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AE2B2" w14:textId="77777777" w:rsidR="004E36DF" w:rsidRPr="0027053B" w:rsidRDefault="004E36DF" w:rsidP="000127A6">
      <w:pPr>
        <w:spacing w:line="264" w:lineRule="auto"/>
        <w:rPr>
          <w:rFonts w:ascii="Helvetica Neue" w:eastAsia="Times New Roman" w:hAnsi="Helvetica Neue" w:cs="Times New Roman"/>
          <w:color w:val="333333"/>
          <w:sz w:val="21"/>
          <w:szCs w:val="21"/>
          <w:lang w:val="en-GB"/>
        </w:rPr>
      </w:pPr>
    </w:p>
    <w:tbl>
      <w:tblPr>
        <w:tblStyle w:val="TableGrid"/>
        <w:tblW w:w="0" w:type="auto"/>
        <w:tblInd w:w="-161" w:type="dxa"/>
        <w:tblLook w:val="04A0" w:firstRow="1" w:lastRow="0" w:firstColumn="1" w:lastColumn="0" w:noHBand="0" w:noVBand="1"/>
      </w:tblPr>
      <w:tblGrid>
        <w:gridCol w:w="3530"/>
        <w:gridCol w:w="4806"/>
      </w:tblGrid>
      <w:tr w:rsidR="004B52F0" w:rsidRPr="000127A6" w14:paraId="65692639" w14:textId="6C1E5FD8" w:rsidTr="000127A6">
        <w:tc>
          <w:tcPr>
            <w:tcW w:w="3530" w:type="dxa"/>
            <w:shd w:val="clear" w:color="auto" w:fill="FF0000"/>
          </w:tcPr>
          <w:p w14:paraId="72A95685" w14:textId="6051EEEA" w:rsidR="004B52F0" w:rsidRPr="000127A6" w:rsidRDefault="004B52F0" w:rsidP="000127A6">
            <w:pPr>
              <w:spacing w:before="60" w:after="60" w:line="264" w:lineRule="auto"/>
              <w:rPr>
                <w:rFonts w:ascii="Raleway" w:eastAsia="Times New Roman" w:hAnsi="Raleway" w:cs="Calibri"/>
                <w:b/>
                <w:bCs/>
                <w:color w:val="333333"/>
                <w:sz w:val="18"/>
                <w:szCs w:val="18"/>
                <w:lang w:val="en-GB"/>
              </w:rPr>
            </w:pPr>
          </w:p>
        </w:tc>
        <w:tc>
          <w:tcPr>
            <w:tcW w:w="4806" w:type="dxa"/>
            <w:shd w:val="clear" w:color="auto" w:fill="FF0000"/>
          </w:tcPr>
          <w:p w14:paraId="644FCC17" w14:textId="276DDC0C" w:rsidR="004B52F0" w:rsidRPr="000127A6" w:rsidRDefault="00201E85" w:rsidP="000127A6">
            <w:pPr>
              <w:spacing w:before="60" w:after="60" w:line="264" w:lineRule="auto"/>
              <w:rPr>
                <w:rFonts w:ascii="Raleway" w:eastAsia="Times New Roman" w:hAnsi="Raleway" w:cs="Calibri"/>
                <w:b/>
                <w:bCs/>
                <w:color w:val="333333"/>
                <w:sz w:val="22"/>
                <w:szCs w:val="22"/>
                <w:lang w:val="en-GB"/>
              </w:rPr>
            </w:pPr>
            <w:r w:rsidRPr="000127A6">
              <w:rPr>
                <w:rFonts w:ascii="Raleway" w:eastAsia="Times New Roman" w:hAnsi="Raleway" w:cs="Calibri"/>
                <w:b/>
                <w:bCs/>
                <w:color w:val="FFFFFF" w:themeColor="background1"/>
                <w:sz w:val="22"/>
                <w:szCs w:val="22"/>
                <w:lang w:val="en-GB"/>
              </w:rPr>
              <w:t>Davor Bobić</w:t>
            </w:r>
          </w:p>
        </w:tc>
      </w:tr>
      <w:tr w:rsidR="004B52F0" w:rsidRPr="000127A6" w14:paraId="3C69D35B" w14:textId="64557A7A" w:rsidTr="000127A6">
        <w:tc>
          <w:tcPr>
            <w:tcW w:w="3530" w:type="dxa"/>
          </w:tcPr>
          <w:p w14:paraId="0DEC46EE" w14:textId="6F62C140" w:rsidR="004B52F0" w:rsidRPr="000127A6" w:rsidRDefault="00415CD0"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academic degree</w:t>
            </w:r>
          </w:p>
        </w:tc>
        <w:tc>
          <w:tcPr>
            <w:tcW w:w="4806" w:type="dxa"/>
          </w:tcPr>
          <w:p w14:paraId="3E487848" w14:textId="7918D45F" w:rsidR="004B52F0" w:rsidRPr="000127A6" w:rsidRDefault="00201E85"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Master of Music</w:t>
            </w:r>
          </w:p>
        </w:tc>
      </w:tr>
      <w:tr w:rsidR="004B52F0" w:rsidRPr="000127A6" w14:paraId="5DC0CF7C" w14:textId="7D3B3373" w:rsidTr="000127A6">
        <w:tc>
          <w:tcPr>
            <w:tcW w:w="3530" w:type="dxa"/>
          </w:tcPr>
          <w:p w14:paraId="42DE1B0E" w14:textId="05D9AB17" w:rsidR="004B52F0" w:rsidRPr="000127A6" w:rsidRDefault="00415CD0"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grade</w:t>
            </w:r>
          </w:p>
        </w:tc>
        <w:tc>
          <w:tcPr>
            <w:tcW w:w="4806" w:type="dxa"/>
          </w:tcPr>
          <w:p w14:paraId="6331C60D" w14:textId="2D287A8E" w:rsidR="004B52F0" w:rsidRPr="000127A6" w:rsidRDefault="008F624C"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 xml:space="preserve">Full </w:t>
            </w:r>
            <w:r w:rsidR="00201E85" w:rsidRPr="000127A6">
              <w:rPr>
                <w:rFonts w:ascii="Raleway" w:eastAsia="Times New Roman" w:hAnsi="Raleway" w:cstheme="minorHAnsi"/>
                <w:color w:val="333333"/>
                <w:sz w:val="18"/>
                <w:szCs w:val="18"/>
                <w:lang w:val="en-GB"/>
              </w:rPr>
              <w:t xml:space="preserve">professor of </w:t>
            </w:r>
            <w:r w:rsidR="000127A6">
              <w:rPr>
                <w:rFonts w:ascii="Raleway" w:eastAsia="Times New Roman" w:hAnsi="Raleway" w:cstheme="minorHAnsi"/>
                <w:color w:val="333333"/>
                <w:sz w:val="18"/>
                <w:szCs w:val="18"/>
                <w:lang w:val="en-GB"/>
              </w:rPr>
              <w:t>A</w:t>
            </w:r>
            <w:r w:rsidR="00201E85" w:rsidRPr="000127A6">
              <w:rPr>
                <w:rFonts w:ascii="Raleway" w:eastAsia="Times New Roman" w:hAnsi="Raleway" w:cstheme="minorHAnsi"/>
                <w:color w:val="333333"/>
                <w:sz w:val="18"/>
                <w:szCs w:val="18"/>
                <w:lang w:val="en-GB"/>
              </w:rPr>
              <w:t>rt</w:t>
            </w:r>
          </w:p>
        </w:tc>
      </w:tr>
      <w:tr w:rsidR="004B52F0" w:rsidRPr="000127A6" w14:paraId="09F4A72B" w14:textId="0787C38F" w:rsidTr="000127A6">
        <w:tc>
          <w:tcPr>
            <w:tcW w:w="3530" w:type="dxa"/>
          </w:tcPr>
          <w:p w14:paraId="48E4BB5C" w14:textId="1F0ED69D" w:rsidR="00415CD0" w:rsidRPr="000127A6" w:rsidRDefault="00415CD0"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area</w:t>
            </w:r>
            <w:r w:rsidR="00B41FF1" w:rsidRPr="000127A6">
              <w:rPr>
                <w:rFonts w:ascii="Raleway" w:eastAsia="Times New Roman" w:hAnsi="Raleway" w:cstheme="minorHAnsi"/>
                <w:color w:val="333333"/>
                <w:sz w:val="18"/>
                <w:szCs w:val="18"/>
                <w:lang w:val="en-GB"/>
              </w:rPr>
              <w:t xml:space="preserve">, </w:t>
            </w:r>
            <w:r w:rsidRPr="000127A6">
              <w:rPr>
                <w:rFonts w:ascii="Raleway" w:eastAsia="Times New Roman" w:hAnsi="Raleway" w:cstheme="minorHAnsi"/>
                <w:color w:val="333333"/>
                <w:sz w:val="18"/>
                <w:szCs w:val="18"/>
                <w:lang w:val="en-GB"/>
              </w:rPr>
              <w:t>field</w:t>
            </w:r>
            <w:r w:rsidR="00B41FF1" w:rsidRPr="000127A6">
              <w:rPr>
                <w:rFonts w:ascii="Raleway" w:eastAsia="Times New Roman" w:hAnsi="Raleway" w:cstheme="minorHAnsi"/>
                <w:color w:val="333333"/>
                <w:sz w:val="18"/>
                <w:szCs w:val="18"/>
                <w:lang w:val="en-GB"/>
              </w:rPr>
              <w:t xml:space="preserve">, </w:t>
            </w:r>
            <w:r w:rsidRPr="000127A6">
              <w:rPr>
                <w:rFonts w:ascii="Raleway" w:eastAsia="Times New Roman" w:hAnsi="Raleway" w:cstheme="minorHAnsi"/>
                <w:color w:val="333333"/>
                <w:sz w:val="18"/>
                <w:szCs w:val="18"/>
                <w:lang w:val="en-GB"/>
              </w:rPr>
              <w:t>discipline of the appointment into the grade</w:t>
            </w:r>
          </w:p>
        </w:tc>
        <w:tc>
          <w:tcPr>
            <w:tcW w:w="4806" w:type="dxa"/>
          </w:tcPr>
          <w:p w14:paraId="7E65E876" w14:textId="3045DABC" w:rsidR="004B52F0" w:rsidRPr="000127A6" w:rsidRDefault="00D4628C" w:rsidP="000127A6">
            <w:pPr>
              <w:spacing w:before="60" w:after="60" w:line="264" w:lineRule="auto"/>
              <w:rPr>
                <w:rFonts w:ascii="Raleway" w:eastAsia="Times New Roman" w:hAnsi="Raleway" w:cstheme="minorHAnsi"/>
                <w:color w:val="333333"/>
                <w:sz w:val="18"/>
                <w:szCs w:val="18"/>
                <w:lang w:val="en-GB"/>
              </w:rPr>
            </w:pPr>
            <w:r w:rsidRPr="00165AFC">
              <w:rPr>
                <w:rFonts w:ascii="Raleway" w:eastAsia="Times New Roman" w:hAnsi="Raleway" w:cs="Calibri"/>
                <w:color w:val="333333"/>
                <w:sz w:val="18"/>
                <w:szCs w:val="18"/>
              </w:rPr>
              <w:t>art, music, composition</w:t>
            </w:r>
          </w:p>
        </w:tc>
      </w:tr>
      <w:tr w:rsidR="004B52F0" w:rsidRPr="000127A6" w14:paraId="549141F9" w14:textId="2693FAD1" w:rsidTr="000127A6">
        <w:tc>
          <w:tcPr>
            <w:tcW w:w="3530" w:type="dxa"/>
          </w:tcPr>
          <w:p w14:paraId="09BDE1EF" w14:textId="5B2A2D00" w:rsidR="004B52F0" w:rsidRPr="000127A6" w:rsidRDefault="00415CD0"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department</w:t>
            </w:r>
          </w:p>
        </w:tc>
        <w:tc>
          <w:tcPr>
            <w:tcW w:w="4806" w:type="dxa"/>
          </w:tcPr>
          <w:p w14:paraId="1609F8D3" w14:textId="09E3302E" w:rsidR="004B52F0" w:rsidRPr="000127A6" w:rsidRDefault="00201E85"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Instrumental music Department</w:t>
            </w:r>
          </w:p>
        </w:tc>
      </w:tr>
      <w:tr w:rsidR="004B52F0" w:rsidRPr="000127A6" w14:paraId="1303645A" w14:textId="179B626A" w:rsidTr="000127A6">
        <w:tc>
          <w:tcPr>
            <w:tcW w:w="3530" w:type="dxa"/>
          </w:tcPr>
          <w:p w14:paraId="639CD77B" w14:textId="2089BD9C" w:rsidR="004B52F0" w:rsidRPr="000127A6" w:rsidRDefault="00415CD0"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office hours</w:t>
            </w:r>
          </w:p>
        </w:tc>
        <w:tc>
          <w:tcPr>
            <w:tcW w:w="4806" w:type="dxa"/>
          </w:tcPr>
          <w:p w14:paraId="3F1B32FB" w14:textId="7E421B8A" w:rsidR="004B52F0" w:rsidRPr="000127A6" w:rsidRDefault="00201E85"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Wednesday</w:t>
            </w:r>
            <w:r w:rsidR="00932C8B" w:rsidRPr="000127A6">
              <w:rPr>
                <w:rFonts w:ascii="Raleway" w:eastAsia="Times New Roman" w:hAnsi="Raleway" w:cstheme="minorHAnsi"/>
                <w:color w:val="333333"/>
                <w:sz w:val="18"/>
                <w:szCs w:val="18"/>
                <w:lang w:val="en-GB"/>
              </w:rPr>
              <w:t xml:space="preserve"> / </w:t>
            </w:r>
            <w:r w:rsidRPr="000127A6">
              <w:rPr>
                <w:rFonts w:ascii="Raleway" w:eastAsia="Times New Roman" w:hAnsi="Raleway" w:cstheme="minorHAnsi"/>
                <w:color w:val="333333"/>
                <w:sz w:val="18"/>
                <w:szCs w:val="18"/>
                <w:lang w:val="en-GB"/>
              </w:rPr>
              <w:t>12:00 – 1:00 p.m.</w:t>
            </w:r>
          </w:p>
        </w:tc>
      </w:tr>
      <w:tr w:rsidR="004B52F0" w:rsidRPr="000127A6" w14:paraId="5FF82BE1" w14:textId="117FA30D" w:rsidTr="000127A6">
        <w:tc>
          <w:tcPr>
            <w:tcW w:w="3530" w:type="dxa"/>
          </w:tcPr>
          <w:p w14:paraId="042D7BEF" w14:textId="11A750B2" w:rsidR="004B52F0" w:rsidRPr="000127A6" w:rsidRDefault="00DC308F"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office</w:t>
            </w:r>
          </w:p>
        </w:tc>
        <w:tc>
          <w:tcPr>
            <w:tcW w:w="4806" w:type="dxa"/>
          </w:tcPr>
          <w:p w14:paraId="4B5A8D63" w14:textId="0A0BC90F" w:rsidR="004B52F0" w:rsidRPr="000127A6" w:rsidRDefault="00201E85"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214</w:t>
            </w:r>
          </w:p>
          <w:p w14:paraId="366A2391" w14:textId="77777777" w:rsidR="00932C8B" w:rsidRPr="000127A6" w:rsidRDefault="00201E85"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Trg Sv. Trojstva 3</w:t>
            </w:r>
          </w:p>
          <w:p w14:paraId="689ED15C" w14:textId="59587BFF" w:rsidR="00201E85" w:rsidRPr="000127A6" w:rsidRDefault="00201E85"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31 000 Osijek</w:t>
            </w:r>
          </w:p>
        </w:tc>
      </w:tr>
      <w:tr w:rsidR="004B52F0" w:rsidRPr="000127A6" w14:paraId="0FCCBA29" w14:textId="2FD293A2" w:rsidTr="000127A6">
        <w:tc>
          <w:tcPr>
            <w:tcW w:w="3530" w:type="dxa"/>
            <w:tcBorders>
              <w:bottom w:val="single" w:sz="4" w:space="0" w:color="auto"/>
            </w:tcBorders>
          </w:tcPr>
          <w:p w14:paraId="4EB84F72" w14:textId="20E33663" w:rsidR="004B52F0" w:rsidRPr="000127A6" w:rsidRDefault="00DC308F"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contact</w:t>
            </w:r>
          </w:p>
        </w:tc>
        <w:tc>
          <w:tcPr>
            <w:tcW w:w="4806" w:type="dxa"/>
            <w:tcBorders>
              <w:bottom w:val="single" w:sz="4" w:space="0" w:color="auto"/>
            </w:tcBorders>
          </w:tcPr>
          <w:p w14:paraId="4B6026EA" w14:textId="6618FC94" w:rsidR="004B52F0" w:rsidRPr="000127A6" w:rsidRDefault="00932C8B"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e-mail:</w:t>
            </w:r>
            <w:r w:rsidR="00201E85" w:rsidRPr="000127A6">
              <w:rPr>
                <w:rFonts w:ascii="Raleway" w:eastAsia="Times New Roman" w:hAnsi="Raleway" w:cstheme="minorHAnsi"/>
                <w:color w:val="333333"/>
                <w:sz w:val="18"/>
                <w:szCs w:val="18"/>
                <w:lang w:val="en-GB"/>
              </w:rPr>
              <w:t xml:space="preserve"> info@davorbobic.com</w:t>
            </w:r>
          </w:p>
          <w:p w14:paraId="3C768631" w14:textId="679E9EEB" w:rsidR="00932C8B" w:rsidRPr="000127A6" w:rsidRDefault="00DC308F"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telephone</w:t>
            </w:r>
            <w:r w:rsidR="00932C8B" w:rsidRPr="000127A6">
              <w:rPr>
                <w:rFonts w:ascii="Raleway" w:eastAsia="Times New Roman" w:hAnsi="Raleway" w:cstheme="minorHAnsi"/>
                <w:color w:val="333333"/>
                <w:sz w:val="18"/>
                <w:szCs w:val="18"/>
                <w:lang w:val="en-GB"/>
              </w:rPr>
              <w:t>:</w:t>
            </w:r>
            <w:r w:rsidR="00201E85" w:rsidRPr="000127A6">
              <w:rPr>
                <w:rFonts w:ascii="Raleway" w:eastAsia="Times New Roman" w:hAnsi="Raleway" w:cstheme="minorHAnsi"/>
                <w:color w:val="333333"/>
                <w:sz w:val="18"/>
                <w:szCs w:val="18"/>
                <w:lang w:val="en-GB"/>
              </w:rPr>
              <w:t xml:space="preserve"> 098 284 698</w:t>
            </w:r>
          </w:p>
        </w:tc>
      </w:tr>
      <w:tr w:rsidR="00B41FF1" w:rsidRPr="000127A6" w14:paraId="35AD3B9B" w14:textId="2A06E590" w:rsidTr="00F332FE">
        <w:tc>
          <w:tcPr>
            <w:tcW w:w="8336" w:type="dxa"/>
            <w:gridSpan w:val="2"/>
            <w:shd w:val="clear" w:color="auto" w:fill="7F7F7F" w:themeFill="text1" w:themeFillTint="80"/>
          </w:tcPr>
          <w:p w14:paraId="65A17E08" w14:textId="77777777" w:rsidR="00B41FF1" w:rsidRPr="000127A6" w:rsidRDefault="00B41FF1" w:rsidP="000127A6">
            <w:pPr>
              <w:spacing w:before="60" w:after="60" w:line="264" w:lineRule="auto"/>
              <w:rPr>
                <w:rFonts w:ascii="Raleway" w:eastAsia="Times New Roman" w:hAnsi="Raleway" w:cstheme="minorHAnsi"/>
                <w:color w:val="333333"/>
                <w:sz w:val="18"/>
                <w:szCs w:val="18"/>
                <w:lang w:val="en-GB"/>
              </w:rPr>
            </w:pPr>
          </w:p>
        </w:tc>
      </w:tr>
      <w:tr w:rsidR="004B52F0" w:rsidRPr="000127A6" w14:paraId="0E86E209" w14:textId="7F6CE600" w:rsidTr="000127A6">
        <w:tc>
          <w:tcPr>
            <w:tcW w:w="3530" w:type="dxa"/>
          </w:tcPr>
          <w:p w14:paraId="7559A367" w14:textId="1C014C05" w:rsidR="00751F1B" w:rsidRPr="000127A6" w:rsidRDefault="00802C48"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teaching activity</w:t>
            </w:r>
          </w:p>
          <w:p w14:paraId="3C0E6008" w14:textId="00867ED0" w:rsidR="00751F1B" w:rsidRPr="000127A6" w:rsidRDefault="00802C48"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courses during</w:t>
            </w:r>
            <w:r w:rsidR="00751F1B" w:rsidRPr="000127A6">
              <w:rPr>
                <w:rFonts w:ascii="Raleway" w:eastAsia="Times New Roman" w:hAnsi="Raleway" w:cstheme="minorHAnsi"/>
                <w:color w:val="333333"/>
                <w:sz w:val="18"/>
                <w:szCs w:val="18"/>
                <w:lang w:val="en-GB"/>
              </w:rPr>
              <w:t xml:space="preserve"> 2019/2020</w:t>
            </w:r>
          </w:p>
        </w:tc>
        <w:tc>
          <w:tcPr>
            <w:tcW w:w="4806" w:type="dxa"/>
          </w:tcPr>
          <w:p w14:paraId="37ED3609" w14:textId="44B2F319" w:rsidR="004B52F0" w:rsidRPr="000127A6" w:rsidRDefault="00201E85"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Composing III</w:t>
            </w:r>
            <w:r w:rsidR="00350125" w:rsidRPr="000127A6">
              <w:rPr>
                <w:rFonts w:ascii="Raleway" w:eastAsia="Times New Roman" w:hAnsi="Raleway" w:cstheme="minorHAnsi"/>
                <w:color w:val="333333"/>
                <w:sz w:val="18"/>
                <w:szCs w:val="18"/>
                <w:lang w:val="en-GB"/>
              </w:rPr>
              <w:t xml:space="preserve"> -IV</w:t>
            </w:r>
          </w:p>
          <w:p w14:paraId="609FC3BF" w14:textId="2024E205" w:rsidR="00201E85" w:rsidRPr="000127A6" w:rsidRDefault="00201E85"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Composing V</w:t>
            </w:r>
            <w:r w:rsidR="00350125" w:rsidRPr="000127A6">
              <w:rPr>
                <w:rFonts w:ascii="Raleway" w:eastAsia="Times New Roman" w:hAnsi="Raleway" w:cstheme="minorHAnsi"/>
                <w:color w:val="333333"/>
                <w:sz w:val="18"/>
                <w:szCs w:val="18"/>
                <w:lang w:val="en-GB"/>
              </w:rPr>
              <w:t xml:space="preserve"> -VI</w:t>
            </w:r>
          </w:p>
          <w:p w14:paraId="623AF881" w14:textId="7E7BF72A" w:rsidR="00201E85" w:rsidRPr="000127A6" w:rsidRDefault="00201E85"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Pre-Baroque Polyphony</w:t>
            </w:r>
            <w:r w:rsidR="00350125" w:rsidRPr="000127A6">
              <w:rPr>
                <w:rFonts w:ascii="Raleway" w:eastAsia="Times New Roman" w:hAnsi="Raleway" w:cstheme="minorHAnsi"/>
                <w:color w:val="333333"/>
                <w:sz w:val="18"/>
                <w:szCs w:val="18"/>
                <w:lang w:val="en-GB"/>
              </w:rPr>
              <w:t xml:space="preserve"> (Renaissance polyphony)</w:t>
            </w:r>
          </w:p>
          <w:p w14:paraId="2E23BE2B" w14:textId="5AD19E2E" w:rsidR="00201E85" w:rsidRPr="000127A6" w:rsidRDefault="00201E85"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Baroque Polyphony</w:t>
            </w:r>
          </w:p>
          <w:p w14:paraId="36AE2EAB" w14:textId="0A14D75C" w:rsidR="00201E85" w:rsidRPr="000127A6" w:rsidRDefault="00201E85"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 xml:space="preserve">Classical and Romanticism Polyphony </w:t>
            </w:r>
          </w:p>
          <w:p w14:paraId="5C968EAE" w14:textId="21786AB6" w:rsidR="00201E85" w:rsidRPr="000127A6" w:rsidRDefault="00201E85"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 xml:space="preserve">XX century Polyphony </w:t>
            </w:r>
          </w:p>
          <w:p w14:paraId="23A287BC" w14:textId="3C9DD181" w:rsidR="00201E85" w:rsidRPr="000127A6" w:rsidRDefault="00201E85"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History of performing art</w:t>
            </w:r>
          </w:p>
          <w:p w14:paraId="0D7B266C" w14:textId="0E57972E" w:rsidR="00201E85" w:rsidRPr="000127A6" w:rsidRDefault="00201E85"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Basics of Musical Industry</w:t>
            </w:r>
          </w:p>
          <w:p w14:paraId="3E851CBC" w14:textId="13AC3EF4" w:rsidR="00201E85" w:rsidRPr="000127A6" w:rsidRDefault="00201E85"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Concept of musical practice</w:t>
            </w:r>
          </w:p>
          <w:p w14:paraId="0FC079D3" w14:textId="6A819920" w:rsidR="00201E85" w:rsidRPr="000127A6" w:rsidRDefault="00201E85"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 xml:space="preserve">Polyphony exercises </w:t>
            </w:r>
          </w:p>
        </w:tc>
      </w:tr>
      <w:tr w:rsidR="004B52F0" w:rsidRPr="000127A6" w14:paraId="1EB94B7A" w14:textId="660E55D0" w:rsidTr="000127A6">
        <w:tc>
          <w:tcPr>
            <w:tcW w:w="3530" w:type="dxa"/>
          </w:tcPr>
          <w:p w14:paraId="679A1F8D" w14:textId="29317CA9" w:rsidR="004B52F0" w:rsidRPr="000127A6" w:rsidRDefault="00802C48"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education</w:t>
            </w:r>
          </w:p>
        </w:tc>
        <w:tc>
          <w:tcPr>
            <w:tcW w:w="4806" w:type="dxa"/>
          </w:tcPr>
          <w:p w14:paraId="4EFEF550" w14:textId="05F2CB15" w:rsidR="004B52F0" w:rsidRPr="000127A6" w:rsidRDefault="00201E85" w:rsidP="000127A6">
            <w:r w:rsidRPr="000127A6">
              <w:rPr>
                <w:rFonts w:ascii="Raleway" w:eastAsia="Times New Roman" w:hAnsi="Raleway" w:cstheme="minorHAnsi"/>
                <w:color w:val="333333"/>
                <w:sz w:val="18"/>
                <w:szCs w:val="18"/>
                <w:lang w:val="en-GB"/>
              </w:rPr>
              <w:t xml:space="preserve">National </w:t>
            </w:r>
            <w:r w:rsidR="000127A6" w:rsidRPr="000127A6">
              <w:rPr>
                <w:rFonts w:ascii="Raleway" w:eastAsia="Times New Roman" w:hAnsi="Raleway" w:cstheme="minorHAnsi"/>
                <w:sz w:val="18"/>
                <w:szCs w:val="18"/>
                <w:lang w:val="en-GB"/>
              </w:rPr>
              <w:t>C</w:t>
            </w:r>
            <w:r w:rsidRPr="000127A6">
              <w:rPr>
                <w:rFonts w:ascii="Raleway" w:eastAsia="Times New Roman" w:hAnsi="Raleway" w:cstheme="minorHAnsi"/>
                <w:sz w:val="18"/>
                <w:szCs w:val="18"/>
                <w:lang w:val="en-GB"/>
              </w:rPr>
              <w:t xml:space="preserve">onservatorium </w:t>
            </w:r>
            <w:r w:rsidR="000127A6" w:rsidRPr="000127A6">
              <w:rPr>
                <w:rFonts w:ascii="Raleway" w:hAnsi="Raleway" w:cs="Arial"/>
                <w:sz w:val="18"/>
                <w:szCs w:val="18"/>
                <w:shd w:val="clear" w:color="auto" w:fill="FFFFFF"/>
              </w:rPr>
              <w:t>Pyotr Ilyich</w:t>
            </w:r>
            <w:r w:rsidR="000127A6" w:rsidRPr="000127A6">
              <w:rPr>
                <w:rStyle w:val="apple-converted-space"/>
                <w:rFonts w:ascii="Raleway" w:hAnsi="Raleway" w:cs="Arial"/>
                <w:sz w:val="18"/>
                <w:szCs w:val="18"/>
                <w:shd w:val="clear" w:color="auto" w:fill="FFFFFF"/>
              </w:rPr>
              <w:t> </w:t>
            </w:r>
            <w:r w:rsidR="000127A6" w:rsidRPr="000127A6">
              <w:rPr>
                <w:rStyle w:val="Emphasis"/>
                <w:rFonts w:ascii="Raleway" w:hAnsi="Raleway" w:cs="Arial"/>
                <w:i w:val="0"/>
                <w:iCs w:val="0"/>
                <w:sz w:val="18"/>
                <w:szCs w:val="18"/>
              </w:rPr>
              <w:t>Tchaikovsky</w:t>
            </w:r>
            <w:r w:rsidRPr="000127A6">
              <w:rPr>
                <w:rFonts w:ascii="Raleway" w:eastAsia="Times New Roman" w:hAnsi="Raleway" w:cstheme="minorHAnsi"/>
                <w:sz w:val="18"/>
                <w:szCs w:val="18"/>
                <w:lang w:val="en-GB"/>
              </w:rPr>
              <w:t xml:space="preserve">, </w:t>
            </w:r>
            <w:r w:rsidRPr="000127A6">
              <w:rPr>
                <w:rFonts w:ascii="Raleway" w:eastAsia="Times New Roman" w:hAnsi="Raleway" w:cstheme="minorHAnsi"/>
                <w:color w:val="333333"/>
                <w:sz w:val="18"/>
                <w:szCs w:val="18"/>
                <w:lang w:val="en-GB"/>
              </w:rPr>
              <w:t>Kiev</w:t>
            </w:r>
          </w:p>
        </w:tc>
      </w:tr>
      <w:tr w:rsidR="004B52F0" w:rsidRPr="000127A6" w14:paraId="714421DD" w14:textId="2615D55B" w:rsidTr="000127A6">
        <w:tc>
          <w:tcPr>
            <w:tcW w:w="3530" w:type="dxa"/>
          </w:tcPr>
          <w:p w14:paraId="45914656" w14:textId="60211225" w:rsidR="004B52F0" w:rsidRPr="000127A6" w:rsidRDefault="00802C48"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development</w:t>
            </w:r>
          </w:p>
        </w:tc>
        <w:tc>
          <w:tcPr>
            <w:tcW w:w="4806" w:type="dxa"/>
          </w:tcPr>
          <w:p w14:paraId="2EA6CEFD" w14:textId="77777777" w:rsidR="004B52F0" w:rsidRPr="000127A6" w:rsidRDefault="004B52F0" w:rsidP="000127A6">
            <w:pPr>
              <w:spacing w:before="60" w:after="60" w:line="264" w:lineRule="auto"/>
              <w:rPr>
                <w:rFonts w:ascii="Raleway" w:eastAsia="Times New Roman" w:hAnsi="Raleway" w:cstheme="minorHAnsi"/>
                <w:color w:val="333333"/>
                <w:sz w:val="18"/>
                <w:szCs w:val="18"/>
                <w:lang w:val="en-GB"/>
              </w:rPr>
            </w:pPr>
          </w:p>
        </w:tc>
      </w:tr>
      <w:tr w:rsidR="004B52F0" w:rsidRPr="000127A6" w14:paraId="29FF00E3" w14:textId="505F8BF6" w:rsidTr="000127A6">
        <w:tc>
          <w:tcPr>
            <w:tcW w:w="3530" w:type="dxa"/>
            <w:tcBorders>
              <w:bottom w:val="single" w:sz="4" w:space="0" w:color="auto"/>
            </w:tcBorders>
          </w:tcPr>
          <w:p w14:paraId="5DD40635" w14:textId="268AA0E7" w:rsidR="004B52F0" w:rsidRPr="000127A6" w:rsidRDefault="00802C48"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area of artistic / scientific / professional research interest</w:t>
            </w:r>
          </w:p>
        </w:tc>
        <w:tc>
          <w:tcPr>
            <w:tcW w:w="4806" w:type="dxa"/>
            <w:tcBorders>
              <w:bottom w:val="single" w:sz="4" w:space="0" w:color="auto"/>
            </w:tcBorders>
          </w:tcPr>
          <w:p w14:paraId="7C894437" w14:textId="7A8834ED" w:rsidR="004B52F0" w:rsidRPr="000127A6" w:rsidRDefault="00201E85"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Composing</w:t>
            </w:r>
          </w:p>
        </w:tc>
      </w:tr>
      <w:tr w:rsidR="004B52F0" w:rsidRPr="000127A6" w14:paraId="2A6FDD59" w14:textId="390AE8BE" w:rsidTr="00F332FE">
        <w:tc>
          <w:tcPr>
            <w:tcW w:w="8336" w:type="dxa"/>
            <w:gridSpan w:val="2"/>
            <w:shd w:val="clear" w:color="auto" w:fill="7F7F7F" w:themeFill="text1" w:themeFillTint="80"/>
          </w:tcPr>
          <w:p w14:paraId="728F971D" w14:textId="77777777" w:rsidR="004B52F0" w:rsidRPr="000127A6" w:rsidRDefault="004B52F0" w:rsidP="000127A6">
            <w:pPr>
              <w:spacing w:before="60" w:after="60" w:line="264" w:lineRule="auto"/>
              <w:rPr>
                <w:rFonts w:ascii="Raleway" w:eastAsia="Times New Roman" w:hAnsi="Raleway" w:cstheme="minorHAnsi"/>
                <w:color w:val="333333"/>
                <w:sz w:val="18"/>
                <w:szCs w:val="18"/>
                <w:lang w:val="en-GB"/>
              </w:rPr>
            </w:pPr>
          </w:p>
        </w:tc>
      </w:tr>
      <w:tr w:rsidR="004B52F0" w:rsidRPr="000127A6" w14:paraId="2CD84C48" w14:textId="09A5286D" w:rsidTr="000127A6">
        <w:tc>
          <w:tcPr>
            <w:tcW w:w="3530" w:type="dxa"/>
          </w:tcPr>
          <w:p w14:paraId="0AF324D2" w14:textId="12941FE4" w:rsidR="004B52F0" w:rsidRPr="000127A6" w:rsidRDefault="00CC5E1B"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list of artistic works</w:t>
            </w:r>
          </w:p>
        </w:tc>
        <w:tc>
          <w:tcPr>
            <w:tcW w:w="4806" w:type="dxa"/>
          </w:tcPr>
          <w:p w14:paraId="05ABE740" w14:textId="1926C33E" w:rsidR="00201E85" w:rsidRPr="000127A6" w:rsidRDefault="00201E85" w:rsidP="000127A6">
            <w:pPr>
              <w:pStyle w:val="Standard"/>
              <w:spacing w:before="60" w:afterLines="60" w:after="144"/>
              <w:rPr>
                <w:rFonts w:ascii="Raleway" w:hAnsi="Raleway" w:cstheme="minorHAnsi"/>
                <w:b/>
                <w:bCs/>
                <w:color w:val="000000"/>
                <w:sz w:val="18"/>
                <w:szCs w:val="18"/>
              </w:rPr>
            </w:pPr>
            <w:r w:rsidRPr="000127A6">
              <w:rPr>
                <w:rFonts w:ascii="Raleway" w:hAnsi="Raleway" w:cstheme="minorHAnsi"/>
                <w:b/>
                <w:bCs/>
                <w:color w:val="000000"/>
                <w:sz w:val="18"/>
                <w:szCs w:val="18"/>
              </w:rPr>
              <w:t>O</w:t>
            </w:r>
            <w:r w:rsidR="002445F2" w:rsidRPr="000127A6">
              <w:rPr>
                <w:rFonts w:ascii="Raleway" w:hAnsi="Raleway" w:cstheme="minorHAnsi"/>
                <w:b/>
                <w:bCs/>
                <w:color w:val="000000"/>
                <w:sz w:val="18"/>
                <w:szCs w:val="18"/>
              </w:rPr>
              <w:t>rchestra</w:t>
            </w:r>
            <w:r w:rsidR="00C31CCC" w:rsidRPr="000127A6">
              <w:rPr>
                <w:rFonts w:ascii="Raleway" w:hAnsi="Raleway" w:cstheme="minorHAnsi"/>
                <w:b/>
                <w:bCs/>
                <w:color w:val="000000"/>
                <w:sz w:val="18"/>
                <w:szCs w:val="18"/>
              </w:rPr>
              <w:t>l works</w:t>
            </w:r>
          </w:p>
          <w:p w14:paraId="2ED33C2C"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Zagorske slike, suita za simfonijski puhački orkestar (1997.)</w:t>
            </w:r>
          </w:p>
          <w:p w14:paraId="404F81DC" w14:textId="77777777" w:rsidR="00201E85" w:rsidRPr="000127A6" w:rsidRDefault="00201E85" w:rsidP="000127A6">
            <w:pPr>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Varaždin 1776, poema za simfonijski orkestar</w:t>
            </w:r>
          </w:p>
          <w:p w14:paraId="4535A8D7"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(1998.)</w:t>
            </w:r>
          </w:p>
          <w:p w14:paraId="369B2ABB"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Poštarska koračnica za puhački orkestar (2000.)</w:t>
            </w:r>
          </w:p>
          <w:p w14:paraId="79C30D9D"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Uvertira za puhački orkestar (2005.)</w:t>
            </w:r>
          </w:p>
          <w:p w14:paraId="4AEE3D64"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"Danza Croatica" za puhački orkestar s udaraljkama (2014.)</w:t>
            </w:r>
          </w:p>
          <w:p w14:paraId="30B5FAD3"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Varaždinski sjajni valcer (2015.)</w:t>
            </w:r>
          </w:p>
          <w:p w14:paraId="50642DCB"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Concertinao Croatico – za puhački orkestar ( 2017.)</w:t>
            </w:r>
          </w:p>
          <w:p w14:paraId="2E3DA6FA"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Purgar Marš za puhački orkestar ( 2020.)</w:t>
            </w:r>
          </w:p>
          <w:p w14:paraId="626003FF" w14:textId="77777777" w:rsidR="000127A6" w:rsidRDefault="000127A6" w:rsidP="000127A6">
            <w:pPr>
              <w:pStyle w:val="Standard"/>
              <w:spacing w:beforeLines="60" w:before="144" w:afterLines="60" w:after="144"/>
              <w:rPr>
                <w:rFonts w:ascii="Raleway" w:hAnsi="Raleway" w:cstheme="minorHAnsi"/>
                <w:b/>
                <w:bCs/>
                <w:color w:val="000000"/>
                <w:sz w:val="18"/>
                <w:szCs w:val="18"/>
              </w:rPr>
            </w:pPr>
          </w:p>
          <w:p w14:paraId="21032267" w14:textId="04F266D7" w:rsidR="00201E85" w:rsidRPr="000127A6" w:rsidRDefault="002445F2" w:rsidP="000127A6">
            <w:pPr>
              <w:pStyle w:val="Standard"/>
              <w:spacing w:beforeLines="60" w:before="144" w:afterLines="60" w:after="144"/>
              <w:rPr>
                <w:rFonts w:ascii="Raleway" w:hAnsi="Raleway" w:cstheme="minorHAnsi"/>
                <w:b/>
                <w:bCs/>
                <w:color w:val="000000"/>
                <w:sz w:val="18"/>
                <w:szCs w:val="18"/>
              </w:rPr>
            </w:pPr>
            <w:r w:rsidRPr="000127A6">
              <w:rPr>
                <w:rFonts w:ascii="Raleway" w:hAnsi="Raleway" w:cstheme="minorHAnsi"/>
                <w:b/>
                <w:bCs/>
                <w:color w:val="000000"/>
                <w:sz w:val="18"/>
                <w:szCs w:val="18"/>
              </w:rPr>
              <w:lastRenderedPageBreak/>
              <w:t xml:space="preserve">Vocal </w:t>
            </w:r>
            <w:r w:rsidR="00C31CCC" w:rsidRPr="000127A6">
              <w:rPr>
                <w:rFonts w:ascii="Raleway" w:hAnsi="Raleway" w:cstheme="minorHAnsi"/>
                <w:b/>
                <w:bCs/>
                <w:color w:val="000000"/>
                <w:sz w:val="18"/>
                <w:szCs w:val="18"/>
              </w:rPr>
              <w:t>–</w:t>
            </w:r>
            <w:r w:rsidRPr="000127A6">
              <w:rPr>
                <w:rFonts w:ascii="Raleway" w:hAnsi="Raleway" w:cstheme="minorHAnsi"/>
                <w:b/>
                <w:bCs/>
                <w:color w:val="000000"/>
                <w:sz w:val="18"/>
                <w:szCs w:val="18"/>
              </w:rPr>
              <w:t xml:space="preserve"> instrumental</w:t>
            </w:r>
            <w:r w:rsidR="00C31CCC" w:rsidRPr="000127A6">
              <w:rPr>
                <w:rFonts w:ascii="Raleway" w:hAnsi="Raleway" w:cstheme="minorHAnsi"/>
                <w:b/>
                <w:bCs/>
                <w:color w:val="000000"/>
                <w:sz w:val="18"/>
                <w:szCs w:val="18"/>
              </w:rPr>
              <w:t xml:space="preserve"> compositions</w:t>
            </w:r>
          </w:p>
          <w:p w14:paraId="104B9B3E"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Kralj Tomislav, oratorij za soliste, recitatora, zbor i simfonijski orkestar, libreto Boro Pavlović (1992./1993.)</w:t>
            </w:r>
          </w:p>
          <w:p w14:paraId="3F8F5A7D"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Četiri pjesme uz hrvatski Advent za sopran i orkestar (1992./1993.)</w:t>
            </w:r>
          </w:p>
          <w:p w14:paraId="798F3364"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Koračnica VII. Gardijske brigade HV za muški zbor i puhački orkestar, stihovi Tihomir Rožmarić (1996.)</w:t>
            </w:r>
          </w:p>
          <w:p w14:paraId="05B37632"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Četiri hrvatske božićne pjesme za zbor i orkestar (2000.)</w:t>
            </w:r>
          </w:p>
          <w:p w14:paraId="50CA212C"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Međimurske legende za sopran i orkestar na stihove međimurskih narodnih pjesama / pjesme iz ostavštine Florijana Andrašeca (2000.)</w:t>
            </w:r>
          </w:p>
          <w:p w14:paraId="756779FC"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Vukovarski requiem  -simfonija  za naratora , sole , ženske narodne glasove, zbor i simfonijski orkestar, stihovi Ernest Fišer (2001.)</w:t>
            </w:r>
          </w:p>
          <w:p w14:paraId="1DBFB30F"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Izaija, oratorij za naratore, sole, dječji, djevojački, mješoviti zbor i orkestar (2007/08)</w:t>
            </w:r>
          </w:p>
          <w:p w14:paraId="5E44F953"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Jerihon, kantata za naratora, sole, djevojački zbor, mješoviti zbor i simfonijski puhački orkestar (2011.)</w:t>
            </w:r>
          </w:p>
          <w:p w14:paraId="171DCBCF"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Amida , kantata za naratora , sole , zbor, gudače i udaraljke (2018.)</w:t>
            </w:r>
          </w:p>
          <w:p w14:paraId="6D2071D4" w14:textId="77777777" w:rsidR="00201E85" w:rsidRPr="000127A6" w:rsidRDefault="00201E85" w:rsidP="000127A6">
            <w:pPr>
              <w:pStyle w:val="Standard"/>
              <w:spacing w:beforeLines="60" w:before="144"/>
              <w:rPr>
                <w:rFonts w:ascii="Raleway" w:hAnsi="Raleway" w:cstheme="minorHAnsi"/>
                <w:color w:val="000000"/>
                <w:sz w:val="18"/>
                <w:szCs w:val="18"/>
              </w:rPr>
            </w:pPr>
            <w:r w:rsidRPr="000127A6">
              <w:rPr>
                <w:rFonts w:ascii="Raleway" w:hAnsi="Raleway" w:cstheme="minorHAnsi"/>
                <w:color w:val="000000"/>
                <w:sz w:val="18"/>
                <w:szCs w:val="18"/>
              </w:rPr>
              <w:t>''Prva Poslanica  Korinćanima'' za naratora , zbor , 3 trublje  i timpane ( 2019.)</w:t>
            </w:r>
          </w:p>
          <w:p w14:paraId="10BBC39C" w14:textId="77777777" w:rsidR="00201E85" w:rsidRPr="000127A6" w:rsidRDefault="00201E85" w:rsidP="000127A6">
            <w:pPr>
              <w:pStyle w:val="Standard"/>
              <w:rPr>
                <w:rFonts w:ascii="Raleway" w:hAnsi="Raleway" w:cstheme="minorHAnsi"/>
                <w:color w:val="000000"/>
                <w:sz w:val="18"/>
                <w:szCs w:val="18"/>
              </w:rPr>
            </w:pPr>
          </w:p>
          <w:p w14:paraId="0E4BF93D" w14:textId="7CF949D0" w:rsidR="00201E85" w:rsidRPr="000127A6" w:rsidRDefault="00201E85" w:rsidP="000127A6">
            <w:pPr>
              <w:pStyle w:val="Standard"/>
              <w:spacing w:afterLines="60" w:after="144"/>
              <w:rPr>
                <w:rFonts w:ascii="Raleway" w:hAnsi="Raleway" w:cstheme="minorHAnsi"/>
                <w:b/>
                <w:bCs/>
                <w:color w:val="000000"/>
                <w:sz w:val="18"/>
                <w:szCs w:val="18"/>
              </w:rPr>
            </w:pPr>
            <w:r w:rsidRPr="000127A6">
              <w:rPr>
                <w:rFonts w:ascii="Raleway" w:hAnsi="Raleway" w:cstheme="minorHAnsi"/>
                <w:b/>
                <w:bCs/>
                <w:color w:val="000000"/>
                <w:sz w:val="18"/>
                <w:szCs w:val="18"/>
              </w:rPr>
              <w:t>Bal</w:t>
            </w:r>
            <w:r w:rsidR="002445F2" w:rsidRPr="000127A6">
              <w:rPr>
                <w:rFonts w:ascii="Raleway" w:hAnsi="Raleway" w:cstheme="minorHAnsi"/>
                <w:b/>
                <w:bCs/>
                <w:color w:val="000000"/>
                <w:sz w:val="18"/>
                <w:szCs w:val="18"/>
              </w:rPr>
              <w:t>l</w:t>
            </w:r>
            <w:r w:rsidRPr="000127A6">
              <w:rPr>
                <w:rFonts w:ascii="Raleway" w:hAnsi="Raleway" w:cstheme="minorHAnsi"/>
                <w:b/>
                <w:bCs/>
                <w:color w:val="000000"/>
                <w:sz w:val="18"/>
                <w:szCs w:val="18"/>
              </w:rPr>
              <w:t>et</w:t>
            </w:r>
          </w:p>
          <w:p w14:paraId="13A54A2B"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Veronika Desinićka, folk balet s pjevanjem (prema hrvatskoj narodnoj legendi)</w:t>
            </w:r>
          </w:p>
          <w:p w14:paraId="471AFF28"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p>
          <w:p w14:paraId="71BB6976" w14:textId="6FB51E70" w:rsidR="00201E85" w:rsidRPr="000127A6" w:rsidRDefault="002445F2" w:rsidP="000127A6">
            <w:pPr>
              <w:pStyle w:val="Standard"/>
              <w:spacing w:beforeLines="60" w:before="144" w:afterLines="60" w:after="144"/>
              <w:rPr>
                <w:rFonts w:ascii="Raleway" w:hAnsi="Raleway" w:cstheme="minorHAnsi"/>
                <w:b/>
                <w:bCs/>
                <w:color w:val="000000"/>
                <w:sz w:val="18"/>
                <w:szCs w:val="18"/>
              </w:rPr>
            </w:pPr>
            <w:r w:rsidRPr="000127A6">
              <w:rPr>
                <w:rFonts w:ascii="Raleway" w:hAnsi="Raleway" w:cstheme="minorHAnsi"/>
                <w:b/>
                <w:bCs/>
                <w:color w:val="000000"/>
                <w:sz w:val="18"/>
                <w:szCs w:val="18"/>
              </w:rPr>
              <w:t>Concert</w:t>
            </w:r>
            <w:r w:rsidR="008F624C" w:rsidRPr="000127A6">
              <w:rPr>
                <w:rFonts w:ascii="Raleway" w:hAnsi="Raleway" w:cstheme="minorHAnsi"/>
                <w:b/>
                <w:bCs/>
                <w:color w:val="000000"/>
                <w:sz w:val="18"/>
                <w:szCs w:val="18"/>
              </w:rPr>
              <w:t xml:space="preserve">  pieces</w:t>
            </w:r>
          </w:p>
          <w:p w14:paraId="3DC9BC18"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Koncert za rog, gudače i zvona (1998.)</w:t>
            </w:r>
          </w:p>
          <w:p w14:paraId="7F41B1AB"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Eshaton, koncert za bayan i orkestar (2002.)</w:t>
            </w:r>
          </w:p>
          <w:p w14:paraId="1649DBDE"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Gideon, komorna simfonija za violončelo i orkestar (2011/12.)</w:t>
            </w:r>
          </w:p>
          <w:p w14:paraId="2A84991C"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Koncert za marimbu i orkestar (2015.)</w:t>
            </w:r>
          </w:p>
          <w:p w14:paraId="3BF28942"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''Kutnarijada'' za violinu i  Cantus ansambl (2019.)</w:t>
            </w:r>
          </w:p>
          <w:p w14:paraId="62888AC2"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''Orlando'' za lijericu , gudače i udaraljke ( 2019.)</w:t>
            </w:r>
          </w:p>
          <w:p w14:paraId="2B400FE4"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p>
          <w:p w14:paraId="53AE6862" w14:textId="7DA2F709" w:rsidR="00201E85" w:rsidRPr="000127A6" w:rsidRDefault="002445F2" w:rsidP="000127A6">
            <w:pPr>
              <w:pStyle w:val="Standard"/>
              <w:spacing w:beforeLines="60" w:before="144" w:afterLines="60" w:after="144"/>
              <w:rPr>
                <w:rFonts w:ascii="Raleway" w:hAnsi="Raleway" w:cstheme="minorHAnsi"/>
                <w:b/>
                <w:bCs/>
                <w:color w:val="000000"/>
                <w:sz w:val="18"/>
                <w:szCs w:val="18"/>
              </w:rPr>
            </w:pPr>
            <w:r w:rsidRPr="000127A6">
              <w:rPr>
                <w:rFonts w:ascii="Raleway" w:hAnsi="Raleway" w:cstheme="minorHAnsi"/>
                <w:b/>
                <w:bCs/>
                <w:color w:val="000000"/>
                <w:sz w:val="18"/>
                <w:szCs w:val="18"/>
              </w:rPr>
              <w:t>String orchestra</w:t>
            </w:r>
          </w:p>
          <w:p w14:paraId="64E7472C"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Divertimento za gudače (1996.)</w:t>
            </w:r>
          </w:p>
          <w:p w14:paraId="17A25F71"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Valse Garestiensis za gudače (1998.)</w:t>
            </w:r>
          </w:p>
          <w:p w14:paraId="4B344093"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Koncert za trombon i gudački orkestar (2000 g.)</w:t>
            </w:r>
          </w:p>
          <w:p w14:paraId="2E9E2F08"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Simfonietta za 15 gudača (2005.)</w:t>
            </w:r>
          </w:p>
          <w:p w14:paraId="057F0167"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Koncert za trublju i gudače (2008.)</w:t>
            </w:r>
          </w:p>
          <w:p w14:paraId="7465886F"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"Glasovi Jeruzalema" za zbor i gudače (2008.)</w:t>
            </w:r>
          </w:p>
          <w:p w14:paraId="762FF71E"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Osorska impresija za sopran, gudače, dvije oboe i dva roga (2009.)</w:t>
            </w:r>
          </w:p>
          <w:p w14:paraId="29283036"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lastRenderedPageBreak/>
              <w:t>Koncert za čembalo i gudače (2010.)</w:t>
            </w:r>
          </w:p>
          <w:p w14:paraId="05CE5A44"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Jephta za glas i gudače (2010.)</w:t>
            </w:r>
          </w:p>
          <w:p w14:paraId="5869A397"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Koncert za obou i gudače (2011.)</w:t>
            </w:r>
          </w:p>
          <w:p w14:paraId="67B5BD3B"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Concertinato za kontrabas i gudače (2013.)</w:t>
            </w:r>
          </w:p>
          <w:p w14:paraId="4229776B"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Koncert za flautu i gudače (2015.)</w:t>
            </w:r>
          </w:p>
          <w:p w14:paraId="4BD72ECB"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"Koraci kroz Yad Vashem" za violinu i gudače (2016.)</w:t>
            </w:r>
          </w:p>
          <w:p w14:paraId="192B034E"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Fantazija sentimente za saksofon i gudače (2016.)</w:t>
            </w:r>
          </w:p>
          <w:p w14:paraId="222A8DD8"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Valentinovo / Feast of St.Valentine/ za gudače i bandoneon (2019.)</w:t>
            </w:r>
          </w:p>
          <w:p w14:paraId="55906E62"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''Godišnja doba'' za bayan i gudače ( 2020.)</w:t>
            </w:r>
          </w:p>
          <w:p w14:paraId="20E79A6B"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''Concertino Strossmayer'' za tamburu i gudače ( 2020.)</w:t>
            </w:r>
          </w:p>
          <w:p w14:paraId="701BB52A"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p>
          <w:p w14:paraId="7201F23C" w14:textId="329CD916" w:rsidR="00201E85" w:rsidRPr="000127A6" w:rsidRDefault="002445F2" w:rsidP="000127A6">
            <w:pPr>
              <w:pStyle w:val="Standard"/>
              <w:spacing w:beforeLines="60" w:before="144" w:afterLines="60" w:after="144"/>
              <w:rPr>
                <w:rFonts w:ascii="Raleway" w:hAnsi="Raleway" w:cstheme="minorHAnsi"/>
                <w:b/>
                <w:bCs/>
                <w:color w:val="000000"/>
                <w:sz w:val="18"/>
                <w:szCs w:val="18"/>
              </w:rPr>
            </w:pPr>
            <w:r w:rsidRPr="000127A6">
              <w:rPr>
                <w:rFonts w:ascii="Raleway" w:hAnsi="Raleway" w:cstheme="minorHAnsi"/>
                <w:b/>
                <w:bCs/>
                <w:color w:val="000000"/>
                <w:sz w:val="18"/>
                <w:szCs w:val="18"/>
              </w:rPr>
              <w:t>Tamburitza orchestra</w:t>
            </w:r>
          </w:p>
          <w:p w14:paraId="4FB6C9E1"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Folk capriccio za tamburaški orkestar (2000.)</w:t>
            </w:r>
          </w:p>
          <w:p w14:paraId="326B8DBD"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Folk capriccio br. 2 za tamburaški orkestar (2000.)</w:t>
            </w:r>
          </w:p>
          <w:p w14:paraId="63294CB2"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La valse za tamburaše ( 2002.)</w:t>
            </w:r>
          </w:p>
          <w:p w14:paraId="42703BFB"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Folk capriccio br. 3. za tamburaški orkestar (2003.)</w:t>
            </w:r>
          </w:p>
          <w:p w14:paraId="66B9D490"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Divertimento za trublju i tambure (2003.)</w:t>
            </w:r>
          </w:p>
          <w:p w14:paraId="021C83FD"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Narodna fantazija za tamburaški orkestar ( 2005.)</w:t>
            </w:r>
          </w:p>
          <w:p w14:paraId="1B003510"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Concertinato za kontrabas i tamburaški orkestar (2009.)</w:t>
            </w:r>
            <w:bookmarkStart w:id="0" w:name="Bookmark3"/>
            <w:bookmarkEnd w:id="0"/>
          </w:p>
          <w:p w14:paraId="72006A79"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Ritmico Slavonico - Scherzo za tambure i udaraljke (2011.)</w:t>
            </w:r>
          </w:p>
          <w:p w14:paraId="150195A0"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Tamburaški ostinatti (2012.)</w:t>
            </w:r>
          </w:p>
          <w:p w14:paraId="78D5E3BA"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Vinska simfonija Enjingi za tamburašku filharmoniju (2013.)</w:t>
            </w:r>
          </w:p>
          <w:p w14:paraId="408E5726"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"Kajkaviana Tanec" za tamburaški orkestar (2013.)</w:t>
            </w:r>
          </w:p>
          <w:p w14:paraId="2FB21AF5"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"Molto Baranja" za tamburaški orkestar (2016.)</w:t>
            </w:r>
          </w:p>
          <w:p w14:paraId="5EC0EDC9"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Concertinato za bisernicu i tamburaški orkestar , arr.Tihomir Ranogajec ( 2019.)</w:t>
            </w:r>
          </w:p>
          <w:p w14:paraId="2A6F2E7C"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p>
          <w:p w14:paraId="06570532" w14:textId="4D12D440" w:rsidR="00201E85" w:rsidRPr="000127A6" w:rsidRDefault="002445F2" w:rsidP="000127A6">
            <w:pPr>
              <w:pStyle w:val="Standard"/>
              <w:spacing w:beforeLines="60" w:before="144" w:afterLines="60" w:after="144"/>
              <w:rPr>
                <w:rFonts w:ascii="Raleway" w:hAnsi="Raleway" w:cstheme="minorHAnsi"/>
                <w:b/>
                <w:bCs/>
                <w:color w:val="000000"/>
                <w:sz w:val="18"/>
                <w:szCs w:val="18"/>
              </w:rPr>
            </w:pPr>
            <w:r w:rsidRPr="000127A6">
              <w:rPr>
                <w:rFonts w:ascii="Raleway" w:hAnsi="Raleway" w:cstheme="minorHAnsi"/>
                <w:b/>
                <w:bCs/>
                <w:color w:val="000000"/>
                <w:sz w:val="18"/>
                <w:szCs w:val="18"/>
              </w:rPr>
              <w:t>Chamber</w:t>
            </w:r>
            <w:r w:rsidR="008F624C" w:rsidRPr="000127A6">
              <w:rPr>
                <w:rFonts w:ascii="Raleway" w:hAnsi="Raleway" w:cstheme="minorHAnsi"/>
                <w:b/>
                <w:bCs/>
                <w:color w:val="000000"/>
                <w:sz w:val="18"/>
                <w:szCs w:val="18"/>
              </w:rPr>
              <w:t xml:space="preserve"> music</w:t>
            </w:r>
          </w:p>
          <w:p w14:paraId="536F00D7"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Tri skladbe za fagot i glasovir (1990.)</w:t>
            </w:r>
          </w:p>
          <w:p w14:paraId="6480225A"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Diptih za obou i glasovir (1990.)</w:t>
            </w:r>
          </w:p>
          <w:p w14:paraId="22B2C644"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Koncertne varijacije in D za flautu i glasovir (1991.)</w:t>
            </w:r>
          </w:p>
          <w:p w14:paraId="3F6CE3F0"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Sonatina za trublju i glasovir (1991.)</w:t>
            </w:r>
          </w:p>
          <w:p w14:paraId="4F7141BB"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Sonata za violinu i glasovir (1993.)</w:t>
            </w:r>
          </w:p>
          <w:p w14:paraId="46F39114"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Choral za brass kvintet (1993.)</w:t>
            </w:r>
          </w:p>
          <w:p w14:paraId="0911868F"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Andantino za obou i glasovir (1994.)</w:t>
            </w:r>
          </w:p>
          <w:p w14:paraId="0063CAB5"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Koncertni diptih za klarinet i glasovir (1995.)</w:t>
            </w:r>
          </w:p>
          <w:p w14:paraId="0F64426C"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Mali triptih za tubu i glasovir (1995.)</w:t>
            </w:r>
          </w:p>
          <w:p w14:paraId="1454D359"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lastRenderedPageBreak/>
              <w:t>Karakteristična suita za flautu i glasovir (1995.)</w:t>
            </w:r>
          </w:p>
          <w:p w14:paraId="153CC253"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Mali varaždinski trio za violinu, violončelo i glasovir (1996.)</w:t>
            </w:r>
          </w:p>
          <w:p w14:paraId="56F7B0A4"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Poema concertante za violinu i glasovir (1996.)</w:t>
            </w:r>
          </w:p>
          <w:p w14:paraId="77406257"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Simfonijska etida za rog i glasovir (1996.)</w:t>
            </w:r>
          </w:p>
          <w:p w14:paraId="7C09A30E"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Elegija concertante za violončelo i glasovir (1996.)</w:t>
            </w:r>
          </w:p>
          <w:p w14:paraId="18C14F3E"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Simfonijska etida za trublju i glasovir (1997.)</w:t>
            </w:r>
          </w:p>
          <w:p w14:paraId="4B09BA71"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Koncertni triptih za trombon i glasovir (1997.)</w:t>
            </w:r>
          </w:p>
          <w:p w14:paraId="4F424E60"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Varaždinska siciliana za tubu / trombon i glasovir (1997.)</w:t>
            </w:r>
          </w:p>
          <w:p w14:paraId="3DC5A419"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Capriccio za tubu i glasovir (1997.)</w:t>
            </w:r>
          </w:p>
          <w:p w14:paraId="62352A26"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Scherzino za trublju i glasovir (1997.)</w:t>
            </w:r>
          </w:p>
          <w:p w14:paraId="2C9ED031"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Adventski noccturno za obou i glasovir (1997.)</w:t>
            </w:r>
          </w:p>
          <w:p w14:paraId="63A5C037"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Mali diptih za saksofon i glasovir (1997.)</w:t>
            </w:r>
          </w:p>
          <w:p w14:paraId="68CBE4B4"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Mala fantazija concertante za violončelo i glasovir (1998.)</w:t>
            </w:r>
          </w:p>
          <w:p w14:paraId="7111CEB7"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Drevne zagorske fanfare za kvartet trombona (1998.)</w:t>
            </w:r>
          </w:p>
          <w:p w14:paraId="53342FF3"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Intrada i capriccio za violončelo i glasovir (1998.)</w:t>
            </w:r>
          </w:p>
          <w:p w14:paraId="142065A8"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Folk diptih za fagot i glasovir (1998.)</w:t>
            </w:r>
          </w:p>
          <w:p w14:paraId="39E8927B"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Prolaznosti, etida concertante za saksofon i glasovir (1999.)</w:t>
            </w:r>
          </w:p>
          <w:p w14:paraId="2A485838"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Pepeljuha - Zavaljuha, Međimurski ples, Povratak -capriccio, Balada in B, Narodna legenda, Sat-balerina, ciklus za violinu i glasovir (1999.)</w:t>
            </w:r>
          </w:p>
          <w:p w14:paraId="346D2686"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Intrada i capriccio za kvartet klarineta/saksofona (2000.)</w:t>
            </w:r>
          </w:p>
          <w:p w14:paraId="5A6BB5C6"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Z O E psalam za sekstet gudača (2002.)</w:t>
            </w:r>
          </w:p>
          <w:p w14:paraId="712957A0"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Divertimento za trublju i glasovir/tamburaški orkestar (2003.)</w:t>
            </w:r>
          </w:p>
          <w:p w14:paraId="5A138823"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Uskrsnuće za dvoje orgulje (2004.)</w:t>
            </w:r>
          </w:p>
          <w:p w14:paraId="3A5AA006"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Sumphoneo za glasovirski kvintet (2004.)</w:t>
            </w:r>
          </w:p>
          <w:p w14:paraId="41B9E2F1"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Intrada i capriccio za flautu i harfu (2006.)</w:t>
            </w:r>
          </w:p>
          <w:p w14:paraId="13440C73"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Kroatina za kvartet tuba (2006.)</w:t>
            </w:r>
          </w:p>
          <w:p w14:paraId="349E4389"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Concertino za 8 glazbenika (2007.)</w:t>
            </w:r>
          </w:p>
          <w:p w14:paraId="3691BB9B"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Koncertantni ostinatti za komorni ansambl (2009.)</w:t>
            </w:r>
          </w:p>
          <w:p w14:paraId="0FD7052D"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Glas Jeremije za klavirski trio (2009.)</w:t>
            </w:r>
          </w:p>
          <w:p w14:paraId="46EE36FC"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Concertinato za kontrabas i glasovir (2010.)</w:t>
            </w:r>
          </w:p>
          <w:p w14:paraId="3BC03EC2"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Bubot, Concertino za četiri djevojčice (2010.)</w:t>
            </w:r>
          </w:p>
          <w:p w14:paraId="593470D1"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''Padoveciana'' za gudački kvartet (2010.)</w:t>
            </w:r>
          </w:p>
          <w:p w14:paraId="4BD8E1AF"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Capriccio galante za fagot i glasovir (2011.)</w:t>
            </w:r>
          </w:p>
          <w:p w14:paraId="5A56D5A8"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Concertinato za violu i glasovir (2011.)</w:t>
            </w:r>
          </w:p>
          <w:p w14:paraId="504F7B20"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Quassi Valse za fagot i glasovir (2011.)</w:t>
            </w:r>
          </w:p>
          <w:p w14:paraId="14336673"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lastRenderedPageBreak/>
              <w:t>Concertinato za violončelo i bayan (2012.)</w:t>
            </w:r>
          </w:p>
          <w:p w14:paraId="12EE0BDE"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''Obed Edom'' za saksofon i glasovir (2012.)</w:t>
            </w:r>
          </w:p>
          <w:p w14:paraId="5149FF11"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 Midraš'' za obou i glasovir (2012.)</w:t>
            </w:r>
          </w:p>
          <w:p w14:paraId="1ECB0A97"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Concertinato za kontrabas i gudače (obrada 2013.)</w:t>
            </w:r>
          </w:p>
          <w:p w14:paraId="6E620D68"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Concertinato za bayan i gudački kvartet (2013.)</w:t>
            </w:r>
          </w:p>
          <w:p w14:paraId="42A944B8"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Tango Concertante za gudački kvartet (2013.)</w:t>
            </w:r>
          </w:p>
          <w:p w14:paraId="72BE1D15"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Mezuzah za klarinet i glasovir (2013.)</w:t>
            </w:r>
          </w:p>
          <w:p w14:paraId="026EB175"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Menora za klarinet, violinu, violončelo i glasovir (2013.)</w:t>
            </w:r>
          </w:p>
          <w:p w14:paraId="6B9A8EAC"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Tango concertante za bayan i gudački kvartet (2014.)</w:t>
            </w:r>
          </w:p>
          <w:p w14:paraId="23604D08"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Libera me za violinu i orgulje (2014.)</w:t>
            </w:r>
          </w:p>
          <w:p w14:paraId="4077EFB7"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Suite Authentique za fagot i gudački kvartet (2014.)</w:t>
            </w:r>
          </w:p>
          <w:p w14:paraId="54342814"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Tocattissima za trombon i glasovir (2014.)</w:t>
            </w:r>
          </w:p>
          <w:p w14:paraId="6FF276FB"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Scherzino concertante za trombon i glasovir (2015.)</w:t>
            </w:r>
          </w:p>
          <w:p w14:paraId="43CB74B8"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Scherzino concertante za rog i glasovir (2015.)</w:t>
            </w:r>
          </w:p>
          <w:p w14:paraId="6F49824B"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Varijacije na rusku temu za rog i glasovir (2015.)</w:t>
            </w:r>
          </w:p>
          <w:p w14:paraId="72187413"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Varijacije na rusku temu za trombon i glasovir (2015.)</w:t>
            </w:r>
          </w:p>
          <w:p w14:paraId="2F29EE6C"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Pitoreskna groteska za brass quintet ( 2017.)</w:t>
            </w:r>
          </w:p>
          <w:p w14:paraId="76AC5FE6"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Choral i Scherzino za kvartet saksofona ( 2017.)</w:t>
            </w:r>
          </w:p>
          <w:p w14:paraId="4DE80360"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Concertinato za tamburu i glasovir ( 2017.)</w:t>
            </w:r>
          </w:p>
          <w:p w14:paraId="58D6476D"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Suita za brass kvintet ( 2018.)</w:t>
            </w:r>
          </w:p>
          <w:p w14:paraId="2F7EFA5D"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Međimurski koncertni diptih za violinu i glasovir ( 2019.)</w:t>
            </w:r>
          </w:p>
          <w:p w14:paraId="35578C7D"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Četiri godišnja doba za flautu i gudački kvartet ( 2020.)</w:t>
            </w:r>
          </w:p>
          <w:p w14:paraId="7AB574EB"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p>
          <w:p w14:paraId="1E534F96" w14:textId="3D339279" w:rsidR="00201E85" w:rsidRPr="000127A6" w:rsidRDefault="00201E85" w:rsidP="000127A6">
            <w:pPr>
              <w:pStyle w:val="Standard"/>
              <w:spacing w:beforeLines="60" w:before="144" w:afterLines="60" w:after="144"/>
              <w:rPr>
                <w:rFonts w:ascii="Raleway" w:hAnsi="Raleway" w:cstheme="minorHAnsi"/>
                <w:b/>
                <w:bCs/>
                <w:color w:val="000000"/>
                <w:sz w:val="18"/>
                <w:szCs w:val="18"/>
              </w:rPr>
            </w:pPr>
            <w:r w:rsidRPr="000127A6">
              <w:rPr>
                <w:rFonts w:ascii="Raleway" w:hAnsi="Raleway" w:cstheme="minorHAnsi"/>
                <w:b/>
                <w:bCs/>
                <w:color w:val="000000"/>
                <w:sz w:val="18"/>
                <w:szCs w:val="18"/>
              </w:rPr>
              <w:t xml:space="preserve">Solo </w:t>
            </w:r>
            <w:r w:rsidR="002445F2" w:rsidRPr="000127A6">
              <w:rPr>
                <w:rFonts w:ascii="Raleway" w:hAnsi="Raleway" w:cstheme="minorHAnsi"/>
                <w:b/>
                <w:bCs/>
                <w:color w:val="000000"/>
                <w:sz w:val="18"/>
                <w:szCs w:val="18"/>
              </w:rPr>
              <w:t>instrumental</w:t>
            </w:r>
          </w:p>
          <w:p w14:paraId="7D20FCD6"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Dječja suita br.1 za koncertnu harmoniku (1986.)</w:t>
            </w:r>
          </w:p>
          <w:p w14:paraId="7590ABA7"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Poema za koncertnu harmoniku (1987.)</w:t>
            </w:r>
          </w:p>
          <w:p w14:paraId="4A162712"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Hommage Skrjabinu, preludij za glasovir (1989.)</w:t>
            </w:r>
          </w:p>
          <w:p w14:paraId="4EE5ABB0"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Sonatina za glasovir (1989.)</w:t>
            </w:r>
          </w:p>
          <w:p w14:paraId="5BF86A15"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Sonata br.1 za koncertnu harmoniku (1989.)</w:t>
            </w:r>
          </w:p>
          <w:p w14:paraId="640A9E17"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Dječja suita br.2, Koncertna, za koncertnu harmoniku (1990.)</w:t>
            </w:r>
          </w:p>
          <w:p w14:paraId="065FB8DE"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Dječja suita br.3, Varaždinska, za koncertnu harmoniku (1990.)</w:t>
            </w:r>
          </w:p>
          <w:p w14:paraId="2143CE54"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Koncertne varijacije za glasovir (1991.)</w:t>
            </w:r>
          </w:p>
          <w:p w14:paraId="414F3067"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Suita br.1 za koncertnu harmoniku (1991.)</w:t>
            </w:r>
          </w:p>
          <w:p w14:paraId="1600A8A0"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Apokalipsa, suita br. 2 za koncertnu harmoniku (1991.)</w:t>
            </w:r>
          </w:p>
          <w:p w14:paraId="3251C75C"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Sonata br. 2 za koncertnu harmoniku (1993.)</w:t>
            </w:r>
          </w:p>
          <w:p w14:paraId="0659E7F9"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Karneval, suita za glasovir (1993.)</w:t>
            </w:r>
          </w:p>
          <w:p w14:paraId="4224DCE0"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Suita br. 3, Kijevska, za koncertnu harmoniku (1993.)</w:t>
            </w:r>
          </w:p>
          <w:p w14:paraId="1B3A57AB"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Liturgijska suita br. 4 za koncertnu harmoniku (1996.)</w:t>
            </w:r>
          </w:p>
          <w:p w14:paraId="2841E9E1"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lastRenderedPageBreak/>
              <w:t>Toccata za glasovir (1996.)</w:t>
            </w:r>
          </w:p>
          <w:p w14:paraId="03B61D68"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Elegija concertante za harfu (1998.)</w:t>
            </w:r>
          </w:p>
          <w:p w14:paraId="7C92C8E3"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Scherzo - Burlesca za glasovir (1998.)</w:t>
            </w:r>
          </w:p>
          <w:p w14:paraId="2631AFD1"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A la Falla za glasovir (1999.)</w:t>
            </w:r>
          </w:p>
          <w:p w14:paraId="5B32A86F"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Klanjat će se Tebi Gospodine svi narodi Zemlje, fantazija za orgulje (2000.)</w:t>
            </w:r>
          </w:p>
          <w:p w14:paraId="41749D6A"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Capriccio za flautu solo (2000.)</w:t>
            </w:r>
          </w:p>
          <w:p w14:paraId="31C7C559"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Toccatina za glasovir (2000.)</w:t>
            </w:r>
          </w:p>
          <w:p w14:paraId="57EAB901"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Maranatha (Drugi Isusov dolazak), capriccio za violončelo solo (2000.)</w:t>
            </w:r>
          </w:p>
          <w:p w14:paraId="62C834C0"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Neispričana priča za glasovir (2002.)</w:t>
            </w:r>
          </w:p>
          <w:p w14:paraId="359C9E57"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Vergl valcer za glasovir (2003.)</w:t>
            </w:r>
          </w:p>
          <w:p w14:paraId="54733B5B"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Yamaha toccata za glasovir (2003.)</w:t>
            </w:r>
          </w:p>
          <w:p w14:paraId="63B90466"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Zvjezdano nebo, dječji album za glasovir (2003.)</w:t>
            </w:r>
          </w:p>
          <w:p w14:paraId="4BEA9DF0"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Dječja suita br. 4 za bayan (2004.)</w:t>
            </w:r>
          </w:p>
          <w:p w14:paraId="02B9D4B6"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Capriccio za gitaru solo (2008.)</w:t>
            </w:r>
          </w:p>
          <w:p w14:paraId="2E21F966"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Pet pokladnih etida za glasovir solo (2015.)</w:t>
            </w:r>
          </w:p>
          <w:p w14:paraId="68698922"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''Pet međimurskih etida'' za violinu solo (2016.)</w:t>
            </w:r>
          </w:p>
          <w:p w14:paraId="33BECE58"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''Bubot'' za glasovir  ( 2018.)</w:t>
            </w:r>
          </w:p>
          <w:p w14:paraId="39FEDC83"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''Choralissimi'' za violončelo ( 2018.)</w:t>
            </w:r>
          </w:p>
          <w:p w14:paraId="015E5F91"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 Čarobna škrinjica'' za čembalo (2019.)</w:t>
            </w:r>
          </w:p>
          <w:p w14:paraId="1C84E637" w14:textId="77777777" w:rsidR="00201E85" w:rsidRPr="000127A6" w:rsidRDefault="00201E85" w:rsidP="000127A6">
            <w:pPr>
              <w:pStyle w:val="Standard"/>
              <w:rPr>
                <w:rFonts w:ascii="Raleway" w:hAnsi="Raleway" w:cstheme="minorHAnsi"/>
                <w:color w:val="000000"/>
                <w:sz w:val="18"/>
                <w:szCs w:val="18"/>
              </w:rPr>
            </w:pPr>
          </w:p>
          <w:p w14:paraId="318089B9" w14:textId="67BCB258" w:rsidR="00201E85" w:rsidRPr="000127A6" w:rsidRDefault="00201E85" w:rsidP="000127A6">
            <w:pPr>
              <w:pStyle w:val="Standard"/>
              <w:spacing w:afterLines="60" w:after="144"/>
              <w:rPr>
                <w:rFonts w:ascii="Raleway" w:hAnsi="Raleway" w:cstheme="minorHAnsi"/>
                <w:b/>
                <w:bCs/>
                <w:color w:val="000000"/>
                <w:sz w:val="18"/>
                <w:szCs w:val="18"/>
              </w:rPr>
            </w:pPr>
            <w:r w:rsidRPr="000127A6">
              <w:rPr>
                <w:rFonts w:ascii="Raleway" w:hAnsi="Raleway" w:cstheme="minorHAnsi"/>
                <w:b/>
                <w:bCs/>
                <w:color w:val="000000"/>
                <w:sz w:val="18"/>
                <w:szCs w:val="18"/>
              </w:rPr>
              <w:t xml:space="preserve">Solo </w:t>
            </w:r>
            <w:r w:rsidR="008F624C" w:rsidRPr="000127A6">
              <w:rPr>
                <w:rFonts w:ascii="Raleway" w:hAnsi="Raleway" w:cstheme="minorHAnsi"/>
                <w:b/>
                <w:bCs/>
                <w:color w:val="000000"/>
                <w:sz w:val="18"/>
                <w:szCs w:val="18"/>
              </w:rPr>
              <w:t>songs</w:t>
            </w:r>
          </w:p>
          <w:p w14:paraId="2B3056F6"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Čujem, čujem i tugujem, romansa za sopran i glasovir (1989.)</w:t>
            </w:r>
          </w:p>
          <w:p w14:paraId="7884E7E7"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Tri tragične pjesme za mezzosopran i glasovir, stihovi narodnih pjesama iz Međimurja (1990.)</w:t>
            </w:r>
          </w:p>
          <w:p w14:paraId="1DC18AE2"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Četiri pjesme za mezzosopran i glasovir, stihovi narodnih pjesama iz Međimurja (1991.)</w:t>
            </w:r>
          </w:p>
          <w:p w14:paraId="24F9C902"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Zbogom Rusijo, pjesma za mezzosopran i glasovir, stihovi Mihail J. Ljermontov (1991.)</w:t>
            </w:r>
          </w:p>
          <w:p w14:paraId="1DA12174"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Ave Maria za sopran, trublju i glasovir (1993.)</w:t>
            </w:r>
          </w:p>
          <w:p w14:paraId="498D1CCE"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Bojnikova udovica za dramatski sopran i glasovir, stihovi Tihomir Rožmarić (1996.)</w:t>
            </w:r>
          </w:p>
          <w:p w14:paraId="4596F77B"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Varaždinske senje za mezzosoran i glasovir, stihovi Ernest Fišer (1999.)</w:t>
            </w:r>
          </w:p>
          <w:p w14:paraId="4BA1120F"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''Primi me'' za sopran, klarinet i glasovir (2009.)</w:t>
            </w:r>
          </w:p>
          <w:p w14:paraId="7D3EA442" w14:textId="77777777" w:rsidR="00201E85" w:rsidRPr="000127A6" w:rsidRDefault="00201E85" w:rsidP="000127A6">
            <w:pPr>
              <w:pStyle w:val="Standard"/>
              <w:spacing w:beforeLines="60" w:before="144" w:afterLines="60" w:after="144"/>
              <w:rPr>
                <w:rFonts w:ascii="Raleway" w:hAnsi="Raleway" w:cstheme="minorHAnsi"/>
                <w:b/>
                <w:bCs/>
                <w:color w:val="000000"/>
                <w:sz w:val="18"/>
                <w:szCs w:val="18"/>
              </w:rPr>
            </w:pPr>
            <w:r w:rsidRPr="000127A6">
              <w:rPr>
                <w:rFonts w:ascii="Raleway" w:hAnsi="Raleway" w:cstheme="minorHAnsi"/>
                <w:color w:val="000000"/>
                <w:sz w:val="18"/>
                <w:szCs w:val="18"/>
              </w:rPr>
              <w:t>"Cerkvica na bregu" /stihovi R.Mubrin/ za mezzosopran i glasovir (2012.)</w:t>
            </w:r>
          </w:p>
          <w:p w14:paraId="4A59C4A1" w14:textId="5BB75557" w:rsidR="00201E85" w:rsidRPr="000127A6" w:rsidRDefault="002445F2" w:rsidP="000127A6">
            <w:pPr>
              <w:pStyle w:val="Standard"/>
              <w:spacing w:before="240" w:afterLines="60" w:after="144"/>
              <w:ind w:left="-57"/>
              <w:rPr>
                <w:rFonts w:ascii="Raleway" w:hAnsi="Raleway" w:cstheme="minorHAnsi"/>
                <w:b/>
                <w:bCs/>
                <w:color w:val="000000"/>
                <w:sz w:val="18"/>
                <w:szCs w:val="18"/>
              </w:rPr>
            </w:pPr>
            <w:r w:rsidRPr="000127A6">
              <w:rPr>
                <w:rFonts w:ascii="Raleway" w:hAnsi="Raleway" w:cstheme="minorHAnsi"/>
                <w:b/>
                <w:bCs/>
                <w:color w:val="000000"/>
                <w:sz w:val="18"/>
                <w:szCs w:val="18"/>
              </w:rPr>
              <w:t>Theatre music</w:t>
            </w:r>
          </w:p>
          <w:p w14:paraId="70D92E8D"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Videl sam Jezuša za sopran, dječji glas, dječji zbor i komorni orkestar, suita iz lutkarsko-glazbenog igrokaza autorice Vesne Kosec – Torjanac, redatelj Dubravko Torjanac,HNK u Varaždinu (1994.)</w:t>
            </w:r>
          </w:p>
          <w:p w14:paraId="56DBBDCC"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lastRenderedPageBreak/>
              <w:t>Mali princ, četiri songa za glas, flautu, Orffov instrumentarij i glasovir, redatelj D. Torjanac,HNK u Varaždinu (1995.)</w:t>
            </w:r>
          </w:p>
          <w:p w14:paraId="470D2E93"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Zima zimom zebe, dječja predstava, redatelj D. Torjanac (1996.)</w:t>
            </w:r>
          </w:p>
          <w:p w14:paraId="5FC093B8"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Regoč, redatelj D. Torjanac,HNK u Varaždinu (1997.)</w:t>
            </w:r>
          </w:p>
          <w:p w14:paraId="79EFDD45"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Hrvatski bog Mars, Miroslav Krleža, redatelj Ozren Prohić,HNK u Varaždinu (2000.)</w:t>
            </w:r>
          </w:p>
          <w:p w14:paraId="0208A1B2"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Kralj karnevala, Josef Topola, redateljica Ksenija Krčar, HNK u Varaždinu (2000.)</w:t>
            </w:r>
          </w:p>
          <w:p w14:paraId="202FE66F"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Bijeli jelen, Vladimir Nazor, redatelj D. Torjanac, HNK u Varaždinu (2002.)</w:t>
            </w:r>
          </w:p>
          <w:p w14:paraId="68A7EFB7"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Romanca o tri ljubavi, Antun Šoljan, redatelj Borna Baletić, HNK u Varaždinu (2002.)</w:t>
            </w:r>
          </w:p>
          <w:p w14:paraId="0DA42397"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C. N. R., Hans Christian Anderssen, redatelj D. Torjanac,HNK u Varaždinu (2004.)</w:t>
            </w:r>
          </w:p>
          <w:p w14:paraId="6CF5FEBE"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Kralj Edip, Sofoklo, redatelj O. Prohić,HNK u Varaždinu (2004.)</w:t>
            </w:r>
          </w:p>
          <w:p w14:paraId="343AA347"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Heraklo - Alkestida, Euripid, redatelj O. Prohić ,HNK u Zagrebu (2004.)</w:t>
            </w:r>
          </w:p>
          <w:p w14:paraId="4896B621"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Maca Papučarica, dječja predstava, redatelj D. Torjanac, HNK u Varaždinu (2006.)</w:t>
            </w:r>
          </w:p>
          <w:p w14:paraId="58D5F9F0"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Orestija, Eshil, redatelj O. Prohić, Dubrovačke ljetne igre (2006.)</w:t>
            </w:r>
          </w:p>
          <w:p w14:paraId="23E23FE2"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Majstor i Margarita, Mihail Bulgakov, redatelj O. Prohić, Dramsko kazalište Gavella (2006.)</w:t>
            </w:r>
          </w:p>
          <w:p w14:paraId="39B996D2"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Dundo Maroje, Marin Držić, redatelj O. Prohić, HNK u Zagrebu (2007.)</w:t>
            </w:r>
          </w:p>
          <w:p w14:paraId="1FDBC856"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Von Lamot od Mača, M. Bulgakov, redatelj Želimir Mesarić, HNK u Varaždinu (2007.)</w:t>
            </w:r>
          </w:p>
          <w:p w14:paraId="4DA1611C"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Kraljevo, M.Krleža, redatelj Ozren Prohić, HNK u Zagrebu (2009.)</w:t>
            </w:r>
          </w:p>
          <w:p w14:paraId="43174F28"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Breza, prema motivu Slavka Kolara, Borivoj Radaković, redatelj Želimir Mesarić, HNK u Varaždinu (2010.)</w:t>
            </w:r>
          </w:p>
          <w:p w14:paraId="70447F28"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Romeo i Giulietta , W.Shakespeare,  redatelj: Dubravko Torjanac-Dječje kazalište Branimira Mihaljevića, Osijek i HNK u Varaždinu (2014.)</w:t>
            </w:r>
          </w:p>
          <w:p w14:paraId="0ECF0244"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Luđak i opatica , Stanislav Ignacije Witkiewicz , redatelj : Jasmin Novljaković , HNK u Varaždinu ( 2018.)</w:t>
            </w:r>
          </w:p>
          <w:p w14:paraId="3696B15D"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Filoktet , Sofoklo, redatelj: Ozren Prohić, HNK u Varaždinu ( 2018.)</w:t>
            </w:r>
          </w:p>
          <w:p w14:paraId="4E1EFB46"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p>
          <w:p w14:paraId="159A9901" w14:textId="40F32EB1" w:rsidR="00201E85" w:rsidRPr="000127A6" w:rsidRDefault="002445F2" w:rsidP="000127A6">
            <w:pPr>
              <w:pStyle w:val="Standard"/>
              <w:spacing w:beforeLines="60" w:before="144" w:afterLines="60" w:after="144"/>
              <w:rPr>
                <w:rFonts w:ascii="Raleway" w:hAnsi="Raleway" w:cstheme="minorHAnsi"/>
                <w:b/>
                <w:bCs/>
                <w:color w:val="000000"/>
                <w:sz w:val="18"/>
                <w:szCs w:val="18"/>
              </w:rPr>
            </w:pPr>
            <w:r w:rsidRPr="000127A6">
              <w:rPr>
                <w:rFonts w:ascii="Raleway" w:hAnsi="Raleway" w:cstheme="minorHAnsi"/>
                <w:b/>
                <w:bCs/>
                <w:color w:val="000000"/>
                <w:sz w:val="18"/>
                <w:szCs w:val="18"/>
              </w:rPr>
              <w:t>Film music</w:t>
            </w:r>
          </w:p>
          <w:p w14:paraId="66EC7668"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''Čarobna škrinjica'' - produkcija Luminus studio i Gold (2009.)</w:t>
            </w:r>
          </w:p>
          <w:p w14:paraId="188752B8"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Filmovi autorice Helene Sablić Tomić, produkcija Oksimoron:</w:t>
            </w:r>
          </w:p>
          <w:p w14:paraId="1A7D15A4"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Irena Vrkljan ''Samo album, knjige i plehnata kutija'' (2009.)</w:t>
            </w:r>
          </w:p>
          <w:p w14:paraId="4BB40247"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lastRenderedPageBreak/>
              <w:t>Bogdan Mesinger ''Traganje za obiteljskim vrijednostima'' (2014.)</w:t>
            </w:r>
          </w:p>
          <w:p w14:paraId="53C8457E"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Jasna Melvinger '' Dok se budem dvoumila'' (2015.)</w:t>
            </w:r>
          </w:p>
          <w:p w14:paraId="451EDB99" w14:textId="77777777" w:rsidR="00201E85" w:rsidRPr="000127A6" w:rsidRDefault="00201E85" w:rsidP="000127A6">
            <w:pPr>
              <w:pStyle w:val="Standard"/>
              <w:spacing w:beforeLines="60" w:before="144"/>
              <w:rPr>
                <w:rFonts w:ascii="Raleway" w:hAnsi="Raleway" w:cstheme="minorHAnsi"/>
                <w:color w:val="000000"/>
                <w:sz w:val="18"/>
                <w:szCs w:val="18"/>
              </w:rPr>
            </w:pPr>
            <w:r w:rsidRPr="000127A6">
              <w:rPr>
                <w:rFonts w:ascii="Raleway" w:hAnsi="Raleway" w:cstheme="minorHAnsi"/>
                <w:color w:val="000000"/>
                <w:sz w:val="18"/>
                <w:szCs w:val="18"/>
              </w:rPr>
              <w:t>Igor Mandić ''Nježno srce i sloboda lajanja'' (2016.)</w:t>
            </w:r>
          </w:p>
          <w:p w14:paraId="4BDB5AD7" w14:textId="77777777" w:rsidR="00201E85" w:rsidRPr="000127A6" w:rsidRDefault="00201E85" w:rsidP="000127A6">
            <w:pPr>
              <w:pStyle w:val="Standard"/>
              <w:rPr>
                <w:rFonts w:ascii="Raleway" w:hAnsi="Raleway" w:cstheme="minorHAnsi"/>
                <w:color w:val="000000"/>
                <w:sz w:val="18"/>
                <w:szCs w:val="18"/>
              </w:rPr>
            </w:pPr>
          </w:p>
          <w:p w14:paraId="3938D747" w14:textId="6AB92805" w:rsidR="00201E85" w:rsidRPr="000127A6" w:rsidRDefault="002445F2" w:rsidP="000127A6">
            <w:pPr>
              <w:pStyle w:val="Standard"/>
              <w:spacing w:beforeLines="60" w:before="144" w:afterLines="30" w:after="72"/>
              <w:rPr>
                <w:rFonts w:ascii="Raleway" w:hAnsi="Raleway" w:cstheme="minorHAnsi"/>
                <w:b/>
                <w:bCs/>
                <w:color w:val="000000"/>
                <w:sz w:val="18"/>
                <w:szCs w:val="18"/>
              </w:rPr>
            </w:pPr>
            <w:r w:rsidRPr="000127A6">
              <w:rPr>
                <w:rFonts w:ascii="Raleway" w:hAnsi="Raleway" w:cstheme="minorHAnsi"/>
                <w:b/>
                <w:bCs/>
                <w:color w:val="000000"/>
                <w:sz w:val="18"/>
                <w:szCs w:val="18"/>
              </w:rPr>
              <w:t>Choir</w:t>
            </w:r>
            <w:r w:rsidR="00201E85" w:rsidRPr="000127A6">
              <w:rPr>
                <w:rFonts w:ascii="Raleway" w:hAnsi="Raleway" w:cstheme="minorHAnsi"/>
                <w:b/>
                <w:bCs/>
                <w:color w:val="000000"/>
                <w:sz w:val="18"/>
                <w:szCs w:val="18"/>
              </w:rPr>
              <w:t xml:space="preserve"> </w:t>
            </w:r>
            <w:r w:rsidR="00147F45" w:rsidRPr="000127A6">
              <w:rPr>
                <w:rFonts w:ascii="Raleway" w:hAnsi="Raleway" w:cstheme="minorHAnsi"/>
                <w:b/>
                <w:bCs/>
                <w:color w:val="000000"/>
                <w:sz w:val="18"/>
                <w:szCs w:val="18"/>
              </w:rPr>
              <w:t xml:space="preserve"> music </w:t>
            </w:r>
          </w:p>
          <w:p w14:paraId="54A78B38" w14:textId="77777777" w:rsidR="00201E85" w:rsidRPr="000127A6" w:rsidRDefault="00201E85" w:rsidP="000127A6">
            <w:pPr>
              <w:pStyle w:val="Standard"/>
              <w:spacing w:beforeLines="60" w:before="144" w:afterLines="30" w:after="72"/>
              <w:rPr>
                <w:rFonts w:ascii="Raleway" w:hAnsi="Raleway" w:cstheme="minorHAnsi"/>
                <w:color w:val="000000"/>
                <w:sz w:val="18"/>
                <w:szCs w:val="18"/>
              </w:rPr>
            </w:pPr>
            <w:r w:rsidRPr="000127A6">
              <w:rPr>
                <w:rFonts w:ascii="Raleway" w:hAnsi="Raleway" w:cstheme="minorHAnsi"/>
                <w:color w:val="000000"/>
                <w:sz w:val="18"/>
                <w:szCs w:val="18"/>
              </w:rPr>
              <w:t>Narodna elegija za djevojački zbor a capella, stihovi Tihomir Rožmarić (1995.)</w:t>
            </w:r>
          </w:p>
          <w:p w14:paraId="3A94C7AC" w14:textId="77777777" w:rsidR="00201E85" w:rsidRPr="000127A6" w:rsidRDefault="00201E85" w:rsidP="000127A6">
            <w:pPr>
              <w:pStyle w:val="Standard"/>
              <w:spacing w:beforeLines="60" w:before="144" w:afterLines="30" w:after="72"/>
              <w:rPr>
                <w:rFonts w:ascii="Raleway" w:hAnsi="Raleway" w:cstheme="minorHAnsi"/>
                <w:color w:val="000000"/>
                <w:sz w:val="18"/>
                <w:szCs w:val="18"/>
              </w:rPr>
            </w:pPr>
            <w:r w:rsidRPr="000127A6">
              <w:rPr>
                <w:rFonts w:ascii="Raleway" w:hAnsi="Raleway" w:cstheme="minorHAnsi"/>
                <w:color w:val="000000"/>
                <w:sz w:val="18"/>
                <w:szCs w:val="18"/>
              </w:rPr>
              <w:t>Gospodine, smiluj se za mješoviti zbor a capella (1996.)</w:t>
            </w:r>
          </w:p>
          <w:p w14:paraId="78BCF3A3" w14:textId="77777777" w:rsidR="00201E85" w:rsidRPr="000127A6" w:rsidRDefault="00201E85" w:rsidP="000127A6">
            <w:pPr>
              <w:pStyle w:val="Standard"/>
              <w:spacing w:beforeLines="60" w:before="144" w:afterLines="30" w:after="72"/>
              <w:rPr>
                <w:rFonts w:ascii="Raleway" w:hAnsi="Raleway" w:cstheme="minorHAnsi"/>
                <w:color w:val="000000"/>
                <w:sz w:val="18"/>
                <w:szCs w:val="18"/>
              </w:rPr>
            </w:pPr>
            <w:r w:rsidRPr="000127A6">
              <w:rPr>
                <w:rFonts w:ascii="Raleway" w:hAnsi="Raleway" w:cstheme="minorHAnsi"/>
                <w:color w:val="000000"/>
                <w:sz w:val="18"/>
                <w:szCs w:val="18"/>
              </w:rPr>
              <w:t>Krik (prema slici Eduarda Muncha) za djevojački zbor s glasovirom i udaraljkama, stihovi T. Rožmarić (1996.)</w:t>
            </w:r>
          </w:p>
          <w:p w14:paraId="03DBB279" w14:textId="77777777" w:rsidR="00201E85" w:rsidRPr="000127A6" w:rsidRDefault="00201E85" w:rsidP="000127A6">
            <w:pPr>
              <w:pStyle w:val="Standard"/>
              <w:spacing w:beforeLines="60" w:before="144" w:afterLines="30" w:after="72"/>
              <w:rPr>
                <w:rFonts w:ascii="Raleway" w:hAnsi="Raleway" w:cstheme="minorHAnsi"/>
                <w:color w:val="000000"/>
                <w:sz w:val="18"/>
                <w:szCs w:val="18"/>
              </w:rPr>
            </w:pPr>
            <w:r w:rsidRPr="000127A6">
              <w:rPr>
                <w:rFonts w:ascii="Raleway" w:hAnsi="Raleway" w:cstheme="minorHAnsi"/>
                <w:color w:val="000000"/>
                <w:sz w:val="18"/>
                <w:szCs w:val="18"/>
              </w:rPr>
              <w:t>Svečari za dječji troglasni zbor i glasovir, stihovi T. Rožmarić (1997.)</w:t>
            </w:r>
          </w:p>
          <w:p w14:paraId="1E5A81FC" w14:textId="77777777" w:rsidR="00201E85" w:rsidRPr="000127A6" w:rsidRDefault="00201E85" w:rsidP="000127A6">
            <w:pPr>
              <w:pStyle w:val="Standard"/>
              <w:spacing w:beforeLines="60" w:before="144" w:afterLines="30" w:after="72"/>
              <w:rPr>
                <w:rFonts w:ascii="Raleway" w:hAnsi="Raleway" w:cstheme="minorHAnsi"/>
                <w:color w:val="000000"/>
                <w:sz w:val="18"/>
                <w:szCs w:val="18"/>
              </w:rPr>
            </w:pPr>
            <w:r w:rsidRPr="000127A6">
              <w:rPr>
                <w:rFonts w:ascii="Raleway" w:hAnsi="Raleway" w:cstheme="minorHAnsi"/>
                <w:color w:val="000000"/>
                <w:sz w:val="18"/>
                <w:szCs w:val="18"/>
              </w:rPr>
              <w:t>Varaždinska zvona za troglasni dječji zbor i glasovir, stihovi T. Rožmarić (1997.)</w:t>
            </w:r>
          </w:p>
          <w:p w14:paraId="1139529A" w14:textId="77777777" w:rsidR="00201E85" w:rsidRPr="000127A6" w:rsidRDefault="00201E85" w:rsidP="000127A6">
            <w:pPr>
              <w:pStyle w:val="Standard"/>
              <w:spacing w:beforeLines="60" w:before="144" w:afterLines="30" w:after="72"/>
              <w:rPr>
                <w:rFonts w:ascii="Raleway" w:hAnsi="Raleway" w:cstheme="minorHAnsi"/>
                <w:color w:val="000000"/>
                <w:sz w:val="18"/>
                <w:szCs w:val="18"/>
              </w:rPr>
            </w:pPr>
            <w:r w:rsidRPr="000127A6">
              <w:rPr>
                <w:rFonts w:ascii="Raleway" w:hAnsi="Raleway" w:cstheme="minorHAnsi"/>
                <w:color w:val="000000"/>
                <w:sz w:val="18"/>
                <w:szCs w:val="18"/>
              </w:rPr>
              <w:t>Priča iz Dravske šume za dječji zbor i glasovir, stihovi Denis Peričić (1998.)</w:t>
            </w:r>
          </w:p>
          <w:p w14:paraId="5F229E4F" w14:textId="77777777" w:rsidR="00201E85" w:rsidRPr="000127A6" w:rsidRDefault="00201E85" w:rsidP="000127A6">
            <w:pPr>
              <w:pStyle w:val="Standard"/>
              <w:spacing w:beforeLines="60" w:before="144" w:afterLines="30" w:after="72"/>
              <w:rPr>
                <w:rFonts w:ascii="Raleway" w:hAnsi="Raleway" w:cstheme="minorHAnsi"/>
                <w:color w:val="000000"/>
                <w:sz w:val="18"/>
                <w:szCs w:val="18"/>
              </w:rPr>
            </w:pPr>
            <w:r w:rsidRPr="000127A6">
              <w:rPr>
                <w:rFonts w:ascii="Raleway" w:hAnsi="Raleway" w:cstheme="minorHAnsi"/>
                <w:color w:val="000000"/>
                <w:sz w:val="18"/>
                <w:szCs w:val="18"/>
              </w:rPr>
              <w:t>Uskrsno svjetlo za mješoviti zbor a capella, stihovi I. Šaško (1999.)</w:t>
            </w:r>
          </w:p>
          <w:p w14:paraId="4E2017A9" w14:textId="77777777" w:rsidR="00201E85" w:rsidRPr="000127A6" w:rsidRDefault="00201E85" w:rsidP="000127A6">
            <w:pPr>
              <w:pStyle w:val="Standard"/>
              <w:spacing w:beforeLines="60" w:before="144" w:afterLines="30" w:after="72"/>
              <w:rPr>
                <w:rFonts w:ascii="Raleway" w:hAnsi="Raleway" w:cstheme="minorHAnsi"/>
                <w:color w:val="000000"/>
                <w:sz w:val="18"/>
                <w:szCs w:val="18"/>
              </w:rPr>
            </w:pPr>
            <w:r w:rsidRPr="000127A6">
              <w:rPr>
                <w:rFonts w:ascii="Raleway" w:hAnsi="Raleway" w:cstheme="minorHAnsi"/>
                <w:color w:val="000000"/>
                <w:sz w:val="18"/>
                <w:szCs w:val="18"/>
              </w:rPr>
              <w:t>Vilin san za obou, glasovir, Orffov instrumentarij i dječji zbor, stihovi I. B. Mažuranić / V. K. Torjanac (1999.)</w:t>
            </w:r>
          </w:p>
          <w:p w14:paraId="40389BDD" w14:textId="77777777" w:rsidR="00201E85" w:rsidRPr="000127A6" w:rsidRDefault="00201E85" w:rsidP="000127A6">
            <w:pPr>
              <w:pStyle w:val="Standard"/>
              <w:spacing w:beforeLines="60" w:before="144" w:afterLines="30" w:after="72"/>
              <w:rPr>
                <w:rFonts w:ascii="Raleway" w:hAnsi="Raleway" w:cstheme="minorHAnsi"/>
                <w:color w:val="000000"/>
                <w:sz w:val="18"/>
                <w:szCs w:val="18"/>
              </w:rPr>
            </w:pPr>
            <w:r w:rsidRPr="000127A6">
              <w:rPr>
                <w:rFonts w:ascii="Raleway" w:hAnsi="Raleway" w:cstheme="minorHAnsi"/>
                <w:color w:val="000000"/>
                <w:sz w:val="18"/>
                <w:szCs w:val="18"/>
              </w:rPr>
              <w:t>Lipa divojka za mješoviti zbor a capella (2000.)</w:t>
            </w:r>
          </w:p>
          <w:p w14:paraId="56C05596" w14:textId="77777777" w:rsidR="00201E85" w:rsidRPr="000127A6" w:rsidRDefault="00201E85" w:rsidP="000127A6">
            <w:pPr>
              <w:pStyle w:val="Standard"/>
              <w:spacing w:beforeLines="60" w:before="144" w:afterLines="30" w:after="72"/>
              <w:rPr>
                <w:rFonts w:ascii="Raleway" w:hAnsi="Raleway" w:cstheme="minorHAnsi"/>
                <w:color w:val="000000"/>
                <w:sz w:val="18"/>
                <w:szCs w:val="18"/>
              </w:rPr>
            </w:pPr>
            <w:r w:rsidRPr="000127A6">
              <w:rPr>
                <w:rFonts w:ascii="Raleway" w:hAnsi="Raleway" w:cstheme="minorHAnsi"/>
                <w:color w:val="000000"/>
                <w:sz w:val="18"/>
                <w:szCs w:val="18"/>
              </w:rPr>
              <w:t>Međimurski triptih za zbor i udaraljke (2001.)</w:t>
            </w:r>
          </w:p>
          <w:p w14:paraId="2BA02F57" w14:textId="77777777" w:rsidR="00201E85" w:rsidRPr="000127A6" w:rsidRDefault="00201E85" w:rsidP="000127A6">
            <w:pPr>
              <w:pStyle w:val="Standard"/>
              <w:spacing w:beforeLines="60" w:before="144" w:afterLines="30" w:after="72"/>
              <w:rPr>
                <w:rFonts w:ascii="Raleway" w:hAnsi="Raleway" w:cstheme="minorHAnsi"/>
                <w:color w:val="000000"/>
                <w:sz w:val="18"/>
                <w:szCs w:val="18"/>
              </w:rPr>
            </w:pPr>
            <w:r w:rsidRPr="000127A6">
              <w:rPr>
                <w:rFonts w:ascii="Raleway" w:hAnsi="Raleway" w:cstheme="minorHAnsi"/>
                <w:color w:val="000000"/>
                <w:sz w:val="18"/>
                <w:szCs w:val="18"/>
              </w:rPr>
              <w:t>Šumska uspavanka za flautu, trublju, dječji zbor i glasovir, stihovi litvanske narodne pjesme (2001.)</w:t>
            </w:r>
          </w:p>
          <w:p w14:paraId="3B44D9E6" w14:textId="77777777" w:rsidR="00201E85" w:rsidRPr="000127A6" w:rsidRDefault="00201E85" w:rsidP="000127A6">
            <w:pPr>
              <w:pStyle w:val="Standard"/>
              <w:spacing w:beforeLines="60" w:before="144" w:afterLines="30" w:after="72"/>
              <w:rPr>
                <w:rFonts w:ascii="Raleway" w:hAnsi="Raleway" w:cstheme="minorHAnsi"/>
                <w:color w:val="000000"/>
                <w:sz w:val="18"/>
                <w:szCs w:val="18"/>
              </w:rPr>
            </w:pPr>
            <w:r w:rsidRPr="000127A6">
              <w:rPr>
                <w:rFonts w:ascii="Raleway" w:hAnsi="Raleway" w:cstheme="minorHAnsi"/>
                <w:color w:val="000000"/>
                <w:sz w:val="18"/>
                <w:szCs w:val="18"/>
              </w:rPr>
              <w:t>Budilica za dječji zbor, Orffov instrumentarij i glasovir, stihovi Lidija Bobić (2002.)</w:t>
            </w:r>
          </w:p>
          <w:p w14:paraId="5B68165C" w14:textId="77777777" w:rsidR="00201E85" w:rsidRPr="000127A6" w:rsidRDefault="00201E85" w:rsidP="000127A6">
            <w:pPr>
              <w:pStyle w:val="Standard"/>
              <w:spacing w:beforeLines="60" w:before="144" w:afterLines="30" w:after="72"/>
              <w:rPr>
                <w:rFonts w:ascii="Raleway" w:hAnsi="Raleway" w:cstheme="minorHAnsi"/>
                <w:color w:val="000000"/>
                <w:sz w:val="18"/>
                <w:szCs w:val="18"/>
              </w:rPr>
            </w:pPr>
            <w:r w:rsidRPr="000127A6">
              <w:rPr>
                <w:rFonts w:ascii="Raleway" w:hAnsi="Raleway" w:cstheme="minorHAnsi"/>
                <w:color w:val="000000"/>
                <w:sz w:val="18"/>
                <w:szCs w:val="18"/>
              </w:rPr>
              <w:t>Dedi, Dedi, Dedi... za dječji zbor i glasovir, stihovi Ljudevit Krajačić (2002.)</w:t>
            </w:r>
          </w:p>
          <w:p w14:paraId="432E9E0A" w14:textId="77777777" w:rsidR="00201E85" w:rsidRPr="000127A6" w:rsidRDefault="00201E85" w:rsidP="000127A6">
            <w:pPr>
              <w:pStyle w:val="Standard"/>
              <w:spacing w:beforeLines="60" w:before="144" w:afterLines="30" w:after="72"/>
              <w:rPr>
                <w:rFonts w:ascii="Raleway" w:hAnsi="Raleway" w:cstheme="minorHAnsi"/>
                <w:color w:val="000000"/>
                <w:sz w:val="18"/>
                <w:szCs w:val="18"/>
              </w:rPr>
            </w:pPr>
            <w:r w:rsidRPr="000127A6">
              <w:rPr>
                <w:rFonts w:ascii="Raleway" w:hAnsi="Raleway" w:cstheme="minorHAnsi"/>
                <w:color w:val="000000"/>
                <w:sz w:val="18"/>
                <w:szCs w:val="18"/>
              </w:rPr>
              <w:t>Dodolina pjesma za mješoviti zbor a capella, narodni stihovi (2002.)</w:t>
            </w:r>
          </w:p>
          <w:p w14:paraId="6E71BE92" w14:textId="77777777" w:rsidR="00201E85" w:rsidRPr="000127A6" w:rsidRDefault="00201E85" w:rsidP="000127A6">
            <w:pPr>
              <w:pStyle w:val="Standard"/>
              <w:spacing w:beforeLines="60" w:before="144" w:afterLines="30" w:after="72"/>
              <w:rPr>
                <w:rFonts w:ascii="Raleway" w:hAnsi="Raleway" w:cstheme="minorHAnsi"/>
                <w:color w:val="000000"/>
                <w:sz w:val="18"/>
                <w:szCs w:val="18"/>
              </w:rPr>
            </w:pPr>
            <w:r w:rsidRPr="000127A6">
              <w:rPr>
                <w:rFonts w:ascii="Raleway" w:hAnsi="Raleway" w:cstheme="minorHAnsi"/>
                <w:color w:val="000000"/>
                <w:sz w:val="18"/>
                <w:szCs w:val="18"/>
              </w:rPr>
              <w:t>Zeleni Jure za mješoviti zbor a capella, narodni stihovi (2003.)</w:t>
            </w:r>
          </w:p>
          <w:p w14:paraId="1CA8D82F" w14:textId="77777777" w:rsidR="00201E85" w:rsidRPr="000127A6" w:rsidRDefault="00201E85" w:rsidP="000127A6">
            <w:pPr>
              <w:pStyle w:val="Standard"/>
              <w:spacing w:beforeLines="60" w:before="144" w:afterLines="30" w:after="72"/>
              <w:rPr>
                <w:rFonts w:ascii="Raleway" w:hAnsi="Raleway" w:cstheme="minorHAnsi"/>
                <w:color w:val="000000"/>
                <w:sz w:val="18"/>
                <w:szCs w:val="18"/>
              </w:rPr>
            </w:pPr>
            <w:r w:rsidRPr="000127A6">
              <w:rPr>
                <w:rFonts w:ascii="Raleway" w:hAnsi="Raleway" w:cstheme="minorHAnsi"/>
                <w:color w:val="000000"/>
                <w:sz w:val="18"/>
                <w:szCs w:val="18"/>
              </w:rPr>
              <w:t>Tri dječja zbora uz pratnju glasovira: Tri vrganja, Dvije tikve, stihovi Stanislav Femenić, Bijeli jelen, stihovi Vladimir Nazor (2003.)</w:t>
            </w:r>
          </w:p>
          <w:p w14:paraId="147A4158" w14:textId="77777777" w:rsidR="00201E85" w:rsidRPr="000127A6" w:rsidRDefault="00201E85" w:rsidP="000127A6">
            <w:pPr>
              <w:pStyle w:val="Standard"/>
              <w:spacing w:beforeLines="60" w:before="144" w:afterLines="30" w:after="72"/>
              <w:rPr>
                <w:rFonts w:ascii="Raleway" w:hAnsi="Raleway" w:cstheme="minorHAnsi"/>
                <w:color w:val="000000"/>
                <w:sz w:val="18"/>
                <w:szCs w:val="18"/>
              </w:rPr>
            </w:pPr>
            <w:r w:rsidRPr="000127A6">
              <w:rPr>
                <w:rFonts w:ascii="Raleway" w:hAnsi="Raleway" w:cstheme="minorHAnsi"/>
                <w:color w:val="000000"/>
                <w:sz w:val="18"/>
                <w:szCs w:val="18"/>
              </w:rPr>
              <w:t>Izraelski triptih za zbor i udaraljke (2004.)</w:t>
            </w:r>
          </w:p>
          <w:p w14:paraId="31297E46" w14:textId="77777777" w:rsidR="00201E85" w:rsidRPr="000127A6" w:rsidRDefault="00201E85" w:rsidP="000127A6">
            <w:pPr>
              <w:pStyle w:val="Standard"/>
              <w:spacing w:beforeLines="60" w:before="144" w:afterLines="30" w:after="72"/>
              <w:rPr>
                <w:rFonts w:ascii="Raleway" w:hAnsi="Raleway" w:cstheme="minorHAnsi"/>
                <w:color w:val="000000"/>
                <w:sz w:val="18"/>
                <w:szCs w:val="18"/>
              </w:rPr>
            </w:pPr>
            <w:r w:rsidRPr="000127A6">
              <w:rPr>
                <w:rFonts w:ascii="Raleway" w:hAnsi="Raleway" w:cstheme="minorHAnsi"/>
                <w:color w:val="000000"/>
                <w:sz w:val="18"/>
                <w:szCs w:val="18"/>
              </w:rPr>
              <w:t>Košuta-djevojka za djevojački zbor a capella (2006.)</w:t>
            </w:r>
          </w:p>
          <w:p w14:paraId="1FDE0AD7" w14:textId="77777777" w:rsidR="00201E85" w:rsidRPr="000127A6" w:rsidRDefault="00201E85" w:rsidP="000127A6">
            <w:pPr>
              <w:pStyle w:val="Standard"/>
              <w:spacing w:beforeLines="60" w:before="144" w:afterLines="30" w:after="72"/>
              <w:rPr>
                <w:rFonts w:ascii="Raleway" w:hAnsi="Raleway" w:cstheme="minorHAnsi"/>
                <w:color w:val="000000"/>
                <w:sz w:val="18"/>
                <w:szCs w:val="18"/>
              </w:rPr>
            </w:pPr>
            <w:r w:rsidRPr="000127A6">
              <w:rPr>
                <w:rFonts w:ascii="Raleway" w:hAnsi="Raleway" w:cstheme="minorHAnsi"/>
                <w:color w:val="000000"/>
                <w:sz w:val="18"/>
                <w:szCs w:val="18"/>
              </w:rPr>
              <w:t>Ah, ta djeca i Zaspao vjetar za dječji zbor i glasovir, stihovi S. Femenić (2006.)</w:t>
            </w:r>
          </w:p>
          <w:p w14:paraId="2452918E" w14:textId="77777777" w:rsidR="00201E85" w:rsidRPr="000127A6" w:rsidRDefault="00201E85" w:rsidP="000127A6">
            <w:pPr>
              <w:pStyle w:val="Standard"/>
              <w:spacing w:beforeLines="60" w:before="144" w:afterLines="30" w:after="72"/>
              <w:rPr>
                <w:rFonts w:ascii="Raleway" w:hAnsi="Raleway" w:cstheme="minorHAnsi"/>
                <w:color w:val="000000"/>
                <w:sz w:val="18"/>
                <w:szCs w:val="18"/>
              </w:rPr>
            </w:pPr>
            <w:r w:rsidRPr="000127A6">
              <w:rPr>
                <w:rFonts w:ascii="Raleway" w:hAnsi="Raleway" w:cstheme="minorHAnsi"/>
                <w:color w:val="000000"/>
                <w:sz w:val="18"/>
                <w:szCs w:val="18"/>
              </w:rPr>
              <w:t>Opa, cupa tanana i Balada o ljubavi za mješoviti zbor a capella, narodni stihovi (2006.)</w:t>
            </w:r>
          </w:p>
          <w:p w14:paraId="0EA6B7F3" w14:textId="77777777" w:rsidR="00201E85" w:rsidRPr="000127A6" w:rsidRDefault="00201E85" w:rsidP="000127A6">
            <w:pPr>
              <w:pStyle w:val="Standard"/>
              <w:spacing w:beforeLines="60" w:before="144" w:afterLines="30" w:after="72"/>
              <w:rPr>
                <w:rFonts w:ascii="Raleway" w:hAnsi="Raleway" w:cstheme="minorHAnsi"/>
                <w:color w:val="000000"/>
                <w:sz w:val="18"/>
                <w:szCs w:val="18"/>
              </w:rPr>
            </w:pPr>
            <w:r w:rsidRPr="000127A6">
              <w:rPr>
                <w:rFonts w:ascii="Raleway" w:hAnsi="Raleway" w:cstheme="minorHAnsi"/>
                <w:color w:val="000000"/>
                <w:sz w:val="18"/>
                <w:szCs w:val="18"/>
              </w:rPr>
              <w:t>Protuletje za zbor a capella (2007.)</w:t>
            </w:r>
          </w:p>
          <w:p w14:paraId="2CEBA412" w14:textId="77777777" w:rsidR="00201E85" w:rsidRPr="000127A6" w:rsidRDefault="00201E85" w:rsidP="000127A6">
            <w:pPr>
              <w:pStyle w:val="Standard"/>
              <w:spacing w:beforeLines="60" w:before="144" w:afterLines="30" w:after="72"/>
              <w:rPr>
                <w:rFonts w:ascii="Raleway" w:hAnsi="Raleway" w:cstheme="minorHAnsi"/>
                <w:color w:val="000000"/>
                <w:sz w:val="18"/>
                <w:szCs w:val="18"/>
              </w:rPr>
            </w:pPr>
            <w:r w:rsidRPr="000127A6">
              <w:rPr>
                <w:rFonts w:ascii="Raleway" w:hAnsi="Raleway" w:cstheme="minorHAnsi"/>
                <w:color w:val="000000"/>
                <w:sz w:val="18"/>
                <w:szCs w:val="18"/>
              </w:rPr>
              <w:t>Kauboj mjesec za dječji zbor i glasovir, stihovi S. Femenić (2007.)</w:t>
            </w:r>
          </w:p>
          <w:p w14:paraId="67020241"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Stopriki za mješoviti zbor a capella, stihovi I. Bek(2007.)</w:t>
            </w:r>
          </w:p>
          <w:p w14:paraId="531D6EE6"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 xml:space="preserve">Maslačak šalje djecu u svijet za troglasni dječji zbor a </w:t>
            </w:r>
            <w:r w:rsidRPr="000127A6">
              <w:rPr>
                <w:rFonts w:ascii="Raleway" w:hAnsi="Raleway" w:cstheme="minorHAnsi"/>
                <w:color w:val="000000"/>
                <w:sz w:val="18"/>
                <w:szCs w:val="18"/>
              </w:rPr>
              <w:lastRenderedPageBreak/>
              <w:t>capella, stihovi S. Femenić (2007.)</w:t>
            </w:r>
          </w:p>
          <w:p w14:paraId="2B344DFD"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Zvjezdari za dječački zbor, puhački kvintet i udaraljke (2007.)</w:t>
            </w:r>
          </w:p>
          <w:p w14:paraId="10A0B3FC"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Glasovi Jeruzalema za zbor i gudački sekstet (2008.)</w:t>
            </w:r>
          </w:p>
          <w:p w14:paraId="0025928F"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''Marica je preštimana'' za mjesoviti zbor a cappella (2009.)</w:t>
            </w:r>
          </w:p>
          <w:p w14:paraId="3C741A6B"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"Elem Belem Bumbarija" za zbor i udaraljke (2011.)</w:t>
            </w:r>
          </w:p>
          <w:p w14:paraId="4D2643A1"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Slavonica za zbor a cappella (2013.)</w:t>
            </w:r>
          </w:p>
          <w:p w14:paraId="4FFD47A9"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''Diridika'' za zbor a cappella (2016.)</w:t>
            </w:r>
          </w:p>
          <w:p w14:paraId="42B305DF"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''Molitva'' za zbor a cappella ( 2017.)</w:t>
            </w:r>
          </w:p>
          <w:p w14:paraId="68F50FEE"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p>
          <w:p w14:paraId="1C710816" w14:textId="63E08D6C" w:rsidR="00201E85" w:rsidRPr="000127A6" w:rsidRDefault="00147F45" w:rsidP="000127A6">
            <w:pPr>
              <w:pStyle w:val="Standard"/>
              <w:spacing w:beforeLines="60" w:before="144" w:afterLines="60" w:after="144"/>
              <w:rPr>
                <w:rFonts w:ascii="Raleway" w:hAnsi="Raleway" w:cstheme="minorHAnsi"/>
                <w:b/>
                <w:bCs/>
                <w:color w:val="000000"/>
                <w:sz w:val="18"/>
                <w:szCs w:val="18"/>
              </w:rPr>
            </w:pPr>
            <w:r w:rsidRPr="000127A6">
              <w:rPr>
                <w:rFonts w:ascii="Raleway" w:hAnsi="Raleway" w:cstheme="minorHAnsi"/>
                <w:b/>
                <w:bCs/>
                <w:color w:val="000000"/>
                <w:sz w:val="18"/>
                <w:szCs w:val="18"/>
              </w:rPr>
              <w:t>Arrangements</w:t>
            </w:r>
          </w:p>
          <w:p w14:paraId="374FF9AD" w14:textId="77777777" w:rsidR="00201E85" w:rsidRPr="000127A6" w:rsidRDefault="00201E85" w:rsidP="000127A6">
            <w:pPr>
              <w:pStyle w:val="Standard"/>
              <w:spacing w:beforeLines="60" w:before="144" w:afterLines="60" w:after="144"/>
              <w:rPr>
                <w:rFonts w:ascii="Raleway" w:hAnsi="Raleway" w:cstheme="minorHAnsi"/>
                <w:color w:val="000000"/>
                <w:sz w:val="18"/>
                <w:szCs w:val="18"/>
              </w:rPr>
            </w:pPr>
            <w:r w:rsidRPr="000127A6">
              <w:rPr>
                <w:rFonts w:ascii="Raleway" w:hAnsi="Raleway" w:cstheme="minorHAnsi"/>
                <w:color w:val="000000"/>
                <w:sz w:val="18"/>
                <w:szCs w:val="18"/>
              </w:rPr>
              <w:t>Koračnica II. Gardijske brigade HV-a, obrada i aranžman (1996.)</w:t>
            </w:r>
          </w:p>
          <w:p w14:paraId="200C9EDD" w14:textId="122A38D8" w:rsidR="00201E85" w:rsidRPr="000127A6" w:rsidRDefault="00201E85" w:rsidP="000127A6">
            <w:pPr>
              <w:spacing w:beforeLines="60" w:before="144" w:afterLines="60" w:after="144"/>
              <w:rPr>
                <w:rFonts w:ascii="Raleway" w:eastAsia="Times New Roman" w:hAnsi="Raleway" w:cstheme="minorHAnsi"/>
                <w:color w:val="333333"/>
                <w:sz w:val="18"/>
                <w:szCs w:val="18"/>
                <w:lang w:val="en-GB"/>
              </w:rPr>
            </w:pPr>
            <w:r w:rsidRPr="000127A6">
              <w:rPr>
                <w:rFonts w:ascii="Raleway" w:eastAsia="Times New Roman" w:hAnsi="Raleway" w:cstheme="minorHAnsi"/>
                <w:color w:val="000000"/>
                <w:sz w:val="18"/>
                <w:szCs w:val="18"/>
              </w:rPr>
              <w:t>Koračnica Hrvatskog sokola, obrada za brass kvintet (1998.)</w:t>
            </w:r>
          </w:p>
        </w:tc>
      </w:tr>
      <w:tr w:rsidR="004B52F0" w:rsidRPr="000127A6" w14:paraId="09DD6582" w14:textId="1F373FC8" w:rsidTr="000127A6">
        <w:tc>
          <w:tcPr>
            <w:tcW w:w="3530" w:type="dxa"/>
          </w:tcPr>
          <w:p w14:paraId="00F31E48" w14:textId="6D8D067F" w:rsidR="004B52F0" w:rsidRPr="000127A6" w:rsidRDefault="00CC5E1B"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lastRenderedPageBreak/>
              <w:t>list of scientific works</w:t>
            </w:r>
          </w:p>
        </w:tc>
        <w:tc>
          <w:tcPr>
            <w:tcW w:w="4806" w:type="dxa"/>
          </w:tcPr>
          <w:p w14:paraId="259697AD" w14:textId="36A614CF" w:rsidR="004B52F0" w:rsidRPr="000127A6" w:rsidRDefault="002445F2" w:rsidP="000127A6">
            <w:pPr>
              <w:spacing w:before="60" w:afterLines="60" w:after="144"/>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Historically aware performing of baroque music at the Varaždin Baroque Evenings</w:t>
            </w:r>
          </w:p>
        </w:tc>
      </w:tr>
      <w:tr w:rsidR="004B52F0" w:rsidRPr="000127A6" w14:paraId="47764655" w14:textId="1D458E48" w:rsidTr="000127A6">
        <w:tc>
          <w:tcPr>
            <w:tcW w:w="3530" w:type="dxa"/>
          </w:tcPr>
          <w:p w14:paraId="1EFC131F" w14:textId="1FC54AB9" w:rsidR="004B52F0" w:rsidRPr="000127A6" w:rsidRDefault="00CC5E1B"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list of professional works</w:t>
            </w:r>
          </w:p>
        </w:tc>
        <w:tc>
          <w:tcPr>
            <w:tcW w:w="4806" w:type="dxa"/>
          </w:tcPr>
          <w:p w14:paraId="1070301C" w14:textId="7C95AF73" w:rsidR="004B52F0" w:rsidRPr="000127A6" w:rsidRDefault="002445F2" w:rsidP="000127A6">
            <w:pPr>
              <w:spacing w:before="60" w:afterLines="60" w:after="144"/>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w:t>
            </w:r>
          </w:p>
        </w:tc>
      </w:tr>
      <w:tr w:rsidR="004B52F0" w:rsidRPr="000127A6" w14:paraId="4BF4C3D6" w14:textId="3AF24E61" w:rsidTr="000127A6">
        <w:tc>
          <w:tcPr>
            <w:tcW w:w="3530" w:type="dxa"/>
          </w:tcPr>
          <w:p w14:paraId="0D8BEC4B" w14:textId="2C7A5CBC" w:rsidR="004B52F0" w:rsidRPr="000127A6" w:rsidRDefault="00CC5E1B"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professional awards and recognition</w:t>
            </w:r>
          </w:p>
        </w:tc>
        <w:tc>
          <w:tcPr>
            <w:tcW w:w="4806" w:type="dxa"/>
          </w:tcPr>
          <w:p w14:paraId="7CB5BF85" w14:textId="188628D4" w:rsidR="004B52F0" w:rsidRPr="000127A6" w:rsidRDefault="003B7817" w:rsidP="000127A6">
            <w:pPr>
              <w:spacing w:before="60" w:afterLines="60" w:after="144"/>
              <w:rPr>
                <w:rFonts w:ascii="Raleway" w:hAnsi="Raleway" w:cstheme="minorHAnsi"/>
                <w:sz w:val="18"/>
                <w:szCs w:val="18"/>
              </w:rPr>
            </w:pPr>
            <w:r w:rsidRPr="000127A6">
              <w:rPr>
                <w:rFonts w:ascii="Raleway" w:hAnsi="Raleway" w:cstheme="minorHAnsi"/>
                <w:sz w:val="18"/>
                <w:szCs w:val="18"/>
              </w:rPr>
              <w:t xml:space="preserve">Davor Bobić won numerous prestigious awards such as Award by the Ministry of Education of Ukraine (1993), Ivo Vuljević Award by Croatian Music Youth (1996), Stjepan Šulek Foundation Award (1997);  Order of Croatian Interlace (1997), Varaždin County Award for highest achievements in the field of culture (1998), Order of Danica Hrvatska for culture (1999), Boris Papandopulo Award by Croatian Compositors Society; Marul Award for the best scene music (2010); Plaque of Emil Cossetto (2016), City of Varaždin Award (2016), Kingdom of Spain Plaque (2017) and many others. </w:t>
            </w:r>
          </w:p>
        </w:tc>
      </w:tr>
      <w:tr w:rsidR="004B52F0" w:rsidRPr="000127A6" w14:paraId="3D4C5648" w14:textId="63813AD0" w:rsidTr="000127A6">
        <w:tc>
          <w:tcPr>
            <w:tcW w:w="3530" w:type="dxa"/>
          </w:tcPr>
          <w:p w14:paraId="37DD3BCF" w14:textId="7673D388" w:rsidR="004B52F0" w:rsidRPr="000127A6" w:rsidRDefault="00CC5E1B"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projects</w:t>
            </w:r>
          </w:p>
        </w:tc>
        <w:tc>
          <w:tcPr>
            <w:tcW w:w="4806" w:type="dxa"/>
          </w:tcPr>
          <w:p w14:paraId="6FBA342C" w14:textId="1578BECC" w:rsidR="004B52F0" w:rsidRPr="000127A6" w:rsidRDefault="002445F2" w:rsidP="000127A6">
            <w:pPr>
              <w:spacing w:before="60" w:afterLines="60" w:after="144"/>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w:t>
            </w:r>
          </w:p>
        </w:tc>
      </w:tr>
      <w:tr w:rsidR="004B52F0" w:rsidRPr="000127A6" w14:paraId="7B565A6E" w14:textId="55706A6D" w:rsidTr="000127A6">
        <w:tc>
          <w:tcPr>
            <w:tcW w:w="3530" w:type="dxa"/>
          </w:tcPr>
          <w:p w14:paraId="0809CEFC" w14:textId="10EC597F" w:rsidR="004B52F0" w:rsidRPr="000127A6" w:rsidRDefault="00CC5E1B"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membership in professional associations</w:t>
            </w:r>
          </w:p>
        </w:tc>
        <w:tc>
          <w:tcPr>
            <w:tcW w:w="4806" w:type="dxa"/>
          </w:tcPr>
          <w:p w14:paraId="54AFCDE9" w14:textId="543C60DD" w:rsidR="004B52F0" w:rsidRPr="000127A6" w:rsidRDefault="002445F2" w:rsidP="000127A6">
            <w:pPr>
              <w:spacing w:before="60" w:afterLines="60" w:after="144"/>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w:t>
            </w:r>
          </w:p>
        </w:tc>
      </w:tr>
      <w:tr w:rsidR="004B52F0" w:rsidRPr="000127A6" w14:paraId="142A7F17" w14:textId="777B3636" w:rsidTr="000127A6">
        <w:tc>
          <w:tcPr>
            <w:tcW w:w="3530" w:type="dxa"/>
          </w:tcPr>
          <w:p w14:paraId="3AD839B4" w14:textId="2A534B0B" w:rsidR="004B52F0" w:rsidRPr="000127A6" w:rsidRDefault="00DE4120"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list of popularisation works</w:t>
            </w:r>
          </w:p>
        </w:tc>
        <w:tc>
          <w:tcPr>
            <w:tcW w:w="4806" w:type="dxa"/>
          </w:tcPr>
          <w:p w14:paraId="4CDBBC43" w14:textId="574D18E3" w:rsidR="003B7817" w:rsidRPr="000127A6" w:rsidRDefault="003B7817" w:rsidP="000127A6">
            <w:pPr>
              <w:spacing w:before="60" w:afterLines="60" w:after="144"/>
              <w:rPr>
                <w:rFonts w:ascii="Raleway" w:eastAsia="Times New Roman" w:hAnsi="Raleway" w:cstheme="minorHAnsi"/>
                <w:color w:val="333333"/>
                <w:sz w:val="18"/>
                <w:szCs w:val="18"/>
                <w:lang w:val="en-GB"/>
              </w:rPr>
            </w:pPr>
            <w:r w:rsidRPr="000127A6">
              <w:rPr>
                <w:rFonts w:ascii="Raleway" w:eastAsia="Times New Roman" w:hAnsi="Raleway" w:cstheme="minorHAnsi"/>
                <w:color w:val="000000"/>
                <w:sz w:val="18"/>
                <w:szCs w:val="18"/>
              </w:rPr>
              <w:t>Concert season – City of Osijek Concert Season started in 2012./13. So far over 150 concerts were held by eminent Croatian and European performers as well as concerts by young Croatian composers and musicians.</w:t>
            </w:r>
          </w:p>
        </w:tc>
      </w:tr>
      <w:tr w:rsidR="004B52F0" w:rsidRPr="000127A6" w14:paraId="4F439B89" w14:textId="24D23FEA" w:rsidTr="000127A6">
        <w:tc>
          <w:tcPr>
            <w:tcW w:w="3530" w:type="dxa"/>
          </w:tcPr>
          <w:p w14:paraId="5CA131C2" w14:textId="5B1A7BCB" w:rsidR="00496AC3" w:rsidRPr="000127A6" w:rsidRDefault="000522F8"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free-form CV</w:t>
            </w:r>
          </w:p>
          <w:p w14:paraId="509E3487" w14:textId="77777777" w:rsidR="004B52F0" w:rsidRPr="000127A6" w:rsidRDefault="004B52F0" w:rsidP="000127A6">
            <w:pPr>
              <w:spacing w:before="60" w:after="60" w:line="264" w:lineRule="auto"/>
              <w:rPr>
                <w:rFonts w:ascii="Raleway" w:eastAsia="Times New Roman" w:hAnsi="Raleway" w:cstheme="minorHAnsi"/>
                <w:color w:val="333333"/>
                <w:sz w:val="18"/>
                <w:szCs w:val="18"/>
                <w:lang w:val="en-GB"/>
              </w:rPr>
            </w:pPr>
          </w:p>
          <w:p w14:paraId="3D5A60E2" w14:textId="22812CBE" w:rsidR="00F332FE" w:rsidRPr="000127A6" w:rsidRDefault="00F332FE" w:rsidP="000127A6">
            <w:pPr>
              <w:spacing w:before="60" w:after="60" w:line="264" w:lineRule="auto"/>
              <w:rPr>
                <w:rFonts w:ascii="Raleway" w:eastAsia="Times New Roman" w:hAnsi="Raleway" w:cstheme="minorHAnsi"/>
                <w:color w:val="333333"/>
                <w:sz w:val="18"/>
                <w:szCs w:val="18"/>
                <w:lang w:val="en-GB"/>
              </w:rPr>
            </w:pPr>
          </w:p>
        </w:tc>
        <w:tc>
          <w:tcPr>
            <w:tcW w:w="4806" w:type="dxa"/>
          </w:tcPr>
          <w:p w14:paraId="5B798B0C" w14:textId="77777777" w:rsidR="003B7817" w:rsidRPr="000127A6" w:rsidRDefault="003B7817" w:rsidP="000127A6">
            <w:pPr>
              <w:spacing w:before="60" w:afterLines="60" w:after="144"/>
              <w:rPr>
                <w:rFonts w:ascii="Raleway" w:hAnsi="Raleway" w:cstheme="minorHAnsi"/>
                <w:sz w:val="18"/>
                <w:szCs w:val="18"/>
              </w:rPr>
            </w:pPr>
            <w:r w:rsidRPr="000127A6">
              <w:rPr>
                <w:rFonts w:ascii="Raleway" w:hAnsi="Raleway" w:cstheme="minorHAnsi"/>
                <w:sz w:val="18"/>
                <w:szCs w:val="18"/>
              </w:rPr>
              <w:t xml:space="preserve">Composer, educator, organizer and formerly head of Varaždin concert season, currently head of Osijek concert season, as well as long term artistic director of Varaždin Baroque Evenings, Davor Bobić (1968) is without a doubt one of the most influential musicians of contemporarily Croatian musical life. </w:t>
            </w:r>
            <w:bookmarkStart w:id="1" w:name="Bookmark"/>
            <w:bookmarkEnd w:id="1"/>
          </w:p>
          <w:p w14:paraId="60D83515" w14:textId="77777777" w:rsidR="003B7817" w:rsidRPr="000127A6" w:rsidRDefault="003B7817" w:rsidP="000127A6">
            <w:pPr>
              <w:spacing w:beforeLines="60" w:before="144" w:afterLines="60" w:after="144"/>
              <w:rPr>
                <w:rFonts w:ascii="Raleway" w:hAnsi="Raleway" w:cstheme="minorHAnsi"/>
                <w:sz w:val="18"/>
                <w:szCs w:val="18"/>
              </w:rPr>
            </w:pPr>
            <w:r w:rsidRPr="000127A6">
              <w:rPr>
                <w:rFonts w:ascii="Raleway" w:hAnsi="Raleway" w:cstheme="minorHAnsi"/>
                <w:sz w:val="18"/>
                <w:szCs w:val="18"/>
              </w:rPr>
              <w:t xml:space="preserve">Davor was born in Varaždin where he finished his elementary and high school education while he got his master’s degree in accordion, composing and musical theory at P.I. Čajkovski Conservatorium in Kiev. His teaching career started right after college when he started working at Varaždin Music School. He later started working at the Academy of Arts in Osijek where he was a docent from 2003., starting 2008. he became </w:t>
            </w:r>
            <w:r w:rsidRPr="000127A6">
              <w:rPr>
                <w:rFonts w:ascii="Raleway" w:hAnsi="Raleway" w:cstheme="minorHAnsi"/>
                <w:sz w:val="18"/>
                <w:szCs w:val="18"/>
              </w:rPr>
              <w:lastRenderedPageBreak/>
              <w:t xml:space="preserve">part time professor and in 2014. full time professor. From 2005. until 2009. he was the head of Music department at the Academy as well as the head of Musical Education department. Besides numerous organizational improvements, his work at the Academy also resulted in increase of enrolled students as well as new programs students could enroll (piano, composing, guitar, music therapy) as well as tamburitza major. Varaždin Music School remembers him as the initiator of the first and only major in composing for elementary and high school students in Croatia. </w:t>
            </w:r>
          </w:p>
          <w:p w14:paraId="617962C9" w14:textId="77777777" w:rsidR="003B7817" w:rsidRPr="000127A6" w:rsidRDefault="003B7817" w:rsidP="000127A6">
            <w:pPr>
              <w:spacing w:beforeLines="60" w:before="144" w:afterLines="60" w:after="144"/>
              <w:rPr>
                <w:rFonts w:ascii="Raleway" w:hAnsi="Raleway" w:cstheme="minorHAnsi"/>
                <w:sz w:val="18"/>
                <w:szCs w:val="18"/>
              </w:rPr>
            </w:pPr>
            <w:r w:rsidRPr="000127A6">
              <w:rPr>
                <w:rFonts w:ascii="Raleway" w:hAnsi="Raleway" w:cstheme="minorHAnsi"/>
                <w:sz w:val="18"/>
                <w:szCs w:val="18"/>
              </w:rPr>
              <w:t xml:space="preserve">While he was the director of Varaždin Concert Agency (1999.-2007.) Varaždin had continuing concert season which was an exception in the history of the city. By becoming the artistic director of Varaždin Baroque Evenings in 2006. he made changes in the concept of the festival and gives it a contemporary feeling when it comes to early music. </w:t>
            </w:r>
          </w:p>
          <w:p w14:paraId="08CF920A" w14:textId="77777777" w:rsidR="003B7817" w:rsidRPr="000127A6" w:rsidRDefault="003B7817" w:rsidP="000127A6">
            <w:pPr>
              <w:spacing w:beforeLines="60" w:before="144" w:afterLines="60" w:after="144"/>
              <w:rPr>
                <w:rFonts w:ascii="Raleway" w:hAnsi="Raleway" w:cstheme="minorHAnsi"/>
                <w:sz w:val="18"/>
                <w:szCs w:val="18"/>
              </w:rPr>
            </w:pPr>
            <w:r w:rsidRPr="000127A6">
              <w:rPr>
                <w:rFonts w:ascii="Raleway" w:hAnsi="Raleway" w:cstheme="minorHAnsi"/>
                <w:sz w:val="18"/>
                <w:szCs w:val="18"/>
              </w:rPr>
              <w:t xml:space="preserve">Davor Bobić won numerous prestigious awards such as Award by the Ministry of Education of Ukraine (1993), Ivo Vuljević Award by Croatian Music Youth (1996), Stjepan Šulek Foundation Award (1997);  Order of Croatian Interlace (1997), Varaždin County Award for highest achievements in the field of culture (1998), Order of Danica Hrvatska for culture (1999), Boris Papandopulo Award by Croatian Compositors Society; Marul Award for the best scene music (2010); Plaque of Emil Cossetto (2016), City of Varaždin Award (2016), Kingdom of Spain Plaque (2017) and many others. </w:t>
            </w:r>
          </w:p>
          <w:p w14:paraId="30EACB3A" w14:textId="4C922BF0" w:rsidR="004B52F0" w:rsidRPr="000127A6" w:rsidRDefault="003B7817" w:rsidP="000127A6">
            <w:pPr>
              <w:spacing w:beforeLines="60" w:before="144" w:afterLines="60" w:after="144"/>
              <w:rPr>
                <w:rFonts w:ascii="Raleway" w:hAnsi="Raleway" w:cstheme="minorHAnsi"/>
                <w:sz w:val="18"/>
                <w:szCs w:val="18"/>
              </w:rPr>
            </w:pPr>
            <w:r w:rsidRPr="000127A6">
              <w:rPr>
                <w:rFonts w:ascii="Raleway" w:hAnsi="Raleway" w:cstheme="minorHAnsi"/>
                <w:sz w:val="18"/>
                <w:szCs w:val="18"/>
              </w:rPr>
              <w:t>When it comes to composing, Davor Bobić is one of the most prolific and one of the most performed composers in modern Croatian history. He includes everything from instrumental or vocal pieces to theatrical musical pieces. Instrumental part of his portfolio consists of music for numerous solo instruments, mostly accordion wich Bobić plays himself, then piano, string instruments and wind instruments followed by piano. He composed for various chamber orchestras as well as for other orchestral ensembles. When it comes to sung pieces, he writes mainly for choirs, a cappela or with music (piano, percussion or other instruments), children, female or mixed choirs. Some of the larger pieces he wrote were oratorios: King Tomislav, Izaija; cantatas Jerihon and Amida as well as Vukovar Requiem. He also wrote</w:t>
            </w:r>
            <w:r w:rsidR="008F624C" w:rsidRPr="000127A6">
              <w:rPr>
                <w:rFonts w:ascii="Raleway" w:hAnsi="Raleway" w:cstheme="minorHAnsi"/>
                <w:sz w:val="18"/>
                <w:szCs w:val="18"/>
              </w:rPr>
              <w:t xml:space="preserve"> a ballet piece Veronika Desinić</w:t>
            </w:r>
            <w:r w:rsidRPr="000127A6">
              <w:rPr>
                <w:rFonts w:ascii="Raleway" w:hAnsi="Raleway" w:cstheme="minorHAnsi"/>
                <w:sz w:val="18"/>
                <w:szCs w:val="18"/>
              </w:rPr>
              <w:t xml:space="preserve">ka. He composed for film and numerous theatre pieces. </w:t>
            </w:r>
          </w:p>
        </w:tc>
      </w:tr>
      <w:tr w:rsidR="00932C8B" w:rsidRPr="000127A6" w14:paraId="018F7D3C" w14:textId="77777777" w:rsidTr="000127A6">
        <w:tc>
          <w:tcPr>
            <w:tcW w:w="3530" w:type="dxa"/>
          </w:tcPr>
          <w:p w14:paraId="602CB1B6" w14:textId="3FEF4D73" w:rsidR="00932C8B" w:rsidRPr="000127A6" w:rsidRDefault="000522F8" w:rsidP="000127A6">
            <w:pPr>
              <w:spacing w:before="60" w:after="60" w:line="264" w:lineRule="auto"/>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lastRenderedPageBreak/>
              <w:t>links</w:t>
            </w:r>
          </w:p>
        </w:tc>
        <w:tc>
          <w:tcPr>
            <w:tcW w:w="4806" w:type="dxa"/>
          </w:tcPr>
          <w:p w14:paraId="2DAA83D0" w14:textId="26011C99" w:rsidR="00932C8B" w:rsidRPr="000127A6" w:rsidRDefault="002445F2" w:rsidP="000127A6">
            <w:pPr>
              <w:spacing w:beforeLines="60" w:before="144" w:afterLines="60" w:after="144"/>
              <w:rPr>
                <w:rFonts w:ascii="Raleway" w:eastAsia="Times New Roman" w:hAnsi="Raleway" w:cstheme="minorHAnsi"/>
                <w:color w:val="333333"/>
                <w:sz w:val="18"/>
                <w:szCs w:val="18"/>
                <w:lang w:val="en-GB"/>
              </w:rPr>
            </w:pPr>
            <w:r w:rsidRPr="000127A6">
              <w:rPr>
                <w:rFonts w:ascii="Raleway" w:eastAsia="Times New Roman" w:hAnsi="Raleway" w:cstheme="minorHAnsi"/>
                <w:color w:val="333333"/>
                <w:sz w:val="18"/>
                <w:szCs w:val="18"/>
                <w:lang w:val="en-GB"/>
              </w:rPr>
              <w:t>www.davorbobic.com</w:t>
            </w:r>
          </w:p>
        </w:tc>
      </w:tr>
    </w:tbl>
    <w:p w14:paraId="4163D2B1" w14:textId="77777777" w:rsidR="00E718E1" w:rsidRPr="008F624C" w:rsidRDefault="00C60F60" w:rsidP="000127A6">
      <w:pPr>
        <w:spacing w:line="264" w:lineRule="auto"/>
        <w:rPr>
          <w:rFonts w:cstheme="minorHAnsi"/>
          <w:lang w:val="en-GB"/>
        </w:rPr>
      </w:pPr>
    </w:p>
    <w:sectPr w:rsidR="00E718E1" w:rsidRPr="008F624C" w:rsidSect="007A39B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C07AD" w14:textId="77777777" w:rsidR="00C60F60" w:rsidRDefault="00C60F60" w:rsidP="004B52F0">
      <w:r>
        <w:separator/>
      </w:r>
    </w:p>
  </w:endnote>
  <w:endnote w:type="continuationSeparator" w:id="0">
    <w:p w14:paraId="2B3FF18D" w14:textId="77777777" w:rsidR="00C60F60" w:rsidRDefault="00C60F60" w:rsidP="004B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panose1 w:val="020B0604020202020204"/>
    <w:charset w:val="00"/>
    <w:family w:val="auto"/>
    <w:pitch w:val="variable"/>
  </w:font>
  <w:font w:name="Helvetica Neue">
    <w:panose1 w:val="02000503000000020004"/>
    <w:charset w:val="00"/>
    <w:family w:val="auto"/>
    <w:pitch w:val="variable"/>
    <w:sig w:usb0="E50002FF" w:usb1="500079DB" w:usb2="00000010" w:usb3="00000000" w:csb0="00000001" w:csb1="00000000"/>
  </w:font>
  <w:font w:name="Raleway">
    <w:panose1 w:val="020B0003030101060003"/>
    <w:charset w:val="00"/>
    <w:family w:val="swiss"/>
    <w:pitch w:val="variable"/>
    <w:sig w:usb0="A00000BF" w:usb1="5000005B"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66B44" w14:textId="77777777" w:rsidR="00C60F60" w:rsidRDefault="00C60F60" w:rsidP="004B52F0">
      <w:r>
        <w:separator/>
      </w:r>
    </w:p>
  </w:footnote>
  <w:footnote w:type="continuationSeparator" w:id="0">
    <w:p w14:paraId="67AD7D21" w14:textId="77777777" w:rsidR="00C60F60" w:rsidRDefault="00C60F60" w:rsidP="004B5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6DF"/>
    <w:rsid w:val="000127A6"/>
    <w:rsid w:val="000522F8"/>
    <w:rsid w:val="00147F45"/>
    <w:rsid w:val="00201E85"/>
    <w:rsid w:val="002250BA"/>
    <w:rsid w:val="00236DCB"/>
    <w:rsid w:val="002445F2"/>
    <w:rsid w:val="0027053B"/>
    <w:rsid w:val="00306BE5"/>
    <w:rsid w:val="00350125"/>
    <w:rsid w:val="003B7817"/>
    <w:rsid w:val="00415CD0"/>
    <w:rsid w:val="0044341B"/>
    <w:rsid w:val="00496AC3"/>
    <w:rsid w:val="004B52F0"/>
    <w:rsid w:val="004E24E3"/>
    <w:rsid w:val="004E36DF"/>
    <w:rsid w:val="004E684A"/>
    <w:rsid w:val="00534B0F"/>
    <w:rsid w:val="005C7E1F"/>
    <w:rsid w:val="00647956"/>
    <w:rsid w:val="006E6698"/>
    <w:rsid w:val="00751F1B"/>
    <w:rsid w:val="00763F9A"/>
    <w:rsid w:val="007A39B9"/>
    <w:rsid w:val="00802C48"/>
    <w:rsid w:val="00840715"/>
    <w:rsid w:val="008640FD"/>
    <w:rsid w:val="008F624C"/>
    <w:rsid w:val="00917406"/>
    <w:rsid w:val="00932C8B"/>
    <w:rsid w:val="00A93F53"/>
    <w:rsid w:val="00B41FF1"/>
    <w:rsid w:val="00BB68B1"/>
    <w:rsid w:val="00BE00F1"/>
    <w:rsid w:val="00C31CCC"/>
    <w:rsid w:val="00C60F60"/>
    <w:rsid w:val="00CC5E1B"/>
    <w:rsid w:val="00CD61F9"/>
    <w:rsid w:val="00D2119F"/>
    <w:rsid w:val="00D4628C"/>
    <w:rsid w:val="00D70D8F"/>
    <w:rsid w:val="00DA4CE9"/>
    <w:rsid w:val="00DC308F"/>
    <w:rsid w:val="00DE4120"/>
    <w:rsid w:val="00E73E4B"/>
    <w:rsid w:val="00EE0C1A"/>
    <w:rsid w:val="00F332FE"/>
    <w:rsid w:val="00F57C2C"/>
    <w:rsid w:val="00FB1E4E"/>
    <w:rsid w:val="00FE1A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F2129"/>
  <w15:docId w15:val="{D30F7C60-1B56-FB4E-8CA2-C074C3AD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36DF"/>
    <w:rPr>
      <w:color w:val="0000FF"/>
      <w:u w:val="single"/>
    </w:rPr>
  </w:style>
  <w:style w:type="character" w:customStyle="1" w:styleId="apple-converted-space">
    <w:name w:val="apple-converted-space"/>
    <w:basedOn w:val="DefaultParagraphFont"/>
    <w:rsid w:val="004E36DF"/>
  </w:style>
  <w:style w:type="table" w:styleId="TableGrid">
    <w:name w:val="Table Grid"/>
    <w:basedOn w:val="TableNormal"/>
    <w:uiPriority w:val="39"/>
    <w:rsid w:val="004E3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B52F0"/>
    <w:rPr>
      <w:sz w:val="20"/>
      <w:szCs w:val="20"/>
    </w:rPr>
  </w:style>
  <w:style w:type="character" w:customStyle="1" w:styleId="FootnoteTextChar">
    <w:name w:val="Footnote Text Char"/>
    <w:basedOn w:val="DefaultParagraphFont"/>
    <w:link w:val="FootnoteText"/>
    <w:uiPriority w:val="99"/>
    <w:semiHidden/>
    <w:rsid w:val="004B52F0"/>
    <w:rPr>
      <w:sz w:val="20"/>
      <w:szCs w:val="20"/>
    </w:rPr>
  </w:style>
  <w:style w:type="character" w:styleId="FootnoteReference">
    <w:name w:val="footnote reference"/>
    <w:basedOn w:val="DefaultParagraphFont"/>
    <w:uiPriority w:val="99"/>
    <w:semiHidden/>
    <w:unhideWhenUsed/>
    <w:rsid w:val="004B52F0"/>
    <w:rPr>
      <w:vertAlign w:val="superscript"/>
    </w:rPr>
  </w:style>
  <w:style w:type="paragraph" w:customStyle="1" w:styleId="Standard">
    <w:name w:val="Standard"/>
    <w:rsid w:val="00201E85"/>
    <w:pPr>
      <w:suppressAutoHyphens/>
      <w:autoSpaceDN w:val="0"/>
      <w:textAlignment w:val="baseline"/>
    </w:pPr>
    <w:rPr>
      <w:rFonts w:ascii="Calibri" w:eastAsia="SimSun" w:hAnsi="Calibri" w:cs="F"/>
      <w:kern w:val="3"/>
    </w:rPr>
  </w:style>
  <w:style w:type="character" w:styleId="Emphasis">
    <w:name w:val="Emphasis"/>
    <w:basedOn w:val="DefaultParagraphFont"/>
    <w:uiPriority w:val="20"/>
    <w:qFormat/>
    <w:rsid w:val="000127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537877">
      <w:bodyDiv w:val="1"/>
      <w:marLeft w:val="0"/>
      <w:marRight w:val="0"/>
      <w:marTop w:val="0"/>
      <w:marBottom w:val="0"/>
      <w:divBdr>
        <w:top w:val="none" w:sz="0" w:space="0" w:color="auto"/>
        <w:left w:val="none" w:sz="0" w:space="0" w:color="auto"/>
        <w:bottom w:val="none" w:sz="0" w:space="0" w:color="auto"/>
        <w:right w:val="none" w:sz="0" w:space="0" w:color="auto"/>
      </w:divBdr>
    </w:div>
    <w:div w:id="212140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F17AF-EBF0-4CAF-ACE5-2320BA69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2695</Words>
  <Characters>15364</Characters>
  <Application>Microsoft Office Word</Application>
  <DocSecurity>0</DocSecurity>
  <Lines>128</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Antoaneta Radocaj-Jerkovic</dc:creator>
  <cp:lastModifiedBy>Sasa Dosen</cp:lastModifiedBy>
  <cp:revision>4</cp:revision>
  <dcterms:created xsi:type="dcterms:W3CDTF">2020-04-21T16:20:00Z</dcterms:created>
  <dcterms:modified xsi:type="dcterms:W3CDTF">2020-05-13T12:32:00Z</dcterms:modified>
</cp:coreProperties>
</file>