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8C" w:rsidRPr="00FF0D78" w:rsidRDefault="00534D8C" w:rsidP="00FF0D78">
      <w:pPr>
        <w:pStyle w:val="FreeForm"/>
        <w:rPr>
          <w:sz w:val="24"/>
        </w:rPr>
      </w:pPr>
      <w:bookmarkStart w:id="0" w:name="_GoBack"/>
      <w:bookmarkEnd w:id="0"/>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b/>
          <w:sz w:val="32"/>
        </w:rPr>
      </w:pPr>
    </w:p>
    <w:p w:rsidR="00534D8C" w:rsidRPr="00FF0D78" w:rsidRDefault="00534D8C" w:rsidP="00FF0D78">
      <w:pPr>
        <w:pStyle w:val="FreeForm"/>
        <w:rPr>
          <w:b/>
          <w:sz w:val="32"/>
        </w:rPr>
      </w:pPr>
      <w:r w:rsidRPr="00FF0D78">
        <w:rPr>
          <w:b/>
          <w:sz w:val="32"/>
        </w:rPr>
        <w:t>SVEUČILIŠTE JOSIPA JURJA STROSSMAYERA  U OSIJEKU</w:t>
      </w:r>
    </w:p>
    <w:p w:rsidR="00534D8C" w:rsidRPr="00FF0D78" w:rsidRDefault="00534D8C" w:rsidP="00FF0D78">
      <w:pPr>
        <w:pStyle w:val="FreeForm"/>
        <w:rPr>
          <w:b/>
          <w:sz w:val="32"/>
        </w:rPr>
      </w:pPr>
    </w:p>
    <w:p w:rsidR="00B44961" w:rsidRPr="00B44961" w:rsidRDefault="00B44961" w:rsidP="00B44961">
      <w:pPr>
        <w:rPr>
          <w:rFonts w:eastAsia="Times New Roman"/>
          <w:color w:val="auto"/>
          <w:lang w:eastAsia="hr-HR"/>
        </w:rPr>
      </w:pPr>
      <w:r w:rsidRPr="00B44961">
        <w:t>AKADEMIJA ZA UMJETNOST I KULTURU U OSIJEKU</w:t>
      </w:r>
    </w:p>
    <w:p w:rsidR="00534D8C" w:rsidRPr="00B44961" w:rsidRDefault="00534D8C" w:rsidP="00FF0D78">
      <w:pPr>
        <w:pStyle w:val="FreeForm"/>
        <w:rPr>
          <w:b/>
          <w:sz w:val="28"/>
        </w:rPr>
      </w:pPr>
      <w:r w:rsidRPr="00B44961">
        <w:rPr>
          <w:b/>
          <w:sz w:val="28"/>
        </w:rPr>
        <w:t>ODSJEK ZA LIKOVNU UMJETNOST</w:t>
      </w:r>
    </w:p>
    <w:p w:rsidR="00534D8C" w:rsidRPr="00B44961" w:rsidRDefault="00534D8C" w:rsidP="00FF0D78">
      <w:pPr>
        <w:pStyle w:val="FreeForm"/>
        <w:rPr>
          <w:sz w:val="28"/>
        </w:rPr>
      </w:pPr>
    </w:p>
    <w:p w:rsidR="00534D8C" w:rsidRPr="00FF0D78" w:rsidRDefault="00553CBA" w:rsidP="00FF0D78">
      <w:pPr>
        <w:pStyle w:val="FreeForm"/>
        <w:rPr>
          <w:rFonts w:ascii="Calibri" w:hAnsi="Calibri"/>
          <w:sz w:val="24"/>
        </w:rPr>
      </w:pPr>
      <w:r>
        <w:rPr>
          <w:noProof/>
          <w:lang w:val="en-GB" w:eastAsia="en-GB"/>
        </w:rPr>
        <mc:AlternateContent>
          <mc:Choice Requires="wps">
            <w:drawing>
              <wp:anchor distT="152400" distB="152400" distL="152400" distR="152400" simplePos="0" relativeHeight="251657216" behindDoc="0" locked="0" layoutInCell="1" allowOverlap="1">
                <wp:simplePos x="0" y="0"/>
                <wp:positionH relativeFrom="page">
                  <wp:posOffset>6629400</wp:posOffset>
                </wp:positionH>
                <wp:positionV relativeFrom="page">
                  <wp:posOffset>10185400</wp:posOffset>
                </wp:positionV>
                <wp:extent cx="596900" cy="190500"/>
                <wp:effectExtent l="0" t="3175" r="3175" b="0"/>
                <wp:wrapThrough wrapText="bothSides">
                  <wp:wrapPolygon edited="0">
                    <wp:start x="-345" y="0"/>
                    <wp:lineTo x="-345" y="19440"/>
                    <wp:lineTo x="21600" y="19440"/>
                    <wp:lineTo x="21600" y="0"/>
                    <wp:lineTo x="-345"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345BB" w:rsidRDefault="002345BB" w:rsidP="00FF0D78">
                            <w:pPr>
                              <w:pStyle w:val="FreeForm"/>
                              <w:rPr>
                                <w:noProof/>
                                <w:lang w:val="hr-HR" w:eastAsia="hr-H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22pt;margin-top:802pt;width:47pt;height:1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" stroked="f" strokeweight="1pt">
                <v:path arrowok="t"/>
                <v:textbox inset="8pt,8pt,8pt,8pt">
                  <w:txbxContent>
                    <w:p w:rsidR="002345BB" w:rsidRDefault="002345BB" w:rsidP="00FF0D78">
                      <w:pPr>
                        <w:pStyle w:val="FreeForm"/>
                        <w:rPr>
                          <w:noProof/>
                          <w:lang w:val="hr-HR" w:eastAsia="hr-HR"/>
                        </w:rPr>
                      </w:pPr>
                    </w:p>
                  </w:txbxContent>
                </v:textbox>
                <w10:wrap type="through" anchorx="page" anchory="page"/>
              </v:rect>
            </w:pict>
          </mc:Fallback>
        </mc:AlternateContent>
      </w: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C567E4" w:rsidP="00FF0D78">
      <w:pPr>
        <w:pStyle w:val="FreeForm"/>
        <w:rPr>
          <w:sz w:val="30"/>
        </w:rPr>
      </w:pPr>
      <w:r w:rsidRPr="00FF0D78">
        <w:rPr>
          <w:sz w:val="30"/>
        </w:rPr>
        <w:t xml:space="preserve">IZVOD IZ STUDIJSKOG </w:t>
      </w:r>
      <w:r w:rsidR="00534D8C" w:rsidRPr="00FF0D78">
        <w:rPr>
          <w:sz w:val="30"/>
        </w:rPr>
        <w:t xml:space="preserve"> PROGRAM</w:t>
      </w:r>
      <w:r w:rsidRPr="00FF0D78">
        <w:rPr>
          <w:sz w:val="30"/>
        </w:rPr>
        <w:t>A</w:t>
      </w:r>
    </w:p>
    <w:p w:rsidR="00C567E4" w:rsidRPr="00FF0D78" w:rsidRDefault="00534D8C" w:rsidP="00FF0D78">
      <w:pPr>
        <w:pStyle w:val="FreeForm"/>
        <w:rPr>
          <w:sz w:val="30"/>
        </w:rPr>
      </w:pPr>
      <w:r w:rsidRPr="00FF0D78">
        <w:rPr>
          <w:sz w:val="30"/>
        </w:rPr>
        <w:t>SVEUČILIŠNOG DIPLOMSKOG STUDIJA LIKOVNE KULTURE</w:t>
      </w:r>
      <w:r w:rsidR="00C567E4" w:rsidRPr="00FF0D78">
        <w:rPr>
          <w:sz w:val="30"/>
        </w:rPr>
        <w:t>,</w:t>
      </w:r>
    </w:p>
    <w:p w:rsidR="00C567E4" w:rsidRPr="00FF0D78" w:rsidRDefault="00C567E4" w:rsidP="00FF0D78">
      <w:pPr>
        <w:pStyle w:val="FreeForm"/>
        <w:rPr>
          <w:sz w:val="30"/>
        </w:rPr>
      </w:pPr>
      <w:r w:rsidRPr="00FF0D78">
        <w:rPr>
          <w:sz w:val="30"/>
        </w:rPr>
        <w:t>(točka 3. Opis programa)</w:t>
      </w:r>
    </w:p>
    <w:p w:rsidR="00534D8C" w:rsidRPr="00FF0D78" w:rsidRDefault="00534D8C"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5A3401" w:rsidRPr="00FF0D78" w:rsidRDefault="005A3401" w:rsidP="00FF0D78">
      <w:pPr>
        <w:pStyle w:val="FreeForm"/>
        <w:rPr>
          <w:sz w:val="24"/>
        </w:rPr>
      </w:pPr>
    </w:p>
    <w:p w:rsidR="00C567E4" w:rsidRPr="00FF0D78" w:rsidRDefault="00C567E4" w:rsidP="00FF0D78">
      <w:pPr>
        <w:pStyle w:val="FreeForm"/>
        <w:rPr>
          <w:sz w:val="24"/>
        </w:rPr>
      </w:pPr>
      <w:r w:rsidRPr="00FF0D78">
        <w:rPr>
          <w:sz w:val="24"/>
        </w:rPr>
        <w:t>(dokument sadržava izvadak iz studijskog  program sa izdanom dopusnicom od 21.6.2005.</w:t>
      </w:r>
    </w:p>
    <w:p w:rsidR="00C567E4" w:rsidRPr="00FF0D78" w:rsidRDefault="00C567E4" w:rsidP="00FF0D78">
      <w:pPr>
        <w:pStyle w:val="FreeForm"/>
        <w:rPr>
          <w:sz w:val="24"/>
        </w:rPr>
      </w:pPr>
      <w:r w:rsidRPr="00FF0D78">
        <w:rPr>
          <w:sz w:val="24"/>
        </w:rPr>
        <w:t>i sa svim usvojenim izmjenama I dopunama istog</w:t>
      </w:r>
    </w:p>
    <w:p w:rsidR="00FF0D78" w:rsidRPr="00FF0D78" w:rsidRDefault="00C567E4" w:rsidP="00FF0D78">
      <w:pPr>
        <w:pStyle w:val="FreeForm"/>
        <w:rPr>
          <w:sz w:val="24"/>
        </w:rPr>
      </w:pPr>
      <w:r w:rsidRPr="00FF0D78">
        <w:rPr>
          <w:sz w:val="24"/>
        </w:rPr>
        <w:t>od strane Senata Sv</w:t>
      </w:r>
      <w:r w:rsidR="00CF20CF" w:rsidRPr="00FF0D78">
        <w:rPr>
          <w:sz w:val="24"/>
        </w:rPr>
        <w:t>e</w:t>
      </w:r>
      <w:r w:rsidR="00A14ECE" w:rsidRPr="00FF0D78">
        <w:rPr>
          <w:sz w:val="24"/>
        </w:rPr>
        <w:t>učilišta J.J. Strossmayera</w:t>
      </w:r>
    </w:p>
    <w:p w:rsidR="00C567E4" w:rsidRPr="00FF0D78" w:rsidRDefault="00EA6634" w:rsidP="00FF0D78">
      <w:pPr>
        <w:pStyle w:val="FreeForm"/>
        <w:rPr>
          <w:sz w:val="24"/>
        </w:rPr>
      </w:pPr>
      <w:r>
        <w:rPr>
          <w:sz w:val="24"/>
        </w:rPr>
        <w:t>do 27.6.2019</w:t>
      </w:r>
      <w:r w:rsidR="00C567E4" w:rsidRPr="00FF0D78">
        <w:rPr>
          <w:sz w:val="24"/>
        </w:rPr>
        <w:t>.)</w:t>
      </w: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jc w:val="left"/>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A14ECE" w:rsidRPr="00FF0D78" w:rsidRDefault="00A14ECE" w:rsidP="00FF0D78">
      <w:pPr>
        <w:pStyle w:val="FreeForm"/>
        <w:rPr>
          <w:sz w:val="24"/>
        </w:rPr>
      </w:pPr>
    </w:p>
    <w:p w:rsidR="00A14ECE" w:rsidRPr="00FF0D78" w:rsidRDefault="00A14ECE" w:rsidP="00FF0D78">
      <w:pPr>
        <w:pStyle w:val="FreeForm"/>
        <w:rPr>
          <w:sz w:val="24"/>
        </w:rPr>
      </w:pPr>
    </w:p>
    <w:p w:rsidR="00A14ECE" w:rsidRPr="00FF0D78" w:rsidRDefault="00A14ECE" w:rsidP="00FF0D78">
      <w:pPr>
        <w:pStyle w:val="FreeForm"/>
        <w:rPr>
          <w:sz w:val="24"/>
        </w:rPr>
      </w:pPr>
    </w:p>
    <w:p w:rsidR="00A14ECE" w:rsidRPr="00FF0D78" w:rsidRDefault="00A14ECE" w:rsidP="00FF0D78">
      <w:pPr>
        <w:pStyle w:val="FreeForm"/>
        <w:rPr>
          <w:sz w:val="24"/>
        </w:rPr>
      </w:pPr>
    </w:p>
    <w:p w:rsidR="00A14ECE" w:rsidRPr="00FF0D78" w:rsidRDefault="00A14ECE" w:rsidP="00FF0D78">
      <w:pPr>
        <w:pStyle w:val="FreeForm"/>
        <w:rPr>
          <w:sz w:val="24"/>
        </w:rPr>
      </w:pPr>
    </w:p>
    <w:p w:rsidR="00534D8C" w:rsidRPr="00FF0D78" w:rsidRDefault="00534D8C" w:rsidP="00FF0D78">
      <w:pPr>
        <w:pStyle w:val="FreeForm"/>
        <w:rPr>
          <w:sz w:val="24"/>
        </w:rPr>
      </w:pPr>
    </w:p>
    <w:p w:rsidR="00534D8C" w:rsidRPr="00FF0D78" w:rsidRDefault="00534D8C" w:rsidP="00FF0D78">
      <w:pPr>
        <w:pStyle w:val="FreeForm"/>
        <w:rPr>
          <w:sz w:val="24"/>
        </w:rPr>
      </w:pPr>
    </w:p>
    <w:p w:rsidR="00FF0D78" w:rsidRPr="00FF0D78" w:rsidRDefault="00EA6634" w:rsidP="00FF0D78">
      <w:pPr>
        <w:pStyle w:val="FreeForm"/>
        <w:rPr>
          <w:sz w:val="24"/>
        </w:rPr>
      </w:pPr>
      <w:r>
        <w:rPr>
          <w:sz w:val="24"/>
        </w:rPr>
        <w:t>Osijek, lipanj  2019</w:t>
      </w:r>
      <w:r w:rsidR="00534D8C" w:rsidRPr="00FF0D78">
        <w:rPr>
          <w:sz w:val="24"/>
        </w:rPr>
        <w:t>.</w:t>
      </w:r>
    </w:p>
    <w:p w:rsidR="00534D8C" w:rsidRDefault="00FF0D78" w:rsidP="00FF0D78">
      <w:pPr>
        <w:pStyle w:val="FreeForm"/>
        <w:jc w:val="left"/>
        <w:rPr>
          <w:rFonts w:ascii="Calibri" w:hAnsi="Calibri"/>
          <w:sz w:val="22"/>
        </w:rPr>
        <w:sectPr w:rsidR="00534D8C">
          <w:headerReference w:type="even" r:id="rId8"/>
          <w:headerReference w:type="default" r:id="rId9"/>
          <w:footerReference w:type="even" r:id="rId10"/>
          <w:footerReference w:type="default" r:id="rId11"/>
          <w:pgSz w:w="11900" w:h="16840"/>
          <w:pgMar w:top="1134" w:right="567" w:bottom="567" w:left="1134" w:header="709" w:footer="567" w:gutter="0"/>
          <w:pgNumType w:start="1"/>
          <w:cols w:space="720"/>
        </w:sectPr>
      </w:pPr>
      <w:r>
        <w:br w:type="page"/>
      </w:r>
      <w:r w:rsidR="00534D8C">
        <w:lastRenderedPageBreak/>
        <w:br w:type="page"/>
      </w:r>
      <w:r w:rsidR="00553CBA">
        <w:rPr>
          <w:noProof/>
          <w:lang w:val="en-GB" w:eastAsia="en-GB"/>
        </w:rPr>
        <mc:AlternateContent>
          <mc:Choice Requires="wps">
            <w:drawing>
              <wp:anchor distT="0" distB="0" distL="114300" distR="114300" simplePos="0" relativeHeight="251658240" behindDoc="0" locked="0" layoutInCell="1" allowOverlap="1">
                <wp:simplePos x="0" y="0"/>
                <wp:positionH relativeFrom="page">
                  <wp:posOffset>190500</wp:posOffset>
                </wp:positionH>
                <wp:positionV relativeFrom="page">
                  <wp:posOffset>10185400</wp:posOffset>
                </wp:positionV>
                <wp:extent cx="596900" cy="190500"/>
                <wp:effectExtent l="0" t="3175" r="3175"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0" cy="1905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2345BB" w:rsidRDefault="002345BB" w:rsidP="00FF0D78">
                            <w:pPr>
                              <w:pStyle w:val="FreeForm"/>
                              <w:rPr>
                                <w:noProof/>
                                <w:lang w:val="hr-HR" w:eastAsia="hr-HR"/>
                              </w:rPr>
                            </w:pPr>
                          </w:p>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5pt;margin-top:802pt;width:47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" stroked="f" strokeweight="1pt">
                <v:path arrowok="t"/>
                <v:textbox inset="8pt,8pt,8pt,8pt">
                  <w:txbxContent>
                    <w:p w:rsidR="002345BB" w:rsidRDefault="002345BB" w:rsidP="00FF0D78">
                      <w:pPr>
                        <w:pStyle w:val="FreeForm"/>
                        <w:rPr>
                          <w:noProof/>
                          <w:lang w:val="hr-HR" w:eastAsia="hr-HR"/>
                        </w:rPr>
                      </w:pPr>
                    </w:p>
                  </w:txbxContent>
                </v:textbox>
                <w10:wrap anchorx="page" anchory="page"/>
              </v:rect>
            </w:pict>
          </mc:Fallback>
        </mc:AlternateContent>
      </w:r>
    </w:p>
    <w:p w:rsidR="00534D8C" w:rsidRDefault="00534D8C" w:rsidP="00FF0D78">
      <w:pPr>
        <w:pStyle w:val="FreeForm"/>
        <w:jc w:val="left"/>
      </w:pPr>
    </w:p>
    <w:p w:rsidR="00534D8C" w:rsidRDefault="00534D8C" w:rsidP="00FF0D78">
      <w:pPr>
        <w:pStyle w:val="FreeForm"/>
        <w:numPr>
          <w:ilvl w:val="0"/>
          <w:numId w:val="2"/>
        </w:numPr>
        <w:jc w:val="left"/>
      </w:pPr>
      <w:r>
        <w:t>OPIS PROGRAMA</w:t>
      </w:r>
    </w:p>
    <w:p w:rsidR="00534D8C" w:rsidRDefault="00534D8C" w:rsidP="00FF0D78">
      <w:pPr>
        <w:pStyle w:val="FreeForm"/>
        <w:numPr>
          <w:ilvl w:val="0"/>
          <w:numId w:val="3"/>
        </w:numPr>
        <w:jc w:val="left"/>
      </w:pPr>
    </w:p>
    <w:p w:rsidR="00534D8C" w:rsidRDefault="00534D8C" w:rsidP="00FF0D78">
      <w:pPr>
        <w:pStyle w:val="FreeForm"/>
        <w:jc w:val="left"/>
      </w:pPr>
    </w:p>
    <w:p w:rsidR="00534D8C" w:rsidRDefault="00534D8C" w:rsidP="00FF0D78">
      <w:pPr>
        <w:pStyle w:val="FreeForm"/>
        <w:jc w:val="left"/>
      </w:pPr>
      <w:r>
        <w:t>3.1.</w:t>
      </w:r>
      <w:r>
        <w:tab/>
        <w:t>POPIS OBAVEZNIH I IZBORNIH PREDMETA PO MODULIMA I SEMESTRIMA</w:t>
      </w:r>
    </w:p>
    <w:p w:rsidR="00534D8C" w:rsidRDefault="00534D8C" w:rsidP="00FF0D78">
      <w:pPr>
        <w:pStyle w:val="FreeForm"/>
        <w:jc w:val="left"/>
      </w:pPr>
      <w:r>
        <w:tab/>
        <w:t>S KODOVIMA, BROJEM AKTIVNIH SATI POTREBNIH ZA NJIHOVO IZVOĐENJE I ECTS BODOVIMA,</w:t>
      </w:r>
    </w:p>
    <w:p w:rsidR="00534D8C" w:rsidRDefault="00534D8C" w:rsidP="00FF0D78">
      <w:pPr>
        <w:pStyle w:val="FreeForm"/>
        <w:jc w:val="left"/>
      </w:pPr>
      <w:r>
        <w:rPr>
          <w:rFonts w:ascii="Calibri Bold" w:hAnsi="Calibri Bold"/>
        </w:rPr>
        <w:tab/>
      </w:r>
      <w:r>
        <w:t>S NOSITELJIMA KOLEGIJA I IZVODITELJIMA DIJELA NASTAVE</w:t>
      </w:r>
    </w:p>
    <w:p w:rsidR="00534D8C" w:rsidRDefault="00534D8C" w:rsidP="00FF0D78">
      <w:pPr>
        <w:pStyle w:val="FreeForm"/>
        <w:jc w:val="left"/>
      </w:pPr>
    </w:p>
    <w:p w:rsidR="00534D8C" w:rsidRDefault="00534D8C" w:rsidP="00FF0D78">
      <w:pPr>
        <w:pStyle w:val="FreeForm"/>
        <w:jc w:val="left"/>
      </w:pPr>
    </w:p>
    <w:p w:rsidR="00534D8C" w:rsidRDefault="00534D8C" w:rsidP="00D52FF1">
      <w:pPr>
        <w:pStyle w:val="Body"/>
      </w:pPr>
      <w:r>
        <w:t>Potreban broj ECTS bodova po semestru iznosi 30.</w:t>
      </w:r>
    </w:p>
    <w:p w:rsidR="00534D8C" w:rsidRDefault="00534D8C" w:rsidP="00D52FF1">
      <w:pPr>
        <w:pStyle w:val="Body"/>
      </w:pPr>
      <w:r>
        <w:t>Nastava iz praktičnih kolegija izvodi se u vidu mentorske poduke.</w:t>
      </w:r>
    </w:p>
    <w:p w:rsidR="00534D8C" w:rsidRDefault="00534D8C" w:rsidP="00D52FF1">
      <w:pPr>
        <w:pStyle w:val="Body"/>
      </w:pPr>
    </w:p>
    <w:p w:rsidR="00534D8C" w:rsidRDefault="00534D8C" w:rsidP="00FF0D78">
      <w:pPr>
        <w:pStyle w:val="FreeForm"/>
        <w:jc w:val="left"/>
      </w:pPr>
    </w:p>
    <w:p w:rsidR="00534D8C" w:rsidRDefault="00534D8C" w:rsidP="00FF0D78">
      <w:pPr>
        <w:pStyle w:val="FreeForm"/>
        <w:jc w:val="left"/>
      </w:pPr>
      <w:r>
        <w:t>1. GODINA STUDIJA / ZIMSKI / I. SEMESTAR</w:t>
      </w:r>
    </w:p>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743"/>
        <w:gridCol w:w="3418"/>
        <w:gridCol w:w="571"/>
        <w:gridCol w:w="571"/>
        <w:gridCol w:w="571"/>
        <w:gridCol w:w="3126"/>
        <w:gridCol w:w="739"/>
      </w:tblGrid>
      <w:tr w:rsidR="00534D8C">
        <w:trPr>
          <w:cantSplit/>
          <w:trHeight w:val="260"/>
          <w:tblHeader/>
        </w:trPr>
        <w:tc>
          <w:tcPr>
            <w:tcW w:w="743" w:type="dxa"/>
            <w:tcBorders>
              <w:top w:val="single" w:sz="16" w:space="0" w:color="000000"/>
              <w:left w:val="single" w:sz="16"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s>
              <w:suppressAutoHyphens/>
              <w:spacing w:before="120"/>
              <w:rPr>
                <w:rFonts w:ascii="Calibri" w:hAnsi="Calibri"/>
                <w:b w:val="0"/>
                <w:sz w:val="22"/>
              </w:rPr>
            </w:pPr>
            <w:r>
              <w:rPr>
                <w:rFonts w:ascii="Calibri" w:hAnsi="Calibri"/>
                <w:b w:val="0"/>
                <w:sz w:val="22"/>
              </w:rPr>
              <w:t>KOD</w:t>
            </w:r>
          </w:p>
        </w:tc>
        <w:tc>
          <w:tcPr>
            <w:tcW w:w="3418"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rPr>
                <w:rFonts w:ascii="Calibri" w:hAnsi="Calibri"/>
                <w:b w:val="0"/>
                <w:sz w:val="22"/>
              </w:rPr>
            </w:pPr>
            <w:r>
              <w:rPr>
                <w:rFonts w:ascii="Calibri" w:hAnsi="Calibri"/>
                <w:b w:val="0"/>
                <w:sz w:val="22"/>
              </w:rPr>
              <w:t>PREDMET</w:t>
            </w:r>
          </w:p>
        </w:tc>
        <w:tc>
          <w:tcPr>
            <w:tcW w:w="1713" w:type="dxa"/>
            <w:gridSpan w:val="3"/>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SATI TJEDNO</w:t>
            </w:r>
          </w:p>
        </w:tc>
        <w:tc>
          <w:tcPr>
            <w:tcW w:w="3126"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NASTAVNIK</w:t>
            </w:r>
          </w:p>
        </w:tc>
        <w:tc>
          <w:tcPr>
            <w:tcW w:w="737" w:type="dxa"/>
            <w:tcBorders>
              <w:top w:val="single" w:sz="16" w:space="0" w:color="000000"/>
              <w:left w:val="single" w:sz="8" w:space="0" w:color="000000"/>
              <w:bottom w:val="single" w:sz="16" w:space="0" w:color="000000"/>
              <w:right w:val="single" w:sz="16"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s>
              <w:suppressAutoHyphens/>
              <w:spacing w:before="120"/>
              <w:ind w:left="567" w:hanging="567"/>
              <w:rPr>
                <w:rFonts w:ascii="Calibri" w:hAnsi="Calibri"/>
                <w:b w:val="0"/>
                <w:sz w:val="22"/>
              </w:rPr>
            </w:pPr>
            <w:r>
              <w:rPr>
                <w:rFonts w:ascii="Calibri" w:hAnsi="Calibri"/>
                <w:b w:val="0"/>
                <w:sz w:val="22"/>
              </w:rPr>
              <w:t>ECTS</w:t>
            </w:r>
          </w:p>
        </w:tc>
      </w:tr>
      <w:tr w:rsidR="00534D8C">
        <w:trPr>
          <w:cantSplit/>
          <w:trHeight w:val="510"/>
        </w:trPr>
        <w:tc>
          <w:tcPr>
            <w:tcW w:w="743" w:type="dxa"/>
            <w:tcBorders>
              <w:top w:val="single" w:sz="16"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r>
              <w:t>LKMA</w:t>
            </w:r>
          </w:p>
        </w:tc>
        <w:tc>
          <w:tcPr>
            <w:tcW w:w="3418"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OPĆI / svi moduli</w:t>
            </w:r>
          </w:p>
        </w:tc>
        <w:tc>
          <w:tcPr>
            <w:tcW w:w="571"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P</w:t>
            </w:r>
          </w:p>
        </w:tc>
        <w:tc>
          <w:tcPr>
            <w:tcW w:w="571"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V</w:t>
            </w:r>
          </w:p>
        </w:tc>
        <w:tc>
          <w:tcPr>
            <w:tcW w:w="571"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S</w:t>
            </w:r>
          </w:p>
        </w:tc>
        <w:tc>
          <w:tcPr>
            <w:tcW w:w="3126"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nositelj/ica predmeta</w:t>
            </w:r>
          </w:p>
          <w:p w:rsidR="00534D8C" w:rsidRDefault="00534D8C" w:rsidP="00D52FF1">
            <w:pPr>
              <w:pStyle w:val="Body"/>
            </w:pPr>
            <w:r>
              <w:t>ili izvoditelj/ica dijela nastave</w:t>
            </w:r>
          </w:p>
        </w:tc>
        <w:tc>
          <w:tcPr>
            <w:tcW w:w="737" w:type="dxa"/>
            <w:tcBorders>
              <w:top w:val="single" w:sz="16"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p>
        </w:tc>
      </w:tr>
      <w:tr w:rsidR="00534D8C">
        <w:trPr>
          <w:cantSplit/>
          <w:trHeight w:val="52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Metodika nastave likovne kulture I</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FF0D78" w:rsidRDefault="001D0D16" w:rsidP="00D52FF1">
            <w:pPr>
              <w:pStyle w:val="Body"/>
              <w:rPr>
                <w:rFonts w:ascii="Calibri" w:hAnsi="Calibri"/>
                <w:sz w:val="22"/>
              </w:rPr>
            </w:pPr>
            <w:r w:rsidRPr="00FF0D78">
              <w:t>Zlatko Kozina, pred.</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4</w:t>
            </w:r>
          </w:p>
        </w:tc>
      </w:tr>
      <w:tr w:rsidR="00534D8C">
        <w:trPr>
          <w:cantSplit/>
          <w:trHeight w:val="52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11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Metodika nastave povijesti umjetnosti I</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1D0D16" w:rsidP="00D52FF1">
            <w:pPr>
              <w:pStyle w:val="Body"/>
              <w:rPr>
                <w:rFonts w:ascii="Calibri" w:hAnsi="Calibri"/>
                <w:sz w:val="22"/>
              </w:rPr>
            </w:pPr>
            <w:r>
              <w:t>Lana Skender, pred.</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4</w:t>
            </w:r>
          </w:p>
        </w:tc>
      </w:tr>
      <w:tr w:rsidR="00534D8C">
        <w:trPr>
          <w:cantSplit/>
          <w:trHeight w:val="52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21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60607A" w:rsidP="00D52FF1">
            <w:pPr>
              <w:pStyle w:val="Body"/>
            </w:pPr>
            <w:r>
              <w:t>P</w:t>
            </w:r>
            <w:r w:rsidR="00534D8C">
              <w:t>edagogija I</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534D8C" w:rsidP="00D52FF1">
            <w:pPr>
              <w:pStyle w:val="Body"/>
            </w:pPr>
            <w:r w:rsidRPr="00C55584">
              <w:t>1</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60607A" w:rsidP="00D52FF1">
            <w:pPr>
              <w:pStyle w:val="Body"/>
            </w:pPr>
            <w:r>
              <w:t>Prof. dr. sc. Zlatko Miliša</w:t>
            </w:r>
          </w:p>
          <w:p w:rsidR="0060607A" w:rsidRDefault="0060607A" w:rsidP="00D52FF1">
            <w:pPr>
              <w:pStyle w:val="Body"/>
              <w:rPr>
                <w:rFonts w:ascii="Calibri" w:hAnsi="Calibri"/>
                <w:sz w:val="22"/>
              </w:rPr>
            </w:pPr>
            <w:r>
              <w:t>Amir Begić, ass.</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60607A" w:rsidP="00D52FF1">
            <w:pPr>
              <w:pStyle w:val="Body"/>
            </w:pPr>
            <w:r>
              <w:t>3</w:t>
            </w:r>
          </w:p>
        </w:tc>
      </w:tr>
      <w:tr w:rsidR="00A14ECE">
        <w:trPr>
          <w:cantSplit/>
          <w:trHeight w:val="52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A14ECE" w:rsidRDefault="00A14ECE" w:rsidP="00D52FF1">
            <w:pPr>
              <w:pStyle w:val="Body"/>
            </w:pPr>
            <w:r>
              <w:t>25</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Default="00A14ECE" w:rsidP="00D52FF1">
            <w:pPr>
              <w:pStyle w:val="Body"/>
            </w:pPr>
            <w:r>
              <w:t>Psihologija odgoja i obrazovanja  I</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A14ECE" w:rsidRDefault="00A14ECE" w:rsidP="00D52FF1">
            <w:pPr>
              <w:pStyle w:val="Body"/>
            </w:pPr>
            <w:r w:rsidRPr="00A14ECE">
              <w:t>Doc.dr.sc.Tena Velki</w:t>
            </w:r>
          </w:p>
          <w:p w:rsidR="00A14ECE" w:rsidRDefault="00A14ECE" w:rsidP="00D52FF1">
            <w:pPr>
              <w:pStyle w:val="Body"/>
            </w:pPr>
            <w:r w:rsidRPr="00A14ECE">
              <w:t>Dr.sc. Željko Rački,viši asistent</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A14ECE" w:rsidRDefault="00A14ECE" w:rsidP="00D52FF1">
            <w:pPr>
              <w:pStyle w:val="Body"/>
            </w:pPr>
            <w:r>
              <w:t>3</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31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386EE5" w:rsidP="00D52FF1">
            <w:pPr>
              <w:pStyle w:val="Body"/>
            </w:pPr>
            <w:r>
              <w:t>Umjetnost danas  I</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Karmela Puljiz, pred.</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996"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SLIKARSTVO</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S-01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Slikarstvo I MA</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1D0D16" w:rsidP="00D52FF1">
            <w:pPr>
              <w:pStyle w:val="Body"/>
            </w:pPr>
            <w:r>
              <w:t>doc. art.Domagoj Sušac</w:t>
            </w:r>
          </w:p>
          <w:p w:rsidR="001D0D16" w:rsidRDefault="001D0D16" w:rsidP="00D52FF1">
            <w:pPr>
              <w:pStyle w:val="Body"/>
              <w:rPr>
                <w:rFonts w:ascii="Calibri" w:hAnsi="Calibri"/>
                <w:sz w:val="22"/>
              </w:rPr>
            </w:pPr>
            <w:r>
              <w:t>Miran Blažek, ass.</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996"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KIPARSTVO</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K-01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Kiparstvo I MA</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1D0D16" w:rsidP="00D52FF1">
            <w:pPr>
              <w:pStyle w:val="Body"/>
            </w:pPr>
            <w:r>
              <w:t>izv.</w:t>
            </w:r>
            <w:r w:rsidR="00534D8C">
              <w:t xml:space="preserve">prof. </w:t>
            </w:r>
            <w:r>
              <w:t>art.</w:t>
            </w:r>
            <w:r w:rsidR="00534D8C">
              <w:t>Božica Dea Matasić</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996"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GRAFIKA</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G-01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Grafika I MA</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 xml:space="preserve">doc. </w:t>
            </w:r>
            <w:r w:rsidR="008B28BD">
              <w:t>art.</w:t>
            </w:r>
            <w:r>
              <w:t>Mario Čaušić</w:t>
            </w:r>
          </w:p>
          <w:p w:rsidR="008B28BD" w:rsidRDefault="008B28BD" w:rsidP="00D52FF1">
            <w:pPr>
              <w:pStyle w:val="Body"/>
              <w:rPr>
                <w:rFonts w:ascii="Calibri Bold" w:hAnsi="Calibri Bold"/>
                <w:sz w:val="22"/>
              </w:rPr>
            </w:pPr>
            <w:r>
              <w:t>Mario Matoković, ass.</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996"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MULTIMEDIJA</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M-01</w:t>
            </w:r>
          </w:p>
        </w:tc>
        <w:tc>
          <w:tcPr>
            <w:tcW w:w="3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Video i film I MA</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izv.prof.art. Vladimir Frelih</w:t>
            </w:r>
          </w:p>
          <w:p w:rsidR="008B28BD" w:rsidRDefault="008B28BD" w:rsidP="00D52FF1">
            <w:pPr>
              <w:pStyle w:val="Body"/>
              <w:rPr>
                <w:rFonts w:ascii="Calibri Bold" w:hAnsi="Calibri Bold"/>
                <w:sz w:val="22"/>
              </w:rPr>
            </w:pPr>
            <w:r>
              <w:t>Ana Petrović, ass.</w:t>
            </w: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3" w:type="dxa"/>
            <w:tcBorders>
              <w:top w:val="single" w:sz="8" w:space="0" w:color="000000"/>
              <w:left w:val="single" w:sz="16" w:space="0" w:color="000000"/>
              <w:bottom w:val="single" w:sz="8"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418"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obavezni sati</w:t>
            </w:r>
          </w:p>
        </w:tc>
        <w:tc>
          <w:tcPr>
            <w:tcW w:w="571"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14</w:t>
            </w:r>
          </w:p>
        </w:tc>
        <w:tc>
          <w:tcPr>
            <w:tcW w:w="571"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4</w:t>
            </w:r>
          </w:p>
        </w:tc>
        <w:tc>
          <w:tcPr>
            <w:tcW w:w="571"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5</w:t>
            </w:r>
          </w:p>
        </w:tc>
        <w:tc>
          <w:tcPr>
            <w:tcW w:w="3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73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p>
        </w:tc>
      </w:tr>
      <w:tr w:rsidR="00534D8C">
        <w:trPr>
          <w:cantSplit/>
          <w:trHeight w:val="530"/>
        </w:trPr>
        <w:tc>
          <w:tcPr>
            <w:tcW w:w="743" w:type="dxa"/>
            <w:tcBorders>
              <w:top w:val="single" w:sz="8" w:space="0" w:color="000000"/>
              <w:left w:val="single" w:sz="16" w:space="0" w:color="000000"/>
              <w:bottom w:val="single" w:sz="16"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418" w:type="dxa"/>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ukupno obaveznih sati:</w:t>
            </w:r>
          </w:p>
        </w:tc>
        <w:tc>
          <w:tcPr>
            <w:tcW w:w="1713" w:type="dxa"/>
            <w:gridSpan w:val="3"/>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24</w:t>
            </w:r>
          </w:p>
        </w:tc>
        <w:tc>
          <w:tcPr>
            <w:tcW w:w="3126" w:type="dxa"/>
            <w:tcBorders>
              <w:top w:val="single" w:sz="8" w:space="0" w:color="000000"/>
              <w:left w:val="single" w:sz="8"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Default="00534D8C" w:rsidP="00D52FF1">
            <w:pPr>
              <w:pStyle w:val="Body"/>
            </w:pPr>
            <w:r>
              <w:t>ukupno ECTS</w:t>
            </w:r>
          </w:p>
          <w:p w:rsidR="00534D8C" w:rsidRDefault="00534D8C" w:rsidP="00D52FF1">
            <w:pPr>
              <w:pStyle w:val="Body"/>
            </w:pPr>
            <w:r>
              <w:t>obavezni predmeti:</w:t>
            </w:r>
          </w:p>
        </w:tc>
        <w:tc>
          <w:tcPr>
            <w:tcW w:w="737" w:type="dxa"/>
            <w:tcBorders>
              <w:top w:val="single" w:sz="8"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24</w:t>
            </w:r>
          </w:p>
        </w:tc>
      </w:tr>
    </w:tbl>
    <w:p w:rsidR="00534D8C" w:rsidRDefault="00534D8C" w:rsidP="00FF0D78">
      <w:pPr>
        <w:pStyle w:val="FreeForm"/>
        <w:jc w:val="left"/>
      </w:pPr>
      <w:r>
        <w:br w:type="page"/>
        <w:t>1. GODINA STUDIJA / LJETNI / II. SEMESTAR</w:t>
      </w:r>
    </w:p>
    <w:p w:rsidR="00534D8C" w:rsidRDefault="00534D8C" w:rsidP="00D52FF1">
      <w:pPr>
        <w:pStyle w:val="Body"/>
      </w:pPr>
    </w:p>
    <w:tbl>
      <w:tblPr>
        <w:tblW w:w="0" w:type="auto"/>
        <w:tblInd w:w="100" w:type="dxa"/>
        <w:tblLayout w:type="fixed"/>
        <w:tblLook w:val="0000" w:firstRow="0" w:lastRow="0" w:firstColumn="0" w:lastColumn="0" w:noHBand="0" w:noVBand="0"/>
      </w:tblPr>
      <w:tblGrid>
        <w:gridCol w:w="744"/>
        <w:gridCol w:w="3373"/>
        <w:gridCol w:w="563"/>
        <w:gridCol w:w="563"/>
        <w:gridCol w:w="564"/>
        <w:gridCol w:w="3084"/>
        <w:gridCol w:w="728"/>
      </w:tblGrid>
      <w:tr w:rsidR="00534D8C" w:rsidTr="008B28BD">
        <w:trPr>
          <w:cantSplit/>
          <w:trHeight w:val="260"/>
          <w:tblHeader/>
        </w:trPr>
        <w:tc>
          <w:tcPr>
            <w:tcW w:w="744" w:type="dxa"/>
            <w:tcBorders>
              <w:top w:val="single" w:sz="16" w:space="0" w:color="000000"/>
              <w:left w:val="single" w:sz="16"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s>
              <w:suppressAutoHyphens/>
              <w:spacing w:before="120"/>
              <w:rPr>
                <w:rFonts w:ascii="Calibri" w:hAnsi="Calibri"/>
                <w:b w:val="0"/>
                <w:sz w:val="22"/>
              </w:rPr>
            </w:pPr>
            <w:r>
              <w:rPr>
                <w:rFonts w:ascii="Calibri" w:hAnsi="Calibri"/>
                <w:b w:val="0"/>
                <w:sz w:val="22"/>
              </w:rPr>
              <w:t>KOD</w:t>
            </w:r>
          </w:p>
        </w:tc>
        <w:tc>
          <w:tcPr>
            <w:tcW w:w="3373"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rPr>
                <w:rFonts w:ascii="Calibri" w:hAnsi="Calibri"/>
                <w:b w:val="0"/>
                <w:sz w:val="22"/>
              </w:rPr>
            </w:pPr>
            <w:r>
              <w:rPr>
                <w:rFonts w:ascii="Calibri" w:hAnsi="Calibri"/>
                <w:b w:val="0"/>
                <w:sz w:val="22"/>
              </w:rPr>
              <w:t>PREDMET</w:t>
            </w:r>
          </w:p>
        </w:tc>
        <w:tc>
          <w:tcPr>
            <w:tcW w:w="1690" w:type="dxa"/>
            <w:gridSpan w:val="3"/>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SATI TJEDNO</w:t>
            </w:r>
          </w:p>
        </w:tc>
        <w:tc>
          <w:tcPr>
            <w:tcW w:w="3084"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NASTAVNIK</w:t>
            </w:r>
          </w:p>
        </w:tc>
        <w:tc>
          <w:tcPr>
            <w:tcW w:w="728" w:type="dxa"/>
            <w:tcBorders>
              <w:top w:val="single" w:sz="16" w:space="0" w:color="000000"/>
              <w:left w:val="single" w:sz="8" w:space="0" w:color="000000"/>
              <w:bottom w:val="single" w:sz="16" w:space="0" w:color="000000"/>
              <w:right w:val="single" w:sz="16"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s>
              <w:suppressAutoHyphens/>
              <w:spacing w:before="120"/>
              <w:ind w:left="567" w:hanging="567"/>
              <w:rPr>
                <w:rFonts w:ascii="Calibri" w:hAnsi="Calibri"/>
                <w:b w:val="0"/>
                <w:sz w:val="22"/>
              </w:rPr>
            </w:pPr>
            <w:r>
              <w:rPr>
                <w:rFonts w:ascii="Calibri" w:hAnsi="Calibri"/>
                <w:b w:val="0"/>
                <w:sz w:val="22"/>
              </w:rPr>
              <w:t>ECTS</w:t>
            </w:r>
          </w:p>
        </w:tc>
      </w:tr>
      <w:tr w:rsidR="00534D8C" w:rsidTr="008B28BD">
        <w:trPr>
          <w:cantSplit/>
          <w:trHeight w:val="510"/>
        </w:trPr>
        <w:tc>
          <w:tcPr>
            <w:tcW w:w="744" w:type="dxa"/>
            <w:tcBorders>
              <w:top w:val="single" w:sz="16"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r>
              <w:t>LKMA</w:t>
            </w:r>
          </w:p>
        </w:tc>
        <w:tc>
          <w:tcPr>
            <w:tcW w:w="337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OPĆI / svi moduli</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P</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V</w:t>
            </w:r>
          </w:p>
        </w:tc>
        <w:tc>
          <w:tcPr>
            <w:tcW w:w="564"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S</w:t>
            </w:r>
          </w:p>
        </w:tc>
        <w:tc>
          <w:tcPr>
            <w:tcW w:w="3084"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nositelj/ica predmeta</w:t>
            </w:r>
          </w:p>
          <w:p w:rsidR="00534D8C" w:rsidRDefault="00534D8C" w:rsidP="00D52FF1">
            <w:pPr>
              <w:pStyle w:val="Body"/>
            </w:pPr>
            <w:r>
              <w:t>ili izvoditelj/ica dijela nastave</w:t>
            </w:r>
          </w:p>
        </w:tc>
        <w:tc>
          <w:tcPr>
            <w:tcW w:w="728" w:type="dxa"/>
            <w:tcBorders>
              <w:top w:val="single" w:sz="16"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p>
        </w:tc>
      </w:tr>
      <w:tr w:rsidR="008B28BD" w:rsidTr="008B28BD">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8B28BD" w:rsidRDefault="008B28BD" w:rsidP="00D52FF1">
            <w:pPr>
              <w:pStyle w:val="Body"/>
            </w:pPr>
            <w:r>
              <w:t>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Metodika nastave likovne kulture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rPr>
                <w:rFonts w:ascii="Calibri" w:hAnsi="Calibri"/>
                <w:sz w:val="22"/>
              </w:rPr>
            </w:pPr>
            <w:r>
              <w:t>Zlatko Kozina, pred.</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8B28BD" w:rsidRDefault="008B28BD" w:rsidP="00D52FF1">
            <w:pPr>
              <w:pStyle w:val="Body"/>
            </w:pPr>
            <w:r>
              <w:t>4</w:t>
            </w:r>
          </w:p>
        </w:tc>
      </w:tr>
      <w:tr w:rsidR="008B28BD" w:rsidTr="008B28BD">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8B28BD" w:rsidRDefault="008B28BD" w:rsidP="00D52FF1">
            <w:pPr>
              <w:pStyle w:val="Body"/>
            </w:pPr>
            <w:r>
              <w:t>12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Metodika nastave povijesti umjetnosti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rPr>
                <w:rFonts w:ascii="Calibri" w:hAnsi="Calibri"/>
                <w:sz w:val="22"/>
              </w:rPr>
            </w:pPr>
            <w:r>
              <w:t>Lana Skender, pred.</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8B28BD" w:rsidRDefault="008B28BD" w:rsidP="00D52FF1">
            <w:pPr>
              <w:pStyle w:val="Body"/>
            </w:pPr>
            <w:r>
              <w:t>4</w:t>
            </w:r>
          </w:p>
        </w:tc>
      </w:tr>
      <w:tr w:rsidR="008B28BD" w:rsidTr="008B28BD">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8B28BD" w:rsidRDefault="008B28BD" w:rsidP="00D52FF1">
            <w:pPr>
              <w:pStyle w:val="Body"/>
            </w:pPr>
            <w:r>
              <w:t>22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Pedagogija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Pr="00C55584" w:rsidRDefault="008B28BD" w:rsidP="00D52FF1">
            <w:pPr>
              <w:pStyle w:val="Body"/>
            </w:pPr>
            <w:r w:rsidRPr="00C55584">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Pr="00C55584" w:rsidRDefault="008B28BD" w:rsidP="00D52FF1">
            <w:pPr>
              <w:pStyle w:val="Body"/>
            </w:pPr>
            <w:r w:rsidRPr="00C55584">
              <w:t>1</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Pr="00C55584" w:rsidRDefault="008B28BD" w:rsidP="00D52FF1">
            <w:pPr>
              <w:pStyle w:val="Body"/>
            </w:pPr>
            <w:r w:rsidRPr="00C55584">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Prof. dr. sc. Zlatko Miliša</w:t>
            </w:r>
          </w:p>
          <w:p w:rsidR="008B28BD" w:rsidRDefault="008B28BD" w:rsidP="00D52FF1">
            <w:pPr>
              <w:pStyle w:val="Body"/>
              <w:rPr>
                <w:rFonts w:ascii="Calibri" w:hAnsi="Calibri"/>
                <w:sz w:val="22"/>
              </w:rPr>
            </w:pPr>
            <w:r>
              <w:t>Amir Begić, ass.</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8B28BD" w:rsidRDefault="008B28BD" w:rsidP="00D52FF1">
            <w:pPr>
              <w:pStyle w:val="Body"/>
            </w:pPr>
            <w:r>
              <w:t>3</w:t>
            </w:r>
          </w:p>
        </w:tc>
      </w:tr>
      <w:tr w:rsidR="00A14ECE" w:rsidTr="008B28BD">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A14ECE" w:rsidRDefault="00A14ECE" w:rsidP="00D52FF1">
            <w:pPr>
              <w:pStyle w:val="Body"/>
            </w:pPr>
            <w:r>
              <w:t>26</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Default="00A14ECE" w:rsidP="00D52FF1">
            <w:pPr>
              <w:pStyle w:val="Body"/>
            </w:pPr>
            <w:r>
              <w:t>Psihologija odgoja i obrazovanja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C55584" w:rsidRDefault="00A14ECE"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14ECE" w:rsidRPr="00A14ECE" w:rsidRDefault="00A14ECE" w:rsidP="00D52FF1">
            <w:pPr>
              <w:pStyle w:val="Body"/>
            </w:pPr>
            <w:r w:rsidRPr="00A14ECE">
              <w:t>Doc.dr.sc.Tena Velki</w:t>
            </w:r>
          </w:p>
          <w:p w:rsidR="00A14ECE" w:rsidRDefault="00A14ECE" w:rsidP="00D52FF1">
            <w:pPr>
              <w:pStyle w:val="Body"/>
            </w:pPr>
            <w:r w:rsidRPr="00A14ECE">
              <w:t>Dr.sc. Željko Rački,viši asistent</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A14ECE" w:rsidRDefault="00A14ECE" w:rsidP="00D52FF1">
            <w:pPr>
              <w:pStyle w:val="Body"/>
            </w:pPr>
            <w:r>
              <w:t>3</w:t>
            </w:r>
          </w:p>
        </w:tc>
      </w:tr>
      <w:tr w:rsidR="008B28BD"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8B28BD" w:rsidRDefault="008B28BD" w:rsidP="00D52FF1">
            <w:pPr>
              <w:pStyle w:val="Body"/>
            </w:pPr>
            <w:r>
              <w:t>32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Umjetnost danas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pPr>
            <w:r>
              <w:t>Karmela Puljiz, pred.</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8B28BD" w:rsidRDefault="008B28BD" w:rsidP="00D52FF1">
            <w:pPr>
              <w:pStyle w:val="Body"/>
            </w:pPr>
            <w:r>
              <w:t>2</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SLIKARSTVO</w:t>
            </w:r>
          </w:p>
        </w:tc>
      </w:tr>
      <w:tr w:rsidR="00534D8C"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S-02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Slikarstvo 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doc.art. Domagoj Sušac</w:t>
            </w:r>
          </w:p>
          <w:p w:rsidR="008B28BD" w:rsidRDefault="008B28BD" w:rsidP="00D52FF1">
            <w:pPr>
              <w:pStyle w:val="Body"/>
              <w:rPr>
                <w:rFonts w:ascii="Calibri" w:hAnsi="Calibri"/>
                <w:sz w:val="22"/>
              </w:rPr>
            </w:pPr>
            <w:r>
              <w:t>Miran Blažek, ass.</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KIPARSTVO</w:t>
            </w:r>
          </w:p>
        </w:tc>
      </w:tr>
      <w:tr w:rsidR="00534D8C"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K-02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Kiparstvo 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izv.</w:t>
            </w:r>
            <w:r w:rsidR="00534D8C">
              <w:t>prof.</w:t>
            </w:r>
            <w:r>
              <w:t>art.</w:t>
            </w:r>
            <w:r w:rsidR="00534D8C">
              <w:t xml:space="preserve"> Božica Dea Matasić</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GRAFIKA</w:t>
            </w:r>
          </w:p>
        </w:tc>
      </w:tr>
      <w:tr w:rsidR="00534D8C"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G-02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Grafika 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 xml:space="preserve">doc. </w:t>
            </w:r>
            <w:r w:rsidR="008B28BD">
              <w:t>art.</w:t>
            </w:r>
            <w:r>
              <w:t>Mario Čaušić</w:t>
            </w:r>
          </w:p>
          <w:p w:rsidR="008B28BD" w:rsidRDefault="008B28BD" w:rsidP="00D52FF1">
            <w:pPr>
              <w:pStyle w:val="Body"/>
              <w:rPr>
                <w:rFonts w:ascii="Calibri Bold" w:hAnsi="Calibri Bold"/>
                <w:sz w:val="22"/>
              </w:rPr>
            </w:pPr>
            <w:r>
              <w:t>Mario Matoković, ass.</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MULTIMEDIJA</w:t>
            </w:r>
          </w:p>
        </w:tc>
      </w:tr>
      <w:tr w:rsidR="00534D8C"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M-02</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Video i film 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Izv.prof.art.</w:t>
            </w:r>
            <w:r w:rsidR="00534D8C">
              <w:t xml:space="preserve"> Vladimir Frelih</w:t>
            </w:r>
          </w:p>
          <w:p w:rsidR="008B28BD" w:rsidRDefault="008B28BD" w:rsidP="00D52FF1">
            <w:pPr>
              <w:pStyle w:val="Body"/>
              <w:rPr>
                <w:rFonts w:ascii="Calibri Bold" w:hAnsi="Calibri Bold"/>
                <w:sz w:val="22"/>
              </w:rPr>
            </w:pPr>
            <w:r>
              <w:t>Ana Petrović, ass.</w:t>
            </w: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rsidTr="008B28BD">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37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obavezni sati</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14</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5</w:t>
            </w:r>
          </w:p>
        </w:tc>
        <w:tc>
          <w:tcPr>
            <w:tcW w:w="56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5</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728"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p>
        </w:tc>
      </w:tr>
      <w:tr w:rsidR="00534D8C" w:rsidTr="008B28BD">
        <w:trPr>
          <w:cantSplit/>
          <w:trHeight w:val="530"/>
        </w:trPr>
        <w:tc>
          <w:tcPr>
            <w:tcW w:w="744" w:type="dxa"/>
            <w:tcBorders>
              <w:top w:val="single" w:sz="8" w:space="0" w:color="000000"/>
              <w:left w:val="single" w:sz="16" w:space="0" w:color="000000"/>
              <w:bottom w:val="single" w:sz="16"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373" w:type="dxa"/>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ukupno obaveznih sati:</w:t>
            </w:r>
          </w:p>
        </w:tc>
        <w:tc>
          <w:tcPr>
            <w:tcW w:w="1690" w:type="dxa"/>
            <w:gridSpan w:val="3"/>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24</w:t>
            </w:r>
          </w:p>
        </w:tc>
        <w:tc>
          <w:tcPr>
            <w:tcW w:w="3084" w:type="dxa"/>
            <w:tcBorders>
              <w:top w:val="single" w:sz="8" w:space="0" w:color="000000"/>
              <w:left w:val="single" w:sz="8"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Default="00534D8C" w:rsidP="00D52FF1">
            <w:pPr>
              <w:pStyle w:val="Body"/>
            </w:pPr>
            <w:r>
              <w:t>ukupno ECTS</w:t>
            </w:r>
          </w:p>
          <w:p w:rsidR="00534D8C" w:rsidRDefault="00534D8C" w:rsidP="00D52FF1">
            <w:pPr>
              <w:pStyle w:val="Body"/>
            </w:pPr>
            <w:r>
              <w:t>obavezni predmeti:</w:t>
            </w:r>
          </w:p>
        </w:tc>
        <w:tc>
          <w:tcPr>
            <w:tcW w:w="728" w:type="dxa"/>
            <w:tcBorders>
              <w:top w:val="single" w:sz="8"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Default="00FF0D78" w:rsidP="00D52FF1">
            <w:pPr>
              <w:pStyle w:val="Body"/>
            </w:pPr>
            <w:r>
              <w:rPr>
                <w:rFonts w:ascii="Calibri Bold" w:hAnsi="Calibri Bold"/>
                <w:sz w:val="22"/>
              </w:rPr>
              <w:t>24</w:t>
            </w:r>
          </w:p>
        </w:tc>
      </w:tr>
    </w:tbl>
    <w:p w:rsidR="00534D8C" w:rsidRDefault="00534D8C" w:rsidP="00FF0D78">
      <w:pPr>
        <w:pStyle w:val="FreeForm"/>
        <w:jc w:val="left"/>
      </w:pPr>
      <w:r>
        <w:br w:type="page"/>
        <w:t>2. GODINA STUDIJA / ZIMSKI / III. SEMESTAR</w:t>
      </w:r>
    </w:p>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744"/>
        <w:gridCol w:w="3373"/>
        <w:gridCol w:w="563"/>
        <w:gridCol w:w="563"/>
        <w:gridCol w:w="564"/>
        <w:gridCol w:w="3084"/>
        <w:gridCol w:w="728"/>
      </w:tblGrid>
      <w:tr w:rsidR="00534D8C">
        <w:trPr>
          <w:cantSplit/>
          <w:trHeight w:val="260"/>
          <w:tblHeader/>
        </w:trPr>
        <w:tc>
          <w:tcPr>
            <w:tcW w:w="744" w:type="dxa"/>
            <w:tcBorders>
              <w:top w:val="single" w:sz="16" w:space="0" w:color="000000"/>
              <w:left w:val="single" w:sz="16"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s>
              <w:suppressAutoHyphens/>
              <w:spacing w:before="120"/>
              <w:rPr>
                <w:rFonts w:ascii="Calibri" w:hAnsi="Calibri"/>
                <w:b w:val="0"/>
                <w:sz w:val="22"/>
              </w:rPr>
            </w:pPr>
            <w:r>
              <w:rPr>
                <w:rFonts w:ascii="Calibri" w:hAnsi="Calibri"/>
                <w:b w:val="0"/>
                <w:sz w:val="22"/>
              </w:rPr>
              <w:t>KOD</w:t>
            </w:r>
          </w:p>
        </w:tc>
        <w:tc>
          <w:tcPr>
            <w:tcW w:w="3373"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rPr>
                <w:rFonts w:ascii="Calibri" w:hAnsi="Calibri"/>
                <w:b w:val="0"/>
                <w:sz w:val="22"/>
              </w:rPr>
            </w:pPr>
            <w:r>
              <w:rPr>
                <w:rFonts w:ascii="Calibri" w:hAnsi="Calibri"/>
                <w:b w:val="0"/>
                <w:sz w:val="22"/>
              </w:rPr>
              <w:t>PREDMET</w:t>
            </w:r>
          </w:p>
        </w:tc>
        <w:tc>
          <w:tcPr>
            <w:tcW w:w="1690" w:type="dxa"/>
            <w:gridSpan w:val="3"/>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SATI TJEDNO</w:t>
            </w:r>
          </w:p>
        </w:tc>
        <w:tc>
          <w:tcPr>
            <w:tcW w:w="3084"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NASTAVNIK</w:t>
            </w:r>
          </w:p>
        </w:tc>
        <w:tc>
          <w:tcPr>
            <w:tcW w:w="727" w:type="dxa"/>
            <w:tcBorders>
              <w:top w:val="single" w:sz="16" w:space="0" w:color="000000"/>
              <w:left w:val="single" w:sz="8" w:space="0" w:color="000000"/>
              <w:bottom w:val="single" w:sz="16" w:space="0" w:color="000000"/>
              <w:right w:val="single" w:sz="16"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s>
              <w:suppressAutoHyphens/>
              <w:spacing w:before="120"/>
              <w:ind w:left="567" w:hanging="567"/>
              <w:rPr>
                <w:rFonts w:ascii="Calibri" w:hAnsi="Calibri"/>
                <w:b w:val="0"/>
                <w:sz w:val="22"/>
              </w:rPr>
            </w:pPr>
            <w:r>
              <w:rPr>
                <w:rFonts w:ascii="Calibri" w:hAnsi="Calibri"/>
                <w:b w:val="0"/>
                <w:sz w:val="22"/>
              </w:rPr>
              <w:t>ECTS</w:t>
            </w:r>
          </w:p>
        </w:tc>
      </w:tr>
      <w:tr w:rsidR="00534D8C">
        <w:trPr>
          <w:cantSplit/>
          <w:trHeight w:val="510"/>
        </w:trPr>
        <w:tc>
          <w:tcPr>
            <w:tcW w:w="744" w:type="dxa"/>
            <w:tcBorders>
              <w:top w:val="single" w:sz="16"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r>
              <w:t>LKMA</w:t>
            </w:r>
          </w:p>
        </w:tc>
        <w:tc>
          <w:tcPr>
            <w:tcW w:w="337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OPĆI / svi moduli</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P</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V</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S</w:t>
            </w:r>
          </w:p>
        </w:tc>
        <w:tc>
          <w:tcPr>
            <w:tcW w:w="3084"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nositelj/ica predmeta</w:t>
            </w:r>
          </w:p>
          <w:p w:rsidR="00534D8C" w:rsidRDefault="00534D8C" w:rsidP="00D52FF1">
            <w:pPr>
              <w:pStyle w:val="Body"/>
            </w:pPr>
            <w:r>
              <w:t>ili izvoditelj/ica dijela nastave</w:t>
            </w:r>
          </w:p>
        </w:tc>
        <w:tc>
          <w:tcPr>
            <w:tcW w:w="727" w:type="dxa"/>
            <w:tcBorders>
              <w:top w:val="single" w:sz="16"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p>
        </w:tc>
      </w:tr>
      <w:tr w:rsidR="00534D8C">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Metodika nastave likovne kulture III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rPr>
                <w:rFonts w:ascii="Calibri" w:hAnsi="Calibri"/>
                <w:sz w:val="22"/>
              </w:rPr>
            </w:pPr>
            <w:r>
              <w:t>Zlatko Kozina, pred.</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4</w:t>
            </w:r>
          </w:p>
        </w:tc>
      </w:tr>
      <w:tr w:rsidR="00534D8C">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5</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Metodička školska praksa / likovna kultura 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rPr>
                <w:rFonts w:ascii="Calibri" w:hAnsi="Calibri"/>
                <w:sz w:val="22"/>
              </w:rPr>
            </w:pPr>
            <w:r>
              <w:t>Zlatko Kozina, pred.</w:t>
            </w:r>
            <w:r>
              <w:rPr>
                <w:rFonts w:ascii="Calibri" w:hAnsi="Calibri"/>
                <w:sz w:val="22"/>
              </w:rPr>
              <w:t xml:space="preserve"> </w:t>
            </w:r>
          </w:p>
          <w:p w:rsidR="00534D8C" w:rsidRDefault="00534D8C" w:rsidP="00D52FF1">
            <w:pPr>
              <w:pStyle w:val="Body"/>
            </w:pPr>
            <w:r>
              <w:t>mentori / nastavnici iz prakse</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13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Metodika nastave povijesti umjetnosti III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rPr>
                <w:rFonts w:ascii="Calibri" w:hAnsi="Calibri"/>
                <w:sz w:val="22"/>
              </w:rPr>
            </w:pPr>
            <w:r>
              <w:t>Lana Skender, pred.</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4</w:t>
            </w:r>
          </w:p>
        </w:tc>
      </w:tr>
      <w:tr w:rsidR="00534D8C">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15</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Metodička školska praksa / povijest umjetnosti 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8B28BD" w:rsidRDefault="008B28BD" w:rsidP="00D52FF1">
            <w:pPr>
              <w:pStyle w:val="Body"/>
              <w:rPr>
                <w:rFonts w:ascii="Calibri" w:hAnsi="Calibri"/>
                <w:sz w:val="22"/>
              </w:rPr>
            </w:pPr>
            <w:r>
              <w:t>Lana Skender, pred.</w:t>
            </w:r>
            <w:r>
              <w:rPr>
                <w:rFonts w:ascii="Calibri" w:hAnsi="Calibri"/>
                <w:sz w:val="22"/>
              </w:rPr>
              <w:t xml:space="preserve"> </w:t>
            </w:r>
          </w:p>
          <w:p w:rsidR="00534D8C" w:rsidRDefault="00534D8C" w:rsidP="00D52FF1">
            <w:pPr>
              <w:pStyle w:val="Body"/>
            </w:pPr>
            <w:r>
              <w:t>mentori / nastavnici iz prakse</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23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Didaktika 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534D8C" w:rsidP="00D52FF1">
            <w:pPr>
              <w:pStyle w:val="Body"/>
            </w:pPr>
            <w:r w:rsidRPr="00C55584">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rPr>
                <w:shd w:val="clear" w:color="auto" w:fill="FFFFFF"/>
              </w:rPr>
            </w:pPr>
            <w:r w:rsidRPr="00C55584">
              <w:rPr>
                <w:shd w:val="clear" w:color="auto" w:fill="FFFFFF"/>
              </w:rPr>
              <w:t>Izv. prof. dr. sc. Vesna Buljubašić-Kuzmanović</w:t>
            </w:r>
          </w:p>
          <w:p w:rsidR="0060607A" w:rsidRDefault="0060607A" w:rsidP="00D52FF1">
            <w:pPr>
              <w:pStyle w:val="Body"/>
            </w:pPr>
            <w:r w:rsidRPr="00C55584">
              <w:t>Tihana Škojo,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3</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SLIKARSTVO</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S-03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Slikarstvo III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doc.art. Domagoj Sušac</w:t>
            </w:r>
          </w:p>
          <w:p w:rsidR="008B28BD" w:rsidRDefault="008B28BD" w:rsidP="00D52FF1">
            <w:pPr>
              <w:pStyle w:val="Body"/>
              <w:rPr>
                <w:rFonts w:ascii="Calibri" w:hAnsi="Calibri"/>
                <w:sz w:val="22"/>
              </w:rPr>
            </w:pPr>
            <w:r>
              <w:t>Miran Blažek,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KIPARSTVO</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K-03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Kiparstvo III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izv.</w:t>
            </w:r>
            <w:r w:rsidR="00534D8C">
              <w:t>prof.</w:t>
            </w:r>
            <w:r>
              <w:t>art.</w:t>
            </w:r>
            <w:r w:rsidR="00534D8C">
              <w:t xml:space="preserve"> Božica Dea Matasić</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GRAFIKA</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G-03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Grafika III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doc.</w:t>
            </w:r>
            <w:r w:rsidR="008B28BD">
              <w:t>art.</w:t>
            </w:r>
            <w:r>
              <w:t xml:space="preserve"> Mario Čaušić</w:t>
            </w:r>
          </w:p>
          <w:p w:rsidR="008B28BD" w:rsidRDefault="008B28BD" w:rsidP="00D52FF1">
            <w:pPr>
              <w:pStyle w:val="Body"/>
              <w:rPr>
                <w:rFonts w:ascii="Calibri Bold" w:hAnsi="Calibri Bold"/>
                <w:sz w:val="22"/>
              </w:rPr>
            </w:pPr>
            <w:r>
              <w:t>Mario Matoković,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p>
        </w:tc>
        <w:tc>
          <w:tcPr>
            <w:tcW w:w="8875" w:type="dxa"/>
            <w:gridSpan w:val="6"/>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STRUČNI / modul MULTIMEDIJA</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D52FF1">
            <w:pPr>
              <w:pStyle w:val="Body"/>
            </w:pPr>
            <w:r>
              <w:t>M-03</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Video i film III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8B28BD" w:rsidP="00D52FF1">
            <w:pPr>
              <w:pStyle w:val="Body"/>
            </w:pPr>
            <w:r>
              <w:t>izv.prof.art.</w:t>
            </w:r>
            <w:r w:rsidR="00534D8C">
              <w:t xml:space="preserve"> Vladimir Frelih</w:t>
            </w:r>
          </w:p>
          <w:p w:rsidR="008B28BD" w:rsidRDefault="008B28BD" w:rsidP="00D52FF1">
            <w:pPr>
              <w:pStyle w:val="Body"/>
              <w:rPr>
                <w:rFonts w:ascii="Calibri Bold" w:hAnsi="Calibri Bold"/>
                <w:sz w:val="22"/>
              </w:rPr>
            </w:pPr>
            <w:r>
              <w:t>Ana Petrović,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8</w:t>
            </w:r>
          </w:p>
        </w:tc>
      </w:tr>
      <w:tr w:rsidR="00534D8C">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37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obavezni sati</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320428" w:rsidP="00D52FF1">
            <w:pPr>
              <w:pStyle w:val="Body"/>
            </w:pPr>
            <w:r>
              <w:rPr>
                <w:rFonts w:ascii="Calibri Bold" w:hAnsi="Calibri Bold"/>
                <w:sz w:val="22"/>
              </w:rPr>
              <w:t>13</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320428" w:rsidP="00D52FF1">
            <w:pPr>
              <w:pStyle w:val="Body"/>
            </w:pPr>
            <w:r>
              <w:rPr>
                <w:rFonts w:ascii="Calibri Bold" w:hAnsi="Calibri Bold"/>
                <w:sz w:val="22"/>
              </w:rPr>
              <w:t>3</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rPr>
                <w:rFonts w:ascii="Calibri Bold" w:hAnsi="Calibri Bold"/>
                <w:sz w:val="22"/>
              </w:rPr>
              <w:fldChar w:fldCharType="begin"/>
            </w:r>
            <w:r>
              <w:rPr>
                <w:rFonts w:ascii="Calibri Bold" w:hAnsi="Calibri Bold"/>
                <w:sz w:val="22"/>
              </w:rPr>
              <w:instrText xml:space="preserve"> =SUM(E3:E9) \# "0" </w:instrText>
            </w:r>
            <w:r>
              <w:rPr>
                <w:rFonts w:ascii="Calibri Bold" w:hAnsi="Calibri Bold"/>
                <w:sz w:val="22"/>
              </w:rPr>
              <w:fldChar w:fldCharType="separate"/>
            </w:r>
            <w:r>
              <w:t>7</w:t>
            </w:r>
            <w:r>
              <w:rPr>
                <w:rFonts w:ascii="Calibri Bold" w:hAnsi="Calibri Bold"/>
                <w:sz w:val="22"/>
              </w:rPr>
              <w:fldChar w:fldCharType="end"/>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p>
        </w:tc>
      </w:tr>
      <w:tr w:rsidR="00534D8C">
        <w:trPr>
          <w:cantSplit/>
          <w:trHeight w:val="530"/>
        </w:trPr>
        <w:tc>
          <w:tcPr>
            <w:tcW w:w="744" w:type="dxa"/>
            <w:tcBorders>
              <w:top w:val="single" w:sz="8" w:space="0" w:color="000000"/>
              <w:left w:val="single" w:sz="16" w:space="0" w:color="000000"/>
              <w:bottom w:val="single" w:sz="16" w:space="0" w:color="000000"/>
              <w:right w:val="single" w:sz="8" w:space="0" w:color="000000"/>
            </w:tcBorders>
            <w:shd w:val="clear" w:color="auto" w:fill="FFFF00"/>
            <w:tcMar>
              <w:top w:w="60" w:type="dxa"/>
              <w:left w:w="60" w:type="dxa"/>
              <w:bottom w:w="60" w:type="dxa"/>
              <w:right w:w="60" w:type="dxa"/>
            </w:tcMar>
            <w:vAlign w:val="center"/>
          </w:tcPr>
          <w:p w:rsidR="00534D8C" w:rsidRDefault="00534D8C" w:rsidP="00D52FF1">
            <w:pPr>
              <w:pStyle w:val="Body"/>
            </w:pPr>
          </w:p>
        </w:tc>
        <w:tc>
          <w:tcPr>
            <w:tcW w:w="3373" w:type="dxa"/>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t>ukupno obaveznih sati:</w:t>
            </w:r>
          </w:p>
        </w:tc>
        <w:tc>
          <w:tcPr>
            <w:tcW w:w="1690" w:type="dxa"/>
            <w:gridSpan w:val="3"/>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534D8C" w:rsidRDefault="00534D8C" w:rsidP="00D52FF1">
            <w:pPr>
              <w:pStyle w:val="Body"/>
            </w:pPr>
            <w:r>
              <w:rPr>
                <w:rFonts w:ascii="Calibri Bold" w:hAnsi="Calibri Bold"/>
                <w:sz w:val="22"/>
              </w:rPr>
              <w:fldChar w:fldCharType="begin"/>
            </w:r>
            <w:r>
              <w:rPr>
                <w:rFonts w:ascii="Calibri Bold" w:hAnsi="Calibri Bold"/>
                <w:sz w:val="22"/>
              </w:rPr>
              <w:instrText xml:space="preserve"> =SUM(C16:E16) \# ",0" </w:instrText>
            </w:r>
            <w:r>
              <w:rPr>
                <w:rFonts w:ascii="Calibri Bold" w:hAnsi="Calibri Bold"/>
                <w:sz w:val="22"/>
              </w:rPr>
              <w:fldChar w:fldCharType="separate"/>
            </w:r>
            <w:r>
              <w:t>23</w:t>
            </w:r>
            <w:r>
              <w:rPr>
                <w:rFonts w:ascii="Calibri Bold" w:hAnsi="Calibri Bold"/>
                <w:sz w:val="22"/>
              </w:rPr>
              <w:fldChar w:fldCharType="end"/>
            </w:r>
          </w:p>
        </w:tc>
        <w:tc>
          <w:tcPr>
            <w:tcW w:w="3084" w:type="dxa"/>
            <w:tcBorders>
              <w:top w:val="single" w:sz="8" w:space="0" w:color="000000"/>
              <w:left w:val="single" w:sz="8"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Default="00534D8C" w:rsidP="00D52FF1">
            <w:pPr>
              <w:pStyle w:val="Body"/>
            </w:pPr>
            <w:r>
              <w:t>ukupno ECTS</w:t>
            </w:r>
          </w:p>
          <w:p w:rsidR="00534D8C" w:rsidRDefault="00534D8C" w:rsidP="00D52FF1">
            <w:pPr>
              <w:pStyle w:val="Body"/>
            </w:pPr>
            <w:r>
              <w:t>obavezni predmeti:</w:t>
            </w:r>
          </w:p>
        </w:tc>
        <w:tc>
          <w:tcPr>
            <w:tcW w:w="727" w:type="dxa"/>
            <w:tcBorders>
              <w:top w:val="single" w:sz="8"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Default="00534D8C" w:rsidP="00D52FF1">
            <w:pPr>
              <w:pStyle w:val="Body"/>
            </w:pPr>
            <w:r>
              <w:rPr>
                <w:rFonts w:ascii="Calibri Bold" w:hAnsi="Calibri Bold"/>
                <w:sz w:val="22"/>
              </w:rPr>
              <w:fldChar w:fldCharType="begin"/>
            </w:r>
            <w:r>
              <w:rPr>
                <w:rFonts w:ascii="Calibri Bold" w:hAnsi="Calibri Bold"/>
                <w:sz w:val="22"/>
              </w:rPr>
              <w:instrText xml:space="preserve"> =SUM(G3:G9) \# "0" </w:instrText>
            </w:r>
            <w:r>
              <w:rPr>
                <w:rFonts w:ascii="Calibri Bold" w:hAnsi="Calibri Bold"/>
                <w:sz w:val="22"/>
              </w:rPr>
              <w:fldChar w:fldCharType="separate"/>
            </w:r>
            <w:r>
              <w:t>23</w:t>
            </w:r>
            <w:r>
              <w:rPr>
                <w:rFonts w:ascii="Calibri Bold" w:hAnsi="Calibri Bold"/>
                <w:sz w:val="22"/>
              </w:rPr>
              <w:fldChar w:fldCharType="end"/>
            </w:r>
          </w:p>
        </w:tc>
      </w:tr>
    </w:tbl>
    <w:p w:rsidR="00534D8C" w:rsidRDefault="00534D8C" w:rsidP="00FF0D78">
      <w:pPr>
        <w:pStyle w:val="FreeForm"/>
        <w:jc w:val="left"/>
      </w:pPr>
      <w:r>
        <w:br w:type="page"/>
        <w:t>2. GODINA STUDIJA / LJETNI / IV. SEMESTAR</w:t>
      </w:r>
    </w:p>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744"/>
        <w:gridCol w:w="3373"/>
        <w:gridCol w:w="563"/>
        <w:gridCol w:w="563"/>
        <w:gridCol w:w="564"/>
        <w:gridCol w:w="3084"/>
        <w:gridCol w:w="727"/>
      </w:tblGrid>
      <w:tr w:rsidR="00534D8C">
        <w:trPr>
          <w:cantSplit/>
          <w:trHeight w:val="260"/>
          <w:tblHeader/>
        </w:trPr>
        <w:tc>
          <w:tcPr>
            <w:tcW w:w="744" w:type="dxa"/>
            <w:tcBorders>
              <w:top w:val="single" w:sz="16" w:space="0" w:color="000000"/>
              <w:left w:val="single" w:sz="16"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s>
              <w:suppressAutoHyphens/>
              <w:spacing w:before="120"/>
              <w:rPr>
                <w:rFonts w:ascii="Calibri" w:hAnsi="Calibri"/>
                <w:b w:val="0"/>
                <w:sz w:val="22"/>
              </w:rPr>
            </w:pPr>
            <w:r>
              <w:rPr>
                <w:rFonts w:ascii="Calibri" w:hAnsi="Calibri"/>
                <w:b w:val="0"/>
                <w:sz w:val="22"/>
              </w:rPr>
              <w:t>KOD</w:t>
            </w:r>
          </w:p>
        </w:tc>
        <w:tc>
          <w:tcPr>
            <w:tcW w:w="3373"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rPr>
                <w:rFonts w:ascii="Calibri" w:hAnsi="Calibri"/>
                <w:b w:val="0"/>
                <w:sz w:val="22"/>
              </w:rPr>
            </w:pPr>
            <w:r>
              <w:rPr>
                <w:rFonts w:ascii="Calibri" w:hAnsi="Calibri"/>
                <w:b w:val="0"/>
                <w:sz w:val="22"/>
              </w:rPr>
              <w:t>PREDMET</w:t>
            </w:r>
          </w:p>
        </w:tc>
        <w:tc>
          <w:tcPr>
            <w:tcW w:w="1690" w:type="dxa"/>
            <w:gridSpan w:val="3"/>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SATI TJEDNO</w:t>
            </w:r>
          </w:p>
        </w:tc>
        <w:tc>
          <w:tcPr>
            <w:tcW w:w="3084"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uppressAutoHyphens/>
              <w:spacing w:before="120"/>
              <w:ind w:left="567" w:hanging="567"/>
              <w:rPr>
                <w:rFonts w:ascii="Calibri" w:hAnsi="Calibri"/>
                <w:b w:val="0"/>
                <w:sz w:val="22"/>
              </w:rPr>
            </w:pPr>
            <w:r>
              <w:rPr>
                <w:rFonts w:ascii="Calibri" w:hAnsi="Calibri"/>
                <w:b w:val="0"/>
                <w:sz w:val="22"/>
              </w:rPr>
              <w:t>NASTAVNIK</w:t>
            </w:r>
          </w:p>
        </w:tc>
        <w:tc>
          <w:tcPr>
            <w:tcW w:w="727" w:type="dxa"/>
            <w:tcBorders>
              <w:top w:val="single" w:sz="16" w:space="0" w:color="000000"/>
              <w:left w:val="single" w:sz="8" w:space="0" w:color="000000"/>
              <w:bottom w:val="single" w:sz="16" w:space="0" w:color="000000"/>
              <w:right w:val="single" w:sz="16"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s>
              <w:suppressAutoHyphens/>
              <w:spacing w:before="120"/>
              <w:ind w:left="567" w:hanging="567"/>
              <w:rPr>
                <w:rFonts w:ascii="Calibri" w:hAnsi="Calibri"/>
                <w:b w:val="0"/>
                <w:sz w:val="22"/>
              </w:rPr>
            </w:pPr>
            <w:r>
              <w:rPr>
                <w:rFonts w:ascii="Calibri" w:hAnsi="Calibri"/>
                <w:b w:val="0"/>
                <w:sz w:val="22"/>
              </w:rPr>
              <w:t>ECTS</w:t>
            </w:r>
          </w:p>
        </w:tc>
      </w:tr>
      <w:tr w:rsidR="00534D8C" w:rsidTr="002B19C0">
        <w:trPr>
          <w:cantSplit/>
          <w:trHeight w:val="510"/>
        </w:trPr>
        <w:tc>
          <w:tcPr>
            <w:tcW w:w="744" w:type="dxa"/>
            <w:tcBorders>
              <w:top w:val="single" w:sz="16" w:space="0" w:color="000000"/>
              <w:left w:val="single" w:sz="16" w:space="0" w:color="000000"/>
              <w:bottom w:val="single" w:sz="8" w:space="0" w:color="000000"/>
              <w:right w:val="single" w:sz="8" w:space="0" w:color="000000"/>
            </w:tcBorders>
            <w:shd w:val="clear" w:color="auto" w:fill="FF8000"/>
            <w:tcMar>
              <w:top w:w="60" w:type="dxa"/>
              <w:left w:w="60" w:type="dxa"/>
              <w:bottom w:w="60" w:type="dxa"/>
              <w:right w:w="60" w:type="dxa"/>
            </w:tcMar>
            <w:vAlign w:val="center"/>
          </w:tcPr>
          <w:p w:rsidR="00534D8C" w:rsidRDefault="00534D8C" w:rsidP="00D52FF1">
            <w:pPr>
              <w:pStyle w:val="Body"/>
            </w:pPr>
            <w:r>
              <w:t>LKMA</w:t>
            </w:r>
          </w:p>
        </w:tc>
        <w:tc>
          <w:tcPr>
            <w:tcW w:w="337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OBAVEZNI OPĆI / svi moduli</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P</w:t>
            </w:r>
          </w:p>
        </w:tc>
        <w:tc>
          <w:tcPr>
            <w:tcW w:w="563"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V</w:t>
            </w:r>
          </w:p>
        </w:tc>
        <w:tc>
          <w:tcPr>
            <w:tcW w:w="564"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S</w:t>
            </w:r>
          </w:p>
        </w:tc>
        <w:tc>
          <w:tcPr>
            <w:tcW w:w="3084" w:type="dxa"/>
            <w:tcBorders>
              <w:top w:val="single" w:sz="16"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534D8C" w:rsidRDefault="00534D8C" w:rsidP="00D52FF1">
            <w:pPr>
              <w:pStyle w:val="Body"/>
            </w:pPr>
            <w:r>
              <w:t>nositelj/ica predmeta</w:t>
            </w:r>
          </w:p>
          <w:p w:rsidR="00534D8C" w:rsidRDefault="00534D8C" w:rsidP="00D52FF1">
            <w:pPr>
              <w:pStyle w:val="Body"/>
            </w:pPr>
            <w:r>
              <w:t>ili izvoditelj/ica dijela nastave</w:t>
            </w:r>
          </w:p>
        </w:tc>
        <w:tc>
          <w:tcPr>
            <w:tcW w:w="727" w:type="dxa"/>
            <w:tcBorders>
              <w:top w:val="single" w:sz="16"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534D8C" w:rsidRDefault="00534D8C" w:rsidP="00D52FF1">
            <w:pPr>
              <w:pStyle w:val="Body"/>
            </w:pPr>
          </w:p>
        </w:tc>
      </w:tr>
      <w:tr w:rsidR="002B19C0" w:rsidTr="002B19C0">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Metodika nastave likovne kulture IV</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rPr>
                <w:rFonts w:ascii="Calibri" w:hAnsi="Calibri"/>
                <w:sz w:val="22"/>
              </w:rPr>
            </w:pPr>
            <w:r>
              <w:t>Zlatko Kozina, pred.</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2B19C0" w:rsidRDefault="002B19C0" w:rsidP="00D52FF1">
            <w:pPr>
              <w:pStyle w:val="Body"/>
            </w:pPr>
            <w:r>
              <w:t>4</w:t>
            </w:r>
          </w:p>
        </w:tc>
      </w:tr>
      <w:tr w:rsidR="002B19C0" w:rsidTr="002B19C0">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6</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Metodička školska praksa / likovna kultura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rPr>
                <w:rFonts w:ascii="Calibri" w:hAnsi="Calibri"/>
                <w:sz w:val="22"/>
              </w:rPr>
            </w:pPr>
            <w:r>
              <w:t>Zlatko Kozina, pred.</w:t>
            </w:r>
            <w:r>
              <w:rPr>
                <w:rFonts w:ascii="Calibri" w:hAnsi="Calibri"/>
                <w:sz w:val="22"/>
              </w:rPr>
              <w:t xml:space="preserve"> </w:t>
            </w:r>
          </w:p>
          <w:p w:rsidR="002B19C0" w:rsidRDefault="002B19C0" w:rsidP="00D52FF1">
            <w:pPr>
              <w:pStyle w:val="Body"/>
            </w:pPr>
            <w:r>
              <w:t>mentori / nastavnici iz prakse</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2B19C0" w:rsidRDefault="002B19C0" w:rsidP="00D52FF1">
            <w:pPr>
              <w:pStyle w:val="Body"/>
            </w:pPr>
            <w:r>
              <w:t>2</w:t>
            </w:r>
          </w:p>
        </w:tc>
      </w:tr>
      <w:tr w:rsidR="002B19C0" w:rsidTr="002B19C0">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Metodika nastave povijesti umjetnosti IV</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2</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rPr>
                <w:rFonts w:ascii="Calibri" w:hAnsi="Calibri"/>
                <w:sz w:val="22"/>
              </w:rPr>
            </w:pPr>
            <w:r>
              <w:t>Lana Skender, pred.</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2B19C0" w:rsidRDefault="002B19C0" w:rsidP="00D52FF1">
            <w:pPr>
              <w:pStyle w:val="Body"/>
            </w:pPr>
            <w:r>
              <w:t>4</w:t>
            </w:r>
          </w:p>
        </w:tc>
      </w:tr>
      <w:tr w:rsidR="002B19C0" w:rsidTr="002B19C0">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16</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Metodička školska praksa / povijest umjetnosti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pPr>
            <w:r>
              <w:t>2</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B19C0" w:rsidRDefault="002B19C0" w:rsidP="00D52FF1">
            <w:pPr>
              <w:pStyle w:val="Body"/>
              <w:rPr>
                <w:rFonts w:ascii="Calibri" w:hAnsi="Calibri"/>
                <w:sz w:val="22"/>
              </w:rPr>
            </w:pPr>
            <w:r>
              <w:t>Lana Skender, pred.</w:t>
            </w:r>
            <w:r>
              <w:rPr>
                <w:rFonts w:ascii="Calibri" w:hAnsi="Calibri"/>
                <w:sz w:val="22"/>
              </w:rPr>
              <w:t xml:space="preserve"> </w:t>
            </w:r>
          </w:p>
          <w:p w:rsidR="002B19C0" w:rsidRDefault="002B19C0" w:rsidP="00D52FF1">
            <w:pPr>
              <w:pStyle w:val="Body"/>
            </w:pPr>
            <w:r>
              <w:t>mentori / nastavnici iz prakse</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2B19C0" w:rsidRDefault="002B19C0" w:rsidP="00D52FF1">
            <w:pPr>
              <w:pStyle w:val="Body"/>
            </w:pPr>
            <w:r>
              <w:t>2</w:t>
            </w:r>
          </w:p>
        </w:tc>
      </w:tr>
      <w:tr w:rsidR="00534D8C" w:rsidTr="002B19C0">
        <w:trPr>
          <w:cantSplit/>
          <w:trHeight w:val="5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Didaktika II</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60607A" w:rsidP="00D52FF1">
            <w:pPr>
              <w:pStyle w:val="Body"/>
            </w:pPr>
            <w:r w:rsidRPr="00C55584">
              <w:t>1</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Pr="00C55584" w:rsidRDefault="00534D8C" w:rsidP="00D52FF1">
            <w:pPr>
              <w:pStyle w:val="Body"/>
            </w:pPr>
            <w:r w:rsidRPr="00C55584">
              <w:t>1</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60607A" w:rsidRPr="0060607A" w:rsidRDefault="0060607A" w:rsidP="00D52FF1">
            <w:pPr>
              <w:pStyle w:val="Body"/>
              <w:rPr>
                <w:shd w:val="clear" w:color="auto" w:fill="FFFFFF"/>
              </w:rPr>
            </w:pPr>
            <w:r w:rsidRPr="0060607A">
              <w:rPr>
                <w:shd w:val="clear" w:color="auto" w:fill="FFFFFF"/>
              </w:rPr>
              <w:t>Izv. prof. dr. sc. Vesna Buljubašić-Kuzmanović</w:t>
            </w:r>
          </w:p>
          <w:p w:rsidR="00534D8C" w:rsidRDefault="0060607A" w:rsidP="00D52FF1">
            <w:pPr>
              <w:pStyle w:val="Body"/>
            </w:pPr>
            <w:r w:rsidRPr="0060607A">
              <w:t>Tihana Škojo,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3</w:t>
            </w:r>
          </w:p>
        </w:tc>
      </w:tr>
      <w:tr w:rsidR="00320428" w:rsidTr="00605EAD">
        <w:trPr>
          <w:cantSplit/>
          <w:trHeight w:val="330"/>
        </w:trPr>
        <w:tc>
          <w:tcPr>
            <w:tcW w:w="744" w:type="dxa"/>
            <w:tcBorders>
              <w:top w:val="single" w:sz="8" w:space="0" w:color="000000"/>
              <w:left w:val="single" w:sz="16" w:space="0" w:color="000000"/>
              <w:bottom w:val="single" w:sz="8" w:space="0" w:color="000000"/>
              <w:right w:val="single" w:sz="8" w:space="0" w:color="000000"/>
            </w:tcBorders>
            <w:shd w:val="clear" w:color="auto" w:fill="E36C0A"/>
            <w:tcMar>
              <w:top w:w="100" w:type="dxa"/>
              <w:left w:w="100" w:type="dxa"/>
              <w:bottom w:w="100" w:type="dxa"/>
              <w:right w:w="100" w:type="dxa"/>
            </w:tcMar>
            <w:vAlign w:val="center"/>
          </w:tcPr>
          <w:p w:rsidR="00320428" w:rsidRDefault="00320428" w:rsidP="00D52FF1">
            <w:pPr>
              <w:pStyle w:val="Body"/>
            </w:pPr>
          </w:p>
        </w:tc>
        <w:tc>
          <w:tcPr>
            <w:tcW w:w="8874" w:type="dxa"/>
            <w:gridSpan w:val="6"/>
            <w:tcBorders>
              <w:top w:val="single" w:sz="8" w:space="0" w:color="000000"/>
              <w:left w:val="single" w:sz="8" w:space="0" w:color="000000"/>
              <w:bottom w:val="single" w:sz="8" w:space="0" w:color="000000"/>
              <w:right w:val="single" w:sz="16" w:space="0" w:color="000000"/>
            </w:tcBorders>
            <w:shd w:val="clear" w:color="auto" w:fill="E36C0A"/>
            <w:tcMar>
              <w:top w:w="100" w:type="dxa"/>
              <w:left w:w="100" w:type="dxa"/>
              <w:bottom w:w="100" w:type="dxa"/>
              <w:right w:w="100" w:type="dxa"/>
            </w:tcMar>
            <w:vAlign w:val="center"/>
          </w:tcPr>
          <w:p w:rsidR="00320428" w:rsidRDefault="00320428" w:rsidP="00D52FF1">
            <w:pPr>
              <w:pStyle w:val="Body"/>
              <w:rPr>
                <w:rFonts w:ascii="Calibri" w:hAnsi="Calibri"/>
              </w:rPr>
            </w:pPr>
            <w:r>
              <w:t>OBAVEZNI STRUČNI / modul SLIKARSTVO</w:t>
            </w:r>
          </w:p>
        </w:tc>
      </w:tr>
      <w:tr w:rsidR="00320428" w:rsidTr="00320428">
        <w:trPr>
          <w:cantSplit/>
          <w:trHeight w:val="411"/>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S-04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E75AA6" w:rsidP="00D52FF1">
            <w:pPr>
              <w:pStyle w:val="Body"/>
            </w:pPr>
            <w:r>
              <w:t xml:space="preserve">Slikarstvo IV </w:t>
            </w:r>
            <w:r w:rsidR="00320428">
              <w:t>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doc.art. Domagoj Sušac</w:t>
            </w:r>
          </w:p>
          <w:p w:rsidR="00320428" w:rsidRPr="0060607A" w:rsidRDefault="00320428" w:rsidP="00D52FF1">
            <w:pPr>
              <w:pStyle w:val="Body"/>
              <w:rPr>
                <w:rFonts w:ascii="Calibri" w:hAnsi="Calibri" w:cs="Calibri"/>
                <w:i/>
                <w:sz w:val="22"/>
                <w:shd w:val="clear" w:color="auto" w:fill="FFFFFF"/>
              </w:rPr>
            </w:pPr>
            <w:r>
              <w:t>Miran Blažek,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r>
              <w:t>8</w:t>
            </w:r>
          </w:p>
        </w:tc>
      </w:tr>
      <w:tr w:rsidR="00320428" w:rsidTr="00605EAD">
        <w:trPr>
          <w:cantSplit/>
          <w:trHeight w:val="312"/>
        </w:trPr>
        <w:tc>
          <w:tcPr>
            <w:tcW w:w="744" w:type="dxa"/>
            <w:tcBorders>
              <w:top w:val="single" w:sz="8" w:space="0" w:color="000000"/>
              <w:left w:val="single" w:sz="16" w:space="0" w:color="000000"/>
              <w:bottom w:val="single" w:sz="8" w:space="0" w:color="000000"/>
              <w:right w:val="single" w:sz="8" w:space="0" w:color="000000"/>
            </w:tcBorders>
            <w:shd w:val="clear" w:color="auto" w:fill="E36C0A"/>
            <w:tcMar>
              <w:top w:w="100" w:type="dxa"/>
              <w:left w:w="100" w:type="dxa"/>
              <w:bottom w:w="100" w:type="dxa"/>
              <w:right w:w="100" w:type="dxa"/>
            </w:tcMar>
            <w:vAlign w:val="center"/>
          </w:tcPr>
          <w:p w:rsidR="00320428" w:rsidRDefault="00320428" w:rsidP="00D52FF1">
            <w:pPr>
              <w:pStyle w:val="Body"/>
            </w:pPr>
          </w:p>
        </w:tc>
        <w:tc>
          <w:tcPr>
            <w:tcW w:w="8874" w:type="dxa"/>
            <w:gridSpan w:val="6"/>
            <w:tcBorders>
              <w:top w:val="single" w:sz="8" w:space="0" w:color="000000"/>
              <w:left w:val="single" w:sz="8" w:space="0" w:color="000000"/>
              <w:bottom w:val="single" w:sz="8" w:space="0" w:color="000000"/>
              <w:right w:val="single" w:sz="16" w:space="0" w:color="000000"/>
            </w:tcBorders>
            <w:shd w:val="clear" w:color="auto" w:fill="E36C0A"/>
            <w:tcMar>
              <w:top w:w="100" w:type="dxa"/>
              <w:left w:w="100" w:type="dxa"/>
              <w:bottom w:w="100" w:type="dxa"/>
              <w:right w:w="100" w:type="dxa"/>
            </w:tcMar>
            <w:vAlign w:val="center"/>
          </w:tcPr>
          <w:p w:rsidR="00320428" w:rsidRDefault="00320428" w:rsidP="00D52FF1">
            <w:pPr>
              <w:pStyle w:val="Body"/>
              <w:rPr>
                <w:rFonts w:ascii="Calibri" w:hAnsi="Calibri"/>
              </w:rPr>
            </w:pPr>
            <w:r>
              <w:t>OBAVEZNI STRUČNI / modul KIPARSTVO</w:t>
            </w:r>
          </w:p>
        </w:tc>
      </w:tr>
      <w:tr w:rsidR="00320428" w:rsidTr="00320428">
        <w:trPr>
          <w:cantSplit/>
          <w:trHeight w:val="411"/>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K-04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E75AA6" w:rsidP="00D52FF1">
            <w:pPr>
              <w:pStyle w:val="Body"/>
            </w:pPr>
            <w:r>
              <w:t>Kiparstvo IV</w:t>
            </w:r>
            <w:r w:rsidR="00320428">
              <w:t xml:space="preserve">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izv.prof.art. Božica Dea Matasić</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r>
              <w:t>8</w:t>
            </w:r>
          </w:p>
        </w:tc>
      </w:tr>
      <w:tr w:rsidR="00320428" w:rsidTr="00605EAD">
        <w:trPr>
          <w:cantSplit/>
          <w:trHeight w:val="231"/>
        </w:trPr>
        <w:tc>
          <w:tcPr>
            <w:tcW w:w="744" w:type="dxa"/>
            <w:tcBorders>
              <w:top w:val="single" w:sz="8" w:space="0" w:color="000000"/>
              <w:left w:val="single" w:sz="16" w:space="0" w:color="000000"/>
              <w:bottom w:val="single" w:sz="8" w:space="0" w:color="000000"/>
              <w:right w:val="single" w:sz="8" w:space="0" w:color="000000"/>
            </w:tcBorders>
            <w:shd w:val="clear" w:color="auto" w:fill="E36C0A"/>
            <w:tcMar>
              <w:top w:w="100" w:type="dxa"/>
              <w:left w:w="100" w:type="dxa"/>
              <w:bottom w:w="100" w:type="dxa"/>
              <w:right w:w="100" w:type="dxa"/>
            </w:tcMar>
            <w:vAlign w:val="center"/>
          </w:tcPr>
          <w:p w:rsidR="00320428" w:rsidRDefault="00320428" w:rsidP="00D52FF1">
            <w:pPr>
              <w:pStyle w:val="Body"/>
            </w:pPr>
          </w:p>
        </w:tc>
        <w:tc>
          <w:tcPr>
            <w:tcW w:w="8874" w:type="dxa"/>
            <w:gridSpan w:val="6"/>
            <w:tcBorders>
              <w:top w:val="single" w:sz="8" w:space="0" w:color="000000"/>
              <w:left w:val="single" w:sz="8" w:space="0" w:color="000000"/>
              <w:bottom w:val="single" w:sz="8" w:space="0" w:color="000000"/>
              <w:right w:val="single" w:sz="16" w:space="0" w:color="000000"/>
            </w:tcBorders>
            <w:shd w:val="clear" w:color="auto" w:fill="E36C0A"/>
            <w:tcMar>
              <w:top w:w="100" w:type="dxa"/>
              <w:left w:w="100" w:type="dxa"/>
              <w:bottom w:w="100" w:type="dxa"/>
              <w:right w:w="100" w:type="dxa"/>
            </w:tcMar>
            <w:vAlign w:val="center"/>
          </w:tcPr>
          <w:p w:rsidR="00320428" w:rsidRDefault="00320428" w:rsidP="00D52FF1">
            <w:pPr>
              <w:pStyle w:val="Body"/>
              <w:rPr>
                <w:rFonts w:ascii="Calibri" w:hAnsi="Calibri"/>
              </w:rPr>
            </w:pPr>
            <w:r>
              <w:t>OBAVEZNI STRUČNI / modul GRAFIKA</w:t>
            </w:r>
          </w:p>
        </w:tc>
      </w:tr>
      <w:tr w:rsidR="00320428" w:rsidTr="00320428">
        <w:trPr>
          <w:cantSplit/>
          <w:trHeight w:val="384"/>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G-04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E75AA6" w:rsidP="00D52FF1">
            <w:pPr>
              <w:pStyle w:val="Body"/>
            </w:pPr>
            <w:r>
              <w:t>Grafika IV</w:t>
            </w:r>
            <w:r w:rsidR="00320428">
              <w:t xml:space="preserve">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doc.art. Mario Čaušić</w:t>
            </w:r>
          </w:p>
          <w:p w:rsidR="00320428" w:rsidRDefault="00320428" w:rsidP="00D52FF1">
            <w:pPr>
              <w:pStyle w:val="Body"/>
              <w:rPr>
                <w:rFonts w:ascii="Calibri Bold" w:hAnsi="Calibri Bold"/>
                <w:sz w:val="22"/>
              </w:rPr>
            </w:pPr>
            <w:r>
              <w:t>Mario Matoković,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r>
              <w:t>8</w:t>
            </w:r>
          </w:p>
        </w:tc>
      </w:tr>
      <w:tr w:rsidR="00320428" w:rsidTr="00605EAD">
        <w:trPr>
          <w:cantSplit/>
          <w:trHeight w:val="393"/>
        </w:trPr>
        <w:tc>
          <w:tcPr>
            <w:tcW w:w="744" w:type="dxa"/>
            <w:tcBorders>
              <w:top w:val="single" w:sz="8" w:space="0" w:color="000000"/>
              <w:left w:val="single" w:sz="16" w:space="0" w:color="000000"/>
              <w:bottom w:val="single" w:sz="8" w:space="0" w:color="000000"/>
              <w:right w:val="single" w:sz="8" w:space="0" w:color="000000"/>
            </w:tcBorders>
            <w:shd w:val="clear" w:color="auto" w:fill="E36C0A"/>
            <w:tcMar>
              <w:top w:w="100" w:type="dxa"/>
              <w:left w:w="100" w:type="dxa"/>
              <w:bottom w:w="100" w:type="dxa"/>
              <w:right w:w="100" w:type="dxa"/>
            </w:tcMar>
            <w:vAlign w:val="center"/>
          </w:tcPr>
          <w:p w:rsidR="00320428" w:rsidRDefault="00320428" w:rsidP="00D52FF1">
            <w:pPr>
              <w:pStyle w:val="Body"/>
            </w:pPr>
          </w:p>
        </w:tc>
        <w:tc>
          <w:tcPr>
            <w:tcW w:w="8874" w:type="dxa"/>
            <w:gridSpan w:val="6"/>
            <w:tcBorders>
              <w:top w:val="single" w:sz="8" w:space="0" w:color="000000"/>
              <w:left w:val="single" w:sz="8" w:space="0" w:color="000000"/>
              <w:bottom w:val="single" w:sz="8" w:space="0" w:color="000000"/>
              <w:right w:val="single" w:sz="16" w:space="0" w:color="000000"/>
            </w:tcBorders>
            <w:shd w:val="clear" w:color="auto" w:fill="E36C0A"/>
            <w:tcMar>
              <w:top w:w="100" w:type="dxa"/>
              <w:left w:w="100" w:type="dxa"/>
              <w:bottom w:w="100" w:type="dxa"/>
              <w:right w:w="100" w:type="dxa"/>
            </w:tcMar>
            <w:vAlign w:val="center"/>
          </w:tcPr>
          <w:p w:rsidR="00320428" w:rsidRDefault="00320428" w:rsidP="00D52FF1">
            <w:pPr>
              <w:pStyle w:val="Body"/>
              <w:rPr>
                <w:rFonts w:ascii="Calibri" w:hAnsi="Calibri"/>
              </w:rPr>
            </w:pPr>
            <w:r>
              <w:t>OBAVEZNI STRUČNI / modul MULTIMEDIJA</w:t>
            </w:r>
          </w:p>
        </w:tc>
      </w:tr>
      <w:tr w:rsidR="00320428" w:rsidTr="00320428">
        <w:trPr>
          <w:cantSplit/>
          <w:trHeight w:val="420"/>
        </w:trPr>
        <w:tc>
          <w:tcPr>
            <w:tcW w:w="744" w:type="dxa"/>
            <w:tcBorders>
              <w:top w:val="single" w:sz="8" w:space="0" w:color="000000"/>
              <w:left w:val="single" w:sz="16"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M-04</w:t>
            </w:r>
          </w:p>
        </w:tc>
        <w:tc>
          <w:tcPr>
            <w:tcW w:w="33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E75AA6" w:rsidP="00D52FF1">
            <w:pPr>
              <w:pStyle w:val="Body"/>
            </w:pPr>
            <w:r>
              <w:t>Video i film IV</w:t>
            </w:r>
            <w:r w:rsidR="00320428">
              <w:t xml:space="preserve"> MA</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6</w:t>
            </w:r>
          </w:p>
        </w:tc>
        <w:tc>
          <w:tcPr>
            <w:tcW w:w="5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2</w:t>
            </w:r>
          </w:p>
        </w:tc>
        <w:tc>
          <w:tcPr>
            <w:tcW w:w="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r>
              <w:t>izv.prof.art. Vladimir Frelih</w:t>
            </w:r>
          </w:p>
          <w:p w:rsidR="00320428" w:rsidRDefault="00320428" w:rsidP="00D52FF1">
            <w:pPr>
              <w:pStyle w:val="Body"/>
              <w:rPr>
                <w:rFonts w:ascii="Calibri Bold" w:hAnsi="Calibri Bold"/>
                <w:sz w:val="22"/>
              </w:rPr>
            </w:pPr>
            <w:r>
              <w:t>Ana Petrović, ass.</w:t>
            </w: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r>
              <w:t>8</w:t>
            </w:r>
          </w:p>
        </w:tc>
      </w:tr>
      <w:tr w:rsidR="00320428" w:rsidTr="002B19C0">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pPr>
          </w:p>
        </w:tc>
        <w:tc>
          <w:tcPr>
            <w:tcW w:w="3373" w:type="dxa"/>
            <w:tcBorders>
              <w:top w:val="single" w:sz="8"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rPr>
                <w:rFonts w:ascii="Calibri" w:hAnsi="Calibri"/>
                <w:color w:val="FF0000"/>
                <w:position w:val="2"/>
                <w:sz w:val="16"/>
              </w:rPr>
            </w:pPr>
            <w:r>
              <w:t>Diplomski rad</w:t>
            </w:r>
            <w:r>
              <w:rPr>
                <w:rFonts w:ascii="Calibri" w:hAnsi="Calibri"/>
              </w:rPr>
              <w:t xml:space="preserve"> </w:t>
            </w:r>
            <w:r>
              <w:rPr>
                <w:rFonts w:ascii="Calibri" w:hAnsi="Calibri"/>
                <w:color w:val="FF0000"/>
                <w:position w:val="2"/>
                <w:sz w:val="16"/>
              </w:rPr>
              <w:t>n</w:t>
            </w:r>
          </w:p>
        </w:tc>
        <w:tc>
          <w:tcPr>
            <w:tcW w:w="563" w:type="dxa"/>
            <w:tcBorders>
              <w:top w:val="single" w:sz="8"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pPr>
          </w:p>
        </w:tc>
        <w:tc>
          <w:tcPr>
            <w:tcW w:w="563" w:type="dxa"/>
            <w:tcBorders>
              <w:top w:val="single" w:sz="8"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pPr>
          </w:p>
        </w:tc>
        <w:tc>
          <w:tcPr>
            <w:tcW w:w="564" w:type="dxa"/>
            <w:tcBorders>
              <w:top w:val="single" w:sz="8"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pPr>
            <w:r>
              <w:t xml:space="preserve"> </w:t>
            </w:r>
          </w:p>
        </w:tc>
        <w:tc>
          <w:tcPr>
            <w:tcW w:w="3084" w:type="dxa"/>
            <w:tcBorders>
              <w:top w:val="single" w:sz="8" w:space="0" w:color="000000"/>
              <w:left w:val="single" w:sz="8" w:space="0" w:color="000000"/>
              <w:bottom w:val="single" w:sz="8" w:space="0" w:color="000000"/>
              <w:right w:val="single" w:sz="8" w:space="0" w:color="000000"/>
            </w:tcBorders>
            <w:shd w:val="clear" w:color="auto" w:fill="FF8000"/>
            <w:tcMar>
              <w:top w:w="100" w:type="dxa"/>
              <w:left w:w="100" w:type="dxa"/>
              <w:bottom w:w="100" w:type="dxa"/>
              <w:right w:w="100" w:type="dxa"/>
            </w:tcMar>
            <w:vAlign w:val="center"/>
          </w:tcPr>
          <w:p w:rsidR="00320428" w:rsidRDefault="00320428" w:rsidP="00D52FF1">
            <w:pPr>
              <w:pStyle w:val="Body"/>
            </w:pPr>
          </w:p>
        </w:tc>
        <w:tc>
          <w:tcPr>
            <w:tcW w:w="727" w:type="dxa"/>
            <w:tcBorders>
              <w:top w:val="single" w:sz="8" w:space="0" w:color="000000"/>
              <w:left w:val="single" w:sz="8" w:space="0" w:color="000000"/>
              <w:bottom w:val="single" w:sz="8" w:space="0" w:color="000000"/>
              <w:right w:val="single" w:sz="16" w:space="0" w:color="000000"/>
            </w:tcBorders>
            <w:shd w:val="clear" w:color="auto" w:fill="FF8000"/>
            <w:tcMar>
              <w:top w:w="100" w:type="dxa"/>
              <w:left w:w="100" w:type="dxa"/>
              <w:bottom w:w="100" w:type="dxa"/>
              <w:right w:w="100" w:type="dxa"/>
            </w:tcMar>
            <w:vAlign w:val="center"/>
          </w:tcPr>
          <w:p w:rsidR="00320428" w:rsidRDefault="00320428" w:rsidP="00D52FF1">
            <w:pPr>
              <w:pStyle w:val="Body"/>
            </w:pPr>
            <w:r>
              <w:t>7</w:t>
            </w:r>
          </w:p>
        </w:tc>
      </w:tr>
      <w:tr w:rsidR="00320428" w:rsidTr="002B19C0">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p>
        </w:tc>
        <w:tc>
          <w:tcPr>
            <w:tcW w:w="337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obavezni sati</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13</w:t>
            </w:r>
          </w:p>
        </w:tc>
        <w:tc>
          <w:tcPr>
            <w:tcW w:w="56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3</w:t>
            </w:r>
          </w:p>
        </w:tc>
        <w:tc>
          <w:tcPr>
            <w:tcW w:w="564"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7</w:t>
            </w: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p>
        </w:tc>
      </w:tr>
      <w:tr w:rsidR="00320428">
        <w:trPr>
          <w:cantSplit/>
          <w:trHeight w:val="260"/>
        </w:trPr>
        <w:tc>
          <w:tcPr>
            <w:tcW w:w="744" w:type="dxa"/>
            <w:tcBorders>
              <w:top w:val="single" w:sz="8" w:space="0" w:color="000000"/>
              <w:left w:val="single" w:sz="16"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p>
        </w:tc>
        <w:tc>
          <w:tcPr>
            <w:tcW w:w="3373"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diplomski rad / minimalno sati</w:t>
            </w:r>
          </w:p>
        </w:tc>
        <w:tc>
          <w:tcPr>
            <w:tcW w:w="1690" w:type="dxa"/>
            <w:gridSpan w:val="3"/>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20428" w:rsidRDefault="00320428" w:rsidP="00D52FF1">
            <w:pPr>
              <w:pStyle w:val="Body"/>
            </w:pPr>
          </w:p>
        </w:tc>
        <w:tc>
          <w:tcPr>
            <w:tcW w:w="727"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320428" w:rsidRDefault="00320428" w:rsidP="00D52FF1">
            <w:pPr>
              <w:pStyle w:val="Body"/>
            </w:pPr>
            <w:r>
              <w:t>7</w:t>
            </w:r>
          </w:p>
        </w:tc>
      </w:tr>
      <w:tr w:rsidR="00320428">
        <w:trPr>
          <w:cantSplit/>
          <w:trHeight w:val="530"/>
        </w:trPr>
        <w:tc>
          <w:tcPr>
            <w:tcW w:w="744" w:type="dxa"/>
            <w:tcBorders>
              <w:top w:val="single" w:sz="8" w:space="0" w:color="000000"/>
              <w:left w:val="single" w:sz="16"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p>
        </w:tc>
        <w:tc>
          <w:tcPr>
            <w:tcW w:w="3373" w:type="dxa"/>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r>
              <w:t>ukupno obaveznih sati:</w:t>
            </w:r>
          </w:p>
        </w:tc>
        <w:tc>
          <w:tcPr>
            <w:tcW w:w="1690" w:type="dxa"/>
            <w:gridSpan w:val="3"/>
            <w:tcBorders>
              <w:top w:val="single" w:sz="8" w:space="0" w:color="000000"/>
              <w:left w:val="single" w:sz="8" w:space="0" w:color="000000"/>
              <w:bottom w:val="single" w:sz="16" w:space="0" w:color="000000"/>
              <w:right w:val="single" w:sz="8" w:space="0" w:color="000000"/>
            </w:tcBorders>
            <w:shd w:val="clear" w:color="auto" w:fill="FFFF00"/>
            <w:tcMar>
              <w:top w:w="100" w:type="dxa"/>
              <w:left w:w="100" w:type="dxa"/>
              <w:bottom w:w="100" w:type="dxa"/>
              <w:right w:w="100" w:type="dxa"/>
            </w:tcMar>
            <w:vAlign w:val="center"/>
          </w:tcPr>
          <w:p w:rsidR="00320428" w:rsidRDefault="00320428" w:rsidP="00D52FF1">
            <w:pPr>
              <w:pStyle w:val="Body"/>
            </w:pPr>
          </w:p>
        </w:tc>
        <w:tc>
          <w:tcPr>
            <w:tcW w:w="3084" w:type="dxa"/>
            <w:tcBorders>
              <w:top w:val="single" w:sz="8" w:space="0" w:color="000000"/>
              <w:left w:val="single" w:sz="8"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320428" w:rsidRDefault="00320428" w:rsidP="00D52FF1">
            <w:pPr>
              <w:pStyle w:val="Body"/>
            </w:pPr>
            <w:r>
              <w:t>ukupno ECTS</w:t>
            </w:r>
          </w:p>
          <w:p w:rsidR="00320428" w:rsidRDefault="00320428" w:rsidP="00D52FF1">
            <w:pPr>
              <w:pStyle w:val="Body"/>
            </w:pPr>
            <w:r>
              <w:t>obavezni predmeti:</w:t>
            </w:r>
          </w:p>
        </w:tc>
        <w:tc>
          <w:tcPr>
            <w:tcW w:w="727" w:type="dxa"/>
            <w:tcBorders>
              <w:top w:val="single" w:sz="8"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320428" w:rsidRDefault="00320428" w:rsidP="00D52FF1">
            <w:pPr>
              <w:pStyle w:val="Body"/>
            </w:pPr>
            <w:r>
              <w:rPr>
                <w:rFonts w:ascii="Calibri Bold" w:hAnsi="Calibri Bold"/>
                <w:sz w:val="22"/>
              </w:rPr>
              <w:fldChar w:fldCharType="begin"/>
            </w:r>
            <w:r>
              <w:rPr>
                <w:rFonts w:ascii="Calibri Bold" w:hAnsi="Calibri Bold"/>
                <w:sz w:val="22"/>
              </w:rPr>
              <w:instrText xml:space="preserve"> =SUM(G3:G7)+G8 \# "0" </w:instrText>
            </w:r>
            <w:r>
              <w:rPr>
                <w:rFonts w:ascii="Calibri Bold" w:hAnsi="Calibri Bold"/>
                <w:sz w:val="22"/>
              </w:rPr>
              <w:fldChar w:fldCharType="separate"/>
            </w:r>
            <w:r>
              <w:t>30</w:t>
            </w:r>
            <w:r>
              <w:rPr>
                <w:rFonts w:ascii="Calibri Bold" w:hAnsi="Calibri Bold"/>
                <w:sz w:val="22"/>
              </w:rPr>
              <w:fldChar w:fldCharType="end"/>
            </w:r>
          </w:p>
        </w:tc>
      </w:tr>
    </w:tbl>
    <w:p w:rsidR="00534D8C" w:rsidRDefault="00534D8C" w:rsidP="00D52FF1">
      <w:pPr>
        <w:pStyle w:val="Body"/>
      </w:pPr>
      <w:r>
        <w:rPr>
          <w:color w:val="FF0000"/>
          <w:position w:val="2"/>
          <w:sz w:val="16"/>
        </w:rPr>
        <w:t>n</w:t>
      </w:r>
      <w:r>
        <w:rPr>
          <w:color w:val="80FF00"/>
          <w:position w:val="2"/>
          <w:sz w:val="16"/>
        </w:rPr>
        <w:t xml:space="preserve"> </w:t>
      </w:r>
      <w:r>
        <w:t xml:space="preserve">diplomski rad: </w:t>
      </w:r>
    </w:p>
    <w:p w:rsidR="00534D8C" w:rsidRDefault="00534D8C" w:rsidP="00D52FF1">
      <w:pPr>
        <w:pStyle w:val="Body"/>
      </w:pPr>
      <w:r>
        <w:t>praktični rad iz odabranog stručnog područja + pismeni rad iz područja metodike ili povijesti umjetnosti</w:t>
      </w:r>
      <w:r>
        <w:br w:type="page"/>
        <w:t>IZBORNI PREDMETI ZA OBJE GODINE DIPLOMSKOG STUDIJA LIKOVNE KULTURE</w:t>
      </w:r>
    </w:p>
    <w:tbl>
      <w:tblPr>
        <w:tblW w:w="0" w:type="auto"/>
        <w:tblInd w:w="60" w:type="dxa"/>
        <w:tblLayout w:type="fixed"/>
        <w:tblLook w:val="0000" w:firstRow="0" w:lastRow="0" w:firstColumn="0" w:lastColumn="0" w:noHBand="0" w:noVBand="0"/>
      </w:tblPr>
      <w:tblGrid>
        <w:gridCol w:w="908"/>
        <w:gridCol w:w="3374"/>
        <w:gridCol w:w="556"/>
        <w:gridCol w:w="556"/>
        <w:gridCol w:w="557"/>
        <w:gridCol w:w="3145"/>
        <w:gridCol w:w="682"/>
      </w:tblGrid>
      <w:tr w:rsidR="00534D8C" w:rsidTr="007F3B7A">
        <w:trPr>
          <w:cantSplit/>
          <w:trHeight w:val="260"/>
          <w:tblHeader/>
        </w:trPr>
        <w:tc>
          <w:tcPr>
            <w:tcW w:w="908" w:type="dxa"/>
            <w:tcBorders>
              <w:top w:val="single" w:sz="16" w:space="0" w:color="000000"/>
              <w:left w:val="single" w:sz="16" w:space="0" w:color="000000"/>
              <w:bottom w:val="single" w:sz="16" w:space="0" w:color="000000"/>
              <w:right w:val="single" w:sz="8" w:space="0" w:color="000000"/>
            </w:tcBorders>
            <w:shd w:val="clear" w:color="auto" w:fill="B0B3B2"/>
            <w:tcMar>
              <w:top w:w="60" w:type="dxa"/>
              <w:left w:w="60" w:type="dxa"/>
              <w:bottom w:w="60" w:type="dxa"/>
              <w:right w:w="60" w:type="dxa"/>
            </w:tcMar>
            <w:vAlign w:val="center"/>
          </w:tcPr>
          <w:p w:rsidR="00534D8C" w:rsidRDefault="00534D8C" w:rsidP="00FF0D78">
            <w:pPr>
              <w:pStyle w:val="FreeForm"/>
              <w:jc w:val="left"/>
            </w:pPr>
            <w:r>
              <w:t>KOD</w:t>
            </w:r>
          </w:p>
        </w:tc>
        <w:tc>
          <w:tcPr>
            <w:tcW w:w="3374"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pacing w:before="120"/>
              <w:rPr>
                <w:rFonts w:ascii="Calibri" w:hAnsi="Calibri"/>
                <w:b w:val="0"/>
                <w:sz w:val="22"/>
              </w:rPr>
            </w:pPr>
            <w:r>
              <w:rPr>
                <w:rFonts w:ascii="Calibri" w:hAnsi="Calibri"/>
                <w:b w:val="0"/>
                <w:sz w:val="22"/>
              </w:rPr>
              <w:t>PREDMET</w:t>
            </w:r>
          </w:p>
        </w:tc>
        <w:tc>
          <w:tcPr>
            <w:tcW w:w="1669" w:type="dxa"/>
            <w:gridSpan w:val="3"/>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pacing w:before="120"/>
              <w:ind w:left="567" w:hanging="567"/>
              <w:rPr>
                <w:rFonts w:ascii="Calibri" w:hAnsi="Calibri"/>
                <w:b w:val="0"/>
                <w:sz w:val="22"/>
              </w:rPr>
            </w:pPr>
            <w:r>
              <w:rPr>
                <w:rFonts w:ascii="Calibri" w:hAnsi="Calibri"/>
                <w:b w:val="0"/>
                <w:sz w:val="22"/>
              </w:rPr>
              <w:t>SATI TJEDNO</w:t>
            </w:r>
          </w:p>
        </w:tc>
        <w:tc>
          <w:tcPr>
            <w:tcW w:w="3145" w:type="dxa"/>
            <w:tcBorders>
              <w:top w:val="single" w:sz="16" w:space="0" w:color="000000"/>
              <w:left w:val="single" w:sz="8" w:space="0" w:color="000000"/>
              <w:bottom w:val="single" w:sz="16" w:space="0" w:color="000000"/>
              <w:right w:val="single" w:sz="8"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31520"/>
                <w:tab w:val="left" w:pos="-30953"/>
                <w:tab w:val="left" w:pos="-30386"/>
                <w:tab w:val="left" w:pos="-29819"/>
                <w:tab w:val="left" w:pos="-29253"/>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 w:val="left" w:pos="18709"/>
                <w:tab w:val="left" w:pos="19276"/>
                <w:tab w:val="left" w:pos="19843"/>
                <w:tab w:val="left" w:pos="20409"/>
                <w:tab w:val="left" w:pos="20976"/>
                <w:tab w:val="left" w:pos="21543"/>
                <w:tab w:val="left" w:pos="22110"/>
                <w:tab w:val="left" w:pos="22677"/>
                <w:tab w:val="left" w:pos="23244"/>
                <w:tab w:val="left" w:pos="23811"/>
                <w:tab w:val="left" w:pos="24378"/>
                <w:tab w:val="left" w:pos="24945"/>
                <w:tab w:val="left" w:pos="25512"/>
                <w:tab w:val="left" w:pos="26079"/>
                <w:tab w:val="left" w:pos="26646"/>
                <w:tab w:val="left" w:pos="27213"/>
                <w:tab w:val="left" w:pos="27780"/>
                <w:tab w:val="left" w:pos="28346"/>
                <w:tab w:val="left" w:pos="28913"/>
                <w:tab w:val="left" w:pos="29480"/>
                <w:tab w:val="left" w:pos="30047"/>
                <w:tab w:val="left" w:pos="30614"/>
                <w:tab w:val="left" w:pos="31181"/>
              </w:tabs>
              <w:spacing w:before="120"/>
              <w:ind w:left="567" w:hanging="567"/>
              <w:rPr>
                <w:rFonts w:ascii="Calibri" w:hAnsi="Calibri"/>
                <w:b w:val="0"/>
                <w:sz w:val="22"/>
              </w:rPr>
            </w:pPr>
            <w:r>
              <w:rPr>
                <w:rFonts w:ascii="Calibri" w:hAnsi="Calibri"/>
                <w:b w:val="0"/>
                <w:sz w:val="22"/>
              </w:rPr>
              <w:t>NASTAVNIK</w:t>
            </w:r>
          </w:p>
        </w:tc>
        <w:tc>
          <w:tcPr>
            <w:tcW w:w="682" w:type="dxa"/>
            <w:tcBorders>
              <w:top w:val="single" w:sz="16" w:space="0" w:color="000000"/>
              <w:left w:val="single" w:sz="8" w:space="0" w:color="000000"/>
              <w:bottom w:val="single" w:sz="16" w:space="0" w:color="000000"/>
              <w:right w:val="single" w:sz="16" w:space="0" w:color="000000"/>
            </w:tcBorders>
            <w:shd w:val="clear" w:color="auto" w:fill="B0B3B2"/>
            <w:tcMar>
              <w:top w:w="100" w:type="dxa"/>
              <w:left w:w="100" w:type="dxa"/>
              <w:bottom w:w="100" w:type="dxa"/>
              <w:right w:w="100" w:type="dxa"/>
            </w:tcMar>
            <w:vAlign w:val="center"/>
          </w:tcPr>
          <w:p w:rsidR="00534D8C" w:rsidRDefault="00534D8C" w:rsidP="00FF0D78">
            <w:pPr>
              <w:pStyle w:val="Heading2"/>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s>
              <w:spacing w:before="120"/>
              <w:ind w:left="567" w:hanging="567"/>
              <w:rPr>
                <w:rFonts w:ascii="Calibri" w:hAnsi="Calibri"/>
                <w:b w:val="0"/>
                <w:spacing w:val="-2"/>
                <w:sz w:val="22"/>
              </w:rPr>
            </w:pPr>
            <w:r>
              <w:rPr>
                <w:rFonts w:ascii="Calibri" w:hAnsi="Calibri"/>
                <w:b w:val="0"/>
                <w:spacing w:val="-2"/>
                <w:sz w:val="22"/>
              </w:rPr>
              <w:t>ECTS</w:t>
            </w:r>
          </w:p>
        </w:tc>
      </w:tr>
      <w:tr w:rsidR="00534D8C" w:rsidTr="007F3B7A">
        <w:trPr>
          <w:cantSplit/>
          <w:trHeight w:val="510"/>
        </w:trPr>
        <w:tc>
          <w:tcPr>
            <w:tcW w:w="908" w:type="dxa"/>
            <w:tcBorders>
              <w:top w:val="single" w:sz="16"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r>
              <w:t>LKMA</w:t>
            </w:r>
          </w:p>
        </w:tc>
        <w:tc>
          <w:tcPr>
            <w:tcW w:w="3374"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IZBORNI OPĆI</w:t>
            </w:r>
          </w:p>
        </w:tc>
        <w:tc>
          <w:tcPr>
            <w:tcW w:w="556"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P</w:t>
            </w:r>
          </w:p>
        </w:tc>
        <w:tc>
          <w:tcPr>
            <w:tcW w:w="556"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V</w:t>
            </w:r>
          </w:p>
        </w:tc>
        <w:tc>
          <w:tcPr>
            <w:tcW w:w="557"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S</w:t>
            </w:r>
          </w:p>
        </w:tc>
        <w:tc>
          <w:tcPr>
            <w:tcW w:w="3145"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nositelj/ica predmeta</w:t>
            </w:r>
          </w:p>
          <w:p w:rsidR="00534D8C" w:rsidRDefault="00534D8C" w:rsidP="00D52FF1">
            <w:pPr>
              <w:pStyle w:val="Body"/>
            </w:pPr>
            <w:r>
              <w:t>ili izvoditelj/ica dijela nastave</w:t>
            </w:r>
          </w:p>
        </w:tc>
        <w:tc>
          <w:tcPr>
            <w:tcW w:w="682" w:type="dxa"/>
            <w:tcBorders>
              <w:top w:val="single" w:sz="16"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sem.</w:t>
            </w:r>
          </w:p>
        </w:tc>
      </w:tr>
      <w:tr w:rsidR="00534D8C" w:rsidTr="007F3B7A">
        <w:trPr>
          <w:cantSplit/>
          <w:trHeight w:val="33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r>
              <w:t>101/102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Teorija suvremene umjetnosti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2B19C0" w:rsidP="00D52FF1">
            <w:pPr>
              <w:pStyle w:val="Body"/>
              <w:rPr>
                <w:rFonts w:ascii="Calibri" w:hAnsi="Calibri"/>
                <w:sz w:val="22"/>
              </w:rPr>
            </w:pPr>
            <w:r w:rsidRPr="00A554C7">
              <w:t>doc. dr. sc. Rosana Ratkovčić</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r>
              <w:t>112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Povijest fotografije</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2B19C0" w:rsidP="00D52FF1">
            <w:pPr>
              <w:pStyle w:val="Body"/>
              <w:rPr>
                <w:rFonts w:ascii="Calibri" w:hAnsi="Calibri"/>
                <w:sz w:val="22"/>
              </w:rPr>
            </w:pPr>
            <w:r w:rsidRPr="00A554C7">
              <w:t>doc. dr. sc.  Andrej Mirčev</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r>
              <w:t>121</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Zaštita spomenika</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2B19C0" w:rsidP="00D52FF1">
            <w:pPr>
              <w:pStyle w:val="Body"/>
              <w:rPr>
                <w:rFonts w:ascii="Calibri" w:hAnsi="Calibri"/>
                <w:sz w:val="22"/>
              </w:rPr>
            </w:pPr>
            <w:r w:rsidRPr="00A554C7">
              <w:t>doc. dr. art. Ria Trdin</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r>
              <w:t>131</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Kultura, subkultura i kontrakultura</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534D8C"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34D8C" w:rsidRDefault="002B19C0" w:rsidP="00D52FF1">
            <w:pPr>
              <w:pStyle w:val="Body"/>
              <w:rPr>
                <w:rFonts w:ascii="Calibri" w:hAnsi="Calibri"/>
                <w:sz w:val="22"/>
              </w:rPr>
            </w:pPr>
            <w:r w:rsidRPr="00A554C7">
              <w:t>doc. dr. sc.  Andrej Mirčev</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34D8C" w:rsidRDefault="00534D8C" w:rsidP="00D52FF1">
            <w:pPr>
              <w:pStyle w:val="Body"/>
            </w:pPr>
            <w:r>
              <w:t>2</w:t>
            </w:r>
          </w:p>
        </w:tc>
      </w:tr>
      <w:tr w:rsidR="00534D8C"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34D8C" w:rsidRDefault="00534D8C" w:rsidP="00FF0D78">
            <w:pPr>
              <w:pStyle w:val="FreeForm"/>
              <w:jc w:val="left"/>
            </w:pP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r>
              <w:t>IZBORNI STRUČNI</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Default="00534D8C" w:rsidP="00D52FF1">
            <w:pPr>
              <w:pStyle w:val="Body"/>
            </w:pP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Default="00534D8C" w:rsidP="00D52FF1">
            <w:pPr>
              <w:pStyle w:val="Body"/>
            </w:pP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Pr="007F3B7A" w:rsidRDefault="007F3B7A" w:rsidP="00FF0D78">
            <w:pPr>
              <w:pStyle w:val="FreeForm"/>
              <w:jc w:val="left"/>
            </w:pPr>
            <w:r w:rsidRPr="007F3B7A">
              <w:t>SI-01/</w:t>
            </w:r>
          </w:p>
          <w:p w:rsidR="007F3B7A" w:rsidRPr="007F3B7A" w:rsidRDefault="007F3B7A" w:rsidP="00FF0D78">
            <w:pPr>
              <w:pStyle w:val="FreeForm"/>
              <w:jc w:val="left"/>
            </w:pPr>
            <w:r w:rsidRPr="007F3B7A">
              <w:t>SI-02/</w:t>
            </w:r>
          </w:p>
          <w:p w:rsidR="007F3B7A" w:rsidRPr="007F3B7A" w:rsidRDefault="007F3B7A" w:rsidP="00FF0D78">
            <w:pPr>
              <w:pStyle w:val="FreeForm"/>
              <w:jc w:val="left"/>
            </w:pPr>
            <w:r w:rsidRPr="007F3B7A">
              <w:t>SI-03/</w:t>
            </w:r>
          </w:p>
          <w:p w:rsidR="007F3B7A" w:rsidRDefault="007F3B7A" w:rsidP="00FF0D78">
            <w:pPr>
              <w:pStyle w:val="FreeForm"/>
              <w:jc w:val="left"/>
            </w:pPr>
            <w:r w:rsidRPr="007F3B7A">
              <w:t>SI-04</w:t>
            </w: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Pr="007F4F4F" w:rsidRDefault="007F4F4F" w:rsidP="00D52FF1">
            <w:pPr>
              <w:pStyle w:val="Body"/>
              <w:rPr>
                <w:rFonts w:ascii="Calibri Bold" w:hAnsi="Calibri Bold"/>
                <w:b/>
              </w:rPr>
            </w:pPr>
            <w:r>
              <w:t>Slikarstvo izborni I-IV MA</w:t>
            </w:r>
            <w:r w:rsidRPr="007F4F4F">
              <w:rPr>
                <w:rFonts w:ascii="Calibri Bold" w:hAnsi="Calibri Bold"/>
                <w:b/>
              </w:rPr>
              <w:t xml:space="preserve"> </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4F4F" w:rsidRDefault="007F4F4F" w:rsidP="00D52FF1">
            <w:pPr>
              <w:pStyle w:val="Body"/>
            </w:pPr>
            <w:r>
              <w:t>doc.art. Domagoj Sušac</w:t>
            </w:r>
          </w:p>
          <w:p w:rsidR="007F3B7A" w:rsidRDefault="007F4F4F" w:rsidP="00D52FF1">
            <w:pPr>
              <w:pStyle w:val="Body"/>
            </w:pPr>
            <w:r>
              <w:t>Miran Blažek, ass.</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Pr="007F3B7A" w:rsidRDefault="007F3B7A" w:rsidP="00FF0D78">
            <w:pPr>
              <w:pStyle w:val="FreeForm"/>
              <w:jc w:val="left"/>
            </w:pPr>
            <w:r w:rsidRPr="007F3B7A">
              <w:t>KI-01/</w:t>
            </w:r>
          </w:p>
          <w:p w:rsidR="007F3B7A" w:rsidRPr="007F3B7A" w:rsidRDefault="007F3B7A" w:rsidP="00FF0D78">
            <w:pPr>
              <w:pStyle w:val="FreeForm"/>
              <w:jc w:val="left"/>
            </w:pPr>
            <w:r w:rsidRPr="007F3B7A">
              <w:t>KI-02/</w:t>
            </w:r>
          </w:p>
          <w:p w:rsidR="007F3B7A" w:rsidRPr="007F3B7A" w:rsidRDefault="007F3B7A" w:rsidP="00FF0D78">
            <w:pPr>
              <w:pStyle w:val="FreeForm"/>
              <w:jc w:val="left"/>
            </w:pPr>
            <w:r w:rsidRPr="007F3B7A">
              <w:t>KI-03/</w:t>
            </w:r>
          </w:p>
          <w:p w:rsidR="007F3B7A" w:rsidRDefault="007F3B7A" w:rsidP="00FF0D78">
            <w:pPr>
              <w:pStyle w:val="FreeForm"/>
              <w:jc w:val="left"/>
            </w:pPr>
            <w:r w:rsidRPr="007F3B7A">
              <w:t>KI-04</w:t>
            </w: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Pr="007F4F4F" w:rsidRDefault="007F4F4F" w:rsidP="00D52FF1">
            <w:pPr>
              <w:pStyle w:val="Body"/>
              <w:rPr>
                <w:rFonts w:ascii="Calibri Bold" w:hAnsi="Calibri Bold"/>
              </w:rPr>
            </w:pPr>
            <w:r>
              <w:t xml:space="preserve">Kiparstvo izborni I-IV MA </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4F4F" w:rsidP="00D52FF1">
            <w:pPr>
              <w:pStyle w:val="Body"/>
            </w:pPr>
            <w:r>
              <w:t>izv.prof.art. Božica Dea Matasić</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Pr="007F3B7A" w:rsidRDefault="007F3B7A" w:rsidP="00FF0D78">
            <w:pPr>
              <w:pStyle w:val="FreeForm"/>
              <w:jc w:val="left"/>
            </w:pPr>
            <w:r>
              <w:t>G</w:t>
            </w:r>
            <w:r w:rsidRPr="007F3B7A">
              <w:t>I-01/</w:t>
            </w:r>
          </w:p>
          <w:p w:rsidR="007F3B7A" w:rsidRPr="007F3B7A" w:rsidRDefault="007F3B7A" w:rsidP="00FF0D78">
            <w:pPr>
              <w:pStyle w:val="FreeForm"/>
              <w:jc w:val="left"/>
            </w:pPr>
            <w:r>
              <w:t>G</w:t>
            </w:r>
            <w:r w:rsidRPr="007F3B7A">
              <w:t>I-02/</w:t>
            </w:r>
          </w:p>
          <w:p w:rsidR="007F3B7A" w:rsidRPr="007F3B7A" w:rsidRDefault="007F3B7A" w:rsidP="00FF0D78">
            <w:pPr>
              <w:pStyle w:val="FreeForm"/>
              <w:jc w:val="left"/>
            </w:pPr>
            <w:r>
              <w:t>G</w:t>
            </w:r>
            <w:r w:rsidRPr="007F3B7A">
              <w:t>I-03/</w:t>
            </w:r>
          </w:p>
          <w:p w:rsidR="007F3B7A" w:rsidRDefault="007F3B7A" w:rsidP="00FF0D78">
            <w:pPr>
              <w:pStyle w:val="FreeForm"/>
              <w:jc w:val="left"/>
            </w:pPr>
            <w:r>
              <w:t>G</w:t>
            </w:r>
            <w:r w:rsidRPr="007F3B7A">
              <w:t>I-04</w:t>
            </w: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Pr="007F4F4F" w:rsidRDefault="007F4F4F" w:rsidP="00D52FF1">
            <w:pPr>
              <w:pStyle w:val="Body"/>
              <w:rPr>
                <w:rFonts w:ascii="Calibri Bold" w:hAnsi="Calibri Bold"/>
              </w:rPr>
            </w:pPr>
            <w:r>
              <w:t xml:space="preserve">Grafika izborni I-IV MA </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4F4F" w:rsidRDefault="007F4F4F" w:rsidP="00D52FF1">
            <w:pPr>
              <w:pStyle w:val="Body"/>
            </w:pPr>
            <w:r>
              <w:t>doc.art. Mario Čaušić</w:t>
            </w:r>
          </w:p>
          <w:p w:rsidR="007F3B7A" w:rsidRDefault="007F4F4F" w:rsidP="00D52FF1">
            <w:pPr>
              <w:pStyle w:val="Body"/>
            </w:pPr>
            <w:r>
              <w:t>Mario Matoković, ass.</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Pr="007F3B7A" w:rsidRDefault="007F4F4F" w:rsidP="00FF0D78">
            <w:pPr>
              <w:pStyle w:val="FreeForm"/>
              <w:jc w:val="left"/>
            </w:pPr>
            <w:r>
              <w:t>M</w:t>
            </w:r>
            <w:r w:rsidR="007F3B7A" w:rsidRPr="007F3B7A">
              <w:t>I-01/</w:t>
            </w:r>
          </w:p>
          <w:p w:rsidR="007F3B7A" w:rsidRPr="007F3B7A" w:rsidRDefault="007F4F4F" w:rsidP="00FF0D78">
            <w:pPr>
              <w:pStyle w:val="FreeForm"/>
              <w:jc w:val="left"/>
            </w:pPr>
            <w:r>
              <w:t>M</w:t>
            </w:r>
            <w:r w:rsidR="007F3B7A" w:rsidRPr="007F3B7A">
              <w:t>I-02/</w:t>
            </w:r>
          </w:p>
          <w:p w:rsidR="007F3B7A" w:rsidRPr="007F3B7A" w:rsidRDefault="007F4F4F" w:rsidP="00FF0D78">
            <w:pPr>
              <w:pStyle w:val="FreeForm"/>
              <w:jc w:val="left"/>
            </w:pPr>
            <w:r>
              <w:t>M</w:t>
            </w:r>
            <w:r w:rsidR="007F3B7A" w:rsidRPr="007F3B7A">
              <w:t>I-03/</w:t>
            </w:r>
          </w:p>
          <w:p w:rsidR="007F3B7A" w:rsidRDefault="007F4F4F" w:rsidP="00FF0D78">
            <w:pPr>
              <w:pStyle w:val="FreeForm"/>
              <w:jc w:val="left"/>
            </w:pPr>
            <w:r>
              <w:t>M</w:t>
            </w:r>
            <w:r w:rsidR="007F3B7A" w:rsidRPr="007F3B7A">
              <w:t>I-04</w:t>
            </w: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Pr="007F4F4F" w:rsidRDefault="007F4F4F" w:rsidP="00D52FF1">
            <w:pPr>
              <w:pStyle w:val="Body"/>
              <w:rPr>
                <w:rFonts w:ascii="Calibri Bold" w:hAnsi="Calibri Bold"/>
              </w:rPr>
            </w:pPr>
            <w:r>
              <w:t xml:space="preserve">Video I film izborni I-IV MA </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4F4F" w:rsidRDefault="007F4F4F" w:rsidP="00D52FF1">
            <w:pPr>
              <w:pStyle w:val="Body"/>
            </w:pPr>
            <w:r>
              <w:t>izv.prof.art. Vladimir Frelih</w:t>
            </w:r>
          </w:p>
          <w:p w:rsidR="007F3B7A" w:rsidRDefault="007F4F4F" w:rsidP="00D52FF1">
            <w:pPr>
              <w:pStyle w:val="Body"/>
            </w:pPr>
            <w:r>
              <w:t>Ana Petrović, ass.</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44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201/ 202</w:t>
            </w:r>
          </w:p>
          <w:p w:rsidR="007F3B7A" w:rsidRDefault="007F3B7A" w:rsidP="00FF0D78">
            <w:pPr>
              <w:pStyle w:val="FreeForm"/>
              <w:jc w:val="left"/>
            </w:pPr>
            <w:r>
              <w:t>/203</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Crtanje I - III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3</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doc.art. Domagoj Sušac</w:t>
            </w:r>
          </w:p>
          <w:p w:rsidR="007F3B7A" w:rsidRDefault="007F3B7A" w:rsidP="00D52FF1">
            <w:pPr>
              <w:pStyle w:val="Body"/>
              <w:rPr>
                <w:rFonts w:ascii="Calibri" w:hAnsi="Calibri"/>
                <w:sz w:val="22"/>
              </w:rPr>
            </w:pPr>
            <w:r w:rsidRPr="00A554C7">
              <w:t>Miran Blažek, ass.</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211/212</w:t>
            </w:r>
          </w:p>
          <w:p w:rsidR="007F3B7A" w:rsidRDefault="007F3B7A" w:rsidP="00FF0D78">
            <w:pPr>
              <w:pStyle w:val="FreeForm"/>
              <w:jc w:val="left"/>
            </w:pPr>
            <w:r>
              <w:t>/213</w:t>
            </w:r>
            <w:r w:rsidR="00BC0807">
              <w:t>/214</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BC0807" w:rsidP="00D52FF1">
            <w:pPr>
              <w:pStyle w:val="Body"/>
            </w:pPr>
            <w:r>
              <w:t>Fotografija I - IV</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3</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izv.prof.art. Vladimir Frelih</w:t>
            </w:r>
          </w:p>
          <w:p w:rsidR="007F3B7A" w:rsidRPr="002B19C0" w:rsidRDefault="007F3B7A" w:rsidP="00D52FF1">
            <w:pPr>
              <w:pStyle w:val="Body"/>
              <w:rPr>
                <w:b/>
              </w:rPr>
            </w:pPr>
            <w:r w:rsidRPr="00A554C7">
              <w:t>Ana Petrović, ass.</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221/222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Multimedija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rPr>
                <w:i/>
              </w:rPr>
            </w:pPr>
            <w:r w:rsidRPr="00A554C7">
              <w:t>izv.prof.art. Vladimir Frelih</w:t>
            </w:r>
            <w:r w:rsidRPr="00A554C7">
              <w:rPr>
                <w:i/>
              </w:rPr>
              <w:t>,</w:t>
            </w:r>
          </w:p>
          <w:p w:rsidR="007F3B7A" w:rsidRDefault="007F3B7A" w:rsidP="00D52FF1">
            <w:pPr>
              <w:pStyle w:val="Body"/>
              <w:rPr>
                <w:rFonts w:ascii="Calibri" w:hAnsi="Calibri"/>
                <w:sz w:val="22"/>
              </w:rPr>
            </w:pPr>
            <w:r w:rsidRPr="00A554C7">
              <w:t>Ana Petrović, ass.</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231/232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Koncept i umjetnička praksa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Pr="002B19C0" w:rsidRDefault="007F3B7A" w:rsidP="00D52FF1">
            <w:pPr>
              <w:pStyle w:val="Body"/>
              <w:rPr>
                <w:i/>
              </w:rPr>
            </w:pPr>
            <w:r w:rsidRPr="00A554C7">
              <w:t>izv.prof.art. Vladimir Frelih</w:t>
            </w:r>
            <w:r w:rsidRPr="00A554C7">
              <w:rPr>
                <w:i/>
              </w:rPr>
              <w:t>,</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241/242</w:t>
            </w:r>
            <w:r w:rsidR="00BC0807">
              <w:t>/243</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BC0807" w:rsidP="00D52FF1">
            <w:pPr>
              <w:pStyle w:val="Body"/>
            </w:pPr>
            <w:r>
              <w:t>Ilustracija I -</w:t>
            </w:r>
            <w:r w:rsidR="007F3B7A">
              <w:t xml:space="preserve"> II</w:t>
            </w:r>
            <w:r>
              <w:t>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 xml:space="preserve">Doc. </w:t>
            </w:r>
            <w:r>
              <w:t>art.</w:t>
            </w:r>
            <w:r w:rsidRPr="00A554C7">
              <w:t>Stanislav Marijanović</w:t>
            </w:r>
          </w:p>
          <w:p w:rsidR="007F3B7A" w:rsidRDefault="007F3B7A" w:rsidP="00D52FF1">
            <w:pPr>
              <w:pStyle w:val="Body"/>
              <w:rPr>
                <w:rFonts w:ascii="Calibri" w:hAnsi="Calibri"/>
                <w:sz w:val="22"/>
              </w:rPr>
            </w:pPr>
            <w:r w:rsidRPr="00A554C7">
              <w:t>Dubravko Mataković,umj.sur.</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251/252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Strip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 xml:space="preserve">Doc. </w:t>
            </w:r>
            <w:r>
              <w:t>art.</w:t>
            </w:r>
            <w:r w:rsidRPr="00A554C7">
              <w:t>Stanislav Marijanović</w:t>
            </w:r>
          </w:p>
          <w:p w:rsidR="007F3B7A" w:rsidRDefault="007F3B7A" w:rsidP="00D52FF1">
            <w:pPr>
              <w:pStyle w:val="Body"/>
              <w:rPr>
                <w:rFonts w:ascii="Calibri" w:hAnsi="Calibri"/>
                <w:sz w:val="22"/>
              </w:rPr>
            </w:pPr>
            <w:r w:rsidRPr="00A554C7">
              <w:t>Dubravko Mataković,umj.sur.</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261</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Objekti za tijelo i prostor</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rPr>
                <w:rFonts w:ascii="Calibri" w:hAnsi="Calibri"/>
                <w:sz w:val="22"/>
              </w:rPr>
            </w:pPr>
            <w:r w:rsidRPr="00A554C7">
              <w:t>doc. art. Saša Došen Lešnjaković</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271/272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Angažirana likovna praksa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doc. art. Saša Došen</w:t>
            </w:r>
          </w:p>
          <w:p w:rsidR="007F3B7A" w:rsidRDefault="007F3B7A" w:rsidP="00D52FF1">
            <w:pPr>
              <w:pStyle w:val="Body"/>
              <w:rPr>
                <w:rFonts w:ascii="Calibri Bold" w:hAnsi="Calibri Bold"/>
                <w:sz w:val="22"/>
              </w:rPr>
            </w:pPr>
            <w:r w:rsidRPr="00A554C7">
              <w:t>doc. dr. sc.  Andrej Mirčev</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44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281/282</w:t>
            </w:r>
          </w:p>
          <w:p w:rsidR="007F3B7A" w:rsidRDefault="007F3B7A" w:rsidP="00FF0D78">
            <w:pPr>
              <w:pStyle w:val="FreeForm"/>
              <w:jc w:val="left"/>
            </w:pPr>
            <w:r>
              <w:t>/283</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Kiparske tehnologije I - III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rPr>
                <w:rFonts w:ascii="Calibri Bold" w:hAnsi="Calibri Bold"/>
                <w:sz w:val="22"/>
              </w:rPr>
            </w:pPr>
            <w:r w:rsidRPr="00A554C7">
              <w:t>doc. dr. sc.  Andrej Mirčev</w:t>
            </w:r>
            <w:r>
              <w:rPr>
                <w:rFonts w:ascii="Calibri Bold" w:hAnsi="Calibri Bold"/>
                <w:sz w:val="22"/>
              </w:rPr>
              <w:t xml:space="preserve"> </w:t>
            </w:r>
          </w:p>
          <w:p w:rsidR="007F3B7A" w:rsidRDefault="007F3B7A" w:rsidP="00D52FF1">
            <w:pPr>
              <w:pStyle w:val="Body"/>
            </w:pPr>
            <w:r>
              <w:t>Dejan Duraković, viši pred.</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291/292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Tehnologija slikarskih tehnika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doc. art.Domagoj Sušac</w:t>
            </w:r>
          </w:p>
          <w:p w:rsidR="007F3B7A" w:rsidRDefault="007F3B7A" w:rsidP="00D52FF1">
            <w:pPr>
              <w:pStyle w:val="Body"/>
              <w:rPr>
                <w:rFonts w:ascii="Calibri" w:hAnsi="Calibri"/>
                <w:sz w:val="22"/>
              </w:rPr>
            </w:pPr>
            <w:r w:rsidRPr="00A554C7">
              <w:t>Goran Tvrtković, pred.</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2</w:t>
            </w:r>
          </w:p>
        </w:tc>
      </w:tr>
      <w:tr w:rsidR="00D52FF1"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D52FF1" w:rsidRDefault="00D52FF1" w:rsidP="00FF0D78">
            <w:pPr>
              <w:pStyle w:val="FreeForm"/>
              <w:jc w:val="left"/>
            </w:pPr>
            <w:r>
              <w:t>293/294/295/296</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FF1" w:rsidRPr="00D52FF1" w:rsidRDefault="00D52FF1" w:rsidP="00D52FF1">
            <w:pPr>
              <w:pStyle w:val="Body"/>
            </w:pPr>
            <w:r w:rsidRPr="00D52FF1">
              <w:t>Metodologija crtanja u grafici</w:t>
            </w:r>
            <w:r w:rsidRPr="00D52FF1">
              <w:rPr>
                <w:rFonts w:ascii="Arial Narrow" w:hAnsi="Arial Narrow" w:cs="Arial"/>
              </w:rPr>
              <w:t xml:space="preserve"> </w:t>
            </w:r>
            <w:r w:rsidRPr="00D52FF1">
              <w:rPr>
                <w:sz w:val="22"/>
              </w:rPr>
              <w:t>I - IV</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FF1" w:rsidRDefault="00D52FF1"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FF1" w:rsidRDefault="00D52FF1" w:rsidP="00D52FF1">
            <w:pPr>
              <w:pStyle w:val="Body"/>
            </w:pPr>
            <w: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FF1" w:rsidRDefault="00D52FF1"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52FF1" w:rsidRPr="00D52FF1" w:rsidRDefault="00D52FF1" w:rsidP="00D52FF1">
            <w:pPr>
              <w:pStyle w:val="Body"/>
              <w:rPr>
                <w:rFonts w:ascii="Arial" w:hAnsi="Arial" w:cs="Arial"/>
              </w:rPr>
            </w:pPr>
            <w:r w:rsidRPr="00D52FF1">
              <w:rPr>
                <w:rFonts w:ascii="Arial" w:hAnsi="Arial" w:cs="Arial"/>
              </w:rPr>
              <w:t>Izv. prof. art Mario Čaušić</w:t>
            </w:r>
          </w:p>
          <w:p w:rsidR="00D52FF1" w:rsidRPr="00A554C7" w:rsidRDefault="00D52FF1" w:rsidP="00D52FF1">
            <w:pPr>
              <w:pStyle w:val="Body"/>
            </w:pPr>
            <w:r w:rsidRPr="00D52FF1">
              <w:rPr>
                <w:rFonts w:ascii="Arial" w:hAnsi="Arial" w:cs="Arial"/>
              </w:rPr>
              <w:t>Mario Matoković, ass.</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D52FF1" w:rsidRDefault="00D52FF1" w:rsidP="00D52FF1">
            <w:pPr>
              <w:pStyle w:val="Body"/>
            </w:pPr>
            <w:r>
              <w:t>2</w:t>
            </w:r>
          </w:p>
        </w:tc>
      </w:tr>
      <w:tr w:rsidR="00564208" w:rsidTr="007F3B7A">
        <w:trPr>
          <w:cantSplit/>
          <w:trHeight w:val="52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564208" w:rsidRDefault="00564208" w:rsidP="00FF0D78">
            <w:pPr>
              <w:pStyle w:val="FreeForm"/>
              <w:jc w:val="left"/>
            </w:pPr>
            <w:r>
              <w:t>330/331</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4208" w:rsidRPr="00564208" w:rsidRDefault="00564208" w:rsidP="00D52FF1">
            <w:pPr>
              <w:pStyle w:val="Body"/>
              <w:rPr>
                <w:rFonts w:asciiTheme="majorHAnsi" w:hAnsiTheme="majorHAnsi" w:cstheme="majorHAnsi"/>
                <w:sz w:val="28"/>
              </w:rPr>
            </w:pPr>
            <w:r w:rsidRPr="00564208">
              <w:rPr>
                <w:rFonts w:asciiTheme="majorHAnsi" w:hAnsiTheme="majorHAnsi" w:cstheme="majorHAnsi"/>
                <w:bCs/>
                <w:sz w:val="28"/>
                <w:szCs w:val="20"/>
              </w:rPr>
              <w:t>3D tehnologije i virtualno modeliranje I</w:t>
            </w:r>
            <w:r>
              <w:rPr>
                <w:rFonts w:asciiTheme="majorHAnsi" w:hAnsiTheme="majorHAnsi" w:cstheme="majorHAnsi"/>
                <w:bCs/>
                <w:sz w:val="28"/>
                <w:szCs w:val="20"/>
              </w:rPr>
              <w:t>-II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4208" w:rsidRPr="00564208" w:rsidRDefault="00564208" w:rsidP="00D52FF1">
            <w:pPr>
              <w:pStyle w:val="Body"/>
              <w:rPr>
                <w:rFonts w:asciiTheme="majorHAnsi" w:hAnsiTheme="majorHAnsi" w:cstheme="majorHAnsi"/>
                <w:sz w:val="28"/>
              </w:rPr>
            </w:pPr>
            <w:r w:rsidRPr="00564208">
              <w:rPr>
                <w:rFonts w:asciiTheme="majorHAnsi" w:hAnsiTheme="majorHAnsi" w:cstheme="majorHAnsi"/>
                <w:sz w:val="28"/>
              </w:rP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4208" w:rsidRPr="00564208" w:rsidRDefault="00564208" w:rsidP="00D52FF1">
            <w:pPr>
              <w:pStyle w:val="Body"/>
              <w:rPr>
                <w:rFonts w:asciiTheme="majorHAnsi" w:hAnsiTheme="majorHAnsi" w:cstheme="majorHAnsi"/>
                <w:sz w:val="28"/>
              </w:rPr>
            </w:pPr>
            <w:r w:rsidRPr="00564208">
              <w:rPr>
                <w:rFonts w:asciiTheme="majorHAnsi" w:hAnsiTheme="majorHAnsi" w:cstheme="majorHAnsi"/>
                <w:sz w:val="28"/>
              </w:rPr>
              <w:t>1</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4208" w:rsidRPr="00564208" w:rsidRDefault="00564208" w:rsidP="00D52FF1">
            <w:pPr>
              <w:pStyle w:val="Body"/>
              <w:rPr>
                <w:rFonts w:asciiTheme="majorHAnsi" w:hAnsiTheme="majorHAnsi" w:cstheme="majorHAnsi"/>
                <w:sz w:val="28"/>
              </w:rPr>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564208" w:rsidRPr="00564208" w:rsidRDefault="00564208" w:rsidP="00D52FF1">
            <w:pPr>
              <w:pStyle w:val="Body"/>
              <w:rPr>
                <w:rFonts w:asciiTheme="majorHAnsi" w:hAnsiTheme="majorHAnsi" w:cstheme="majorHAnsi"/>
                <w:bCs/>
                <w:sz w:val="28"/>
                <w:szCs w:val="20"/>
              </w:rPr>
            </w:pPr>
            <w:r w:rsidRPr="00564208">
              <w:rPr>
                <w:rFonts w:asciiTheme="majorHAnsi" w:hAnsiTheme="majorHAnsi" w:cstheme="majorHAnsi"/>
                <w:bCs/>
                <w:sz w:val="28"/>
                <w:szCs w:val="20"/>
              </w:rPr>
              <w:t>izv. prof. art Vladimir Frelih</w:t>
            </w:r>
          </w:p>
          <w:p w:rsidR="00564208" w:rsidRPr="00564208" w:rsidRDefault="00564208" w:rsidP="00D52FF1">
            <w:pPr>
              <w:pStyle w:val="Body"/>
              <w:rPr>
                <w:rFonts w:asciiTheme="majorHAnsi" w:hAnsiTheme="majorHAnsi" w:cstheme="majorHAnsi"/>
                <w:sz w:val="28"/>
              </w:rPr>
            </w:pPr>
            <w:r w:rsidRPr="00564208">
              <w:rPr>
                <w:rFonts w:asciiTheme="majorHAnsi" w:hAnsiTheme="majorHAnsi" w:cstheme="majorHAnsi"/>
                <w:sz w:val="28"/>
                <w:szCs w:val="20"/>
              </w:rPr>
              <w:t>Leo Vukelić, umjetnički suradnik</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564208" w:rsidRDefault="00564208"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p>
        </w:tc>
        <w:tc>
          <w:tcPr>
            <w:tcW w:w="3374"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r>
              <w:t>IZBORNE RADIONICE *</w:t>
            </w: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55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55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7F3B7A" w:rsidRDefault="007F3B7A" w:rsidP="00D52FF1">
            <w:pPr>
              <w:pStyle w:val="Body"/>
            </w:pP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301</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Keramika</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1</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Dejan Duraković, viši pred.</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2</w:t>
            </w:r>
          </w:p>
        </w:tc>
      </w:tr>
      <w:tr w:rsidR="007F3B7A" w:rsidTr="007F3B7A">
        <w:trPr>
          <w:cantSplit/>
          <w:trHeight w:val="44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311/312</w:t>
            </w:r>
          </w:p>
          <w:p w:rsidR="007F3B7A" w:rsidRDefault="007F3B7A" w:rsidP="00FF0D78">
            <w:pPr>
              <w:pStyle w:val="FreeForm"/>
              <w:jc w:val="left"/>
            </w:pPr>
            <w:r>
              <w:t>/313</w:t>
            </w:r>
            <w:r w:rsidR="002345BB">
              <w:t>/314</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2345BB" w:rsidP="00D52FF1">
            <w:pPr>
              <w:pStyle w:val="Body"/>
            </w:pPr>
            <w:r>
              <w:t>Grafičke tehnike I - IV</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rsidRPr="00A554C7">
              <w:t>doc.</w:t>
            </w:r>
            <w:r>
              <w:t>art.</w:t>
            </w:r>
            <w:r w:rsidRPr="00A554C7">
              <w:t xml:space="preserve"> Mario Čaušić</w:t>
            </w:r>
          </w:p>
          <w:p w:rsidR="007F3B7A" w:rsidRDefault="007F3B7A" w:rsidP="00D52FF1">
            <w:pPr>
              <w:pStyle w:val="Body"/>
              <w:rPr>
                <w:rFonts w:ascii="Calibri Bold" w:hAnsi="Calibri Bold"/>
                <w:sz w:val="22"/>
              </w:rPr>
            </w:pPr>
            <w:r w:rsidRPr="00A554C7">
              <w:t>Mario Matoković, ass.</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7F3B7A"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7F3B7A" w:rsidRDefault="007F3B7A" w:rsidP="00FF0D78">
            <w:pPr>
              <w:pStyle w:val="FreeForm"/>
              <w:jc w:val="left"/>
            </w:pPr>
            <w:r>
              <w:t>321/322</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Filmsko i video snimanje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7F3B7A" w:rsidRDefault="007F3B7A" w:rsidP="00D52FF1">
            <w:pPr>
              <w:pStyle w:val="Body"/>
              <w:rPr>
                <w:rFonts w:ascii="Calibri" w:hAnsi="Calibri"/>
                <w:sz w:val="22"/>
              </w:rPr>
            </w:pPr>
            <w:r w:rsidRPr="00A554C7">
              <w:rPr>
                <w:lang w:eastAsia="hr-HR"/>
              </w:rPr>
              <w:t>doc.art.Vjeran Hrpka</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7F3B7A" w:rsidRDefault="007F3B7A" w:rsidP="00D52FF1">
            <w:pPr>
              <w:pStyle w:val="Body"/>
            </w:pPr>
            <w:r>
              <w:t>3</w:t>
            </w:r>
          </w:p>
        </w:tc>
      </w:tr>
      <w:tr w:rsidR="002345BB" w:rsidTr="007F3B7A">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r>
              <w:t>323/324</w:t>
            </w:r>
          </w:p>
        </w:tc>
        <w:tc>
          <w:tcPr>
            <w:tcW w:w="3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45BB" w:rsidRDefault="002345BB" w:rsidP="00D52FF1">
            <w:pPr>
              <w:pStyle w:val="Body"/>
            </w:pPr>
            <w:r>
              <w:t>Alternativni fotografski procesi I I II</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45BB" w:rsidRDefault="002345BB" w:rsidP="00D52FF1">
            <w:pPr>
              <w:pStyle w:val="Body"/>
            </w:pPr>
            <w:r>
              <w:t>2</w:t>
            </w:r>
          </w:p>
        </w:tc>
        <w:tc>
          <w:tcPr>
            <w:tcW w:w="5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45BB" w:rsidRDefault="002345BB" w:rsidP="00D52FF1">
            <w:pPr>
              <w:pStyle w:val="Body"/>
            </w:pPr>
            <w:r>
              <w:t>2</w:t>
            </w:r>
          </w:p>
        </w:tc>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45BB" w:rsidRDefault="002345BB" w:rsidP="00D52FF1">
            <w:pPr>
              <w:pStyle w:val="Body"/>
            </w:pPr>
          </w:p>
        </w:tc>
        <w:tc>
          <w:tcPr>
            <w:tcW w:w="31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2345BB" w:rsidRDefault="002345BB" w:rsidP="00D52FF1">
            <w:pPr>
              <w:pStyle w:val="Body"/>
              <w:rPr>
                <w:rFonts w:ascii="Calibri" w:hAnsi="Calibri"/>
                <w:sz w:val="22"/>
              </w:rPr>
            </w:pPr>
            <w:r w:rsidRPr="00A554C7">
              <w:rPr>
                <w:lang w:eastAsia="hr-HR"/>
              </w:rPr>
              <w:t>doc.art.Vjeran Hrpka</w:t>
            </w:r>
          </w:p>
        </w:tc>
        <w:tc>
          <w:tcPr>
            <w:tcW w:w="682" w:type="dxa"/>
            <w:tcBorders>
              <w:top w:val="single" w:sz="8" w:space="0" w:color="000000"/>
              <w:left w:val="single" w:sz="8" w:space="0" w:color="000000"/>
              <w:bottom w:val="single" w:sz="8" w:space="0" w:color="000000"/>
              <w:right w:val="single" w:sz="16" w:space="0" w:color="000000"/>
            </w:tcBorders>
            <w:tcMar>
              <w:top w:w="100" w:type="dxa"/>
              <w:left w:w="100" w:type="dxa"/>
              <w:bottom w:w="100" w:type="dxa"/>
              <w:right w:w="100" w:type="dxa"/>
            </w:tcMar>
            <w:vAlign w:val="center"/>
          </w:tcPr>
          <w:p w:rsidR="002345BB" w:rsidRDefault="002345BB" w:rsidP="00D52FF1">
            <w:pPr>
              <w:pStyle w:val="Body"/>
            </w:pPr>
            <w:r>
              <w:t>3</w:t>
            </w:r>
          </w:p>
        </w:tc>
      </w:tr>
      <w:tr w:rsidR="002345BB">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Samostalni projekt / jednosemestralni : odabrano stručno područje</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2</w:t>
            </w:r>
          </w:p>
        </w:tc>
      </w:tr>
      <w:tr w:rsidR="002345BB">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Seminarski rad / jednosemestralni : odabrano znanstveno područje</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2</w:t>
            </w:r>
          </w:p>
        </w:tc>
      </w:tr>
      <w:tr w:rsidR="002345BB">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Sudjelovanje u projektu Akademije</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2</w:t>
            </w:r>
          </w:p>
        </w:tc>
      </w:tr>
      <w:tr w:rsidR="002345BB">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Sudjelovanje u međunarodnom projektu</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2</w:t>
            </w:r>
          </w:p>
        </w:tc>
      </w:tr>
      <w:tr w:rsidR="002345BB">
        <w:trPr>
          <w:cantSplit/>
          <w:trHeight w:val="260"/>
        </w:trPr>
        <w:tc>
          <w:tcPr>
            <w:tcW w:w="908" w:type="dxa"/>
            <w:tcBorders>
              <w:top w:val="single" w:sz="8" w:space="0" w:color="000000"/>
              <w:left w:val="single" w:sz="16" w:space="0" w:color="000000"/>
              <w:bottom w:val="single" w:sz="8"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IZBORNI / UAOS</w:t>
            </w:r>
          </w:p>
        </w:tc>
        <w:tc>
          <w:tcPr>
            <w:tcW w:w="682"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p>
        </w:tc>
      </w:tr>
      <w:tr w:rsidR="002345BB">
        <w:trPr>
          <w:cantSplit/>
          <w:trHeight w:val="270"/>
        </w:trPr>
        <w:tc>
          <w:tcPr>
            <w:tcW w:w="908" w:type="dxa"/>
            <w:tcBorders>
              <w:top w:val="single" w:sz="8" w:space="0" w:color="000000"/>
              <w:left w:val="single" w:sz="16" w:space="0" w:color="000000"/>
              <w:bottom w:val="single" w:sz="16" w:space="0" w:color="000000"/>
              <w:right w:val="single" w:sz="8" w:space="0" w:color="000000"/>
            </w:tcBorders>
            <w:tcMar>
              <w:top w:w="60" w:type="dxa"/>
              <w:left w:w="60" w:type="dxa"/>
              <w:bottom w:w="60" w:type="dxa"/>
              <w:right w:w="60" w:type="dxa"/>
            </w:tcMar>
            <w:vAlign w:val="center"/>
          </w:tcPr>
          <w:p w:rsidR="002345BB" w:rsidRDefault="002345BB" w:rsidP="00FF0D78">
            <w:pPr>
              <w:pStyle w:val="FreeForm"/>
              <w:jc w:val="left"/>
            </w:pPr>
          </w:p>
        </w:tc>
        <w:tc>
          <w:tcPr>
            <w:tcW w:w="8188" w:type="dxa"/>
            <w:gridSpan w:val="5"/>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Default="002345BB" w:rsidP="00D52FF1">
            <w:pPr>
              <w:pStyle w:val="Body"/>
            </w:pPr>
            <w:r>
              <w:t>IZBORNI / SVEUČILIŠNI</w:t>
            </w:r>
          </w:p>
        </w:tc>
        <w:tc>
          <w:tcPr>
            <w:tcW w:w="682"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Default="002345BB" w:rsidP="00D52FF1">
            <w:pPr>
              <w:pStyle w:val="Body"/>
            </w:pPr>
          </w:p>
        </w:tc>
      </w:tr>
    </w:tbl>
    <w:p w:rsidR="00534D8C" w:rsidRDefault="00534D8C" w:rsidP="00FF0D78">
      <w:pPr>
        <w:pStyle w:val="FreeForm"/>
        <w:numPr>
          <w:ilvl w:val="0"/>
          <w:numId w:val="3"/>
        </w:numPr>
        <w:jc w:val="left"/>
      </w:pPr>
      <w:r>
        <w:t>*</w:t>
      </w:r>
      <w:r>
        <w:tab/>
        <w:t>sadržaj i ponuda radionica mogu biti dodatno prilagođeni raspoloživosti nastavnika kao i potrebama</w:t>
      </w:r>
    </w:p>
    <w:p w:rsidR="00534D8C" w:rsidRDefault="00534D8C" w:rsidP="00FF0D78">
      <w:pPr>
        <w:pStyle w:val="FreeForm"/>
        <w:jc w:val="left"/>
      </w:pPr>
      <w:r>
        <w:tab/>
        <w:t>kvalitetnijeg izvođenja ukupnog nastavnog programa u određenoj akademskoj godini.</w:t>
      </w:r>
      <w:r>
        <w:rPr>
          <w:rFonts w:ascii="Calibri Bold" w:hAnsi="Calibri Bold"/>
          <w:sz w:val="22"/>
        </w:rPr>
        <w:br w:type="page"/>
      </w:r>
      <w:r>
        <w:t>3.2. DETALJAN OPIS KOLEGIJA</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U detaljnom opisu kolegija Preddiplomskog studija likovne kulture</w:t>
      </w:r>
    </w:p>
    <w:p w:rsidR="00534D8C" w:rsidRDefault="00534D8C" w:rsidP="00FF0D78">
      <w:pPr>
        <w:pStyle w:val="FreeForm"/>
        <w:jc w:val="left"/>
      </w:pPr>
      <w:r>
        <w:t>navedeni su opisi pojedinačnih kolegija kako slijedi:</w:t>
      </w:r>
    </w:p>
    <w:p w:rsidR="00534D8C" w:rsidRDefault="00534D8C" w:rsidP="00FF0D78">
      <w:pPr>
        <w:pStyle w:val="FreeForm"/>
        <w:numPr>
          <w:ilvl w:val="0"/>
          <w:numId w:val="4"/>
        </w:numPr>
        <w:jc w:val="left"/>
      </w:pPr>
      <w:r>
        <w:t>obavezni opći</w:t>
      </w:r>
    </w:p>
    <w:p w:rsidR="00534D8C" w:rsidRDefault="00534D8C" w:rsidP="00FF0D78">
      <w:pPr>
        <w:pStyle w:val="FreeForm"/>
        <w:numPr>
          <w:ilvl w:val="0"/>
          <w:numId w:val="4"/>
        </w:numPr>
        <w:jc w:val="left"/>
      </w:pPr>
      <w:r>
        <w:t>obavezni stručni</w:t>
      </w:r>
    </w:p>
    <w:p w:rsidR="00534D8C" w:rsidRDefault="00534D8C" w:rsidP="00FF0D78">
      <w:pPr>
        <w:pStyle w:val="FreeForm"/>
        <w:numPr>
          <w:ilvl w:val="0"/>
          <w:numId w:val="4"/>
        </w:numPr>
        <w:jc w:val="left"/>
      </w:pPr>
      <w:r>
        <w:t>izborni opći (uz naznaku preporučenih izbornih kolegija za pojedine module)</w:t>
      </w:r>
    </w:p>
    <w:p w:rsidR="00534D8C" w:rsidRDefault="00534D8C" w:rsidP="00FF0D78">
      <w:pPr>
        <w:pStyle w:val="FreeForm"/>
        <w:numPr>
          <w:ilvl w:val="0"/>
          <w:numId w:val="4"/>
        </w:numPr>
        <w:jc w:val="left"/>
      </w:pPr>
      <w:r>
        <w:t>izborni stručni</w:t>
      </w:r>
    </w:p>
    <w:p w:rsidR="00534D8C" w:rsidRDefault="00534D8C" w:rsidP="00FF0D78">
      <w:pPr>
        <w:pStyle w:val="FreeForm"/>
        <w:numPr>
          <w:ilvl w:val="0"/>
          <w:numId w:val="4"/>
        </w:numPr>
        <w:jc w:val="left"/>
      </w:pPr>
      <w:r>
        <w:t>izborne radionice</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rPr>
          <w:rFonts w:ascii="Calibri" w:hAnsi="Calibri"/>
        </w:rPr>
      </w:pPr>
      <w:r>
        <w:t>Opis kolegija sadrži slijedeće kategorije:</w:t>
      </w:r>
    </w:p>
    <w:p w:rsidR="00534D8C" w:rsidRDefault="00534D8C" w:rsidP="00FF0D78">
      <w:pPr>
        <w:pStyle w:val="FreeForm"/>
        <w:numPr>
          <w:ilvl w:val="0"/>
          <w:numId w:val="4"/>
        </w:numPr>
        <w:jc w:val="left"/>
      </w:pPr>
      <w:r>
        <w:t>naziv kolegija</w:t>
      </w:r>
    </w:p>
    <w:p w:rsidR="00534D8C" w:rsidRDefault="00534D8C" w:rsidP="00FF0D78">
      <w:pPr>
        <w:pStyle w:val="FreeForm"/>
        <w:numPr>
          <w:ilvl w:val="0"/>
          <w:numId w:val="4"/>
        </w:numPr>
        <w:jc w:val="left"/>
      </w:pPr>
      <w:r>
        <w:t>nositelj kolegija</w:t>
      </w:r>
    </w:p>
    <w:p w:rsidR="00534D8C" w:rsidRDefault="00534D8C" w:rsidP="00FF0D78">
      <w:pPr>
        <w:pStyle w:val="FreeForm"/>
        <w:numPr>
          <w:ilvl w:val="0"/>
          <w:numId w:val="4"/>
        </w:numPr>
        <w:jc w:val="left"/>
      </w:pPr>
      <w:r>
        <w:t>suradnici na kolegiju</w:t>
      </w:r>
    </w:p>
    <w:p w:rsidR="00534D8C" w:rsidRDefault="00534D8C" w:rsidP="00FF0D78">
      <w:pPr>
        <w:pStyle w:val="FreeForm"/>
        <w:numPr>
          <w:ilvl w:val="0"/>
          <w:numId w:val="4"/>
        </w:numPr>
        <w:jc w:val="left"/>
      </w:pPr>
      <w:r>
        <w:t>kod kolegija</w:t>
      </w:r>
    </w:p>
    <w:p w:rsidR="00534D8C" w:rsidRDefault="00534D8C" w:rsidP="00FF0D78">
      <w:pPr>
        <w:pStyle w:val="FreeForm"/>
        <w:numPr>
          <w:ilvl w:val="0"/>
          <w:numId w:val="4"/>
        </w:numPr>
        <w:jc w:val="left"/>
      </w:pPr>
      <w:r>
        <w:t>godina studija (ukoliko je godina označena, tada se izvođenje kolegija preporuča na toj godini studija; u suprotnom, odsjek odlučuje na kojoj će godini kolegij nuditi)</w:t>
      </w:r>
    </w:p>
    <w:p w:rsidR="00534D8C" w:rsidRDefault="00534D8C" w:rsidP="00FF0D78">
      <w:pPr>
        <w:pStyle w:val="FreeForm"/>
        <w:numPr>
          <w:ilvl w:val="0"/>
          <w:numId w:val="4"/>
        </w:numPr>
        <w:jc w:val="left"/>
      </w:pPr>
      <w:r>
        <w:t>semestar (ukoliko je semestar označen, tada se izvođenje kolegija preporuča u tom semestru; ukoliko semestar nije označen, odsjek odlučuje u kojem će se semestru kolegij nuditi)</w:t>
      </w:r>
    </w:p>
    <w:p w:rsidR="00534D8C" w:rsidRDefault="00534D8C" w:rsidP="00FF0D78">
      <w:pPr>
        <w:pStyle w:val="FreeForm"/>
        <w:numPr>
          <w:ilvl w:val="0"/>
          <w:numId w:val="4"/>
        </w:numPr>
        <w:jc w:val="left"/>
      </w:pPr>
      <w:r>
        <w:t>status kolegija (obavezan / izborni)</w:t>
      </w:r>
    </w:p>
    <w:p w:rsidR="00534D8C" w:rsidRDefault="00534D8C" w:rsidP="00FF0D78">
      <w:pPr>
        <w:pStyle w:val="FreeForm"/>
        <w:numPr>
          <w:ilvl w:val="0"/>
          <w:numId w:val="4"/>
        </w:numPr>
        <w:jc w:val="left"/>
      </w:pPr>
      <w:r>
        <w:t>jezik izvođenja nastave</w:t>
      </w:r>
    </w:p>
    <w:p w:rsidR="00534D8C" w:rsidRDefault="00534D8C" w:rsidP="00FF0D78">
      <w:pPr>
        <w:pStyle w:val="FreeForm"/>
        <w:numPr>
          <w:ilvl w:val="0"/>
          <w:numId w:val="4"/>
        </w:numPr>
        <w:jc w:val="left"/>
      </w:pPr>
      <w:r>
        <w:t>broj ECTS bodova po semestru / nastavno opterećenje studenata</w:t>
      </w:r>
    </w:p>
    <w:p w:rsidR="00534D8C" w:rsidRDefault="00534D8C" w:rsidP="00FF0D78">
      <w:pPr>
        <w:pStyle w:val="FreeForm"/>
        <w:numPr>
          <w:ilvl w:val="0"/>
          <w:numId w:val="4"/>
        </w:numPr>
        <w:jc w:val="left"/>
      </w:pPr>
      <w:r>
        <w:t>oblik provođenja nastave s brojem sati po semestru</w:t>
      </w:r>
    </w:p>
    <w:p w:rsidR="00534D8C" w:rsidRDefault="00534D8C" w:rsidP="00FF0D78">
      <w:pPr>
        <w:pStyle w:val="FreeForm"/>
        <w:numPr>
          <w:ilvl w:val="0"/>
          <w:numId w:val="4"/>
        </w:numPr>
        <w:jc w:val="left"/>
      </w:pPr>
      <w:r>
        <w:t>napomena uz kolegij (preduvjeti za upis kolegija, status kolegija u okviru pojedinog modula itd.)</w:t>
      </w:r>
    </w:p>
    <w:p w:rsidR="00534D8C" w:rsidRDefault="00534D8C" w:rsidP="00FF0D78">
      <w:pPr>
        <w:pStyle w:val="FreeForm"/>
        <w:numPr>
          <w:ilvl w:val="0"/>
          <w:numId w:val="4"/>
        </w:numPr>
        <w:jc w:val="left"/>
      </w:pPr>
      <w:r>
        <w:t>ishodi učenja i studentske kompetencije</w:t>
      </w:r>
    </w:p>
    <w:p w:rsidR="00534D8C" w:rsidRDefault="00534D8C" w:rsidP="00FF0D78">
      <w:pPr>
        <w:pStyle w:val="FreeForm"/>
        <w:numPr>
          <w:ilvl w:val="0"/>
          <w:numId w:val="4"/>
        </w:numPr>
        <w:jc w:val="left"/>
      </w:pPr>
      <w:r>
        <w:t>sadržaj kolegija</w:t>
      </w:r>
    </w:p>
    <w:p w:rsidR="00534D8C" w:rsidRDefault="00534D8C" w:rsidP="00FF0D78">
      <w:pPr>
        <w:pStyle w:val="FreeForm"/>
        <w:numPr>
          <w:ilvl w:val="0"/>
          <w:numId w:val="4"/>
        </w:numPr>
        <w:jc w:val="left"/>
      </w:pPr>
      <w:r>
        <w:t>način izvođenja nastave / nastavne metode</w:t>
      </w:r>
    </w:p>
    <w:p w:rsidR="00534D8C" w:rsidRDefault="00534D8C" w:rsidP="00FF0D78">
      <w:pPr>
        <w:pStyle w:val="FreeForm"/>
        <w:numPr>
          <w:ilvl w:val="0"/>
          <w:numId w:val="4"/>
        </w:numPr>
        <w:jc w:val="left"/>
      </w:pPr>
      <w:r>
        <w:t>praćenje nastave i ocijenjivanje studenata</w:t>
      </w:r>
    </w:p>
    <w:p w:rsidR="00534D8C" w:rsidRDefault="00534D8C" w:rsidP="00FF0D78">
      <w:pPr>
        <w:pStyle w:val="FreeForm"/>
        <w:numPr>
          <w:ilvl w:val="0"/>
          <w:numId w:val="4"/>
        </w:numPr>
        <w:jc w:val="left"/>
      </w:pPr>
      <w:r>
        <w:t>obavezna literatura</w:t>
      </w:r>
    </w:p>
    <w:p w:rsidR="00534D8C" w:rsidRDefault="00534D8C" w:rsidP="00FF0D78">
      <w:pPr>
        <w:pStyle w:val="FreeForm"/>
        <w:numPr>
          <w:ilvl w:val="0"/>
          <w:numId w:val="5"/>
        </w:numPr>
        <w:jc w:val="left"/>
      </w:pPr>
      <w:r>
        <w:t>(kako u slučaju praktičnih kolegija provjera znanja nije pismena niti usmena nego praktična,</w:t>
      </w:r>
    </w:p>
    <w:p w:rsidR="00534D8C" w:rsidRDefault="00534D8C" w:rsidP="00FF0D78">
      <w:pPr>
        <w:pStyle w:val="FreeForm"/>
        <w:numPr>
          <w:ilvl w:val="0"/>
          <w:numId w:val="5"/>
        </w:numPr>
        <w:jc w:val="left"/>
      </w:pPr>
      <w:r>
        <w:t>provjerava se praktična primjena obavezne literature)</w:t>
      </w:r>
    </w:p>
    <w:p w:rsidR="00534D8C" w:rsidRDefault="00534D8C" w:rsidP="00FF0D78">
      <w:pPr>
        <w:pStyle w:val="FreeForm"/>
        <w:numPr>
          <w:ilvl w:val="0"/>
          <w:numId w:val="6"/>
        </w:numPr>
        <w:jc w:val="left"/>
      </w:pPr>
      <w:r>
        <w:t>izborna literatura</w:t>
      </w:r>
    </w:p>
    <w:p w:rsidR="00534D8C" w:rsidRPr="00F55F37" w:rsidRDefault="00534D8C" w:rsidP="00F55F37">
      <w:pPr>
        <w:pStyle w:val="FreeForm"/>
        <w:jc w:val="left"/>
        <w:rPr>
          <w:szCs w:val="18"/>
        </w:rPr>
      </w:pPr>
      <w:r>
        <w:t>načini praćenja kvalitete nastave / načini evaluacije nastavnog programa</w:t>
      </w:r>
      <w:r>
        <w:br w:type="page"/>
      </w:r>
      <w:r w:rsidRPr="00F55F37">
        <w:rPr>
          <w:szCs w:val="18"/>
        </w:rPr>
        <w:t>OBAVEZNI OPĆI KOLEGIJI</w:t>
      </w: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LIKOVNE KULTURE 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teoretsko metodičkim i epistemološkim utemeljenjem likovno obrazovne prakse u odgoju i obrazovanju vizualnog mišljenja učenika.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Osposobljavanje za stvarna stvaralačka rješenja u praksi, ako i unapređenje njezina razvitka. Osposobljavanje za prijenos i međudjelovanje spoznaja na različite situacije nastavnog procesa s naglaskom na vrednovanju, praćenju i ocjenjivanju vlastitih pedagoških ulaganja u izražajne i kreativne sposobnosti učenika.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2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Metodika likovnog odgoja kao znanost, znanstveno istraživačka metodologija; osnova metodike likovne kulture; razvoj dječjeg likovnog izraza i razvoj sposobnosti recepcije; suština i zadaci likovne kulture, zakonitosti procesa likovnog obrazovanja, koleracija s drugim sadržajima.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Osnovni elementi nastave likovne kulture; sadržaj nastave, metode i principi, nastavna sredstva, odnos nastavnika i učenika; planiranje nastave, organizacija i vođenje nastave.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Planiranje rada tijekom cijele godine, struktura i vrsta sata, korektura, praćenje i ocjenjivanje; primjeri nastavne prakse; slobodne aktivnosti.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Arnheim, R., Vizualno mišljenje, Beograd, 1998.</w:t>
            </w:r>
          </w:p>
          <w:p w:rsidR="00534D8C" w:rsidRPr="00F55F37" w:rsidRDefault="00534D8C" w:rsidP="00F55F37">
            <w:pPr>
              <w:pStyle w:val="FreeForm"/>
              <w:jc w:val="left"/>
              <w:rPr>
                <w:szCs w:val="18"/>
              </w:rPr>
            </w:pPr>
            <w:r w:rsidRPr="00F55F37">
              <w:rPr>
                <w:szCs w:val="18"/>
              </w:rPr>
              <w:t>Arneim, R., Umjetnost i vizualno opažanje, Beograd, 1981.</w:t>
            </w:r>
          </w:p>
          <w:p w:rsidR="00534D8C" w:rsidRPr="00F55F37" w:rsidRDefault="00534D8C" w:rsidP="00F55F37">
            <w:pPr>
              <w:pStyle w:val="FreeForm"/>
              <w:jc w:val="left"/>
              <w:rPr>
                <w:szCs w:val="18"/>
              </w:rPr>
            </w:pPr>
            <w:r w:rsidRPr="00F55F37">
              <w:rPr>
                <w:szCs w:val="18"/>
              </w:rPr>
              <w:t xml:space="preserve">Brunner, J., Kultura obrazovanja, Zagreb, 2000. </w:t>
            </w:r>
          </w:p>
          <w:p w:rsidR="00534D8C" w:rsidRPr="00F55F37" w:rsidRDefault="00534D8C" w:rsidP="00F55F37">
            <w:pPr>
              <w:pStyle w:val="FreeForm"/>
              <w:jc w:val="left"/>
              <w:rPr>
                <w:szCs w:val="18"/>
              </w:rPr>
            </w:pPr>
            <w:r w:rsidRPr="00F55F37">
              <w:rPr>
                <w:szCs w:val="18"/>
              </w:rPr>
              <w:t>Piaget J. i Inhelder, B., Intelektualni razvoj djeteta, Beograd, 1985.</w:t>
            </w:r>
          </w:p>
          <w:p w:rsidR="00534D8C" w:rsidRPr="00F55F37" w:rsidRDefault="00534D8C" w:rsidP="00F55F37">
            <w:pPr>
              <w:pStyle w:val="FreeForm"/>
              <w:jc w:val="left"/>
              <w:rPr>
                <w:szCs w:val="18"/>
              </w:rPr>
            </w:pPr>
            <w:r w:rsidRPr="00F55F37">
              <w:rPr>
                <w:szCs w:val="18"/>
              </w:rPr>
              <w:t>Terhart, E., Metode podučavanja i učenja, Zagreb, 2001.</w:t>
            </w:r>
          </w:p>
          <w:p w:rsidR="00534D8C" w:rsidRPr="00F55F37" w:rsidRDefault="00534D8C" w:rsidP="00F55F37">
            <w:pPr>
              <w:pStyle w:val="FreeForm"/>
              <w:jc w:val="left"/>
              <w:rPr>
                <w:szCs w:val="18"/>
              </w:rPr>
            </w:pPr>
            <w:r w:rsidRPr="00F55F37">
              <w:rPr>
                <w:szCs w:val="18"/>
              </w:rPr>
              <w:t>Tanay, E.R., Valovi boja, I-IV, Zagreb, 2003.</w:t>
            </w:r>
          </w:p>
          <w:p w:rsidR="00534D8C" w:rsidRPr="00F55F37" w:rsidRDefault="00534D8C" w:rsidP="00F55F37">
            <w:pPr>
              <w:pStyle w:val="FreeForm"/>
              <w:jc w:val="left"/>
              <w:rPr>
                <w:szCs w:val="18"/>
              </w:rPr>
            </w:pPr>
            <w:r w:rsidRPr="00F55F37">
              <w:rPr>
                <w:szCs w:val="18"/>
              </w:rPr>
              <w:t>Tanay, E.R., Valovi boja, V-VIII, Zagreb, 2003.</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LIKOVNE KULTURE II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teoretsko metodičkim i epistemološkim utemeljenjem likovno obrazovne prakse u odgoju i obrazovanju vizualnog mišljenja učenika.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Osposobljavanje za stvarna stvaralačka rješenja u praksi, ako i unapređenje njezina razvitka. Osposobljavanje za prijenos i međudjelovanje spoznaja na različite situacije nastavnog procesa s naglaskom na vrednovanju, praćenju i ocjenjivanju vlastitih pedagoških ulaganja u izražajne i kreativne sposobnosti učenika.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8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Metodika likovnog odgoja kao znanost, znanstveno istraživačka metodologija; osnova metodike likovne kulture; razvoj dječjeg likovnog izraza i razvoj sposobnosti recepcije; suština i zadaci likovne kulture, zakonitosti procesa likovnog obrazovanja, koleracija s drugim sadržajima.</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Osnovni elementi nastave likovne kulture; sadržaj nastave, metode i principi, nastavna sredstva, odnos nastavnika i učenika; planiranje nastave, organizacija i vođenje nastave.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Planiranje rada tijekom cijele godine, struktura i vrsta sata, korektura, praćenje i ocjenjivanje; primjeri nastavne prakse; slobodne aktivnosti.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Arnheim, R., Vizualno mišljenje, Beograd, 1998.</w:t>
            </w:r>
          </w:p>
          <w:p w:rsidR="00534D8C" w:rsidRPr="00F55F37" w:rsidRDefault="00534D8C" w:rsidP="00F55F37">
            <w:pPr>
              <w:pStyle w:val="FreeForm"/>
              <w:jc w:val="left"/>
              <w:rPr>
                <w:szCs w:val="18"/>
              </w:rPr>
            </w:pPr>
            <w:r w:rsidRPr="00F55F37">
              <w:rPr>
                <w:szCs w:val="18"/>
              </w:rPr>
              <w:t>Arneim, R., Umjetnost i vizualno opažanje, Beograd, 1981.</w:t>
            </w:r>
          </w:p>
          <w:p w:rsidR="00534D8C" w:rsidRPr="00F55F37" w:rsidRDefault="00534D8C" w:rsidP="00F55F37">
            <w:pPr>
              <w:pStyle w:val="FreeForm"/>
              <w:jc w:val="left"/>
              <w:rPr>
                <w:szCs w:val="18"/>
              </w:rPr>
            </w:pPr>
            <w:r w:rsidRPr="00F55F37">
              <w:rPr>
                <w:szCs w:val="18"/>
              </w:rPr>
              <w:t xml:space="preserve">Brunner, J., Kultura obrazovanja, Zagreb, 2000. </w:t>
            </w:r>
          </w:p>
          <w:p w:rsidR="00534D8C" w:rsidRPr="00F55F37" w:rsidRDefault="00534D8C" w:rsidP="00F55F37">
            <w:pPr>
              <w:pStyle w:val="FreeForm"/>
              <w:jc w:val="left"/>
              <w:rPr>
                <w:szCs w:val="18"/>
              </w:rPr>
            </w:pPr>
            <w:r w:rsidRPr="00F55F37">
              <w:rPr>
                <w:szCs w:val="18"/>
              </w:rPr>
              <w:t>Piaget J. i Inhelder, B., Intelektualni razvoj djeteta, Beograd, 1985.</w:t>
            </w:r>
          </w:p>
          <w:p w:rsidR="00534D8C" w:rsidRPr="00F55F37" w:rsidRDefault="00534D8C" w:rsidP="00F55F37">
            <w:pPr>
              <w:pStyle w:val="FreeForm"/>
              <w:jc w:val="left"/>
              <w:rPr>
                <w:szCs w:val="18"/>
              </w:rPr>
            </w:pPr>
            <w:r w:rsidRPr="00F55F37">
              <w:rPr>
                <w:szCs w:val="18"/>
              </w:rPr>
              <w:t>Terhart, E., Metode podučavanja i učenja, Zagreb, 2001.</w:t>
            </w:r>
          </w:p>
          <w:p w:rsidR="00534D8C" w:rsidRPr="00F55F37" w:rsidRDefault="00534D8C" w:rsidP="00F55F37">
            <w:pPr>
              <w:pStyle w:val="FreeForm"/>
              <w:jc w:val="left"/>
              <w:rPr>
                <w:szCs w:val="18"/>
              </w:rPr>
            </w:pPr>
            <w:r w:rsidRPr="00F55F37">
              <w:rPr>
                <w:szCs w:val="18"/>
              </w:rPr>
              <w:t>Tanay, E.R., Valovi boja, I-IV, Zagreb, 2003.</w:t>
            </w:r>
          </w:p>
          <w:p w:rsidR="00534D8C" w:rsidRPr="00F55F37" w:rsidRDefault="00534D8C" w:rsidP="00F55F37">
            <w:pPr>
              <w:pStyle w:val="FreeForm"/>
              <w:jc w:val="left"/>
              <w:rPr>
                <w:szCs w:val="18"/>
              </w:rPr>
            </w:pPr>
            <w:r w:rsidRPr="00F55F37">
              <w:rPr>
                <w:szCs w:val="18"/>
              </w:rPr>
              <w:t>Tanay, E.R., Valovi boja, V-VIII, Zagreb, 2003.</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LIKOVNE KULTURE III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LKMA-003</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22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teoretsko metodičkim i epistemološkim utemeljenjem likovno obrazovne prakse u odgoju i obrazovanju vizualnog mišljenja učenika.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Osposobljavanje za stvarna stvaralačka rješenja u praksi, ako i unapređenje njezina razvitka. Osposobljavanje za prijenos i međudjelovanje spoznaja na različite situacije nastavnog procesa s naglaskom na vrednovanju, praćenju i ocjenjivanju vlastitih pedagoških ulaganja u izražajne i kreativne sposobnosti učenika.</w:t>
            </w:r>
          </w:p>
          <w:p w:rsidR="00534D8C" w:rsidRPr="00F55F37" w:rsidRDefault="00534D8C" w:rsidP="00F55F37">
            <w:pPr>
              <w:pStyle w:val="FreeForm"/>
              <w:jc w:val="left"/>
              <w:rPr>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31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Metodika likovnog odgoja kao znanost, znanstveno istraživačka metodologija; osnova metodike likovne kulture; razvoj dječjeg likovnog izraza i razvoj sposobnosti recepcije; suština i zadaci likovne kulture, zakonitosti procesa likovnog obrazovanja, koleracija s drugim sadržajima.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Osnovni elementi nastave likovne kulture; sadržaj nastave, metode i principi, nastavna sredstva, odnos nastavnika i učenika; planiranje nastave, organizacija i vođenje nastave.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Planiranje rada tijekom cijele godine, struktura i vrsta sata, korektura, praćenje i ocjenjivanje; primjeri nastavne prakse; slobodne aktivnosti.</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Arnheim, R., Vizualno mišljenje, Beograd, 1998.</w:t>
            </w:r>
          </w:p>
          <w:p w:rsidR="00534D8C" w:rsidRPr="00F55F37" w:rsidRDefault="00534D8C" w:rsidP="00F55F37">
            <w:pPr>
              <w:pStyle w:val="FreeForm"/>
              <w:jc w:val="left"/>
              <w:rPr>
                <w:szCs w:val="18"/>
              </w:rPr>
            </w:pPr>
            <w:r w:rsidRPr="00F55F37">
              <w:rPr>
                <w:szCs w:val="18"/>
              </w:rPr>
              <w:t>Arneim, R., Umjetnost i vizualno opažanje, Beograd, 1981.</w:t>
            </w:r>
          </w:p>
          <w:p w:rsidR="00534D8C" w:rsidRPr="00F55F37" w:rsidRDefault="00534D8C" w:rsidP="00F55F37">
            <w:pPr>
              <w:pStyle w:val="FreeForm"/>
              <w:jc w:val="left"/>
              <w:rPr>
                <w:szCs w:val="18"/>
              </w:rPr>
            </w:pPr>
            <w:r w:rsidRPr="00F55F37">
              <w:rPr>
                <w:szCs w:val="18"/>
              </w:rPr>
              <w:t xml:space="preserve">Brunner, J., Kultura obrazovanja, Zagreb, 2000. </w:t>
            </w:r>
          </w:p>
          <w:p w:rsidR="00534D8C" w:rsidRPr="00F55F37" w:rsidRDefault="00534D8C" w:rsidP="00F55F37">
            <w:pPr>
              <w:pStyle w:val="FreeForm"/>
              <w:jc w:val="left"/>
              <w:rPr>
                <w:szCs w:val="18"/>
              </w:rPr>
            </w:pPr>
            <w:r w:rsidRPr="00F55F37">
              <w:rPr>
                <w:szCs w:val="18"/>
              </w:rPr>
              <w:t>Piaget J. i Inhelder, B., Intelektualni razvoj djeteta, Beograd, 1985.</w:t>
            </w:r>
          </w:p>
          <w:p w:rsidR="00534D8C" w:rsidRPr="00F55F37" w:rsidRDefault="00534D8C" w:rsidP="00F55F37">
            <w:pPr>
              <w:pStyle w:val="FreeForm"/>
              <w:jc w:val="left"/>
              <w:rPr>
                <w:szCs w:val="18"/>
              </w:rPr>
            </w:pPr>
            <w:r w:rsidRPr="00F55F37">
              <w:rPr>
                <w:szCs w:val="18"/>
              </w:rPr>
              <w:t>Terhart, E., Metode podučavanja i učenja, Zagreb, 2001.</w:t>
            </w:r>
          </w:p>
          <w:p w:rsidR="00534D8C" w:rsidRPr="00F55F37" w:rsidRDefault="00534D8C" w:rsidP="00F55F37">
            <w:pPr>
              <w:pStyle w:val="FreeForm"/>
              <w:jc w:val="left"/>
              <w:rPr>
                <w:szCs w:val="18"/>
              </w:rPr>
            </w:pPr>
            <w:r w:rsidRPr="00F55F37">
              <w:rPr>
                <w:szCs w:val="18"/>
              </w:rPr>
              <w:t>Tanay, E.R., Valovi boja, I-IV, Zagreb, 2003.</w:t>
            </w:r>
          </w:p>
          <w:p w:rsidR="00534D8C" w:rsidRPr="00F55F37" w:rsidRDefault="00534D8C" w:rsidP="00F55F37">
            <w:pPr>
              <w:pStyle w:val="FreeForm"/>
              <w:jc w:val="left"/>
              <w:rPr>
                <w:szCs w:val="18"/>
              </w:rPr>
            </w:pPr>
            <w:r w:rsidRPr="00F55F37">
              <w:rPr>
                <w:szCs w:val="18"/>
              </w:rPr>
              <w:t>Tanay, E.R., Valovi boja, V-VIII, Zagreb, 2003.</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jc w:val="left"/>
        <w:rPr>
          <w:rFonts w:ascii="Helvetica" w:hAnsi="Helvetica"/>
          <w:b w:val="0"/>
          <w:sz w:val="18"/>
          <w:szCs w:val="18"/>
        </w:rPr>
      </w:pPr>
    </w:p>
    <w:p w:rsidR="00534D8C" w:rsidRPr="00F55F37" w:rsidRDefault="00534D8C"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LIKOVNE KULTURE IV</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LKMA-004</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teoretsko metodičkim i epistemološkim utemeljenjem likovno obrazovne prakse u odgoju i obrazovanju vizualnog mišljenja učenika.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Osposobljavanje za stvarna stvaralačka rješenja u praksi, ako i unapređenje njezina razvitka. Osposobljavanje za prijenos i međudjelovanje spoznaja na različite situacije nastavnog procesa s naglaskom na vrednovanju, praćenju i ocjenjivanju vlastitih pedagoških ulaganja u izražajne i kreativne sposobnosti učenika.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8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Metodika likovnog odgoja kao znanost, znanstveno istraživačka metodologija; osnova metodike likovne kulture; razvoj dječjeg likovnog izraza i razvoj sposobnosti recepcije; suština i zadaci likovne kulture, zakonitosti procesa likovnog obrazovanja, koleracija s drugim sadržajima.</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Osnovni elementi nastave likovne kulture; sadržaj nastave, metode i principi, nastavna sredstva, odnos nastavnika i učenika; planiranje nastave, organizacija i vođenje nastave.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Planiranje rada tijekom cijele godine, struktura i vrsta sata, korektura, praćenje i ocjenjivanje; primjeri nastavne prakse; slobodne aktivnosti.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Arnheim, R., Vizualno mišljenje, Beograd, 1998.</w:t>
            </w:r>
          </w:p>
          <w:p w:rsidR="00534D8C" w:rsidRPr="00F55F37" w:rsidRDefault="00534D8C" w:rsidP="00F55F37">
            <w:pPr>
              <w:pStyle w:val="FreeForm"/>
              <w:jc w:val="left"/>
              <w:rPr>
                <w:szCs w:val="18"/>
              </w:rPr>
            </w:pPr>
            <w:r w:rsidRPr="00F55F37">
              <w:rPr>
                <w:szCs w:val="18"/>
              </w:rPr>
              <w:t>Arneim, R., Umjetnost i vizualno opažanje, Beograd, 1981.</w:t>
            </w:r>
          </w:p>
          <w:p w:rsidR="00534D8C" w:rsidRPr="00F55F37" w:rsidRDefault="00534D8C" w:rsidP="00F55F37">
            <w:pPr>
              <w:pStyle w:val="FreeForm"/>
              <w:jc w:val="left"/>
              <w:rPr>
                <w:szCs w:val="18"/>
              </w:rPr>
            </w:pPr>
            <w:r w:rsidRPr="00F55F37">
              <w:rPr>
                <w:szCs w:val="18"/>
              </w:rPr>
              <w:t xml:space="preserve">Brunner, J., Kultura obrazovanja, Zagreb, 2000. </w:t>
            </w:r>
          </w:p>
          <w:p w:rsidR="00534D8C" w:rsidRPr="00F55F37" w:rsidRDefault="00534D8C" w:rsidP="00F55F37">
            <w:pPr>
              <w:pStyle w:val="FreeForm"/>
              <w:jc w:val="left"/>
              <w:rPr>
                <w:szCs w:val="18"/>
              </w:rPr>
            </w:pPr>
            <w:r w:rsidRPr="00F55F37">
              <w:rPr>
                <w:szCs w:val="18"/>
              </w:rPr>
              <w:t>Piaget J. i Inhelder, B., Intelektualni razvoj djeteta, Beograd, 1985.</w:t>
            </w:r>
          </w:p>
          <w:p w:rsidR="00534D8C" w:rsidRPr="00F55F37" w:rsidRDefault="00534D8C" w:rsidP="00F55F37">
            <w:pPr>
              <w:pStyle w:val="FreeForm"/>
              <w:jc w:val="left"/>
              <w:rPr>
                <w:szCs w:val="18"/>
              </w:rPr>
            </w:pPr>
            <w:r w:rsidRPr="00F55F37">
              <w:rPr>
                <w:szCs w:val="18"/>
              </w:rPr>
              <w:t>Terhart, E., Metode podučavanja i učenja, Zagreb, 2001.</w:t>
            </w:r>
          </w:p>
          <w:p w:rsidR="00534D8C" w:rsidRPr="00F55F37" w:rsidRDefault="00534D8C" w:rsidP="00F55F37">
            <w:pPr>
              <w:pStyle w:val="FreeForm"/>
              <w:jc w:val="left"/>
              <w:rPr>
                <w:szCs w:val="18"/>
              </w:rPr>
            </w:pPr>
            <w:r w:rsidRPr="00F55F37">
              <w:rPr>
                <w:szCs w:val="18"/>
              </w:rPr>
              <w:t>Tanay, E.R., Valovi boja, I-IV, Zagreb, 2003.</w:t>
            </w:r>
          </w:p>
          <w:p w:rsidR="00534D8C" w:rsidRPr="00F55F37" w:rsidRDefault="00534D8C" w:rsidP="00F55F37">
            <w:pPr>
              <w:pStyle w:val="FreeForm"/>
              <w:jc w:val="left"/>
              <w:rPr>
                <w:szCs w:val="18"/>
              </w:rPr>
            </w:pPr>
            <w:r w:rsidRPr="00F55F37">
              <w:rPr>
                <w:szCs w:val="18"/>
              </w:rPr>
              <w:t>Tanay, E.R., Valovi boja, V-VIII, Zagreb, 2003.</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METODIČKA ŠKOLSKA PRAKSA / LIKOVNA KULTURA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mentori / nastavnici iz prakse</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LKMA-005</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 usješno položenom ispitu, studenti će usvojiti znanja koja se odnose na zakonitosti metodike likovne kulture kroz teoriju, te praćenje nastavnog procesa u osnovnoj školi.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23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Program metodičke prakse likovne kulture realizira se kroz predavanja, seminare, hospitacije na nastavi i praktičnu primjenu stečenih znanja u nastavi likovne kulture u osnovnim školama pod mentorskim vodstvom nastavnika iz prakse. Predavanja i vježbe imaju za cilj senzibilirati i osposobiti studente za rad u osnovnoj školi, te poticanje studenata na razvijanje interesa i potreba za permanentnim usavršavanjem na području likovne pedagogije. </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Promatranje nastavnog procesa u vježbaonicama – osnovnoj školi: crtanje, slikanje, grafički izraz i plastično prostorno oblikovanje od V. do VIII. razreda. Studenti vode dnevnik rada koji sadržava: datum, razred, temu, tehniku, likovni problem, te artikulaciju sata. </w:t>
            </w:r>
          </w:p>
        </w:tc>
      </w:tr>
      <w:tr w:rsidR="00534D8C" w:rsidRPr="00F55F37" w:rsidTr="00534D8C">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Grgurić, N., Jakubin, M. , Vizualno likovni odgoj i obrazovanje, Eduka, Zagreb, 1996. </w:t>
            </w:r>
          </w:p>
          <w:p w:rsidR="00534D8C" w:rsidRPr="00F55F37" w:rsidRDefault="00534D8C" w:rsidP="00F55F37">
            <w:pPr>
              <w:pStyle w:val="FreeForm"/>
              <w:jc w:val="left"/>
              <w:rPr>
                <w:szCs w:val="18"/>
              </w:rPr>
            </w:pPr>
            <w:r w:rsidRPr="00F55F37">
              <w:rPr>
                <w:szCs w:val="18"/>
              </w:rPr>
              <w:t xml:space="preserve">Bogomil, Karlavaris, Metodika likovnog odgoja I dio, Grafički zavod Hrvatske, Zagreb, 1988. </w:t>
            </w:r>
          </w:p>
          <w:p w:rsidR="00534D8C" w:rsidRPr="00F55F37" w:rsidRDefault="00534D8C" w:rsidP="00F55F37">
            <w:pPr>
              <w:pStyle w:val="FreeForm"/>
              <w:jc w:val="left"/>
              <w:rPr>
                <w:szCs w:val="18"/>
              </w:rPr>
            </w:pPr>
            <w:r w:rsidRPr="00F55F37">
              <w:rPr>
                <w:szCs w:val="18"/>
              </w:rPr>
              <w:t xml:space="preserve">Tanaj, E. R. , Likovna kultura u nižim razredima osnovne škole, Školska knjiga, Zagreb, 1987. </w:t>
            </w:r>
          </w:p>
          <w:p w:rsidR="00534D8C" w:rsidRPr="00F55F37" w:rsidRDefault="00534D8C" w:rsidP="00F55F37">
            <w:pPr>
              <w:pStyle w:val="FreeForm"/>
              <w:jc w:val="left"/>
              <w:rPr>
                <w:szCs w:val="18"/>
              </w:rPr>
            </w:pPr>
            <w:r w:rsidRPr="00F55F37">
              <w:rPr>
                <w:szCs w:val="18"/>
              </w:rPr>
              <w:t xml:space="preserve">Grupa autora, Dijete i kreativnost, Globus, Zagreb, 1987. </w:t>
            </w:r>
          </w:p>
          <w:p w:rsidR="00534D8C" w:rsidRPr="00F55F37" w:rsidRDefault="00534D8C" w:rsidP="00F55F37">
            <w:pPr>
              <w:pStyle w:val="FreeForm"/>
              <w:jc w:val="left"/>
              <w:rPr>
                <w:szCs w:val="18"/>
              </w:rPr>
            </w:pPr>
            <w:r w:rsidRPr="00F55F37">
              <w:rPr>
                <w:szCs w:val="18"/>
              </w:rPr>
              <w:t xml:space="preserve">Belamarić, Dobrila, Dijete i oblik, Školska knjiga, Zagreb 1986. </w:t>
            </w:r>
          </w:p>
          <w:p w:rsidR="00534D8C" w:rsidRPr="00F55F37" w:rsidRDefault="00534D8C" w:rsidP="00F55F37">
            <w:pPr>
              <w:pStyle w:val="FreeForm"/>
              <w:jc w:val="left"/>
              <w:rPr>
                <w:szCs w:val="18"/>
              </w:rPr>
            </w:pPr>
            <w:r w:rsidRPr="00F55F37">
              <w:rPr>
                <w:szCs w:val="18"/>
              </w:rPr>
              <w:t xml:space="preserve">Butina, Milan, Elementi likovne prakse, Ljubljana, 1983. </w:t>
            </w:r>
          </w:p>
          <w:p w:rsidR="00534D8C" w:rsidRPr="00F55F37" w:rsidRDefault="00534D8C" w:rsidP="00F55F37">
            <w:pPr>
              <w:pStyle w:val="FreeForm"/>
              <w:jc w:val="left"/>
              <w:rPr>
                <w:szCs w:val="18"/>
              </w:rPr>
            </w:pPr>
            <w:r w:rsidRPr="00F55F37">
              <w:rPr>
                <w:szCs w:val="18"/>
              </w:rPr>
              <w:t xml:space="preserve">Roca, Josip, Likovni odgoj u osnovnoj školi, Školska knjiga, Zagreb, 1978.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Ružić, Branko, Djeca crtaju, Školska knjiga Zagreb, 1959. </w:t>
            </w:r>
          </w:p>
          <w:p w:rsidR="00534D8C" w:rsidRPr="00F55F37" w:rsidRDefault="00534D8C" w:rsidP="00F55F37">
            <w:pPr>
              <w:pStyle w:val="FreeForm"/>
              <w:jc w:val="left"/>
              <w:rPr>
                <w:szCs w:val="18"/>
              </w:rPr>
            </w:pPr>
            <w:r w:rsidRPr="00F55F37">
              <w:rPr>
                <w:szCs w:val="18"/>
              </w:rPr>
              <w:t xml:space="preserve">Roca, Josip, Slobodne aktivnosti u osnovnoj školi, Školska knjiga, Zagreb, 1978.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METODIČKA ŠKOLSKA PRAKSA / LIKOVNA KULTURA II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Zlatko Kozina,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mentori / nastavnici iz prakse</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LKMA-006</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 usješno položenom ispitu, studenti će usvojiti znanja koja se odnose na zakonitosti metodike likovne kulture kroz teoriju, praćenje nastavnog procesa u osnovnoj školi i praktični rad. Bit će osposobljeni za samostalan rad i kreativan i istraživački pristup likovnom obrazovanju za osnovnoškolski uzrast.</w:t>
            </w:r>
          </w:p>
          <w:p w:rsidR="00534D8C" w:rsidRPr="00F55F37" w:rsidRDefault="00534D8C" w:rsidP="00F55F37">
            <w:pPr>
              <w:pStyle w:val="FreeForm"/>
              <w:jc w:val="left"/>
              <w:rPr>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36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metodičke prakse likovne kulture realizira se kroz predavanja, seminare, hospitacije na nastavi i praktičnu primjenu stečenih znanja u nastavi likovne kulture u osnovnim školama pod mentorskim vodstvom nastavnika iz prakse.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Predavanja i vježbe imaju za cilj senzibilirati i osposobiti studente za rad u osnovnoj školi, te poticanje studenata na razvijanje interesa i potreba za permanentnim usavršavanjem na području likovne pedagogije. </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Rad na pripremi za ogledni sat likovne kulture u osnovnoj školi. Konzultacije s mentorom.</w:t>
            </w:r>
          </w:p>
          <w:p w:rsidR="00534D8C" w:rsidRPr="00F55F37" w:rsidRDefault="00534D8C" w:rsidP="00F55F37">
            <w:pPr>
              <w:pStyle w:val="FreeForm"/>
              <w:jc w:val="left"/>
              <w:rPr>
                <w:szCs w:val="18"/>
              </w:rPr>
            </w:pPr>
            <w:r w:rsidRPr="00F55F37">
              <w:rPr>
                <w:szCs w:val="18"/>
              </w:rPr>
              <w:t xml:space="preserve">Svaki student dužan je održati jedno ogledno predavanje u jednom od viših razreda osnovne škole. Studentima se prema planu i programu određuje tehnika i likovni jezik, a student odabire primjeren motiv za obradu nastavne jedinice. Ostali studenti hospitanti prate nastavu i vode dnevnik rada. </w:t>
            </w:r>
          </w:p>
          <w:p w:rsidR="00534D8C" w:rsidRPr="00F55F37" w:rsidRDefault="00534D8C" w:rsidP="00F55F37">
            <w:pPr>
              <w:pStyle w:val="FreeForm"/>
              <w:jc w:val="left"/>
              <w:rPr>
                <w:szCs w:val="18"/>
              </w:rPr>
            </w:pPr>
          </w:p>
        </w:tc>
      </w:tr>
      <w:tr w:rsidR="00534D8C" w:rsidRPr="00F55F37">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Grgurić, N., Jakubin, M. , Vizualno likovni odgoj i obrazovanje, Eduka, Zagreb, 1996. </w:t>
            </w:r>
          </w:p>
          <w:p w:rsidR="00534D8C" w:rsidRPr="00F55F37" w:rsidRDefault="00534D8C" w:rsidP="00F55F37">
            <w:pPr>
              <w:pStyle w:val="FreeForm"/>
              <w:jc w:val="left"/>
              <w:rPr>
                <w:szCs w:val="18"/>
              </w:rPr>
            </w:pPr>
            <w:r w:rsidRPr="00F55F37">
              <w:rPr>
                <w:szCs w:val="18"/>
              </w:rPr>
              <w:t xml:space="preserve">Bogomil, Karlavaris, Metodika likovnog odgoja I dio, Grafički zavod Hrvatske, Zagreb, 1988. </w:t>
            </w:r>
          </w:p>
          <w:p w:rsidR="00534D8C" w:rsidRPr="00F55F37" w:rsidRDefault="00534D8C" w:rsidP="00F55F37">
            <w:pPr>
              <w:pStyle w:val="FreeForm"/>
              <w:jc w:val="left"/>
              <w:rPr>
                <w:szCs w:val="18"/>
              </w:rPr>
            </w:pPr>
            <w:r w:rsidRPr="00F55F37">
              <w:rPr>
                <w:szCs w:val="18"/>
              </w:rPr>
              <w:t xml:space="preserve">Tanaj, E. R. , Likovna kultura u nižim razredima osnovne škole, Školska knjiga, Zagreb, 1987. </w:t>
            </w:r>
          </w:p>
          <w:p w:rsidR="00534D8C" w:rsidRPr="00F55F37" w:rsidRDefault="00534D8C" w:rsidP="00F55F37">
            <w:pPr>
              <w:pStyle w:val="FreeForm"/>
              <w:jc w:val="left"/>
              <w:rPr>
                <w:szCs w:val="18"/>
              </w:rPr>
            </w:pPr>
            <w:r w:rsidRPr="00F55F37">
              <w:rPr>
                <w:szCs w:val="18"/>
              </w:rPr>
              <w:t xml:space="preserve">Grupa autora, Dijete i kreativnost, Globus, Zagreb, 1987. </w:t>
            </w:r>
          </w:p>
          <w:p w:rsidR="00534D8C" w:rsidRPr="00F55F37" w:rsidRDefault="00534D8C" w:rsidP="00F55F37">
            <w:pPr>
              <w:pStyle w:val="FreeForm"/>
              <w:jc w:val="left"/>
              <w:rPr>
                <w:szCs w:val="18"/>
              </w:rPr>
            </w:pPr>
            <w:r w:rsidRPr="00F55F37">
              <w:rPr>
                <w:szCs w:val="18"/>
              </w:rPr>
              <w:t xml:space="preserve">Belamarić, Dobrila, Dijete i oblik, Školska knjiga, Zagreb 1986. </w:t>
            </w:r>
          </w:p>
          <w:p w:rsidR="00534D8C" w:rsidRPr="00F55F37" w:rsidRDefault="00534D8C" w:rsidP="00F55F37">
            <w:pPr>
              <w:pStyle w:val="FreeForm"/>
              <w:jc w:val="left"/>
              <w:rPr>
                <w:szCs w:val="18"/>
              </w:rPr>
            </w:pPr>
            <w:r w:rsidRPr="00F55F37">
              <w:rPr>
                <w:szCs w:val="18"/>
              </w:rPr>
              <w:t xml:space="preserve">Butina, Milan, Elementi likovne prakse, Ljubljana, 1983. </w:t>
            </w:r>
          </w:p>
          <w:p w:rsidR="00534D8C" w:rsidRPr="00F55F37" w:rsidRDefault="00534D8C" w:rsidP="00F55F37">
            <w:pPr>
              <w:pStyle w:val="FreeForm"/>
              <w:jc w:val="left"/>
              <w:rPr>
                <w:szCs w:val="18"/>
              </w:rPr>
            </w:pPr>
            <w:r w:rsidRPr="00F55F37">
              <w:rPr>
                <w:szCs w:val="18"/>
              </w:rPr>
              <w:t xml:space="preserve">Roca, Josip, Likovni odgoj u osnovnoj školi, Školska knjiga, Zagreb, 1978. </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Ružić, Branko, Djeca crtaju, Školska knjiga Zagreb, 1959. </w:t>
            </w:r>
          </w:p>
          <w:p w:rsidR="00534D8C" w:rsidRPr="00F55F37" w:rsidRDefault="00534D8C" w:rsidP="00F55F37">
            <w:pPr>
              <w:pStyle w:val="FreeForm"/>
              <w:jc w:val="left"/>
              <w:rPr>
                <w:szCs w:val="18"/>
              </w:rPr>
            </w:pPr>
            <w:r w:rsidRPr="00F55F37">
              <w:rPr>
                <w:szCs w:val="18"/>
              </w:rPr>
              <w:t xml:space="preserve">Roca, Josip, Slobodne aktivnosti u osnovnoj školi, Školska knjiga, Zagreb, 1978. </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POVIJESTI UMJETNOSTI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Svladavanje osnovnih teorijskih zakonitosti metodike nastave likovne kulture.</w:t>
            </w:r>
          </w:p>
          <w:p w:rsidR="00534D8C" w:rsidRPr="00F55F37" w:rsidRDefault="00534D8C" w:rsidP="00F55F37">
            <w:pPr>
              <w:pStyle w:val="FreeForm"/>
              <w:jc w:val="left"/>
              <w:rPr>
                <w:szCs w:val="18"/>
              </w:rPr>
            </w:pPr>
            <w:r w:rsidRPr="00F55F37">
              <w:rPr>
                <w:szCs w:val="18"/>
              </w:rPr>
              <w:t>Razumijevanje metoda i temeljnih zakonitosti pedagoškog rada na području povijesti umjetnosi u srednjim školama.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osnovnih načela metodike nastave povijesti umjetnosti. Formalna analiza likovnog djela u nastavi povijesti umjetnosti, interpretacija djela likovnih umjetnosti, stilska razdoblja i fenomeni.</w:t>
            </w:r>
          </w:p>
          <w:p w:rsidR="00534D8C" w:rsidRPr="00F55F37" w:rsidRDefault="00534D8C" w:rsidP="00F55F37">
            <w:pPr>
              <w:pStyle w:val="FreeForm"/>
              <w:jc w:val="left"/>
              <w:rPr>
                <w:szCs w:val="18"/>
              </w:rPr>
            </w:pPr>
            <w:r w:rsidRPr="00F55F37">
              <w:rPr>
                <w:szCs w:val="18"/>
              </w:rPr>
              <w:t>Metode likovnog obrazovanja (programi, udžbenici, planiranje nastave, strukturiranje nastavnog sata).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0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RUDOLF ARNHEIM, Umetnost i vizualno opažanje</w:t>
            </w:r>
          </w:p>
          <w:p w:rsidR="00534D8C" w:rsidRPr="00F55F37" w:rsidRDefault="00534D8C" w:rsidP="00F55F37">
            <w:pPr>
              <w:pStyle w:val="FreeForm"/>
              <w:jc w:val="left"/>
              <w:rPr>
                <w:szCs w:val="18"/>
              </w:rPr>
            </w:pPr>
            <w:r w:rsidRPr="00F55F37">
              <w:rPr>
                <w:szCs w:val="18"/>
              </w:rPr>
              <w:t>RUDOLF ARNHEIM, Vizuelno mišljenje - jedinstvo slike i pojma</w:t>
            </w:r>
          </w:p>
          <w:p w:rsidR="00534D8C" w:rsidRPr="00F55F37" w:rsidRDefault="00534D8C" w:rsidP="00F55F37">
            <w:pPr>
              <w:pStyle w:val="FreeForm"/>
              <w:jc w:val="left"/>
              <w:rPr>
                <w:szCs w:val="18"/>
              </w:rPr>
            </w:pPr>
            <w:r w:rsidRPr="00F55F37">
              <w:rPr>
                <w:szCs w:val="18"/>
              </w:rPr>
              <w:t>J. J. GIBSON, The perception of the visual world</w:t>
            </w:r>
          </w:p>
          <w:p w:rsidR="00534D8C" w:rsidRPr="00F55F37" w:rsidRDefault="00534D8C" w:rsidP="00F55F37">
            <w:pPr>
              <w:pStyle w:val="FreeForm"/>
              <w:jc w:val="left"/>
              <w:rPr>
                <w:szCs w:val="18"/>
              </w:rPr>
            </w:pPr>
            <w:r w:rsidRPr="00F55F37">
              <w:rPr>
                <w:szCs w:val="18"/>
              </w:rPr>
              <w:t>J. J. GIBSON, Senses considered as perceptual system</w:t>
            </w:r>
          </w:p>
          <w:p w:rsidR="00534D8C" w:rsidRPr="00F55F37" w:rsidRDefault="00534D8C" w:rsidP="00F55F37">
            <w:pPr>
              <w:pStyle w:val="FreeForm"/>
              <w:jc w:val="left"/>
              <w:rPr>
                <w:szCs w:val="18"/>
              </w:rPr>
            </w:pPr>
            <w:r w:rsidRPr="00F55F37">
              <w:rPr>
                <w:szCs w:val="18"/>
              </w:rPr>
              <w:t>E. GIBSON, Principles of perceptual learning and development</w:t>
            </w:r>
          </w:p>
          <w:p w:rsidR="00534D8C" w:rsidRPr="00F55F37" w:rsidRDefault="00534D8C" w:rsidP="00F55F37">
            <w:pPr>
              <w:pStyle w:val="FreeForm"/>
              <w:jc w:val="left"/>
              <w:rPr>
                <w:szCs w:val="18"/>
              </w:rPr>
            </w:pPr>
            <w:r w:rsidRPr="00F55F37">
              <w:rPr>
                <w:szCs w:val="18"/>
              </w:rPr>
              <w:t>LEONARDO BENEVOLO, Grad u historiji Evrope</w:t>
            </w:r>
          </w:p>
        </w:tc>
      </w:tr>
      <w:tr w:rsidR="00534D8C" w:rsidRPr="00F55F37" w:rsidTr="00534D8C">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Jadranka, Vizualni jezik i likovna umjetnost, Zagreb, 1991.</w:t>
            </w:r>
          </w:p>
          <w:p w:rsidR="00534D8C" w:rsidRPr="00F55F37" w:rsidRDefault="00534D8C" w:rsidP="00F55F37">
            <w:pPr>
              <w:pStyle w:val="FreeForm"/>
              <w:jc w:val="left"/>
              <w:rPr>
                <w:szCs w:val="18"/>
              </w:rPr>
            </w:pPr>
            <w:r w:rsidRPr="00F55F37">
              <w:rPr>
                <w:szCs w:val="18"/>
              </w:rPr>
              <w:t>Bodulić, Veljko, Umjetnički i dječji crtež, Školska knjiga, Zagreb, 1982.</w:t>
            </w:r>
          </w:p>
          <w:p w:rsidR="00534D8C" w:rsidRPr="00F55F37" w:rsidRDefault="00534D8C" w:rsidP="00F55F37">
            <w:pPr>
              <w:pStyle w:val="FreeForm"/>
              <w:jc w:val="left"/>
              <w:rPr>
                <w:szCs w:val="18"/>
              </w:rPr>
            </w:pPr>
            <w:r w:rsidRPr="00F55F37">
              <w:rPr>
                <w:szCs w:val="18"/>
              </w:rPr>
              <w:t>Ivančević, Radovan, Stilovi, razdoblje, život I., II. dio, Školska knjiga, Zagreb, 1996.</w:t>
            </w:r>
          </w:p>
          <w:p w:rsidR="00534D8C" w:rsidRPr="00F55F37" w:rsidRDefault="00534D8C" w:rsidP="00F55F37">
            <w:pPr>
              <w:pStyle w:val="FreeForm"/>
              <w:jc w:val="left"/>
              <w:rPr>
                <w:szCs w:val="18"/>
              </w:rPr>
            </w:pPr>
            <w:r w:rsidRPr="00F55F37">
              <w:rPr>
                <w:szCs w:val="18"/>
              </w:rPr>
              <w:t>Damjanov, Jadranka, Likovna umjetnost I., II. dio, Školska knjiga, Zagreb, 1986.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Babić, Antun, Promatranje likovnog djela u osnovnoj školi, Školska knjiga, Zagreb, 1978.</w:t>
            </w:r>
          </w:p>
          <w:p w:rsidR="00534D8C" w:rsidRPr="00F55F37" w:rsidRDefault="00534D8C" w:rsidP="00F55F37">
            <w:pPr>
              <w:pStyle w:val="FreeForm"/>
              <w:jc w:val="left"/>
              <w:rPr>
                <w:szCs w:val="18"/>
              </w:rPr>
            </w:pPr>
            <w:r w:rsidRPr="00F55F37">
              <w:rPr>
                <w:szCs w:val="18"/>
              </w:rPr>
              <w:t>Babić, Antun, Likovna kultura: Pregled povijesti umjetnosti, Osijek, 1997.</w:t>
            </w:r>
          </w:p>
          <w:p w:rsidR="00534D8C" w:rsidRPr="00F55F37" w:rsidRDefault="00534D8C" w:rsidP="00F55F37">
            <w:pPr>
              <w:pStyle w:val="FreeForm"/>
              <w:jc w:val="left"/>
              <w:rPr>
                <w:szCs w:val="18"/>
              </w:rPr>
            </w:pPr>
            <w:r w:rsidRPr="00F55F37">
              <w:rPr>
                <w:szCs w:val="18"/>
              </w:rPr>
              <w:t>Jakubin, Marijan, Osnove likovnog jezika i likovne tehnike, Školska knjiga, Zagreb, 1998.</w:t>
            </w:r>
          </w:p>
          <w:p w:rsidR="00534D8C" w:rsidRPr="00F55F37" w:rsidRDefault="00534D8C" w:rsidP="00F55F37">
            <w:pPr>
              <w:pStyle w:val="FreeForm"/>
              <w:jc w:val="left"/>
              <w:rPr>
                <w:szCs w:val="18"/>
              </w:rPr>
            </w:pPr>
            <w:r w:rsidRPr="00F55F37">
              <w:rPr>
                <w:szCs w:val="18"/>
              </w:rPr>
              <w:t>Peić, Matko, Pristup likovnom djelu, Zagreb (više izdanja)</w:t>
            </w:r>
          </w:p>
          <w:p w:rsidR="00534D8C" w:rsidRPr="00F55F37" w:rsidRDefault="00534D8C" w:rsidP="00F55F37">
            <w:pPr>
              <w:pStyle w:val="FreeForm"/>
              <w:jc w:val="left"/>
              <w:rPr>
                <w:szCs w:val="18"/>
              </w:rPr>
            </w:pPr>
            <w:r w:rsidRPr="00F55F37">
              <w:rPr>
                <w:szCs w:val="18"/>
              </w:rPr>
              <w:t>Ivančević, Radovan, Likovni govor: Uvod u svijet likovnih umjetnosti, Školska knjiga,Zagreb, 1997.</w:t>
            </w:r>
          </w:p>
          <w:p w:rsidR="00534D8C" w:rsidRPr="00F55F37" w:rsidRDefault="00534D8C" w:rsidP="00F55F37">
            <w:pPr>
              <w:pStyle w:val="FreeForm"/>
              <w:jc w:val="left"/>
              <w:rPr>
                <w:szCs w:val="18"/>
              </w:rPr>
            </w:pPr>
            <w:r w:rsidRPr="00F55F37">
              <w:rPr>
                <w:szCs w:val="18"/>
              </w:rPr>
              <w:t>Tanaj, Kučina, Tehnika likovnog izražavanja od olovke do kompjutera, Školska knjiga,Zagreb, 1995.</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POVIJESTI UMJETNOSTI II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Svladavanje osnovnih teorijskih zakonitosti metodike nastave likovne kulture.</w:t>
            </w:r>
          </w:p>
          <w:p w:rsidR="00534D8C" w:rsidRPr="00F55F37" w:rsidRDefault="00534D8C" w:rsidP="00F55F37">
            <w:pPr>
              <w:pStyle w:val="FreeForm"/>
              <w:jc w:val="left"/>
              <w:rPr>
                <w:szCs w:val="18"/>
              </w:rPr>
            </w:pPr>
            <w:r w:rsidRPr="00F55F37">
              <w:rPr>
                <w:szCs w:val="18"/>
              </w:rPr>
              <w:t>Razumijevanje metoda i temeljnih zakonitosti pedagoškog rada na području povijesti umjetnosi u srednjim školama.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1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osnovnih načela metodike nastave povijesti umjetnosti. Formalna analiza likovnog djela u nastavi povijesti umjetnosti, interpretacija djela likovnih umjetnosti, stilska razdoblja i fenomeni. Metode likovnog obrazovanja (programi, udžbenici, planiranje nastave, strukturiranje nastavnog sata).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35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RUDOLF ARNHEIM, Umetnost i vizualno opažanje</w:t>
            </w:r>
          </w:p>
          <w:p w:rsidR="00534D8C" w:rsidRPr="00F55F37" w:rsidRDefault="00534D8C" w:rsidP="00F55F37">
            <w:pPr>
              <w:pStyle w:val="FreeForm"/>
              <w:jc w:val="left"/>
              <w:rPr>
                <w:szCs w:val="18"/>
              </w:rPr>
            </w:pPr>
            <w:r w:rsidRPr="00F55F37">
              <w:rPr>
                <w:szCs w:val="18"/>
              </w:rPr>
              <w:t>RUDOLF ARNHEIM, Vizuelno mišljenje - jedinstvo slike i pojma</w:t>
            </w:r>
          </w:p>
          <w:p w:rsidR="00534D8C" w:rsidRPr="00F55F37" w:rsidRDefault="00534D8C" w:rsidP="00F55F37">
            <w:pPr>
              <w:pStyle w:val="FreeForm"/>
              <w:jc w:val="left"/>
              <w:rPr>
                <w:szCs w:val="18"/>
              </w:rPr>
            </w:pPr>
            <w:r w:rsidRPr="00F55F37">
              <w:rPr>
                <w:szCs w:val="18"/>
              </w:rPr>
              <w:t>J. J. GIBSON, The perception of the visual world</w:t>
            </w:r>
          </w:p>
          <w:p w:rsidR="00534D8C" w:rsidRPr="00F55F37" w:rsidRDefault="00534D8C" w:rsidP="00F55F37">
            <w:pPr>
              <w:pStyle w:val="FreeForm"/>
              <w:jc w:val="left"/>
              <w:rPr>
                <w:szCs w:val="18"/>
              </w:rPr>
            </w:pPr>
            <w:r w:rsidRPr="00F55F37">
              <w:rPr>
                <w:szCs w:val="18"/>
              </w:rPr>
              <w:t>J. J. GIBSON, Senses considered as perceptual system</w:t>
            </w:r>
          </w:p>
          <w:p w:rsidR="00534D8C" w:rsidRPr="00F55F37" w:rsidRDefault="00534D8C" w:rsidP="00F55F37">
            <w:pPr>
              <w:pStyle w:val="FreeForm"/>
              <w:jc w:val="left"/>
              <w:rPr>
                <w:szCs w:val="18"/>
              </w:rPr>
            </w:pPr>
            <w:r w:rsidRPr="00F55F37">
              <w:rPr>
                <w:szCs w:val="18"/>
              </w:rPr>
              <w:t>E. GIBSON, Principles of perceptual learning and development</w:t>
            </w:r>
          </w:p>
          <w:p w:rsidR="00534D8C" w:rsidRPr="00F55F37" w:rsidRDefault="00534D8C" w:rsidP="00F55F37">
            <w:pPr>
              <w:pStyle w:val="FreeForm"/>
              <w:jc w:val="left"/>
              <w:rPr>
                <w:szCs w:val="18"/>
              </w:rPr>
            </w:pPr>
            <w:r w:rsidRPr="00F55F37">
              <w:rPr>
                <w:szCs w:val="18"/>
              </w:rPr>
              <w:t>LEONARDO BENEVOLO, Grad u historiji Evrope</w:t>
            </w:r>
          </w:p>
          <w:p w:rsidR="00534D8C" w:rsidRPr="00F55F37" w:rsidRDefault="00534D8C" w:rsidP="00F55F37">
            <w:pPr>
              <w:pStyle w:val="FreeForm"/>
              <w:jc w:val="left"/>
              <w:rPr>
                <w:szCs w:val="18"/>
              </w:rPr>
            </w:pPr>
            <w:r w:rsidRPr="00F55F37">
              <w:rPr>
                <w:szCs w:val="18"/>
              </w:rPr>
              <w:t>Damjanov, Jadranka, Vizualni jezik i likovna umjetnost, Zagreb, 1991.</w:t>
            </w:r>
          </w:p>
          <w:p w:rsidR="00534D8C" w:rsidRPr="00F55F37" w:rsidRDefault="00534D8C" w:rsidP="00F55F37">
            <w:pPr>
              <w:pStyle w:val="FreeForm"/>
              <w:jc w:val="left"/>
              <w:rPr>
                <w:szCs w:val="18"/>
              </w:rPr>
            </w:pPr>
            <w:r w:rsidRPr="00F55F37">
              <w:rPr>
                <w:szCs w:val="18"/>
              </w:rPr>
              <w:t>Bodulić, Veljko, Umjetnički i dječji crtež, Školska knjiga, Zagreb, 1982.</w:t>
            </w:r>
          </w:p>
          <w:p w:rsidR="00534D8C" w:rsidRPr="00F55F37" w:rsidRDefault="00534D8C" w:rsidP="00F55F37">
            <w:pPr>
              <w:pStyle w:val="FreeForm"/>
              <w:jc w:val="left"/>
              <w:rPr>
                <w:szCs w:val="18"/>
              </w:rPr>
            </w:pPr>
            <w:r w:rsidRPr="00F55F37">
              <w:rPr>
                <w:szCs w:val="18"/>
              </w:rPr>
              <w:t>Ivančević, Radovan, Stilovi, razdoblje, život I., II. dio, Školska knjiga, Zagreb, 1996.</w:t>
            </w:r>
          </w:p>
          <w:p w:rsidR="00534D8C" w:rsidRPr="00F55F37" w:rsidRDefault="00534D8C" w:rsidP="00F55F37">
            <w:pPr>
              <w:pStyle w:val="FreeForm"/>
              <w:jc w:val="left"/>
              <w:rPr>
                <w:szCs w:val="18"/>
              </w:rPr>
            </w:pPr>
            <w:r w:rsidRPr="00F55F37">
              <w:rPr>
                <w:szCs w:val="18"/>
              </w:rPr>
              <w:t>Damjanov, Jadranka, Likovna umjetnost I., II. dio, Školska knjiga, Zagreb, 1986.</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Babić, Antun, Promatranje likovnog djela u osnovnoj školi, Školska knjiga, Zagreb, 1978.</w:t>
            </w:r>
          </w:p>
          <w:p w:rsidR="00534D8C" w:rsidRPr="00F55F37" w:rsidRDefault="00534D8C" w:rsidP="00F55F37">
            <w:pPr>
              <w:pStyle w:val="FreeForm"/>
              <w:jc w:val="left"/>
              <w:rPr>
                <w:szCs w:val="18"/>
              </w:rPr>
            </w:pPr>
            <w:r w:rsidRPr="00F55F37">
              <w:rPr>
                <w:szCs w:val="18"/>
              </w:rPr>
              <w:t>Babić, Antun, Likovna kultura: Pregled povijesti umjetnosti, Osijek, 1997.</w:t>
            </w:r>
          </w:p>
          <w:p w:rsidR="00534D8C" w:rsidRPr="00F55F37" w:rsidRDefault="00534D8C" w:rsidP="00F55F37">
            <w:pPr>
              <w:pStyle w:val="FreeForm"/>
              <w:jc w:val="left"/>
              <w:rPr>
                <w:szCs w:val="18"/>
              </w:rPr>
            </w:pPr>
            <w:r w:rsidRPr="00F55F37">
              <w:rPr>
                <w:szCs w:val="18"/>
              </w:rPr>
              <w:t>Jakubin, Marijan, Osnove likovnog jezika i likovne tehnike, Školska knjiga, Zagreb, 1998.</w:t>
            </w:r>
          </w:p>
          <w:p w:rsidR="00534D8C" w:rsidRPr="00F55F37" w:rsidRDefault="00534D8C" w:rsidP="00F55F37">
            <w:pPr>
              <w:pStyle w:val="FreeForm"/>
              <w:jc w:val="left"/>
              <w:rPr>
                <w:szCs w:val="18"/>
              </w:rPr>
            </w:pPr>
            <w:r w:rsidRPr="00F55F37">
              <w:rPr>
                <w:szCs w:val="18"/>
              </w:rPr>
              <w:t>Peić, Matko, Pristup likovnom djelu, Zagreb (više izdanja)</w:t>
            </w:r>
          </w:p>
          <w:p w:rsidR="00534D8C" w:rsidRPr="00F55F37" w:rsidRDefault="00534D8C" w:rsidP="00F55F37">
            <w:pPr>
              <w:pStyle w:val="FreeForm"/>
              <w:jc w:val="left"/>
              <w:rPr>
                <w:szCs w:val="18"/>
              </w:rPr>
            </w:pPr>
            <w:r w:rsidRPr="00F55F37">
              <w:rPr>
                <w:szCs w:val="18"/>
              </w:rPr>
              <w:t>Ivančević, Radovan, Likovni govor: Uvod u svijet likovnih umjetnosti, Školska knjiga,Zagreb, 1997.</w:t>
            </w:r>
          </w:p>
          <w:p w:rsidR="00534D8C" w:rsidRPr="00F55F37" w:rsidRDefault="00534D8C" w:rsidP="00F55F37">
            <w:pPr>
              <w:pStyle w:val="FreeForm"/>
              <w:jc w:val="left"/>
              <w:rPr>
                <w:szCs w:val="18"/>
              </w:rPr>
            </w:pPr>
            <w:r w:rsidRPr="00F55F37">
              <w:rPr>
                <w:szCs w:val="18"/>
              </w:rPr>
              <w:t>Tanaj, Kučina, Tehnika likovnog izražavanja od olovke do kompjutera, Školska knjiga,Zagreb, 1995.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POVIJESTI UMJETNOSTI III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LKMA-013</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Svladavanje osnovnih teorijskih zakonitosti metodike nastave likovne kulture.</w:t>
            </w:r>
          </w:p>
          <w:p w:rsidR="00534D8C" w:rsidRPr="00F55F37" w:rsidRDefault="00534D8C" w:rsidP="00F55F37">
            <w:pPr>
              <w:pStyle w:val="FreeForm"/>
              <w:jc w:val="left"/>
              <w:rPr>
                <w:szCs w:val="18"/>
              </w:rPr>
            </w:pPr>
            <w:r w:rsidRPr="00F55F37">
              <w:rPr>
                <w:szCs w:val="18"/>
              </w:rPr>
              <w:t>Razumijevanje metoda i temeljnih zakonitosti pedagoškog rada na području povijesti umjetnosi u srednjim školama.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osnovnih načela metodike nastave povijesti umjetnosti. Formalna analiza likovnog djela u nastavi povijesti umjetnosti, interpretacija djela likovnih umjetnosti, stilska razdoblja i fenomeni.</w:t>
            </w:r>
          </w:p>
          <w:p w:rsidR="00534D8C" w:rsidRPr="00F55F37" w:rsidRDefault="00534D8C" w:rsidP="00F55F37">
            <w:pPr>
              <w:pStyle w:val="FreeForm"/>
              <w:jc w:val="left"/>
              <w:rPr>
                <w:szCs w:val="18"/>
              </w:rPr>
            </w:pPr>
            <w:r w:rsidRPr="00F55F37">
              <w:rPr>
                <w:szCs w:val="18"/>
              </w:rPr>
              <w:t>Metode likovnog obrazovanja (programi, udžbenici, planiranje nastave, strukturiranje nastavnog sata).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0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RUDOLF ARNHEIM, Umetnost i vizualno opažanje</w:t>
            </w:r>
          </w:p>
          <w:p w:rsidR="00534D8C" w:rsidRPr="00F55F37" w:rsidRDefault="00534D8C" w:rsidP="00F55F37">
            <w:pPr>
              <w:pStyle w:val="FreeForm"/>
              <w:jc w:val="left"/>
              <w:rPr>
                <w:szCs w:val="18"/>
              </w:rPr>
            </w:pPr>
            <w:r w:rsidRPr="00F55F37">
              <w:rPr>
                <w:szCs w:val="18"/>
              </w:rPr>
              <w:t>RUDOLF ARNHEIM, Vizuelno mišljenje - jedinstvo slike i pojma</w:t>
            </w:r>
          </w:p>
          <w:p w:rsidR="00534D8C" w:rsidRPr="00F55F37" w:rsidRDefault="00534D8C" w:rsidP="00F55F37">
            <w:pPr>
              <w:pStyle w:val="FreeForm"/>
              <w:jc w:val="left"/>
              <w:rPr>
                <w:szCs w:val="18"/>
              </w:rPr>
            </w:pPr>
            <w:r w:rsidRPr="00F55F37">
              <w:rPr>
                <w:szCs w:val="18"/>
              </w:rPr>
              <w:t>J. J. GIBSON, The perception of the visual world</w:t>
            </w:r>
          </w:p>
          <w:p w:rsidR="00534D8C" w:rsidRPr="00F55F37" w:rsidRDefault="00534D8C" w:rsidP="00F55F37">
            <w:pPr>
              <w:pStyle w:val="FreeForm"/>
              <w:jc w:val="left"/>
              <w:rPr>
                <w:szCs w:val="18"/>
              </w:rPr>
            </w:pPr>
            <w:r w:rsidRPr="00F55F37">
              <w:rPr>
                <w:szCs w:val="18"/>
              </w:rPr>
              <w:t>J. J. GIBSON, Senses considered as perceptual system</w:t>
            </w:r>
          </w:p>
          <w:p w:rsidR="00534D8C" w:rsidRPr="00F55F37" w:rsidRDefault="00534D8C" w:rsidP="00F55F37">
            <w:pPr>
              <w:pStyle w:val="FreeForm"/>
              <w:jc w:val="left"/>
              <w:rPr>
                <w:szCs w:val="18"/>
              </w:rPr>
            </w:pPr>
            <w:r w:rsidRPr="00F55F37">
              <w:rPr>
                <w:szCs w:val="18"/>
              </w:rPr>
              <w:t>E. GIBSON, Principles of perceptual learning and development</w:t>
            </w:r>
          </w:p>
          <w:p w:rsidR="00534D8C" w:rsidRPr="00F55F37" w:rsidRDefault="00534D8C" w:rsidP="00F55F37">
            <w:pPr>
              <w:pStyle w:val="FreeForm"/>
              <w:jc w:val="left"/>
              <w:rPr>
                <w:szCs w:val="18"/>
              </w:rPr>
            </w:pPr>
            <w:r w:rsidRPr="00F55F37">
              <w:rPr>
                <w:szCs w:val="18"/>
              </w:rPr>
              <w:t>LEONARDO BENEVOLO, Grad u historiji Evrope</w:t>
            </w:r>
          </w:p>
        </w:tc>
      </w:tr>
      <w:tr w:rsidR="00534D8C" w:rsidRPr="00F55F37" w:rsidTr="00534D8C">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Jadranka, Vizualni jezik i likovna umjetnost, Zagreb, 1991.</w:t>
            </w:r>
          </w:p>
          <w:p w:rsidR="00534D8C" w:rsidRPr="00F55F37" w:rsidRDefault="00534D8C" w:rsidP="00F55F37">
            <w:pPr>
              <w:pStyle w:val="FreeForm"/>
              <w:jc w:val="left"/>
              <w:rPr>
                <w:szCs w:val="18"/>
              </w:rPr>
            </w:pPr>
            <w:r w:rsidRPr="00F55F37">
              <w:rPr>
                <w:szCs w:val="18"/>
              </w:rPr>
              <w:t>Bodulić, Veljko, Umjetnički i dječji crtež, Školska knjiga, Zagreb, 1982.</w:t>
            </w:r>
          </w:p>
          <w:p w:rsidR="00534D8C" w:rsidRPr="00F55F37" w:rsidRDefault="00534D8C" w:rsidP="00F55F37">
            <w:pPr>
              <w:pStyle w:val="FreeForm"/>
              <w:jc w:val="left"/>
              <w:rPr>
                <w:szCs w:val="18"/>
              </w:rPr>
            </w:pPr>
            <w:r w:rsidRPr="00F55F37">
              <w:rPr>
                <w:szCs w:val="18"/>
              </w:rPr>
              <w:t>Ivančević, Radovan, Stilovi, razdoblje, život I., II. dio, Školska knjiga, Zagreb, 1996.</w:t>
            </w:r>
          </w:p>
          <w:p w:rsidR="00534D8C" w:rsidRPr="00F55F37" w:rsidRDefault="00534D8C" w:rsidP="00F55F37">
            <w:pPr>
              <w:pStyle w:val="FreeForm"/>
              <w:jc w:val="left"/>
              <w:rPr>
                <w:szCs w:val="18"/>
              </w:rPr>
            </w:pPr>
            <w:r w:rsidRPr="00F55F37">
              <w:rPr>
                <w:szCs w:val="18"/>
              </w:rPr>
              <w:t>Damjanov, Jadranka, Likovna umjetnost I., II. dio, Školska knjiga, Zagreb, 1986.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Babić, Antun, Promatranje likovnog djela u osnovnoj školi, Školska knjiga, Zagreb, 1978.</w:t>
            </w:r>
          </w:p>
          <w:p w:rsidR="00534D8C" w:rsidRPr="00F55F37" w:rsidRDefault="00534D8C" w:rsidP="00F55F37">
            <w:pPr>
              <w:pStyle w:val="FreeForm"/>
              <w:jc w:val="left"/>
              <w:rPr>
                <w:szCs w:val="18"/>
              </w:rPr>
            </w:pPr>
            <w:r w:rsidRPr="00F55F37">
              <w:rPr>
                <w:szCs w:val="18"/>
              </w:rPr>
              <w:t>Babić, Antun, Likovna kultura: Pregled povijesti umjetnosti, Osijek, 1997.</w:t>
            </w:r>
          </w:p>
          <w:p w:rsidR="00534D8C" w:rsidRPr="00F55F37" w:rsidRDefault="00534D8C" w:rsidP="00F55F37">
            <w:pPr>
              <w:pStyle w:val="FreeForm"/>
              <w:jc w:val="left"/>
              <w:rPr>
                <w:szCs w:val="18"/>
              </w:rPr>
            </w:pPr>
            <w:r w:rsidRPr="00F55F37">
              <w:rPr>
                <w:szCs w:val="18"/>
              </w:rPr>
              <w:t>Jakubin, Marijan, Osnove likovnog jezika i likovne tehnike, Školska knjiga, Zagreb, 1998.</w:t>
            </w:r>
          </w:p>
          <w:p w:rsidR="00534D8C" w:rsidRPr="00F55F37" w:rsidRDefault="00534D8C" w:rsidP="00F55F37">
            <w:pPr>
              <w:pStyle w:val="FreeForm"/>
              <w:jc w:val="left"/>
              <w:rPr>
                <w:szCs w:val="18"/>
              </w:rPr>
            </w:pPr>
            <w:r w:rsidRPr="00F55F37">
              <w:rPr>
                <w:szCs w:val="18"/>
              </w:rPr>
              <w:t>Peić, Matko, Pristup likovnom djelu, Zagreb (više izdanja)</w:t>
            </w:r>
          </w:p>
          <w:p w:rsidR="00534D8C" w:rsidRPr="00F55F37" w:rsidRDefault="00534D8C" w:rsidP="00F55F37">
            <w:pPr>
              <w:pStyle w:val="FreeForm"/>
              <w:jc w:val="left"/>
              <w:rPr>
                <w:szCs w:val="18"/>
              </w:rPr>
            </w:pPr>
            <w:r w:rsidRPr="00F55F37">
              <w:rPr>
                <w:szCs w:val="18"/>
              </w:rPr>
              <w:t>Ivančević, Radovan, Likovni govor: Uvod u svijet likovnih umjetnosti, Školska knjiga,Zagreb, 1997.</w:t>
            </w:r>
          </w:p>
          <w:p w:rsidR="00534D8C" w:rsidRPr="00F55F37" w:rsidRDefault="00534D8C" w:rsidP="00F55F37">
            <w:pPr>
              <w:pStyle w:val="FreeForm"/>
              <w:jc w:val="left"/>
              <w:rPr>
                <w:szCs w:val="18"/>
              </w:rPr>
            </w:pPr>
            <w:r w:rsidRPr="00F55F37">
              <w:rPr>
                <w:szCs w:val="18"/>
              </w:rPr>
              <w:t>Tanaj, Kučina, Tehnika likovnog izražavanja od olovke do kompjutera, Školska knjiga,Zagreb, 1995.</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METODIKA NASTAVE POVIJESTI UMJETNOSTI IV</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LKMA-014</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Svladavanje osnovnih teorijskih zakonitosti metodike nastave likovne kulture.</w:t>
            </w:r>
          </w:p>
          <w:p w:rsidR="00534D8C" w:rsidRPr="00F55F37" w:rsidRDefault="00534D8C" w:rsidP="00F55F37">
            <w:pPr>
              <w:pStyle w:val="FreeForm"/>
              <w:jc w:val="left"/>
              <w:rPr>
                <w:szCs w:val="18"/>
              </w:rPr>
            </w:pPr>
            <w:r w:rsidRPr="00F55F37">
              <w:rPr>
                <w:szCs w:val="18"/>
              </w:rPr>
              <w:t>Razumijevanje metoda i temeljnih zakonitosti pedagoškog rada na području povijesti umjetnosi u srednjim školama.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osnovnih načela metodike nastave povijesti umjetnosti. Formalna analiza likovnog djela u nastavi povijesti umjetnosti, interpretacija djela likovnih umjetnosti, stilska razdoblja i fenomeni.</w:t>
            </w:r>
          </w:p>
          <w:p w:rsidR="00534D8C" w:rsidRPr="00F55F37" w:rsidRDefault="00534D8C" w:rsidP="00F55F37">
            <w:pPr>
              <w:pStyle w:val="FreeForm"/>
              <w:jc w:val="left"/>
              <w:rPr>
                <w:szCs w:val="18"/>
              </w:rPr>
            </w:pPr>
            <w:r w:rsidRPr="00F55F37">
              <w:rPr>
                <w:szCs w:val="18"/>
              </w:rPr>
              <w:t>Metode likovnog obrazovanja (programi, udžbenici, planiranje nastave, strukturiranje nastavnog sata).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35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RUDOLF ARNHEIM, Umetnost i vizualno opažanje</w:t>
            </w:r>
          </w:p>
          <w:p w:rsidR="00534D8C" w:rsidRPr="00F55F37" w:rsidRDefault="00534D8C" w:rsidP="00F55F37">
            <w:pPr>
              <w:pStyle w:val="FreeForm"/>
              <w:jc w:val="left"/>
              <w:rPr>
                <w:szCs w:val="18"/>
              </w:rPr>
            </w:pPr>
            <w:r w:rsidRPr="00F55F37">
              <w:rPr>
                <w:szCs w:val="18"/>
              </w:rPr>
              <w:t>RUDOLF ARNHEIM, Vizuelno mišljenje - jedinstvo slike i pojma</w:t>
            </w:r>
          </w:p>
          <w:p w:rsidR="00534D8C" w:rsidRPr="00F55F37" w:rsidRDefault="00534D8C" w:rsidP="00F55F37">
            <w:pPr>
              <w:pStyle w:val="FreeForm"/>
              <w:jc w:val="left"/>
              <w:rPr>
                <w:szCs w:val="18"/>
              </w:rPr>
            </w:pPr>
            <w:r w:rsidRPr="00F55F37">
              <w:rPr>
                <w:szCs w:val="18"/>
              </w:rPr>
              <w:t>J. J. GIBSON, The perception of the visual world</w:t>
            </w:r>
          </w:p>
          <w:p w:rsidR="00534D8C" w:rsidRPr="00F55F37" w:rsidRDefault="00534D8C" w:rsidP="00F55F37">
            <w:pPr>
              <w:pStyle w:val="FreeForm"/>
              <w:jc w:val="left"/>
              <w:rPr>
                <w:szCs w:val="18"/>
              </w:rPr>
            </w:pPr>
            <w:r w:rsidRPr="00F55F37">
              <w:rPr>
                <w:szCs w:val="18"/>
              </w:rPr>
              <w:t>J. J. GIBSON, Senses considered as perceptual system</w:t>
            </w:r>
          </w:p>
          <w:p w:rsidR="00534D8C" w:rsidRPr="00F55F37" w:rsidRDefault="00534D8C" w:rsidP="00F55F37">
            <w:pPr>
              <w:pStyle w:val="FreeForm"/>
              <w:jc w:val="left"/>
              <w:rPr>
                <w:szCs w:val="18"/>
              </w:rPr>
            </w:pPr>
            <w:r w:rsidRPr="00F55F37">
              <w:rPr>
                <w:szCs w:val="18"/>
              </w:rPr>
              <w:t>E. GIBSON, Principles of perceptual learning and development</w:t>
            </w:r>
          </w:p>
          <w:p w:rsidR="00534D8C" w:rsidRPr="00F55F37" w:rsidRDefault="00534D8C" w:rsidP="00F55F37">
            <w:pPr>
              <w:pStyle w:val="FreeForm"/>
              <w:jc w:val="left"/>
              <w:rPr>
                <w:szCs w:val="18"/>
              </w:rPr>
            </w:pPr>
            <w:r w:rsidRPr="00F55F37">
              <w:rPr>
                <w:szCs w:val="18"/>
              </w:rPr>
              <w:t>LEONARDO BENEVOLO, Grad u historiji Evrope</w:t>
            </w:r>
          </w:p>
          <w:p w:rsidR="00534D8C" w:rsidRPr="00F55F37" w:rsidRDefault="00534D8C" w:rsidP="00F55F37">
            <w:pPr>
              <w:pStyle w:val="FreeForm"/>
              <w:jc w:val="left"/>
              <w:rPr>
                <w:szCs w:val="18"/>
              </w:rPr>
            </w:pPr>
            <w:r w:rsidRPr="00F55F37">
              <w:rPr>
                <w:szCs w:val="18"/>
              </w:rPr>
              <w:t>Damjanov, Jadranka, Vizualni jezik i likovna umjetnost, Zagreb, 1991.</w:t>
            </w:r>
          </w:p>
          <w:p w:rsidR="00534D8C" w:rsidRPr="00F55F37" w:rsidRDefault="00534D8C" w:rsidP="00F55F37">
            <w:pPr>
              <w:pStyle w:val="FreeForm"/>
              <w:jc w:val="left"/>
              <w:rPr>
                <w:szCs w:val="18"/>
              </w:rPr>
            </w:pPr>
            <w:r w:rsidRPr="00F55F37">
              <w:rPr>
                <w:szCs w:val="18"/>
              </w:rPr>
              <w:t>Bodulić, Veljko, Umjetnički i dječji crtež, Školska knjiga, Zagreb, 1982.</w:t>
            </w:r>
          </w:p>
          <w:p w:rsidR="00534D8C" w:rsidRPr="00F55F37" w:rsidRDefault="00534D8C" w:rsidP="00F55F37">
            <w:pPr>
              <w:pStyle w:val="FreeForm"/>
              <w:jc w:val="left"/>
              <w:rPr>
                <w:szCs w:val="18"/>
              </w:rPr>
            </w:pPr>
            <w:r w:rsidRPr="00F55F37">
              <w:rPr>
                <w:szCs w:val="18"/>
              </w:rPr>
              <w:t>Ivančević, Radovan, Stilovi, razdoblje, život I., II. dio, Školska knjiga, Zagreb, 1996.</w:t>
            </w:r>
          </w:p>
          <w:p w:rsidR="00534D8C" w:rsidRPr="00F55F37" w:rsidRDefault="00534D8C" w:rsidP="00F55F37">
            <w:pPr>
              <w:pStyle w:val="FreeForm"/>
              <w:jc w:val="left"/>
              <w:rPr>
                <w:szCs w:val="18"/>
              </w:rPr>
            </w:pPr>
            <w:r w:rsidRPr="00F55F37">
              <w:rPr>
                <w:szCs w:val="18"/>
              </w:rPr>
              <w:t>Damjanov, Jadranka, Likovna umjetnost I., II. dio, Školska knjiga, Zagreb, 1986.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Babić, Antun, Promatranje likovnog djela u osnovnoj školi, Školska knjiga, Zagreb, 1978.</w:t>
            </w:r>
          </w:p>
          <w:p w:rsidR="00534D8C" w:rsidRPr="00F55F37" w:rsidRDefault="00534D8C" w:rsidP="00F55F37">
            <w:pPr>
              <w:pStyle w:val="FreeForm"/>
              <w:jc w:val="left"/>
              <w:rPr>
                <w:szCs w:val="18"/>
              </w:rPr>
            </w:pPr>
            <w:r w:rsidRPr="00F55F37">
              <w:rPr>
                <w:szCs w:val="18"/>
              </w:rPr>
              <w:t>Babić, Antun, Likovna kultura: Pregled povijesti umjetnosti, Osijek, 1997.</w:t>
            </w:r>
          </w:p>
          <w:p w:rsidR="00534D8C" w:rsidRPr="00F55F37" w:rsidRDefault="00534D8C" w:rsidP="00F55F37">
            <w:pPr>
              <w:pStyle w:val="FreeForm"/>
              <w:jc w:val="left"/>
              <w:rPr>
                <w:szCs w:val="18"/>
              </w:rPr>
            </w:pPr>
            <w:r w:rsidRPr="00F55F37">
              <w:rPr>
                <w:szCs w:val="18"/>
              </w:rPr>
              <w:t>Jakubin, Marijan, Osnove likovnog jezika i likovne tehnike, Školska knjiga, Zagreb, 1998.</w:t>
            </w:r>
          </w:p>
          <w:p w:rsidR="00534D8C" w:rsidRPr="00F55F37" w:rsidRDefault="00534D8C" w:rsidP="00F55F37">
            <w:pPr>
              <w:pStyle w:val="FreeForm"/>
              <w:jc w:val="left"/>
              <w:rPr>
                <w:szCs w:val="18"/>
              </w:rPr>
            </w:pPr>
            <w:r w:rsidRPr="00F55F37">
              <w:rPr>
                <w:szCs w:val="18"/>
              </w:rPr>
              <w:t>Peić, Matko, Pristup likovnom djelu, Zagreb (više izdanja)</w:t>
            </w:r>
          </w:p>
          <w:p w:rsidR="00534D8C" w:rsidRPr="00F55F37" w:rsidRDefault="00534D8C" w:rsidP="00F55F37">
            <w:pPr>
              <w:pStyle w:val="FreeForm"/>
              <w:jc w:val="left"/>
              <w:rPr>
                <w:szCs w:val="18"/>
              </w:rPr>
            </w:pPr>
            <w:r w:rsidRPr="00F55F37">
              <w:rPr>
                <w:szCs w:val="18"/>
              </w:rPr>
              <w:t>Ivančević, Radovan, Likovni govor: Uvod u svijet likovnih umjetnosti, Školska knjiga,Zagreb, 1997.</w:t>
            </w:r>
          </w:p>
          <w:p w:rsidR="00534D8C" w:rsidRPr="00F55F37" w:rsidRDefault="00534D8C" w:rsidP="00F55F37">
            <w:pPr>
              <w:pStyle w:val="FreeForm"/>
              <w:jc w:val="left"/>
              <w:rPr>
                <w:szCs w:val="18"/>
              </w:rPr>
            </w:pPr>
            <w:r w:rsidRPr="00F55F37">
              <w:rPr>
                <w:szCs w:val="18"/>
              </w:rPr>
              <w:t>Tanaj, Kučina, Tehnika likovnog izražavanja od olovke do kompjutera, Školska knjiga,Zagreb, 1995.</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METODIČKA ŠKOLSKA PRAKSA / POVIJEST UMJETNOSTI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mentori / nastavnici iz prakse</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LKMA-015</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 usješno položenom ispitu, studenti će usvojiti znanja koja se odnose na zakonitosti metodike nastave povijesti umjetnosti u srednjim školama kroz svladavanje teorijskih znanja, praćenje nastavnog procesa i shvaćanje metodoloških postupaka u okviru nastave povijesti umjetnosti.</w:t>
            </w:r>
          </w:p>
          <w:p w:rsidR="00534D8C" w:rsidRPr="00F55F37" w:rsidRDefault="00534D8C" w:rsidP="00F55F37">
            <w:pPr>
              <w:pStyle w:val="FreeForm"/>
              <w:jc w:val="left"/>
              <w:rPr>
                <w:szCs w:val="18"/>
              </w:rPr>
            </w:pPr>
            <w:r w:rsidRPr="00F55F37">
              <w:rPr>
                <w:szCs w:val="18"/>
              </w:rPr>
              <w:t>Bit će osposobljeni za samostalan rad i kreativan i istraživački pristup likovnom obrazovanju za srednjoškolski uzrast.</w:t>
            </w:r>
          </w:p>
          <w:p w:rsidR="00534D8C" w:rsidRPr="00F55F37" w:rsidRDefault="00534D8C" w:rsidP="00F55F37">
            <w:pPr>
              <w:pStyle w:val="FreeForm"/>
              <w:jc w:val="left"/>
              <w:rPr>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20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metodičke prakse povijesti umjetnosti realizira se kroz predavanja, seminare, hospitacije na nastavi i praktičnu primjenu stečenih znanja u nastavi povijesti umjetnosti u srednjim školama i gimnazijama pod mentorskim vodstvom nastavnika iz prakse.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Predavanja i vježbe imaju za cilj senzibilirati i osposobiti studente za rad u srednjoj školi, te poticanje studenata na razvijanje interesa i potreba za permanentnim usavršavanjem na području pedagoške djelatnosti. </w:t>
            </w:r>
          </w:p>
          <w:p w:rsidR="00534D8C" w:rsidRPr="00F55F37" w:rsidRDefault="00534D8C" w:rsidP="00F55F37">
            <w:pPr>
              <w:pStyle w:val="FreeForm"/>
              <w:jc w:val="left"/>
              <w:rPr>
                <w:szCs w:val="18"/>
              </w:rPr>
            </w:pPr>
          </w:p>
        </w:tc>
      </w:tr>
      <w:tr w:rsidR="00534D8C" w:rsidRPr="00F55F37" w:rsidTr="00534D8C">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Jadranka Damjanov, Vizualni jezik i likovna umjetnost. Zagreb: Školska knjiga, 1991. </w:t>
            </w:r>
          </w:p>
          <w:p w:rsidR="00534D8C" w:rsidRPr="00F55F37" w:rsidRDefault="00534D8C" w:rsidP="00F55F37">
            <w:pPr>
              <w:pStyle w:val="FreeForm"/>
              <w:jc w:val="left"/>
              <w:rPr>
                <w:szCs w:val="18"/>
              </w:rPr>
            </w:pPr>
            <w:r w:rsidRPr="00F55F37">
              <w:rPr>
                <w:szCs w:val="18"/>
              </w:rPr>
              <w:t>Jadranka Damjanov, Umjetnost Avantura – bilježnica. Zagreb: Hermes izdavaštvo, 1998.</w:t>
            </w:r>
          </w:p>
          <w:p w:rsidR="00534D8C" w:rsidRPr="00F55F37" w:rsidRDefault="00534D8C" w:rsidP="00F55F37">
            <w:pPr>
              <w:pStyle w:val="FreeForm"/>
              <w:jc w:val="left"/>
              <w:rPr>
                <w:szCs w:val="18"/>
              </w:rPr>
            </w:pPr>
            <w:r w:rsidRPr="00F55F37">
              <w:rPr>
                <w:szCs w:val="18"/>
              </w:rPr>
              <w:t>Jadranka Damjanov, Pogled i slika. Zagreb: Hermes izdavaštvo, 1996.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radni materijal prema potrebama nastave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METODIČKA ŠKOLSKA PRAKSA / POVIJEST UMJETNOSTI II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Lana Skender, 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mentori / nastavnici iz prakse</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LKMA-016</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 usješno položenom ispitu, studenti će usvojiti znanja koja se odnose na zakonitosti metodike nastave povijesti umjetnosti u srednjim školama kroz svladavanje teorijskih znanja, praćenje nastavnog procesa i shvaćanje metodoloških postupaka u okviru nastave povijesti umjetnosti.</w:t>
            </w:r>
          </w:p>
          <w:p w:rsidR="00534D8C" w:rsidRPr="00F55F37" w:rsidRDefault="00534D8C" w:rsidP="00F55F37">
            <w:pPr>
              <w:pStyle w:val="FreeForm"/>
              <w:jc w:val="left"/>
              <w:rPr>
                <w:szCs w:val="18"/>
              </w:rPr>
            </w:pPr>
            <w:r w:rsidRPr="00F55F37">
              <w:rPr>
                <w:szCs w:val="18"/>
              </w:rPr>
              <w:t>Bit će osposobljeni za samostalan rad i kreativan i istraživački pristup likovnom obrazovanju za srednjoškolski uzrast.</w:t>
            </w:r>
          </w:p>
          <w:p w:rsidR="00534D8C" w:rsidRPr="00F55F37" w:rsidRDefault="00534D8C" w:rsidP="00F55F37">
            <w:pPr>
              <w:pStyle w:val="FreeForm"/>
              <w:jc w:val="left"/>
              <w:rPr>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36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metodičke prakse povijesti umjetnosti realizira se kroz predavanja, seminare, hospitacije na nastavi i praktičnu primjenu stečenih znanja u nastavi povijesti umjetnosti u srednjim školama i gimnazijama pod mentorskim vodstvom nastavnika iz prakse.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Predavanja i vježbe imaju za cilj senzibilirati i osposobiti studente za rad u srednjoj školi, te poticanje studenata na razvijanje interesa i potreba za permanentnim usavršavanjem na području pedagoške djelatnosti. </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Rad na pripremi za ogledni sat likovne kulture u osnovnoj školi. Konzultacije s mentorom.</w:t>
            </w:r>
          </w:p>
          <w:p w:rsidR="00534D8C" w:rsidRPr="00F55F37" w:rsidRDefault="00534D8C" w:rsidP="00F55F37">
            <w:pPr>
              <w:pStyle w:val="FreeForm"/>
              <w:jc w:val="left"/>
              <w:rPr>
                <w:szCs w:val="18"/>
              </w:rPr>
            </w:pPr>
            <w:r w:rsidRPr="00F55F37">
              <w:rPr>
                <w:szCs w:val="18"/>
              </w:rPr>
              <w:t xml:space="preserve">Svaki student dužan je održati jedno ogledno predavanje u jednom od viših razreda osnovne škole. Studentima se prema planu i programu određuje tehnika i likovni jezik, a student odabire primjeren motiv za obradu nastavne jedinice. Ostali studenti hospitanti prate nastavu i vode dnevnik rada. </w:t>
            </w:r>
          </w:p>
          <w:p w:rsidR="00534D8C" w:rsidRPr="00F55F37" w:rsidRDefault="00534D8C" w:rsidP="00F55F37">
            <w:pPr>
              <w:pStyle w:val="FreeForm"/>
              <w:jc w:val="left"/>
              <w:rPr>
                <w:szCs w:val="18"/>
              </w:rPr>
            </w:pPr>
          </w:p>
        </w:tc>
      </w:tr>
      <w:tr w:rsidR="00534D8C" w:rsidRPr="00F55F37">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0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Jadranka Damjanov, Vizualni jezik i likovna umjetnost. Zagreb: Školska knjiga, 1991. </w:t>
            </w:r>
          </w:p>
          <w:p w:rsidR="00534D8C" w:rsidRPr="00F55F37" w:rsidRDefault="00534D8C" w:rsidP="00F55F37">
            <w:pPr>
              <w:pStyle w:val="FreeForm"/>
              <w:jc w:val="left"/>
              <w:rPr>
                <w:szCs w:val="18"/>
              </w:rPr>
            </w:pPr>
            <w:r w:rsidRPr="00F55F37">
              <w:rPr>
                <w:szCs w:val="18"/>
              </w:rPr>
              <w:t>Jadranka Damjanov, Umjetnost Avantura – bilježnica. Zagreb: Hermes izdavaštvo, 1998.</w:t>
            </w:r>
          </w:p>
          <w:p w:rsidR="00534D8C" w:rsidRPr="00F55F37" w:rsidRDefault="00534D8C" w:rsidP="00F55F37">
            <w:pPr>
              <w:pStyle w:val="FreeForm"/>
              <w:jc w:val="left"/>
              <w:rPr>
                <w:szCs w:val="18"/>
              </w:rPr>
            </w:pPr>
            <w:r w:rsidRPr="00F55F37">
              <w:rPr>
                <w:szCs w:val="18"/>
              </w:rPr>
              <w:t>Jadranka Damjanov, Pogled i slika. Zagreb: Hermes izdavaštvo, 1996.</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radni materijal prema potrebama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0"/>
        <w:gridCol w:w="2932"/>
        <w:gridCol w:w="2030"/>
        <w:gridCol w:w="3087"/>
      </w:tblGrid>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Naziv predmeta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PEDAGOGIJA I</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Kod</w:t>
            </w:r>
          </w:p>
        </w:tc>
        <w:tc>
          <w:tcPr>
            <w:tcW w:w="3950" w:type="pct"/>
            <w:gridSpan w:val="3"/>
            <w:tcBorders>
              <w:left w:val="single" w:sz="4" w:space="0" w:color="808080"/>
            </w:tcBorders>
          </w:tcPr>
          <w:p w:rsidR="00101E77" w:rsidRPr="00F55F37" w:rsidRDefault="00C75008" w:rsidP="00F55F37">
            <w:pPr>
              <w:jc w:val="left"/>
              <w:rPr>
                <w:rFonts w:ascii="Helvetica" w:hAnsi="Helvetica"/>
                <w:b w:val="0"/>
                <w:sz w:val="18"/>
                <w:szCs w:val="18"/>
              </w:rPr>
            </w:pPr>
            <w:r w:rsidRPr="00F55F37">
              <w:rPr>
                <w:rFonts w:ascii="Helvetica" w:hAnsi="Helvetica"/>
                <w:b w:val="0"/>
                <w:sz w:val="18"/>
                <w:szCs w:val="18"/>
              </w:rPr>
              <w:t>LKMA021</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Vrsta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Obvezni     </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Razina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Sveučilišni diplomski nastavnički studij</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Godina</w:t>
            </w:r>
          </w:p>
        </w:tc>
        <w:tc>
          <w:tcPr>
            <w:tcW w:w="1439"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prva</w:t>
            </w:r>
          </w:p>
        </w:tc>
        <w:tc>
          <w:tcPr>
            <w:tcW w:w="996" w:type="pct"/>
            <w:tcBorders>
              <w:top w:val="single" w:sz="4" w:space="0" w:color="auto"/>
              <w:lef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Semestar</w:t>
            </w:r>
          </w:p>
        </w:tc>
        <w:tc>
          <w:tcPr>
            <w:tcW w:w="1515"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ECTS</w:t>
            </w:r>
          </w:p>
        </w:tc>
        <w:tc>
          <w:tcPr>
            <w:tcW w:w="3950" w:type="pct"/>
            <w:gridSpan w:val="3"/>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3    </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izvođenja nastave/satnica (P+V+S)</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1+1+1</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Nastavnik</w:t>
            </w:r>
          </w:p>
        </w:tc>
        <w:tc>
          <w:tcPr>
            <w:tcW w:w="3950" w:type="pct"/>
            <w:gridSpan w:val="3"/>
            <w:tcBorders>
              <w:left w:val="single" w:sz="4" w:space="0" w:color="808080"/>
            </w:tcBorders>
          </w:tcPr>
          <w:p w:rsidR="00C75008" w:rsidRPr="00F55F37" w:rsidRDefault="00C75008" w:rsidP="00F55F37">
            <w:pPr>
              <w:jc w:val="left"/>
              <w:rPr>
                <w:rFonts w:ascii="Helvetica" w:hAnsi="Helvetica"/>
                <w:b w:val="0"/>
                <w:sz w:val="18"/>
                <w:szCs w:val="18"/>
              </w:rPr>
            </w:pPr>
            <w:r w:rsidRPr="00F55F37">
              <w:rPr>
                <w:rFonts w:ascii="Helvetica" w:hAnsi="Helvetica"/>
                <w:b w:val="0"/>
                <w:sz w:val="18"/>
                <w:szCs w:val="18"/>
              </w:rPr>
              <w:t xml:space="preserve">Prof. dr. sc. Zlatko Miliša, </w:t>
            </w:r>
          </w:p>
          <w:p w:rsidR="00101E77" w:rsidRPr="00F55F37" w:rsidRDefault="00C75008" w:rsidP="00F55F37">
            <w:pPr>
              <w:jc w:val="left"/>
              <w:rPr>
                <w:rFonts w:ascii="Helvetica" w:hAnsi="Helvetica"/>
                <w:b w:val="0"/>
                <w:sz w:val="18"/>
                <w:szCs w:val="18"/>
              </w:rPr>
            </w:pPr>
            <w:r w:rsidRPr="00F55F37">
              <w:rPr>
                <w:rFonts w:ascii="Helvetica" w:hAnsi="Helvetica"/>
                <w:b w:val="0"/>
                <w:sz w:val="18"/>
                <w:szCs w:val="18"/>
              </w:rPr>
              <w:t>Amir Begić, ass.</w:t>
            </w:r>
          </w:p>
        </w:tc>
      </w:tr>
      <w:tr w:rsidR="00101E77" w:rsidRPr="00F55F37" w:rsidTr="001D0D16">
        <w:trPr>
          <w:trHeight w:val="281"/>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Cilj ili svrha kolegija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Studenti će dobiti cjelovit uvid u pedagogijsku znanost, kritičko propitivanje problema suvremene pedagoške teorije i prakse </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Preduvjeti za upis</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Završen preddiplomski studij; odslušan kolegij Psihologija odgoja i obrazovanja I (ili njegov ekvivalent)</w:t>
            </w:r>
          </w:p>
        </w:tc>
      </w:tr>
      <w:tr w:rsidR="00101E77" w:rsidRPr="00F55F37" w:rsidTr="001D0D16">
        <w:trPr>
          <w:trHeight w:val="1384"/>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Ishodi učenja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Nakon završenog kolegija Psihologija odgoja i obrazovanja očekuje se da će studenti raspolagati sljedećim znanjima i vještinama:</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Sažeti i definirati pedagogijsku znanost, njezino utemeljenje i terminologiju i alternativne pedagoške koncepcije.</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Obrazložiti i analizirati strukturu i proširenu djelatnost škole i nastave.</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Opisati kritički analizirati suvremenu pedagošku teoriju i povezati sa školskom praksom</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 xml:space="preserve">Samostalno pripremiti i ostvariti pedagošku radionicu </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 xml:space="preserve">Definirati i analizirati odgojne probleme  u nastavnoj praksi </w:t>
            </w:r>
          </w:p>
          <w:p w:rsidR="00101E77" w:rsidRPr="00F55F37" w:rsidRDefault="00101E77" w:rsidP="00F55F37">
            <w:pPr>
              <w:numPr>
                <w:ilvl w:val="0"/>
                <w:numId w:val="20"/>
              </w:numPr>
              <w:jc w:val="left"/>
              <w:rPr>
                <w:rFonts w:ascii="Helvetica" w:hAnsi="Helvetica"/>
                <w:b w:val="0"/>
                <w:sz w:val="18"/>
                <w:szCs w:val="18"/>
              </w:rPr>
            </w:pPr>
            <w:r w:rsidRPr="00F55F37">
              <w:rPr>
                <w:rFonts w:ascii="Helvetica" w:hAnsi="Helvetica"/>
                <w:b w:val="0"/>
                <w:sz w:val="18"/>
                <w:szCs w:val="18"/>
              </w:rPr>
              <w:t>Samostalno izraditi seminar s manjim istraživanjem učinkovitosti prakticiranih oblika odgajanja i obrazovanja.</w:t>
            </w:r>
          </w:p>
        </w:tc>
      </w:tr>
      <w:tr w:rsidR="00101E77" w:rsidRPr="00F55F37" w:rsidTr="001D0D16">
        <w:trPr>
          <w:trHeight w:val="2404"/>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Povezanost ishoda učenja, nastavnih metoda i ocjenjivanja</w:t>
            </w:r>
          </w:p>
        </w:tc>
        <w:tc>
          <w:tcPr>
            <w:tcW w:w="3950" w:type="pct"/>
            <w:gridSpan w:val="3"/>
            <w:tcBorders>
              <w:left w:val="single" w:sz="4" w:space="0" w:color="808080"/>
            </w:tcBorders>
          </w:tcPr>
          <w:tbl>
            <w:tblPr>
              <w:tblW w:w="7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601"/>
              <w:gridCol w:w="650"/>
              <w:gridCol w:w="1455"/>
              <w:gridCol w:w="1843"/>
              <w:gridCol w:w="708"/>
              <w:gridCol w:w="851"/>
            </w:tblGrid>
            <w:tr w:rsidR="00101E77" w:rsidRPr="00F55F37" w:rsidTr="001D0D16">
              <w:trPr>
                <w:cantSplit/>
                <w:trHeight w:val="570"/>
              </w:trPr>
              <w:tc>
                <w:tcPr>
                  <w:tcW w:w="1292"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Nastavna aktivnost</w:t>
                  </w:r>
                </w:p>
              </w:tc>
              <w:tc>
                <w:tcPr>
                  <w:tcW w:w="601"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ECTS</w:t>
                  </w:r>
                </w:p>
              </w:tc>
              <w:tc>
                <w:tcPr>
                  <w:tcW w:w="650"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Ishod učenja</w:t>
                  </w:r>
                </w:p>
              </w:tc>
              <w:tc>
                <w:tcPr>
                  <w:tcW w:w="1455"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Aktivnost studenata</w:t>
                  </w:r>
                </w:p>
              </w:tc>
              <w:tc>
                <w:tcPr>
                  <w:tcW w:w="184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Metode procjenjivanja</w:t>
                  </w:r>
                </w:p>
              </w:tc>
              <w:tc>
                <w:tcPr>
                  <w:tcW w:w="1559"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Bodovi</w:t>
                  </w:r>
                </w:p>
              </w:tc>
            </w:tr>
            <w:tr w:rsidR="00101E77" w:rsidRPr="00F55F37" w:rsidTr="001D0D16">
              <w:trPr>
                <w:cantSplit/>
                <w:trHeight w:val="570"/>
              </w:trPr>
              <w:tc>
                <w:tcPr>
                  <w:tcW w:w="1292"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p>
              </w:tc>
              <w:tc>
                <w:tcPr>
                  <w:tcW w:w="601"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p>
              </w:tc>
              <w:tc>
                <w:tcPr>
                  <w:tcW w:w="650"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p>
              </w:tc>
              <w:tc>
                <w:tcPr>
                  <w:tcW w:w="1455"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p>
              </w:tc>
              <w:tc>
                <w:tcPr>
                  <w:tcW w:w="1843"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min</w:t>
                  </w:r>
                </w:p>
              </w:tc>
              <w:tc>
                <w:tcPr>
                  <w:tcW w:w="851"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max</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Pohađanje predavanja</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0,75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Prisutnost na nastavi</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w:t>
                  </w: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w:t>
                  </w:r>
                </w:p>
              </w:tc>
            </w:tr>
            <w:tr w:rsidR="00101E77" w:rsidRPr="00F55F37" w:rsidTr="001D0D16">
              <w:trPr>
                <w:trHeight w:val="653"/>
              </w:trPr>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Aktivnost na nastavi</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Domaće zadaće i zadaci</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w:t>
                  </w: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5</w:t>
                  </w:r>
                </w:p>
              </w:tc>
            </w:tr>
            <w:tr w:rsidR="00101E77" w:rsidRPr="00F55F37" w:rsidTr="001D0D16">
              <w:trPr>
                <w:trHeight w:val="653"/>
              </w:trPr>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Provjera znanja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ispit)</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0,75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ispit</w:t>
                  </w:r>
                </w:p>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36</w:t>
                  </w:r>
                </w:p>
                <w:p w:rsidR="00101E77" w:rsidRPr="00F55F37" w:rsidRDefault="00101E77" w:rsidP="00F55F37">
                  <w:pPr>
                    <w:jc w:val="left"/>
                    <w:rPr>
                      <w:rFonts w:ascii="Helvetica" w:hAnsi="Helvetica"/>
                      <w:b w:val="0"/>
                      <w:sz w:val="18"/>
                      <w:szCs w:val="18"/>
                    </w:rPr>
                  </w:pP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60</w:t>
                  </w:r>
                </w:p>
                <w:p w:rsidR="00101E77" w:rsidRPr="00F55F37" w:rsidRDefault="00101E77" w:rsidP="00F55F37">
                  <w:pPr>
                    <w:jc w:val="left"/>
                    <w:rPr>
                      <w:rFonts w:ascii="Helvetica" w:hAnsi="Helvetica"/>
                      <w:b w:val="0"/>
                      <w:sz w:val="18"/>
                      <w:szCs w:val="18"/>
                    </w:rPr>
                  </w:pP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Provjera znanja (praktični zadatak)</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praktični zadatak</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Seminar</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Radionica</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praktični zadatak</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12</w:t>
                  </w: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20</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Završni ispit</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Ponavljanje gradiva</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Usmeni ispit</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12</w:t>
                  </w: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20</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Ukupno</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3</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60</w:t>
                  </w:r>
                </w:p>
              </w:tc>
              <w:tc>
                <w:tcPr>
                  <w:tcW w:w="85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100</w:t>
                  </w:r>
                </w:p>
              </w:tc>
            </w:tr>
          </w:tbl>
          <w:p w:rsidR="00101E77" w:rsidRPr="00F55F37" w:rsidRDefault="00101E77" w:rsidP="00F55F37">
            <w:pPr>
              <w:jc w:val="left"/>
              <w:rPr>
                <w:rFonts w:ascii="Helvetica" w:hAnsi="Helvetica"/>
                <w:b w:val="0"/>
                <w:sz w:val="18"/>
                <w:szCs w:val="18"/>
              </w:rPr>
            </w:pP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Konzultacije</w:t>
            </w:r>
          </w:p>
        </w:tc>
        <w:tc>
          <w:tcPr>
            <w:tcW w:w="3950"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Kompetencije koje se stječu</w:t>
            </w:r>
          </w:p>
        </w:tc>
        <w:tc>
          <w:tcPr>
            <w:tcW w:w="3950"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color w:val="262626"/>
                <w:sz w:val="18"/>
                <w:szCs w:val="18"/>
              </w:rPr>
              <w:t>Poznavanje</w:t>
            </w:r>
            <w:r w:rsidRPr="00F55F37">
              <w:rPr>
                <w:rFonts w:ascii="Helvetica" w:hAnsi="Helvetica"/>
                <w:b w:val="0"/>
                <w:i/>
                <w:color w:val="262626"/>
                <w:sz w:val="18"/>
                <w:szCs w:val="18"/>
              </w:rPr>
              <w:t xml:space="preserve"> </w:t>
            </w:r>
            <w:r w:rsidRPr="00F55F37">
              <w:rPr>
                <w:rFonts w:ascii="Helvetica" w:hAnsi="Helvetica"/>
                <w:b w:val="0"/>
                <w:color w:val="262626"/>
                <w:sz w:val="18"/>
                <w:szCs w:val="18"/>
              </w:rPr>
              <w:t xml:space="preserve">i </w:t>
            </w:r>
            <w:r w:rsidRPr="00F55F37">
              <w:rPr>
                <w:rFonts w:ascii="Helvetica" w:hAnsi="Helvetica"/>
                <w:b w:val="0"/>
                <w:sz w:val="18"/>
                <w:szCs w:val="18"/>
              </w:rPr>
              <w:t xml:space="preserve">demonstriranje opće razine znanja i razumijevanja te sposobnost analiziranja, sintetiziranja i vrednovanja u području pedagoške teorije i prakse. </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 xml:space="preserve">Sposobnost timskog rada i učenja rješavanjem problema u okviru širega višekulturalnog konteksta u kulturi nastavi i škole.     </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 xml:space="preserve">Sposobnost konstruktivnog rješavanja problema u razrednom i školskom okruženju i odlučivanja u okviru svoje profesionalne i etičke uloge. </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 xml:space="preserve">Razlikovanje modela alternativnih škola. </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Razumijevanje osobnih vrijednosti, predrasuda i utjecaje na odgoj, kulturu škole i razredne procese, uključujući identifikaciju činitelja suvremene nastave kao što su strategije, stilovi učenja, disciplina i stilovi vođenja razred.</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Primjena različitih oblike dijaloga, usmenoga izlaganja te produktivnih pitanja u nastavi s ciljem i uspješnoga učenja i poučavanja i aktivnosti učenika te procijena učinaka svog komuniciranja u različitim profesionalnim situacijama.</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Raščlamba i analiza indikatora vlastite nastave, jačanje veze ishoda učenja i vrednovanja postignuća učenika te primjena refleksije i akcije za unaprijeđivanje vlastite nastave/upravljanja kvalitetom u svakodnevnom radu.</w:t>
            </w:r>
          </w:p>
        </w:tc>
      </w:tr>
      <w:tr w:rsidR="00101E77" w:rsidRPr="00F55F37" w:rsidTr="001D0D16">
        <w:trPr>
          <w:trHeight w:val="269"/>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Sadržaj</w:t>
            </w:r>
          </w:p>
        </w:tc>
        <w:tc>
          <w:tcPr>
            <w:tcW w:w="3950" w:type="pct"/>
            <w:gridSpan w:val="3"/>
            <w:tcBorders>
              <w:left w:val="single" w:sz="4" w:space="0" w:color="808080"/>
            </w:tcBorders>
          </w:tcPr>
          <w:tbl>
            <w:tblPr>
              <w:tblW w:w="0" w:type="auto"/>
              <w:tblLayout w:type="fixed"/>
              <w:tblLook w:val="0000" w:firstRow="0" w:lastRow="0" w:firstColumn="0" w:lastColumn="0" w:noHBand="0" w:noVBand="0"/>
            </w:tblPr>
            <w:tblGrid>
              <w:gridCol w:w="7322"/>
            </w:tblGrid>
            <w:tr w:rsidR="00101E77" w:rsidRPr="00F55F37" w:rsidTr="001D0D16">
              <w:trPr>
                <w:trHeight w:val="279"/>
              </w:trPr>
              <w:tc>
                <w:tcPr>
                  <w:tcW w:w="7322" w:type="dxa"/>
                  <w:tcBorders>
                    <w:top w:val="nil"/>
                    <w:left w:val="nil"/>
                    <w:bottom w:val="nil"/>
                    <w:right w:val="nil"/>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bl>
          <w:p w:rsidR="00101E77" w:rsidRPr="00F55F37" w:rsidRDefault="00101E77" w:rsidP="00F55F37">
            <w:pPr>
              <w:jc w:val="left"/>
              <w:rPr>
                <w:rFonts w:ascii="Helvetica" w:hAnsi="Helvetica"/>
                <w:b w:val="0"/>
                <w:sz w:val="18"/>
                <w:szCs w:val="18"/>
              </w:rPr>
            </w:pPr>
          </w:p>
        </w:tc>
      </w:tr>
      <w:tr w:rsidR="00101E77" w:rsidRPr="00F55F37" w:rsidTr="001D0D16">
        <w:trPr>
          <w:trHeight w:val="475"/>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Preporučena literatura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Gudjons H. (1994), Pedagogija. Temeljna znanja. Zagreb: Educa</w:t>
            </w:r>
          </w:p>
          <w:p w:rsidR="00101E77" w:rsidRPr="00F55F37" w:rsidRDefault="00101E77" w:rsidP="00F55F37">
            <w:pPr>
              <w:jc w:val="left"/>
              <w:rPr>
                <w:rFonts w:ascii="Helvetica" w:hAnsi="Helvetica"/>
                <w:b w:val="0"/>
                <w:sz w:val="18"/>
                <w:szCs w:val="18"/>
                <w:lang w:val="pl-PL"/>
              </w:rPr>
            </w:pPr>
            <w:r w:rsidRPr="00F55F37">
              <w:rPr>
                <w:rFonts w:ascii="Helvetica" w:hAnsi="Helvetica"/>
                <w:b w:val="0"/>
                <w:sz w:val="18"/>
                <w:szCs w:val="18"/>
                <w:lang w:val="pl-PL"/>
              </w:rPr>
              <w:t>Mijatovi</w:t>
            </w:r>
            <w:r w:rsidRPr="00F55F37">
              <w:rPr>
                <w:rFonts w:ascii="Helvetica" w:hAnsi="Helvetica"/>
                <w:b w:val="0"/>
                <w:sz w:val="18"/>
                <w:szCs w:val="18"/>
              </w:rPr>
              <w:t xml:space="preserve">ć, </w:t>
            </w:r>
            <w:r w:rsidRPr="00F55F37">
              <w:rPr>
                <w:rFonts w:ascii="Helvetica" w:hAnsi="Helvetica"/>
                <w:b w:val="0"/>
                <w:sz w:val="18"/>
                <w:szCs w:val="18"/>
                <w:lang w:val="pl-PL"/>
              </w:rPr>
              <w:t>A</w:t>
            </w:r>
            <w:r w:rsidRPr="00F55F37">
              <w:rPr>
                <w:rFonts w:ascii="Helvetica" w:hAnsi="Helvetica"/>
                <w:b w:val="0"/>
                <w:sz w:val="18"/>
                <w:szCs w:val="18"/>
              </w:rPr>
              <w:t>. (</w:t>
            </w:r>
            <w:r w:rsidRPr="00F55F37">
              <w:rPr>
                <w:rFonts w:ascii="Helvetica" w:hAnsi="Helvetica"/>
                <w:b w:val="0"/>
                <w:sz w:val="18"/>
                <w:szCs w:val="18"/>
                <w:lang w:val="pl-PL"/>
              </w:rPr>
              <w:t>ur</w:t>
            </w:r>
            <w:r w:rsidRPr="00F55F37">
              <w:rPr>
                <w:rFonts w:ascii="Helvetica" w:hAnsi="Helvetica"/>
                <w:b w:val="0"/>
                <w:sz w:val="18"/>
                <w:szCs w:val="18"/>
              </w:rPr>
              <w:t xml:space="preserve">.) </w:t>
            </w:r>
            <w:r w:rsidRPr="00F55F37">
              <w:rPr>
                <w:rFonts w:ascii="Helvetica" w:hAnsi="Helvetica"/>
                <w:b w:val="0"/>
                <w:sz w:val="18"/>
                <w:szCs w:val="18"/>
                <w:lang w:val="pl-PL"/>
              </w:rPr>
              <w:t>(1998), Osnove suvremene pedagogije. Zagreb:HKZ "MI" HPKZ.</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lang w:val="pl-PL"/>
              </w:rPr>
              <w:t>Vukasović, A. (2001), Pedagogija. Zagreb: HKZ "MI".</w:t>
            </w:r>
          </w:p>
        </w:tc>
      </w:tr>
      <w:tr w:rsidR="00101E77" w:rsidRPr="00F55F37" w:rsidTr="001D0D16">
        <w:trPr>
          <w:trHeight w:val="767"/>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Dopunska literatura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Armstrong, T.(2008), Najbolje škole. Zagreb:Educa</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König, E. i Zedler, P. (2001). Znanosti o odgoju. Zagreb: Educa.</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Mlinarević, V. (2002). Učitelj i odrednice uspješnog poučavanja. Časopis za teoriju i praksu odgoja i obrazovanja Život i škola, br.7/2002., Osijek: Sveučilište J.J.Strossmayera u Osijeku, Pedagoški fakultet i Visoka učiteljska škola, str. 140-147.</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Mlinarević, V., Brust Nemet, M. (2012), Izvannastavne aktivnosti u školskom kurikulumu. Osijek: Sveučilište J. J. Strossmayera u Osijeku, Učiteljski fakultet u Osijeku.</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Oblici provođenja nastave</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Nastava će se odvijati kroz predavanja, seminare i radionice.</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provjere znanja i polaganja ispita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Redovita provjera znanja tijekom nastave (zadaci, domaći radovi). Ispit se sastoji iz pismenog ispita i problemskog zadatka tijekom godine i završnog usmenog ispita.</w:t>
            </w:r>
          </w:p>
        </w:tc>
      </w:tr>
      <w:tr w:rsidR="00101E77" w:rsidRPr="00F55F37" w:rsidTr="001D0D16">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Jezik poduke i mogućnosti praćenja na drugim jezicima </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Hrvatski</w:t>
            </w:r>
          </w:p>
        </w:tc>
      </w:tr>
      <w:tr w:rsidR="00101E77" w:rsidRPr="00F55F37" w:rsidTr="001D0D16">
        <w:trPr>
          <w:trHeight w:val="1030"/>
        </w:trPr>
        <w:tc>
          <w:tcPr>
            <w:tcW w:w="1050"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praćenja kvalitete i uspješnosti izvedbe svakog predmeta i/ili modula</w:t>
            </w:r>
          </w:p>
        </w:tc>
        <w:tc>
          <w:tcPr>
            <w:tcW w:w="3950"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Kontinuirana komunikacija nastavnika sa studentima, te anonimna studentska anketa.</w:t>
            </w:r>
          </w:p>
        </w:tc>
      </w:tr>
    </w:tbl>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7"/>
        <w:gridCol w:w="2928"/>
        <w:gridCol w:w="2031"/>
        <w:gridCol w:w="3091"/>
      </w:tblGrid>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Naziv predmeta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PEDAGOGIJA II</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Kod</w:t>
            </w:r>
          </w:p>
        </w:tc>
        <w:tc>
          <w:tcPr>
            <w:tcW w:w="3951" w:type="pct"/>
            <w:gridSpan w:val="3"/>
            <w:tcBorders>
              <w:left w:val="single" w:sz="4" w:space="0" w:color="808080"/>
            </w:tcBorders>
          </w:tcPr>
          <w:p w:rsidR="00101E77" w:rsidRPr="00F55F37" w:rsidRDefault="00C75008" w:rsidP="00F55F37">
            <w:pPr>
              <w:jc w:val="left"/>
              <w:rPr>
                <w:rFonts w:ascii="Helvetica" w:hAnsi="Helvetica"/>
                <w:b w:val="0"/>
                <w:sz w:val="18"/>
                <w:szCs w:val="18"/>
              </w:rPr>
            </w:pPr>
            <w:r w:rsidRPr="00F55F37">
              <w:rPr>
                <w:rFonts w:ascii="Helvetica" w:hAnsi="Helvetica"/>
                <w:b w:val="0"/>
                <w:sz w:val="18"/>
                <w:szCs w:val="18"/>
              </w:rPr>
              <w:t>LKMA</w:t>
            </w:r>
            <w:r w:rsidR="000B13B0" w:rsidRPr="00F55F37">
              <w:rPr>
                <w:rFonts w:ascii="Helvetica" w:hAnsi="Helvetica"/>
                <w:b w:val="0"/>
                <w:sz w:val="18"/>
                <w:szCs w:val="18"/>
              </w:rPr>
              <w:t>022</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Vrsta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Obvezni     </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Razina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Sveučilišni diplomski nastavnički studij</w:t>
            </w:r>
          </w:p>
        </w:tc>
      </w:tr>
      <w:tr w:rsidR="00101E77" w:rsidRPr="00F55F37" w:rsidTr="001D0D16">
        <w:tc>
          <w:tcPr>
            <w:tcW w:w="1049" w:type="pct"/>
            <w:tcBorders>
              <w:top w:val="single" w:sz="4" w:space="0" w:color="auto"/>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Godina</w:t>
            </w:r>
          </w:p>
        </w:tc>
        <w:tc>
          <w:tcPr>
            <w:tcW w:w="1437"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prva</w:t>
            </w:r>
          </w:p>
        </w:tc>
        <w:tc>
          <w:tcPr>
            <w:tcW w:w="997" w:type="pct"/>
            <w:tcBorders>
              <w:top w:val="single" w:sz="4" w:space="0" w:color="auto"/>
              <w:lef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Semestar</w:t>
            </w:r>
          </w:p>
        </w:tc>
        <w:tc>
          <w:tcPr>
            <w:tcW w:w="1516"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II.</w:t>
            </w:r>
          </w:p>
        </w:tc>
      </w:tr>
      <w:tr w:rsidR="00101E77" w:rsidRPr="00F55F37" w:rsidTr="001D0D16">
        <w:tc>
          <w:tcPr>
            <w:tcW w:w="1049" w:type="pct"/>
            <w:tcBorders>
              <w:top w:val="single" w:sz="4" w:space="0" w:color="auto"/>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ECTS</w:t>
            </w:r>
          </w:p>
        </w:tc>
        <w:tc>
          <w:tcPr>
            <w:tcW w:w="3951" w:type="pct"/>
            <w:gridSpan w:val="3"/>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3    </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izvođenja nastave/satnica (P+V+S)</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1+1+1</w:t>
            </w:r>
          </w:p>
          <w:p w:rsidR="00101E77" w:rsidRPr="00F55F37" w:rsidRDefault="00101E77" w:rsidP="00F55F37">
            <w:pPr>
              <w:jc w:val="left"/>
              <w:rPr>
                <w:rFonts w:ascii="Helvetica" w:hAnsi="Helvetica"/>
                <w:b w:val="0"/>
                <w:sz w:val="18"/>
                <w:szCs w:val="18"/>
              </w:rPr>
            </w:pP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Nastavnik</w:t>
            </w:r>
          </w:p>
        </w:tc>
        <w:tc>
          <w:tcPr>
            <w:tcW w:w="3951" w:type="pct"/>
            <w:gridSpan w:val="3"/>
            <w:tcBorders>
              <w:left w:val="single" w:sz="4" w:space="0" w:color="808080"/>
            </w:tcBorders>
          </w:tcPr>
          <w:p w:rsidR="00C75008" w:rsidRPr="00F55F37" w:rsidRDefault="00C75008" w:rsidP="00F55F37">
            <w:pPr>
              <w:jc w:val="left"/>
              <w:rPr>
                <w:rFonts w:ascii="Helvetica" w:hAnsi="Helvetica"/>
                <w:b w:val="0"/>
                <w:sz w:val="18"/>
                <w:szCs w:val="18"/>
              </w:rPr>
            </w:pPr>
            <w:r w:rsidRPr="00F55F37">
              <w:rPr>
                <w:rFonts w:ascii="Helvetica" w:hAnsi="Helvetica"/>
                <w:b w:val="0"/>
                <w:sz w:val="18"/>
                <w:szCs w:val="18"/>
              </w:rPr>
              <w:t>Prof. dr. sc. Zlatko Miliša</w:t>
            </w:r>
          </w:p>
          <w:p w:rsidR="00101E77" w:rsidRPr="00F55F37" w:rsidRDefault="00C75008" w:rsidP="00F55F37">
            <w:pPr>
              <w:jc w:val="left"/>
              <w:rPr>
                <w:rFonts w:ascii="Helvetica" w:hAnsi="Helvetica"/>
                <w:b w:val="0"/>
                <w:sz w:val="18"/>
                <w:szCs w:val="18"/>
              </w:rPr>
            </w:pPr>
            <w:r w:rsidRPr="00F55F37">
              <w:rPr>
                <w:rFonts w:ascii="Helvetica" w:hAnsi="Helvetica"/>
                <w:b w:val="0"/>
                <w:sz w:val="18"/>
                <w:szCs w:val="18"/>
              </w:rPr>
              <w:t>Amir Begić, ass.</w:t>
            </w:r>
          </w:p>
        </w:tc>
      </w:tr>
      <w:tr w:rsidR="00101E77" w:rsidRPr="00F55F37" w:rsidTr="001D0D16">
        <w:trPr>
          <w:trHeight w:val="281"/>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Cilj ili svrha kolegija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noProof/>
                <w:sz w:val="18"/>
                <w:szCs w:val="18"/>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Studenti će dobiti cjelovit uvid u pedagogijsku znanost, kritičko propitivanje problema suvremene pedagoške teorije i prakse </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Preduvjeti za upis</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Završen preddiplomski studij</w:t>
            </w:r>
          </w:p>
        </w:tc>
      </w:tr>
      <w:tr w:rsidR="00101E77" w:rsidRPr="00F55F37" w:rsidTr="001D0D16">
        <w:trPr>
          <w:trHeight w:val="1384"/>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Ishodi učenja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Nakon završenog kolegija Pedagogija II. očekuje se da će studenti raspolagati sljedećim znanjima i vještinama:</w:t>
            </w:r>
          </w:p>
          <w:tbl>
            <w:tblPr>
              <w:tblW w:w="0" w:type="auto"/>
              <w:tblLayout w:type="fixed"/>
              <w:tblLook w:val="01E0" w:firstRow="1" w:lastRow="1" w:firstColumn="1" w:lastColumn="1" w:noHBand="0" w:noVBand="0"/>
            </w:tblPr>
            <w:tblGrid>
              <w:gridCol w:w="7411"/>
            </w:tblGrid>
            <w:tr w:rsidR="00101E77" w:rsidRPr="00F55F37" w:rsidTr="001D0D16">
              <w:tc>
                <w:tcPr>
                  <w:tcW w:w="7411" w:type="dxa"/>
                  <w:tcBorders>
                    <w:top w:val="nil"/>
                    <w:left w:val="nil"/>
                    <w:bottom w:val="nil"/>
                    <w:right w:val="nil"/>
                  </w:tcBorders>
                </w:tcPr>
                <w:p w:rsidR="00101E77" w:rsidRPr="00F55F37" w:rsidRDefault="00101E77" w:rsidP="00F55F37">
                  <w:pPr>
                    <w:pStyle w:val="NoSpacing"/>
                    <w:rPr>
                      <w:rFonts w:ascii="Helvetica" w:hAnsi="Helvetica" w:cs="Calibri"/>
                      <w:sz w:val="18"/>
                      <w:szCs w:val="18"/>
                    </w:rPr>
                  </w:pPr>
                </w:p>
              </w:tc>
            </w:tr>
            <w:tr w:rsidR="00101E77" w:rsidRPr="00F55F37" w:rsidTr="001D0D16">
              <w:trPr>
                <w:trHeight w:val="5647"/>
              </w:trPr>
              <w:tc>
                <w:tcPr>
                  <w:tcW w:w="7411" w:type="dxa"/>
                  <w:tcBorders>
                    <w:top w:val="nil"/>
                    <w:left w:val="nil"/>
                    <w:bottom w:val="nil"/>
                    <w:right w:val="nil"/>
                  </w:tcBorders>
                </w:tcPr>
                <w:p w:rsidR="00101E77" w:rsidRPr="00F55F37" w:rsidRDefault="00101E77" w:rsidP="00F55F37">
                  <w:pPr>
                    <w:pStyle w:val="NoSpacing"/>
                    <w:numPr>
                      <w:ilvl w:val="0"/>
                      <w:numId w:val="21"/>
                    </w:numPr>
                    <w:rPr>
                      <w:rFonts w:ascii="Helvetica" w:hAnsi="Helvetica" w:cs="Calibri"/>
                      <w:sz w:val="18"/>
                      <w:szCs w:val="18"/>
                    </w:rPr>
                  </w:pPr>
                  <w:r w:rsidRPr="00F55F37">
                    <w:rPr>
                      <w:rFonts w:ascii="Helvetica" w:hAnsi="Helvetica" w:cs="Calibri"/>
                      <w:sz w:val="18"/>
                      <w:szCs w:val="18"/>
                    </w:rPr>
                    <w:t>Nabrojati, objasniti i primijeniti u svome radu odredbe zakona, pravilnika i drugih dokumenata koji uređuju sustav odgoja i obrazovanja, učiteljsku profesiju i reguliraju integrirani odgoj i obrazovanje.</w:t>
                  </w:r>
                </w:p>
                <w:p w:rsidR="00101E77" w:rsidRPr="00F55F37" w:rsidRDefault="00101E77" w:rsidP="00F55F37">
                  <w:pPr>
                    <w:pStyle w:val="ListParagraph"/>
                    <w:numPr>
                      <w:ilvl w:val="0"/>
                      <w:numId w:val="21"/>
                    </w:numPr>
                    <w:jc w:val="left"/>
                    <w:rPr>
                      <w:rFonts w:ascii="Helvetica" w:hAnsi="Helvetica"/>
                      <w:b w:val="0"/>
                      <w:sz w:val="18"/>
                      <w:szCs w:val="18"/>
                    </w:rPr>
                  </w:pPr>
                  <w:r w:rsidRPr="00F55F37">
                    <w:rPr>
                      <w:rFonts w:ascii="Helvetica" w:hAnsi="Helvetica"/>
                      <w:b w:val="0"/>
                      <w:sz w:val="18"/>
                      <w:szCs w:val="18"/>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rsidR="00101E77" w:rsidRPr="00F55F37" w:rsidRDefault="00101E77" w:rsidP="00F55F37">
                  <w:pPr>
                    <w:pStyle w:val="NoSpacing"/>
                    <w:numPr>
                      <w:ilvl w:val="0"/>
                      <w:numId w:val="21"/>
                    </w:numPr>
                    <w:rPr>
                      <w:rFonts w:ascii="Helvetica" w:hAnsi="Helvetica" w:cs="Calibri"/>
                      <w:sz w:val="18"/>
                      <w:szCs w:val="18"/>
                    </w:rPr>
                  </w:pPr>
                  <w:r w:rsidRPr="00F55F37">
                    <w:rPr>
                      <w:rFonts w:ascii="Helvetica" w:hAnsi="Helvetica" w:cs="Calibri"/>
                      <w:sz w:val="18"/>
                      <w:szCs w:val="18"/>
                    </w:rPr>
                    <w:t>Pokazati osjetljivost za posebne potrebe učenika, socijalna i kulturalna obilježja osoba s kojima dolazi u doticaj te znati učinkovito  odgojno i obrazovno djelovati kako bi se uspostavilo razumijevanje i uspjeh učenika.</w:t>
                  </w:r>
                </w:p>
                <w:p w:rsidR="00101E77" w:rsidRPr="00F55F37" w:rsidRDefault="00101E77" w:rsidP="00F55F37">
                  <w:pPr>
                    <w:pStyle w:val="ListParagraph"/>
                    <w:numPr>
                      <w:ilvl w:val="0"/>
                      <w:numId w:val="21"/>
                    </w:numPr>
                    <w:jc w:val="left"/>
                    <w:rPr>
                      <w:rFonts w:ascii="Helvetica" w:hAnsi="Helvetica"/>
                      <w:b w:val="0"/>
                      <w:sz w:val="18"/>
                      <w:szCs w:val="18"/>
                    </w:rPr>
                  </w:pPr>
                  <w:r w:rsidRPr="00F55F37">
                    <w:rPr>
                      <w:rFonts w:ascii="Helvetica" w:hAnsi="Helvetica"/>
                      <w:b w:val="0"/>
                      <w:sz w:val="18"/>
                      <w:szCs w:val="18"/>
                    </w:rPr>
                    <w:t xml:space="preserve">Prepoznati i objasniti važnost uloge obitelji u učenju i cjelokupnom  razvoju djeteta i usvojiti oblike suradnje s roditeljima. </w:t>
                  </w:r>
                </w:p>
                <w:p w:rsidR="00101E77" w:rsidRPr="00F55F37" w:rsidRDefault="00101E77" w:rsidP="00F55F37">
                  <w:pPr>
                    <w:pStyle w:val="ListParagraph"/>
                    <w:numPr>
                      <w:ilvl w:val="0"/>
                      <w:numId w:val="21"/>
                    </w:numPr>
                    <w:jc w:val="left"/>
                    <w:rPr>
                      <w:rFonts w:ascii="Helvetica" w:hAnsi="Helvetica"/>
                      <w:b w:val="0"/>
                      <w:sz w:val="18"/>
                      <w:szCs w:val="18"/>
                    </w:rPr>
                  </w:pPr>
                  <w:r w:rsidRPr="00F55F37">
                    <w:rPr>
                      <w:rFonts w:ascii="Helvetica" w:hAnsi="Helvetica"/>
                      <w:b w:val="0"/>
                      <w:sz w:val="18"/>
                      <w:szCs w:val="18"/>
                    </w:rPr>
                    <w:t>Uočiti i analizirati nepovoljne okolnosti i prepreke za učenje te inicirati aktivnosti usmjerene na unapređivanje poticajnog i sigurnog školskog ozračja te unaprjeđivanja kvalitete nastave.</w:t>
                  </w:r>
                </w:p>
                <w:p w:rsidR="00101E77" w:rsidRPr="00F55F37" w:rsidRDefault="00101E77" w:rsidP="00F55F37">
                  <w:pPr>
                    <w:pStyle w:val="ListParagraph"/>
                    <w:numPr>
                      <w:ilvl w:val="0"/>
                      <w:numId w:val="21"/>
                    </w:numPr>
                    <w:jc w:val="left"/>
                    <w:rPr>
                      <w:rFonts w:ascii="Helvetica" w:hAnsi="Helvetica"/>
                      <w:b w:val="0"/>
                      <w:sz w:val="18"/>
                      <w:szCs w:val="18"/>
                    </w:rPr>
                  </w:pPr>
                  <w:r w:rsidRPr="00F55F37">
                    <w:rPr>
                      <w:rFonts w:ascii="Helvetica" w:hAnsi="Helvetica"/>
                      <w:b w:val="0"/>
                      <w:sz w:val="18"/>
                      <w:szCs w:val="18"/>
                    </w:rPr>
                    <w:t>Objasniti i analizirati vođenje škole i razreda, prepoznati i primijeniti etičke i profesionalne vrijednosti u učećoj zajednici kroz poticanje cjeloživotnog učenja.</w:t>
                  </w:r>
                </w:p>
              </w:tc>
            </w:tr>
          </w:tbl>
          <w:p w:rsidR="00101E77" w:rsidRPr="00F55F37" w:rsidRDefault="00101E77" w:rsidP="00F55F37">
            <w:pPr>
              <w:jc w:val="left"/>
              <w:rPr>
                <w:rFonts w:ascii="Helvetica" w:hAnsi="Helvetica"/>
                <w:b w:val="0"/>
                <w:sz w:val="18"/>
                <w:szCs w:val="18"/>
              </w:rPr>
            </w:pPr>
          </w:p>
        </w:tc>
      </w:tr>
      <w:tr w:rsidR="00101E77" w:rsidRPr="00F55F37" w:rsidTr="001D0D16">
        <w:trPr>
          <w:trHeight w:val="2404"/>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Povezanost ishoda učenja, nastavnih metoda i ocjenjivanja</w:t>
            </w:r>
          </w:p>
        </w:tc>
        <w:tc>
          <w:tcPr>
            <w:tcW w:w="3951" w:type="pct"/>
            <w:gridSpan w:val="3"/>
            <w:tcBorders>
              <w:left w:val="single" w:sz="4" w:space="0" w:color="808080"/>
            </w:tcBorders>
          </w:tcPr>
          <w:tbl>
            <w:tblPr>
              <w:tblW w:w="7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2"/>
              <w:gridCol w:w="601"/>
              <w:gridCol w:w="650"/>
              <w:gridCol w:w="1457"/>
              <w:gridCol w:w="1843"/>
              <w:gridCol w:w="708"/>
              <w:gridCol w:w="849"/>
            </w:tblGrid>
            <w:tr w:rsidR="00101E77" w:rsidRPr="00F55F37" w:rsidTr="001D0D16">
              <w:trPr>
                <w:cantSplit/>
                <w:trHeight w:val="570"/>
              </w:trPr>
              <w:tc>
                <w:tcPr>
                  <w:tcW w:w="1292"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Nastavna aktivnost</w:t>
                  </w:r>
                </w:p>
              </w:tc>
              <w:tc>
                <w:tcPr>
                  <w:tcW w:w="601"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ECTS</w:t>
                  </w:r>
                </w:p>
              </w:tc>
              <w:tc>
                <w:tcPr>
                  <w:tcW w:w="650"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Ishod učenja</w:t>
                  </w:r>
                </w:p>
              </w:tc>
              <w:tc>
                <w:tcPr>
                  <w:tcW w:w="145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Aktivnost studenata</w:t>
                  </w:r>
                </w:p>
              </w:tc>
              <w:tc>
                <w:tcPr>
                  <w:tcW w:w="184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Metode procjenjivanja</w:t>
                  </w:r>
                </w:p>
              </w:tc>
              <w:tc>
                <w:tcPr>
                  <w:tcW w:w="1557"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Bodovi</w:t>
                  </w:r>
                </w:p>
              </w:tc>
            </w:tr>
            <w:tr w:rsidR="00101E77" w:rsidRPr="00F55F37" w:rsidTr="001D0D16">
              <w:trPr>
                <w:cantSplit/>
                <w:trHeight w:val="570"/>
              </w:trPr>
              <w:tc>
                <w:tcPr>
                  <w:tcW w:w="1292"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601"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650"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457"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min</w:t>
                  </w:r>
                </w:p>
              </w:tc>
              <w:tc>
                <w:tcPr>
                  <w:tcW w:w="849"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max</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Pohađanje predavanja</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0,75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Prisutnost na nastavi</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w:t>
                  </w: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w:t>
                  </w:r>
                </w:p>
              </w:tc>
            </w:tr>
            <w:tr w:rsidR="00101E77" w:rsidRPr="00F55F37" w:rsidTr="001D0D16">
              <w:trPr>
                <w:trHeight w:val="653"/>
              </w:trPr>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Aktivnost na nastavi</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Domaće zadaće i zadaci</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w:t>
                  </w: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5</w:t>
                  </w:r>
                </w:p>
              </w:tc>
            </w:tr>
            <w:tr w:rsidR="00101E77" w:rsidRPr="00F55F37" w:rsidTr="001D0D16">
              <w:trPr>
                <w:trHeight w:val="653"/>
              </w:trPr>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Provjera znanja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ispit)</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0,75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ispit</w:t>
                  </w:r>
                </w:p>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36</w:t>
                  </w:r>
                </w:p>
                <w:p w:rsidR="00101E77" w:rsidRPr="00F55F37" w:rsidRDefault="00101E77" w:rsidP="00F55F37">
                  <w:pPr>
                    <w:jc w:val="left"/>
                    <w:rPr>
                      <w:rFonts w:ascii="Helvetica" w:hAnsi="Helvetica"/>
                      <w:b w:val="0"/>
                      <w:sz w:val="18"/>
                      <w:szCs w:val="18"/>
                    </w:rPr>
                  </w:pP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60</w:t>
                  </w:r>
                </w:p>
                <w:p w:rsidR="00101E77" w:rsidRPr="00F55F37" w:rsidRDefault="00101E77" w:rsidP="00F55F37">
                  <w:pPr>
                    <w:jc w:val="left"/>
                    <w:rPr>
                      <w:rFonts w:ascii="Helvetica" w:hAnsi="Helvetica"/>
                      <w:b w:val="0"/>
                      <w:sz w:val="18"/>
                      <w:szCs w:val="18"/>
                    </w:rPr>
                  </w:pP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Provjera znanja (praktični zadatak)</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praktični zadatak</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Seminar</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Radionica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Terenska nastava</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Pismeni praktični zadatak</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12</w:t>
                  </w: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20</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Završni ispit</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0,5</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Ponavljanje gradiva</w:t>
                  </w: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Usmeni ispit</w:t>
                  </w: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12</w:t>
                  </w: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20</w:t>
                  </w:r>
                </w:p>
              </w:tc>
            </w:tr>
            <w:tr w:rsidR="00101E77" w:rsidRPr="00F55F37" w:rsidTr="001D0D16">
              <w:tc>
                <w:tcPr>
                  <w:tcW w:w="129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Ukupno</w:t>
                  </w:r>
                </w:p>
              </w:tc>
              <w:tc>
                <w:tcPr>
                  <w:tcW w:w="601"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3</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1-6</w:t>
                  </w:r>
                </w:p>
              </w:tc>
              <w:tc>
                <w:tcPr>
                  <w:tcW w:w="145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60</w:t>
                  </w:r>
                </w:p>
              </w:tc>
              <w:tc>
                <w:tcPr>
                  <w:tcW w:w="84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100</w:t>
                  </w:r>
                </w:p>
              </w:tc>
            </w:tr>
          </w:tbl>
          <w:p w:rsidR="00101E77" w:rsidRPr="00F55F37" w:rsidRDefault="00101E77" w:rsidP="00F55F37">
            <w:pPr>
              <w:jc w:val="left"/>
              <w:rPr>
                <w:rFonts w:ascii="Helvetica" w:hAnsi="Helvetica"/>
                <w:b w:val="0"/>
                <w:sz w:val="18"/>
                <w:szCs w:val="18"/>
              </w:rPr>
            </w:pP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Konzultacije</w:t>
            </w:r>
          </w:p>
        </w:tc>
        <w:tc>
          <w:tcPr>
            <w:tcW w:w="3951"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Kompetencije koje se stječu</w:t>
            </w:r>
          </w:p>
        </w:tc>
        <w:tc>
          <w:tcPr>
            <w:tcW w:w="3951"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Korištenje suvremenih pedagoških spoznaja za oblikovanje ozračja demokratske škole  te usmjeravanje na aktivan položaj učenika u nastavi.</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Prepoznavanje posebnih potreba i specifičnost odgojnog i obrazovnog rada darovitih učenika, učenika s razvojnim teškoćama i teškoćama u učenju kao i potrebe učenika iz  različitih sociokulturnih skupina.</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Suradnja sa stručnjacima, roditeljima i zajednicom u profesionalnom radu i sudjelovanje u planiranju, provedbi i evaluaciji programa za učenike s posebnim potrebama.</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Uvođenje u nastavu suvremene društveno prioritetne teme kao što su održivi razvoj, poduzetništvo, cjeloživotno učenje, društvena pravednost.</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 xml:space="preserve">Korištenje rezultata praćenja  učenikovih postignuća u svrhu  izrade plana podrške u učenju te prilagodbi načina poučavanja učenikovim potrebama.  </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Primjena strategija za poticanje roditelja na uključivanje u život škole.</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Vještine izgradnje učeće organizacije na humanističkim principima i iskazivanje sposobnosti inventivnosti, fleksibilnosti, timskog rada, kreativnosti i kritičnosti.</w:t>
            </w:r>
          </w:p>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Razumijevanje i analizira menadžmenta odgojno-obrazovne ustanove i rad na dokumentaciji.</w:t>
            </w:r>
          </w:p>
          <w:p w:rsidR="00101E77" w:rsidRPr="00F55F37" w:rsidRDefault="00101E77" w:rsidP="00F55F37">
            <w:pPr>
              <w:pStyle w:val="ListParagraph1"/>
              <w:jc w:val="left"/>
              <w:rPr>
                <w:rFonts w:ascii="Helvetica" w:hAnsi="Helvetica"/>
                <w:b w:val="0"/>
                <w:sz w:val="18"/>
                <w:szCs w:val="18"/>
                <w:lang w:eastAsia="en-US"/>
              </w:rPr>
            </w:pPr>
            <w:r w:rsidRPr="00F55F37">
              <w:rPr>
                <w:rFonts w:ascii="Helvetica" w:hAnsi="Helvetica"/>
                <w:b w:val="0"/>
                <w:sz w:val="18"/>
                <w:szCs w:val="18"/>
              </w:rPr>
              <w:t>Zastupanje profesionalne vrijednosti, standarda i ugled učiteljske profesije u dodiru s drugim članovima stručne i šire zajednice te uključivati u dostupne programe i aktivnosti cjeloživotnog učenja.</w:t>
            </w:r>
          </w:p>
        </w:tc>
      </w:tr>
      <w:tr w:rsidR="00101E77" w:rsidRPr="00F55F37" w:rsidTr="001D0D16">
        <w:trPr>
          <w:trHeight w:val="269"/>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Sadržaj</w:t>
            </w:r>
          </w:p>
        </w:tc>
        <w:tc>
          <w:tcPr>
            <w:tcW w:w="3951" w:type="pct"/>
            <w:gridSpan w:val="3"/>
            <w:tcBorders>
              <w:left w:val="single" w:sz="4" w:space="0" w:color="808080"/>
            </w:tcBorders>
          </w:tcPr>
          <w:tbl>
            <w:tblPr>
              <w:tblW w:w="0" w:type="auto"/>
              <w:tblLayout w:type="fixed"/>
              <w:tblLook w:val="04A0" w:firstRow="1" w:lastRow="0" w:firstColumn="1" w:lastColumn="0" w:noHBand="0" w:noVBand="1"/>
            </w:tblPr>
            <w:tblGrid>
              <w:gridCol w:w="7322"/>
            </w:tblGrid>
            <w:tr w:rsidR="00101E77" w:rsidRPr="00F55F37" w:rsidTr="001D0D16">
              <w:trPr>
                <w:trHeight w:val="279"/>
              </w:trPr>
              <w:tc>
                <w:tcPr>
                  <w:tcW w:w="7322" w:type="dxa"/>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Menadžment škole i vođenje razreda. Pravila i disciplina. Suradnja u školi, s roditeljima i zajednicom. Cjeloživotno učenje i profesionalni razvoj.       </w:t>
                  </w:r>
                </w:p>
              </w:tc>
            </w:tr>
          </w:tbl>
          <w:p w:rsidR="00101E77" w:rsidRPr="00F55F37" w:rsidRDefault="00101E77" w:rsidP="00F55F37">
            <w:pPr>
              <w:jc w:val="left"/>
              <w:rPr>
                <w:rFonts w:ascii="Helvetica" w:hAnsi="Helvetica"/>
                <w:b w:val="0"/>
                <w:sz w:val="18"/>
                <w:szCs w:val="18"/>
              </w:rPr>
            </w:pPr>
          </w:p>
        </w:tc>
      </w:tr>
      <w:tr w:rsidR="00101E77" w:rsidRPr="00F55F37" w:rsidTr="001D0D16">
        <w:trPr>
          <w:trHeight w:val="475"/>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Preporučena literatura</w:t>
            </w:r>
          </w:p>
        </w:tc>
        <w:tc>
          <w:tcPr>
            <w:tcW w:w="3951" w:type="pct"/>
            <w:gridSpan w:val="3"/>
            <w:tcBorders>
              <w:left w:val="single" w:sz="4" w:space="0" w:color="808080"/>
            </w:tcBorders>
          </w:tcPr>
          <w:p w:rsidR="00101E77" w:rsidRPr="00F55F37" w:rsidRDefault="00101E77" w:rsidP="00F55F37">
            <w:pPr>
              <w:pStyle w:val="NoSpacing1"/>
              <w:rPr>
                <w:rFonts w:ascii="Helvetica" w:hAnsi="Helvetica" w:cs="Calibri"/>
                <w:noProof/>
                <w:sz w:val="18"/>
                <w:szCs w:val="18"/>
              </w:rPr>
            </w:pPr>
            <w:r w:rsidRPr="00F55F37">
              <w:rPr>
                <w:rFonts w:ascii="Helvetica" w:hAnsi="Helvetica" w:cs="Calibri"/>
                <w:noProof/>
                <w:sz w:val="18"/>
                <w:szCs w:val="18"/>
              </w:rPr>
              <w:t xml:space="preserve">Bouillet, D. i Uzelac, S. (2007). </w:t>
            </w:r>
            <w:r w:rsidRPr="00F55F37">
              <w:rPr>
                <w:rFonts w:ascii="Helvetica" w:hAnsi="Helvetica" w:cs="Calibri"/>
                <w:iCs/>
                <w:noProof/>
                <w:sz w:val="18"/>
                <w:szCs w:val="18"/>
              </w:rPr>
              <w:t>Osnove socijalne pedagogije</w:t>
            </w:r>
            <w:r w:rsidRPr="00F55F37">
              <w:rPr>
                <w:rFonts w:ascii="Helvetica" w:hAnsi="Helvetica" w:cs="Calibri"/>
                <w:noProof/>
                <w:sz w:val="18"/>
                <w:szCs w:val="18"/>
              </w:rPr>
              <w:t>. Zagreb: Školska knjiga.</w:t>
            </w:r>
          </w:p>
          <w:p w:rsidR="00101E77" w:rsidRPr="00F55F37" w:rsidRDefault="00101E77" w:rsidP="00F55F37">
            <w:pPr>
              <w:pStyle w:val="NoSpacing1"/>
              <w:rPr>
                <w:rFonts w:ascii="Helvetica" w:hAnsi="Helvetica" w:cs="Calibri"/>
                <w:noProof/>
                <w:sz w:val="18"/>
                <w:szCs w:val="18"/>
              </w:rPr>
            </w:pPr>
            <w:r w:rsidRPr="00F55F37">
              <w:rPr>
                <w:rFonts w:ascii="Helvetica" w:hAnsi="Helvetica" w:cs="Calibri"/>
                <w:noProof/>
                <w:sz w:val="18"/>
                <w:szCs w:val="18"/>
              </w:rPr>
              <w:t xml:space="preserve">Jensen, E. (2004). Različiti mozgovi, različiti učenici - Kako doprijeti do onih do kojih se teško dopire. Zagreb: Educa. </w:t>
            </w:r>
          </w:p>
          <w:p w:rsidR="00101E77" w:rsidRPr="00F55F37" w:rsidRDefault="00101E77" w:rsidP="00F55F37">
            <w:pPr>
              <w:pStyle w:val="NoSpacing1"/>
              <w:rPr>
                <w:rFonts w:ascii="Helvetica" w:hAnsi="Helvetica" w:cs="Calibri"/>
                <w:noProof/>
                <w:sz w:val="18"/>
                <w:szCs w:val="18"/>
              </w:rPr>
            </w:pPr>
            <w:r w:rsidRPr="00F55F37">
              <w:rPr>
                <w:rFonts w:ascii="Helvetica" w:hAnsi="Helvetica" w:cs="Calibri"/>
                <w:noProof/>
                <w:sz w:val="18"/>
                <w:szCs w:val="18"/>
              </w:rPr>
              <w:t xml:space="preserve">Bouillet, D.  (2010). </w:t>
            </w:r>
            <w:r w:rsidRPr="00F55F37">
              <w:rPr>
                <w:rFonts w:ascii="Helvetica" w:hAnsi="Helvetica" w:cs="Calibri"/>
                <w:iCs/>
                <w:noProof/>
                <w:sz w:val="18"/>
                <w:szCs w:val="18"/>
              </w:rPr>
              <w:t>Izazovi integriranog odgoja i obrazovanja</w:t>
            </w:r>
            <w:r w:rsidRPr="00F55F37">
              <w:rPr>
                <w:rFonts w:ascii="Helvetica" w:hAnsi="Helvetica" w:cs="Calibri"/>
                <w:noProof/>
                <w:sz w:val="18"/>
                <w:szCs w:val="18"/>
              </w:rPr>
              <w:t xml:space="preserve">. Zagreb: Školska knjiga. </w:t>
            </w:r>
          </w:p>
        </w:tc>
      </w:tr>
      <w:tr w:rsidR="00101E77" w:rsidRPr="00F55F37" w:rsidTr="001D0D16">
        <w:trPr>
          <w:trHeight w:val="767"/>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Dopunska literatura</w:t>
            </w:r>
          </w:p>
        </w:tc>
        <w:tc>
          <w:tcPr>
            <w:tcW w:w="3951" w:type="pct"/>
            <w:gridSpan w:val="3"/>
            <w:tcBorders>
              <w:left w:val="single" w:sz="4" w:space="0" w:color="808080"/>
            </w:tcBorders>
          </w:tcPr>
          <w:p w:rsidR="00101E77" w:rsidRPr="00F55F37" w:rsidRDefault="00101E77" w:rsidP="00F55F37">
            <w:pPr>
              <w:pStyle w:val="NoSpacing1"/>
              <w:rPr>
                <w:rFonts w:ascii="Helvetica" w:hAnsi="Helvetica" w:cs="Calibri"/>
                <w:sz w:val="18"/>
                <w:szCs w:val="18"/>
              </w:rPr>
            </w:pPr>
            <w:r w:rsidRPr="00F55F37">
              <w:rPr>
                <w:rFonts w:ascii="Helvetica" w:hAnsi="Helvetica" w:cs="Calibri"/>
                <w:sz w:val="18"/>
                <w:szCs w:val="18"/>
              </w:rPr>
              <w:t>Senge, P. M. (2001). Peta disciplina: principi i praksa učeće organizacije. Zagreb: Mozaik knjiga.</w:t>
            </w:r>
          </w:p>
          <w:p w:rsidR="00101E77" w:rsidRPr="00F55F37" w:rsidRDefault="00101E77" w:rsidP="00F55F37">
            <w:pPr>
              <w:pStyle w:val="NoSpacing1"/>
              <w:rPr>
                <w:rFonts w:ascii="Helvetica" w:hAnsi="Helvetica" w:cs="Calibri"/>
                <w:color w:val="000000"/>
                <w:sz w:val="18"/>
                <w:szCs w:val="18"/>
              </w:rPr>
            </w:pPr>
            <w:r w:rsidRPr="00F55F37">
              <w:rPr>
                <w:rFonts w:ascii="Helvetica" w:hAnsi="Helvetica" w:cs="Calibri"/>
                <w:color w:val="000000"/>
                <w:sz w:val="18"/>
                <w:szCs w:val="18"/>
              </w:rPr>
              <w:t xml:space="preserve">Peko, A., Mlinarević, V., Buljubašić-Kuzmanović (2008):  </w:t>
            </w:r>
            <w:hyperlink r:id="rId12" w:tgtFrame="_blank" w:history="1">
              <w:r w:rsidRPr="00F55F37">
                <w:rPr>
                  <w:rStyle w:val="Hyperlink"/>
                  <w:rFonts w:ascii="Helvetica" w:hAnsi="Helvetica" w:cs="Calibri"/>
                  <w:i/>
                  <w:color w:val="000000"/>
                  <w:sz w:val="18"/>
                  <w:szCs w:val="18"/>
                </w:rPr>
                <w:t>Potreba unaprjeđivanja sveučilišne nastave</w:t>
              </w:r>
            </w:hyperlink>
            <w:r w:rsidRPr="00F55F37">
              <w:rPr>
                <w:rFonts w:ascii="Helvetica" w:hAnsi="Helvetica" w:cs="Calibri"/>
                <w:i/>
                <w:color w:val="000000"/>
                <w:sz w:val="18"/>
                <w:szCs w:val="18"/>
              </w:rPr>
              <w:t>.</w:t>
            </w:r>
            <w:r w:rsidRPr="00F55F37">
              <w:rPr>
                <w:rFonts w:ascii="Helvetica" w:hAnsi="Helvetica" w:cs="Calibri"/>
                <w:color w:val="000000"/>
                <w:sz w:val="18"/>
                <w:szCs w:val="18"/>
              </w:rPr>
              <w:t xml:space="preserve"> Odgojne znanosti. 10, 1. , str. 195-208,</w:t>
            </w:r>
          </w:p>
          <w:p w:rsidR="00101E77" w:rsidRPr="00F55F37" w:rsidRDefault="00101E77" w:rsidP="00F55F37">
            <w:pPr>
              <w:pStyle w:val="ListParagraph1"/>
              <w:jc w:val="left"/>
              <w:rPr>
                <w:rFonts w:ascii="Helvetica" w:hAnsi="Helvetica"/>
                <w:b w:val="0"/>
                <w:noProof/>
                <w:sz w:val="18"/>
                <w:szCs w:val="18"/>
              </w:rPr>
            </w:pPr>
            <w:r w:rsidRPr="00F55F37">
              <w:rPr>
                <w:rFonts w:ascii="Helvetica" w:hAnsi="Helvetica"/>
                <w:b w:val="0"/>
                <w:noProof/>
                <w:sz w:val="18"/>
                <w:szCs w:val="18"/>
              </w:rPr>
              <w:t xml:space="preserve">Šprljan, K. A. i Rosandić, A. (2008). Krug </w:t>
            </w:r>
            <w:r w:rsidRPr="00F55F37">
              <w:rPr>
                <w:rFonts w:ascii="Helvetica" w:hAnsi="Helvetica"/>
                <w:b w:val="0"/>
                <w:noProof/>
                <w:sz w:val="18"/>
                <w:szCs w:val="18"/>
                <w:lang w:val="pl-PL"/>
              </w:rPr>
              <w:t>znanja. Priru</w:t>
            </w:r>
            <w:r w:rsidRPr="00F55F37">
              <w:rPr>
                <w:rFonts w:ascii="Helvetica" w:hAnsi="Helvetica"/>
                <w:b w:val="0"/>
                <w:noProof/>
                <w:sz w:val="18"/>
                <w:szCs w:val="18"/>
              </w:rPr>
              <w:t>čnik za učitelje, nastavnike i profesore. UNESCO (2009). Policy guidelines on inclusion in education. Paris: UNESCO.</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Oblici provođenja nastave</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Nastava će se odvijati kroz predavanja, seminare,  radionice i terenske nastave.</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provjere znanja i polaganja ispita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Redovita provjera znanja tijekom nastave (zadaci, domaći radovi). Ispit se sastoji iz pismenog ispita i problemskog zadatka tijekom godine i završnog usmenog ispita.</w:t>
            </w:r>
          </w:p>
        </w:tc>
      </w:tr>
      <w:tr w:rsidR="00101E77" w:rsidRPr="00F55F37" w:rsidTr="001D0D16">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Jezik poduke i mogućnosti praćenja na drugim jezicima </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Hrvatski</w:t>
            </w:r>
          </w:p>
        </w:tc>
      </w:tr>
      <w:tr w:rsidR="00101E77" w:rsidRPr="00F55F37" w:rsidTr="001D0D16">
        <w:trPr>
          <w:trHeight w:val="1030"/>
        </w:trPr>
        <w:tc>
          <w:tcPr>
            <w:tcW w:w="1049" w:type="pct"/>
            <w:tcBorders>
              <w:left w:val="single" w:sz="4" w:space="0" w:color="808080"/>
            </w:tcBorders>
            <w:shd w:val="clear" w:color="auto" w:fill="BFBFBF"/>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praćenja kvalitete i uspješnosti izvedbe svakog predmeta i/ili modula</w:t>
            </w:r>
          </w:p>
        </w:tc>
        <w:tc>
          <w:tcPr>
            <w:tcW w:w="3951"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Kontinuirana komunikacija nastavnika sa studentima, te anonimna studentska anketa.</w:t>
            </w:r>
          </w:p>
        </w:tc>
      </w:tr>
    </w:tbl>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110"/>
        <w:gridCol w:w="2021"/>
        <w:gridCol w:w="3073"/>
      </w:tblGrid>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Naziv predmeta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DIDAKTIKA I</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Kod</w:t>
            </w:r>
          </w:p>
        </w:tc>
        <w:tc>
          <w:tcPr>
            <w:tcW w:w="4026" w:type="pct"/>
            <w:gridSpan w:val="3"/>
            <w:tcBorders>
              <w:left w:val="single" w:sz="4" w:space="0" w:color="808080"/>
            </w:tcBorders>
          </w:tcPr>
          <w:p w:rsidR="00101E77" w:rsidRPr="00F55F37" w:rsidRDefault="000B13B0" w:rsidP="00F55F37">
            <w:pPr>
              <w:jc w:val="left"/>
              <w:rPr>
                <w:rFonts w:ascii="Helvetica" w:hAnsi="Helvetica"/>
                <w:b w:val="0"/>
                <w:sz w:val="18"/>
                <w:szCs w:val="18"/>
              </w:rPr>
            </w:pPr>
            <w:r w:rsidRPr="00F55F37">
              <w:rPr>
                <w:rFonts w:ascii="Helvetica" w:hAnsi="Helvetica"/>
                <w:b w:val="0"/>
                <w:sz w:val="18"/>
                <w:szCs w:val="18"/>
              </w:rPr>
              <w:t>LKMA023</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Vrsta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 xml:space="preserve">Obavezni </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Razina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Sveučilišni diplomski nastavnički studij</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Godina</w:t>
            </w:r>
          </w:p>
        </w:tc>
        <w:tc>
          <w:tcPr>
            <w:tcW w:w="1526" w:type="pct"/>
            <w:tcBorders>
              <w:top w:val="single" w:sz="4" w:space="0" w:color="auto"/>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prva</w:t>
            </w:r>
          </w:p>
        </w:tc>
        <w:tc>
          <w:tcPr>
            <w:tcW w:w="992" w:type="pct"/>
            <w:tcBorders>
              <w:top w:val="single" w:sz="4" w:space="0" w:color="auto"/>
              <w:lef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Semestar</w:t>
            </w:r>
          </w:p>
        </w:tc>
        <w:tc>
          <w:tcPr>
            <w:tcW w:w="1508"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ljetni</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ECTS</w:t>
            </w:r>
          </w:p>
        </w:tc>
        <w:tc>
          <w:tcPr>
            <w:tcW w:w="4026" w:type="pct"/>
            <w:gridSpan w:val="3"/>
            <w:tcBorders>
              <w:top w:val="single" w:sz="4" w:space="0" w:color="auto"/>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izvođenja nastave/satnica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P+V+S</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1P+1V+1S</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Nastavnik</w:t>
            </w:r>
          </w:p>
        </w:tc>
        <w:tc>
          <w:tcPr>
            <w:tcW w:w="4026" w:type="pct"/>
            <w:gridSpan w:val="3"/>
            <w:tcBorders>
              <w:left w:val="single" w:sz="4" w:space="0" w:color="808080"/>
            </w:tcBorders>
          </w:tcPr>
          <w:p w:rsidR="00101E77" w:rsidRPr="00F55F37" w:rsidRDefault="000B13B0" w:rsidP="00F55F37">
            <w:pPr>
              <w:jc w:val="left"/>
              <w:rPr>
                <w:rFonts w:ascii="Helvetica" w:hAnsi="Helvetica"/>
                <w:b w:val="0"/>
                <w:sz w:val="18"/>
                <w:szCs w:val="18"/>
                <w:shd w:val="clear" w:color="auto" w:fill="FFFFFF"/>
              </w:rPr>
            </w:pPr>
            <w:r w:rsidRPr="00F55F37">
              <w:rPr>
                <w:rFonts w:ascii="Helvetica" w:hAnsi="Helvetica"/>
                <w:b w:val="0"/>
                <w:sz w:val="18"/>
                <w:szCs w:val="18"/>
                <w:shd w:val="clear" w:color="auto" w:fill="FFFFFF"/>
              </w:rPr>
              <w:t>Izv. prof. dr. sc. Vesna Buljubašić-Kuzmanović</w:t>
            </w:r>
          </w:p>
          <w:p w:rsidR="000B13B0" w:rsidRPr="00F55F37" w:rsidRDefault="000B13B0" w:rsidP="00F55F37">
            <w:pPr>
              <w:jc w:val="left"/>
              <w:rPr>
                <w:rFonts w:ascii="Helvetica" w:eastAsia="Times New Roman" w:hAnsi="Helvetica"/>
                <w:b w:val="0"/>
                <w:sz w:val="18"/>
                <w:szCs w:val="18"/>
              </w:rPr>
            </w:pPr>
            <w:r w:rsidRPr="00F55F37">
              <w:rPr>
                <w:rFonts w:ascii="Helvetica" w:hAnsi="Helvetica"/>
                <w:b w:val="0"/>
                <w:sz w:val="18"/>
                <w:szCs w:val="18"/>
              </w:rPr>
              <w:t>Tihana Škojo, ass.</w:t>
            </w:r>
          </w:p>
        </w:tc>
      </w:tr>
      <w:tr w:rsidR="00101E77" w:rsidRPr="00F55F37" w:rsidTr="001D0D16">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Cilj ili svrha kolegija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Upoznati studente s osnovnim teorijskim I praktičnim aspektima obrazovanja i nastave</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Preduvjeti za upis</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Završen preddiplomski studij</w:t>
            </w:r>
          </w:p>
        </w:tc>
      </w:tr>
      <w:tr w:rsidR="00101E77" w:rsidRPr="00F55F37" w:rsidTr="001D0D16">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Ishodi učenja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Nakon završetka nastave iz kolegija </w:t>
            </w:r>
            <w:r w:rsidRPr="00F55F37">
              <w:rPr>
                <w:rFonts w:ascii="Helvetica" w:hAnsi="Helvetica"/>
                <w:b w:val="0"/>
                <w:i/>
                <w:sz w:val="18"/>
                <w:szCs w:val="18"/>
              </w:rPr>
              <w:t>Didaktika I</w:t>
            </w:r>
            <w:r w:rsidRPr="00F55F37">
              <w:rPr>
                <w:rFonts w:ascii="Helvetica" w:hAnsi="Helvetica"/>
                <w:b w:val="0"/>
                <w:sz w:val="18"/>
                <w:szCs w:val="18"/>
              </w:rPr>
              <w:t xml:space="preserve"> očekuje se da će studenti moći:</w:t>
            </w:r>
          </w:p>
          <w:p w:rsidR="00101E77" w:rsidRPr="00F55F37" w:rsidRDefault="00101E77" w:rsidP="00F55F37">
            <w:pPr>
              <w:numPr>
                <w:ilvl w:val="0"/>
                <w:numId w:val="22"/>
              </w:numPr>
              <w:jc w:val="left"/>
              <w:rPr>
                <w:rFonts w:ascii="Helvetica" w:eastAsia="Times New Roman" w:hAnsi="Helvetica"/>
                <w:b w:val="0"/>
                <w:sz w:val="18"/>
                <w:szCs w:val="18"/>
              </w:rPr>
            </w:pPr>
            <w:r w:rsidRPr="00F55F37">
              <w:rPr>
                <w:rFonts w:ascii="Helvetica" w:hAnsi="Helvetica"/>
                <w:b w:val="0"/>
                <w:sz w:val="18"/>
                <w:szCs w:val="18"/>
              </w:rPr>
              <w:t>pravilno interpretirati i opisati temeljne pojmove didaktike, različite didaktičke teorije, pravce i modele;</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izraditi i analizirati nastavni plan i program uvažavajući kurikularni pristup nastavi;</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osmisliti  nastavni sat primjenom suvremenih nastavnih strategija;</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izraditi materijal za samostalno učenje;</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koristiti i obrazložiti izbor nastavne tehnologije;</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osmisliti i primijeniti tehnike procjenjivanja i ocjenjivanja postignuća učenika;</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provesti i interpretirati jednostavnije istraživačke zadatke iz područja didaktike.</w:t>
            </w:r>
          </w:p>
        </w:tc>
      </w:tr>
      <w:tr w:rsidR="00101E77" w:rsidRPr="00F55F37" w:rsidTr="001D0D16">
        <w:trPr>
          <w:trHeight w:val="240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9"/>
              <w:gridCol w:w="625"/>
              <w:gridCol w:w="568"/>
              <w:gridCol w:w="1634"/>
              <w:gridCol w:w="1597"/>
              <w:gridCol w:w="612"/>
              <w:gridCol w:w="644"/>
            </w:tblGrid>
            <w:tr w:rsidR="00101E77" w:rsidRPr="00F55F37" w:rsidTr="001D0D16">
              <w:trPr>
                <w:cantSplit/>
                <w:trHeight w:val="570"/>
              </w:trPr>
              <w:tc>
                <w:tcPr>
                  <w:tcW w:w="1579"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Nastavna aktivnost</w:t>
                  </w:r>
                </w:p>
              </w:tc>
              <w:tc>
                <w:tcPr>
                  <w:tcW w:w="625"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ECTS</w:t>
                  </w:r>
                </w:p>
              </w:tc>
              <w:tc>
                <w:tcPr>
                  <w:tcW w:w="568"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Ishod učenja</w:t>
                  </w:r>
                </w:p>
              </w:tc>
              <w:tc>
                <w:tcPr>
                  <w:tcW w:w="1634"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Aktivnost studenata</w:t>
                  </w:r>
                </w:p>
                <w:p w:rsidR="00101E77" w:rsidRPr="00F55F37" w:rsidRDefault="00101E77" w:rsidP="00F55F37">
                  <w:pPr>
                    <w:jc w:val="left"/>
                    <w:rPr>
                      <w:rFonts w:ascii="Helvetica" w:hAnsi="Helvetica"/>
                      <w:b w:val="0"/>
                      <w:sz w:val="18"/>
                      <w:szCs w:val="18"/>
                    </w:rPr>
                  </w:pPr>
                </w:p>
              </w:tc>
              <w:tc>
                <w:tcPr>
                  <w:tcW w:w="159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Metode procjenjivanja</w:t>
                  </w:r>
                </w:p>
              </w:tc>
              <w:tc>
                <w:tcPr>
                  <w:tcW w:w="1250"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Bodovi</w:t>
                  </w:r>
                </w:p>
              </w:tc>
            </w:tr>
            <w:tr w:rsidR="00101E77" w:rsidRPr="00F55F37" w:rsidTr="001D0D16">
              <w:trPr>
                <w:cantSplit/>
                <w:trHeight w:val="570"/>
              </w:trPr>
              <w:tc>
                <w:tcPr>
                  <w:tcW w:w="0" w:type="auto"/>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568"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634"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597"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606"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min</w:t>
                  </w:r>
                </w:p>
              </w:tc>
              <w:tc>
                <w:tcPr>
                  <w:tcW w:w="644"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max</w:t>
                  </w:r>
                </w:p>
              </w:tc>
            </w:tr>
            <w:tr w:rsidR="00101E77" w:rsidRPr="00F55F37" w:rsidTr="001D0D16">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Pohađanje predavanja</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0,75</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Prisutnost na nastavi</w:t>
                  </w: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Evidencija</w:t>
                  </w: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w:t>
                  </w: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w:t>
                  </w:r>
                </w:p>
              </w:tc>
            </w:tr>
            <w:tr w:rsidR="00101E77" w:rsidRPr="00F55F37" w:rsidTr="001D0D16">
              <w:trPr>
                <w:trHeight w:val="653"/>
              </w:trPr>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Seminarski rad</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0,25</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Prezentacija izabrane teme</w:t>
                  </w: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w:t>
                  </w: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10</w:t>
                  </w:r>
                </w:p>
              </w:tc>
            </w:tr>
            <w:tr w:rsidR="00101E77" w:rsidRPr="00F55F37" w:rsidTr="001D0D16">
              <w:trPr>
                <w:trHeight w:val="653"/>
              </w:trPr>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Aktivnosti na nastavi i zadaće</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0,25</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 učenje  na primjerima</w:t>
                  </w: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Portfolio</w:t>
                  </w:r>
                </w:p>
                <w:p w:rsidR="00101E77" w:rsidRPr="00F55F37" w:rsidRDefault="00101E77" w:rsidP="00F55F37">
                  <w:pPr>
                    <w:jc w:val="left"/>
                    <w:rPr>
                      <w:rFonts w:ascii="Helvetica" w:hAnsi="Helvetica"/>
                      <w:b w:val="0"/>
                      <w:sz w:val="18"/>
                      <w:szCs w:val="18"/>
                    </w:rPr>
                  </w:pP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7</w:t>
                  </w:r>
                </w:p>
                <w:p w:rsidR="00101E77" w:rsidRPr="00F55F37" w:rsidRDefault="00101E77" w:rsidP="00F55F37">
                  <w:pPr>
                    <w:jc w:val="left"/>
                    <w:rPr>
                      <w:rFonts w:ascii="Helvetica" w:hAnsi="Helvetica"/>
                      <w:b w:val="0"/>
                      <w:sz w:val="18"/>
                      <w:szCs w:val="18"/>
                    </w:rPr>
                  </w:pP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10</w:t>
                  </w:r>
                </w:p>
                <w:p w:rsidR="00101E77" w:rsidRPr="00F55F37" w:rsidRDefault="00101E77" w:rsidP="00F55F37">
                  <w:pPr>
                    <w:jc w:val="left"/>
                    <w:rPr>
                      <w:rFonts w:ascii="Helvetica" w:hAnsi="Helvetica"/>
                      <w:b w:val="0"/>
                      <w:sz w:val="18"/>
                      <w:szCs w:val="18"/>
                    </w:rPr>
                  </w:pPr>
                </w:p>
              </w:tc>
            </w:tr>
            <w:tr w:rsidR="00101E77" w:rsidRPr="00F55F37" w:rsidTr="001D0D16">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Kontinuirano </w:t>
                  </w:r>
                </w:p>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praćenje znanja</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Pismeni ispit</w:t>
                  </w:r>
                </w:p>
                <w:p w:rsidR="00101E77" w:rsidRPr="00F55F37" w:rsidRDefault="00101E77" w:rsidP="00F55F37">
                  <w:pPr>
                    <w:jc w:val="left"/>
                    <w:rPr>
                      <w:rFonts w:ascii="Helvetica" w:hAnsi="Helvetica"/>
                      <w:b w:val="0"/>
                      <w:sz w:val="18"/>
                      <w:szCs w:val="18"/>
                    </w:rPr>
                  </w:pP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26</w:t>
                  </w: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50</w:t>
                  </w:r>
                </w:p>
              </w:tc>
            </w:tr>
            <w:tr w:rsidR="00101E77" w:rsidRPr="00F55F37" w:rsidTr="001D0D16">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Završni ispit</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0,75</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usmeni ispit</w:t>
                  </w: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Usmeni ispit</w:t>
                  </w: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20</w:t>
                  </w: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30</w:t>
                  </w:r>
                </w:p>
              </w:tc>
            </w:tr>
            <w:tr w:rsidR="00101E77" w:rsidRPr="00F55F37" w:rsidTr="001D0D16">
              <w:tc>
                <w:tcPr>
                  <w:tcW w:w="1579"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Ukupno</w:t>
                  </w:r>
                </w:p>
              </w:tc>
              <w:tc>
                <w:tcPr>
                  <w:tcW w:w="625"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w:t>
                  </w:r>
                </w:p>
              </w:tc>
              <w:tc>
                <w:tcPr>
                  <w:tcW w:w="56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634"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15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612"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60</w:t>
                  </w:r>
                </w:p>
              </w:tc>
              <w:tc>
                <w:tcPr>
                  <w:tcW w:w="638"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100</w:t>
                  </w:r>
                </w:p>
              </w:tc>
            </w:tr>
          </w:tbl>
          <w:p w:rsidR="00101E77" w:rsidRPr="00F55F37" w:rsidRDefault="00101E77" w:rsidP="00F55F37">
            <w:pPr>
              <w:jc w:val="left"/>
              <w:rPr>
                <w:rFonts w:ascii="Helvetica" w:hAnsi="Helvetica"/>
                <w:b w:val="0"/>
                <w:sz w:val="18"/>
                <w:szCs w:val="18"/>
              </w:rPr>
            </w:pP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Konzultacije</w:t>
            </w:r>
          </w:p>
        </w:tc>
        <w:tc>
          <w:tcPr>
            <w:tcW w:w="4026"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Kompetencije koje se stječu</w:t>
            </w:r>
          </w:p>
        </w:tc>
        <w:tc>
          <w:tcPr>
            <w:tcW w:w="4026"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lang w:eastAsia="en-US"/>
              </w:rPr>
            </w:pPr>
            <w:r w:rsidRPr="00F55F37">
              <w:rPr>
                <w:rFonts w:ascii="Helvetica" w:hAnsi="Helvetica"/>
                <w:b w:val="0"/>
                <w:sz w:val="18"/>
                <w:szCs w:val="18"/>
              </w:rPr>
              <w:t>Identificirati i objasniti temeljne didaktičke pojmove. Objasniti i usporediti različite didaktičke teorije i pravce te metodološka pitanja didaktike. Opisati etape, pristupe i aspekte procesa planiranja i programiranja te vrednovanja odgojno-obrazovnog procesa. Razlikovati socijalne oblike rada, nastavne strategije, metode i postupke u nastavi  i primijeniti ih u razradi nastavnoga sata. Definirati i opisati čimbenike koji utječu na nastavnu klimu, školsku kulturu i ekologiju. Provesti i interpretirati jednostavnije istraživanje iz područja didaktike.</w:t>
            </w:r>
          </w:p>
        </w:tc>
      </w:tr>
      <w:tr w:rsidR="00101E77" w:rsidRPr="00F55F37" w:rsidTr="001D0D16">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Sadržaj</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Taksonomijsko određivanje ciljeva. Ciljevi i zadaće nastave.</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Sadržajna utemeljenost nastave. Školski kurikulum. Nacionalni kurikulum. Nastavni plan i program. Opseg, dubina i slijed obrazovnog programa. Praćenje programskog oblikovanja sadržaja.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Organizacijska utemeljenost nastave. Nastavni izvori. Nastavne metode. Nastavne tehnike. Društveno radni oblici u nastavi. Čelni rad, skupni rad, rad u paru, individualni i individualizirani rad. Suradničko učenje. Projektna nastava.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Tijek nastavnoga procesa. Pripremanje, prijam i obradba sadržaja, vježbanje, ponavljanje, vrednovanje. Snimanje i analiza nastave. Vrednovanje obrazovanja.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Nastavni sustavi. Pojmovna određenja i vrste. Predavačka i predavačkoprikazivačka nastava. Katehetička i majeutička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101E77" w:rsidRPr="00F55F37" w:rsidTr="001D0D16">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Preporučena literatura</w:t>
            </w:r>
          </w:p>
        </w:tc>
        <w:tc>
          <w:tcPr>
            <w:tcW w:w="4026" w:type="pct"/>
            <w:gridSpan w:val="3"/>
            <w:tcBorders>
              <w:left w:val="single" w:sz="4" w:space="0" w:color="808080"/>
            </w:tcBorders>
          </w:tcPr>
          <w:p w:rsidR="00101E77" w:rsidRPr="00F55F37" w:rsidRDefault="00101E77" w:rsidP="00F55F37">
            <w:pPr>
              <w:pStyle w:val="ListParagraph"/>
              <w:numPr>
                <w:ilvl w:val="0"/>
                <w:numId w:val="24"/>
              </w:numPr>
              <w:jc w:val="left"/>
              <w:rPr>
                <w:rFonts w:ascii="Helvetica" w:hAnsi="Helvetica"/>
                <w:b w:val="0"/>
                <w:sz w:val="18"/>
                <w:szCs w:val="18"/>
              </w:rPr>
            </w:pPr>
            <w:r w:rsidRPr="00F55F37">
              <w:rPr>
                <w:rFonts w:ascii="Helvetica" w:hAnsi="Helvetica"/>
                <w:b w:val="0"/>
                <w:sz w:val="18"/>
                <w:szCs w:val="18"/>
              </w:rPr>
              <w:t>Bognar, L., Matijević, M. (2002.), Didaktika. Zagreb: Školska knjiga.</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Pranjić, M. (2005.), Didaktika. Zagreb: Golden marketing.</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Meyer, H. (2005.), Što je dobra nastava? Zagreb: Erudita.</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 xml:space="preserve"> Peko, A. (1999.), Obrazovanje, U: Osnove suvremene pedagogije (ur.: Mijatović, A., Vrgoč, H., Peko, A., Mrkonjić, A., Ledić, J.), Hrvatsko pedagoško-književni zbor, Zagreb, str. 203.-223.</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Jelavić, F. (1995.), Didaktičke osnove nastave. Jastrebarsko: Naklada Slap.</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Terhart, E.(2001.), Metode poučavanja i učenja. Zagreb: Educa.</w:t>
            </w:r>
          </w:p>
        </w:tc>
      </w:tr>
      <w:tr w:rsidR="00101E77" w:rsidRPr="00F55F37" w:rsidTr="001D0D16">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Dopunska literatura</w:t>
            </w:r>
          </w:p>
        </w:tc>
        <w:tc>
          <w:tcPr>
            <w:tcW w:w="4026" w:type="pct"/>
            <w:gridSpan w:val="3"/>
            <w:tcBorders>
              <w:left w:val="single" w:sz="4" w:space="0" w:color="808080"/>
            </w:tcBorders>
          </w:tcPr>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Desforges, C. (2001.), Uspješno učenje i poučavanje: psihologijski pristupi. Zagreb: Educa.</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Dryden, G., Vos, J.(2001), Revolucija u učenju. Zagreb: Educa.</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Klippert, H. (2001.), Kako uspješno učiti u timu. Zagreb: Educa.</w:t>
            </w:r>
          </w:p>
          <w:p w:rsidR="00101E77" w:rsidRPr="00F55F37" w:rsidRDefault="00101E77" w:rsidP="00F55F37">
            <w:pPr>
              <w:numPr>
                <w:ilvl w:val="0"/>
                <w:numId w:val="24"/>
              </w:numPr>
              <w:jc w:val="left"/>
              <w:rPr>
                <w:rFonts w:ascii="Helvetica" w:hAnsi="Helvetica"/>
                <w:b w:val="0"/>
                <w:sz w:val="18"/>
                <w:szCs w:val="18"/>
              </w:rPr>
            </w:pPr>
            <w:r w:rsidRPr="00F55F37">
              <w:rPr>
                <w:rFonts w:ascii="Helvetica" w:hAnsi="Helvetica"/>
                <w:b w:val="0"/>
                <w:sz w:val="18"/>
                <w:szCs w:val="18"/>
              </w:rPr>
              <w:t>Meyer, H. (2002.), Didaktika razredne kvake. Zagreb: Educa.</w:t>
            </w:r>
          </w:p>
          <w:p w:rsidR="00101E77" w:rsidRPr="00F55F37" w:rsidRDefault="00101E77" w:rsidP="00F55F37">
            <w:pPr>
              <w:jc w:val="left"/>
              <w:rPr>
                <w:rFonts w:ascii="Helvetica" w:hAnsi="Helvetica"/>
                <w:b w:val="0"/>
                <w:sz w:val="18"/>
                <w:szCs w:val="18"/>
              </w:rPr>
            </w:pP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Oblici provođenja nastave</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Nastava će se odvijati kroz predavanja, seminare i vježbe</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Način provjere znanja i polaganja ispita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Seminarski rad, aktivnosti na satu, kontinuirana provjera znanja (kolokvij) i završni ispit.</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 xml:space="preserve">Jezik poduke i mogućnosti praćenja na drugim jezicima </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Hrvatski</w:t>
            </w:r>
          </w:p>
        </w:tc>
      </w:tr>
      <w:tr w:rsidR="00101E77" w:rsidRPr="00F55F37" w:rsidTr="001D0D16">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Način praćenja kvalitete i uspješnosti izvedbe svakog predmeta i/ili modula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Kontinuirana komunikacija nastavnika sa studentima, završna evaluacija studenata i nastavnika na kraju nastave  te anonimna studentska anketa na razini Fakulteta.</w:t>
            </w:r>
          </w:p>
        </w:tc>
      </w:tr>
    </w:tbl>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110"/>
        <w:gridCol w:w="2021"/>
        <w:gridCol w:w="3073"/>
      </w:tblGrid>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Naziv predmeta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DIDAKTIKA II</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Kod</w:t>
            </w:r>
          </w:p>
        </w:tc>
        <w:tc>
          <w:tcPr>
            <w:tcW w:w="4026" w:type="pct"/>
            <w:gridSpan w:val="3"/>
            <w:tcBorders>
              <w:left w:val="single" w:sz="4" w:space="0" w:color="808080"/>
            </w:tcBorders>
          </w:tcPr>
          <w:p w:rsidR="00101E77" w:rsidRPr="00F55F37" w:rsidRDefault="000B13B0" w:rsidP="00F55F37">
            <w:pPr>
              <w:jc w:val="left"/>
              <w:rPr>
                <w:rFonts w:ascii="Helvetica" w:eastAsia="Times New Roman" w:hAnsi="Helvetica"/>
                <w:b w:val="0"/>
                <w:sz w:val="18"/>
                <w:szCs w:val="18"/>
              </w:rPr>
            </w:pPr>
            <w:r w:rsidRPr="00F55F37">
              <w:rPr>
                <w:rFonts w:ascii="Helvetica" w:hAnsi="Helvetica"/>
                <w:b w:val="0"/>
                <w:sz w:val="18"/>
                <w:szCs w:val="18"/>
              </w:rPr>
              <w:t>LKMA024</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Vrsta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 xml:space="preserve">Obavezni </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Razina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Sveučilišni diplomski nastavnički studij</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Godina</w:t>
            </w:r>
          </w:p>
        </w:tc>
        <w:tc>
          <w:tcPr>
            <w:tcW w:w="1526" w:type="pct"/>
            <w:tcBorders>
              <w:top w:val="single" w:sz="4" w:space="0" w:color="auto"/>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druga</w:t>
            </w:r>
          </w:p>
        </w:tc>
        <w:tc>
          <w:tcPr>
            <w:tcW w:w="992" w:type="pct"/>
            <w:tcBorders>
              <w:top w:val="single" w:sz="4" w:space="0" w:color="auto"/>
              <w:lef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Semestar</w:t>
            </w:r>
          </w:p>
        </w:tc>
        <w:tc>
          <w:tcPr>
            <w:tcW w:w="1508" w:type="pct"/>
            <w:tcBorders>
              <w:top w:val="single" w:sz="4" w:space="0" w:color="auto"/>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zimski</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ECTS</w:t>
            </w:r>
          </w:p>
        </w:tc>
        <w:tc>
          <w:tcPr>
            <w:tcW w:w="4026" w:type="pct"/>
            <w:gridSpan w:val="3"/>
            <w:tcBorders>
              <w:top w:val="single" w:sz="4" w:space="0" w:color="auto"/>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Način izvođenja nastave/satnica</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P+V+S</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1P+1V+1S</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Nastavnik</w:t>
            </w:r>
          </w:p>
        </w:tc>
        <w:tc>
          <w:tcPr>
            <w:tcW w:w="4026" w:type="pct"/>
            <w:gridSpan w:val="3"/>
            <w:tcBorders>
              <w:left w:val="single" w:sz="4" w:space="0" w:color="808080"/>
            </w:tcBorders>
          </w:tcPr>
          <w:p w:rsidR="00101E77" w:rsidRPr="00F55F37" w:rsidRDefault="000B13B0" w:rsidP="00F55F37">
            <w:pPr>
              <w:jc w:val="left"/>
              <w:rPr>
                <w:rFonts w:ascii="Helvetica" w:hAnsi="Helvetica"/>
                <w:b w:val="0"/>
                <w:sz w:val="18"/>
                <w:szCs w:val="18"/>
                <w:shd w:val="clear" w:color="auto" w:fill="FFFFFF"/>
              </w:rPr>
            </w:pPr>
            <w:r w:rsidRPr="00F55F37">
              <w:rPr>
                <w:rFonts w:ascii="Helvetica" w:hAnsi="Helvetica"/>
                <w:b w:val="0"/>
                <w:sz w:val="18"/>
                <w:szCs w:val="18"/>
                <w:shd w:val="clear" w:color="auto" w:fill="FFFFFF"/>
              </w:rPr>
              <w:t>Izv. prof. dr. sc. Vesna Buljubašić-Kuzmanović</w:t>
            </w:r>
          </w:p>
          <w:p w:rsidR="000B13B0" w:rsidRPr="00F55F37" w:rsidRDefault="000B13B0" w:rsidP="00F55F37">
            <w:pPr>
              <w:jc w:val="left"/>
              <w:rPr>
                <w:rFonts w:ascii="Helvetica" w:eastAsia="Times New Roman" w:hAnsi="Helvetica"/>
                <w:b w:val="0"/>
                <w:sz w:val="18"/>
                <w:szCs w:val="18"/>
              </w:rPr>
            </w:pPr>
            <w:r w:rsidRPr="00F55F37">
              <w:rPr>
                <w:rFonts w:ascii="Helvetica" w:hAnsi="Helvetica"/>
                <w:b w:val="0"/>
                <w:sz w:val="18"/>
                <w:szCs w:val="18"/>
              </w:rPr>
              <w:t>Tihana Škojo, ass.</w:t>
            </w:r>
          </w:p>
        </w:tc>
      </w:tr>
      <w:tr w:rsidR="00101E77" w:rsidRPr="00F55F37" w:rsidTr="001D0D16">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Cilj ili svrha kolegija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Upoznati studente s  teorijskim i praktičnim aspektima didaktike kao teorije kurikuluma.</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Preduvjeti za upis</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Završena prva godina diplomskog  studija</w:t>
            </w:r>
          </w:p>
        </w:tc>
      </w:tr>
      <w:tr w:rsidR="00101E77" w:rsidRPr="00F55F37" w:rsidTr="001D0D16">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Ishodi učenja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eastAsia="Times New Roman" w:hAnsi="Helvetica"/>
                <w:b w:val="0"/>
                <w:sz w:val="18"/>
                <w:szCs w:val="18"/>
              </w:rPr>
              <w:t>Nakon</w:t>
            </w:r>
            <w:r w:rsidRPr="00F55F37">
              <w:rPr>
                <w:rFonts w:ascii="Helvetica" w:hAnsi="Helvetica"/>
                <w:b w:val="0"/>
                <w:sz w:val="18"/>
                <w:szCs w:val="18"/>
              </w:rPr>
              <w:t xml:space="preserve"> završetka nastave iz  kolegija </w:t>
            </w:r>
            <w:r w:rsidRPr="00F55F37">
              <w:rPr>
                <w:rFonts w:ascii="Helvetica" w:hAnsi="Helvetica"/>
                <w:b w:val="0"/>
                <w:i/>
                <w:sz w:val="18"/>
                <w:szCs w:val="18"/>
              </w:rPr>
              <w:t>Didaktika II</w:t>
            </w:r>
            <w:r w:rsidRPr="00F55F37">
              <w:rPr>
                <w:rFonts w:ascii="Helvetica" w:hAnsi="Helvetica"/>
                <w:b w:val="0"/>
                <w:sz w:val="18"/>
                <w:szCs w:val="18"/>
              </w:rPr>
              <w:t xml:space="preserve"> student će moći:</w:t>
            </w:r>
          </w:p>
          <w:p w:rsidR="00101E77" w:rsidRPr="00F55F37" w:rsidRDefault="00101E77" w:rsidP="00F55F37">
            <w:pPr>
              <w:pStyle w:val="ListParagraph"/>
              <w:numPr>
                <w:ilvl w:val="0"/>
                <w:numId w:val="22"/>
              </w:numPr>
              <w:jc w:val="left"/>
              <w:rPr>
                <w:rFonts w:ascii="Helvetica" w:hAnsi="Helvetica"/>
                <w:b w:val="0"/>
                <w:sz w:val="18"/>
                <w:szCs w:val="18"/>
              </w:rPr>
            </w:pPr>
            <w:r w:rsidRPr="00F55F37">
              <w:rPr>
                <w:rFonts w:ascii="Helvetica" w:hAnsi="Helvetica"/>
                <w:b w:val="0"/>
                <w:sz w:val="18"/>
                <w:szCs w:val="18"/>
              </w:rPr>
              <w:t>definirati, pravilno interpretirati i opisati temeljne pojmove kurikuluma, različita kurikulumska polazišta, teorije i  metodološke pristupe izradi kurikuluma;</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analizirati i kritički promišljati kurikulumska pitanja i modele evaluacije.;</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implementirati kurikulum u odgojno-obrazovnoj ustanovi;</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 xml:space="preserve">analizirati nastavni plan i program uvažavajući kurikulumski pristup; </w:t>
            </w:r>
          </w:p>
          <w:p w:rsidR="00101E77" w:rsidRPr="00F55F37" w:rsidRDefault="00101E77" w:rsidP="00F55F37">
            <w:pPr>
              <w:numPr>
                <w:ilvl w:val="0"/>
                <w:numId w:val="22"/>
              </w:numPr>
              <w:jc w:val="left"/>
              <w:rPr>
                <w:rFonts w:ascii="Helvetica" w:hAnsi="Helvetica"/>
                <w:b w:val="0"/>
                <w:sz w:val="18"/>
                <w:szCs w:val="18"/>
              </w:rPr>
            </w:pPr>
            <w:r w:rsidRPr="00F55F37">
              <w:rPr>
                <w:rFonts w:ascii="Helvetica" w:hAnsi="Helvetica"/>
                <w:b w:val="0"/>
                <w:sz w:val="18"/>
                <w:szCs w:val="18"/>
              </w:rPr>
              <w:t>na temelju stečenog uvida u teorijsko-metodološke pristupe provesti i interpretirati jednostavnije istraživačke zadatke iz područja istraživanja kurikuluma.</w:t>
            </w:r>
          </w:p>
        </w:tc>
      </w:tr>
      <w:tr w:rsidR="00101E77" w:rsidRPr="00F55F37" w:rsidTr="001D0D16">
        <w:trPr>
          <w:trHeight w:val="240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7"/>
              <w:gridCol w:w="567"/>
              <w:gridCol w:w="747"/>
              <w:gridCol w:w="1496"/>
              <w:gridCol w:w="1723"/>
              <w:gridCol w:w="623"/>
              <w:gridCol w:w="656"/>
            </w:tblGrid>
            <w:tr w:rsidR="00101E77" w:rsidRPr="00F55F37" w:rsidTr="001D0D16">
              <w:trPr>
                <w:cantSplit/>
                <w:trHeight w:val="570"/>
              </w:trPr>
              <w:tc>
                <w:tcPr>
                  <w:tcW w:w="1617"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Nastavna aktivnost</w:t>
                  </w:r>
                </w:p>
              </w:tc>
              <w:tc>
                <w:tcPr>
                  <w:tcW w:w="397"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ECTS</w:t>
                  </w:r>
                </w:p>
              </w:tc>
              <w:tc>
                <w:tcPr>
                  <w:tcW w:w="747"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Ishod učenja</w:t>
                  </w:r>
                </w:p>
              </w:tc>
              <w:tc>
                <w:tcPr>
                  <w:tcW w:w="1496"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Aktivnost studena</w:t>
                  </w:r>
                  <w:r w:rsidRPr="00F55F37">
                    <w:rPr>
                      <w:rFonts w:ascii="Helvetica" w:eastAsia="Times New Roman" w:hAnsi="Helvetica"/>
                      <w:b w:val="0"/>
                      <w:sz w:val="18"/>
                      <w:szCs w:val="18"/>
                    </w:rPr>
                    <w:t>ta</w:t>
                  </w:r>
                </w:p>
              </w:tc>
              <w:tc>
                <w:tcPr>
                  <w:tcW w:w="172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Metode procjenjivanja</w:t>
                  </w:r>
                </w:p>
              </w:tc>
              <w:tc>
                <w:tcPr>
                  <w:tcW w:w="1273"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Bodovi</w:t>
                  </w:r>
                </w:p>
              </w:tc>
            </w:tr>
            <w:tr w:rsidR="00101E77" w:rsidRPr="00F55F37" w:rsidTr="001D0D16">
              <w:trPr>
                <w:cantSplit/>
                <w:trHeight w:val="570"/>
              </w:trPr>
              <w:tc>
                <w:tcPr>
                  <w:tcW w:w="0" w:type="auto"/>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397"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747"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496"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1723" w:type="dxa"/>
                  <w:vMerge/>
                  <w:tcBorders>
                    <w:top w:val="single" w:sz="4" w:space="0" w:color="000000"/>
                    <w:left w:val="single" w:sz="4" w:space="0" w:color="000000"/>
                    <w:bottom w:val="single" w:sz="4" w:space="0" w:color="000000"/>
                    <w:right w:val="single" w:sz="4" w:space="0" w:color="000000"/>
                  </w:tcBorders>
                  <w:vAlign w:val="center"/>
                </w:tcPr>
                <w:p w:rsidR="00101E77" w:rsidRPr="00F55F37" w:rsidRDefault="00101E77" w:rsidP="00F55F37">
                  <w:pPr>
                    <w:jc w:val="left"/>
                    <w:rPr>
                      <w:rFonts w:ascii="Helvetica" w:hAnsi="Helvetica"/>
                      <w:b w:val="0"/>
                      <w:sz w:val="18"/>
                      <w:szCs w:val="18"/>
                    </w:rPr>
                  </w:pPr>
                </w:p>
              </w:tc>
              <w:tc>
                <w:tcPr>
                  <w:tcW w:w="617"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min</w:t>
                  </w:r>
                </w:p>
              </w:tc>
              <w:tc>
                <w:tcPr>
                  <w:tcW w:w="656" w:type="dxa"/>
                  <w:tcBorders>
                    <w:top w:val="single" w:sz="4" w:space="0" w:color="000000"/>
                    <w:left w:val="single" w:sz="4" w:space="0" w:color="000000"/>
                    <w:bottom w:val="single" w:sz="4" w:space="0" w:color="000000"/>
                    <w:right w:val="single" w:sz="4" w:space="0" w:color="000000"/>
                  </w:tcBorders>
                  <w:shd w:val="pct25" w:color="auto" w:fill="auto"/>
                  <w:vAlign w:val="center"/>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max</w:t>
                  </w:r>
                </w:p>
              </w:tc>
            </w:tr>
            <w:tr w:rsidR="00101E77" w:rsidRPr="00F55F37" w:rsidTr="001D0D16">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Pohađanje predavanja</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0,75</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Prisutnost na nastavi</w:t>
                  </w: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Evidencija</w:t>
                  </w: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w:t>
                  </w:r>
                </w:p>
              </w:tc>
            </w:tr>
            <w:tr w:rsidR="00101E77" w:rsidRPr="00F55F37" w:rsidTr="001D0D16">
              <w:trPr>
                <w:trHeight w:val="653"/>
              </w:trPr>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Seminarski rad</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0,25</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Prezentacija izabrane teme</w:t>
                  </w: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Evidencija</w:t>
                  </w: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10</w:t>
                  </w:r>
                </w:p>
              </w:tc>
            </w:tr>
            <w:tr w:rsidR="00101E77" w:rsidRPr="00F55F37" w:rsidTr="001D0D16">
              <w:trPr>
                <w:trHeight w:val="653"/>
              </w:trPr>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Aktivnosti na nastavi i zadaće</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0,25</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Aktivno učenje  na primjerima</w:t>
                  </w: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Portfolio</w:t>
                  </w:r>
                </w:p>
                <w:p w:rsidR="00101E77" w:rsidRPr="00F55F37" w:rsidRDefault="00101E77" w:rsidP="00F55F37">
                  <w:pPr>
                    <w:jc w:val="left"/>
                    <w:rPr>
                      <w:rFonts w:ascii="Helvetica" w:hAnsi="Helvetica"/>
                      <w:b w:val="0"/>
                      <w:sz w:val="18"/>
                      <w:szCs w:val="18"/>
                    </w:rPr>
                  </w:pP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7</w:t>
                  </w:r>
                </w:p>
                <w:p w:rsidR="00101E77" w:rsidRPr="00F55F37" w:rsidRDefault="00101E77" w:rsidP="00F55F37">
                  <w:pPr>
                    <w:jc w:val="left"/>
                    <w:rPr>
                      <w:rFonts w:ascii="Helvetica" w:hAnsi="Helvetica"/>
                      <w:b w:val="0"/>
                      <w:sz w:val="18"/>
                      <w:szCs w:val="18"/>
                    </w:rPr>
                  </w:pP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10</w:t>
                  </w:r>
                </w:p>
                <w:p w:rsidR="00101E77" w:rsidRPr="00F55F37" w:rsidRDefault="00101E77" w:rsidP="00F55F37">
                  <w:pPr>
                    <w:jc w:val="left"/>
                    <w:rPr>
                      <w:rFonts w:ascii="Helvetica" w:hAnsi="Helvetica"/>
                      <w:b w:val="0"/>
                      <w:sz w:val="18"/>
                      <w:szCs w:val="18"/>
                    </w:rPr>
                  </w:pPr>
                </w:p>
              </w:tc>
            </w:tr>
            <w:tr w:rsidR="00101E77" w:rsidRPr="00F55F37" w:rsidTr="001D0D16">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Kontinuirano </w:t>
                  </w:r>
                </w:p>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praćenje znanja</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Pismeni ispit</w:t>
                  </w:r>
                </w:p>
                <w:p w:rsidR="00101E77" w:rsidRPr="00F55F37" w:rsidRDefault="00101E77" w:rsidP="00F55F37">
                  <w:pPr>
                    <w:jc w:val="left"/>
                    <w:rPr>
                      <w:rFonts w:ascii="Helvetica" w:hAnsi="Helvetica"/>
                      <w:b w:val="0"/>
                      <w:sz w:val="18"/>
                      <w:szCs w:val="18"/>
                    </w:rPr>
                  </w:pP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26</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50</w:t>
                  </w:r>
                </w:p>
              </w:tc>
            </w:tr>
            <w:tr w:rsidR="00101E77" w:rsidRPr="00F55F37" w:rsidTr="001D0D16">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Završni ispit</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0,75</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Priprema za usmeni ispit</w:t>
                  </w: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Usmeni ispit</w:t>
                  </w: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20</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30</w:t>
                  </w:r>
                </w:p>
              </w:tc>
            </w:tr>
            <w:tr w:rsidR="00101E77" w:rsidRPr="00F55F37" w:rsidTr="001D0D16">
              <w:tc>
                <w:tcPr>
                  <w:tcW w:w="161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Ukupno</w:t>
                  </w:r>
                </w:p>
              </w:tc>
              <w:tc>
                <w:tcPr>
                  <w:tcW w:w="39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3</w:t>
                  </w:r>
                </w:p>
              </w:tc>
              <w:tc>
                <w:tcPr>
                  <w:tcW w:w="747"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1-7</w:t>
                  </w:r>
                </w:p>
              </w:tc>
              <w:tc>
                <w:tcPr>
                  <w:tcW w:w="1496"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hAnsi="Helvetica"/>
                      <w:b w:val="0"/>
                      <w:sz w:val="18"/>
                      <w:szCs w:val="18"/>
                    </w:rPr>
                  </w:pPr>
                </w:p>
              </w:tc>
              <w:tc>
                <w:tcPr>
                  <w:tcW w:w="623"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60</w:t>
                  </w:r>
                </w:p>
              </w:tc>
              <w:tc>
                <w:tcPr>
                  <w:tcW w:w="650" w:type="dxa"/>
                  <w:tcBorders>
                    <w:top w:val="single" w:sz="4" w:space="0" w:color="000000"/>
                    <w:left w:val="single" w:sz="4" w:space="0" w:color="000000"/>
                    <w:bottom w:val="single" w:sz="4" w:space="0" w:color="000000"/>
                    <w:right w:val="single" w:sz="4" w:space="0" w:color="00000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100</w:t>
                  </w:r>
                </w:p>
              </w:tc>
            </w:tr>
          </w:tbl>
          <w:p w:rsidR="00101E77" w:rsidRPr="00F55F37" w:rsidRDefault="00101E77" w:rsidP="00F55F37">
            <w:pPr>
              <w:jc w:val="left"/>
              <w:rPr>
                <w:rFonts w:ascii="Helvetica" w:hAnsi="Helvetica"/>
                <w:b w:val="0"/>
                <w:sz w:val="18"/>
                <w:szCs w:val="18"/>
              </w:rPr>
            </w:pP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Konzultacije</w:t>
            </w:r>
          </w:p>
        </w:tc>
        <w:tc>
          <w:tcPr>
            <w:tcW w:w="4026" w:type="pct"/>
            <w:gridSpan w:val="3"/>
            <w:tcBorders>
              <w:left w:val="single" w:sz="4" w:space="0" w:color="808080"/>
            </w:tcBorders>
          </w:tcPr>
          <w:p w:rsidR="00101E77" w:rsidRPr="00F55F37" w:rsidRDefault="00101E77"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Kompetencije koje se stječu</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Razumjeti osnovne teorijske pristupe kurikulumu u kontekstu obrazovnih i kurikulumskih promjena u Europi,  svijetu te Republici Hrvatskoj (NOK, HKO).</w:t>
            </w:r>
          </w:p>
          <w:p w:rsidR="00101E77" w:rsidRPr="00F55F37" w:rsidRDefault="00101E77" w:rsidP="00F55F37">
            <w:pPr>
              <w:numPr>
                <w:ilvl w:val="0"/>
                <w:numId w:val="23"/>
              </w:numPr>
              <w:jc w:val="left"/>
              <w:rPr>
                <w:rFonts w:ascii="Helvetica" w:hAnsi="Helvetica"/>
                <w:b w:val="0"/>
                <w:sz w:val="18"/>
                <w:szCs w:val="18"/>
              </w:rPr>
            </w:pPr>
            <w:r w:rsidRPr="00F55F37">
              <w:rPr>
                <w:rFonts w:ascii="Helvetica" w:hAnsi="Helvetica"/>
                <w:b w:val="0"/>
                <w:sz w:val="18"/>
                <w:szCs w:val="18"/>
              </w:rPr>
              <w:t>Prepoznati i opisati standardne metodologije planiranja kurikuluma, uvjeta implementacije i načina vrednovanja. Razumjeti kroskurikularne i međupredmetne teme te sukonstruktivan pristup kurikulumu (učenici, nastavnici, roditelji, zajednica, gospodarstvenici…). Analizirati i kritički promišljati o kurikulumu te ga implementirati u odgojno-obrazovnoj ustanovi. Unaprjeđivati i razvijati kurikulum zasnovan na potrebama, aktivnom učenju i ishodima učenja: kurikulum usmjeren na učenika i njegov cjelovit razvoj.</w:t>
            </w:r>
          </w:p>
        </w:tc>
      </w:tr>
      <w:tr w:rsidR="00101E77" w:rsidRPr="00F55F37" w:rsidTr="001D0D16">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Sadržaj</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Pojmovno određenje kurikuluma. Vodeći teorijsko-metodološki pristupi razvoju kurikuluma (konceptualna određenja, kurikulumske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01E77" w:rsidRPr="00F55F37" w:rsidTr="001D0D16">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Preporučena literatura</w:t>
            </w:r>
          </w:p>
        </w:tc>
        <w:tc>
          <w:tcPr>
            <w:tcW w:w="4026" w:type="pct"/>
            <w:gridSpan w:val="3"/>
            <w:tcBorders>
              <w:left w:val="single" w:sz="4" w:space="0" w:color="808080"/>
            </w:tcBorders>
          </w:tcPr>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Marsch, J.C. (1994.), Kurikulum: Temeljni pojmovi, Zagreb:Educa</w:t>
            </w:r>
          </w:p>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Previšić, V. (ur.) (2007.), Kurikulum: Teorije, metodologija, sadržaj, struktura. Zagreb: Zavod za pedagogiju; Školska knjiga.</w:t>
            </w:r>
          </w:p>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Peko A., Varga R., Mlinarević, V., Munjiza E., Lukaš M.(2014.) Kulturom nastave (p)o učeniku,Osijek:Sveučilište J.J. Strossmayera u Osijeku.</w:t>
            </w:r>
          </w:p>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Didaktičke teorije (1992.) (ured. Gudjons et.al.), Zagreb: Educa</w:t>
            </w:r>
          </w:p>
        </w:tc>
      </w:tr>
      <w:tr w:rsidR="00101E77" w:rsidRPr="00F55F37" w:rsidTr="001D0D16">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Dopunska literatura</w:t>
            </w:r>
          </w:p>
        </w:tc>
        <w:tc>
          <w:tcPr>
            <w:tcW w:w="4026" w:type="pct"/>
            <w:gridSpan w:val="3"/>
            <w:tcBorders>
              <w:left w:val="single" w:sz="4" w:space="0" w:color="808080"/>
            </w:tcBorders>
            <w:vAlign w:val="center"/>
          </w:tcPr>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 xml:space="preserve">Moon, B.(2001.), </w:t>
            </w:r>
            <w:r w:rsidRPr="00F55F37">
              <w:rPr>
                <w:rFonts w:ascii="Helvetica" w:hAnsi="Helvetica"/>
                <w:b w:val="0"/>
                <w:i/>
                <w:iCs/>
                <w:sz w:val="18"/>
                <w:szCs w:val="18"/>
              </w:rPr>
              <w:t xml:space="preserve">A Guide to the national Curriculum. </w:t>
            </w:r>
            <w:r w:rsidRPr="00F55F37">
              <w:rPr>
                <w:rFonts w:ascii="Helvetica" w:hAnsi="Helvetica"/>
                <w:b w:val="0"/>
                <w:sz w:val="18"/>
                <w:szCs w:val="18"/>
              </w:rPr>
              <w:t>Oxford, New York:Oxford University Press.</w:t>
            </w:r>
          </w:p>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Ornstein, A.C.&amp; Hunkins, F.P. (1998.):</w:t>
            </w:r>
            <w:r w:rsidRPr="00F55F37">
              <w:rPr>
                <w:rFonts w:ascii="Helvetica" w:hAnsi="Helvetica"/>
                <w:b w:val="0"/>
                <w:i/>
                <w:iCs/>
                <w:sz w:val="18"/>
                <w:szCs w:val="18"/>
              </w:rPr>
              <w:t xml:space="preserve">Curriculum:Fundations, Principies, and Issues.  </w:t>
            </w:r>
            <w:r w:rsidRPr="00F55F37">
              <w:rPr>
                <w:rFonts w:ascii="Helvetica" w:hAnsi="Helvetica"/>
                <w:b w:val="0"/>
                <w:sz w:val="18"/>
                <w:szCs w:val="18"/>
              </w:rPr>
              <w:t>Boston:Allan&amp;Bacon piblishers</w:t>
            </w:r>
          </w:p>
          <w:p w:rsidR="00101E77" w:rsidRPr="00F55F37" w:rsidRDefault="00101E77" w:rsidP="00F55F37">
            <w:pPr>
              <w:pStyle w:val="ListParagraph"/>
              <w:numPr>
                <w:ilvl w:val="0"/>
                <w:numId w:val="25"/>
              </w:numPr>
              <w:jc w:val="left"/>
              <w:rPr>
                <w:rFonts w:ascii="Helvetica" w:hAnsi="Helvetica"/>
                <w:b w:val="0"/>
                <w:sz w:val="18"/>
                <w:szCs w:val="18"/>
              </w:rPr>
            </w:pPr>
            <w:r w:rsidRPr="00F55F37">
              <w:rPr>
                <w:rFonts w:ascii="Helvetica" w:hAnsi="Helvetica"/>
                <w:b w:val="0"/>
                <w:sz w:val="18"/>
                <w:szCs w:val="18"/>
              </w:rPr>
              <w:t xml:space="preserve">Hameyer, E. /Hrsg./ (1983.) : </w:t>
            </w:r>
            <w:r w:rsidRPr="00F55F37">
              <w:rPr>
                <w:rFonts w:ascii="Helvetica" w:hAnsi="Helvetica"/>
                <w:b w:val="0"/>
                <w:i/>
                <w:iCs/>
                <w:sz w:val="18"/>
                <w:szCs w:val="18"/>
              </w:rPr>
              <w:t>Hdb. der Curriculumforschung</w:t>
            </w:r>
            <w:r w:rsidRPr="00F55F37">
              <w:rPr>
                <w:rFonts w:ascii="Helvetica" w:hAnsi="Helvetica"/>
                <w:b w:val="0"/>
                <w:sz w:val="18"/>
                <w:szCs w:val="18"/>
              </w:rPr>
              <w:t xml:space="preserve">, darin: Strukturtheoretische KonzepteSchröder, H. (2002.) : </w:t>
            </w:r>
            <w:r w:rsidRPr="00F55F37">
              <w:rPr>
                <w:rFonts w:ascii="Helvetica" w:hAnsi="Helvetica"/>
                <w:b w:val="0"/>
                <w:i/>
                <w:iCs/>
                <w:sz w:val="18"/>
                <w:szCs w:val="18"/>
              </w:rPr>
              <w:t>Lernen, Lehren, Unterricht: lernpsychologische und didaktische Grundlagen</w:t>
            </w:r>
            <w:r w:rsidRPr="00F55F37">
              <w:rPr>
                <w:rFonts w:ascii="Helvetica" w:hAnsi="Helvetica"/>
                <w:b w:val="0"/>
                <w:sz w:val="18"/>
                <w:szCs w:val="18"/>
              </w:rPr>
              <w:t>. München: Oldenbourg</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Oblici provođenja nastave</w:t>
            </w:r>
          </w:p>
        </w:tc>
        <w:tc>
          <w:tcPr>
            <w:tcW w:w="4026" w:type="pct"/>
            <w:gridSpan w:val="3"/>
            <w:tcBorders>
              <w:left w:val="single" w:sz="4" w:space="0" w:color="808080"/>
            </w:tcBorders>
          </w:tcPr>
          <w:p w:rsidR="00101E77" w:rsidRPr="00F55F37" w:rsidRDefault="00101E77" w:rsidP="00F55F37">
            <w:pPr>
              <w:jc w:val="left"/>
              <w:rPr>
                <w:rFonts w:ascii="Helvetica" w:hAnsi="Helvetica"/>
                <w:b w:val="0"/>
                <w:spacing w:val="-7"/>
                <w:sz w:val="18"/>
                <w:szCs w:val="18"/>
              </w:rPr>
            </w:pPr>
            <w:r w:rsidRPr="00F55F37">
              <w:rPr>
                <w:rFonts w:ascii="Helvetica" w:hAnsi="Helvetica"/>
                <w:b w:val="0"/>
                <w:sz w:val="18"/>
                <w:szCs w:val="18"/>
              </w:rPr>
              <w:t>Nastava će se odvijati kroz predavanja, seminare i vježbe.</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Način provjere znanja i polaganja ispita</w:t>
            </w:r>
          </w:p>
        </w:tc>
        <w:tc>
          <w:tcPr>
            <w:tcW w:w="4026" w:type="pct"/>
            <w:gridSpan w:val="3"/>
            <w:tcBorders>
              <w:left w:val="single" w:sz="4" w:space="0" w:color="808080"/>
            </w:tcBorders>
          </w:tcPr>
          <w:p w:rsidR="00101E77" w:rsidRPr="00F55F37" w:rsidRDefault="00101E77" w:rsidP="00F55F37">
            <w:pPr>
              <w:jc w:val="left"/>
              <w:rPr>
                <w:rFonts w:ascii="Helvetica" w:hAnsi="Helvetica"/>
                <w:b w:val="0"/>
                <w:sz w:val="18"/>
                <w:szCs w:val="18"/>
              </w:rPr>
            </w:pPr>
            <w:r w:rsidRPr="00F55F37">
              <w:rPr>
                <w:rFonts w:ascii="Helvetica" w:hAnsi="Helvetica"/>
                <w:b w:val="0"/>
                <w:sz w:val="18"/>
                <w:szCs w:val="18"/>
              </w:rPr>
              <w:t xml:space="preserve">Seminarski rad, aktivnosti na satu, kontinuirana provjera znanja (kolokvij) i završni ispit. </w:t>
            </w:r>
          </w:p>
        </w:tc>
      </w:tr>
      <w:tr w:rsidR="00101E77" w:rsidRPr="00F55F37" w:rsidTr="001D0D16">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 xml:space="preserve">Jezik poduke i mogućnosti praćenja na drugim jezicima </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Hrvatski</w:t>
            </w:r>
          </w:p>
        </w:tc>
      </w:tr>
      <w:tr w:rsidR="00101E77" w:rsidRPr="00F55F37" w:rsidTr="001D0D16">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Način praćenja kvalitete i uspješnosti izvedbe svakog predmeta i/ili modula</w:t>
            </w:r>
          </w:p>
        </w:tc>
        <w:tc>
          <w:tcPr>
            <w:tcW w:w="4026" w:type="pct"/>
            <w:gridSpan w:val="3"/>
            <w:tcBorders>
              <w:left w:val="single" w:sz="4" w:space="0" w:color="808080"/>
            </w:tcBorders>
          </w:tcPr>
          <w:p w:rsidR="00101E77" w:rsidRPr="00F55F37" w:rsidRDefault="00101E77" w:rsidP="00F55F37">
            <w:pPr>
              <w:jc w:val="left"/>
              <w:rPr>
                <w:rFonts w:ascii="Helvetica" w:eastAsia="Times New Roman" w:hAnsi="Helvetica"/>
                <w:b w:val="0"/>
                <w:sz w:val="18"/>
                <w:szCs w:val="18"/>
              </w:rPr>
            </w:pPr>
            <w:r w:rsidRPr="00F55F37">
              <w:rPr>
                <w:rFonts w:ascii="Helvetica" w:hAnsi="Helvetica"/>
                <w:b w:val="0"/>
                <w:sz w:val="18"/>
                <w:szCs w:val="18"/>
              </w:rPr>
              <w:t>Kontinuirana komunikacija nastavnika sa studentima, završna evaluacija studenata i nastavnika na kraju kolegija  te anonimna studentska anketa na razini Fakulteta.</w:t>
            </w:r>
          </w:p>
        </w:tc>
      </w:tr>
    </w:tbl>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110"/>
        <w:gridCol w:w="2021"/>
        <w:gridCol w:w="3073"/>
      </w:tblGrid>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Naziv predmeta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PSIHOLOGIJA ODGOJA I OBRAZOVANJA 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Kod</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LKMA-025</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Vrsta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Obavezni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Razina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Sveučilišni diplomski nastavnički studij</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Godina</w:t>
            </w:r>
          </w:p>
        </w:tc>
        <w:tc>
          <w:tcPr>
            <w:tcW w:w="1526" w:type="pct"/>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prva</w:t>
            </w:r>
          </w:p>
        </w:tc>
        <w:tc>
          <w:tcPr>
            <w:tcW w:w="992" w:type="pct"/>
            <w:tcBorders>
              <w:top w:val="single" w:sz="4" w:space="0" w:color="auto"/>
              <w:lef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Semestar</w:t>
            </w:r>
          </w:p>
        </w:tc>
        <w:tc>
          <w:tcPr>
            <w:tcW w:w="1508" w:type="pct"/>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ECTS</w:t>
            </w:r>
          </w:p>
        </w:tc>
        <w:tc>
          <w:tcPr>
            <w:tcW w:w="4026" w:type="pct"/>
            <w:gridSpan w:val="3"/>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3 </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izvođenja nastave/satnica (P+V+S)</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1+1+1</w:t>
            </w:r>
          </w:p>
          <w:p w:rsidR="00602C54" w:rsidRPr="00F55F37" w:rsidRDefault="00602C54" w:rsidP="00F55F37">
            <w:pPr>
              <w:jc w:val="left"/>
              <w:rPr>
                <w:rFonts w:ascii="Helvetica" w:hAnsi="Helvetica"/>
                <w:b w:val="0"/>
                <w:sz w:val="18"/>
                <w:szCs w:val="18"/>
              </w:rPr>
            </w:pP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Nastavnik</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p>
        </w:tc>
      </w:tr>
      <w:tr w:rsidR="00602C54" w:rsidRPr="00F55F37" w:rsidTr="00F73174">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Cilj ili svrha kolegija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Upoznati studente s praktičnim aspektima psihologije odgoja i obrazovanja</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Preduvjeti za upis</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Završen preddiplomski studij</w:t>
            </w:r>
          </w:p>
        </w:tc>
      </w:tr>
      <w:tr w:rsidR="00602C54" w:rsidRPr="00F55F37" w:rsidTr="00F73174">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Ishodi učenja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Nakon završenog kolegija Psihologija odgoja i obrazovanja očekuje se da će studenti raspolagati sljedećim znanjima i vještinama: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Definirati osnovne pojmove iz psihologije odgoja i obrazovanja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Opisati biološke osnove ponašanja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Razlikovati i usporediti faze razvoja pojedinca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 xml:space="preserve">Objasniti odnos procesa poučavanja, procesa pamćenja i ishoda učenja </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Objasniti odnos između razvoja pojedinca (kognitivni), osobina ličnosti i procesa obrazovanja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Opisati specifičnosti u poučavanju učenika s teškoćama u učenju</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Opisati specifičnosti u poučavanju učenika s posebnim potrebama</w:t>
            </w:r>
          </w:p>
          <w:p w:rsidR="00602C54" w:rsidRPr="00F55F37" w:rsidRDefault="00602C54" w:rsidP="00F55F37">
            <w:pPr>
              <w:numPr>
                <w:ilvl w:val="0"/>
                <w:numId w:val="33"/>
              </w:numPr>
              <w:jc w:val="left"/>
              <w:rPr>
                <w:rFonts w:ascii="Helvetica" w:hAnsi="Helvetica"/>
                <w:b w:val="0"/>
                <w:sz w:val="18"/>
                <w:szCs w:val="18"/>
              </w:rPr>
            </w:pPr>
            <w:r w:rsidRPr="00F55F37">
              <w:rPr>
                <w:rFonts w:ascii="Helvetica" w:hAnsi="Helvetica"/>
                <w:b w:val="0"/>
                <w:sz w:val="18"/>
                <w:szCs w:val="18"/>
              </w:rPr>
              <w:t xml:space="preserve">Opisati specifičnosti u poučavanju učenika s </w:t>
            </w:r>
            <w:r w:rsidRPr="00F55F37">
              <w:rPr>
                <w:rFonts w:ascii="Helvetica" w:hAnsi="Helvetica"/>
                <w:b w:val="0"/>
                <w:color w:val="262626"/>
                <w:sz w:val="18"/>
                <w:szCs w:val="18"/>
              </w:rPr>
              <w:t xml:space="preserve">poremećajima u ponašanju </w:t>
            </w:r>
          </w:p>
        </w:tc>
      </w:tr>
      <w:tr w:rsidR="00602C54" w:rsidRPr="00F55F37" w:rsidTr="00F73174">
        <w:trPr>
          <w:trHeight w:val="836"/>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636"/>
              <w:gridCol w:w="696"/>
              <w:gridCol w:w="1416"/>
              <w:gridCol w:w="1723"/>
              <w:gridCol w:w="690"/>
              <w:gridCol w:w="709"/>
            </w:tblGrid>
            <w:tr w:rsidR="00602C54" w:rsidRPr="00F55F37" w:rsidTr="00F73174">
              <w:trPr>
                <w:cantSplit/>
                <w:trHeight w:val="570"/>
              </w:trPr>
              <w:tc>
                <w:tcPr>
                  <w:tcW w:w="1390"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Nastavna aktivnost</w:t>
                  </w:r>
                </w:p>
              </w:tc>
              <w:tc>
                <w:tcPr>
                  <w:tcW w:w="636"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ECTS</w:t>
                  </w:r>
                </w:p>
              </w:tc>
              <w:tc>
                <w:tcPr>
                  <w:tcW w:w="696"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Ishod učenja</w:t>
                  </w:r>
                </w:p>
              </w:tc>
              <w:tc>
                <w:tcPr>
                  <w:tcW w:w="1416"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Aktivnost studenata</w:t>
                  </w:r>
                </w:p>
              </w:tc>
              <w:tc>
                <w:tcPr>
                  <w:tcW w:w="172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Metode procjenjivanja</w:t>
                  </w:r>
                </w:p>
              </w:tc>
              <w:tc>
                <w:tcPr>
                  <w:tcW w:w="1392"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Bodovi</w:t>
                  </w:r>
                </w:p>
              </w:tc>
            </w:tr>
            <w:tr w:rsidR="00602C54" w:rsidRPr="00F55F37" w:rsidTr="00F73174">
              <w:trPr>
                <w:cantSplit/>
                <w:trHeight w:val="570"/>
              </w:trPr>
              <w:tc>
                <w:tcPr>
                  <w:tcW w:w="1390"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p>
              </w:tc>
              <w:tc>
                <w:tcPr>
                  <w:tcW w:w="696"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p>
              </w:tc>
              <w:tc>
                <w:tcPr>
                  <w:tcW w:w="1416"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1723"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683" w:type="dxa"/>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min</w:t>
                  </w:r>
                </w:p>
              </w:tc>
              <w:tc>
                <w:tcPr>
                  <w:tcW w:w="709" w:type="dxa"/>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max</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Pohađanje predavanja</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0,75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Prisutnost na nastavi</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Evidencija</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w:t>
                  </w:r>
                </w:p>
              </w:tc>
            </w:tr>
            <w:tr w:rsidR="00602C54" w:rsidRPr="00F55F37" w:rsidTr="00F73174">
              <w:trPr>
                <w:trHeight w:val="653"/>
              </w:trPr>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Aktivnost na nastavi</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Domaće zadaće i zadaci</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Evidencija</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5</w:t>
                  </w:r>
                </w:p>
              </w:tc>
            </w:tr>
            <w:tr w:rsidR="00602C54" w:rsidRPr="00F55F37" w:rsidTr="00F73174">
              <w:trPr>
                <w:trHeight w:val="653"/>
              </w:trPr>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Provjera znanja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ispit)</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0,75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ispit</w:t>
                  </w:r>
                </w:p>
                <w:p w:rsidR="00602C54" w:rsidRPr="00F55F37" w:rsidRDefault="00602C54" w:rsidP="00F55F37">
                  <w:pPr>
                    <w:jc w:val="left"/>
                    <w:rPr>
                      <w:rFonts w:ascii="Helvetica" w:hAnsi="Helvetica"/>
                      <w:b w:val="0"/>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36</w:t>
                  </w:r>
                </w:p>
                <w:p w:rsidR="00602C54" w:rsidRPr="00F55F37" w:rsidRDefault="00602C54" w:rsidP="00F55F37">
                  <w:pPr>
                    <w:jc w:val="left"/>
                    <w:rPr>
                      <w:rFonts w:ascii="Helvetica" w:hAnsi="Helvetica"/>
                      <w:b w:val="0"/>
                      <w:sz w:val="18"/>
                      <w:szCs w:val="18"/>
                    </w:rPr>
                  </w:pP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60</w:t>
                  </w:r>
                </w:p>
                <w:p w:rsidR="00602C54" w:rsidRPr="00F55F37" w:rsidRDefault="00602C54" w:rsidP="00F55F37">
                  <w:pPr>
                    <w:jc w:val="left"/>
                    <w:rPr>
                      <w:rFonts w:ascii="Helvetica" w:hAnsi="Helvetica"/>
                      <w:b w:val="0"/>
                      <w:sz w:val="18"/>
                      <w:szCs w:val="18"/>
                    </w:rPr>
                  </w:pP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Provjera znanja (praktični zadatak)</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Priprema za praktični zadatak</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praktični zadatak</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12</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20</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Završni ispit</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Ponavljanje gradiva</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Usmeni ispit</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12</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20</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Ukupno</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1-8</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60</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100</w:t>
                  </w:r>
                </w:p>
              </w:tc>
            </w:tr>
          </w:tbl>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Studentima se vrednuju i ocjenjuju svi navedeni elementi praćenja njihova rada prema razrađenom načinu vrednovanja i ocjenjivanja za svaki element, a s kojima su studenti upoznati i koji su im javno dostupni. </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 oblikovanju konačne ocjene za studente uzimaju se u obzir kontinuirano praćenje i provjeravanje znanja (provjere u obliku jednog pismenog i jednog praktičnog zadatka) te završni ispit. Aktivnost na nastavi nije dio ukupne ocjene već dodatak na ukupni broj bodova ostvaren na preostalim elementima praćenja i ispitivanja. Aktivnost studenata bilježi se svaki nastavni sat.</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Primjer oblikovanja konačne ocjene za studente : </w:t>
            </w:r>
          </w:p>
          <w:p w:rsidR="00602C54" w:rsidRPr="00F55F37" w:rsidRDefault="00602C54" w:rsidP="00F55F37">
            <w:pPr>
              <w:numPr>
                <w:ilvl w:val="0"/>
                <w:numId w:val="32"/>
              </w:numPr>
              <w:jc w:val="left"/>
              <w:rPr>
                <w:rFonts w:ascii="Helvetica" w:hAnsi="Helvetica"/>
                <w:b w:val="0"/>
                <w:sz w:val="18"/>
                <w:szCs w:val="18"/>
              </w:rPr>
            </w:pPr>
            <w:r w:rsidRPr="00F55F37">
              <w:rPr>
                <w:rFonts w:ascii="Helvetica" w:hAnsi="Helvetica"/>
                <w:b w:val="0"/>
                <w:sz w:val="18"/>
                <w:szCs w:val="18"/>
              </w:rPr>
              <w:t>Konačna vrijednost ocjene izračunava se prema formuli: pismeni ispit + praktični zadatak + završni ispit  = ukupni broj bodova + aktivnost na nastavi</w:t>
            </w:r>
          </w:p>
          <w:p w:rsidR="00602C54" w:rsidRPr="00F55F37" w:rsidRDefault="00602C54" w:rsidP="00F55F37">
            <w:pPr>
              <w:numPr>
                <w:ilvl w:val="0"/>
                <w:numId w:val="32"/>
              </w:numPr>
              <w:jc w:val="left"/>
              <w:rPr>
                <w:rFonts w:ascii="Helvetica" w:hAnsi="Helvetica"/>
                <w:b w:val="0"/>
                <w:sz w:val="18"/>
                <w:szCs w:val="18"/>
              </w:rPr>
            </w:pPr>
            <w:r w:rsidRPr="00F55F37">
              <w:rPr>
                <w:rFonts w:ascii="Helvetica" w:hAnsi="Helvetica"/>
                <w:b w:val="0"/>
                <w:iCs/>
                <w:sz w:val="18"/>
                <w:szCs w:val="18"/>
              </w:rPr>
              <w:t>Studenti su za prolaznu konačnu ocjenu obvezni iz svakog pojedinog</w:t>
            </w:r>
            <w:r w:rsidRPr="00F55F37">
              <w:rPr>
                <w:rFonts w:ascii="Helvetica" w:hAnsi="Helvetica"/>
                <w:b w:val="0"/>
                <w:sz w:val="18"/>
                <w:szCs w:val="18"/>
              </w:rPr>
              <w:t xml:space="preserve"> elemenata praćenja i provjeravanja koji se ocjenjuje ostvariti minimalno 60%.</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Skala ocjenjivanja je sljedeća: 60% - 69,9%  = dovoljan (2), 70% - 79,9%  = dobar (3), 80% - 89,9%   = vrlo dobar (4), 90% - 100% = izvrstan (5). </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Konzultacije</w:t>
            </w:r>
          </w:p>
        </w:tc>
        <w:tc>
          <w:tcPr>
            <w:tcW w:w="4026" w:type="pct"/>
            <w:gridSpan w:val="3"/>
            <w:tcBorders>
              <w:left w:val="single" w:sz="4" w:space="0" w:color="808080"/>
            </w:tcBorders>
          </w:tcPr>
          <w:p w:rsidR="00602C54" w:rsidRPr="00F55F37" w:rsidRDefault="00602C54"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Kompetencije koje se stječu</w:t>
            </w:r>
          </w:p>
        </w:tc>
        <w:tc>
          <w:tcPr>
            <w:tcW w:w="4026" w:type="pct"/>
            <w:gridSpan w:val="3"/>
            <w:tcBorders>
              <w:left w:val="single" w:sz="4" w:space="0" w:color="808080"/>
            </w:tcBorders>
          </w:tcPr>
          <w:p w:rsidR="00602C54" w:rsidRPr="00F55F37" w:rsidRDefault="00602C54" w:rsidP="00F55F37">
            <w:pPr>
              <w:pStyle w:val="ListParagraph1"/>
              <w:jc w:val="left"/>
              <w:rPr>
                <w:rFonts w:ascii="Helvetica" w:hAnsi="Helvetica"/>
                <w:b w:val="0"/>
                <w:sz w:val="18"/>
                <w:szCs w:val="18"/>
              </w:rPr>
            </w:pPr>
            <w:r w:rsidRPr="00F55F37">
              <w:rPr>
                <w:rFonts w:ascii="Helvetica" w:hAnsi="Helvetica"/>
                <w:b w:val="0"/>
                <w:sz w:val="18"/>
                <w:szCs w:val="18"/>
              </w:rPr>
              <w:t xml:space="preserve">Poznavanje primarnih znanja iz područja psihologije odgoja i obrazovanja; poznavanje bioloških osnova ponašanje; razumijevanje faza razvoja pojedinca te veze između intelektualnog razvoja, ličnosti i procesa obrazovanja; poznavanje temeljnih procesa vezanih uz pamćenje, važnijih modela učenja te njihovu primjenu u obrazovnim sustavima; poznavanje specifičnosti rada s učenicima s teškoćama u učenju, poremećajima u ponašanju i učenicima s posebnim potrebama; </w:t>
            </w:r>
          </w:p>
        </w:tc>
      </w:tr>
      <w:tr w:rsidR="00602C54" w:rsidRPr="00F55F37" w:rsidTr="00F73174">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Sadržaj</w:t>
            </w:r>
          </w:p>
        </w:tc>
        <w:tc>
          <w:tcPr>
            <w:tcW w:w="4026" w:type="pct"/>
            <w:gridSpan w:val="3"/>
            <w:tcBorders>
              <w:left w:val="single" w:sz="4" w:space="0" w:color="808080"/>
            </w:tcBorders>
          </w:tcPr>
          <w:tbl>
            <w:tblPr>
              <w:tblW w:w="0" w:type="auto"/>
              <w:tblLook w:val="0000" w:firstRow="0" w:lastRow="0" w:firstColumn="0" w:lastColumn="0" w:noHBand="0" w:noVBand="0"/>
            </w:tblPr>
            <w:tblGrid>
              <w:gridCol w:w="5609"/>
            </w:tblGrid>
            <w:tr w:rsidR="00602C54" w:rsidRPr="00F55F37" w:rsidTr="00F73174">
              <w:trPr>
                <w:trHeight w:val="279"/>
              </w:trPr>
              <w:tc>
                <w:tcPr>
                  <w:tcW w:w="0" w:type="auto"/>
                  <w:tcBorders>
                    <w:top w:val="nil"/>
                    <w:left w:val="nil"/>
                    <w:bottom w:val="nil"/>
                    <w:right w:val="nil"/>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 Uvod u znanstvenu psihologiju</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 Definiranje područja psihologije obrazovanja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 Biološke osnove ponašanja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4. Razvoj pojedinca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5. Kognitivne sposobnosti i kreativnost</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 Ličnost i individualne razlike</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7. Pamćenje</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8. Učenje</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9. Učenici s teškoćama u učenju i posebnim obrazovnim potrebama</w:t>
                  </w:r>
                </w:p>
              </w:tc>
            </w:tr>
          </w:tbl>
          <w:p w:rsidR="00602C54" w:rsidRPr="00F55F37" w:rsidRDefault="00602C54" w:rsidP="00F55F37">
            <w:pPr>
              <w:jc w:val="left"/>
              <w:rPr>
                <w:rFonts w:ascii="Helvetica" w:hAnsi="Helvetica"/>
                <w:b w:val="0"/>
                <w:sz w:val="18"/>
                <w:szCs w:val="18"/>
              </w:rPr>
            </w:pPr>
          </w:p>
        </w:tc>
      </w:tr>
      <w:tr w:rsidR="00602C54" w:rsidRPr="00F55F37" w:rsidTr="00F73174">
        <w:trPr>
          <w:trHeight w:val="71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Preporučena literatura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Vizek-Vidović, V., Vlahović-Štetić, V., Rijavec, M. i Miljković, D., (2003). </w:t>
            </w:r>
            <w:r w:rsidRPr="00F55F37">
              <w:rPr>
                <w:rFonts w:ascii="Helvetica" w:hAnsi="Helvetica"/>
                <w:b w:val="0"/>
                <w:i/>
                <w:sz w:val="18"/>
                <w:szCs w:val="18"/>
              </w:rPr>
              <w:t xml:space="preserve">Psihologija obrazovanja. </w:t>
            </w:r>
            <w:r w:rsidRPr="00F55F37">
              <w:rPr>
                <w:rFonts w:ascii="Helvetica" w:hAnsi="Helvetica"/>
                <w:b w:val="0"/>
                <w:sz w:val="18"/>
                <w:szCs w:val="18"/>
              </w:rPr>
              <w:t>Zagreb</w:t>
            </w:r>
            <w:r w:rsidRPr="00F55F37">
              <w:rPr>
                <w:rFonts w:ascii="Helvetica" w:hAnsi="Helvetica"/>
                <w:b w:val="0"/>
                <w:i/>
                <w:sz w:val="18"/>
                <w:szCs w:val="18"/>
              </w:rPr>
              <w:t>:</w:t>
            </w:r>
            <w:r w:rsidRPr="00F55F37">
              <w:rPr>
                <w:rFonts w:ascii="Helvetica" w:hAnsi="Helvetica"/>
                <w:b w:val="0"/>
                <w:sz w:val="18"/>
                <w:szCs w:val="18"/>
              </w:rPr>
              <w:t xml:space="preserve"> IEP- VERN.</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Zarevski, P. (2007). </w:t>
            </w:r>
            <w:r w:rsidRPr="00F55F37">
              <w:rPr>
                <w:rFonts w:ascii="Helvetica" w:hAnsi="Helvetica"/>
                <w:b w:val="0"/>
                <w:i/>
                <w:sz w:val="18"/>
                <w:szCs w:val="18"/>
              </w:rPr>
              <w:t>Psihologija učenja i pamćenja (5. izdanje).</w:t>
            </w:r>
            <w:r w:rsidRPr="00F55F37">
              <w:rPr>
                <w:rFonts w:ascii="Helvetica" w:hAnsi="Helvetica"/>
                <w:b w:val="0"/>
                <w:sz w:val="18"/>
                <w:szCs w:val="18"/>
              </w:rPr>
              <w:t xml:space="preserve"> Jastrebarsko: Naklada Slap.</w:t>
            </w:r>
          </w:p>
        </w:tc>
      </w:tr>
      <w:tr w:rsidR="00602C54" w:rsidRPr="00F55F37" w:rsidTr="00F73174">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Dopunska literatura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Atkinson i Hilgard (2007). </w:t>
            </w:r>
            <w:r w:rsidRPr="00F55F37">
              <w:rPr>
                <w:rFonts w:ascii="Helvetica" w:hAnsi="Helvetica"/>
                <w:b w:val="0"/>
                <w:i/>
                <w:sz w:val="18"/>
                <w:szCs w:val="18"/>
              </w:rPr>
              <w:t>Uvod u psihologiju</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Beck, M. (2004). </w:t>
            </w:r>
            <w:r w:rsidRPr="00F55F37">
              <w:rPr>
                <w:rFonts w:ascii="Helvetica" w:hAnsi="Helvetica"/>
                <w:b w:val="0"/>
                <w:i/>
                <w:sz w:val="18"/>
                <w:szCs w:val="18"/>
              </w:rPr>
              <w:t>Motivacija</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Čorkalo Biruški, D. (2009). </w:t>
            </w:r>
            <w:r w:rsidRPr="00F55F37">
              <w:rPr>
                <w:rFonts w:ascii="Helvetica" w:hAnsi="Helvetica"/>
                <w:b w:val="0"/>
                <w:i/>
                <w:sz w:val="18"/>
                <w:szCs w:val="18"/>
              </w:rPr>
              <w:t>Primijenjena psihologija: pitanja i odgovori</w:t>
            </w:r>
            <w:r w:rsidRPr="00F55F37">
              <w:rPr>
                <w:rFonts w:ascii="Helvetica" w:hAnsi="Helvetica"/>
                <w:b w:val="0"/>
                <w:sz w:val="18"/>
                <w:szCs w:val="18"/>
              </w:rPr>
              <w:t>. Zagreb: Školska knjiga.</w:t>
            </w:r>
          </w:p>
          <w:p w:rsidR="00602C54" w:rsidRPr="00F55F37" w:rsidRDefault="00602C54" w:rsidP="00F55F37">
            <w:pPr>
              <w:jc w:val="left"/>
              <w:rPr>
                <w:rFonts w:ascii="Helvetica" w:hAnsi="Helvetica"/>
                <w:b w:val="0"/>
                <w:i/>
                <w:sz w:val="18"/>
                <w:szCs w:val="18"/>
              </w:rPr>
            </w:pPr>
            <w:r w:rsidRPr="00F55F37">
              <w:rPr>
                <w:rFonts w:ascii="Helvetica" w:hAnsi="Helvetica"/>
                <w:b w:val="0"/>
                <w:sz w:val="18"/>
                <w:szCs w:val="18"/>
              </w:rPr>
              <w:t xml:space="preserve">Čudina-Obradović, , M. (1991). </w:t>
            </w:r>
            <w:r w:rsidRPr="00F55F37">
              <w:rPr>
                <w:rFonts w:ascii="Helvetica" w:hAnsi="Helvetica"/>
                <w:b w:val="0"/>
                <w:i/>
                <w:sz w:val="18"/>
                <w:szCs w:val="18"/>
              </w:rPr>
              <w:t>Nadarenost: razumijevanje, prepoznavanje, razvijanje</w:t>
            </w:r>
            <w:r w:rsidRPr="00F55F37">
              <w:rPr>
                <w:rFonts w:ascii="Helvetica" w:hAnsi="Helvetica"/>
                <w:b w:val="0"/>
                <w:sz w:val="18"/>
                <w:szCs w:val="18"/>
              </w:rPr>
              <w:t>. Zagreb: Školska knjiga.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Gardner, H. Kornhaber, M.L. i Wake, W. K. (1999). </w:t>
            </w:r>
            <w:r w:rsidRPr="00F55F37">
              <w:rPr>
                <w:rFonts w:ascii="Helvetica" w:hAnsi="Helvetica"/>
                <w:b w:val="0"/>
                <w:i/>
                <w:sz w:val="18"/>
                <w:szCs w:val="18"/>
              </w:rPr>
              <w:t>Inteligencija</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Grgin, T. (2004). </w:t>
            </w:r>
            <w:r w:rsidRPr="00F55F37">
              <w:rPr>
                <w:rFonts w:ascii="Helvetica" w:hAnsi="Helvetica"/>
                <w:b w:val="0"/>
                <w:i/>
                <w:sz w:val="18"/>
                <w:szCs w:val="18"/>
              </w:rPr>
              <w:t>Edukacijska</w:t>
            </w:r>
            <w:r w:rsidRPr="00F55F37">
              <w:rPr>
                <w:rFonts w:ascii="Helvetica" w:hAnsi="Helvetica"/>
                <w:b w:val="0"/>
                <w:sz w:val="18"/>
                <w:szCs w:val="18"/>
              </w:rPr>
              <w:t xml:space="preserve"> </w:t>
            </w:r>
            <w:r w:rsidRPr="00F55F37">
              <w:rPr>
                <w:rFonts w:ascii="Helvetica" w:hAnsi="Helvetica"/>
                <w:b w:val="0"/>
                <w:i/>
                <w:sz w:val="18"/>
                <w:szCs w:val="18"/>
              </w:rPr>
              <w:t>psihologija</w:t>
            </w:r>
            <w:r w:rsidRPr="00F55F37">
              <w:rPr>
                <w:rFonts w:ascii="Helvetica" w:hAnsi="Helvetica"/>
                <w:b w:val="0"/>
                <w:sz w:val="18"/>
                <w:szCs w:val="18"/>
              </w:rPr>
              <w:t xml:space="preserve"> </w:t>
            </w:r>
            <w:r w:rsidRPr="00F55F37">
              <w:rPr>
                <w:rFonts w:ascii="Helvetica" w:hAnsi="Helvetica"/>
                <w:b w:val="0"/>
                <w:i/>
                <w:sz w:val="18"/>
                <w:szCs w:val="18"/>
              </w:rPr>
              <w:t>(2. izdanje).</w:t>
            </w:r>
            <w:r w:rsidRPr="00F55F37">
              <w:rPr>
                <w:rFonts w:ascii="Helvetica" w:hAnsi="Helvetica"/>
                <w:b w:val="0"/>
                <w:sz w:val="18"/>
                <w:szCs w:val="18"/>
              </w:rPr>
              <w:t xml:space="preserve">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Grgin, T. (2001). </w:t>
            </w:r>
            <w:r w:rsidRPr="00F55F37">
              <w:rPr>
                <w:rFonts w:ascii="Helvetica" w:hAnsi="Helvetica"/>
                <w:b w:val="0"/>
                <w:i/>
                <w:sz w:val="18"/>
                <w:szCs w:val="18"/>
              </w:rPr>
              <w:t>Školsko ocjenjivanje znanja (4. Izdanje)</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Hock, R.R. (2004). Četrdeset znanstvenih studija koje su promijenile psihologiju.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Rathus S.A. (2001). </w:t>
            </w:r>
            <w:r w:rsidRPr="00F55F37">
              <w:rPr>
                <w:rFonts w:ascii="Helvetica" w:hAnsi="Helvetica"/>
                <w:b w:val="0"/>
                <w:i/>
                <w:sz w:val="18"/>
                <w:szCs w:val="18"/>
              </w:rPr>
              <w:t>Temelji psihologije</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Ribić, K. (1991). Psihofizičke razvojne poteškoće. Zadar: ITP Forum.</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Slavin, R.E. (2012). Educational psychology: Theory and practice (10th ed.). New York:  Pearson.</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Vasta, R, Haith, M. M. i Miller, S. A. (2004). </w:t>
            </w:r>
            <w:r w:rsidRPr="00F55F37">
              <w:rPr>
                <w:rFonts w:ascii="Helvetica" w:hAnsi="Helvetica"/>
                <w:b w:val="0"/>
                <w:i/>
                <w:sz w:val="18"/>
                <w:szCs w:val="18"/>
              </w:rPr>
              <w:t>Dječja psihologija (3. izdanje).</w:t>
            </w:r>
            <w:r w:rsidRPr="00F55F37">
              <w:rPr>
                <w:rFonts w:ascii="Helvetica" w:hAnsi="Helvetica"/>
                <w:b w:val="0"/>
                <w:sz w:val="18"/>
                <w:szCs w:val="18"/>
              </w:rPr>
              <w:t xml:space="preserve"> Jastrebarsko: Naklada Slap.</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Članci iz tekuće periodike</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Oblici provođenja nastave</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Nastava će se odvijati kroz predavanja, seminare i diskusijske grupe.</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provjere znanja i polaganja ispita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Redovita provjera znanja tijekom nastave (zadaci, domaći radovi). Ispit se sastoji iz pismenog ispita i problemskog zadatka tijekom godine i završnog usmenog ispita.</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Jezik poduke i mogućnosti praćenja na drugim jezicima </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Hrvatski</w:t>
            </w:r>
          </w:p>
        </w:tc>
      </w:tr>
      <w:tr w:rsidR="00602C54" w:rsidRPr="00F55F37" w:rsidTr="00F73174">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praćenja kvalitete i uspješnosti izvedbe svakog predmeta i/ili modula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Kontinuirana komunikacija nastavnika sa studentima, te anonimna studentska anketa.</w:t>
            </w:r>
          </w:p>
        </w:tc>
      </w:tr>
    </w:tbl>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110"/>
        <w:gridCol w:w="2021"/>
        <w:gridCol w:w="3073"/>
      </w:tblGrid>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Naziv predmeta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PSIHOLOGIJA ODGOJA I OBRAZOVANJA II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Kod</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LKMA-026</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Vrsta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Obavezni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Razina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Sveučilišni diplomski nastavnički studij</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Godina</w:t>
            </w:r>
          </w:p>
        </w:tc>
        <w:tc>
          <w:tcPr>
            <w:tcW w:w="1526" w:type="pct"/>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prva</w:t>
            </w:r>
          </w:p>
        </w:tc>
        <w:tc>
          <w:tcPr>
            <w:tcW w:w="992" w:type="pct"/>
            <w:tcBorders>
              <w:top w:val="single" w:sz="4" w:space="0" w:color="auto"/>
              <w:lef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Semestar</w:t>
            </w:r>
          </w:p>
        </w:tc>
        <w:tc>
          <w:tcPr>
            <w:tcW w:w="1508" w:type="pct"/>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II.</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ECTS</w:t>
            </w:r>
          </w:p>
        </w:tc>
        <w:tc>
          <w:tcPr>
            <w:tcW w:w="4026" w:type="pct"/>
            <w:gridSpan w:val="3"/>
            <w:tcBorders>
              <w:top w:val="single" w:sz="4" w:space="0" w:color="auto"/>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3 </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izvođenja nastave/satnica (P+V+S)</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1+1+1</w:t>
            </w:r>
          </w:p>
          <w:p w:rsidR="00602C54" w:rsidRPr="00F55F37" w:rsidRDefault="00602C54" w:rsidP="00F55F37">
            <w:pPr>
              <w:jc w:val="left"/>
              <w:rPr>
                <w:rFonts w:ascii="Helvetica" w:hAnsi="Helvetica"/>
                <w:b w:val="0"/>
                <w:sz w:val="18"/>
                <w:szCs w:val="18"/>
              </w:rPr>
            </w:pP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Nastavnik</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Doc.dr.sc.Tena Velki </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Dr.sc. Željko Rački,viši asistent</w:t>
            </w:r>
          </w:p>
        </w:tc>
      </w:tr>
      <w:tr w:rsidR="00602C54" w:rsidRPr="00F55F37" w:rsidTr="00F73174">
        <w:trPr>
          <w:trHeight w:val="281"/>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Cilj ili svrha kolegija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Upoznati studente s praktičnim aspektima psihologije odgoja i obrazovanja</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Preduvjeti za upis</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Završen preddiplomski studij; odslušan kolegij Psihologija odgoja i obrazovanja I (ili njegov ekvivalent)</w:t>
            </w:r>
          </w:p>
        </w:tc>
      </w:tr>
      <w:tr w:rsidR="00602C54" w:rsidRPr="00F55F37" w:rsidTr="00F73174">
        <w:trPr>
          <w:trHeight w:val="1384"/>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Ishodi učenja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Nakon završenog kolegija Psihologija odgoja i obrazovanja očekuje se da će studenti raspolagati sljedećim znanjima i vještinama:</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Definirati osnovne pojmove iz različitih teorija motivacije i emocija</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Opisati i usporediti alternativne pristupe obrazovanju</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Analizirati i odabrati postupke za motivaciju učenika u nastavi</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Opisati i kritički analizirati različite činitelje školskog (ne)uspjeha</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Opisati i usporediti različite grupne procese i grupnu dinamiku</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Opisati i kritički analizirati razredne procese i odabrati prikladne načine upravljanja razredom i disciplinom</w:t>
            </w:r>
          </w:p>
          <w:p w:rsidR="00602C54" w:rsidRPr="00F55F37" w:rsidRDefault="00602C54" w:rsidP="00F55F37">
            <w:pPr>
              <w:numPr>
                <w:ilvl w:val="0"/>
                <w:numId w:val="34"/>
              </w:numPr>
              <w:jc w:val="left"/>
              <w:rPr>
                <w:rFonts w:ascii="Helvetica" w:hAnsi="Helvetica"/>
                <w:b w:val="0"/>
                <w:sz w:val="18"/>
                <w:szCs w:val="18"/>
              </w:rPr>
            </w:pPr>
            <w:r w:rsidRPr="00F55F37">
              <w:rPr>
                <w:rFonts w:ascii="Helvetica" w:hAnsi="Helvetica"/>
                <w:b w:val="0"/>
                <w:sz w:val="18"/>
                <w:szCs w:val="18"/>
              </w:rPr>
              <w:t>Odabrati i planirati različite metode mjerenja i evaluacije znanja u pojedinim akademskim domenama</w:t>
            </w:r>
          </w:p>
        </w:tc>
      </w:tr>
      <w:tr w:rsidR="00602C54" w:rsidRPr="00F55F37" w:rsidTr="00F73174">
        <w:trPr>
          <w:trHeight w:val="836"/>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Povezanost ishoda učenja, nastavnih metoda i ocjenjivanja</w:t>
            </w:r>
          </w:p>
        </w:tc>
        <w:tc>
          <w:tcPr>
            <w:tcW w:w="4026" w:type="pct"/>
            <w:gridSpan w:val="3"/>
            <w:tcBorders>
              <w:left w:val="single" w:sz="4" w:space="0" w:color="808080"/>
            </w:tcBorders>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0"/>
              <w:gridCol w:w="636"/>
              <w:gridCol w:w="696"/>
              <w:gridCol w:w="1416"/>
              <w:gridCol w:w="1723"/>
              <w:gridCol w:w="690"/>
              <w:gridCol w:w="709"/>
            </w:tblGrid>
            <w:tr w:rsidR="00602C54" w:rsidRPr="00F55F37" w:rsidTr="00F73174">
              <w:trPr>
                <w:cantSplit/>
                <w:trHeight w:val="570"/>
              </w:trPr>
              <w:tc>
                <w:tcPr>
                  <w:tcW w:w="1390"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Nastavna aktivnost</w:t>
                  </w:r>
                </w:p>
              </w:tc>
              <w:tc>
                <w:tcPr>
                  <w:tcW w:w="636"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ECTS</w:t>
                  </w:r>
                </w:p>
              </w:tc>
              <w:tc>
                <w:tcPr>
                  <w:tcW w:w="696" w:type="dxa"/>
                  <w:vMerge w:val="restart"/>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Ishod učenja</w:t>
                  </w:r>
                </w:p>
              </w:tc>
              <w:tc>
                <w:tcPr>
                  <w:tcW w:w="1416"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Aktivnost studenata</w:t>
                  </w:r>
                </w:p>
              </w:tc>
              <w:tc>
                <w:tcPr>
                  <w:tcW w:w="1723" w:type="dxa"/>
                  <w:vMerge w:val="restart"/>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Metode procjenjivanja</w:t>
                  </w:r>
                </w:p>
              </w:tc>
              <w:tc>
                <w:tcPr>
                  <w:tcW w:w="1392" w:type="dxa"/>
                  <w:gridSpan w:val="2"/>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Bodovi</w:t>
                  </w:r>
                </w:p>
              </w:tc>
            </w:tr>
            <w:tr w:rsidR="00602C54" w:rsidRPr="00F55F37" w:rsidTr="00F73174">
              <w:trPr>
                <w:cantSplit/>
                <w:trHeight w:val="570"/>
              </w:trPr>
              <w:tc>
                <w:tcPr>
                  <w:tcW w:w="1390"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636"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p>
              </w:tc>
              <w:tc>
                <w:tcPr>
                  <w:tcW w:w="696" w:type="dxa"/>
                  <w:vMerge/>
                  <w:tcBorders>
                    <w:top w:val="single" w:sz="4" w:space="0" w:color="000000"/>
                    <w:left w:val="single" w:sz="4" w:space="0" w:color="000000"/>
                    <w:bottom w:val="single" w:sz="4" w:space="0" w:color="000000"/>
                    <w:right w:val="single" w:sz="4" w:space="0" w:color="000000"/>
                  </w:tcBorders>
                  <w:shd w:val="pct25" w:color="auto" w:fill="auto"/>
                  <w:textDirection w:val="btLr"/>
                </w:tcPr>
                <w:p w:rsidR="00602C54" w:rsidRPr="00F55F37" w:rsidRDefault="00602C54" w:rsidP="00F55F37">
                  <w:pPr>
                    <w:jc w:val="left"/>
                    <w:rPr>
                      <w:rFonts w:ascii="Helvetica" w:hAnsi="Helvetica"/>
                      <w:b w:val="0"/>
                      <w:sz w:val="18"/>
                      <w:szCs w:val="18"/>
                    </w:rPr>
                  </w:pPr>
                </w:p>
              </w:tc>
              <w:tc>
                <w:tcPr>
                  <w:tcW w:w="1416"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1723" w:type="dxa"/>
                  <w:vMerge/>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p>
              </w:tc>
              <w:tc>
                <w:tcPr>
                  <w:tcW w:w="683" w:type="dxa"/>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min</w:t>
                  </w:r>
                </w:p>
              </w:tc>
              <w:tc>
                <w:tcPr>
                  <w:tcW w:w="709" w:type="dxa"/>
                  <w:tcBorders>
                    <w:top w:val="single" w:sz="4" w:space="0" w:color="000000"/>
                    <w:left w:val="single" w:sz="4" w:space="0" w:color="000000"/>
                    <w:bottom w:val="single" w:sz="4" w:space="0" w:color="000000"/>
                    <w:right w:val="single" w:sz="4" w:space="0" w:color="000000"/>
                  </w:tcBorders>
                  <w:shd w:val="pct25" w:color="auto" w:fill="auto"/>
                  <w:vAlign w:val="center"/>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max</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Pohađanje predavanja</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0,75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Prisutnost na nastavi</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Evidencija</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w:t>
                  </w:r>
                </w:p>
              </w:tc>
            </w:tr>
            <w:tr w:rsidR="00602C54" w:rsidRPr="00F55F37" w:rsidTr="00F73174">
              <w:trPr>
                <w:trHeight w:val="653"/>
              </w:trPr>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Aktivnost na nastavi</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Domaće zadaće i zadaci</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Evidencija</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5</w:t>
                  </w:r>
                </w:p>
              </w:tc>
            </w:tr>
            <w:tr w:rsidR="00602C54" w:rsidRPr="00F55F37" w:rsidTr="00F73174">
              <w:trPr>
                <w:trHeight w:val="653"/>
              </w:trPr>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Provjera znanja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ispit)</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0,75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Priprema za pismeni ispit</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ispit</w:t>
                  </w:r>
                </w:p>
                <w:p w:rsidR="00602C54" w:rsidRPr="00F55F37" w:rsidRDefault="00602C54" w:rsidP="00F55F37">
                  <w:pPr>
                    <w:jc w:val="left"/>
                    <w:rPr>
                      <w:rFonts w:ascii="Helvetica" w:hAnsi="Helvetica"/>
                      <w:b w:val="0"/>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36</w:t>
                  </w:r>
                </w:p>
                <w:p w:rsidR="00602C54" w:rsidRPr="00F55F37" w:rsidRDefault="00602C54" w:rsidP="00F55F37">
                  <w:pPr>
                    <w:jc w:val="left"/>
                    <w:rPr>
                      <w:rFonts w:ascii="Helvetica" w:hAnsi="Helvetica"/>
                      <w:b w:val="0"/>
                      <w:sz w:val="18"/>
                      <w:szCs w:val="18"/>
                    </w:rPr>
                  </w:pP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60</w:t>
                  </w:r>
                </w:p>
                <w:p w:rsidR="00602C54" w:rsidRPr="00F55F37" w:rsidRDefault="00602C54" w:rsidP="00F55F37">
                  <w:pPr>
                    <w:jc w:val="left"/>
                    <w:rPr>
                      <w:rFonts w:ascii="Helvetica" w:hAnsi="Helvetica"/>
                      <w:b w:val="0"/>
                      <w:sz w:val="18"/>
                      <w:szCs w:val="18"/>
                    </w:rPr>
                  </w:pP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Provjera znanja (praktični zadatak)</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Priprema za praktični zadatak</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Pismeni praktični zadatak</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12</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20</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Završni ispit</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0,5</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Ponavljanje gradiva</w:t>
                  </w: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Usmeni ispit</w:t>
                  </w: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12</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20</w:t>
                  </w:r>
                </w:p>
              </w:tc>
            </w:tr>
            <w:tr w:rsidR="00602C54" w:rsidRPr="00F55F37" w:rsidTr="00F73174">
              <w:tc>
                <w:tcPr>
                  <w:tcW w:w="13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Ukupno</w:t>
                  </w:r>
                </w:p>
              </w:tc>
              <w:tc>
                <w:tcPr>
                  <w:tcW w:w="63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w:t>
                  </w:r>
                </w:p>
              </w:tc>
              <w:tc>
                <w:tcPr>
                  <w:tcW w:w="69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1-7</w:t>
                  </w:r>
                </w:p>
              </w:tc>
              <w:tc>
                <w:tcPr>
                  <w:tcW w:w="1416"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p>
              </w:tc>
              <w:tc>
                <w:tcPr>
                  <w:tcW w:w="1723"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p>
              </w:tc>
              <w:tc>
                <w:tcPr>
                  <w:tcW w:w="690"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60</w:t>
                  </w:r>
                </w:p>
              </w:tc>
              <w:tc>
                <w:tcPr>
                  <w:tcW w:w="702" w:type="dxa"/>
                  <w:tcBorders>
                    <w:top w:val="single" w:sz="4" w:space="0" w:color="000000"/>
                    <w:left w:val="single" w:sz="4" w:space="0" w:color="000000"/>
                    <w:bottom w:val="single" w:sz="4" w:space="0" w:color="000000"/>
                    <w:right w:val="single" w:sz="4" w:space="0" w:color="00000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100</w:t>
                  </w:r>
                </w:p>
              </w:tc>
            </w:tr>
          </w:tbl>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Studentima se vrednuju i ocjenjuju svi navedeni elementi praćenja njihova rada prema razrađenom načinu vrednovanja i ocjenjivanja za svaki element, a s kojima su studenti upoznati i koji su im javno dostupni. </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U oblikovanju konačne ocjene za studente uzimaju se u obzir kontinuirano praćenje i provjeravanje znanja (provjere u obliku jednog pismenog i jednog praktičnog zadatka) te završni ispit. Aktivnost na nastavi nije dio ukupne ocjene već dodatak na ukupni broj bodova ostvaren na preostalim elementima praćenja i ispitivanja. Aktivnost studenata bilježi se svaki nastavni sat.</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Primjer oblikovanja konačne ocjene za studente : </w:t>
            </w:r>
          </w:p>
          <w:p w:rsidR="00602C54" w:rsidRPr="00F55F37" w:rsidRDefault="00602C54" w:rsidP="00F55F37">
            <w:pPr>
              <w:numPr>
                <w:ilvl w:val="0"/>
                <w:numId w:val="32"/>
              </w:numPr>
              <w:jc w:val="left"/>
              <w:rPr>
                <w:rFonts w:ascii="Helvetica" w:hAnsi="Helvetica"/>
                <w:b w:val="0"/>
                <w:sz w:val="18"/>
                <w:szCs w:val="18"/>
              </w:rPr>
            </w:pPr>
            <w:r w:rsidRPr="00F55F37">
              <w:rPr>
                <w:rFonts w:ascii="Helvetica" w:hAnsi="Helvetica"/>
                <w:b w:val="0"/>
                <w:sz w:val="18"/>
                <w:szCs w:val="18"/>
              </w:rPr>
              <w:t>Konačna vrijednost ocjene izračunava se prema formuli: pismeni ispit + praktični zadatak + završni ispit  = ukupni broj bodova + aktivnost na nastavi</w:t>
            </w:r>
          </w:p>
          <w:p w:rsidR="00602C54" w:rsidRPr="00F55F37" w:rsidRDefault="00602C54" w:rsidP="00F55F37">
            <w:pPr>
              <w:numPr>
                <w:ilvl w:val="0"/>
                <w:numId w:val="32"/>
              </w:numPr>
              <w:jc w:val="left"/>
              <w:rPr>
                <w:rFonts w:ascii="Helvetica" w:hAnsi="Helvetica"/>
                <w:b w:val="0"/>
                <w:sz w:val="18"/>
                <w:szCs w:val="18"/>
              </w:rPr>
            </w:pPr>
            <w:r w:rsidRPr="00F55F37">
              <w:rPr>
                <w:rFonts w:ascii="Helvetica" w:hAnsi="Helvetica"/>
                <w:b w:val="0"/>
                <w:iCs/>
                <w:sz w:val="18"/>
                <w:szCs w:val="18"/>
              </w:rPr>
              <w:t>Studenti su za prolaznu konačnu ocjenu obvezni iz svakog pojedinog</w:t>
            </w:r>
            <w:r w:rsidRPr="00F55F37">
              <w:rPr>
                <w:rFonts w:ascii="Helvetica" w:hAnsi="Helvetica"/>
                <w:b w:val="0"/>
                <w:sz w:val="18"/>
                <w:szCs w:val="18"/>
              </w:rPr>
              <w:t xml:space="preserve"> elemenata praćenja i provjeravanja koji se ocjenjuje ostvariti minimalno 60%.</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Skala ocjenjivanja je sljedeća: 60% - 69,9%  = dovoljan (2), 70% - 79,9%  = dobar (3), 80% - 89,9%   = vrlo dobar (4), 90% - 100% = izvrstan (5). </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Konzultacije</w:t>
            </w:r>
          </w:p>
        </w:tc>
        <w:tc>
          <w:tcPr>
            <w:tcW w:w="4026" w:type="pct"/>
            <w:gridSpan w:val="3"/>
            <w:tcBorders>
              <w:left w:val="single" w:sz="4" w:space="0" w:color="808080"/>
            </w:tcBorders>
          </w:tcPr>
          <w:p w:rsidR="00602C54" w:rsidRPr="00F55F37" w:rsidRDefault="00602C54" w:rsidP="00F55F37">
            <w:pPr>
              <w:pStyle w:val="ListParagraph1"/>
              <w:jc w:val="left"/>
              <w:rPr>
                <w:rFonts w:ascii="Helvetica" w:hAnsi="Helvetica"/>
                <w:b w:val="0"/>
                <w:sz w:val="18"/>
                <w:szCs w:val="18"/>
              </w:rPr>
            </w:pPr>
            <w:r w:rsidRPr="00F55F37">
              <w:rPr>
                <w:rFonts w:ascii="Helvetica" w:hAnsi="Helvetica"/>
                <w:b w:val="0"/>
                <w:sz w:val="18"/>
                <w:szCs w:val="18"/>
              </w:rPr>
              <w:t>U vrijeme konzultacija i prema individualnom dogovoru; pismenim i usmenim putem</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Kompetencije koje se stječu</w:t>
            </w:r>
          </w:p>
        </w:tc>
        <w:tc>
          <w:tcPr>
            <w:tcW w:w="4026" w:type="pct"/>
            <w:gridSpan w:val="3"/>
            <w:tcBorders>
              <w:left w:val="single" w:sz="4" w:space="0" w:color="808080"/>
            </w:tcBorders>
          </w:tcPr>
          <w:p w:rsidR="00602C54" w:rsidRPr="00F55F37" w:rsidRDefault="00602C54" w:rsidP="00F55F37">
            <w:pPr>
              <w:pStyle w:val="ListParagraph1"/>
              <w:jc w:val="left"/>
              <w:rPr>
                <w:rFonts w:ascii="Helvetica" w:hAnsi="Helvetica"/>
                <w:b w:val="0"/>
                <w:color w:val="262626"/>
                <w:sz w:val="18"/>
                <w:szCs w:val="18"/>
              </w:rPr>
            </w:pPr>
            <w:r w:rsidRPr="00F55F37">
              <w:rPr>
                <w:rFonts w:ascii="Helvetica" w:hAnsi="Helvetica"/>
                <w:b w:val="0"/>
                <w:color w:val="262626"/>
                <w:sz w:val="18"/>
                <w:szCs w:val="18"/>
              </w:rPr>
              <w:t xml:space="preserve">Poznavanje </w:t>
            </w:r>
            <w:r w:rsidRPr="00F55F37">
              <w:rPr>
                <w:rFonts w:ascii="Helvetica" w:hAnsi="Helvetica"/>
                <w:b w:val="0"/>
                <w:sz w:val="18"/>
                <w:szCs w:val="18"/>
              </w:rPr>
              <w:t xml:space="preserve">različitih činitelja motiviranog ponašanja i razumijevanje prirode motivacije kroz perspektivu različitih motivacijskih teorija; razlikovanje različitih činitelja školskog (ne)uspjeha; poznavanje, priprema i realizacija strategija za poboljšanje motivacije u razredu; </w:t>
            </w:r>
            <w:r w:rsidRPr="00F55F37">
              <w:rPr>
                <w:rFonts w:ascii="Helvetica" w:hAnsi="Helvetica"/>
                <w:b w:val="0"/>
                <w:color w:val="424242"/>
                <w:sz w:val="18"/>
                <w:szCs w:val="18"/>
              </w:rPr>
              <w:t>i</w:t>
            </w:r>
            <w:r w:rsidRPr="00F55F37">
              <w:rPr>
                <w:rFonts w:ascii="Helvetica" w:hAnsi="Helvetica"/>
                <w:b w:val="0"/>
                <w:color w:val="262626"/>
                <w:sz w:val="18"/>
                <w:szCs w:val="18"/>
              </w:rPr>
              <w:t xml:space="preserve">dentificiranje, priprema i realizacija odgovarajućih metoda poučavanja, mjerenja i evaluacije znanja; poznavanje i kritičko razumijevanje različitih utjecaja na razredne procese, </w:t>
            </w:r>
            <w:r w:rsidRPr="00F55F37">
              <w:rPr>
                <w:rFonts w:ascii="Helvetica" w:hAnsi="Helvetica"/>
                <w:b w:val="0"/>
                <w:sz w:val="18"/>
                <w:szCs w:val="18"/>
              </w:rPr>
              <w:t>uključujući identifikaciju činitelja produktivne nastave kao što su strategije i stilovi rukovođenja razredom, obilježja grupe i grupni procesi, te primjenu istih u upravljanju razredom</w:t>
            </w:r>
          </w:p>
        </w:tc>
      </w:tr>
      <w:tr w:rsidR="00602C54" w:rsidRPr="00F55F37" w:rsidTr="00F73174">
        <w:trPr>
          <w:trHeight w:val="269"/>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Sadržaj</w:t>
            </w:r>
          </w:p>
        </w:tc>
        <w:tc>
          <w:tcPr>
            <w:tcW w:w="4026" w:type="pct"/>
            <w:gridSpan w:val="3"/>
            <w:tcBorders>
              <w:left w:val="single" w:sz="4" w:space="0" w:color="808080"/>
            </w:tcBorders>
          </w:tcPr>
          <w:tbl>
            <w:tblPr>
              <w:tblW w:w="0" w:type="auto"/>
              <w:tblLook w:val="0000" w:firstRow="0" w:lastRow="0" w:firstColumn="0" w:lastColumn="0" w:noHBand="0" w:noVBand="0"/>
            </w:tblPr>
            <w:tblGrid>
              <w:gridCol w:w="4999"/>
            </w:tblGrid>
            <w:tr w:rsidR="00602C54" w:rsidRPr="00F55F37" w:rsidTr="00F73174">
              <w:trPr>
                <w:trHeight w:val="279"/>
              </w:trPr>
              <w:tc>
                <w:tcPr>
                  <w:tcW w:w="0" w:type="auto"/>
                  <w:tcBorders>
                    <w:top w:val="nil"/>
                    <w:left w:val="nil"/>
                    <w:bottom w:val="nil"/>
                    <w:right w:val="nil"/>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 Motivacija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2. Razumijevanje emocija – uloga emocija u procesu učenja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3. Poučavanje</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4. Planiranje obrazovnog procesa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5. Mjerenje i ocjenjivanje znanja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6. Evaluacija rada učitelja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7. Grupni procesi i grupna dinamika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8. Upravljanje razredom i disciplina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9. Neprilagođeno ponašanje</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10. Alternativni pristupi obrazovanju</w:t>
                  </w:r>
                </w:p>
              </w:tc>
            </w:tr>
          </w:tbl>
          <w:p w:rsidR="00602C54" w:rsidRPr="00F55F37" w:rsidRDefault="00602C54" w:rsidP="00F55F37">
            <w:pPr>
              <w:jc w:val="left"/>
              <w:rPr>
                <w:rFonts w:ascii="Helvetica" w:hAnsi="Helvetica"/>
                <w:b w:val="0"/>
                <w:sz w:val="18"/>
                <w:szCs w:val="18"/>
              </w:rPr>
            </w:pPr>
          </w:p>
        </w:tc>
      </w:tr>
      <w:tr w:rsidR="00602C54" w:rsidRPr="00F55F37" w:rsidTr="00F73174">
        <w:trPr>
          <w:trHeight w:val="475"/>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Preporučena literatura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Vizek-Vidović, V., Vlahović-Štetić, V., Rijavec, M. i Miljković, D., (2003). </w:t>
            </w:r>
            <w:r w:rsidRPr="00F55F37">
              <w:rPr>
                <w:rFonts w:ascii="Helvetica" w:hAnsi="Helvetica"/>
                <w:b w:val="0"/>
                <w:i/>
                <w:sz w:val="18"/>
                <w:szCs w:val="18"/>
              </w:rPr>
              <w:t xml:space="preserve">Psihologija obrazovanja. </w:t>
            </w:r>
            <w:r w:rsidRPr="00F55F37">
              <w:rPr>
                <w:rFonts w:ascii="Helvetica" w:hAnsi="Helvetica"/>
                <w:b w:val="0"/>
                <w:sz w:val="18"/>
                <w:szCs w:val="18"/>
              </w:rPr>
              <w:t>Zagreb</w:t>
            </w:r>
            <w:r w:rsidRPr="00F55F37">
              <w:rPr>
                <w:rFonts w:ascii="Helvetica" w:hAnsi="Helvetica"/>
                <w:b w:val="0"/>
                <w:i/>
                <w:sz w:val="18"/>
                <w:szCs w:val="18"/>
              </w:rPr>
              <w:t>:</w:t>
            </w:r>
            <w:r w:rsidRPr="00F55F37">
              <w:rPr>
                <w:rFonts w:ascii="Helvetica" w:hAnsi="Helvetica"/>
                <w:b w:val="0"/>
                <w:sz w:val="18"/>
                <w:szCs w:val="18"/>
              </w:rPr>
              <w:t xml:space="preserve"> IEP- VERN.</w:t>
            </w:r>
          </w:p>
        </w:tc>
      </w:tr>
      <w:tr w:rsidR="00602C54" w:rsidRPr="00F55F37" w:rsidTr="00F73174">
        <w:trPr>
          <w:trHeight w:val="767"/>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Dopunska literatura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Barth, B. M. (2004). Razumjeti što djeca razumiju. Zagreb: Profil International.</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Beck, M. (2000). </w:t>
            </w:r>
            <w:r w:rsidRPr="00F55F37">
              <w:rPr>
                <w:rFonts w:ascii="Helvetica" w:hAnsi="Helvetica"/>
                <w:b w:val="0"/>
                <w:i/>
                <w:sz w:val="18"/>
                <w:szCs w:val="18"/>
              </w:rPr>
              <w:t>Motivacija</w:t>
            </w:r>
            <w:r w:rsidRPr="00F55F37">
              <w:rPr>
                <w:rFonts w:ascii="Helvetica" w:hAnsi="Helvetica"/>
                <w:b w:val="0"/>
                <w:sz w:val="18"/>
                <w:szCs w:val="18"/>
              </w:rPr>
              <w:t xml:space="preserve">. Jastrebarsko: Naklada Slap. </w:t>
            </w:r>
          </w:p>
          <w:p w:rsidR="00602C54" w:rsidRPr="00F55F37" w:rsidRDefault="00602C54" w:rsidP="00F55F37">
            <w:pPr>
              <w:jc w:val="left"/>
              <w:rPr>
                <w:rFonts w:ascii="Helvetica" w:hAnsi="Helvetica"/>
                <w:b w:val="0"/>
                <w:i/>
                <w:sz w:val="18"/>
                <w:szCs w:val="18"/>
              </w:rPr>
            </w:pPr>
            <w:r w:rsidRPr="00F55F37">
              <w:rPr>
                <w:rFonts w:ascii="Helvetica" w:hAnsi="Helvetica"/>
                <w:b w:val="0"/>
                <w:sz w:val="18"/>
                <w:szCs w:val="18"/>
              </w:rPr>
              <w:t xml:space="preserve">Čudina-Obradović, , M. (1991). </w:t>
            </w:r>
            <w:r w:rsidRPr="00F55F37">
              <w:rPr>
                <w:rFonts w:ascii="Helvetica" w:hAnsi="Helvetica"/>
                <w:b w:val="0"/>
                <w:i/>
                <w:sz w:val="18"/>
                <w:szCs w:val="18"/>
              </w:rPr>
              <w:t>Nadarenost: razumijevanje, prepoznavanje, razvijanje</w:t>
            </w:r>
            <w:r w:rsidRPr="00F55F37">
              <w:rPr>
                <w:rFonts w:ascii="Helvetica" w:hAnsi="Helvetica"/>
                <w:b w:val="0"/>
                <w:sz w:val="18"/>
                <w:szCs w:val="18"/>
              </w:rPr>
              <w:t>. Zagreb: Školska knjiga.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Gossen, D. C. (2011). Restitucija - preobrazba školske discipline (2. izdanje). Zagreb: Alineja.</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Grgin, T. (2004). </w:t>
            </w:r>
            <w:r w:rsidRPr="00F55F37">
              <w:rPr>
                <w:rFonts w:ascii="Helvetica" w:hAnsi="Helvetica"/>
                <w:b w:val="0"/>
                <w:i/>
                <w:sz w:val="18"/>
                <w:szCs w:val="18"/>
              </w:rPr>
              <w:t>Edukacijska psihologija (2. izdanje)</w:t>
            </w:r>
            <w:r w:rsidRPr="00F55F37">
              <w:rPr>
                <w:rFonts w:ascii="Helvetica" w:hAnsi="Helvetica"/>
                <w:b w:val="0"/>
                <w:sz w:val="18"/>
                <w:szCs w:val="18"/>
              </w:rPr>
              <w:t xml:space="preserve">. Jastrebarsko: Naklada Slap.  </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Grgin, T. (2001). </w:t>
            </w:r>
            <w:r w:rsidRPr="00F55F37">
              <w:rPr>
                <w:rFonts w:ascii="Helvetica" w:hAnsi="Helvetica"/>
                <w:b w:val="0"/>
                <w:i/>
                <w:sz w:val="18"/>
                <w:szCs w:val="18"/>
              </w:rPr>
              <w:t>Školsko ocjenjivanje znanja (4. Izdanje)</w:t>
            </w:r>
            <w:r w:rsidRPr="00F55F37">
              <w:rPr>
                <w:rFonts w:ascii="Helvetica" w:hAnsi="Helvetica"/>
                <w:b w:val="0"/>
                <w:sz w:val="18"/>
                <w:szCs w:val="18"/>
              </w:rPr>
              <w:t>. Jastrebarsko: Naklada Slap.</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Matijević, M. (2004). </w:t>
            </w:r>
            <w:r w:rsidRPr="00F55F37">
              <w:rPr>
                <w:rFonts w:ascii="Helvetica" w:hAnsi="Helvetica"/>
                <w:b w:val="0"/>
                <w:i/>
                <w:sz w:val="18"/>
                <w:szCs w:val="18"/>
              </w:rPr>
              <w:t>Ocjenjivanje u osnovnoj školi.</w:t>
            </w:r>
            <w:r w:rsidRPr="00F55F37">
              <w:rPr>
                <w:rFonts w:ascii="Helvetica" w:hAnsi="Helvetica"/>
                <w:b w:val="0"/>
                <w:sz w:val="18"/>
                <w:szCs w:val="18"/>
              </w:rPr>
              <w:t xml:space="preserve"> Zagreb: Tipex </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Woolfolk, A. (2012). </w:t>
            </w:r>
            <w:r w:rsidRPr="00F55F37">
              <w:rPr>
                <w:rFonts w:ascii="Helvetica" w:hAnsi="Helvetica"/>
                <w:b w:val="0"/>
                <w:i/>
                <w:sz w:val="18"/>
                <w:szCs w:val="18"/>
              </w:rPr>
              <w:t>Educational psychology</w:t>
            </w:r>
            <w:r w:rsidRPr="00F55F37">
              <w:rPr>
                <w:rFonts w:ascii="Helvetica" w:hAnsi="Helvetica"/>
                <w:b w:val="0"/>
                <w:sz w:val="18"/>
                <w:szCs w:val="18"/>
              </w:rPr>
              <w:t xml:space="preserve"> (12th ed.). New York: Allyn and Bacon (poglavlje 10, 11, 12).</w:t>
            </w: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Vlahović-Štetić, V.(ur.), Vizek Vidović, V., Arambašić, L., Vojnović, N. (2005). </w:t>
            </w:r>
            <w:r w:rsidRPr="00F55F37">
              <w:rPr>
                <w:rFonts w:ascii="Helvetica" w:hAnsi="Helvetica"/>
                <w:b w:val="0"/>
                <w:i/>
                <w:sz w:val="18"/>
                <w:szCs w:val="18"/>
              </w:rPr>
              <w:t>Daroviti učenici: Teorijski pristup i primjena u školi</w:t>
            </w:r>
            <w:r w:rsidRPr="00F55F37">
              <w:rPr>
                <w:rFonts w:ascii="Helvetica" w:hAnsi="Helvetica"/>
                <w:b w:val="0"/>
                <w:sz w:val="18"/>
                <w:szCs w:val="18"/>
              </w:rPr>
              <w:t>. Zagreb: Institut za društvena istraživanja.</w:t>
            </w: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Članci iz tekuće periodike.</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Oblici provođenja nastave</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Nastava će se odvijati kroz predavanja, seminare i diskusijske grupe.</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provjere znanja i polaganja ispita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Redovita provjera znanja tijekom nastave (zadaci, domaći radovi). Ispit se sastoji iz pismenog ispita i problemskog zadatka tijekom godine i završnog usmenog ispita.</w:t>
            </w:r>
          </w:p>
        </w:tc>
      </w:tr>
      <w:tr w:rsidR="00602C54" w:rsidRPr="00F55F37" w:rsidTr="00F73174">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 xml:space="preserve">Jezik poduke i mogućnosti praćenja na drugim jezicima </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Hrvatski</w:t>
            </w:r>
          </w:p>
        </w:tc>
      </w:tr>
      <w:tr w:rsidR="00602C54" w:rsidRPr="00F55F37" w:rsidTr="00F73174">
        <w:trPr>
          <w:trHeight w:val="1030"/>
        </w:trPr>
        <w:tc>
          <w:tcPr>
            <w:tcW w:w="974" w:type="pct"/>
            <w:tcBorders>
              <w:top w:val="single" w:sz="4" w:space="0" w:color="808080"/>
              <w:left w:val="single" w:sz="4" w:space="0" w:color="808080"/>
              <w:bottom w:val="single" w:sz="4" w:space="0" w:color="808080"/>
              <w:right w:val="single" w:sz="4" w:space="0" w:color="808080"/>
            </w:tcBorders>
            <w:shd w:val="pct25" w:color="auto" w:fill="auto"/>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Način praćenja kvalitete i uspješnosti izvedbe svakog predmeta i/ili modula</w:t>
            </w:r>
          </w:p>
        </w:tc>
        <w:tc>
          <w:tcPr>
            <w:tcW w:w="4026" w:type="pct"/>
            <w:gridSpan w:val="3"/>
            <w:tcBorders>
              <w:left w:val="single" w:sz="4" w:space="0" w:color="808080"/>
            </w:tcBorders>
          </w:tcPr>
          <w:p w:rsidR="00602C54" w:rsidRPr="00F55F37" w:rsidRDefault="00602C54" w:rsidP="00F55F37">
            <w:pPr>
              <w:jc w:val="left"/>
              <w:rPr>
                <w:rFonts w:ascii="Helvetica" w:hAnsi="Helvetica"/>
                <w:b w:val="0"/>
                <w:sz w:val="18"/>
                <w:szCs w:val="18"/>
              </w:rPr>
            </w:pPr>
            <w:r w:rsidRPr="00F55F37">
              <w:rPr>
                <w:rFonts w:ascii="Helvetica" w:hAnsi="Helvetica"/>
                <w:b w:val="0"/>
                <w:sz w:val="18"/>
                <w:szCs w:val="18"/>
              </w:rPr>
              <w:t>Kontinuirana komunikacija nastavnika sa studentima, te anonimna studentska anketa.</w:t>
            </w:r>
          </w:p>
        </w:tc>
      </w:tr>
    </w:tbl>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602C54" w:rsidRPr="00F55F37" w:rsidRDefault="00602C54"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101E77" w:rsidRPr="00F55F37" w:rsidRDefault="00101E77" w:rsidP="00F55F37">
      <w:pPr>
        <w:jc w:val="left"/>
        <w:rPr>
          <w:rFonts w:ascii="Helvetica" w:hAnsi="Helvetica"/>
          <w:b w:val="0"/>
          <w:sz w:val="18"/>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101E77" w:rsidRPr="00F55F37" w:rsidRDefault="00101E77" w:rsidP="00F55F37">
      <w:pPr>
        <w:pStyle w:val="FreeForm"/>
        <w:jc w:val="left"/>
        <w:rPr>
          <w:szCs w:val="18"/>
        </w:rPr>
      </w:pPr>
    </w:p>
    <w:p w:rsidR="00101E77" w:rsidRPr="00F55F37" w:rsidRDefault="00101E77"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UMJETNOST DANAS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Karmela Puljiz,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LKMA-031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znanje engleskog jezika</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6056"/>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1. Opće kompetencije: </w:t>
            </w:r>
          </w:p>
          <w:p w:rsidR="00534D8C" w:rsidRPr="00F55F37" w:rsidRDefault="00534D8C" w:rsidP="00F55F37">
            <w:pPr>
              <w:pStyle w:val="FreeForm"/>
              <w:jc w:val="left"/>
              <w:rPr>
                <w:szCs w:val="18"/>
              </w:rPr>
            </w:pPr>
            <w:r w:rsidRPr="00F55F37">
              <w:rPr>
                <w:szCs w:val="18"/>
              </w:rPr>
              <w:t>Ciljevi i zadaci kolegija u funkciji su širenja teorijske i praktične osnove za znanstveni rad, umjetnički rad te osnovnoškolsku i srednjoškolsku nastavu likovne umjetnosti.</w:t>
            </w:r>
          </w:p>
          <w:p w:rsidR="00534D8C" w:rsidRPr="00F55F37" w:rsidRDefault="00534D8C" w:rsidP="00F55F37">
            <w:pPr>
              <w:pStyle w:val="FreeForm"/>
              <w:jc w:val="left"/>
              <w:rPr>
                <w:szCs w:val="18"/>
              </w:rPr>
            </w:pPr>
            <w:r w:rsidRPr="00F55F37">
              <w:rPr>
                <w:szCs w:val="18"/>
              </w:rPr>
              <w:t>Studenti će u ovom kolegiju:</w:t>
            </w:r>
          </w:p>
          <w:p w:rsidR="00534D8C" w:rsidRPr="00F55F37" w:rsidRDefault="00534D8C" w:rsidP="00F55F37">
            <w:pPr>
              <w:pStyle w:val="FreeForm"/>
              <w:jc w:val="left"/>
              <w:rPr>
                <w:szCs w:val="18"/>
              </w:rPr>
            </w:pPr>
            <w:r w:rsidRPr="00F55F37">
              <w:rPr>
                <w:szCs w:val="18"/>
              </w:rPr>
              <w:t>a) upoznati vodeće teorije i koncepte vizualnih disciplina likovne umjetnosti (slikarstvo, kiparstvo, grafika, video, fotografija, dizajn, strip) arhitekture i urbanizma našeg stoljeća</w:t>
            </w:r>
          </w:p>
          <w:p w:rsidR="00534D8C" w:rsidRPr="00F55F37" w:rsidRDefault="00534D8C" w:rsidP="00F55F37">
            <w:pPr>
              <w:pStyle w:val="FreeForm"/>
              <w:jc w:val="left"/>
              <w:rPr>
                <w:szCs w:val="18"/>
              </w:rPr>
            </w:pPr>
            <w:r w:rsidRPr="00F55F37">
              <w:rPr>
                <w:szCs w:val="18"/>
              </w:rPr>
              <w:t>b) osvijestiti potrebu za aktivnim promišljanjem vizualne umjetnosti i kulture 21. stoljeća kao platforme za kritičko mišljenje i kreativno istraživanje</w:t>
            </w:r>
          </w:p>
          <w:p w:rsidR="00534D8C" w:rsidRPr="00F55F37" w:rsidRDefault="00534D8C" w:rsidP="00F55F37">
            <w:pPr>
              <w:pStyle w:val="FreeForm"/>
              <w:jc w:val="left"/>
              <w:rPr>
                <w:szCs w:val="18"/>
              </w:rPr>
            </w:pPr>
            <w:r w:rsidRPr="00F55F37">
              <w:rPr>
                <w:szCs w:val="18"/>
              </w:rPr>
              <w:t>Opće kompetencije koje će se razvijati kroz nastavu na kolegiju (u svim oblicima nastave) jesu:</w:t>
            </w:r>
          </w:p>
          <w:p w:rsidR="00534D8C" w:rsidRPr="00F55F37" w:rsidRDefault="00534D8C" w:rsidP="00F55F37">
            <w:pPr>
              <w:pStyle w:val="FreeForm"/>
              <w:jc w:val="left"/>
              <w:rPr>
                <w:szCs w:val="18"/>
              </w:rPr>
            </w:pPr>
            <w:r w:rsidRPr="00F55F37">
              <w:rPr>
                <w:szCs w:val="18"/>
              </w:rPr>
              <w:t>a) sposobnost samostalnog i timskog rada (reflektiranje, propitivanje, diskusija u suradničkom ozračju)</w:t>
            </w:r>
          </w:p>
          <w:p w:rsidR="00534D8C" w:rsidRPr="00F55F37" w:rsidRDefault="00534D8C" w:rsidP="00F55F37">
            <w:pPr>
              <w:pStyle w:val="FreeForm"/>
              <w:jc w:val="left"/>
              <w:rPr>
                <w:szCs w:val="18"/>
              </w:rPr>
            </w:pPr>
            <w:r w:rsidRPr="00F55F37">
              <w:rPr>
                <w:szCs w:val="18"/>
              </w:rPr>
              <w:t>b) sposobnost kritičkog razmatranja, vrednovanja i samovrednovanja umjetničkog djela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2. Specifične kompetencije:</w:t>
            </w:r>
          </w:p>
          <w:p w:rsidR="00534D8C" w:rsidRPr="00F55F37" w:rsidRDefault="00534D8C" w:rsidP="00F55F37">
            <w:pPr>
              <w:pStyle w:val="FreeForm"/>
              <w:jc w:val="left"/>
              <w:rPr>
                <w:szCs w:val="18"/>
              </w:rPr>
            </w:pPr>
            <w:r w:rsidRPr="00F55F37">
              <w:rPr>
                <w:szCs w:val="18"/>
              </w:rPr>
              <w:t>Poznavati i pravilno tumačiti i interpretirati temeljne procese, strukture i fenomene vizualne umjetnosti  današnjeg vremena.</w:t>
            </w:r>
          </w:p>
          <w:p w:rsidR="00534D8C" w:rsidRPr="00F55F37" w:rsidRDefault="00534D8C" w:rsidP="00F55F37">
            <w:pPr>
              <w:pStyle w:val="FreeForm"/>
              <w:jc w:val="left"/>
              <w:rPr>
                <w:szCs w:val="18"/>
              </w:rPr>
            </w:pPr>
            <w:r w:rsidRPr="00F55F37">
              <w:rPr>
                <w:szCs w:val="18"/>
              </w:rPr>
              <w:t>Budući se najznačajniji segment posvećuje analitičko-interpretativnom pristupu, uz interaktivne metode izlaganja i razgovora, proizlazi i glavni cilj kolegija: da studentima „izoštri“ vizualni opažaj, potakne stvaralačko gledanje i, konačno, da ih pripremi za samostalan istraživački/stvaralački rad.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3397"/>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Budući je vizualna umjetnost današnjeg vremena heterogena i hibridna, sa svim svojim međusobnim preplitanjima, različitim grananjima, konfrontacijama, prekidima i sličnim manifestacijama, te se sastoji od  širokog područja najrazličitijh stilova, tehnika,materijala, tema, formi i estetskih tradicija, nemoguć je jednostavan stilski, linearni pregled pa će i razrada po tematskim jedinicama ovisiti o navedenoj temeljnoj postavci. </w:t>
            </w:r>
          </w:p>
          <w:p w:rsidR="00534D8C" w:rsidRPr="00F55F37" w:rsidRDefault="00534D8C" w:rsidP="00F55F37">
            <w:pPr>
              <w:pStyle w:val="FreeForm"/>
              <w:jc w:val="left"/>
              <w:rPr>
                <w:szCs w:val="18"/>
              </w:rPr>
            </w:pPr>
            <w:r w:rsidRPr="00F55F37">
              <w:rPr>
                <w:szCs w:val="18"/>
              </w:rPr>
              <w:t>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6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Odabir obvezne literature, domaće i inozemne, prilagođen  je potrebama studenata, njihovim interesima i, konačno, dostupnosti.</w:t>
            </w:r>
          </w:p>
          <w:p w:rsidR="00534D8C" w:rsidRPr="00F55F37" w:rsidRDefault="00534D8C" w:rsidP="00F55F37">
            <w:pPr>
              <w:pStyle w:val="FreeForm"/>
              <w:jc w:val="left"/>
              <w:rPr>
                <w:szCs w:val="18"/>
              </w:rPr>
            </w:pPr>
            <w:r w:rsidRPr="00F55F37">
              <w:rPr>
                <w:szCs w:val="18"/>
              </w:rPr>
              <w:t>1. Millet C.: Suvremena umjetnost, 2004., Muzej suvremene umjetnosti Zagreb</w:t>
            </w:r>
          </w:p>
          <w:p w:rsidR="00534D8C" w:rsidRPr="00F55F37" w:rsidRDefault="00534D8C" w:rsidP="00F55F37">
            <w:pPr>
              <w:pStyle w:val="FreeForm"/>
              <w:jc w:val="left"/>
              <w:rPr>
                <w:szCs w:val="18"/>
              </w:rPr>
            </w:pPr>
            <w:r w:rsidRPr="00F55F37">
              <w:rPr>
                <w:szCs w:val="18"/>
              </w:rPr>
              <w:t>2. Lucie-Smith E.: Art Tomorrow, 2002., Editions Terrail, Paris</w:t>
            </w:r>
          </w:p>
          <w:p w:rsidR="00534D8C" w:rsidRPr="00F55F37" w:rsidRDefault="00534D8C" w:rsidP="00F55F37">
            <w:pPr>
              <w:pStyle w:val="FreeForm"/>
              <w:jc w:val="left"/>
              <w:rPr>
                <w:szCs w:val="18"/>
              </w:rPr>
            </w:pPr>
            <w:r w:rsidRPr="00F55F37">
              <w:rPr>
                <w:szCs w:val="18"/>
              </w:rPr>
              <w:t xml:space="preserve">3. Foster H.: Dizajn i zločin, 2006. VBZ Zagreb </w:t>
            </w:r>
          </w:p>
          <w:p w:rsidR="00534D8C" w:rsidRPr="00F55F37" w:rsidRDefault="00534D8C" w:rsidP="00F55F37">
            <w:pPr>
              <w:pStyle w:val="FreeForm"/>
              <w:jc w:val="left"/>
              <w:rPr>
                <w:szCs w:val="18"/>
              </w:rPr>
            </w:pPr>
            <w:r w:rsidRPr="00F55F37">
              <w:rPr>
                <w:szCs w:val="18"/>
              </w:rPr>
              <w:t xml:space="preserve">4. Michaud Y.: Umjetnost u plinovitu stanju, 2004. Naklada Ljevak, Zagreb </w:t>
            </w:r>
          </w:p>
          <w:p w:rsidR="00534D8C" w:rsidRPr="00F55F37" w:rsidRDefault="00534D8C" w:rsidP="00F55F37">
            <w:pPr>
              <w:pStyle w:val="FreeForm"/>
              <w:jc w:val="left"/>
              <w:rPr>
                <w:szCs w:val="18"/>
              </w:rPr>
            </w:pPr>
            <w:r w:rsidRPr="00F55F37">
              <w:rPr>
                <w:szCs w:val="18"/>
              </w:rPr>
              <w:t xml:space="preserve">5. serija  Art Now (Vol. 1, 2,3) Taschen </w:t>
            </w:r>
          </w:p>
          <w:p w:rsidR="00534D8C" w:rsidRPr="00F55F37" w:rsidRDefault="00534D8C" w:rsidP="00F55F37">
            <w:pPr>
              <w:pStyle w:val="FreeForm"/>
              <w:jc w:val="left"/>
              <w:rPr>
                <w:szCs w:val="18"/>
              </w:rPr>
            </w:pPr>
            <w:r w:rsidRPr="00F55F37">
              <w:rPr>
                <w:szCs w:val="18"/>
              </w:rPr>
              <w:t>6. serija Architecture Now, Taschen</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3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1. Šuvaković: Pojmovnik suvremene umjetnosti, 2005., Horetzky,  Zagreb </w:t>
            </w:r>
          </w:p>
          <w:p w:rsidR="00534D8C" w:rsidRPr="00F55F37" w:rsidRDefault="00534D8C" w:rsidP="00F55F37">
            <w:pPr>
              <w:pStyle w:val="FreeForm"/>
              <w:jc w:val="left"/>
              <w:rPr>
                <w:szCs w:val="18"/>
              </w:rPr>
            </w:pPr>
            <w:r w:rsidRPr="00F55F37">
              <w:rPr>
                <w:szCs w:val="18"/>
              </w:rPr>
              <w:t>2. Foucault M.: Riječi i stvari: arheologija humanističkih znanosti, 2002. Golden marketing, Zagreb</w:t>
            </w:r>
          </w:p>
          <w:p w:rsidR="00534D8C" w:rsidRPr="00F55F37" w:rsidRDefault="00534D8C" w:rsidP="00F55F37">
            <w:pPr>
              <w:pStyle w:val="FreeForm"/>
              <w:jc w:val="left"/>
              <w:rPr>
                <w:szCs w:val="18"/>
              </w:rPr>
            </w:pPr>
            <w:r w:rsidRPr="00F55F37">
              <w:rPr>
                <w:szCs w:val="18"/>
              </w:rPr>
              <w:t>3. Foucault M.: This is not a pipe, 1983.Univ. of Cal.</w:t>
            </w:r>
          </w:p>
          <w:p w:rsidR="00534D8C" w:rsidRPr="00F55F37" w:rsidRDefault="00534D8C" w:rsidP="00F55F37">
            <w:pPr>
              <w:pStyle w:val="FreeForm"/>
              <w:jc w:val="left"/>
              <w:rPr>
                <w:szCs w:val="18"/>
              </w:rPr>
            </w:pPr>
            <w:r w:rsidRPr="00F55F37">
              <w:rPr>
                <w:szCs w:val="18"/>
              </w:rPr>
              <w:t>4. Foucault M.: What Is an Author? u The Foucault Reader, 1984.  Penguin Books</w:t>
            </w:r>
          </w:p>
          <w:p w:rsidR="00534D8C" w:rsidRPr="00F55F37" w:rsidRDefault="00534D8C" w:rsidP="00F55F37">
            <w:pPr>
              <w:pStyle w:val="FreeForm"/>
              <w:jc w:val="left"/>
              <w:rPr>
                <w:szCs w:val="18"/>
              </w:rPr>
            </w:pPr>
            <w:r w:rsidRPr="00F55F37">
              <w:rPr>
                <w:szCs w:val="18"/>
              </w:rPr>
              <w:t xml:space="preserve">5. Benjamin W.: Umjetničko djelo u razdoblju tehničke reprodukcije, u Estetički ogledi, 1986. Školska knjiga, Zagreb </w:t>
            </w:r>
          </w:p>
          <w:p w:rsidR="00534D8C" w:rsidRPr="00F55F37" w:rsidRDefault="00534D8C" w:rsidP="00F55F37">
            <w:pPr>
              <w:pStyle w:val="FreeForm"/>
              <w:jc w:val="left"/>
              <w:rPr>
                <w:szCs w:val="18"/>
              </w:rPr>
            </w:pPr>
            <w:r w:rsidRPr="00F55F37">
              <w:rPr>
                <w:szCs w:val="18"/>
              </w:rPr>
              <w:t xml:space="preserve">6. Krauss R.: Originality og Avant-Garde and Other Modernists Myths, 1983. MIT Press, Cambridge, London </w:t>
            </w:r>
          </w:p>
          <w:p w:rsidR="00534D8C" w:rsidRPr="00F55F37" w:rsidRDefault="00534D8C" w:rsidP="00F55F37">
            <w:pPr>
              <w:pStyle w:val="FreeForm"/>
              <w:jc w:val="left"/>
              <w:rPr>
                <w:szCs w:val="18"/>
              </w:rPr>
            </w:pPr>
            <w:r w:rsidRPr="00F55F37">
              <w:rPr>
                <w:szCs w:val="18"/>
              </w:rPr>
              <w:t>Konzultirati prikaze i osvrte u stručnim časopisima (Život umjetnosti, ČIP, Kontura…), dostupne kataloge skupnih  i monografskih izložbi kao i monografske prikaze pojedinih autora.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UMJETNOST DANAS II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Karmela Puljiz, pred.</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LKMA-032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znanje engleskog jezika</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6056"/>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1. Opće kompetencije: </w:t>
            </w:r>
          </w:p>
          <w:p w:rsidR="00534D8C" w:rsidRPr="00F55F37" w:rsidRDefault="00534D8C" w:rsidP="00F55F37">
            <w:pPr>
              <w:pStyle w:val="FreeForm"/>
              <w:jc w:val="left"/>
              <w:rPr>
                <w:szCs w:val="18"/>
              </w:rPr>
            </w:pPr>
            <w:r w:rsidRPr="00F55F37">
              <w:rPr>
                <w:szCs w:val="18"/>
              </w:rPr>
              <w:t>Ciljevi i zadaci kolegija u funkciji su širenja teorijske i praktične osnove za znanstveni rad, umjetnički rad te osnovnoškolsku i srednjoškolsku nastavu likovne umjetnosti.</w:t>
            </w:r>
          </w:p>
          <w:p w:rsidR="00534D8C" w:rsidRPr="00F55F37" w:rsidRDefault="00534D8C" w:rsidP="00F55F37">
            <w:pPr>
              <w:pStyle w:val="FreeForm"/>
              <w:jc w:val="left"/>
              <w:rPr>
                <w:szCs w:val="18"/>
              </w:rPr>
            </w:pPr>
            <w:r w:rsidRPr="00F55F37">
              <w:rPr>
                <w:szCs w:val="18"/>
              </w:rPr>
              <w:t>Studenti će u ovom kolegiju:</w:t>
            </w:r>
          </w:p>
          <w:p w:rsidR="00534D8C" w:rsidRPr="00F55F37" w:rsidRDefault="00534D8C" w:rsidP="00F55F37">
            <w:pPr>
              <w:pStyle w:val="FreeForm"/>
              <w:jc w:val="left"/>
              <w:rPr>
                <w:szCs w:val="18"/>
              </w:rPr>
            </w:pPr>
            <w:r w:rsidRPr="00F55F37">
              <w:rPr>
                <w:szCs w:val="18"/>
              </w:rPr>
              <w:t>a) upoznati vodeće teorije i koncepte vizualnih disciplina likovne umjetnosti (slikarstvo, kiparstvo, grafika, video, fotografija, dizajn, strip) arhitekture i urbanizma našeg stoljeća</w:t>
            </w:r>
          </w:p>
          <w:p w:rsidR="00534D8C" w:rsidRPr="00F55F37" w:rsidRDefault="00534D8C" w:rsidP="00F55F37">
            <w:pPr>
              <w:pStyle w:val="FreeForm"/>
              <w:jc w:val="left"/>
              <w:rPr>
                <w:szCs w:val="18"/>
              </w:rPr>
            </w:pPr>
            <w:r w:rsidRPr="00F55F37">
              <w:rPr>
                <w:szCs w:val="18"/>
              </w:rPr>
              <w:t>b) osvijestiti potrebu za aktivnim promišljanjem vizualne umjetnosti i kulture 21. stoljeća kao platforme za kritičko mišljenje i kreativno istraživanje</w:t>
            </w:r>
          </w:p>
          <w:p w:rsidR="00534D8C" w:rsidRPr="00F55F37" w:rsidRDefault="00534D8C" w:rsidP="00F55F37">
            <w:pPr>
              <w:pStyle w:val="FreeForm"/>
              <w:jc w:val="left"/>
              <w:rPr>
                <w:szCs w:val="18"/>
              </w:rPr>
            </w:pPr>
            <w:r w:rsidRPr="00F55F37">
              <w:rPr>
                <w:szCs w:val="18"/>
              </w:rPr>
              <w:t>Opće kompetencije koje će se razvijati kroz nastavu na kolegiju (u svim oblicima nastave) jesu:</w:t>
            </w:r>
          </w:p>
          <w:p w:rsidR="00534D8C" w:rsidRPr="00F55F37" w:rsidRDefault="00534D8C" w:rsidP="00F55F37">
            <w:pPr>
              <w:pStyle w:val="FreeForm"/>
              <w:jc w:val="left"/>
              <w:rPr>
                <w:szCs w:val="18"/>
              </w:rPr>
            </w:pPr>
            <w:r w:rsidRPr="00F55F37">
              <w:rPr>
                <w:szCs w:val="18"/>
              </w:rPr>
              <w:t>a) sposobnost samostalnog i timskog rada (reflektiranje, propitivanje, diskusija u suradničkom ozračju)</w:t>
            </w:r>
          </w:p>
          <w:p w:rsidR="00534D8C" w:rsidRPr="00F55F37" w:rsidRDefault="00534D8C" w:rsidP="00F55F37">
            <w:pPr>
              <w:pStyle w:val="FreeForm"/>
              <w:jc w:val="left"/>
              <w:rPr>
                <w:szCs w:val="18"/>
              </w:rPr>
            </w:pPr>
            <w:r w:rsidRPr="00F55F37">
              <w:rPr>
                <w:szCs w:val="18"/>
              </w:rPr>
              <w:t>b) sposobnost kritičkog razmatranja, vrednovanja i samovrednovanja umjetničkog djela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2. Specifične kompetencije:</w:t>
            </w:r>
          </w:p>
          <w:p w:rsidR="00534D8C" w:rsidRPr="00F55F37" w:rsidRDefault="00534D8C" w:rsidP="00F55F37">
            <w:pPr>
              <w:pStyle w:val="FreeForm"/>
              <w:jc w:val="left"/>
              <w:rPr>
                <w:szCs w:val="18"/>
              </w:rPr>
            </w:pPr>
            <w:r w:rsidRPr="00F55F37">
              <w:rPr>
                <w:szCs w:val="18"/>
              </w:rPr>
              <w:t>Poznavati i pravilno tumačiti i interpretirati temeljne procese, strukture i fenomene vizualne umjetnosti  današnjeg vremena.</w:t>
            </w:r>
          </w:p>
          <w:p w:rsidR="00534D8C" w:rsidRPr="00F55F37" w:rsidRDefault="00534D8C" w:rsidP="00F55F37">
            <w:pPr>
              <w:pStyle w:val="FreeForm"/>
              <w:jc w:val="left"/>
              <w:rPr>
                <w:szCs w:val="18"/>
              </w:rPr>
            </w:pPr>
            <w:r w:rsidRPr="00F55F37">
              <w:rPr>
                <w:szCs w:val="18"/>
              </w:rPr>
              <w:t>Budući se najznačajniji segment posvećuje analitičko-interpretativnom pristupu, uz interaktivne metode izlaganja i razgovora, proizlazi i glavni cilj kolegija: da studentima „izoštri“ vizualni opažaj, potakne stvaralačko gledanje i, konačno, da ih pripremi za samostalan istraživački/stvaralački rad.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3397"/>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Budući je vizualna umjetnost današnjeg vremena heterogena i hibridna, sa svim svojim međusobnim preplitanjima, različitim grananjima, konfrontacijama, prekidima i sličnim manifestacijama, te se sastoji od  širokog područja najrazličitijh stilova, tehnika,materijala, tema, formi i estetskih tradicija, nemoguć je jednostavan stilski, linearni pregled pa će i razrada po tematskim jedinicama ovisiti o navedenoj temeljnoj postavci. </w:t>
            </w:r>
          </w:p>
          <w:p w:rsidR="00534D8C" w:rsidRPr="00F55F37" w:rsidRDefault="00534D8C" w:rsidP="00F55F37">
            <w:pPr>
              <w:pStyle w:val="FreeForm"/>
              <w:jc w:val="left"/>
              <w:rPr>
                <w:szCs w:val="18"/>
              </w:rPr>
            </w:pPr>
            <w:r w:rsidRPr="00F55F37">
              <w:rPr>
                <w:szCs w:val="18"/>
              </w:rPr>
              <w:t>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6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Odabir obvezne literature, domaće i inozemne, prilagođen  je potrebama studenata, njihovim interesima i, konačno, dostupnosti.</w:t>
            </w:r>
          </w:p>
          <w:p w:rsidR="00534D8C" w:rsidRPr="00F55F37" w:rsidRDefault="00534D8C" w:rsidP="00F55F37">
            <w:pPr>
              <w:pStyle w:val="FreeForm"/>
              <w:jc w:val="left"/>
              <w:rPr>
                <w:szCs w:val="18"/>
              </w:rPr>
            </w:pPr>
            <w:r w:rsidRPr="00F55F37">
              <w:rPr>
                <w:szCs w:val="18"/>
              </w:rPr>
              <w:t>1. Millet C.: Suvremena umjetnost, 2004., Muzej suvremene umjetnosti Zagreb</w:t>
            </w:r>
          </w:p>
          <w:p w:rsidR="00534D8C" w:rsidRPr="00F55F37" w:rsidRDefault="00534D8C" w:rsidP="00F55F37">
            <w:pPr>
              <w:pStyle w:val="FreeForm"/>
              <w:jc w:val="left"/>
              <w:rPr>
                <w:szCs w:val="18"/>
              </w:rPr>
            </w:pPr>
            <w:r w:rsidRPr="00F55F37">
              <w:rPr>
                <w:szCs w:val="18"/>
              </w:rPr>
              <w:t>2. Lucie-Smith E.: Art Tomorrow, 2002., Editions Terrail, Paris</w:t>
            </w:r>
          </w:p>
          <w:p w:rsidR="00534D8C" w:rsidRPr="00F55F37" w:rsidRDefault="00534D8C" w:rsidP="00F55F37">
            <w:pPr>
              <w:pStyle w:val="FreeForm"/>
              <w:jc w:val="left"/>
              <w:rPr>
                <w:szCs w:val="18"/>
              </w:rPr>
            </w:pPr>
            <w:r w:rsidRPr="00F55F37">
              <w:rPr>
                <w:szCs w:val="18"/>
              </w:rPr>
              <w:t xml:space="preserve">3. Foster H.: Dizajn i zločin, 2006. VBZ Zagreb </w:t>
            </w:r>
          </w:p>
          <w:p w:rsidR="00534D8C" w:rsidRPr="00F55F37" w:rsidRDefault="00534D8C" w:rsidP="00F55F37">
            <w:pPr>
              <w:pStyle w:val="FreeForm"/>
              <w:jc w:val="left"/>
              <w:rPr>
                <w:szCs w:val="18"/>
              </w:rPr>
            </w:pPr>
            <w:r w:rsidRPr="00F55F37">
              <w:rPr>
                <w:szCs w:val="18"/>
              </w:rPr>
              <w:t xml:space="preserve">4. Michaud Y.: Umjetnost u plinovitu stanju, 2004. Naklada Ljevak, Zagreb </w:t>
            </w:r>
          </w:p>
          <w:p w:rsidR="00534D8C" w:rsidRPr="00F55F37" w:rsidRDefault="00534D8C" w:rsidP="00F55F37">
            <w:pPr>
              <w:pStyle w:val="FreeForm"/>
              <w:jc w:val="left"/>
              <w:rPr>
                <w:szCs w:val="18"/>
              </w:rPr>
            </w:pPr>
            <w:r w:rsidRPr="00F55F37">
              <w:rPr>
                <w:szCs w:val="18"/>
              </w:rPr>
              <w:t xml:space="preserve">5. serija  Art Now (Vol. 1, 2,3) Taschen </w:t>
            </w:r>
          </w:p>
          <w:p w:rsidR="00534D8C" w:rsidRPr="00F55F37" w:rsidRDefault="00534D8C" w:rsidP="00F55F37">
            <w:pPr>
              <w:pStyle w:val="FreeForm"/>
              <w:jc w:val="left"/>
              <w:rPr>
                <w:szCs w:val="18"/>
              </w:rPr>
            </w:pPr>
            <w:r w:rsidRPr="00F55F37">
              <w:rPr>
                <w:szCs w:val="18"/>
              </w:rPr>
              <w:t>6. serija Architecture Now, Taschen</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30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1. Šuvaković: Pojmovnik suvremene umjetnosti, 2005., Horetzky,  Zagreb </w:t>
            </w:r>
          </w:p>
          <w:p w:rsidR="00534D8C" w:rsidRPr="00F55F37" w:rsidRDefault="00534D8C" w:rsidP="00F55F37">
            <w:pPr>
              <w:pStyle w:val="FreeForm"/>
              <w:jc w:val="left"/>
              <w:rPr>
                <w:szCs w:val="18"/>
              </w:rPr>
            </w:pPr>
            <w:r w:rsidRPr="00F55F37">
              <w:rPr>
                <w:szCs w:val="18"/>
              </w:rPr>
              <w:t>2. Foucault M.: Riječi i stvari: arheologija humanističkih znanosti, 2002. Golden marketing, Zagreb</w:t>
            </w:r>
          </w:p>
          <w:p w:rsidR="00534D8C" w:rsidRPr="00F55F37" w:rsidRDefault="00534D8C" w:rsidP="00F55F37">
            <w:pPr>
              <w:pStyle w:val="FreeForm"/>
              <w:jc w:val="left"/>
              <w:rPr>
                <w:szCs w:val="18"/>
              </w:rPr>
            </w:pPr>
            <w:r w:rsidRPr="00F55F37">
              <w:rPr>
                <w:szCs w:val="18"/>
              </w:rPr>
              <w:t>3. Foucault M.: This is not a pipe, 1983.Univ. of Cal.</w:t>
            </w:r>
          </w:p>
          <w:p w:rsidR="00534D8C" w:rsidRPr="00F55F37" w:rsidRDefault="00534D8C" w:rsidP="00F55F37">
            <w:pPr>
              <w:pStyle w:val="FreeForm"/>
              <w:jc w:val="left"/>
              <w:rPr>
                <w:szCs w:val="18"/>
              </w:rPr>
            </w:pPr>
            <w:r w:rsidRPr="00F55F37">
              <w:rPr>
                <w:szCs w:val="18"/>
              </w:rPr>
              <w:t>4. Foucault M.: What Is an Author? u The Foucault Reader, 1984.  Penguin Books</w:t>
            </w:r>
          </w:p>
          <w:p w:rsidR="00534D8C" w:rsidRPr="00F55F37" w:rsidRDefault="00534D8C" w:rsidP="00F55F37">
            <w:pPr>
              <w:pStyle w:val="FreeForm"/>
              <w:jc w:val="left"/>
              <w:rPr>
                <w:szCs w:val="18"/>
              </w:rPr>
            </w:pPr>
            <w:r w:rsidRPr="00F55F37">
              <w:rPr>
                <w:szCs w:val="18"/>
              </w:rPr>
              <w:t xml:space="preserve">5. Benjamin W.: Umjetničko djelo u razdoblju tehničke reprodukcije, u Estetički ogledi, 1986. Školska knjiga, Zagreb </w:t>
            </w:r>
          </w:p>
          <w:p w:rsidR="00534D8C" w:rsidRPr="00F55F37" w:rsidRDefault="00534D8C" w:rsidP="00F55F37">
            <w:pPr>
              <w:pStyle w:val="FreeForm"/>
              <w:jc w:val="left"/>
              <w:rPr>
                <w:szCs w:val="18"/>
              </w:rPr>
            </w:pPr>
            <w:r w:rsidRPr="00F55F37">
              <w:rPr>
                <w:szCs w:val="18"/>
              </w:rPr>
              <w:t xml:space="preserve">6. Krauss R.: Originality og Avant-Garde and Other Modernists Myths, 1983. MIT Press, Cambridge, London </w:t>
            </w:r>
          </w:p>
          <w:p w:rsidR="00534D8C" w:rsidRPr="00F55F37" w:rsidRDefault="00534D8C" w:rsidP="00F55F37">
            <w:pPr>
              <w:pStyle w:val="FreeForm"/>
              <w:jc w:val="left"/>
              <w:rPr>
                <w:szCs w:val="18"/>
              </w:rPr>
            </w:pPr>
            <w:r w:rsidRPr="00F55F37">
              <w:rPr>
                <w:szCs w:val="18"/>
              </w:rPr>
              <w:t>Konzultirati prikaze i osvrte u stručnim časopisima (Život umjetnosti, ČIP, Kontura…), dostupne kataloge skupnih  i monografskih izložbi kao i monografske prikaze pojedinih autora.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t>OBAVEZNI STRUČNI (GLAVNI) KOLEGIJI PO MODULIMA</w:t>
      </w:r>
    </w:p>
    <w:p w:rsidR="00534D8C" w:rsidRPr="00F55F37" w:rsidRDefault="00534D8C" w:rsidP="00F55F37">
      <w:pPr>
        <w:pStyle w:val="FreeForm"/>
        <w:jc w:val="left"/>
        <w:rPr>
          <w:szCs w:val="18"/>
        </w:rPr>
      </w:pPr>
      <w:r w:rsidRPr="00F55F37">
        <w:rPr>
          <w:szCs w:val="18"/>
        </w:rPr>
        <w:t>MODUL: SLIKARSTVO</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SLIKARSTVO I MA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doc. art.Domagoj Sušac</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Miran Blažek, ass.</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LKMA-S-01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Razvijanje individualnih slikarskih sposobnosti, te osposobljavanje za pedagoški rad </w:t>
            </w:r>
          </w:p>
          <w:p w:rsidR="00534D8C" w:rsidRPr="00F55F37" w:rsidRDefault="00534D8C" w:rsidP="00F55F37">
            <w:pPr>
              <w:pStyle w:val="FreeForm"/>
              <w:jc w:val="left"/>
              <w:rPr>
                <w:szCs w:val="18"/>
              </w:rPr>
            </w:pPr>
            <w:r w:rsidRPr="00F55F37">
              <w:rPr>
                <w:szCs w:val="18"/>
              </w:rPr>
              <w:t>u školama u području slikarskog izražavanja. Studenti će naučiti graditi specifičan jezik slikarstva u skladu s vlastitim izražajnim jezikom. Svoja znanja moći će prakticirati kroz rad u školi kao likovni pedagzi, ili kao slobodni umjetnici. Sinteza svih znanja, saznanja i spoznaja, naučenih tijekom studija, u vlastiti likovni izraz. Kreativno korištenje  različitih slikarskih tehnika i postupaka.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Slobodno likovno istraživanje temeljeno na konceptu složenih likovnih problema, slikanje po prirodi ili na temelju imaginacije.</w:t>
            </w:r>
          </w:p>
          <w:p w:rsidR="00534D8C" w:rsidRPr="00F55F37" w:rsidRDefault="00534D8C" w:rsidP="00F55F37">
            <w:pPr>
              <w:pStyle w:val="FreeForm"/>
              <w:jc w:val="left"/>
              <w:rPr>
                <w:szCs w:val="18"/>
              </w:rPr>
            </w:pPr>
            <w:r w:rsidRPr="00F55F37">
              <w:rPr>
                <w:szCs w:val="18"/>
              </w:rPr>
              <w:t>Rješavanje slikarskih zadataka prema osobnom afinitetu.</w:t>
            </w:r>
          </w:p>
          <w:p w:rsidR="00534D8C" w:rsidRPr="00F55F37" w:rsidRDefault="00534D8C" w:rsidP="00F55F37">
            <w:pPr>
              <w:pStyle w:val="FreeForm"/>
              <w:jc w:val="left"/>
              <w:rPr>
                <w:szCs w:val="18"/>
              </w:rPr>
            </w:pPr>
            <w:r w:rsidRPr="00F55F37">
              <w:rPr>
                <w:szCs w:val="18"/>
              </w:rPr>
              <w:t>Odabir tehnike prema specifičnosti likovnog problema.</w:t>
            </w:r>
          </w:p>
          <w:p w:rsidR="00534D8C" w:rsidRPr="00F55F37" w:rsidRDefault="00534D8C" w:rsidP="00F55F37">
            <w:pPr>
              <w:pStyle w:val="FreeForm"/>
              <w:jc w:val="left"/>
              <w:rPr>
                <w:szCs w:val="18"/>
              </w:rPr>
            </w:pPr>
            <w:r w:rsidRPr="00F55F37">
              <w:rPr>
                <w:szCs w:val="18"/>
              </w:rPr>
              <w:t>Zadaci složenih kreativnih promišljanja.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Umjetnost 20. st. - 1. dio slikarstvo, Karl Ruhrberg, Zagreb, 2009.</w:t>
            </w:r>
          </w:p>
          <w:p w:rsidR="00534D8C" w:rsidRPr="00F55F37" w:rsidRDefault="00534D8C" w:rsidP="00F55F37">
            <w:pPr>
              <w:pStyle w:val="FreeForm"/>
              <w:jc w:val="left"/>
              <w:rPr>
                <w:szCs w:val="18"/>
              </w:rPr>
            </w:pPr>
            <w:r w:rsidRPr="00F55F37">
              <w:rPr>
                <w:szCs w:val="18"/>
              </w:rPr>
              <w:t>Painting today, Tony Godfrey, Phaidon</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Suvremeni likovni časopisi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C23FBE">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SLIKARSTVO II MA</w:t>
            </w:r>
          </w:p>
        </w:tc>
      </w:tr>
      <w:tr w:rsidR="00C23FBE" w:rsidRPr="00F55F37" w:rsidTr="00C23FBE">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doc. art.Domagoj Sušac</w:t>
            </w:r>
          </w:p>
        </w:tc>
      </w:tr>
      <w:tr w:rsidR="00C23FBE" w:rsidRPr="00F55F37" w:rsidTr="00C23FBE">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Miran Blažek, ass.</w:t>
            </w:r>
          </w:p>
        </w:tc>
      </w:tr>
      <w:tr w:rsidR="00534D8C" w:rsidRPr="00F55F37" w:rsidTr="00C23FBE">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LKMA-S-02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C23FBE">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C23FBE">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Razvijanje individualnih slikarskih sposobnosti, te osposobljavanje za pedagoški rad </w:t>
            </w:r>
          </w:p>
          <w:p w:rsidR="00534D8C" w:rsidRPr="00F55F37" w:rsidRDefault="00534D8C" w:rsidP="00F55F37">
            <w:pPr>
              <w:pStyle w:val="FreeForm"/>
              <w:jc w:val="left"/>
              <w:rPr>
                <w:szCs w:val="18"/>
              </w:rPr>
            </w:pPr>
            <w:r w:rsidRPr="00F55F37">
              <w:rPr>
                <w:szCs w:val="18"/>
              </w:rPr>
              <w:t>u školama u području slikarskog izražavanja. Studenti će naučiti graditi specifičan jezik slikarstva u skladu s vlastitim izražajnim jezikom. Svoja znanja moći će prakticirati kroz rad u školi kao likovni pedagzi, ili kao slobodni umjetnici. Sinteza svih znanja, saznanja i spoznaja, naučenih tijekom studija, u vlastiti likovni izraz. Kreativno korištenje  različitih slikarskih tehnika i postupaka.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Slobodno likovno istraživanje temeljeno na konceptu složenih likovnih problema, slikanje po prirodi ili na temelju imaginacije. Rješavanje slikarskih zadataka prema osobnom afinitetu.</w:t>
            </w:r>
          </w:p>
          <w:p w:rsidR="00534D8C" w:rsidRPr="00F55F37" w:rsidRDefault="00534D8C" w:rsidP="00F55F37">
            <w:pPr>
              <w:pStyle w:val="FreeForm"/>
              <w:jc w:val="left"/>
              <w:rPr>
                <w:szCs w:val="18"/>
              </w:rPr>
            </w:pPr>
            <w:r w:rsidRPr="00F55F37">
              <w:rPr>
                <w:szCs w:val="18"/>
              </w:rPr>
              <w:t>Odabir tehnike prema specifičnosti likovnog problema. Zadaci složenih kreativnih promišljanja.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Umjetnost 20. st. - 1. dio slikarstvo, Karl Ruhrberg, Zagreb, 2009.</w:t>
            </w:r>
          </w:p>
          <w:p w:rsidR="00534D8C" w:rsidRPr="00F55F37" w:rsidRDefault="00534D8C" w:rsidP="00F55F37">
            <w:pPr>
              <w:pStyle w:val="FreeForm"/>
              <w:jc w:val="left"/>
              <w:rPr>
                <w:szCs w:val="18"/>
              </w:rPr>
            </w:pPr>
            <w:r w:rsidRPr="00F55F37">
              <w:rPr>
                <w:szCs w:val="18"/>
              </w:rPr>
              <w:t>Painting today, Tony Godfrey, Phaidon</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Suvremeni likovni časopisi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C23FBE">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SLIKARSTVO III MA</w:t>
            </w:r>
          </w:p>
        </w:tc>
      </w:tr>
      <w:tr w:rsidR="00C23FBE" w:rsidRPr="00F55F37" w:rsidTr="00C23FBE">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doc. art.Domagoj Sušac</w:t>
            </w:r>
          </w:p>
        </w:tc>
      </w:tr>
      <w:tr w:rsidR="00C23FBE" w:rsidRPr="00F55F37" w:rsidTr="00C23FBE">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Miran Blažek, ass.</w:t>
            </w:r>
          </w:p>
        </w:tc>
      </w:tr>
      <w:tr w:rsidR="00534D8C" w:rsidRPr="00F55F37" w:rsidTr="00C23FBE">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LKMA-S-03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C23FBE">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C23FBE">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Razvijanje individualnih slikarskih sposobnosti, te osposobljavanje za pedagoški rad </w:t>
            </w:r>
          </w:p>
          <w:p w:rsidR="00534D8C" w:rsidRPr="00F55F37" w:rsidRDefault="00534D8C" w:rsidP="00F55F37">
            <w:pPr>
              <w:pStyle w:val="FreeForm"/>
              <w:jc w:val="left"/>
              <w:rPr>
                <w:szCs w:val="18"/>
              </w:rPr>
            </w:pPr>
            <w:r w:rsidRPr="00F55F37">
              <w:rPr>
                <w:szCs w:val="18"/>
              </w:rPr>
              <w:t>u školama u području slikarskog izražavanja.</w:t>
            </w:r>
          </w:p>
          <w:p w:rsidR="00534D8C" w:rsidRPr="00F55F37" w:rsidRDefault="00534D8C" w:rsidP="00F55F37">
            <w:pPr>
              <w:pStyle w:val="FreeForm"/>
              <w:jc w:val="left"/>
              <w:rPr>
                <w:szCs w:val="18"/>
              </w:rPr>
            </w:pPr>
            <w:r w:rsidRPr="00F55F37">
              <w:rPr>
                <w:szCs w:val="18"/>
              </w:rPr>
              <w:t>Studenti će naučiti graditi specifičan jezik slikarstva u skladu s vlastitim izražajnim jezikom. Svoja znanja moći će prakticirati kroz rad u školi kao likovni pedagzi, ili kao slobodni umjetnici. Sinteza svih znanja, saznanja i spoznaja, naučenih tijekom studija, u vlastiti likovni izraz. Kreativno korištenje  različitih slikarskih tehnika i postupaka.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Slobodno likovno istraživanje temeljeno na konceptu složenih likovnih problema, slikanje po prirodi ili na temelju imaginacije.</w:t>
            </w:r>
          </w:p>
          <w:p w:rsidR="00534D8C" w:rsidRPr="00F55F37" w:rsidRDefault="00534D8C" w:rsidP="00F55F37">
            <w:pPr>
              <w:pStyle w:val="FreeForm"/>
              <w:jc w:val="left"/>
              <w:rPr>
                <w:szCs w:val="18"/>
              </w:rPr>
            </w:pPr>
            <w:r w:rsidRPr="00F55F37">
              <w:rPr>
                <w:szCs w:val="18"/>
              </w:rPr>
              <w:t>Rješavanje slikarskih zadataka prema osobnom afinitetu.</w:t>
            </w:r>
          </w:p>
          <w:p w:rsidR="00534D8C" w:rsidRPr="00F55F37" w:rsidRDefault="00534D8C" w:rsidP="00F55F37">
            <w:pPr>
              <w:pStyle w:val="FreeForm"/>
              <w:jc w:val="left"/>
              <w:rPr>
                <w:szCs w:val="18"/>
              </w:rPr>
            </w:pPr>
            <w:r w:rsidRPr="00F55F37">
              <w:rPr>
                <w:szCs w:val="18"/>
              </w:rPr>
              <w:t>Odabir tehnike prema specifičnosti likovnog problema.</w:t>
            </w:r>
          </w:p>
          <w:p w:rsidR="00534D8C" w:rsidRPr="00F55F37" w:rsidRDefault="00534D8C" w:rsidP="00F55F37">
            <w:pPr>
              <w:pStyle w:val="FreeForm"/>
              <w:jc w:val="left"/>
              <w:rPr>
                <w:szCs w:val="18"/>
              </w:rPr>
            </w:pPr>
            <w:r w:rsidRPr="00F55F37">
              <w:rPr>
                <w:szCs w:val="18"/>
              </w:rPr>
              <w:t>Zadaci složenih kreativnih promišljanja.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Umjetnost 20. st. - 1. dio slikarstvo, Karl Ruhrberg, Zagreb, 2009.</w:t>
            </w:r>
          </w:p>
          <w:p w:rsidR="00534D8C" w:rsidRPr="00F55F37" w:rsidRDefault="00534D8C" w:rsidP="00F55F37">
            <w:pPr>
              <w:pStyle w:val="FreeForm"/>
              <w:jc w:val="left"/>
              <w:rPr>
                <w:szCs w:val="18"/>
              </w:rPr>
            </w:pPr>
            <w:r w:rsidRPr="00F55F37">
              <w:rPr>
                <w:szCs w:val="18"/>
              </w:rPr>
              <w:t>Painting today, Tony Godfrey, Phaidon</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Suvremeni likovni časopisi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2345BB" w:rsidRPr="00F55F37" w:rsidRDefault="002345BB" w:rsidP="00F55F37">
      <w:pPr>
        <w:pStyle w:val="FreeForm"/>
        <w:jc w:val="left"/>
        <w:rPr>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SLIKARSTVO IV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Domagoj Sušac</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Miran Blažek,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LKMA-S-04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8</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120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1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Razvijanje individualnih slikarskih sposobnosti, te osposobljavanje za pedagoški rad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školama u području slikarskog izražavanja. Upoznavanje sa suvremenim i netradicionalnim slikarskim izražajnim sredstvima i njihovoj primjeni u suvremenoj umjetničkoj praksi.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Interdisciplinarni pristupi u rješavanju složenih vizualnih i likovnih zadataka.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Razvijanje rubnih područja slikarskog medija i njihovog interferiranja s ostalim vizualnim izražajnim sredstvima, strategijama i poetikama.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Sintetizirati i sublimirati formalna i semantička načela slike u kompleksno likovno ostvarenje.</w:t>
            </w:r>
          </w:p>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Slobodno likovno istraživanje temeljeno na konceptu složenih likovnih problema.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Zadaci složenih individualnih kreativnih promišljanja kroz različite netradicionalne slikarske tehnike.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Određivanje izražajnog likovnog sredstva u skladu sa značenjskim aspektom temeljnog koncepta slike.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Transpozicija nevizualnih elemenata u slikarski jezik korištenjem slikarskih i neslikarskih tehnika.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 i promišljanje slike i slikarstva u njihovoj afirmativnoj regresiji.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Slika kao objekt.</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literature</w:t>
            </w:r>
          </w:p>
        </w:tc>
      </w:tr>
      <w:tr w:rsidR="002345BB" w:rsidRPr="00F55F37" w:rsidTr="002345BB">
        <w:trPr>
          <w:cantSplit/>
          <w:trHeight w:val="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Umjetnost 20. st. - 1. dio slikarstvo, Karl Ruhrberg, Zagreb, 2009.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Painting today, Tony Godfrey, Phaidon</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literature</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Suvremeni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MODUL: KIPARSTVO</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KIPARSTVO I MA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izv.</w:t>
            </w:r>
            <w:r w:rsidR="00534D8C" w:rsidRPr="00F55F37">
              <w:rPr>
                <w:sz w:val="18"/>
                <w:szCs w:val="18"/>
              </w:rPr>
              <w:t>prof.</w:t>
            </w:r>
            <w:r w:rsidRPr="00F55F37">
              <w:rPr>
                <w:sz w:val="18"/>
                <w:szCs w:val="18"/>
              </w:rPr>
              <w:t>art.</w:t>
            </w:r>
            <w:r w:rsidR="00534D8C" w:rsidRPr="00F55F37">
              <w:rPr>
                <w:sz w:val="18"/>
                <w:szCs w:val="18"/>
              </w:rPr>
              <w:t>Božica Dea Matasić</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LKMA-K-01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2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Studenti su nakon položenog ispita sposobni prosuditi i upotrijebiti znanja stečena tijekom preddiplomskog studija te ih uključiti u odgovornost pri donošenju vlastitih odluka kod izrade skulptura, kod promišljanja koncepcije, planiranja i izvedbe samostalnih projekata odnosno izložbi. </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Sposobni su primjeniti i demonstrirati iskustva i vještine stečene praktičnim radom kada se nađu u novim situacijama; bilo da se radi o individualnim ili grupnim projektima, slobodnoj interpretaciji ili zadanim temama.</w:t>
            </w:r>
          </w:p>
        </w:tc>
      </w:tr>
      <w:tr w:rsidR="00534D8C" w:rsidRPr="00F55F37">
        <w:trPr>
          <w:cantSplit/>
          <w:trHeight w:val="2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 Također, studenti se tijekom nastave upoznali sa novim materijalima, tehnikama i alatima te su prema izrađenim skicama realizirali prva zahtjevnija samostalna kiparska djela. </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Promišljali su i razradili temu diplomskog rada te su u mogućnosti kompetentno analizirati, interpretirati i prezentirati relevantne sadržaje iz područja likovne umjetnosti koja se odnose na ishodišta njihovih koncepcija odnosno tema diplomskih radova.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Studenti su velikim dijelom osposobljeni za pedagoški rad u školama u području plastičkog oblikovanja.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Promišljanje i postavljanje koncepta diplomskog rada.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Milllet, C. , Suvremena umjetnost, Zabreb, 2004</w:t>
            </w:r>
          </w:p>
          <w:p w:rsidR="00534D8C" w:rsidRPr="00F55F37" w:rsidRDefault="00534D8C" w:rsidP="00F55F37">
            <w:pPr>
              <w:pStyle w:val="FreeForm"/>
              <w:jc w:val="left"/>
              <w:rPr>
                <w:szCs w:val="18"/>
              </w:rPr>
            </w:pPr>
            <w:r w:rsidRPr="00F55F37">
              <w:rPr>
                <w:szCs w:val="18"/>
              </w:rPr>
              <w:t>Smith, L.E., Umjetnost danas, Zagreb, 1978.</w:t>
            </w:r>
          </w:p>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Collins. J., Sculpture Today, Phaidon, 2007.</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12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Preporučena literatura koja prati suvremena likovna događanja, posebno s područja kiparstva, videa, instalacija, slikarstva, zatim i područja arhitekture, dizajna, filma, kazališta te književnosti.</w:t>
            </w:r>
          </w:p>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Novi likovni časopisi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KIPARSTVO II MA</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izv.prof.art.Božica Dea Matasić</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LKMA-K-02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42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Studenti nakon prve godine diplomskog studija imaju jasnije definiran osobni izraz u izboru tema, tehnika i materijala. Sposobni su prosuditi i upotrijebiti znanja stečena tijekom preddiplomskog studija te ih uključiti u odgovornost pri donošenju vlastitih odluka kod izrade skulptura, kod promišljanja koncepcije, planiranja i izvedbe samostalnih projekata odnosno izložbi. </w:t>
            </w:r>
          </w:p>
          <w:p w:rsidR="00534D8C" w:rsidRPr="00F55F37" w:rsidRDefault="00534D8C" w:rsidP="00F55F37">
            <w:pPr>
              <w:pStyle w:val="FreeForm"/>
              <w:jc w:val="left"/>
              <w:rPr>
                <w:szCs w:val="18"/>
              </w:rPr>
            </w:pPr>
            <w:r w:rsidRPr="00F55F37">
              <w:rPr>
                <w:szCs w:val="18"/>
              </w:rPr>
              <w:t>Sposobni su primjeniti i demonstrirati iskustva i vještine stečene praktičnim radom kada se nađu u novim situacijama; bilo da se radi o individualnim ili grupnim projektima, slobodnoj interpretaciji ili zadanim temama.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 Također, studenti se tijekom ove godine upoznali sa novim materijalima, tehnikama i alatima te su prema izrađenim skicama realizirali prva zahtjevnija samostalna kiparska djela. </w:t>
            </w:r>
          </w:p>
          <w:p w:rsidR="00534D8C" w:rsidRPr="00F55F37" w:rsidRDefault="00534D8C" w:rsidP="00F55F37">
            <w:pPr>
              <w:pStyle w:val="FreeForm"/>
              <w:jc w:val="left"/>
              <w:rPr>
                <w:szCs w:val="18"/>
              </w:rPr>
            </w:pPr>
            <w:r w:rsidRPr="00F55F37">
              <w:rPr>
                <w:szCs w:val="18"/>
              </w:rPr>
              <w:t>Promišljali su i razradili temu diplomskog rada te su u mogućnosti kompetentno analizirati, interpretirati i prezentirati relevantne sadržaje iz područja likovne umjetnosti koja se odnose na ishodišta njihovih koncepcija odnosno tema diplomskih radova.</w:t>
            </w:r>
          </w:p>
          <w:p w:rsidR="00534D8C" w:rsidRPr="00F55F37" w:rsidRDefault="00534D8C" w:rsidP="00F55F37">
            <w:pPr>
              <w:pStyle w:val="FreeForm"/>
              <w:jc w:val="left"/>
              <w:rPr>
                <w:szCs w:val="18"/>
              </w:rPr>
            </w:pPr>
            <w:r w:rsidRPr="00F55F37">
              <w:rPr>
                <w:szCs w:val="18"/>
              </w:rPr>
              <w:t>Studenti su velikim dijelom osposobljeni za pedagoški rad u školama u području plastičkog oblikovanja.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Promišljanje i postavljanje koncepta diplomskog rada.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Milllet, C. , Suvremena umjetnost, Zabreb, 2004</w:t>
            </w:r>
          </w:p>
          <w:p w:rsidR="00534D8C" w:rsidRPr="00F55F37" w:rsidRDefault="00534D8C" w:rsidP="00F55F37">
            <w:pPr>
              <w:pStyle w:val="FreeForm"/>
              <w:jc w:val="left"/>
              <w:rPr>
                <w:szCs w:val="18"/>
              </w:rPr>
            </w:pPr>
            <w:r w:rsidRPr="00F55F37">
              <w:rPr>
                <w:szCs w:val="18"/>
              </w:rPr>
              <w:t>Smith, L.E., Umjetnost danas, Zagreb, 1978.</w:t>
            </w:r>
          </w:p>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Collins. J., Sculpture Today, Phaidon, 2007.</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2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Preporučena literatura koja prati suvremena likovna događanja, posebno s područja kiparstva, videa, instalacija, slikarstva, zatim i područja arhitekture, dizajna, filma, kazališta te književnosti.</w:t>
            </w:r>
          </w:p>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Novi likovni časopisi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KIPARSTVO III MA</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izv.prof.art.Božica Dea Matasić</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LKMA-K-03</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39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Po uspješnom savladavanju gradiva kolegija, studenti su sposobni primijeniti usvojena znanja i vještine u području plastičkog oblikovanja kroz razvijeni individualni kiparski izraz, odnosno pokazati sposobnost </w:t>
            </w:r>
          </w:p>
          <w:p w:rsidR="00534D8C" w:rsidRPr="00F55F37" w:rsidRDefault="00534D8C" w:rsidP="00F55F37">
            <w:pPr>
              <w:pStyle w:val="FreeForm"/>
              <w:jc w:val="left"/>
              <w:rPr>
                <w:szCs w:val="18"/>
              </w:rPr>
            </w:pPr>
            <w:r w:rsidRPr="00F55F37">
              <w:rPr>
                <w:szCs w:val="18"/>
              </w:rPr>
              <w:t>stvaranja novih informacija ili uradaka na osnovi prikupljenih podataka.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Sposobni su argumentirano procijeniti odnosno kritički sagledati kako tuđe, tako i vlastite uratke, u kontekstu suvremenog likovnog stvaralaštva. Mogu samostalno i kompetentno analizirati umjetnička djela - od povijesnih artefakata do recentne likovne produkcije.</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Kompetentni su samostalno predstavljati vlastite umjetničke radove javnosti, te primijeniti svoja znanja, vještine i iskustva u novim situacijama.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 xml:space="preserve">Osposobljeni su za pedagoški rad u školama na području likovnog odgoja s osobitim naglaskom na povezivanje, prožimanje i transfer teoretskog i praktičnog znanja obzirom na specifičnost sudija. </w:t>
            </w:r>
          </w:p>
        </w:tc>
      </w:tr>
      <w:tr w:rsidR="00534D8C" w:rsidRPr="00F55F37" w:rsidTr="00534D8C">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Njihovo poznavanje činjenica, klasifikacija, definicija i teorija u sinergiji sa iskustvom praktičnog rada u raznim materijalima i tehnikama, daje im slobodu interpretacije i sposobnost transfera podataka - kako u vlastitu umjetničku produkciju, tako i u iznimno kvalitetan pedagoški rad.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2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Individualna kiparska istraživanja i eksperimenti na temelju tijekom studija stečenih vještina, znanja, saznanja i spoznaja koje pretpostavljaju razvoj osobnog izraza.</w:t>
            </w:r>
          </w:p>
          <w:p w:rsidR="00534D8C" w:rsidRPr="00F55F37" w:rsidRDefault="00534D8C" w:rsidP="00F55F37">
            <w:pPr>
              <w:pStyle w:val="FreeForm"/>
              <w:jc w:val="left"/>
              <w:rPr>
                <w:szCs w:val="18"/>
              </w:rPr>
            </w:pPr>
            <w:r w:rsidRPr="00F55F37">
              <w:rPr>
                <w:szCs w:val="18"/>
              </w:rPr>
              <w:t>Kreativno izražavanje u dostupnim tradicionalnim i suvremenim materijalima.</w:t>
            </w:r>
          </w:p>
          <w:p w:rsidR="00534D8C" w:rsidRPr="00F55F37" w:rsidRDefault="00534D8C" w:rsidP="00F55F37">
            <w:pPr>
              <w:pStyle w:val="FreeForm"/>
              <w:jc w:val="left"/>
              <w:rPr>
                <w:szCs w:val="18"/>
              </w:rPr>
            </w:pPr>
            <w:r w:rsidRPr="00F55F37">
              <w:rPr>
                <w:szCs w:val="18"/>
              </w:rPr>
              <w:t>Rad na složenim individualnim kiparskim projektima u kontekstu suvremenog likovnog stvaralaštva.</w:t>
            </w:r>
          </w:p>
          <w:p w:rsidR="00534D8C" w:rsidRPr="00F55F37" w:rsidRDefault="00534D8C" w:rsidP="00F55F37">
            <w:pPr>
              <w:pStyle w:val="FreeForm"/>
              <w:jc w:val="left"/>
              <w:rPr>
                <w:szCs w:val="18"/>
              </w:rPr>
            </w:pPr>
            <w:r w:rsidRPr="00F55F37">
              <w:rPr>
                <w:szCs w:val="18"/>
              </w:rPr>
              <w:t>Priprema za realizaciju cjelovitog završnog kiparskog projekta, odnosno praktični rad na diplomskom od skice do realizacije.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Milllet, C. , Suvremena umjetnost, Zabreb, 2004</w:t>
            </w:r>
          </w:p>
          <w:p w:rsidR="00534D8C" w:rsidRPr="00F55F37" w:rsidRDefault="00534D8C" w:rsidP="00F55F37">
            <w:pPr>
              <w:pStyle w:val="FreeForm"/>
              <w:jc w:val="left"/>
              <w:rPr>
                <w:szCs w:val="18"/>
              </w:rPr>
            </w:pPr>
            <w:r w:rsidRPr="00F55F37">
              <w:rPr>
                <w:szCs w:val="18"/>
              </w:rPr>
              <w:t>Smith, L.E., Umjetnost danas, Zagreb, 1978.</w:t>
            </w:r>
          </w:p>
          <w:p w:rsidR="00534D8C" w:rsidRPr="00F55F37" w:rsidRDefault="00534D8C" w:rsidP="00F55F37">
            <w:pPr>
              <w:pStyle w:val="FreeForm"/>
              <w:jc w:val="left"/>
              <w:rPr>
                <w:szCs w:val="18"/>
              </w:rPr>
            </w:pPr>
            <w:r w:rsidRPr="00F55F37">
              <w:rPr>
                <w:szCs w:val="18"/>
              </w:rPr>
              <w:t>Danto, A.C., Preobražaj svakidašnjeg, Zagreb, 1997.</w:t>
            </w:r>
          </w:p>
          <w:p w:rsidR="00534D8C" w:rsidRPr="00F55F37" w:rsidRDefault="00534D8C" w:rsidP="00F55F37">
            <w:pPr>
              <w:pStyle w:val="FreeForm"/>
              <w:jc w:val="left"/>
              <w:rPr>
                <w:szCs w:val="18"/>
              </w:rPr>
            </w:pPr>
            <w:r w:rsidRPr="00F55F37">
              <w:rPr>
                <w:szCs w:val="18"/>
              </w:rPr>
              <w:t>Vitamin 3-D; New Perspectives in Sculpture and Installation, Phaidon, 2009.</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2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Preporučena literatura koja prati suvremena likovna događanja, posebno s područja kiparstva, videa, instalacija, slikarstva, zatim i područja arhitekture, dizajna, filma, kazališta te književnosti.</w:t>
            </w:r>
          </w:p>
          <w:p w:rsidR="00534D8C" w:rsidRPr="00F55F37" w:rsidRDefault="00534D8C" w:rsidP="00F55F37">
            <w:pPr>
              <w:pStyle w:val="FreeForm"/>
              <w:jc w:val="left"/>
              <w:rPr>
                <w:szCs w:val="18"/>
              </w:rPr>
            </w:pPr>
            <w:r w:rsidRPr="00F55F37">
              <w:rPr>
                <w:szCs w:val="18"/>
              </w:rPr>
              <w:t>Likovne monografije (izbor prema potrebi nastave)</w:t>
            </w:r>
          </w:p>
          <w:p w:rsidR="00534D8C" w:rsidRPr="00F55F37" w:rsidRDefault="00534D8C" w:rsidP="00F55F37">
            <w:pPr>
              <w:pStyle w:val="FreeForm"/>
              <w:jc w:val="left"/>
              <w:rPr>
                <w:szCs w:val="18"/>
              </w:rPr>
            </w:pPr>
            <w:r w:rsidRPr="00F55F37">
              <w:rPr>
                <w:szCs w:val="18"/>
              </w:rPr>
              <w:t>Novi likovni časopisi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2345BB" w:rsidRPr="00F55F37" w:rsidRDefault="002345BB" w:rsidP="00F55F37">
      <w:pPr>
        <w:pStyle w:val="FreeForm"/>
        <w:jc w:val="left"/>
        <w:rPr>
          <w:szCs w:val="18"/>
        </w:rPr>
      </w:pPr>
    </w:p>
    <w:tbl>
      <w:tblPr>
        <w:tblW w:w="8982" w:type="dxa"/>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4"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8"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KIPARSTVO IV MA</w:t>
            </w:r>
          </w:p>
        </w:tc>
      </w:tr>
      <w:tr w:rsidR="002345BB" w:rsidRPr="00F55F37" w:rsidTr="002345BB">
        <w:trPr>
          <w:cantSplit/>
          <w:trHeight w:val="210"/>
        </w:trPr>
        <w:tc>
          <w:tcPr>
            <w:tcW w:w="2994"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8"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 prof. Božica Dea Matasić</w:t>
            </w:r>
          </w:p>
        </w:tc>
      </w:tr>
      <w:tr w:rsidR="002345BB" w:rsidRPr="00F55F37" w:rsidTr="002345BB">
        <w:trPr>
          <w:cantSplit/>
          <w:trHeight w:val="270"/>
        </w:trPr>
        <w:tc>
          <w:tcPr>
            <w:tcW w:w="2994"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8"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LKMA-K-04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8</w:t>
            </w:r>
          </w:p>
        </w:tc>
      </w:tr>
      <w:tr w:rsidR="002345BB" w:rsidRPr="00F55F37" w:rsidTr="002345BB">
        <w:trPr>
          <w:cantSplit/>
          <w:trHeight w:val="210"/>
        </w:trPr>
        <w:tc>
          <w:tcPr>
            <w:tcW w:w="5988"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120</w:t>
            </w:r>
          </w:p>
        </w:tc>
        <w:tc>
          <w:tcPr>
            <w:tcW w:w="2994"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4180"/>
        </w:trPr>
        <w:tc>
          <w:tcPr>
            <w:tcW w:w="8982"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 uspješnom savladavanju gradiva kolegija, studenti su sposobni primijeniti usvojena znanja i vještine u području plastičkog oblikovanja kroz razvijeni individualni kiparski izraz, odnosno pokazati sposobnost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stvaranja novih informacija ili uradaka na osnovi prikupljenih podataka.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Sposobni su argumentirano procijeniti odnosno kritički sagledati kako tuđe, tako i vlastite uratke, u kontekstu suvremenog likovnog stvaralaštva. Mogu samostalno i kompetentno analizirati umjetnička djela - od povijesnih artefakata do recentne likovne produkcije.</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Kompetentni su samostalno predstavljati vlastite umjetničke radove javnosti, te primijeniti svoja znanja, vještine i iskustva u novim situacijama.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Osposobljeni su za pedagoški rad u školama na području likovnog odgoja s osobitim naglaskom na povezivanje, prožimanje i transfer teoretskog i praktičnog znanja obzirom na specifičnost sudija. </w:t>
            </w:r>
          </w:p>
        </w:tc>
      </w:tr>
      <w:tr w:rsidR="002345BB" w:rsidRPr="00F55F37" w:rsidTr="002345BB">
        <w:trPr>
          <w:cantSplit/>
          <w:trHeight w:val="81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Njihovo poznavanje činjenica, klasifikacija, definicija i teorija u sinergiji sa iskustvom praktičnog rada u raznim materijalima i tehnikama, daje im slobodu interpretacije i sposobnost transfera podataka - kako u vlastitu umjetničku produkciju, tako i u iznimno kvalitetan pedagoški rad.</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277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Individualna kiparska istraživanja i eksperimenti na temelju tijekom studija stečenih vještina, znanja, saznanja i spoznaja koje pretpostavljaju razvoj osobnog izraza.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Kreativno izražavanje u dostupnim tradicionalnim i suvremenim materijalima.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 na složenim individualnim kiparskim projektima u kontekstu suvremenog likovnog stvaralaštva.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Priprema za realizaciju cjelovitog završnog kiparskog projekta, odnosno praktični rad na diplomskom od skice do realizacije.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6"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6"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6"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1"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1"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31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Milllet, C. , Suvremena umjetnost, Zabreb, 2004</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Smith, L.E., Umjetnost danas, Zagreb, 1978.</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3-D; New Perspectives in Sculpture and Installation, Phaidon, 2009.</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121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koja prati suvremena likovna događanja, posebno s područja kiparstva, videa, instalacija, slikarstva, zatim i područja arhitekture, dizajna, filma, kazališta te književnosti.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Novi likovni časopisi</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pStyle w:val="FreeForm"/>
        <w:jc w:val="left"/>
        <w:rPr>
          <w:szCs w:val="18"/>
        </w:rPr>
      </w:pPr>
    </w:p>
    <w:p w:rsidR="00534D8C" w:rsidRPr="00F55F37" w:rsidRDefault="002345BB" w:rsidP="00F55F37">
      <w:pPr>
        <w:pStyle w:val="FreeForm"/>
        <w:jc w:val="left"/>
        <w:rPr>
          <w:szCs w:val="18"/>
        </w:rPr>
      </w:pPr>
      <w:r w:rsidRPr="00F55F37">
        <w:rPr>
          <w:szCs w:val="18"/>
        </w:rPr>
        <w:br w:type="page"/>
      </w:r>
      <w:r w:rsidR="00534D8C" w:rsidRPr="00F55F37">
        <w:rPr>
          <w:szCs w:val="18"/>
        </w:rPr>
        <w:t>MODUL: GRAFIKA</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GRAFIKA I MA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doc.</w:t>
            </w:r>
            <w:r w:rsidR="00C23FBE" w:rsidRPr="00F55F37">
              <w:rPr>
                <w:sz w:val="18"/>
                <w:szCs w:val="18"/>
              </w:rPr>
              <w:t>art.</w:t>
            </w:r>
            <w:r w:rsidRPr="00F55F37">
              <w:rPr>
                <w:sz w:val="18"/>
                <w:szCs w:val="18"/>
              </w:rPr>
              <w:t xml:space="preserve"> Mario Čaušić</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C23FBE" w:rsidP="00F55F37">
            <w:pPr>
              <w:pStyle w:val="Body"/>
              <w:rPr>
                <w:sz w:val="18"/>
                <w:szCs w:val="18"/>
              </w:rPr>
            </w:pPr>
            <w:r w:rsidRPr="00F55F37">
              <w:rPr>
                <w:sz w:val="18"/>
                <w:szCs w:val="18"/>
              </w:rPr>
              <w:t>Mario Matoković, ass.</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LKMA-G-01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2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usvojiti potrebno znanje o povijesti grafike te definicije i složenost različitih grafičkih tehnika i likovnih pristupa. Kroz stečeno iskustvo tijekom studija studenti će također moći interpretirati usvojene praktične vještine i teorijsko znanje kao i primjeniti isto u samostalnom likovnom i pedagoškom radu.</w:t>
            </w:r>
          </w:p>
          <w:p w:rsidR="00534D8C" w:rsidRPr="00F55F37" w:rsidRDefault="00534D8C" w:rsidP="00F55F37">
            <w:pPr>
              <w:pStyle w:val="FreeForm"/>
              <w:jc w:val="left"/>
              <w:rPr>
                <w:szCs w:val="18"/>
              </w:rPr>
            </w:pPr>
            <w:r w:rsidRPr="00F55F37">
              <w:rPr>
                <w:szCs w:val="18"/>
              </w:rPr>
              <w:t>Sustavnom procjenom osobnog rada tijekom studija te usporedbom sa radom drugih umjetnika, kroz likovnu analizu, povijesni kontekst i tehnološke kvalitete, studenti će moći kvalitetno vrednovati i kritički procjenjivati likovni rad. Na osnovi stečenog praktičnog i teorijskog znanja studenti će biti sposobni samostalno iznalaziti nove načine likovnog izražavanja.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Usvajanje praktičnih i teorijskih vještina i znanja iz područja likovnog grafičkog izraza te primjena i mogućnost interpretacije i demonstracije istih.</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Hozo, Đ., Umjetnost multiorginala, Mostar, 1989.</w:t>
            </w:r>
          </w:p>
          <w:p w:rsidR="00534D8C" w:rsidRPr="00F55F37" w:rsidRDefault="00534D8C" w:rsidP="00F55F37">
            <w:pPr>
              <w:pStyle w:val="FreeForm"/>
              <w:jc w:val="left"/>
              <w:rPr>
                <w:szCs w:val="18"/>
              </w:rPr>
            </w:pPr>
            <w:r w:rsidRPr="00F55F37">
              <w:rPr>
                <w:szCs w:val="18"/>
              </w:rPr>
              <w:t>Paro, F., Marginalije o crno bijelom, Mladost, Zagreb, 199.</w:t>
            </w:r>
          </w:p>
          <w:p w:rsidR="00534D8C" w:rsidRPr="00F55F37" w:rsidRDefault="00534D8C" w:rsidP="00F55F37">
            <w:pPr>
              <w:pStyle w:val="FreeForm"/>
              <w:jc w:val="left"/>
              <w:rPr>
                <w:szCs w:val="18"/>
              </w:rPr>
            </w:pPr>
            <w:r w:rsidRPr="00F55F37">
              <w:rPr>
                <w:szCs w:val="18"/>
              </w:rPr>
              <w:t>Paro, F., Grafički pojmovnik, ALU Zagreb, 2002.</w:t>
            </w:r>
          </w:p>
          <w:p w:rsidR="00534D8C" w:rsidRPr="00F55F37" w:rsidRDefault="00534D8C" w:rsidP="00F55F37">
            <w:pPr>
              <w:pStyle w:val="FreeForm"/>
              <w:jc w:val="left"/>
              <w:rPr>
                <w:szCs w:val="18"/>
              </w:rPr>
            </w:pPr>
            <w:r w:rsidRPr="00F55F37">
              <w:rPr>
                <w:szCs w:val="18"/>
              </w:rPr>
              <w:t>Šuvaković M., Pojmovnik suvremene umjetnosti, Zagreb, 2005.</w:t>
            </w:r>
          </w:p>
          <w:p w:rsidR="00534D8C" w:rsidRPr="00F55F37" w:rsidRDefault="00534D8C" w:rsidP="00F55F37">
            <w:pPr>
              <w:pStyle w:val="FreeForm"/>
              <w:jc w:val="left"/>
              <w:rPr>
                <w:szCs w:val="18"/>
              </w:rPr>
            </w:pPr>
            <w:r w:rsidRPr="00F55F37">
              <w:rPr>
                <w:szCs w:val="18"/>
              </w:rPr>
              <w:t>Vitamin D new perspectives in drawing, Phaidon, 2005.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Grafika , komplet časopisa</w:t>
            </w:r>
          </w:p>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C23FBE">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GRAFIKA II MA</w:t>
            </w:r>
          </w:p>
        </w:tc>
      </w:tr>
      <w:tr w:rsidR="00C23FBE" w:rsidRPr="00F55F37" w:rsidTr="00C23FBE">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doc.art. Mario Čaušić</w:t>
            </w:r>
          </w:p>
        </w:tc>
      </w:tr>
      <w:tr w:rsidR="00C23FBE" w:rsidRPr="00F55F37" w:rsidTr="00C23FBE">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Mario Matoković, ass.</w:t>
            </w:r>
          </w:p>
        </w:tc>
      </w:tr>
      <w:tr w:rsidR="00534D8C" w:rsidRPr="00F55F37" w:rsidTr="00C23FBE">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LKMA-G-02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C23FBE">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C23FBE">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3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završenog drugog semestra MA studenti će biti sposobni organizirati rad u grafičkoj radionici, primjeniti i demostrirati usvojena znanja različitih grafičkih tehnika (visoki, duboki, plošni i propusni tisak) te realizirati samostalni likovni rad.</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Studenti će usvojiti potrebno znanje o povijesti grafike te definicije i složenost različitih grafičkih tehnika i likovnih pristupa. Kroz stečeno iskustvo tijekom studija studenti će također moći interpretirati usvojene praktične vještine i teorijsko znanje kao i primjeniti isto u samostalnom likovnom i pedagoškom radu.</w:t>
            </w:r>
          </w:p>
          <w:p w:rsidR="00534D8C" w:rsidRPr="00F55F37" w:rsidRDefault="00534D8C" w:rsidP="00F55F37">
            <w:pPr>
              <w:pStyle w:val="FreeForm"/>
              <w:jc w:val="left"/>
              <w:rPr>
                <w:szCs w:val="18"/>
              </w:rPr>
            </w:pPr>
            <w:r w:rsidRPr="00F55F37">
              <w:rPr>
                <w:szCs w:val="18"/>
              </w:rPr>
              <w:t>Sustavnom procjenom osobnog rada tijekom studija te usporedbom sa radom drugih umjetnika, kroz likovnu analizu, povijesni kontekst i tehnološke kvalitete studenti će moći kvalitetno vrednovati i kritički procjenjivati likovni rad. Na osnovi stečenog praktičnog i teorijskog znanja studenti će biti sposobni samostalno iznalaziti nove načine likovnog izražavanja.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Usvajanje praktičnih i teorijskih vještina i znanja iz područja likovnog grafičkog izraza te primjena i mogućnost interpretacije i demonstracije istih.</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Hozo, Đ., Umjetnost multiorginala, Mostar, 1989.</w:t>
            </w:r>
          </w:p>
          <w:p w:rsidR="00534D8C" w:rsidRPr="00F55F37" w:rsidRDefault="00534D8C" w:rsidP="00F55F37">
            <w:pPr>
              <w:pStyle w:val="FreeForm"/>
              <w:jc w:val="left"/>
              <w:rPr>
                <w:szCs w:val="18"/>
              </w:rPr>
            </w:pPr>
            <w:r w:rsidRPr="00F55F37">
              <w:rPr>
                <w:szCs w:val="18"/>
              </w:rPr>
              <w:t>Paro, F., Marginalije o crno bijelom, Mladost, Zagreb, 1991</w:t>
            </w:r>
          </w:p>
          <w:p w:rsidR="00534D8C" w:rsidRPr="00F55F37" w:rsidRDefault="00534D8C" w:rsidP="00F55F37">
            <w:pPr>
              <w:pStyle w:val="FreeForm"/>
              <w:jc w:val="left"/>
              <w:rPr>
                <w:szCs w:val="18"/>
              </w:rPr>
            </w:pPr>
            <w:r w:rsidRPr="00F55F37">
              <w:rPr>
                <w:szCs w:val="18"/>
              </w:rPr>
              <w:t>Paro, F., Grafički pojmovnik, ALU Zagreb, 2002.</w:t>
            </w:r>
          </w:p>
          <w:p w:rsidR="00534D8C" w:rsidRPr="00F55F37" w:rsidRDefault="00534D8C" w:rsidP="00F55F37">
            <w:pPr>
              <w:pStyle w:val="FreeForm"/>
              <w:jc w:val="left"/>
              <w:rPr>
                <w:szCs w:val="18"/>
              </w:rPr>
            </w:pPr>
            <w:r w:rsidRPr="00F55F37">
              <w:rPr>
                <w:szCs w:val="18"/>
              </w:rPr>
              <w:t>Šuvaković M., Pojmovnik suvremene umjetnosti, Zagreb, 2005.</w:t>
            </w:r>
          </w:p>
          <w:p w:rsidR="00534D8C" w:rsidRPr="00F55F37" w:rsidRDefault="00534D8C" w:rsidP="00F55F37">
            <w:pPr>
              <w:pStyle w:val="FreeForm"/>
              <w:jc w:val="left"/>
              <w:rPr>
                <w:szCs w:val="18"/>
              </w:rPr>
            </w:pPr>
            <w:r w:rsidRPr="00F55F37">
              <w:rPr>
                <w:szCs w:val="18"/>
              </w:rPr>
              <w:t>Vitamin D new perspectives in drawing, Phaidon, 2005.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Grafika , komplet časopisa</w:t>
            </w:r>
          </w:p>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C23FBE">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GRAFIKA III MA</w:t>
            </w:r>
          </w:p>
        </w:tc>
      </w:tr>
      <w:tr w:rsidR="00C23FBE" w:rsidRPr="00F55F37" w:rsidTr="00C23FBE">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doc.art. Mario Čaušić</w:t>
            </w:r>
          </w:p>
        </w:tc>
      </w:tr>
      <w:tr w:rsidR="00C23FBE" w:rsidRPr="00F55F37" w:rsidTr="00C23FBE">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C23FBE" w:rsidRPr="00F55F37" w:rsidRDefault="00C23FBE" w:rsidP="00F55F37">
            <w:pPr>
              <w:pStyle w:val="Body"/>
              <w:rPr>
                <w:sz w:val="18"/>
                <w:szCs w:val="18"/>
              </w:rPr>
            </w:pPr>
            <w:r w:rsidRPr="00F55F37">
              <w:rPr>
                <w:sz w:val="18"/>
                <w:szCs w:val="18"/>
              </w:rPr>
              <w:t>Mario Matoković, ass.</w:t>
            </w:r>
          </w:p>
        </w:tc>
      </w:tr>
      <w:tr w:rsidR="00534D8C" w:rsidRPr="00F55F37" w:rsidTr="00C23FBE">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LKMA-G-03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C23FBE">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C23FBE">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C23FBE">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2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po položenom ispitu  biti sposobni primjeniti i demostrirati usvojena znanja različitih grafičkih tehnika (visoki, duboki, plošni i propusni tisak) kao i pronalaziti različite pristupe i inovacije u kombiniranju tih tehnika u svrhu razvijanja osobnog likovnog izraza i rješavanja složenih likovnih problema.</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Studenti će nadograđivati stečena i stjecati nova znanja o povijesti grafičkog medija i njegovom kontekstu u suvremenoj umjetničkoj praksi, razvijati će znanje o grafičkom mediju koristeći se  različitim grafičkim tehnikama i likovnim pristupima.</w:t>
            </w:r>
          </w:p>
        </w:tc>
      </w:tr>
      <w:tr w:rsidR="00534D8C" w:rsidRPr="00F55F37">
        <w:trPr>
          <w:cantSplit/>
          <w:trHeight w:val="2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Osim toga, steći će širok spektar znanja o svim aspektima grafičkog medija što će mu omogućiti korištenje i izvođenje kombiniranih grafičkih tehnika. Kroz stečeno iskustvo tijekom studija studenti će moći interpretirati usvojene praktične vještine i teorijsko znanje kao i primjeniti isto u samostalnom likovnom i pedagoškom radu.</w:t>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r w:rsidRPr="00F55F37">
              <w:rPr>
                <w:szCs w:val="18"/>
              </w:rPr>
              <w:t>Sustavnom procjenom osobnog rada tijekom studija te usporedbom sa radom drugih umjetnika, kroz likovnu analizu, povijesni kontekst i tehnološke kvalitete, student će moći kvalitetno vrednovati i kritički procjenjivati likovni rad. Na osnovi stečenog praktičnog i teorijskog znanja student će biti sposoban kroz eksperimentiranje i primjenu više grafičkih tehnika samostalno iznalaziti nove načine likovnog izražavanja.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Usvajanje praktičnih i teorijskih vještina i znanja iz područja likovnog grafičkog izraza te primjena i mogućnost interpretacije i demonstracije istih.</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Hozo, Đ., Umjetnost multiorginala, Mostar, 1989.</w:t>
            </w:r>
          </w:p>
          <w:p w:rsidR="00534D8C" w:rsidRPr="00F55F37" w:rsidRDefault="00534D8C" w:rsidP="00F55F37">
            <w:pPr>
              <w:pStyle w:val="FreeForm"/>
              <w:jc w:val="left"/>
              <w:rPr>
                <w:szCs w:val="18"/>
              </w:rPr>
            </w:pPr>
            <w:r w:rsidRPr="00F55F37">
              <w:rPr>
                <w:szCs w:val="18"/>
              </w:rPr>
              <w:t>Paro, F., Marginalije o crno bijelom, Mladost, Zagreb, 1991</w:t>
            </w:r>
          </w:p>
          <w:p w:rsidR="00534D8C" w:rsidRPr="00F55F37" w:rsidRDefault="00534D8C" w:rsidP="00F55F37">
            <w:pPr>
              <w:pStyle w:val="FreeForm"/>
              <w:jc w:val="left"/>
              <w:rPr>
                <w:szCs w:val="18"/>
              </w:rPr>
            </w:pPr>
            <w:r w:rsidRPr="00F55F37">
              <w:rPr>
                <w:szCs w:val="18"/>
              </w:rPr>
              <w:t>Paro, F., Grafički pojmovnik, ALU Zagreb, 2002.</w:t>
            </w:r>
          </w:p>
          <w:p w:rsidR="00534D8C" w:rsidRPr="00F55F37" w:rsidRDefault="00534D8C" w:rsidP="00F55F37">
            <w:pPr>
              <w:pStyle w:val="FreeForm"/>
              <w:jc w:val="left"/>
              <w:rPr>
                <w:szCs w:val="18"/>
              </w:rPr>
            </w:pPr>
            <w:r w:rsidRPr="00F55F37">
              <w:rPr>
                <w:szCs w:val="18"/>
              </w:rPr>
              <w:t>Šuvaković M., Pojmovnik suvremene umjetnosti, Zagreb, 2005.</w:t>
            </w:r>
          </w:p>
          <w:p w:rsidR="00534D8C" w:rsidRPr="00F55F37" w:rsidRDefault="00534D8C" w:rsidP="00F55F37">
            <w:pPr>
              <w:pStyle w:val="FreeForm"/>
              <w:jc w:val="left"/>
              <w:rPr>
                <w:szCs w:val="18"/>
              </w:rPr>
            </w:pPr>
            <w:r w:rsidRPr="00F55F37">
              <w:rPr>
                <w:szCs w:val="18"/>
              </w:rPr>
              <w:t>Vitamin D new perspectives in drawing, Phaidon, 2005.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Grafika , komplet časopisa</w:t>
            </w:r>
          </w:p>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2345BB" w:rsidRPr="00F55F37" w:rsidRDefault="002345BB" w:rsidP="00F55F37">
      <w:pPr>
        <w:pStyle w:val="FreeForm"/>
        <w:jc w:val="left"/>
        <w:rPr>
          <w:szCs w:val="18"/>
        </w:rPr>
      </w:pPr>
    </w:p>
    <w:tbl>
      <w:tblPr>
        <w:tblpPr w:leftFromText="180" w:rightFromText="180" w:vertAnchor="page" w:horzAnchor="margin" w:tblpY="4576"/>
        <w:tblW w:w="0" w:type="auto"/>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4"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8"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GRAFIKA IV MA</w:t>
            </w:r>
          </w:p>
        </w:tc>
      </w:tr>
      <w:tr w:rsidR="002345BB" w:rsidRPr="00F55F37" w:rsidTr="002345BB">
        <w:trPr>
          <w:cantSplit/>
          <w:trHeight w:val="210"/>
        </w:trPr>
        <w:tc>
          <w:tcPr>
            <w:tcW w:w="2994"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8"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Mario Čaušić</w:t>
            </w:r>
          </w:p>
        </w:tc>
      </w:tr>
      <w:tr w:rsidR="002345BB" w:rsidRPr="00F55F37" w:rsidTr="002345BB">
        <w:trPr>
          <w:cantSplit/>
          <w:trHeight w:val="270"/>
        </w:trPr>
        <w:tc>
          <w:tcPr>
            <w:tcW w:w="2994"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8"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 xml:space="preserve"> Mario Matoković,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LKMA-G-04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8</w:t>
            </w:r>
          </w:p>
        </w:tc>
      </w:tr>
      <w:tr w:rsidR="002345BB" w:rsidRPr="00F55F37" w:rsidTr="002345BB">
        <w:trPr>
          <w:cantSplit/>
          <w:trHeight w:val="210"/>
        </w:trPr>
        <w:tc>
          <w:tcPr>
            <w:tcW w:w="5988"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120</w:t>
            </w:r>
          </w:p>
        </w:tc>
        <w:tc>
          <w:tcPr>
            <w:tcW w:w="2994"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2200"/>
        </w:trPr>
        <w:tc>
          <w:tcPr>
            <w:tcW w:w="8982"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Nakon četvrtog semestra MA na kolegiju grafike studenti će stečena znanja znati primijeniti kako bi realizirao samostalne projekte kao što su diplomski rad, grafička mapa i izložba zatim izrada grafičkih listova i likovnih radova povezanih u jednu idejnu cjelinu.</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Stečene kompetencije moći će primjeniti u samostalnom pedagoškom radu i biti osposobljen za vođenje grafičke radionice.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Student/ica će steći znanja za inovativno korištenje različitih grafičkih tehnika, njihovo eksperimentiranje, te za nove modele i načine prezentiranja vlastitog rada u javnosti.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Znati će koristiti i povezivati različite vidove likovnog stvaralaštva u jednu cjelinu</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Sistematičnim i analitičkim radom moći će rješavati svu problematiku vezanu za složeni likovni projekt što će rezultirati i biti razvidno u pripremi i realizaciji diplomskog rada, kojim student/ica završava diplomski studiji.Također  će znati prezentirati vlastiti projekt na visoko kvalitetnoj razini, staviti ga u širi kontekst aktualnih likovnih zbivanja.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Stečenim će znanjima, vještinama te tehničkom vrsnošću i teorijskom kompetentnošću znati kvalitetno analizirati vlastiti rad i naposlijetku ga znati stručno obrazložiti. U samostalnom pedagoškom radu biti će osposobljen obučavati te prenositi znanja i vještine iz  medija grafike uz jasna, precizna i koncizna objašnjenja, koristeći adekvatnu i jasno definiranu stručnu terminologiju.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Studenta/icu će se tijekom studija aktivno uključiti u kulturnu scenu kroz različite oblike radionica i izložbe.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c>
      </w:tr>
      <w:tr w:rsidR="002345BB" w:rsidRPr="00F55F37" w:rsidTr="002345BB">
        <w:trPr>
          <w:cantSplit/>
          <w:trHeight w:val="277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Poznavanje činjenica, tehnologije, stručne terminologije i vještina iz područja grafike i šire daje im kompetentnost za samostalan i visokokvalitetan pedagoški rad te kvalitetnu umjetničku produkciju.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Široki spektar znanja omogućiti će diplomiranim studentima samostalan umjetnički rad, eksperimentiranje,  pronalaženje inovatih tehnoloških mogućnosti te razvijanje likovnog područja kojim se bave.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Diplomirani studenti će imati adekvatna znanja i kompetencije koja će im omogućiti aktivno uključivanje u kulturnu scenu i njen razvoj.</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 </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53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Prikaz usvojenih praktičnih i teorijskih vještina i znanja kroz individualan likovni rad, realiziran kroz skupno i individualno mentorstvo.</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Rad na složenim grupnim i individualnim projektima.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Priprema i realizacija diplomskog rada koristeći različite tradicionalne i suvremene tehnike te njihovo adekvatno prezentiranje u javnosti.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Tehnološko i terminološko stecanje znanja koje će rezultirati kvalitetnom prezentacijom.</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Povezivanje različitih oblika umjetnosti u svrhu proširivanja znanja i kompetencija. </w:t>
            </w:r>
          </w:p>
          <w:p w:rsidR="002345BB" w:rsidRPr="00F55F37" w:rsidRDefault="002345BB" w:rsidP="00F55F37">
            <w:pPr>
              <w:jc w:val="left"/>
              <w:rPr>
                <w:rFonts w:ascii="Helvetica" w:hAnsi="Helvetica"/>
                <w:b w:val="0"/>
                <w:color w:val="FF0000"/>
                <w:sz w:val="18"/>
                <w:szCs w:val="18"/>
              </w:rPr>
            </w:pPr>
            <w:r w:rsidRPr="00F55F37">
              <w:rPr>
                <w:rFonts w:ascii="Helvetica" w:hAnsi="Helvetica"/>
                <w:b w:val="0"/>
                <w:sz w:val="18"/>
                <w:szCs w:val="18"/>
              </w:rPr>
              <w:t>Osposobljavanje za samostalan pedagoški rad.</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 </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6"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6"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6"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1"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1"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67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Johannes, Itten, The elements of color, VNR company, 1970.</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Marginalije o crno bijelom, Mladost, Zagreb, 1991</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Grafički pojmovnik, ALU Zagreb, 2002.</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Šuvaković M., Pojmovnik suvremene umjetnosti, Zagreb,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D new perspectives in drawing, Phaidon,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Michaud Y.: Umjetnost u plinovitu stanju, 2004. Naklada Ljevak, Zagreb </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Grafika ,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Kontura,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Različite internet stranice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 koja prati individualne inerese studenta prilikom realizacije diplomskog rada.</w:t>
            </w:r>
          </w:p>
        </w:tc>
      </w:tr>
      <w:tr w:rsidR="002345BB" w:rsidRPr="00F55F37" w:rsidTr="002345BB">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Analiza radova individualna i skupna.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534D8C" w:rsidRPr="00F55F37" w:rsidRDefault="002345BB" w:rsidP="00F55F37">
      <w:pPr>
        <w:pStyle w:val="FreeForm"/>
        <w:jc w:val="left"/>
        <w:rPr>
          <w:szCs w:val="18"/>
        </w:rPr>
      </w:pPr>
      <w:r w:rsidRPr="00F55F37">
        <w:rPr>
          <w:szCs w:val="18"/>
        </w:rPr>
        <w:br w:type="page"/>
      </w:r>
      <w:r w:rsidR="00534D8C" w:rsidRPr="00F55F37">
        <w:rPr>
          <w:szCs w:val="18"/>
        </w:rPr>
        <w:t>MODUL: MULTIMEDIJA</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VIDEO I FILM I MA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AC1F12" w:rsidP="00F55F37">
            <w:pPr>
              <w:pStyle w:val="Body"/>
              <w:rPr>
                <w:sz w:val="18"/>
                <w:szCs w:val="18"/>
              </w:rPr>
            </w:pPr>
            <w:r w:rsidRPr="00F55F37">
              <w:rPr>
                <w:sz w:val="18"/>
                <w:szCs w:val="18"/>
              </w:rPr>
              <w:t>Izv.prof.art</w:t>
            </w:r>
            <w:r w:rsidR="00534D8C" w:rsidRPr="00F55F37">
              <w:rPr>
                <w:sz w:val="18"/>
                <w:szCs w:val="18"/>
              </w:rPr>
              <w:t>. Vladimir Frelih</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AC1F12" w:rsidP="00F55F37">
            <w:pPr>
              <w:pStyle w:val="Body"/>
              <w:rPr>
                <w:sz w:val="18"/>
                <w:szCs w:val="18"/>
              </w:rPr>
            </w:pPr>
            <w:r w:rsidRPr="00F55F37">
              <w:rPr>
                <w:sz w:val="18"/>
                <w:szCs w:val="18"/>
              </w:rPr>
              <w:t>Ana Petrović, ass.</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LKMA-M-01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534D8C" w:rsidRPr="00F55F37">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13" w:history="1">
              <w:r w:rsidR="00534D8C" w:rsidRPr="00F55F37">
                <w:rPr>
                  <w:szCs w:val="18"/>
                </w:rPr>
                <w:t>Videokunst in Deutschland 1963-1982</w:t>
              </w:r>
            </w:hyperlink>
            <w:r w:rsidR="00534D8C" w:rsidRPr="00F55F37">
              <w:rPr>
                <w:szCs w:val="18"/>
              </w:rPr>
              <w:t>, Hatje (1982)</w:t>
            </w:r>
          </w:p>
          <w:p w:rsidR="00534D8C" w:rsidRPr="00F55F37" w:rsidRDefault="00E55133" w:rsidP="00F55F37">
            <w:pPr>
              <w:pStyle w:val="FreeForm"/>
              <w:jc w:val="left"/>
              <w:rPr>
                <w:szCs w:val="18"/>
              </w:rPr>
            </w:pPr>
            <w:hyperlink r:id="rId14" w:history="1">
              <w:r w:rsidR="00534D8C" w:rsidRPr="00F55F37">
                <w:rPr>
                  <w:szCs w:val="18"/>
                </w:rPr>
                <w:t>Video Art (Basic Art)</w:t>
              </w:r>
            </w:hyperlink>
            <w:r w:rsidR="00534D8C" w:rsidRPr="00F55F37">
              <w:rPr>
                <w:szCs w:val="18"/>
              </w:rPr>
              <w:t xml:space="preserve">, </w:t>
            </w:r>
            <w:hyperlink r:id="rId15" w:history="1">
              <w:r w:rsidR="00534D8C" w:rsidRPr="00F55F37">
                <w:rPr>
                  <w:szCs w:val="18"/>
                </w:rPr>
                <w:t>Sylvia Martin</w:t>
              </w:r>
            </w:hyperlink>
            <w:r w:rsidR="00534D8C" w:rsidRPr="00F55F37">
              <w:rPr>
                <w:szCs w:val="18"/>
              </w:rPr>
              <w:t xml:space="preserve"> &amp; Uta Grosenick, Taschen, 2006</w:t>
            </w:r>
          </w:p>
          <w:p w:rsidR="00534D8C" w:rsidRPr="00F55F37" w:rsidRDefault="00E55133" w:rsidP="00F55F37">
            <w:pPr>
              <w:pStyle w:val="FreeForm"/>
              <w:jc w:val="left"/>
              <w:rPr>
                <w:szCs w:val="18"/>
              </w:rPr>
            </w:pPr>
            <w:hyperlink r:id="rId16" w:history="1">
              <w:r w:rsidR="00534D8C" w:rsidRPr="00F55F37">
                <w:rPr>
                  <w:szCs w:val="18"/>
                </w:rPr>
                <w:t>Screens: Viewing Media Installation Art (Electronic Mediations)</w:t>
              </w:r>
            </w:hyperlink>
            <w:r w:rsidR="00534D8C" w:rsidRPr="00F55F37">
              <w:rPr>
                <w:szCs w:val="18"/>
              </w:rPr>
              <w:t xml:space="preserve"> by </w:t>
            </w:r>
            <w:hyperlink r:id="rId17" w:history="1">
              <w:r w:rsidR="00534D8C" w:rsidRPr="00F55F37">
                <w:rPr>
                  <w:szCs w:val="18"/>
                </w:rPr>
                <w:t>Kate Mondloch</w:t>
              </w:r>
            </w:hyperlink>
            <w:r w:rsidR="00534D8C" w:rsidRPr="00F55F37">
              <w:rPr>
                <w:szCs w:val="18"/>
              </w:rPr>
              <w:t>, 2010</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18" w:history="1">
              <w:r w:rsidR="00534D8C" w:rsidRPr="00F55F37">
                <w:rPr>
                  <w:szCs w:val="18"/>
                </w:rPr>
                <w:t>Art and Electronic Media (Themes &amp; Movements)</w:t>
              </w:r>
            </w:hyperlink>
            <w:r w:rsidR="00534D8C" w:rsidRPr="00F55F37">
              <w:rPr>
                <w:szCs w:val="18"/>
              </w:rPr>
              <w:t xml:space="preserve"> by </w:t>
            </w:r>
            <w:hyperlink r:id="rId19" w:history="1">
              <w:r w:rsidR="00534D8C" w:rsidRPr="00F55F37">
                <w:rPr>
                  <w:szCs w:val="18"/>
                </w:rPr>
                <w:t>Edward A. Shanken</w:t>
              </w:r>
            </w:hyperlink>
            <w:r w:rsidR="00534D8C" w:rsidRPr="00F55F37">
              <w:rPr>
                <w:szCs w:val="18"/>
              </w:rPr>
              <w:t>, 2009</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AC1F12">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VIDEO I FILM II MA</w:t>
            </w:r>
          </w:p>
        </w:tc>
      </w:tr>
      <w:tr w:rsidR="00AC1F12" w:rsidRPr="00F55F37" w:rsidTr="00AC1F12">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Izv.prof.art. Vladimir Frelih</w:t>
            </w:r>
          </w:p>
        </w:tc>
      </w:tr>
      <w:tr w:rsidR="00AC1F12" w:rsidRPr="00F55F37" w:rsidTr="00AC1F12">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Ana Petrović, ass.</w:t>
            </w:r>
          </w:p>
        </w:tc>
      </w:tr>
      <w:tr w:rsidR="00534D8C" w:rsidRPr="00F55F37" w:rsidTr="00AC1F12">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AC1F12">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LKMA-M-02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AC1F12">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AC1F12">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AC1F12">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534D8C" w:rsidRPr="00F55F37" w:rsidTr="00534D8C">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20" w:history="1">
              <w:r w:rsidR="00534D8C" w:rsidRPr="00F55F37">
                <w:rPr>
                  <w:szCs w:val="18"/>
                </w:rPr>
                <w:t>Videokunst in Deutschland 1963-1982</w:t>
              </w:r>
            </w:hyperlink>
            <w:r w:rsidR="00534D8C" w:rsidRPr="00F55F37">
              <w:rPr>
                <w:szCs w:val="18"/>
              </w:rPr>
              <w:t>, Hatje (1982)</w:t>
            </w:r>
          </w:p>
          <w:p w:rsidR="00534D8C" w:rsidRPr="00F55F37" w:rsidRDefault="00E55133" w:rsidP="00F55F37">
            <w:pPr>
              <w:pStyle w:val="FreeForm"/>
              <w:jc w:val="left"/>
              <w:rPr>
                <w:szCs w:val="18"/>
              </w:rPr>
            </w:pPr>
            <w:hyperlink r:id="rId21" w:history="1">
              <w:r w:rsidR="00534D8C" w:rsidRPr="00F55F37">
                <w:rPr>
                  <w:szCs w:val="18"/>
                </w:rPr>
                <w:t>Video Art (Basic Art)</w:t>
              </w:r>
            </w:hyperlink>
            <w:r w:rsidR="00534D8C" w:rsidRPr="00F55F37">
              <w:rPr>
                <w:szCs w:val="18"/>
              </w:rPr>
              <w:t xml:space="preserve">, </w:t>
            </w:r>
            <w:hyperlink r:id="rId22" w:history="1">
              <w:r w:rsidR="00534D8C" w:rsidRPr="00F55F37">
                <w:rPr>
                  <w:szCs w:val="18"/>
                </w:rPr>
                <w:t>Sylvia Martin</w:t>
              </w:r>
            </w:hyperlink>
            <w:r w:rsidR="00534D8C" w:rsidRPr="00F55F37">
              <w:rPr>
                <w:szCs w:val="18"/>
              </w:rPr>
              <w:t xml:space="preserve"> &amp; Uta Grosenick, Taschen, 2006</w:t>
            </w:r>
          </w:p>
          <w:p w:rsidR="00534D8C" w:rsidRPr="00F55F37" w:rsidRDefault="00E55133" w:rsidP="00F55F37">
            <w:pPr>
              <w:pStyle w:val="FreeForm"/>
              <w:jc w:val="left"/>
              <w:rPr>
                <w:szCs w:val="18"/>
              </w:rPr>
            </w:pPr>
            <w:hyperlink r:id="rId23" w:history="1">
              <w:r w:rsidR="00534D8C" w:rsidRPr="00F55F37">
                <w:rPr>
                  <w:szCs w:val="18"/>
                </w:rPr>
                <w:t>Screens: Viewing Media Installation Art (Electronic Mediations)</w:t>
              </w:r>
            </w:hyperlink>
            <w:r w:rsidR="00534D8C" w:rsidRPr="00F55F37">
              <w:rPr>
                <w:szCs w:val="18"/>
              </w:rPr>
              <w:t xml:space="preserve"> by </w:t>
            </w:r>
            <w:hyperlink r:id="rId24" w:history="1">
              <w:r w:rsidR="00534D8C" w:rsidRPr="00F55F37">
                <w:rPr>
                  <w:szCs w:val="18"/>
                </w:rPr>
                <w:t>Kate Mondloch</w:t>
              </w:r>
            </w:hyperlink>
            <w:r w:rsidR="00534D8C" w:rsidRPr="00F55F37">
              <w:rPr>
                <w:szCs w:val="18"/>
              </w:rPr>
              <w:t>, 2010</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25" w:history="1">
              <w:r w:rsidR="00534D8C" w:rsidRPr="00F55F37">
                <w:rPr>
                  <w:szCs w:val="18"/>
                </w:rPr>
                <w:t>Art and Electronic Media (Themes &amp; Movements)</w:t>
              </w:r>
            </w:hyperlink>
            <w:r w:rsidR="00534D8C" w:rsidRPr="00F55F37">
              <w:rPr>
                <w:szCs w:val="18"/>
              </w:rPr>
              <w:t xml:space="preserve"> by </w:t>
            </w:r>
            <w:hyperlink r:id="rId26" w:history="1">
              <w:r w:rsidR="00534D8C" w:rsidRPr="00F55F37">
                <w:rPr>
                  <w:szCs w:val="18"/>
                </w:rPr>
                <w:t>Edward A. Shanken</w:t>
              </w:r>
            </w:hyperlink>
            <w:r w:rsidR="00534D8C" w:rsidRPr="00F55F37">
              <w:rPr>
                <w:szCs w:val="18"/>
              </w:rPr>
              <w:t>, 2009</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AC1F12">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VIDEO I FILM III MA</w:t>
            </w:r>
          </w:p>
        </w:tc>
      </w:tr>
      <w:tr w:rsidR="00AC1F12" w:rsidRPr="00F55F37" w:rsidTr="00AC1F12">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Izv.prof.art. Vladimir Frelih</w:t>
            </w:r>
          </w:p>
        </w:tc>
      </w:tr>
      <w:tr w:rsidR="00AC1F12" w:rsidRPr="00F55F37" w:rsidTr="00AC1F12">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AC1F12" w:rsidRPr="00F55F37" w:rsidRDefault="00AC1F12" w:rsidP="00F55F37">
            <w:pPr>
              <w:pStyle w:val="Body"/>
              <w:rPr>
                <w:sz w:val="18"/>
                <w:szCs w:val="18"/>
              </w:rPr>
            </w:pPr>
            <w:r w:rsidRPr="00F55F37">
              <w:rPr>
                <w:sz w:val="18"/>
                <w:szCs w:val="18"/>
              </w:rPr>
              <w:t>Ana Petrović, ass.</w:t>
            </w:r>
          </w:p>
        </w:tc>
      </w:tr>
      <w:tr w:rsidR="00534D8C" w:rsidRPr="00F55F37" w:rsidTr="00AC1F12">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AC1F12">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LKMA-M-03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8</w:t>
            </w:r>
          </w:p>
        </w:tc>
      </w:tr>
      <w:tr w:rsidR="00534D8C" w:rsidRPr="00F55F37" w:rsidTr="00AC1F12">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AC1F12">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AC1F12">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534D8C" w:rsidRPr="00F55F37" w:rsidTr="00534D8C">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27" w:history="1">
              <w:r w:rsidR="00534D8C" w:rsidRPr="00F55F37">
                <w:rPr>
                  <w:szCs w:val="18"/>
                </w:rPr>
                <w:t>Videokunst in Deutschland 1963-1982</w:t>
              </w:r>
            </w:hyperlink>
            <w:r w:rsidR="00534D8C" w:rsidRPr="00F55F37">
              <w:rPr>
                <w:szCs w:val="18"/>
              </w:rPr>
              <w:t>, Hatje (1982)</w:t>
            </w:r>
          </w:p>
          <w:p w:rsidR="00534D8C" w:rsidRPr="00F55F37" w:rsidRDefault="00E55133" w:rsidP="00F55F37">
            <w:pPr>
              <w:pStyle w:val="FreeForm"/>
              <w:jc w:val="left"/>
              <w:rPr>
                <w:szCs w:val="18"/>
              </w:rPr>
            </w:pPr>
            <w:hyperlink r:id="rId28" w:history="1">
              <w:r w:rsidR="00534D8C" w:rsidRPr="00F55F37">
                <w:rPr>
                  <w:szCs w:val="18"/>
                </w:rPr>
                <w:t>Video Art (Basic Art)</w:t>
              </w:r>
            </w:hyperlink>
            <w:r w:rsidR="00534D8C" w:rsidRPr="00F55F37">
              <w:rPr>
                <w:szCs w:val="18"/>
              </w:rPr>
              <w:t xml:space="preserve">, </w:t>
            </w:r>
            <w:hyperlink r:id="rId29" w:history="1">
              <w:r w:rsidR="00534D8C" w:rsidRPr="00F55F37">
                <w:rPr>
                  <w:szCs w:val="18"/>
                </w:rPr>
                <w:t>Sylvia Martin</w:t>
              </w:r>
            </w:hyperlink>
            <w:r w:rsidR="00534D8C" w:rsidRPr="00F55F37">
              <w:rPr>
                <w:szCs w:val="18"/>
              </w:rPr>
              <w:t xml:space="preserve"> &amp; Uta Grosenick, Taschen, 2006</w:t>
            </w:r>
          </w:p>
          <w:p w:rsidR="00534D8C" w:rsidRPr="00F55F37" w:rsidRDefault="00E55133" w:rsidP="00F55F37">
            <w:pPr>
              <w:pStyle w:val="FreeForm"/>
              <w:jc w:val="left"/>
              <w:rPr>
                <w:szCs w:val="18"/>
              </w:rPr>
            </w:pPr>
            <w:hyperlink r:id="rId30" w:history="1">
              <w:r w:rsidR="00534D8C" w:rsidRPr="00F55F37">
                <w:rPr>
                  <w:szCs w:val="18"/>
                </w:rPr>
                <w:t>Screens: Viewing Media Installation Art (Electronic Mediations)</w:t>
              </w:r>
            </w:hyperlink>
            <w:r w:rsidR="00534D8C" w:rsidRPr="00F55F37">
              <w:rPr>
                <w:szCs w:val="18"/>
              </w:rPr>
              <w:t xml:space="preserve"> by </w:t>
            </w:r>
            <w:hyperlink r:id="rId31" w:history="1">
              <w:r w:rsidR="00534D8C" w:rsidRPr="00F55F37">
                <w:rPr>
                  <w:szCs w:val="18"/>
                </w:rPr>
                <w:t>Kate Mondloch</w:t>
              </w:r>
            </w:hyperlink>
            <w:r w:rsidR="00534D8C" w:rsidRPr="00F55F37">
              <w:rPr>
                <w:szCs w:val="18"/>
              </w:rPr>
              <w:t>, 2010</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E55133" w:rsidP="00F55F37">
            <w:pPr>
              <w:pStyle w:val="FreeForm"/>
              <w:jc w:val="left"/>
              <w:rPr>
                <w:szCs w:val="18"/>
              </w:rPr>
            </w:pPr>
            <w:hyperlink r:id="rId32" w:history="1">
              <w:r w:rsidR="00534D8C" w:rsidRPr="00F55F37">
                <w:rPr>
                  <w:szCs w:val="18"/>
                </w:rPr>
                <w:t>Art and Electronic Media (Themes &amp; Movements)</w:t>
              </w:r>
            </w:hyperlink>
            <w:r w:rsidR="00534D8C" w:rsidRPr="00F55F37">
              <w:rPr>
                <w:szCs w:val="18"/>
              </w:rPr>
              <w:t xml:space="preserve"> by </w:t>
            </w:r>
            <w:hyperlink r:id="rId33" w:history="1">
              <w:r w:rsidR="00534D8C" w:rsidRPr="00F55F37">
                <w:rPr>
                  <w:szCs w:val="18"/>
                </w:rPr>
                <w:t>Edward A. Shanken</w:t>
              </w:r>
            </w:hyperlink>
            <w:r w:rsidR="00534D8C" w:rsidRPr="00F55F37">
              <w:rPr>
                <w:szCs w:val="18"/>
              </w:rPr>
              <w:t>, 2009</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2345BB" w:rsidRPr="00F55F37" w:rsidRDefault="002345BB" w:rsidP="00F55F37">
      <w:pPr>
        <w:pStyle w:val="FreeForm"/>
        <w:jc w:val="left"/>
        <w:rPr>
          <w:szCs w:val="18"/>
        </w:rPr>
      </w:pPr>
    </w:p>
    <w:tbl>
      <w:tblPr>
        <w:tblW w:w="8980" w:type="dxa"/>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2345BB" w:rsidRPr="00F55F37" w:rsidTr="002345BB">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VIDEO I FILM IV MA</w:t>
            </w:r>
          </w:p>
        </w:tc>
      </w:tr>
      <w:tr w:rsidR="002345BB" w:rsidRPr="00F55F37" w:rsidTr="002345BB">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Izv.prof.art. Vladimir Frelih</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Ana Petrović, ass.</w:t>
            </w:r>
          </w:p>
        </w:tc>
      </w:tr>
      <w:tr w:rsidR="002345BB" w:rsidRPr="00F55F37" w:rsidTr="002345BB">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LKMA-M-04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 xml:space="preserve">Ljetni </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8</w:t>
            </w:r>
          </w:p>
        </w:tc>
      </w:tr>
      <w:tr w:rsidR="002345BB" w:rsidRPr="00F55F37" w:rsidTr="002345BB">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90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120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2345BB" w:rsidRPr="00F55F37" w:rsidRDefault="002345BB" w:rsidP="00F55F37">
            <w:pPr>
              <w:pStyle w:val="Body"/>
              <w:rPr>
                <w:sz w:val="18"/>
                <w:szCs w:val="18"/>
              </w:rPr>
            </w:pP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ishodi učenja i studentske kompetencije</w:t>
            </w:r>
          </w:p>
        </w:tc>
      </w:tr>
      <w:tr w:rsidR="002345BB" w:rsidRPr="00F55F37" w:rsidTr="002345BB">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Studenti/ce će naučiti predstaviti i prezentirati ideju svog rada, kako esejistički i kontekstualno tako i prema specifičnosti tehnike i sadržaja, također moći će pravilno izabrati medijsku prezentacijsku i realizacijsku platformu. U tehnološkom i tehničkom pogledu znati će koristiti u svom radu kao i pedagoškom radu sa drugima najviše računalne standarde.</w:t>
            </w:r>
          </w:p>
        </w:tc>
      </w:tr>
      <w:tr w:rsidR="002345BB" w:rsidRPr="00F55F37" w:rsidTr="002345BB">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sadržaj kolegija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Postavljanje ideje za diplomski rad. Od naslova do obrane diplomskog rada uključene su različite faze rada. Koncepcijsko riješenje samog rada, pripremne aktivnosti, istraživanje, realizacija i prezentecija diplomskog rada.</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 izvođenja nastave</w:t>
            </w:r>
          </w:p>
        </w:tc>
      </w:tr>
      <w:tr w:rsidR="002345BB" w:rsidRPr="00F55F37" w:rsidTr="002345BB">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praćenje nastave i ocjenjivanje studenata</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obavezna literature</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34" w:history="1">
              <w:r w:rsidR="002345BB" w:rsidRPr="00F55F37">
                <w:rPr>
                  <w:szCs w:val="18"/>
                </w:rPr>
                <w:t>Art and Electronic Media (Themes &amp; Movements)</w:t>
              </w:r>
            </w:hyperlink>
            <w:r w:rsidR="002345BB" w:rsidRPr="00F55F37">
              <w:rPr>
                <w:szCs w:val="18"/>
              </w:rPr>
              <w:t xml:space="preserve"> by </w:t>
            </w:r>
            <w:hyperlink r:id="rId35" w:history="1">
              <w:r w:rsidR="002345BB" w:rsidRPr="00F55F37">
                <w:rPr>
                  <w:szCs w:val="18"/>
                </w:rPr>
                <w:t>Edward A. Shanken</w:t>
              </w:r>
            </w:hyperlink>
            <w:r w:rsidR="002345BB" w:rsidRPr="00F55F37">
              <w:rPr>
                <w:szCs w:val="18"/>
              </w:rPr>
              <w:t>, 2009</w:t>
            </w:r>
            <w:hyperlink r:id="rId36" w:history="1">
              <w:r w:rsidR="002345BB" w:rsidRPr="00F55F37">
                <w:rPr>
                  <w:szCs w:val="18"/>
                </w:rPr>
                <w:t>Video Art (Basic Art)</w:t>
              </w:r>
            </w:hyperlink>
            <w:r w:rsidR="002345BB" w:rsidRPr="00F55F37">
              <w:rPr>
                <w:szCs w:val="18"/>
              </w:rPr>
              <w:t xml:space="preserve">, </w:t>
            </w:r>
            <w:hyperlink r:id="rId37" w:history="1">
              <w:r w:rsidR="002345BB" w:rsidRPr="00F55F37">
                <w:rPr>
                  <w:szCs w:val="18"/>
                </w:rPr>
                <w:t>Sylvia Martin</w:t>
              </w:r>
            </w:hyperlink>
            <w:r w:rsidR="002345BB" w:rsidRPr="00F55F37">
              <w:rPr>
                <w:szCs w:val="18"/>
              </w:rPr>
              <w:t>&amp;UtaGrosenick, Taschen, 2006</w:t>
            </w:r>
          </w:p>
          <w:p w:rsidR="002345BB" w:rsidRPr="00F55F37" w:rsidRDefault="00E55133" w:rsidP="00F55F37">
            <w:pPr>
              <w:pStyle w:val="FreeForm"/>
              <w:jc w:val="left"/>
              <w:rPr>
                <w:szCs w:val="18"/>
              </w:rPr>
            </w:pPr>
            <w:hyperlink r:id="rId38" w:history="1">
              <w:r w:rsidR="002345BB" w:rsidRPr="00F55F37">
                <w:rPr>
                  <w:szCs w:val="18"/>
                </w:rPr>
                <w:t>Screens: Viewing Media Installation Art (Electronic Mediations)</w:t>
              </w:r>
            </w:hyperlink>
            <w:r w:rsidR="002345BB" w:rsidRPr="00F55F37">
              <w:rPr>
                <w:szCs w:val="18"/>
              </w:rPr>
              <w:t xml:space="preserve"> by </w:t>
            </w:r>
            <w:hyperlink r:id="rId39" w:history="1">
              <w:r w:rsidR="002345BB" w:rsidRPr="00F55F37">
                <w:rPr>
                  <w:szCs w:val="18"/>
                </w:rPr>
                <w:t>Kate Mondloch</w:t>
              </w:r>
            </w:hyperlink>
            <w:r w:rsidR="002345BB" w:rsidRPr="00F55F37">
              <w:rPr>
                <w:szCs w:val="18"/>
              </w:rPr>
              <w:t>, 2010</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izborna literature</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Katalozi aktualnih izložbi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načini praćenja kvalitete nastave / načini evaluacije nastavnog programa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br w:type="page"/>
      </w:r>
    </w:p>
    <w:p w:rsidR="00534D8C" w:rsidRPr="00F55F37" w:rsidRDefault="00534D8C" w:rsidP="00F55F37">
      <w:pPr>
        <w:pStyle w:val="FreeForm"/>
        <w:jc w:val="left"/>
        <w:rPr>
          <w:szCs w:val="18"/>
        </w:rPr>
      </w:pPr>
      <w:r w:rsidRPr="00F55F37">
        <w:rPr>
          <w:szCs w:val="18"/>
        </w:rPr>
        <w:t>IZBORNI OPĆI KOLEGIJI</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TEORIJA SUVREMENE UMJETNOSTI 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AC1F12" w:rsidP="00F55F37">
            <w:pPr>
              <w:pStyle w:val="Body"/>
              <w:rPr>
                <w:sz w:val="18"/>
                <w:szCs w:val="18"/>
              </w:rPr>
            </w:pPr>
            <w:r w:rsidRPr="00F55F37">
              <w:rPr>
                <w:sz w:val="18"/>
                <w:szCs w:val="18"/>
              </w:rPr>
              <w:t>doc. dr. sc. Rosana Ratkovčić</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LKMA-101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379"/>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osnovnim teoretsko umjetničkim pojmovima (teorija umjetnosti, suvremena umjetnost) i njihov značaj u razvitku  suvremenih umjetničkih spoznaja te znanje o bitnim svojstvima i odlikama umjetničkog subjekta.</w:t>
            </w:r>
          </w:p>
          <w:p w:rsidR="00534D8C" w:rsidRPr="00F55F37" w:rsidRDefault="00534D8C" w:rsidP="00F55F37">
            <w:pPr>
              <w:pStyle w:val="FreeForm"/>
              <w:jc w:val="left"/>
              <w:rPr>
                <w:szCs w:val="18"/>
              </w:rPr>
            </w:pPr>
            <w:r w:rsidRPr="00F55F37">
              <w:rPr>
                <w:szCs w:val="18"/>
              </w:rPr>
              <w:t>Sposobnost kritičkog rasuđivanja osobnog rada u kontekstu suvremene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078"/>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Teorija umjetnosti kao teorija interpretacije umjetničkog djela.</w:t>
            </w:r>
          </w:p>
          <w:p w:rsidR="00534D8C" w:rsidRPr="00F55F37" w:rsidRDefault="00534D8C" w:rsidP="00F55F37">
            <w:pPr>
              <w:pStyle w:val="FreeForm"/>
              <w:jc w:val="left"/>
              <w:rPr>
                <w:szCs w:val="18"/>
              </w:rPr>
            </w:pPr>
            <w:r w:rsidRPr="00F55F37">
              <w:rPr>
                <w:szCs w:val="18"/>
              </w:rPr>
              <w:t>Teorija suvremene umjetnosti kao teorija spoznaje i stjecanje znanja o bitnim svojstvima stila umjetničke prakse suvremene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543"/>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Miško Šuvaković, Pojmovnik suvremene umjetnosti/ Teorija umjetnosti, Suvremena umjetnosti/, Horetzky, Zagreb, Vlees&amp;Beton, Ghent, 2005.</w:t>
            </w:r>
          </w:p>
          <w:p w:rsidR="00534D8C" w:rsidRPr="00F55F37" w:rsidRDefault="00534D8C" w:rsidP="00F55F37">
            <w:pPr>
              <w:pStyle w:val="FreeForm"/>
              <w:jc w:val="left"/>
              <w:rPr>
                <w:szCs w:val="18"/>
              </w:rPr>
            </w:pPr>
            <w:r w:rsidRPr="00F55F37">
              <w:rPr>
                <w:szCs w:val="18"/>
              </w:rPr>
              <w:t>H.W.Janson, Anthony F. Janson, Povijest umjetnosti, Poglavlja: Slikarstvo/Kiparstvo/Fotografija/Arhitektura kura dvadesetog stoljeća, Teorija modernizma, Postmoderna umjetnost (Povijest umjetnosti, dopunjeno izdanje, Stanek d.o.o., Varaždin, 2003.)</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9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Argan, C.G., Studije o modernoj umjetnosti, Beograd, 1982.</w:t>
            </w:r>
          </w:p>
          <w:p w:rsidR="00534D8C" w:rsidRPr="00F55F37" w:rsidRDefault="00534D8C" w:rsidP="00F55F37">
            <w:pPr>
              <w:pStyle w:val="FreeForm"/>
              <w:jc w:val="left"/>
              <w:rPr>
                <w:szCs w:val="18"/>
              </w:rPr>
            </w:pPr>
            <w:r w:rsidRPr="00F55F37">
              <w:rPr>
                <w:szCs w:val="18"/>
              </w:rPr>
              <w:t>Yves Michaud:Umjetnost u plinovitom stanju, Ljevak,2004.</w:t>
            </w:r>
          </w:p>
          <w:p w:rsidR="00534D8C" w:rsidRPr="00F55F37" w:rsidRDefault="00534D8C" w:rsidP="00F55F37">
            <w:pPr>
              <w:pStyle w:val="FreeForm"/>
              <w:jc w:val="left"/>
              <w:rPr>
                <w:szCs w:val="18"/>
              </w:rPr>
            </w:pPr>
            <w:r w:rsidRPr="00F55F37">
              <w:rPr>
                <w:szCs w:val="18"/>
              </w:rPr>
              <w:t>Vera Horvat Pintarić: Tradicija i moderna, HAZU, 2009.</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TEORIJA SUVREMENE UMJETNOSTI II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AC1F12" w:rsidP="00F55F37">
            <w:pPr>
              <w:pStyle w:val="Body"/>
              <w:rPr>
                <w:sz w:val="18"/>
                <w:szCs w:val="18"/>
              </w:rPr>
            </w:pPr>
            <w:r w:rsidRPr="00F55F37">
              <w:rPr>
                <w:sz w:val="18"/>
                <w:szCs w:val="18"/>
              </w:rPr>
              <w:t>doc. dr. sc. Rosana Ratkovčić</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LKMA-102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Upoznavanje s osnovnim teoretsko umjetničkim pojmovima i njihov značaj u razvitku  suvremenih umjetničkih spoznaja. Sposobnost kritičkog rasuđivanja osobnog rada u kontekstu suvremene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8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Teorija umjetnosti kao teorija interpretacije umjetničkog djela.</w:t>
            </w:r>
          </w:p>
          <w:p w:rsidR="00534D8C" w:rsidRPr="00F55F37" w:rsidRDefault="00534D8C" w:rsidP="00F55F37">
            <w:pPr>
              <w:pStyle w:val="FreeForm"/>
              <w:jc w:val="left"/>
              <w:rPr>
                <w:szCs w:val="18"/>
              </w:rPr>
            </w:pPr>
            <w:r w:rsidRPr="00F55F37">
              <w:rPr>
                <w:szCs w:val="18"/>
              </w:rPr>
              <w:t>Teorija suvremene umjetnosti kao teorija spoznaje i stjecanje znanja o bitnim svojstvima stila umjetničke prakse suvremene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60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Miško Šuvaković, Pojmovnik suvremene umjetnosti/ Teorija umjetnosti, Suvremena umjetnosti/, Horetzky, Zagreb, Vlees&amp;Beton, Ghent, 2005.</w:t>
            </w:r>
          </w:p>
          <w:p w:rsidR="00534D8C" w:rsidRPr="00F55F37" w:rsidRDefault="00534D8C" w:rsidP="00F55F37">
            <w:pPr>
              <w:pStyle w:val="FreeForm"/>
              <w:jc w:val="left"/>
              <w:rPr>
                <w:szCs w:val="18"/>
              </w:rPr>
            </w:pPr>
            <w:r w:rsidRPr="00F55F37">
              <w:rPr>
                <w:szCs w:val="18"/>
              </w:rPr>
              <w:t>H.W.Janson, Anthony F. Janson, Povijest umjetnosti, Poglavlja: Slikarstvo/Kiparstvo/Fotografija/Arhitektura kura dvadesetog stoljeća, Teorija modernizma, Postmoderna umjetnost (Povijest umjetnosti, dopunjeno izdanje, Stanek d.o.o., Varaždin, 2003.)</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1101"/>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Argan, C.G., Studije o modernoj umjetnosti, Beograd, 1982.</w:t>
            </w:r>
          </w:p>
          <w:p w:rsidR="00534D8C" w:rsidRPr="00F55F37" w:rsidRDefault="00534D8C" w:rsidP="00F55F37">
            <w:pPr>
              <w:pStyle w:val="FreeForm"/>
              <w:jc w:val="left"/>
              <w:rPr>
                <w:szCs w:val="18"/>
              </w:rPr>
            </w:pPr>
            <w:r w:rsidRPr="00F55F37">
              <w:rPr>
                <w:szCs w:val="18"/>
              </w:rPr>
              <w:t>Yves Michaud:Umjetnost u plinovitom stanju, Ljevak,2004.</w:t>
            </w:r>
          </w:p>
          <w:p w:rsidR="00534D8C" w:rsidRPr="00F55F37" w:rsidRDefault="00534D8C" w:rsidP="00F55F37">
            <w:pPr>
              <w:pStyle w:val="FreeForm"/>
              <w:jc w:val="left"/>
              <w:rPr>
                <w:szCs w:val="18"/>
              </w:rPr>
            </w:pPr>
            <w:r w:rsidRPr="00F55F37">
              <w:rPr>
                <w:szCs w:val="18"/>
              </w:rPr>
              <w:t>Vera Horvat Pintarić: Tradicija i moderna, HAZU, 2009.</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POVIJEST FOTOGRAFIJE</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 dr. sc.  Andrej Mirčev</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LKMA-112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3567"/>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odslušanog kolegija studenti će biti osposobljeni za kritičko vrednovanje umjetničkog medija fotografije; razlikovat će se raznovrsne fotografske prakse, a određeni će se naglasak dati konceptualnim tendencijama koje su obilježile europski prostor 70-ih godina.</w:t>
            </w:r>
          </w:p>
          <w:p w:rsidR="00534D8C" w:rsidRPr="00F55F37" w:rsidRDefault="00534D8C" w:rsidP="00F55F37">
            <w:pPr>
              <w:pStyle w:val="FreeForm"/>
              <w:jc w:val="left"/>
              <w:rPr>
                <w:szCs w:val="18"/>
              </w:rPr>
            </w:pPr>
            <w:r w:rsidRPr="00F55F37">
              <w:rPr>
                <w:szCs w:val="18"/>
              </w:rPr>
              <w:t>Polaznici će biti upoznati sa suvremenim  tendencijama, a osim toga obradit će se najvažniji teorijski tekstovi posvećeni fotografiji bez čijeg poznavanja nije moguće pristupiti identifikaciji i interpretaciji.</w:t>
            </w:r>
          </w:p>
          <w:p w:rsidR="00534D8C" w:rsidRPr="00F55F37" w:rsidRDefault="00534D8C" w:rsidP="00F55F37">
            <w:pPr>
              <w:pStyle w:val="FreeForm"/>
              <w:jc w:val="left"/>
              <w:rPr>
                <w:szCs w:val="18"/>
              </w:rPr>
            </w:pPr>
            <w:r w:rsidRPr="00F55F37">
              <w:rPr>
                <w:szCs w:val="18"/>
              </w:rPr>
              <w:t>U kolegiju će se obraditi teme vezane uz fotografiju od prve polovice 19. stoljeća do danas. Problemski će se obraditi nekoliko tematskih skupina (pejsaž, dokumentarna fotografija, angažirana fotografija) i njih će se dovesti u kontekst propitivanja rodnog identiteta, nacionalnih odnosa, društvenopolitičkog angažmana, kao i umjetnosti u prvom licu.</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6475"/>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numPr>
                <w:ilvl w:val="0"/>
                <w:numId w:val="7"/>
              </w:numPr>
              <w:jc w:val="left"/>
              <w:rPr>
                <w:szCs w:val="18"/>
              </w:rPr>
            </w:pPr>
            <w:r w:rsidRPr="00F55F37">
              <w:rPr>
                <w:szCs w:val="18"/>
              </w:rPr>
              <w:t xml:space="preserve">Kulturalna povijest fotografije </w:t>
            </w:r>
          </w:p>
          <w:p w:rsidR="00534D8C" w:rsidRPr="00F55F37" w:rsidRDefault="00534D8C" w:rsidP="00F55F37">
            <w:pPr>
              <w:pStyle w:val="FreeForm"/>
              <w:numPr>
                <w:ilvl w:val="0"/>
                <w:numId w:val="8"/>
              </w:numPr>
              <w:jc w:val="left"/>
              <w:rPr>
                <w:szCs w:val="18"/>
              </w:rPr>
            </w:pPr>
            <w:r w:rsidRPr="00F55F37">
              <w:rPr>
                <w:szCs w:val="18"/>
              </w:rPr>
              <w:t>Izum fotografije, Niépce, Daguerre, Talbot i latentnost slike</w:t>
            </w:r>
          </w:p>
          <w:p w:rsidR="00534D8C" w:rsidRPr="00F55F37" w:rsidRDefault="00534D8C" w:rsidP="00F55F37">
            <w:pPr>
              <w:pStyle w:val="FreeForm"/>
              <w:numPr>
                <w:ilvl w:val="0"/>
                <w:numId w:val="8"/>
              </w:numPr>
              <w:jc w:val="left"/>
              <w:rPr>
                <w:szCs w:val="18"/>
              </w:rPr>
            </w:pPr>
            <w:r w:rsidRPr="00F55F37">
              <w:rPr>
                <w:szCs w:val="18"/>
              </w:rPr>
              <w:t>Druga polovica 19. stoljeća – pejsaž, rasna problematika, mikroskopske snimke, ratna tematika, medicinska fotografija  i odrazi ovih iskustava na kasniju fotografsku praksu</w:t>
            </w:r>
          </w:p>
          <w:p w:rsidR="00534D8C" w:rsidRPr="00F55F37" w:rsidRDefault="00534D8C" w:rsidP="00F55F37">
            <w:pPr>
              <w:pStyle w:val="FreeForm"/>
              <w:numPr>
                <w:ilvl w:val="0"/>
                <w:numId w:val="8"/>
              </w:numPr>
              <w:jc w:val="left"/>
              <w:rPr>
                <w:szCs w:val="18"/>
              </w:rPr>
            </w:pPr>
            <w:r w:rsidRPr="00F55F37">
              <w:rPr>
                <w:szCs w:val="18"/>
              </w:rPr>
              <w:t>Studijska fotografija, portretistika, suočenje s realnošću prikazanog lika ("gledam slike koje je gledao netko drugi")</w:t>
            </w:r>
          </w:p>
          <w:p w:rsidR="00534D8C" w:rsidRPr="00F55F37" w:rsidRDefault="00534D8C" w:rsidP="00F55F37">
            <w:pPr>
              <w:pStyle w:val="FreeForm"/>
              <w:numPr>
                <w:ilvl w:val="0"/>
                <w:numId w:val="9"/>
              </w:numPr>
              <w:jc w:val="left"/>
              <w:rPr>
                <w:szCs w:val="18"/>
              </w:rPr>
            </w:pPr>
            <w:r w:rsidRPr="00F55F37">
              <w:rPr>
                <w:szCs w:val="18"/>
              </w:rPr>
              <w:t>Utjecaj filozofije i književnosti na fotografiju</w:t>
            </w:r>
          </w:p>
          <w:p w:rsidR="00534D8C" w:rsidRPr="00F55F37" w:rsidRDefault="00534D8C" w:rsidP="00F55F37">
            <w:pPr>
              <w:pStyle w:val="FreeForm"/>
              <w:numPr>
                <w:ilvl w:val="0"/>
                <w:numId w:val="9"/>
              </w:numPr>
              <w:jc w:val="left"/>
              <w:rPr>
                <w:szCs w:val="18"/>
              </w:rPr>
            </w:pPr>
            <w:r w:rsidRPr="00F55F37">
              <w:rPr>
                <w:szCs w:val="18"/>
              </w:rPr>
              <w:t xml:space="preserve">Fotografija kao umjetnost – temeljne razlike između 19. i 20 stoljeća </w:t>
            </w:r>
          </w:p>
          <w:p w:rsidR="00534D8C" w:rsidRPr="00F55F37" w:rsidRDefault="00534D8C" w:rsidP="00F55F37">
            <w:pPr>
              <w:pStyle w:val="FreeForm"/>
              <w:numPr>
                <w:ilvl w:val="0"/>
                <w:numId w:val="9"/>
              </w:numPr>
              <w:jc w:val="left"/>
              <w:rPr>
                <w:szCs w:val="18"/>
              </w:rPr>
            </w:pPr>
            <w:r w:rsidRPr="00F55F37">
              <w:rPr>
                <w:szCs w:val="18"/>
              </w:rPr>
              <w:t>Korištenje fotografije u popularizaciji drugih znanosti – ekspedicije, etnologija</w:t>
            </w:r>
          </w:p>
          <w:p w:rsidR="00534D8C" w:rsidRPr="00F55F37" w:rsidRDefault="00534D8C" w:rsidP="00F55F37">
            <w:pPr>
              <w:pStyle w:val="FreeForm"/>
              <w:numPr>
                <w:ilvl w:val="0"/>
                <w:numId w:val="9"/>
              </w:numPr>
              <w:jc w:val="left"/>
              <w:rPr>
                <w:szCs w:val="18"/>
              </w:rPr>
            </w:pPr>
            <w:r w:rsidRPr="00F55F37">
              <w:rPr>
                <w:szCs w:val="18"/>
              </w:rPr>
              <w:t>Moderno doba</w:t>
            </w:r>
          </w:p>
          <w:p w:rsidR="00534D8C" w:rsidRPr="00F55F37" w:rsidRDefault="00534D8C" w:rsidP="00F55F37">
            <w:pPr>
              <w:pStyle w:val="FreeForm"/>
              <w:numPr>
                <w:ilvl w:val="0"/>
                <w:numId w:val="10"/>
              </w:numPr>
              <w:jc w:val="left"/>
              <w:rPr>
                <w:szCs w:val="18"/>
              </w:rPr>
            </w:pPr>
            <w:r w:rsidRPr="00F55F37">
              <w:rPr>
                <w:szCs w:val="18"/>
              </w:rPr>
              <w:t>Piktorijalizam</w:t>
            </w:r>
          </w:p>
          <w:p w:rsidR="00534D8C" w:rsidRPr="00F55F37" w:rsidRDefault="00534D8C" w:rsidP="00F55F37">
            <w:pPr>
              <w:pStyle w:val="FreeForm"/>
              <w:numPr>
                <w:ilvl w:val="0"/>
                <w:numId w:val="10"/>
              </w:numPr>
              <w:jc w:val="left"/>
              <w:rPr>
                <w:szCs w:val="18"/>
              </w:rPr>
            </w:pPr>
            <w:r w:rsidRPr="00F55F37">
              <w:rPr>
                <w:szCs w:val="18"/>
              </w:rPr>
              <w:t>Promjena okoline i identiteta modernog čovjeka (gradovi, društvene reforme)</w:t>
            </w:r>
          </w:p>
          <w:p w:rsidR="00534D8C" w:rsidRPr="00F55F37" w:rsidRDefault="00534D8C" w:rsidP="00F55F37">
            <w:pPr>
              <w:pStyle w:val="FreeForm"/>
              <w:numPr>
                <w:ilvl w:val="0"/>
                <w:numId w:val="10"/>
              </w:numPr>
              <w:jc w:val="left"/>
              <w:rPr>
                <w:szCs w:val="18"/>
              </w:rPr>
            </w:pPr>
            <w:r w:rsidRPr="00F55F37">
              <w:rPr>
                <w:szCs w:val="18"/>
              </w:rPr>
              <w:t>Fotografija između dva svjetska rata – Rusija, Bauhaus, Sjedinjene Američke Države</w:t>
            </w:r>
          </w:p>
          <w:p w:rsidR="00534D8C" w:rsidRPr="00F55F37" w:rsidRDefault="00534D8C" w:rsidP="00F55F37">
            <w:pPr>
              <w:pStyle w:val="FreeForm"/>
              <w:numPr>
                <w:ilvl w:val="0"/>
                <w:numId w:val="11"/>
              </w:numPr>
              <w:jc w:val="left"/>
              <w:rPr>
                <w:szCs w:val="18"/>
              </w:rPr>
            </w:pPr>
            <w:r w:rsidRPr="00F55F37">
              <w:rPr>
                <w:szCs w:val="18"/>
              </w:rPr>
              <w:t>Obitelj čovjeka i odjeci te izložbe na hrvatsku fotografiju</w:t>
            </w:r>
          </w:p>
          <w:p w:rsidR="00534D8C" w:rsidRPr="00F55F37" w:rsidRDefault="00534D8C" w:rsidP="00F55F37">
            <w:pPr>
              <w:pStyle w:val="FreeForm"/>
              <w:numPr>
                <w:ilvl w:val="0"/>
                <w:numId w:val="11"/>
              </w:numPr>
              <w:jc w:val="left"/>
              <w:rPr>
                <w:szCs w:val="18"/>
              </w:rPr>
            </w:pPr>
            <w:r w:rsidRPr="00F55F37">
              <w:rPr>
                <w:szCs w:val="18"/>
              </w:rPr>
              <w:t xml:space="preserve">Snimanje "s boka" – rodni odnosi u procesu snimanja </w:t>
            </w:r>
          </w:p>
          <w:p w:rsidR="00534D8C" w:rsidRPr="00F55F37" w:rsidRDefault="00534D8C" w:rsidP="00F55F37">
            <w:pPr>
              <w:pStyle w:val="FreeForm"/>
              <w:numPr>
                <w:ilvl w:val="0"/>
                <w:numId w:val="12"/>
              </w:numPr>
              <w:jc w:val="left"/>
              <w:rPr>
                <w:szCs w:val="18"/>
              </w:rPr>
            </w:pPr>
            <w:r w:rsidRPr="00F55F37">
              <w:rPr>
                <w:szCs w:val="18"/>
              </w:rPr>
              <w:t xml:space="preserve">Fotografija kao suvremena umjetnost – diskurzivni prostori fotografske prakse od 70-ih godina do danas </w:t>
            </w:r>
          </w:p>
          <w:p w:rsidR="00534D8C" w:rsidRPr="00F55F37" w:rsidRDefault="00534D8C" w:rsidP="00F55F37">
            <w:pPr>
              <w:pStyle w:val="FreeForm"/>
              <w:numPr>
                <w:ilvl w:val="0"/>
                <w:numId w:val="13"/>
              </w:numPr>
              <w:jc w:val="left"/>
              <w:rPr>
                <w:szCs w:val="18"/>
              </w:rPr>
            </w:pPr>
            <w:r w:rsidRPr="00F55F37">
              <w:rPr>
                <w:szCs w:val="18"/>
              </w:rPr>
              <w:t>(pejsaž; autobiografija; mjesto/prostor; značenje; dokument/dokumentarnost)</w:t>
            </w:r>
          </w:p>
          <w:p w:rsidR="00534D8C" w:rsidRPr="00F55F37" w:rsidRDefault="00534D8C" w:rsidP="00F55F37">
            <w:pPr>
              <w:pStyle w:val="FreeForm"/>
              <w:numPr>
                <w:ilvl w:val="0"/>
                <w:numId w:val="13"/>
              </w:numPr>
              <w:jc w:val="left"/>
              <w:rPr>
                <w:szCs w:val="18"/>
              </w:rPr>
            </w:pPr>
            <w:r w:rsidRPr="00F55F37">
              <w:rPr>
                <w:szCs w:val="18"/>
              </w:rPr>
              <w:t>konkretna fotografija; apstrakcija; otisak; odnos fotografija-video-film; ljepota/istina)</w:t>
            </w:r>
          </w:p>
          <w:p w:rsidR="00534D8C" w:rsidRPr="00F55F37" w:rsidRDefault="00534D8C" w:rsidP="00F55F37">
            <w:pPr>
              <w:pStyle w:val="FreeForm"/>
              <w:numPr>
                <w:ilvl w:val="0"/>
                <w:numId w:val="13"/>
              </w:numPr>
              <w:jc w:val="left"/>
              <w:rPr>
                <w:szCs w:val="18"/>
              </w:rPr>
            </w:pPr>
            <w:r w:rsidRPr="00F55F37">
              <w:rPr>
                <w:szCs w:val="18"/>
              </w:rPr>
              <w:t>(Roland Barthes; fotografija = nova slika; politička fotografija; pripovjedački pristup fotografiji; zašto je fotografija umjetnost?)</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Sandra Križić Roban, Na drugi pogled. Pozicije suvremene hrvatske fotografije</w:t>
            </w:r>
          </w:p>
          <w:p w:rsidR="00534D8C" w:rsidRPr="00F55F37" w:rsidRDefault="00534D8C" w:rsidP="00F55F37">
            <w:pPr>
              <w:pStyle w:val="FreeForm"/>
              <w:jc w:val="left"/>
              <w:rPr>
                <w:szCs w:val="18"/>
              </w:rPr>
            </w:pPr>
            <w:r w:rsidRPr="00F55F37">
              <w:rPr>
                <w:szCs w:val="18"/>
              </w:rPr>
              <w:t>Sandra Križić Roban, Kontekst, K15. Pojmovnik nove umjetnosti</w:t>
            </w:r>
          </w:p>
          <w:p w:rsidR="00534D8C" w:rsidRPr="00F55F37" w:rsidRDefault="00534D8C" w:rsidP="00F55F37">
            <w:pPr>
              <w:pStyle w:val="FreeForm"/>
              <w:jc w:val="left"/>
              <w:rPr>
                <w:szCs w:val="18"/>
              </w:rPr>
            </w:pPr>
            <w:r w:rsidRPr="00F55F37">
              <w:rPr>
                <w:szCs w:val="18"/>
              </w:rPr>
              <w:t>Mary Warner Marien, Photography: A Cultural History</w:t>
            </w:r>
          </w:p>
          <w:p w:rsidR="00534D8C" w:rsidRPr="00F55F37" w:rsidRDefault="00534D8C" w:rsidP="00F55F37">
            <w:pPr>
              <w:pStyle w:val="FreeForm"/>
              <w:jc w:val="left"/>
              <w:rPr>
                <w:szCs w:val="18"/>
              </w:rPr>
            </w:pPr>
            <w:r w:rsidRPr="00F55F37">
              <w:rPr>
                <w:szCs w:val="18"/>
              </w:rPr>
              <w:t>Roland Barthes, Svijetla komora. Bilješka o fotografiji</w:t>
            </w:r>
          </w:p>
          <w:p w:rsidR="00534D8C" w:rsidRPr="00F55F37" w:rsidRDefault="00534D8C" w:rsidP="00F55F37">
            <w:pPr>
              <w:pStyle w:val="FreeForm"/>
              <w:jc w:val="left"/>
              <w:rPr>
                <w:szCs w:val="18"/>
              </w:rPr>
            </w:pPr>
            <w:r w:rsidRPr="00F55F37">
              <w:rPr>
                <w:szCs w:val="18"/>
              </w:rPr>
              <w:t>Davor Matičević, Hrvatska fotografija od 1950. do danas</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62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Sandra Križić Roban, odabrani tekstovi o pojedinim fotografima</w:t>
            </w:r>
          </w:p>
          <w:p w:rsidR="00534D8C" w:rsidRPr="00F55F37" w:rsidRDefault="00534D8C" w:rsidP="00F55F37">
            <w:pPr>
              <w:pStyle w:val="FreeForm"/>
              <w:jc w:val="left"/>
              <w:rPr>
                <w:szCs w:val="18"/>
              </w:rPr>
            </w:pPr>
            <w:r w:rsidRPr="00F55F37">
              <w:rPr>
                <w:szCs w:val="18"/>
              </w:rPr>
              <w:t>Charlotte Cotton, The Photograph as Contemporary Art</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Liz Wells, The Photography Reader </w:t>
            </w:r>
          </w:p>
          <w:p w:rsidR="00534D8C" w:rsidRPr="00F55F37" w:rsidRDefault="00534D8C" w:rsidP="00F55F37">
            <w:pPr>
              <w:pStyle w:val="FreeForm"/>
              <w:jc w:val="left"/>
              <w:rPr>
                <w:szCs w:val="18"/>
              </w:rPr>
            </w:pPr>
            <w:r w:rsidRPr="00F55F37">
              <w:rPr>
                <w:szCs w:val="18"/>
              </w:rPr>
              <w:t>Victor Burgin (ur.), Thinking Photography</w:t>
            </w:r>
          </w:p>
          <w:p w:rsidR="00534D8C" w:rsidRPr="00F55F37" w:rsidRDefault="00534D8C" w:rsidP="00F55F37">
            <w:pPr>
              <w:pStyle w:val="FreeForm"/>
              <w:jc w:val="left"/>
              <w:rPr>
                <w:szCs w:val="18"/>
              </w:rPr>
            </w:pPr>
            <w:r w:rsidRPr="00F55F37">
              <w:rPr>
                <w:szCs w:val="18"/>
              </w:rPr>
              <w:t>odabrani prilozi iz časopisa SPOT i Život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ZAŠTITA SPOMENIKA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 dr. art. Ria Trdin</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LKMA-121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4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odslušanog kolegija Zaštita spomenika, studenti imaju osnovnu predodžbu o zaštiti spomenika kroz sva povijesna razdoblja do danas. Usvojena znanja o aktivnim metodama zaštite moći će primijeniti kroz posao kojim će se baviti.</w:t>
            </w:r>
          </w:p>
          <w:p w:rsidR="00534D8C" w:rsidRPr="00F55F37" w:rsidRDefault="00534D8C" w:rsidP="00F55F37">
            <w:pPr>
              <w:pStyle w:val="FreeForm"/>
              <w:jc w:val="left"/>
              <w:rPr>
                <w:szCs w:val="18"/>
              </w:rPr>
            </w:pPr>
            <w:r w:rsidRPr="00F55F37">
              <w:rPr>
                <w:szCs w:val="18"/>
              </w:rPr>
              <w:t>1. Poznavanje konz. rest. djelatnosti u svijetu i u Hrvatskoj od starog vijeka do danas.</w:t>
            </w:r>
          </w:p>
          <w:p w:rsidR="00534D8C" w:rsidRPr="00F55F37" w:rsidRDefault="00534D8C" w:rsidP="00F55F37">
            <w:pPr>
              <w:pStyle w:val="FreeForm"/>
              <w:jc w:val="left"/>
              <w:rPr>
                <w:szCs w:val="18"/>
              </w:rPr>
            </w:pPr>
            <w:r w:rsidRPr="00F55F37">
              <w:rPr>
                <w:szCs w:val="18"/>
              </w:rPr>
              <w:t>2. Sposobnost razlučivanja i primjena vrednovanja, prevencije i očuvanja baštine.</w:t>
            </w:r>
          </w:p>
          <w:p w:rsidR="00534D8C" w:rsidRPr="00F55F37" w:rsidRDefault="00534D8C" w:rsidP="00F55F37">
            <w:pPr>
              <w:pStyle w:val="FreeForm"/>
              <w:jc w:val="left"/>
              <w:rPr>
                <w:szCs w:val="18"/>
              </w:rPr>
            </w:pPr>
            <w:r w:rsidRPr="00F55F37">
              <w:rPr>
                <w:szCs w:val="18"/>
              </w:rPr>
              <w:t>3. Način i uvjeti čuvanja organskih i anorganskih vrsta materijala.</w:t>
            </w:r>
          </w:p>
          <w:p w:rsidR="00534D8C" w:rsidRPr="00F55F37" w:rsidRDefault="00534D8C" w:rsidP="00F55F37">
            <w:pPr>
              <w:pStyle w:val="FreeForm"/>
              <w:jc w:val="left"/>
              <w:rPr>
                <w:szCs w:val="18"/>
              </w:rPr>
            </w:pPr>
            <w:r w:rsidRPr="00F55F37">
              <w:rPr>
                <w:szCs w:val="18"/>
              </w:rPr>
              <w:t>4. Edukacija o terminima i načinima zaštite kulturne baštine.</w:t>
            </w:r>
          </w:p>
          <w:p w:rsidR="00534D8C" w:rsidRPr="00F55F37" w:rsidRDefault="00534D8C" w:rsidP="00F55F37">
            <w:pPr>
              <w:pStyle w:val="FreeForm"/>
              <w:jc w:val="left"/>
              <w:rPr>
                <w:szCs w:val="18"/>
              </w:rPr>
            </w:pPr>
            <w:r w:rsidRPr="00F55F37">
              <w:rPr>
                <w:szCs w:val="18"/>
              </w:rPr>
              <w:t>5. Valorizacija građe i primjena adekvatnih metoda zaštite.</w:t>
            </w:r>
          </w:p>
          <w:p w:rsidR="00534D8C" w:rsidRPr="00F55F37" w:rsidRDefault="00534D8C" w:rsidP="00F55F37">
            <w:pPr>
              <w:pStyle w:val="FreeForm"/>
              <w:jc w:val="left"/>
              <w:rPr>
                <w:szCs w:val="18"/>
              </w:rPr>
            </w:pPr>
            <w:r w:rsidRPr="00F55F37">
              <w:rPr>
                <w:szCs w:val="18"/>
              </w:rPr>
              <w:t>6. Izrada dokumentacije (pisane i fotodokumentacije) kao rezultat primijenjenih metoda.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Kolegij se bavi edukacijom, vrednovanjem, prevencijom i očuvanjem naslijeđene baštine.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 M. Feilden – Uvod u konzerviranje kulturnog naslijeđa</w:t>
            </w:r>
          </w:p>
          <w:p w:rsidR="00534D8C" w:rsidRPr="00F55F37" w:rsidRDefault="00534D8C" w:rsidP="00F55F37">
            <w:pPr>
              <w:pStyle w:val="FreeForm"/>
              <w:jc w:val="left"/>
              <w:rPr>
                <w:szCs w:val="18"/>
              </w:rPr>
            </w:pPr>
            <w:r w:rsidRPr="00F55F37">
              <w:rPr>
                <w:szCs w:val="18"/>
              </w:rPr>
              <w:t>T. Marasović – Aktivni pristup graditeljskom naslijeđu</w:t>
            </w:r>
          </w:p>
          <w:p w:rsidR="00534D8C" w:rsidRPr="00F55F37" w:rsidRDefault="00534D8C" w:rsidP="00F55F37">
            <w:pPr>
              <w:pStyle w:val="FreeForm"/>
              <w:jc w:val="left"/>
              <w:rPr>
                <w:szCs w:val="18"/>
              </w:rPr>
            </w:pPr>
            <w:r w:rsidRPr="00F55F37">
              <w:rPr>
                <w:szCs w:val="18"/>
              </w:rPr>
              <w:t>Godišnjaci zaštite spomenika kulture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Radovi instituta za povijest umjetnosti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KULTURA, SUBKULTURA I KONTRAKULTURA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 dr. sc.  Andrej Mirčev</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LKMA-131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0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položenog ispita, studenti će posjedovati znanja o razlozima, povijesnom i društvenom kontekstu nastanka određenih subkultura.</w:t>
            </w:r>
          </w:p>
          <w:p w:rsidR="00534D8C" w:rsidRPr="00F55F37" w:rsidRDefault="00534D8C" w:rsidP="00F55F37">
            <w:pPr>
              <w:pStyle w:val="FreeForm"/>
              <w:jc w:val="left"/>
              <w:rPr>
                <w:szCs w:val="18"/>
              </w:rPr>
            </w:pPr>
            <w:r w:rsidRPr="00F55F37">
              <w:rPr>
                <w:szCs w:val="18"/>
              </w:rPr>
              <w:t>Bit će u stanju prepoznati sustave vrijednosti i  obrasce unutar određenih subkulturalnih skupina, te će biti u stanju protumačiti odnose subkulturalnih skupina spram dominantne kulture, razumjeti i analizirati razloge otpora spram dominantne kulture, te shvatiti mehanizme otpora alternativnih kulturnih grupacija, odnosno razumjeti nekonvencionalne “norme” i djelovanje kontrekulturne umjetničke i urbane scene.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Teorije o subkulturi mladih, od čikaških autora dvadesetih godina do suvremenih postsubkulturnih studija.</w:t>
            </w:r>
          </w:p>
          <w:p w:rsidR="00534D8C" w:rsidRPr="00F55F37" w:rsidRDefault="00534D8C" w:rsidP="00F55F37">
            <w:pPr>
              <w:pStyle w:val="FreeForm"/>
              <w:jc w:val="left"/>
              <w:rPr>
                <w:szCs w:val="18"/>
              </w:rPr>
            </w:pPr>
            <w:r w:rsidRPr="00F55F37">
              <w:rPr>
                <w:szCs w:val="18"/>
              </w:rPr>
              <w:t>Otpor mladih kroz rituale.</w:t>
            </w:r>
          </w:p>
          <w:p w:rsidR="00534D8C" w:rsidRPr="00F55F37" w:rsidRDefault="00534D8C" w:rsidP="00F55F37">
            <w:pPr>
              <w:pStyle w:val="FreeForm"/>
              <w:jc w:val="left"/>
              <w:rPr>
                <w:szCs w:val="18"/>
              </w:rPr>
            </w:pPr>
            <w:r w:rsidRPr="00F55F37">
              <w:rPr>
                <w:szCs w:val="18"/>
              </w:rPr>
              <w:t>Značenje stila / odašiljanje poruke.</w:t>
            </w:r>
          </w:p>
          <w:p w:rsidR="00534D8C" w:rsidRPr="00F55F37" w:rsidRDefault="00534D8C" w:rsidP="00F55F37">
            <w:pPr>
              <w:pStyle w:val="FreeForm"/>
              <w:jc w:val="left"/>
              <w:rPr>
                <w:szCs w:val="18"/>
              </w:rPr>
            </w:pPr>
            <w:r w:rsidRPr="00F55F37">
              <w:rPr>
                <w:szCs w:val="18"/>
              </w:rPr>
              <w:t>Subkulturalne skupine: povijest, sociologija, obilježja, moda i stil itd</w:t>
            </w:r>
          </w:p>
          <w:p w:rsidR="00534D8C" w:rsidRPr="00F55F37" w:rsidRDefault="00534D8C" w:rsidP="00F55F37">
            <w:pPr>
              <w:pStyle w:val="FreeForm"/>
              <w:jc w:val="left"/>
              <w:rPr>
                <w:szCs w:val="18"/>
              </w:rPr>
            </w:pPr>
            <w:r w:rsidRPr="00F55F37">
              <w:rPr>
                <w:szCs w:val="18"/>
              </w:rPr>
              <w:t>Mjesta otpora dominantnoj kulturi.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Perasović, Benjamin (2001) Urbana plemena, sociologija subkultura mladih, Zagreb: HSN</w:t>
            </w:r>
          </w:p>
          <w:p w:rsidR="00534D8C" w:rsidRPr="00F55F37" w:rsidRDefault="00534D8C" w:rsidP="00F55F37">
            <w:pPr>
              <w:pStyle w:val="FreeForm"/>
              <w:jc w:val="left"/>
              <w:rPr>
                <w:szCs w:val="18"/>
              </w:rPr>
            </w:pPr>
            <w:r w:rsidRPr="00F55F37">
              <w:rPr>
                <w:szCs w:val="18"/>
              </w:rPr>
              <w:t xml:space="preserve">Hebdige, D, (1979) Subculture: The Meaning of Style, London: Methuen. </w:t>
            </w:r>
          </w:p>
          <w:p w:rsidR="00534D8C" w:rsidRPr="00F55F37" w:rsidRDefault="00534D8C" w:rsidP="00F55F37">
            <w:pPr>
              <w:pStyle w:val="FreeForm"/>
              <w:jc w:val="left"/>
              <w:rPr>
                <w:szCs w:val="18"/>
              </w:rPr>
            </w:pPr>
            <w:r w:rsidRPr="00F55F37">
              <w:rPr>
                <w:szCs w:val="18"/>
              </w:rPr>
              <w:t>Hodkinson, P, (2002) Goth: Identity, Style and Subculture, Oxford: Berg</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McKay, G. (1996) Senseless Acts of Beauty, Cultures of Resistance since the Sixties, London and New York: Verso</w:t>
            </w:r>
          </w:p>
          <w:p w:rsidR="00534D8C" w:rsidRPr="00F55F37" w:rsidRDefault="00534D8C" w:rsidP="00F55F37">
            <w:pPr>
              <w:pStyle w:val="FreeForm"/>
              <w:jc w:val="left"/>
              <w:rPr>
                <w:szCs w:val="18"/>
              </w:rPr>
            </w:pPr>
            <w:r w:rsidRPr="00F55F37">
              <w:rPr>
                <w:szCs w:val="18"/>
              </w:rPr>
              <w:t>Fiddes, N (2002) Meso, prirodni simbol, Zagreb: Jesenski i Turk</w:t>
            </w:r>
          </w:p>
          <w:p w:rsidR="00534D8C" w:rsidRPr="00F55F37" w:rsidRDefault="00534D8C" w:rsidP="00F55F37">
            <w:pPr>
              <w:pStyle w:val="FreeForm"/>
              <w:jc w:val="left"/>
              <w:rPr>
                <w:szCs w:val="18"/>
              </w:rPr>
            </w:pPr>
            <w:r w:rsidRPr="00F55F37">
              <w:rPr>
                <w:szCs w:val="18"/>
              </w:rPr>
              <w:t>Haenfler, R. (2006) Straight edge, Clean Living Youth, Hard Core Punk and Social Change, New Jersey and London: Rutgers University Press</w:t>
            </w:r>
          </w:p>
          <w:p w:rsidR="00534D8C" w:rsidRPr="00F55F37" w:rsidRDefault="00534D8C" w:rsidP="00F55F37">
            <w:pPr>
              <w:pStyle w:val="FreeForm"/>
              <w:jc w:val="left"/>
              <w:rPr>
                <w:szCs w:val="18"/>
              </w:rPr>
            </w:pPr>
            <w:r w:rsidRPr="00F55F37">
              <w:rPr>
                <w:szCs w:val="18"/>
              </w:rPr>
              <w:t>Pilkington, H, (2010) Russia's Skinheads, London: Routledge</w:t>
            </w:r>
          </w:p>
          <w:p w:rsidR="00534D8C" w:rsidRPr="00F55F37" w:rsidRDefault="00534D8C" w:rsidP="00F55F37">
            <w:pPr>
              <w:pStyle w:val="FreeForm"/>
              <w:jc w:val="left"/>
              <w:rPr>
                <w:szCs w:val="18"/>
              </w:rPr>
            </w:pPr>
            <w:r w:rsidRPr="00F55F37">
              <w:rPr>
                <w:szCs w:val="18"/>
              </w:rPr>
              <w:t>Roszak, T, (1978) Kontrakultura, Zagreb: Naprijed</w:t>
            </w:r>
          </w:p>
          <w:p w:rsidR="00534D8C" w:rsidRPr="00F55F37" w:rsidRDefault="00534D8C" w:rsidP="00F55F37">
            <w:pPr>
              <w:pStyle w:val="FreeForm"/>
              <w:jc w:val="left"/>
              <w:rPr>
                <w:szCs w:val="18"/>
              </w:rPr>
            </w:pPr>
            <w:r w:rsidRPr="00F55F37">
              <w:rPr>
                <w:szCs w:val="18"/>
              </w:rPr>
              <w:t>Saldanha, A (2007) Psychedelic White: Goa Trance and the Viscosity of Race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t>IZBORNI STRUČNI KOLEGIJI</w:t>
      </w:r>
    </w:p>
    <w:p w:rsidR="002345BB" w:rsidRPr="00F55F37" w:rsidRDefault="002345BB" w:rsidP="00F55F37">
      <w:pPr>
        <w:pStyle w:val="FreeForm"/>
        <w:jc w:val="left"/>
        <w:rPr>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SLIKARSTVO IZBORNI 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Domagoj Sušac</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Miran Blažek,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LKMA-SI-01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1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Razvijanje individualnih slikarskih sposobnosti, te osposobljavanje za pedagoški rad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školama u području slikarskog izražavanja. Studenti će naučiti graditi specifičan jezik slikarstva u skladu s vlastitim izražajnim jezikom. Svoja znanja moći će prakticirati kroz rad u školi kao likovni pedagozi, ili kao slobodni umjetnici. Sinteza svih znanja, saznanja i spoznaja, naučenih tijekom studija, u vlastiti likovni izraz. Kreativno korištenje  različitih slikarskih tehnika i postupaka.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Slobodno likovno istraživanje temeljeno na konceptu složenih likovnih problema, slikanje po prirodi ili na temelju imaginacije.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Rješavanje slikarskih zadataka prema osobnom afinitetu.</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Odabir tehnike prema specifičnosti likovnog problema.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Zadaci složenih kreativnih promišljanja.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Umjetnost 20. st. - 1. dio slikarstvo, Karl Ruhrberg, Zagreb, 2009.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Painting today, Tony Godfrey, Phaidon</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Suvremeni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SLIKARSTVO IZBORNI 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Domagoj Sušac</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Miran Blažek,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LKMA-SI-02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1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Razvijanje individualnih slikarskih sposobnosti, te osposobljavanje za pedagoški rad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školama u području slikarskog izražavanja. Studenti će naučiti graditi specifičan jezik slikarstva u skladu s vlastitim izražajnim jezikom. Svoja znanja moći će prakticirati kroz rad u školi kao likovni pedagozi, ili kao slobodni umjetnici. Sinteza svih znanja, saznanja i spoznaja, naučenih tijekom studija, u vlastiti likovni izraz. Kreativno korištenje  različitih slikarskih tehnika i postupaka.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8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Slobodno likovno istraživanje temeljeno na konceptu složenih likovnih problema, slikanje po prirodi ili na temelju imaginacije. Rješavanje slikarskih zadataka prema osobnom afinitetu.</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Odabir tehnike prema specifičnosti likovnog problema. Zadaci složenih kreativnih promišljanja.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literature</w:t>
            </w:r>
          </w:p>
        </w:tc>
      </w:tr>
      <w:tr w:rsidR="002345BB" w:rsidRPr="00F55F37" w:rsidTr="002345BB">
        <w:trPr>
          <w:cantSplit/>
          <w:trHeight w:val="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Umjetnost 20. st. - 1. dio slikarstvo, Karl Ruhrberg, Zagreb, 2009.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Painting today, Tony Godfrey, Phaidon</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literature</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Suvremeni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SLIKARSTVO IZBORNI III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Domagoj Sušac</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Miran Blažek,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LKMA-SI-03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1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Razvijanje individualnih slikarskih sposobnosti, te osposobljavanje za pedagoški rad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školama u području slikarskog izražavanja.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Studenti će naučiti graditi specifičan jezik slikarstva u skladu s vlastitim izražajnim jezikom. Svoja znanja moći će prakticirati kroz rad u školi kao likovni pedagozi, ili kao slobodni umjetnici. Sinteza svih znanja, saznanja i spoznaja, naučenih tijekom studija, u vlastiti likovni izraz. Kreativno korištenje  različitih slikarskih tehnika i postupaka.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Slobodno likovno istraživanje temeljeno na konceptu složenih likovnih problema, slikanje po prirodi ili na temelju imaginacije.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Rješavanje slikarskih zadataka prema osobnom afinitetu.</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Odabir tehnike prema specifičnosti likovnog problema.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Zadaci složenih kreativnih promišljanja.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Umjetnost 20. st. - 1. dio slikarstvo, Karl Ruhrberg, Zagreb, 2009.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Painting today, Tony Godfrey, Phaidon</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Suvremeni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SLIKARSTVO IZBORNI IV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Domagoj Sušac</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Miran Blažek,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LKMA-SI-04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1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Razvijanje individualnih slikarskih sposobnosti, te osposobljavanje za pedagoški rad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školama u području slikarskog izražavanja. Upoznavanje sa suvremenim i netradicionalnim slikarskim izražajnim sredstvima i njihovoj primjeni u suvremenoj umjetničkoj praksi.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Interdisciplinarni pristupi u rješavanju složenih vizualnih i likovnih zadataka.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Razvijanje rubnih područja slikarskog medija i njihovog interferiranja s ostalim vizualnim izražajnim sredstvima, strategijama i poetikama.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Sintetizirati i sublimirati formalna i semantička načela slike u kompleksno likovno ostvarenje.</w:t>
            </w:r>
          </w:p>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Slobodno likovno istraživanje temeljeno na konceptu složenih likovnih problema.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Zadaci složenih individualnih kreativnih promišljanja kroz različite netradicionalne slikarske tehnike.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Određivanje izražajnog likovnog sredstva u skladu sa značenjskim aspektom temeljnog koncepta slike.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Transpozicija nevizualnih elemenata u slikarski jezik korištenjem slikarskih i neslikarskih tehnika.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 i promišljanje slike i slikarstva u njihovoj afirmativnoj regresiji.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Slika kao objekt.</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literature</w:t>
            </w:r>
          </w:p>
        </w:tc>
      </w:tr>
      <w:tr w:rsidR="002345BB" w:rsidRPr="00F55F37" w:rsidTr="002345BB">
        <w:trPr>
          <w:cantSplit/>
          <w:trHeight w:val="9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Umjetnost 20. st. - 1. dio slikarstvo, Karl Ruhrberg, Zagreb, 2009.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Painting today, Tony Godfrey, Phaidon</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literature</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Suvremeni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KIPARSTVO IZBORNI 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 prof.art.Božica Dea Matasić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LKMA-KI-01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220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Studenti su nakon položenog ispita sposobni prosuditi i upotrijebiti znanja stečena tijekom preddiplomskog studija te ih uključiti u odgovornost pri donošenju vlastitih odluka kod izrade skulptura, kod promišljanja koncepcije, planiranja i izvedbe samostalnih projekata odnosno izložbi.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Sposobni su primjeniti i demonstrirati iskustva i vještine stečene praktičnim radom kada se nađu u novim situacijama; bilo da se radi o individualnim ili grupnim projektima, slobodnoj interpretaciji ili zadanim temama.</w:t>
            </w:r>
          </w:p>
        </w:tc>
      </w:tr>
      <w:tr w:rsidR="002345BB" w:rsidRPr="00F55F37" w:rsidTr="002345BB">
        <w:trPr>
          <w:cantSplit/>
          <w:trHeight w:val="24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 Također, studenti se tijekom nastave upoznali sa novim materijalima, tehnikama i alatima te su prema izrađenim skicama realizirali prva zahtjevnija samostalna kiparska djela.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Promišljali su i razradili temu diplomskog rada te su u mogućnosti kompetentno analizirati, interpretirati i prezentirati relevantne sadržaje iz područja likovne umjetnosti koja se odnose na ishodišta njihovih koncepcija odnosno tema diplomskih radova.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Studenti su velikim dijelom osposobljeni za pedagoški rad u školama u području plastičkog oblikovanja.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Promišljanje i postavljanje koncepta diplomskog rada.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Milllet, C. , Suvremena umjetnost, Zabreb, 2004</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Smith, L.E., Umjetnost danas, Zagreb, 1978.</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Collins. J., Sculpture Today, Phaidon, 2007.</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12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koja prati suvremena likovna događanja, posebno s područja kiparstva, videa, instalacija, slikarstva, zatim i područja arhitekture, dizajna, filma, kazališta te književnosti.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Novi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br w:type="page"/>
      </w: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KIPARSTVO IZBORNI 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 prof. Božica Dea Matasić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LKMA-KI-02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44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Studenti nakon prve godine diplomskog studija imaju jasnije definiran osobni izraz u izboru tema, tehnika i materijala. Sposobni su prosuditi i upotrijebiti znanja stečena tijekom preddiplomskog studija te ih uključiti u odgovornost pri donošenju vlastitih odluka kod izrade skulptura, kod promišljanja koncepcije, planiranja i izvedbe samostalnih projekata odnosno izložbi.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Sposobni su primjeniti i demonstrirati iskustva i vještine stečene praktičnim radom kada se nađu u novim situacijama; bilo da se radi o individualnim ili grupnim projektima, slobodnoj interpretaciji ili zadanim temama.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 Također, studenti se tijekom ove godine upoznali sa novim materijalima, tehnikama i alatima te su prema izrađenim skicama realizirali prva zahtjevnija samostalna kiparska djela.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Promišljali su i razradili temu diplomskog rada te su u mogućnosti kompetentno analizirati, interpretirati i prezentirati relevantne sadržaje iz područja likovne umjetnosti koja se odnose na ishodišta njihovih koncepcija odnosno tema diplomskih radova.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Studenti su velikim dijelom osposobljeni za pedagoški rad u školama u području plastičkog oblikovanja.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13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Promišljanje i postavljanje koncepta diplomskog rada.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Milllet, C. , Suvremena umjetnost, Zabreb, 2004</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Smith, L.E., Umjetnost danas, Zagreb, 1978.</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Collins. J., Sculpture Today, Phaidon, 2007.</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12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koja prati suvremena likovna događanja, posebno s područja kiparstva, videa, instalacija, slikarstva, zatim i područja arhitekture, dizajna, filma, kazališta te književnosti.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Novi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KIPARSTVO IZBORNI III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 prof. Božica Dea Matasić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LKMA-KI-03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41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 uspješnom savladavanju gradiva kolegija, studenti su sposobni primijeniti usvojena znanja i vještine u području plastičkog oblikovanja kroz razvijeni individualni kiparski izraz, odnosno pokazati sposobnost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stvaranja novih informacija ili uradaka na osnovi prikupljenih podataka.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Sposobni su argumentirano procijeniti odnosno kritički sagledati kako tuđe, tako i vlastite uratke, u kontekstu suvremenog likovnog stvaralaštva. Mogu samostalno i kompetentno analizirati umjetnička djela - od povijesnih artefakata do recentne likovne produkcije.</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Kompetentni su samostalno predstavljati vlastite umjetničke radove javnosti, te primijeniti svoja znanja, vještine i iskustva u novim situacijama.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Osposobljeni su za pedagoški rad u školama na području likovnog odgoja s osobitim naglaskom na povezivanje, prožimanje i transfer teoretskog i praktičnog znanja obzirom na specifičnost sudija. </w:t>
            </w:r>
          </w:p>
        </w:tc>
      </w:tr>
      <w:tr w:rsidR="002345BB" w:rsidRPr="00F55F37" w:rsidTr="002345BB">
        <w:trPr>
          <w:cantSplit/>
          <w:trHeight w:val="8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Njihovo poznavanje činjenica, klasifikacija, definicija i teorija u sinergiji sa iskustvom praktičnog rada u raznim materijalima i tehnikama, daje im slobodu interpretacije i sposobnost transfera podataka - kako u vlastitu umjetničku produkciju, tako i u iznimno kvalitetan pedagoški rad.</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27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Individualna kiparska istraživanja i eksperimenti na temelju tijekom studija stečenih vještina, znanja, saznanja i spoznaja koje pretpostavljaju razvoj osobnog izraza.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Kreativno izražavanje u dostupnim tradicionalnim i suvremenim materijalima.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 na složenim individualnim kiparskim projektima u kontekstu suvremenog likovnog stvaralaštva.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Priprema za realizaciju cjelovitog završnog kiparskog projekta, odnosno praktični rad na diplomskom od skice do realizacije.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literature</w:t>
            </w:r>
          </w:p>
        </w:tc>
      </w:tr>
      <w:tr w:rsidR="002345BB" w:rsidRPr="00F55F37" w:rsidTr="002345BB">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Milllet, C. , Suvremena umjetnost, Zabreb, 2004</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Smith, L.E., Umjetnost danas, Zagreb, 1978.</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3-D; New Perspectives in Sculpture and Installation, Phaidon, 2009.</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literature</w:t>
            </w:r>
          </w:p>
        </w:tc>
      </w:tr>
      <w:tr w:rsidR="002345BB" w:rsidRPr="00F55F37" w:rsidTr="002345BB">
        <w:trPr>
          <w:cantSplit/>
          <w:trHeight w:val="12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koja prati suvremena likovna događanja, posebno s područja kiparstva, videa, instalacija, slikarstva, zatim i područja arhitekture, dizajna, filma, kazališta te književnosti.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Novi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KIPARSTVO IZBORNI IV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 prof.art. Božica Dea Matasić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LKMA-KI-04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41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 uspješnom savladavanju gradiva kolegija, studenti su sposobni primijeniti usvojena znanja i vještine u području plastičkog oblikovanja kroz razvijeni individualni kiparski izraz, odnosno pokazati sposobnost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stvaranja novih informacija ili uradaka na osnovi prikupljenih podataka.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Sposobni su argumentirano procijeniti odnosno kritički sagledati kako tuđe, tako i vlastite uratke, u kontekstu suvremenog likovnog stvaralaštva. Mogu samostalno i kompetentno analizirati umjetnička djela - od povijesnih artefakata do recentne likovne produkcije.</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Kompetentni su samostalno predstavljati vlastite umjetničke radove javnosti, te primijeniti svoja znanja, vještine i iskustva u novim situacijama.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Osposobljeni su za pedagoški rad u školama na području likovnog odgoja s osobitim naglaskom na povezivanje, prožimanje i transfer teoretskog i praktičnog znanja obzirom na specifičnost sudija. </w:t>
            </w:r>
          </w:p>
        </w:tc>
      </w:tr>
      <w:tr w:rsidR="002345BB" w:rsidRPr="00F55F37" w:rsidTr="002345BB">
        <w:trPr>
          <w:cantSplit/>
          <w:trHeight w:val="8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Njihovo poznavanje činjenica, klasifikacija, definicija i teorija u sinergiji sa iskustvom praktičnog rada u raznim materijalima i tehnikama, daje im slobodu interpretacije i sposobnost transfera podataka - kako u vlastitu umjetničku produkciju, tako i u iznimno kvalitetan pedagoški rad.</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27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Individualna kiparska istraživanja i eksperimenti na temelju tijekom studija stečenih vještina, znanja, saznanja i spoznaja koje pretpostavljaju razvoj osobnog izraza.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Kreativno izražavanje u dostupnim tradicionalnim i suvremenim materijalima.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 na složenim individualnim kiparskim projektima u kontekstu suvremenog likovnog stvaralaštva.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Priprema za realizaciju cjelovitog završnog kiparskog projekta, odnosno praktični rad na diplomskom od skice do realizacije.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Milllet, C. , Suvremena umjetnost, Zabreb, 2004</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Smith, L.E., Umjetnost danas, Zagreb, 1978.</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Danto, A.C., Preobražaj svakidašnjeg, Zagreb, 1997.</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3-D; New Perspectives in Sculpture and Installation, Phaidon, 2009.</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12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koja prati suvremena likovna događanja, posebno s područja kiparstva, videa, instalacija, slikarstva, zatim i područja arhitekture, dizajna, filma, kazališta te književnosti.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Novi likovni časopisi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br w:type="page"/>
      </w: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GRAFIKA IZBORNII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Mario Čaušić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Mario Matoković,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LKMA-GI-01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24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Student/ca će u prvom semestru kolegija izborne grafike ponoviti i produbiti znanja stečena tijekom prediplomskog studija. Razvijat će kreativno mišljenje te naučiti koristiti i kombinirati različite grafičke tehnike te ih moći demonstrirati. Usvajati će novu stručnu terminologiju  iz područja grafike.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Sustavnom procjenom osobnog rada tijekom studija te usporedbom sa radom drugih umjetnika, kroz likovnu analizu, povijesni kontekst i tehnološke kvalitete, studenti će moći kvalitetno vrednovati i kritički procjenjivati likovni rad. </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5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Kolegiji je osmišljen kao mentorski rad tijekom kojeg studenti/ce kroz predavanja, vježbe i radionice stječu nova znanja i vještine. Priprema projekta i realizacija.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94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Marginalije o crno bijelom, Mladost, Zagreb, 199.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Grafički pojmovnik, ALU Zagreb, 2002.</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Šuvaković M., Pojmovnik suvremene umjetnosti, Zagreb,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D new perspectives in drawing, Phaidon, 2005.</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Grafika ,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Različiti internet izvori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8"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2345BB">
        <w:trPr>
          <w:cantSplit/>
          <w:trHeight w:val="22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GRAFIKAIZBORNI II MA</w:t>
            </w:r>
          </w:p>
        </w:tc>
      </w:tr>
      <w:tr w:rsidR="002345BB" w:rsidRPr="00F55F37" w:rsidTr="002345BB">
        <w:trPr>
          <w:cantSplit/>
          <w:trHeight w:val="21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Mario Čaušić</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Mario Matoković, ass.</w:t>
            </w:r>
          </w:p>
        </w:tc>
      </w:tr>
      <w:tr w:rsidR="002345BB" w:rsidRPr="00F55F37" w:rsidTr="002345BB">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LKMA-GI-02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87"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38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Tijekom drugog semestra student/ica će usvojiti različite nove tehnološke postupke u grafičkim tehnikama, znati će ih primijeniti u osobnom radu i demonstrirati u pedagoškom. Student/ica će realizirati projekt ili samostalne likovne radove u kojem će  pokazati suvereno baratanje sa novo usvojenim grafičkim tehnikama te mogućnosti njihovog kombiniranja. Tijekom drugog semestra student/ica će upoznati različite mogućnosti kombiniranja umjetničkih izraza te njihovo adekvatno prezentiranje.</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Kroz stečeno iskustvo tijekom studija studenti će također moći interpretirati usvojene praktične vještine i teorijsko znanje kao i primjeniti isto u samostalnom likovnom i pedagoškom radu.</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Sustavnom procjenom osobnog rada tijekom studija student/ica će moći kvalitetno vrednovati i kritički procjenjivati likovni rad te ga staviti u kontekst aktualnih likovnih događanja . </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5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Kolegiji je osmišljen kao mentorski rad tijekom kojeg studenti/ce kroz predavanja, vježbe i radionice stječu nova znanja i vještine. Priprema projekta i realizacija.</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6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Marginalije o crno bijelom, Mladost, Zagreb, 1991</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Grafički pojmovnik, ALU Zagreb, 2002.</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Šuvaković M., Pojmovnik suvremene umjetnosti, Zagreb,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D new perspectives in drawing, Phaidon, 2005.</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Grafika ,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Različiti internet izvori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w:t>
            </w:r>
          </w:p>
        </w:tc>
      </w:tr>
      <w:tr w:rsidR="002345BB" w:rsidRPr="00F55F37" w:rsidTr="002345BB">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8990" w:type="dxa"/>
        <w:tblInd w:w="100" w:type="dxa"/>
        <w:tblLayout w:type="fixed"/>
        <w:tblLook w:val="0000" w:firstRow="0" w:lastRow="0" w:firstColumn="0" w:lastColumn="0" w:noHBand="0" w:noVBand="0"/>
      </w:tblPr>
      <w:tblGrid>
        <w:gridCol w:w="1505"/>
        <w:gridCol w:w="748"/>
        <w:gridCol w:w="749"/>
        <w:gridCol w:w="1497"/>
        <w:gridCol w:w="1497"/>
        <w:gridCol w:w="748"/>
        <w:gridCol w:w="749"/>
        <w:gridCol w:w="1497"/>
      </w:tblGrid>
      <w:tr w:rsidR="002345BB" w:rsidRPr="00F55F37" w:rsidTr="002345BB">
        <w:trPr>
          <w:cantSplit/>
          <w:trHeight w:val="220"/>
        </w:trPr>
        <w:tc>
          <w:tcPr>
            <w:tcW w:w="3002"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8"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GRAFIKA IZBORNI III MA</w:t>
            </w:r>
          </w:p>
        </w:tc>
      </w:tr>
      <w:tr w:rsidR="002345BB" w:rsidRPr="00F55F37" w:rsidTr="002345BB">
        <w:trPr>
          <w:cantSplit/>
          <w:trHeight w:val="210"/>
        </w:trPr>
        <w:tc>
          <w:tcPr>
            <w:tcW w:w="3002"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8"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Mario Čaušić</w:t>
            </w:r>
          </w:p>
        </w:tc>
      </w:tr>
      <w:tr w:rsidR="002345BB" w:rsidRPr="00F55F37" w:rsidTr="002345BB">
        <w:trPr>
          <w:cantSplit/>
          <w:trHeight w:val="270"/>
        </w:trPr>
        <w:tc>
          <w:tcPr>
            <w:tcW w:w="3002"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8"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Mario Matoković, ass.</w:t>
            </w:r>
          </w:p>
        </w:tc>
      </w:tr>
      <w:tr w:rsidR="002345BB" w:rsidRPr="00F55F37" w:rsidTr="002345BB">
        <w:trPr>
          <w:cantSplit/>
          <w:trHeight w:val="210"/>
        </w:trPr>
        <w:tc>
          <w:tcPr>
            <w:tcW w:w="1505"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30"/>
        </w:trPr>
        <w:tc>
          <w:tcPr>
            <w:tcW w:w="1505"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LKMA-GI-03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10"/>
        </w:trPr>
        <w:tc>
          <w:tcPr>
            <w:tcW w:w="599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20"/>
        </w:trPr>
        <w:tc>
          <w:tcPr>
            <w:tcW w:w="1505"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505"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4"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2345BB">
        <w:trPr>
          <w:cantSplit/>
          <w:trHeight w:val="2200"/>
        </w:trPr>
        <w:tc>
          <w:tcPr>
            <w:tcW w:w="899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Tijekom ovog semestra studenta/icu će znati na koje sve načine mogu povezivati različite vidove umjetničkog izraza te na široki spektar različitih likovnih pristupa. Stečenim znanjem proširiti će različite mogućnosti razvijanja osobnog izraza u svrhu što kvalitetnije realizacije započetog projekta na matičnom kolegiju. Usvojit će različite forme likovnog izraza te će nadograđivati stečena znanja iz područja grafike u tehnološkom i stručno terminološkom području.</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Sva stečena znanja student/ica će znati adekvatno primjeniti, objasniti i demonstrirati, koristeći stručnu terminologiju. Biti će kompetentan usvojena znanja prenijeti u samostalnom pedagoškom radu, koristeći stručnu terminologiju.</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 samostalnom likovnom radu biti će sposoban eksperimentiranjem u različitim medijma realizirati vlastiti  rad.</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c>
      </w:tr>
      <w:tr w:rsidR="002345BB" w:rsidRPr="00F55F37" w:rsidTr="002345BB">
        <w:trPr>
          <w:cantSplit/>
          <w:trHeight w:val="2770"/>
        </w:trPr>
        <w:tc>
          <w:tcPr>
            <w:tcW w:w="899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Sustavnom procjenom osobnog rada tijekom studija te usporedbom sa radom drugih umjetnika, kroz likovnu analizu, povijesni kontekst i tehnološke kvalitete, student će moći kvalitetno vrednovati i kritički procjenjivati likovni rad. Na osnovi stečenog praktičnog i teorijskog znanja student će biti sposoban kroz eksperimentiranje i primjenu više grafičkih tehnika samostalno iznalaziti nove načine likovnog izražavanja te povezivati različite vidove umjetničkog izraza.</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2345BB">
        <w:trPr>
          <w:cantSplit/>
          <w:trHeight w:val="530"/>
        </w:trPr>
        <w:tc>
          <w:tcPr>
            <w:tcW w:w="899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Kolegiji je osmišljen kao mentorski rad tijekom kojeg studenti/ce kroz predavanja, vježbe i radionice stječu nova znanja i vještine. Priprema projekta i realizacija.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Usvajanje praktičnih i teorijskih vještina i znanja iz područja likovnog grafičkog izraza te primjena i mogućnost interpretacije i demonstracije istih.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Realizacija projekta kroz složene grafičke tehnike.</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2345BB">
        <w:trPr>
          <w:cantSplit/>
          <w:trHeight w:val="220"/>
        </w:trPr>
        <w:tc>
          <w:tcPr>
            <w:tcW w:w="2253"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6"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30"/>
        </w:trPr>
        <w:tc>
          <w:tcPr>
            <w:tcW w:w="2253"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6"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6"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2345BB">
        <w:trPr>
          <w:cantSplit/>
          <w:trHeight w:val="220"/>
        </w:trPr>
        <w:tc>
          <w:tcPr>
            <w:tcW w:w="4499"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20"/>
        </w:trPr>
        <w:tc>
          <w:tcPr>
            <w:tcW w:w="4499"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20"/>
        </w:trPr>
        <w:tc>
          <w:tcPr>
            <w:tcW w:w="4499"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20"/>
        </w:trPr>
        <w:tc>
          <w:tcPr>
            <w:tcW w:w="4499"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30"/>
        </w:trPr>
        <w:tc>
          <w:tcPr>
            <w:tcW w:w="4499"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1"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literatura</w:t>
            </w:r>
          </w:p>
        </w:tc>
      </w:tr>
      <w:tr w:rsidR="002345BB" w:rsidRPr="00F55F37" w:rsidTr="002345BB">
        <w:trPr>
          <w:cantSplit/>
          <w:trHeight w:val="1670"/>
        </w:trPr>
        <w:tc>
          <w:tcPr>
            <w:tcW w:w="899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Marginalije o crno bijelom, Mladost, Zagreb, 1991</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Grafički pojmovnik, ALU Zagreb, 2002.</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Šuvaković M., Pojmovnik suvremene umjetnosti, Zagreb,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D new perspectives in drawing, Phaidon, 2005.</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2345BB">
        <w:trPr>
          <w:cantSplit/>
          <w:trHeight w:val="590"/>
        </w:trPr>
        <w:tc>
          <w:tcPr>
            <w:tcW w:w="899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Grafika ,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Različiti internet izvori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w:t>
            </w:r>
          </w:p>
        </w:tc>
      </w:tr>
      <w:tr w:rsidR="002345BB" w:rsidRPr="00F55F37" w:rsidTr="002345BB">
        <w:trPr>
          <w:cantSplit/>
          <w:trHeight w:val="210"/>
        </w:trPr>
        <w:tc>
          <w:tcPr>
            <w:tcW w:w="899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2345BB">
        <w:trPr>
          <w:cantSplit/>
          <w:trHeight w:val="230"/>
        </w:trPr>
        <w:tc>
          <w:tcPr>
            <w:tcW w:w="899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8982" w:type="dxa"/>
        <w:tblLayout w:type="fixed"/>
        <w:tblLook w:val="0000" w:firstRow="0" w:lastRow="0" w:firstColumn="0" w:lastColumn="0" w:noHBand="0" w:noVBand="0"/>
      </w:tblPr>
      <w:tblGrid>
        <w:gridCol w:w="1497"/>
        <w:gridCol w:w="748"/>
        <w:gridCol w:w="749"/>
        <w:gridCol w:w="1497"/>
        <w:gridCol w:w="1497"/>
        <w:gridCol w:w="748"/>
        <w:gridCol w:w="749"/>
        <w:gridCol w:w="1497"/>
      </w:tblGrid>
      <w:tr w:rsidR="002345BB" w:rsidRPr="00F55F37" w:rsidTr="00F55F37">
        <w:trPr>
          <w:cantSplit/>
          <w:trHeight w:val="220"/>
        </w:trPr>
        <w:tc>
          <w:tcPr>
            <w:tcW w:w="2994"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8"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GRAFIKA IZBORNI IV MA</w:t>
            </w:r>
          </w:p>
        </w:tc>
      </w:tr>
      <w:tr w:rsidR="002345BB" w:rsidRPr="00F55F37" w:rsidTr="00F55F37">
        <w:trPr>
          <w:cantSplit/>
          <w:trHeight w:val="210"/>
        </w:trPr>
        <w:tc>
          <w:tcPr>
            <w:tcW w:w="2994"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8"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doc.art. Mario Čaušić</w:t>
            </w:r>
          </w:p>
        </w:tc>
      </w:tr>
      <w:tr w:rsidR="002345BB" w:rsidRPr="00F55F37" w:rsidTr="00F55F37">
        <w:trPr>
          <w:cantSplit/>
          <w:trHeight w:val="270"/>
        </w:trPr>
        <w:tc>
          <w:tcPr>
            <w:tcW w:w="2994"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8"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Mario Matoković, ass.</w:t>
            </w:r>
          </w:p>
        </w:tc>
      </w:tr>
      <w:tr w:rsidR="002345BB" w:rsidRPr="00F55F37" w:rsidTr="00F55F37">
        <w:trPr>
          <w:cantSplit/>
          <w:trHeight w:val="210"/>
        </w:trPr>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7"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F55F37">
        <w:trPr>
          <w:cantSplit/>
          <w:trHeight w:val="230"/>
        </w:trPr>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LKMA-GI-04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7"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8</w:t>
            </w:r>
          </w:p>
        </w:tc>
      </w:tr>
      <w:tr w:rsidR="002345BB" w:rsidRPr="00F55F37" w:rsidTr="00F55F37">
        <w:trPr>
          <w:cantSplit/>
          <w:trHeight w:val="210"/>
        </w:trPr>
        <w:tc>
          <w:tcPr>
            <w:tcW w:w="5988"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F55F37">
        <w:trPr>
          <w:cantSplit/>
          <w:trHeight w:val="220"/>
        </w:trPr>
        <w:tc>
          <w:tcPr>
            <w:tcW w:w="1497"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F55F37">
        <w:trPr>
          <w:cantSplit/>
          <w:trHeight w:val="270"/>
        </w:trPr>
        <w:tc>
          <w:tcPr>
            <w:tcW w:w="1497"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7"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4" w:type="dxa"/>
            <w:gridSpan w:val="3"/>
            <w:vMerge/>
            <w:tcBorders>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2345BB" w:rsidRPr="00F55F37" w:rsidTr="00F55F37">
        <w:trPr>
          <w:cantSplit/>
          <w:trHeight w:val="2200"/>
        </w:trPr>
        <w:tc>
          <w:tcPr>
            <w:tcW w:w="8982"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Nakon četvrtog semestra MA na kolegiju grafike studenti će stečena znanja znati primijeniti kako bi realizirao samostalni projekt odnosno diplomski rad, u za to dogovorenoj formi (grafička mapa, grafički listovi, grafika kao objekt, grafika kao instalacija, knjiga umjetnika.....).</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 ica će povezati mediji grafike sa drugim kolegijem iz kojeg izvodi diplomski rad te realizirati složeni likovni projekt. Usvojit će primjenu i povezivanje različitih medija likovnog i umjetničkog izraza. Znati će postaviti u korelaciju različite vidove umjetničkog izraza.</w:t>
            </w:r>
          </w:p>
          <w:p w:rsidR="002345BB" w:rsidRPr="00F55F37" w:rsidRDefault="002345BB" w:rsidP="00F55F37">
            <w:pPr>
              <w:jc w:val="left"/>
              <w:rPr>
                <w:rFonts w:ascii="Helvetica" w:hAnsi="Helvetica"/>
                <w:b w:val="0"/>
                <w:color w:val="FF0000"/>
                <w:sz w:val="18"/>
                <w:szCs w:val="18"/>
              </w:rPr>
            </w:pPr>
            <w:r w:rsidRPr="00F55F37">
              <w:rPr>
                <w:rFonts w:ascii="Helvetica" w:hAnsi="Helvetica"/>
                <w:b w:val="0"/>
                <w:sz w:val="18"/>
                <w:szCs w:val="18"/>
              </w:rPr>
              <w:t>Biti će osposobljen/a eksperimentirati u različitim likovno/umjetničkim medijma, te iznalaziti rješenja u osobnom stvaralaštvu</w:t>
            </w:r>
            <w:r w:rsidRPr="00F55F37">
              <w:rPr>
                <w:rFonts w:ascii="Helvetica" w:hAnsi="Helvetica"/>
                <w:b w:val="0"/>
                <w:color w:val="FF0000"/>
                <w:sz w:val="18"/>
                <w:szCs w:val="18"/>
              </w:rPr>
              <w:t xml:space="preserve">. </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Student/ica će steći znanja za inovativno korištenje različitih grafičkih tehnika, njihovo eksperimentiranje, te za nove modele i načine prezentiranja vlastitog rada u javnosti.</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Znati će koristiti i povezivati različite vidove likovnog stvaralaštva u jednu cjelinu.</w:t>
            </w: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c>
      </w:tr>
      <w:tr w:rsidR="002345BB" w:rsidRPr="00F55F37" w:rsidTr="00F55F37">
        <w:trPr>
          <w:cantSplit/>
          <w:trHeight w:val="277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Široki spektar znanja omogućiti će diplomiranim studentima samostalan umjetnički rad, eksperimentiranje,  pronalaženje inovatih tehnoloških mogućnosti te razvijanje likovnog područja kojim se bave.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Sva stečana znanja će moći adekvatno i stručno prenijeti i primjeniti u samostalnom pedagoškom radu.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Diplomirani studenti će imati adekvatna znanja i kompetencije koja će im omogućiti aktivno uključivanje u kulturnu scenu i njen razvoj.</w:t>
            </w:r>
          </w:p>
          <w:p w:rsidR="002345BB" w:rsidRPr="00F55F37" w:rsidRDefault="002345BB" w:rsidP="00F55F37">
            <w:pPr>
              <w:jc w:val="left"/>
              <w:rPr>
                <w:rFonts w:ascii="Helvetica" w:hAnsi="Helvetica"/>
                <w:b w:val="0"/>
                <w:sz w:val="18"/>
                <w:szCs w:val="18"/>
              </w:rPr>
            </w:pP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sadržaj kolegija</w:t>
            </w:r>
          </w:p>
        </w:tc>
      </w:tr>
      <w:tr w:rsidR="002345BB" w:rsidRPr="00F55F37" w:rsidTr="00F55F37">
        <w:trPr>
          <w:cantSplit/>
          <w:trHeight w:val="53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Prikaz usvojenih praktičnih i teorijskih vještina i znanja kroz individualan likovni rad, realiziran kroz skupno i individualno mentorstvo.</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Rad na složenim grupnim i individualnim projektima.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Priprema i realizacija projekta i  koristeći različite tradicionalne i suvremene tehnike te njihovo adekvatno prezentiranje u javnosti. </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Tehnološko i terminološko stecanje znanja koje će rezultirati kvalitetnom prezentacijom.</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 xml:space="preserve">Povezivanje različitih oblika umjetnosti u svrhu proširivanja znanja i kompetencija. </w:t>
            </w:r>
          </w:p>
          <w:p w:rsidR="002345BB" w:rsidRPr="00F55F37" w:rsidRDefault="002345BB" w:rsidP="00F55F37">
            <w:pPr>
              <w:jc w:val="left"/>
              <w:rPr>
                <w:rFonts w:ascii="Helvetica" w:hAnsi="Helvetica"/>
                <w:b w:val="0"/>
                <w:color w:val="FF0000"/>
                <w:sz w:val="18"/>
                <w:szCs w:val="18"/>
              </w:rPr>
            </w:pPr>
            <w:r w:rsidRPr="00F55F37">
              <w:rPr>
                <w:rFonts w:ascii="Helvetica" w:hAnsi="Helvetica"/>
                <w:b w:val="0"/>
                <w:sz w:val="18"/>
                <w:szCs w:val="18"/>
              </w:rPr>
              <w:t>Osposobljavanje za samostalan pedagoški rad.</w:t>
            </w:r>
          </w:p>
          <w:p w:rsidR="002345BB" w:rsidRPr="00F55F37" w:rsidRDefault="002345BB" w:rsidP="00F55F37">
            <w:pPr>
              <w:jc w:val="left"/>
              <w:rPr>
                <w:rFonts w:ascii="Helvetica" w:hAnsi="Helvetica"/>
                <w:b w:val="0"/>
                <w:sz w:val="18"/>
                <w:szCs w:val="18"/>
              </w:rPr>
            </w:pP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2345BB" w:rsidRPr="00F55F37" w:rsidTr="00F55F37">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6"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F55F37">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6"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6"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2345BB" w:rsidRPr="00F55F37" w:rsidTr="00F55F37">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F55F37">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F55F37">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F55F37">
        <w:trPr>
          <w:cantSplit/>
          <w:trHeight w:val="220"/>
        </w:trPr>
        <w:tc>
          <w:tcPr>
            <w:tcW w:w="4491"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1"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F55F37">
        <w:trPr>
          <w:cantSplit/>
          <w:trHeight w:val="230"/>
        </w:trPr>
        <w:tc>
          <w:tcPr>
            <w:tcW w:w="4491"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1"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obavezna literature</w:t>
            </w:r>
          </w:p>
        </w:tc>
      </w:tr>
      <w:tr w:rsidR="002345BB" w:rsidRPr="00F55F37" w:rsidTr="00F55F37">
        <w:trPr>
          <w:cantSplit/>
          <w:trHeight w:val="167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Johannes, Itten, The elements of color, VNR company, 1970.</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Marginalije o crno bijelom, Mladost, Zagreb, 1991</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Paro, F., Grafički pojmovnik, ALU Zagreb, 2002.</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Šuvaković M., Pojmovnik suvremene umjetnosti, Zagreb, 2005.</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Vitamin D new perspectives in drawing, Phaidon, 2005.</w:t>
            </w: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izborna literatura</w:t>
            </w:r>
          </w:p>
        </w:tc>
      </w:tr>
      <w:tr w:rsidR="002345BB" w:rsidRPr="00F55F37" w:rsidTr="00F55F37">
        <w:trPr>
          <w:cantSplit/>
          <w:trHeight w:val="59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Grafika ,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Kontura, komplet časopisa</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Različite internet stranice</w:t>
            </w: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 koja prati individualne inerese studenta prilikom realizacije diplomskog rada.</w:t>
            </w:r>
          </w:p>
        </w:tc>
      </w:tr>
      <w:tr w:rsidR="002345BB" w:rsidRPr="00F55F37" w:rsidTr="00F55F37">
        <w:trPr>
          <w:cantSplit/>
          <w:trHeight w:val="210"/>
        </w:trPr>
        <w:tc>
          <w:tcPr>
            <w:tcW w:w="8982"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2345BB" w:rsidRPr="00F55F37" w:rsidTr="00F55F37">
        <w:trPr>
          <w:cantSplit/>
          <w:trHeight w:val="230"/>
        </w:trPr>
        <w:tc>
          <w:tcPr>
            <w:tcW w:w="8982"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Analiza radova individualna i skupna.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2345BB" w:rsidRPr="00F55F37" w:rsidTr="002345BB">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VIDEO I FILM IZBORNI I MA</w:t>
            </w:r>
          </w:p>
        </w:tc>
      </w:tr>
      <w:tr w:rsidR="002345BB" w:rsidRPr="00F55F37" w:rsidTr="002345BB">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Izv.prof.art. Vladimir Frelih</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Ana Petrović, ass.</w:t>
            </w:r>
          </w:p>
        </w:tc>
      </w:tr>
      <w:tr w:rsidR="002345BB" w:rsidRPr="00F55F37" w:rsidTr="002345BB">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LKMA-MI-01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2345BB" w:rsidRPr="00F55F37" w:rsidRDefault="002345BB" w:rsidP="00F55F37">
            <w:pPr>
              <w:pStyle w:val="Body"/>
              <w:rPr>
                <w:sz w:val="18"/>
                <w:szCs w:val="18"/>
              </w:rPr>
            </w:pP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ishodi učenja i studentske kompetencije</w:t>
            </w:r>
          </w:p>
        </w:tc>
      </w:tr>
      <w:tr w:rsidR="002345BB" w:rsidRPr="00F55F37" w:rsidTr="002345BB">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2345BB" w:rsidRPr="00F55F37" w:rsidTr="002345BB">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sadržaj kolegija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 izvođenja nastave</w:t>
            </w:r>
          </w:p>
        </w:tc>
      </w:tr>
      <w:tr w:rsidR="002345BB" w:rsidRPr="00F55F37" w:rsidTr="002345BB">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praćenje nastave i ocjenjivanje studenata</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obavezna literature</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40" w:history="1">
              <w:r w:rsidR="002345BB" w:rsidRPr="00F55F37">
                <w:rPr>
                  <w:szCs w:val="18"/>
                </w:rPr>
                <w:t>Videokunst in Deutschland 1963-1982</w:t>
              </w:r>
            </w:hyperlink>
            <w:r w:rsidR="002345BB" w:rsidRPr="00F55F37">
              <w:rPr>
                <w:szCs w:val="18"/>
              </w:rPr>
              <w:t>, Hatje (1982)</w:t>
            </w:r>
          </w:p>
          <w:p w:rsidR="002345BB" w:rsidRPr="00F55F37" w:rsidRDefault="00E55133" w:rsidP="00F55F37">
            <w:pPr>
              <w:pStyle w:val="FreeForm"/>
              <w:jc w:val="left"/>
              <w:rPr>
                <w:szCs w:val="18"/>
              </w:rPr>
            </w:pPr>
            <w:hyperlink r:id="rId41" w:history="1">
              <w:r w:rsidR="002345BB" w:rsidRPr="00F55F37">
                <w:rPr>
                  <w:szCs w:val="18"/>
                </w:rPr>
                <w:t>Video Art (Basic Art)</w:t>
              </w:r>
            </w:hyperlink>
            <w:r w:rsidR="002345BB" w:rsidRPr="00F55F37">
              <w:rPr>
                <w:szCs w:val="18"/>
              </w:rPr>
              <w:t xml:space="preserve">, </w:t>
            </w:r>
            <w:hyperlink r:id="rId42" w:history="1">
              <w:r w:rsidR="002345BB" w:rsidRPr="00F55F37">
                <w:rPr>
                  <w:szCs w:val="18"/>
                </w:rPr>
                <w:t>Sylvia Martin</w:t>
              </w:r>
            </w:hyperlink>
            <w:r w:rsidR="002345BB" w:rsidRPr="00F55F37">
              <w:rPr>
                <w:szCs w:val="18"/>
              </w:rPr>
              <w:t xml:space="preserve"> &amp; Uta Grosenick, Taschen, 2006</w:t>
            </w:r>
          </w:p>
          <w:p w:rsidR="002345BB" w:rsidRPr="00F55F37" w:rsidRDefault="00E55133" w:rsidP="00F55F37">
            <w:pPr>
              <w:pStyle w:val="FreeForm"/>
              <w:jc w:val="left"/>
              <w:rPr>
                <w:szCs w:val="18"/>
              </w:rPr>
            </w:pPr>
            <w:hyperlink r:id="rId43" w:history="1">
              <w:r w:rsidR="002345BB" w:rsidRPr="00F55F37">
                <w:rPr>
                  <w:szCs w:val="18"/>
                </w:rPr>
                <w:t>Screens: Viewing Media Installation Art (Electronic Mediations)</w:t>
              </w:r>
            </w:hyperlink>
            <w:r w:rsidR="002345BB" w:rsidRPr="00F55F37">
              <w:rPr>
                <w:szCs w:val="18"/>
              </w:rPr>
              <w:t xml:space="preserve"> by </w:t>
            </w:r>
            <w:hyperlink r:id="rId44" w:history="1">
              <w:r w:rsidR="002345BB" w:rsidRPr="00F55F37">
                <w:rPr>
                  <w:szCs w:val="18"/>
                </w:rPr>
                <w:t>Kate Mondloch</w:t>
              </w:r>
            </w:hyperlink>
            <w:r w:rsidR="002345BB" w:rsidRPr="00F55F37">
              <w:rPr>
                <w:szCs w:val="18"/>
              </w:rPr>
              <w:t>, 2010</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izborna literature</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45" w:history="1">
              <w:r w:rsidR="002345BB" w:rsidRPr="00F55F37">
                <w:rPr>
                  <w:szCs w:val="18"/>
                </w:rPr>
                <w:t>Art and Electronic Media (Themes &amp; Movements)</w:t>
              </w:r>
            </w:hyperlink>
            <w:r w:rsidR="002345BB" w:rsidRPr="00F55F37">
              <w:rPr>
                <w:szCs w:val="18"/>
              </w:rPr>
              <w:t xml:space="preserve"> by </w:t>
            </w:r>
            <w:hyperlink r:id="rId46" w:history="1">
              <w:r w:rsidR="002345BB" w:rsidRPr="00F55F37">
                <w:rPr>
                  <w:szCs w:val="18"/>
                </w:rPr>
                <w:t>Edward A. Shanken</w:t>
              </w:r>
            </w:hyperlink>
            <w:r w:rsidR="002345BB" w:rsidRPr="00F55F37">
              <w:rPr>
                <w:szCs w:val="18"/>
              </w:rPr>
              <w:t>, 2009</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načini praćenja kvalitete nastave / načini evaluacije nastavnog programa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Razgovori sa studentima tijekom kolegija i praćenje napredovanja studenta. Sveučilišna anketa.</w:t>
            </w:r>
          </w:p>
        </w:tc>
      </w:tr>
    </w:tbl>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tbl>
      <w:tblPr>
        <w:tblW w:w="8980" w:type="dxa"/>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2345BB" w:rsidRPr="00F55F37" w:rsidTr="002345BB">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VIDEO I FILM IZBORNI II MA</w:t>
            </w:r>
          </w:p>
        </w:tc>
      </w:tr>
      <w:tr w:rsidR="002345BB" w:rsidRPr="00F55F37" w:rsidTr="002345BB">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Izv.prof.art. Vladimir Frelih</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Ana Petrović, ass.</w:t>
            </w:r>
          </w:p>
        </w:tc>
      </w:tr>
      <w:tr w:rsidR="002345BB" w:rsidRPr="00F55F37" w:rsidTr="002345BB">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LKMA-MI-02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2345BB" w:rsidRPr="00F55F37" w:rsidRDefault="002345BB" w:rsidP="00F55F37">
            <w:pPr>
              <w:pStyle w:val="Body"/>
              <w:rPr>
                <w:sz w:val="18"/>
                <w:szCs w:val="18"/>
              </w:rPr>
            </w:pP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ishodi učenja i studentske kompetencije</w:t>
            </w:r>
          </w:p>
        </w:tc>
      </w:tr>
      <w:tr w:rsidR="002345BB" w:rsidRPr="00F55F37" w:rsidTr="002345BB">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2345BB" w:rsidRPr="00F55F37" w:rsidTr="002345BB">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sadržaj kolegija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 izvođenja nastave</w:t>
            </w:r>
          </w:p>
        </w:tc>
      </w:tr>
      <w:tr w:rsidR="002345BB" w:rsidRPr="00F55F37" w:rsidTr="002345BB">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praćenje nastave i ocjenjivanje studenata</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obavezna literature</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47" w:history="1">
              <w:r w:rsidR="002345BB" w:rsidRPr="00F55F37">
                <w:rPr>
                  <w:szCs w:val="18"/>
                </w:rPr>
                <w:t>Videokunst in Deutschland 1963-1982</w:t>
              </w:r>
            </w:hyperlink>
            <w:r w:rsidR="002345BB" w:rsidRPr="00F55F37">
              <w:rPr>
                <w:szCs w:val="18"/>
              </w:rPr>
              <w:t>, Hatje (1982)</w:t>
            </w:r>
          </w:p>
          <w:p w:rsidR="002345BB" w:rsidRPr="00F55F37" w:rsidRDefault="00E55133" w:rsidP="00F55F37">
            <w:pPr>
              <w:pStyle w:val="FreeForm"/>
              <w:jc w:val="left"/>
              <w:rPr>
                <w:szCs w:val="18"/>
              </w:rPr>
            </w:pPr>
            <w:hyperlink r:id="rId48" w:history="1">
              <w:r w:rsidR="002345BB" w:rsidRPr="00F55F37">
                <w:rPr>
                  <w:szCs w:val="18"/>
                </w:rPr>
                <w:t>Video Art (Basic Art)</w:t>
              </w:r>
            </w:hyperlink>
            <w:r w:rsidR="002345BB" w:rsidRPr="00F55F37">
              <w:rPr>
                <w:szCs w:val="18"/>
              </w:rPr>
              <w:t xml:space="preserve">, </w:t>
            </w:r>
            <w:hyperlink r:id="rId49" w:history="1">
              <w:r w:rsidR="002345BB" w:rsidRPr="00F55F37">
                <w:rPr>
                  <w:szCs w:val="18"/>
                </w:rPr>
                <w:t>Sylvia Martin</w:t>
              </w:r>
            </w:hyperlink>
            <w:r w:rsidR="002345BB" w:rsidRPr="00F55F37">
              <w:rPr>
                <w:szCs w:val="18"/>
              </w:rPr>
              <w:t xml:space="preserve"> &amp; Uta Grosenick, Taschen, 2006</w:t>
            </w:r>
          </w:p>
          <w:p w:rsidR="002345BB" w:rsidRPr="00F55F37" w:rsidRDefault="00E55133" w:rsidP="00F55F37">
            <w:pPr>
              <w:pStyle w:val="FreeForm"/>
              <w:jc w:val="left"/>
              <w:rPr>
                <w:szCs w:val="18"/>
              </w:rPr>
            </w:pPr>
            <w:hyperlink r:id="rId50" w:history="1">
              <w:r w:rsidR="002345BB" w:rsidRPr="00F55F37">
                <w:rPr>
                  <w:szCs w:val="18"/>
                </w:rPr>
                <w:t>Screens: Viewing Media Installation Art (Electronic Mediations)</w:t>
              </w:r>
            </w:hyperlink>
            <w:r w:rsidR="002345BB" w:rsidRPr="00F55F37">
              <w:rPr>
                <w:szCs w:val="18"/>
              </w:rPr>
              <w:t xml:space="preserve"> by </w:t>
            </w:r>
            <w:hyperlink r:id="rId51" w:history="1">
              <w:r w:rsidR="002345BB" w:rsidRPr="00F55F37">
                <w:rPr>
                  <w:szCs w:val="18"/>
                </w:rPr>
                <w:t>Kate Mondloch</w:t>
              </w:r>
            </w:hyperlink>
            <w:r w:rsidR="002345BB" w:rsidRPr="00F55F37">
              <w:rPr>
                <w:szCs w:val="18"/>
              </w:rPr>
              <w:t>, 2010</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izborna literature</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52" w:history="1">
              <w:r w:rsidR="002345BB" w:rsidRPr="00F55F37">
                <w:rPr>
                  <w:szCs w:val="18"/>
                </w:rPr>
                <w:t>Art and Electronic Media (Themes &amp; Movements)</w:t>
              </w:r>
            </w:hyperlink>
            <w:r w:rsidR="002345BB" w:rsidRPr="00F55F37">
              <w:rPr>
                <w:szCs w:val="18"/>
              </w:rPr>
              <w:t xml:space="preserve"> by </w:t>
            </w:r>
            <w:hyperlink r:id="rId53" w:history="1">
              <w:r w:rsidR="002345BB" w:rsidRPr="00F55F37">
                <w:rPr>
                  <w:szCs w:val="18"/>
                </w:rPr>
                <w:t>Edward A. Shanken</w:t>
              </w:r>
            </w:hyperlink>
            <w:r w:rsidR="002345BB" w:rsidRPr="00F55F37">
              <w:rPr>
                <w:szCs w:val="18"/>
              </w:rPr>
              <w:t>, 2009</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načini praćenja kvalitete nastave / načini evaluacije nastavnog programa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Razgovori sa studentima tijekom kolegija i praćenje napredovanja studenta. Sveučilišna anketa.</w:t>
            </w:r>
          </w:p>
        </w:tc>
      </w:tr>
    </w:tbl>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tbl>
      <w:tblPr>
        <w:tblW w:w="8980" w:type="dxa"/>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2345BB" w:rsidRPr="00F55F37" w:rsidTr="002345BB">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VIDEO I FILM IZBORNI III MA</w:t>
            </w:r>
          </w:p>
        </w:tc>
      </w:tr>
      <w:tr w:rsidR="002345BB" w:rsidRPr="00F55F37" w:rsidTr="002345BB">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Izv.prof.art. Vladimir Frelih</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Ana Petrović, ass.</w:t>
            </w:r>
          </w:p>
        </w:tc>
      </w:tr>
      <w:tr w:rsidR="002345BB" w:rsidRPr="00F55F37" w:rsidTr="002345BB">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Semester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LKMA-MI-03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2345BB" w:rsidRPr="00F55F37" w:rsidRDefault="002345BB" w:rsidP="00F55F37">
            <w:pPr>
              <w:pStyle w:val="Body"/>
              <w:rPr>
                <w:sz w:val="18"/>
                <w:szCs w:val="18"/>
              </w:rPr>
            </w:pP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ishodi učenja i studentske kompetencije</w:t>
            </w:r>
          </w:p>
        </w:tc>
      </w:tr>
      <w:tr w:rsidR="002345BB" w:rsidRPr="00F55F37" w:rsidTr="002345BB">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Studenti/ce se osposobljavaju u tehničkom i kreativnom smislu kroz mentorski i grupni rad. Osmišljava, realizira i kritički vrednuje video i filmske projekte nastale kroz individualni ili grupni rad. Tijekom rada studenti/ce propituje medijalne razlike i izražajne forme jedno kanalnog ili više kanalnog videa/filma, dokumentarnog, fabulativnog ili apstraktnog prezentiranja video/medijalnog artefakta. Isto tako studenti/ce će u budućem pedagoškom radu moći koristiti znanja iz područja videa i filma, te sam izradit video/filmski rad.</w:t>
            </w:r>
          </w:p>
        </w:tc>
      </w:tr>
      <w:tr w:rsidR="002345BB" w:rsidRPr="00F55F37" w:rsidTr="002345BB">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sadržaj kolegija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Osposobljavanje i usmjeravanje studenta za koncipiranje i realizaciju vlastitih video projekata i umjetničkih radova. Osmišljen je kao mentorski rad sa studentima kroz vježbe, seminarske radove i realizaciju video i filmskih projekata. Priprema projekta, produkcija.</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 izvođenja nastave</w:t>
            </w:r>
          </w:p>
        </w:tc>
      </w:tr>
      <w:tr w:rsidR="002345BB" w:rsidRPr="00F55F37" w:rsidTr="002345BB">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praćenje nastave i ocjenjivanje studenata</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obavezna literature</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54" w:history="1">
              <w:r w:rsidR="002345BB" w:rsidRPr="00F55F37">
                <w:rPr>
                  <w:szCs w:val="18"/>
                </w:rPr>
                <w:t>Videokunst in Deutschland 1963-1982</w:t>
              </w:r>
            </w:hyperlink>
            <w:r w:rsidR="002345BB" w:rsidRPr="00F55F37">
              <w:rPr>
                <w:szCs w:val="18"/>
              </w:rPr>
              <w:t>, Hatje (1982)</w:t>
            </w:r>
          </w:p>
          <w:p w:rsidR="002345BB" w:rsidRPr="00F55F37" w:rsidRDefault="00E55133" w:rsidP="00F55F37">
            <w:pPr>
              <w:pStyle w:val="FreeForm"/>
              <w:jc w:val="left"/>
              <w:rPr>
                <w:szCs w:val="18"/>
              </w:rPr>
            </w:pPr>
            <w:hyperlink r:id="rId55" w:history="1">
              <w:r w:rsidR="002345BB" w:rsidRPr="00F55F37">
                <w:rPr>
                  <w:szCs w:val="18"/>
                </w:rPr>
                <w:t>Video Art (Basic Art)</w:t>
              </w:r>
            </w:hyperlink>
            <w:r w:rsidR="002345BB" w:rsidRPr="00F55F37">
              <w:rPr>
                <w:szCs w:val="18"/>
              </w:rPr>
              <w:t xml:space="preserve">, </w:t>
            </w:r>
            <w:hyperlink r:id="rId56" w:history="1">
              <w:r w:rsidR="002345BB" w:rsidRPr="00F55F37">
                <w:rPr>
                  <w:szCs w:val="18"/>
                </w:rPr>
                <w:t>Sylvia Martin</w:t>
              </w:r>
            </w:hyperlink>
            <w:r w:rsidR="002345BB" w:rsidRPr="00F55F37">
              <w:rPr>
                <w:szCs w:val="18"/>
              </w:rPr>
              <w:t xml:space="preserve"> &amp; Uta Grosenick, Taschen, 2006</w:t>
            </w:r>
          </w:p>
          <w:p w:rsidR="002345BB" w:rsidRPr="00F55F37" w:rsidRDefault="00E55133" w:rsidP="00F55F37">
            <w:pPr>
              <w:pStyle w:val="FreeForm"/>
              <w:jc w:val="left"/>
              <w:rPr>
                <w:szCs w:val="18"/>
              </w:rPr>
            </w:pPr>
            <w:hyperlink r:id="rId57" w:history="1">
              <w:r w:rsidR="002345BB" w:rsidRPr="00F55F37">
                <w:rPr>
                  <w:szCs w:val="18"/>
                </w:rPr>
                <w:t>Screens: Viewing Media Installation Art (Electronic Mediations)</w:t>
              </w:r>
            </w:hyperlink>
            <w:r w:rsidR="002345BB" w:rsidRPr="00F55F37">
              <w:rPr>
                <w:szCs w:val="18"/>
              </w:rPr>
              <w:t xml:space="preserve"> by </w:t>
            </w:r>
            <w:hyperlink r:id="rId58" w:history="1">
              <w:r w:rsidR="002345BB" w:rsidRPr="00F55F37">
                <w:rPr>
                  <w:szCs w:val="18"/>
                </w:rPr>
                <w:t>Kate Mondloch</w:t>
              </w:r>
            </w:hyperlink>
            <w:r w:rsidR="002345BB" w:rsidRPr="00F55F37">
              <w:rPr>
                <w:szCs w:val="18"/>
              </w:rPr>
              <w:t>, 2010</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izborna literature</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59" w:history="1">
              <w:r w:rsidR="002345BB" w:rsidRPr="00F55F37">
                <w:rPr>
                  <w:szCs w:val="18"/>
                </w:rPr>
                <w:t>Art and Electronic Media (Themes &amp; Movements)</w:t>
              </w:r>
            </w:hyperlink>
            <w:r w:rsidR="002345BB" w:rsidRPr="00F55F37">
              <w:rPr>
                <w:szCs w:val="18"/>
              </w:rPr>
              <w:t xml:space="preserve"> by </w:t>
            </w:r>
            <w:hyperlink r:id="rId60" w:history="1">
              <w:r w:rsidR="002345BB" w:rsidRPr="00F55F37">
                <w:rPr>
                  <w:szCs w:val="18"/>
                </w:rPr>
                <w:t>Edward A. Shanken</w:t>
              </w:r>
            </w:hyperlink>
            <w:r w:rsidR="002345BB" w:rsidRPr="00F55F37">
              <w:rPr>
                <w:szCs w:val="18"/>
              </w:rPr>
              <w:t>, 2009</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načini praćenja kvalitete nastave / načini evaluacije nastavnog programa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Razgovori sa studentima tijekom kolegija i praćenje napredovanja studenta. Sveučilišna anketa.</w:t>
            </w:r>
          </w:p>
        </w:tc>
      </w:tr>
    </w:tbl>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tbl>
      <w:tblPr>
        <w:tblW w:w="8980" w:type="dxa"/>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2345BB" w:rsidRPr="00F55F37" w:rsidTr="002345BB">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VIDEO I FILM IZBORNI IV MA</w:t>
            </w:r>
          </w:p>
        </w:tc>
      </w:tr>
      <w:tr w:rsidR="002345BB" w:rsidRPr="00F55F37" w:rsidTr="002345BB">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Izv.prof.art. Vladimir Frelih</w:t>
            </w:r>
          </w:p>
        </w:tc>
      </w:tr>
      <w:tr w:rsidR="002345BB" w:rsidRPr="00F55F37" w:rsidTr="002345BB">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Ana Petrović, ass.</w:t>
            </w:r>
          </w:p>
        </w:tc>
      </w:tr>
      <w:tr w:rsidR="002345BB" w:rsidRPr="00F55F37" w:rsidTr="002345BB">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kod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ECTS</w:t>
            </w: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LKMA-MI-04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 xml:space="preserve">Ljetni </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obavezan</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w:t>
            </w:r>
          </w:p>
        </w:tc>
      </w:tr>
      <w:tr w:rsidR="002345BB" w:rsidRPr="00F55F37" w:rsidTr="002345BB">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napomena</w:t>
            </w:r>
          </w:p>
        </w:tc>
      </w:tr>
      <w:tr w:rsidR="002345BB" w:rsidRPr="00F55F37" w:rsidTr="002345BB">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Body"/>
              <w:rPr>
                <w:sz w:val="18"/>
                <w:szCs w:val="18"/>
              </w:rPr>
            </w:pPr>
          </w:p>
        </w:tc>
      </w:tr>
      <w:tr w:rsidR="002345BB" w:rsidRPr="00F55F37" w:rsidTr="002345BB">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2345BB" w:rsidRPr="00F55F37" w:rsidRDefault="002345BB"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2345BB" w:rsidRPr="00F55F37" w:rsidRDefault="002345BB" w:rsidP="00F55F37">
            <w:pPr>
              <w:pStyle w:val="Body"/>
              <w:rPr>
                <w:sz w:val="18"/>
                <w:szCs w:val="18"/>
              </w:rPr>
            </w:pP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ishodi učenja i studentske kompetencije</w:t>
            </w:r>
          </w:p>
        </w:tc>
      </w:tr>
      <w:tr w:rsidR="002345BB" w:rsidRPr="00F55F37" w:rsidTr="002345BB">
        <w:trPr>
          <w:cantSplit/>
          <w:trHeight w:val="15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Studenti/ce će naučiti predstaviti i prezentirati ideju svog rada, kako esejistički i kontekstualno tako i prema specifičnosti tehnike i sadržaja, također moći će pravilno izabrati medijsku prezentacijsku i realizacijsku platformu. U tehnološkom i tehničkom pogledu znati će koristiti u svom radu kao i pedagoškom radu sa drugima najviše računalne standarde.</w:t>
            </w:r>
          </w:p>
        </w:tc>
      </w:tr>
      <w:tr w:rsidR="002345BB" w:rsidRPr="00F55F37" w:rsidTr="002345BB">
        <w:trPr>
          <w:cantSplit/>
          <w:trHeight w:val="26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sadržaj kolegija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Postavljanje ideje za diplomski rad. Od naslova do obrane diplomskog rada uključene su različite faze rada. Koncpcijsko riješenje samog rada, pripremne aktivnosti, istraživanje, realizacija i prezentecija diplomskog rada.</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 izvođenja nastave</w:t>
            </w:r>
          </w:p>
        </w:tc>
      </w:tr>
      <w:tr w:rsidR="002345BB" w:rsidRPr="00F55F37" w:rsidTr="002345BB">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mentorski rad</w:t>
            </w:r>
          </w:p>
        </w:tc>
      </w:tr>
      <w:tr w:rsidR="002345BB" w:rsidRPr="00F55F37" w:rsidTr="002345BB">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samostalni zadaci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praćenje nastave i ocjenjivanje studenata</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aktivnosti u nastavi</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usmeni ispit</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kolokvij</w:t>
            </w:r>
          </w:p>
        </w:tc>
      </w:tr>
      <w:tr w:rsidR="002345BB" w:rsidRPr="00F55F37" w:rsidTr="002345BB">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projekt</w:t>
            </w:r>
          </w:p>
        </w:tc>
      </w:tr>
      <w:tr w:rsidR="002345BB" w:rsidRPr="00F55F37" w:rsidTr="002345BB">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t>Esej</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obavezna literatura</w:t>
            </w:r>
          </w:p>
        </w:tc>
      </w:tr>
      <w:tr w:rsidR="002345BB" w:rsidRPr="00F55F37" w:rsidTr="002345BB">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E55133" w:rsidP="00F55F37">
            <w:pPr>
              <w:pStyle w:val="FreeForm"/>
              <w:jc w:val="left"/>
              <w:rPr>
                <w:szCs w:val="18"/>
              </w:rPr>
            </w:pPr>
            <w:hyperlink r:id="rId61" w:history="1">
              <w:r w:rsidR="002345BB" w:rsidRPr="00F55F37">
                <w:rPr>
                  <w:szCs w:val="18"/>
                </w:rPr>
                <w:t>Art and Electronic Media (Themes &amp; Movements)</w:t>
              </w:r>
            </w:hyperlink>
            <w:r w:rsidR="002345BB" w:rsidRPr="00F55F37">
              <w:rPr>
                <w:szCs w:val="18"/>
              </w:rPr>
              <w:t xml:space="preserve"> by </w:t>
            </w:r>
            <w:hyperlink r:id="rId62" w:history="1">
              <w:r w:rsidR="002345BB" w:rsidRPr="00F55F37">
                <w:rPr>
                  <w:szCs w:val="18"/>
                </w:rPr>
                <w:t>Edward A. Shanken</w:t>
              </w:r>
            </w:hyperlink>
            <w:r w:rsidR="002345BB" w:rsidRPr="00F55F37">
              <w:rPr>
                <w:szCs w:val="18"/>
              </w:rPr>
              <w:t>, 2009</w:t>
            </w:r>
            <w:hyperlink r:id="rId63" w:history="1">
              <w:r w:rsidR="002345BB" w:rsidRPr="00F55F37">
                <w:rPr>
                  <w:szCs w:val="18"/>
                </w:rPr>
                <w:t>Video Art (Basic Art)</w:t>
              </w:r>
            </w:hyperlink>
            <w:r w:rsidR="002345BB" w:rsidRPr="00F55F37">
              <w:rPr>
                <w:szCs w:val="18"/>
              </w:rPr>
              <w:t xml:space="preserve">, </w:t>
            </w:r>
            <w:hyperlink r:id="rId64" w:history="1">
              <w:r w:rsidR="002345BB" w:rsidRPr="00F55F37">
                <w:rPr>
                  <w:szCs w:val="18"/>
                </w:rPr>
                <w:t>Sylvia Martin</w:t>
              </w:r>
            </w:hyperlink>
            <w:r w:rsidR="002345BB" w:rsidRPr="00F55F37">
              <w:rPr>
                <w:szCs w:val="18"/>
              </w:rPr>
              <w:t>&amp;UtaGrosenick, Taschen, 2006</w:t>
            </w:r>
          </w:p>
          <w:p w:rsidR="002345BB" w:rsidRPr="00F55F37" w:rsidRDefault="00E55133" w:rsidP="00F55F37">
            <w:pPr>
              <w:pStyle w:val="FreeForm"/>
              <w:jc w:val="left"/>
              <w:rPr>
                <w:szCs w:val="18"/>
              </w:rPr>
            </w:pPr>
            <w:hyperlink r:id="rId65" w:history="1">
              <w:r w:rsidR="002345BB" w:rsidRPr="00F55F37">
                <w:rPr>
                  <w:szCs w:val="18"/>
                </w:rPr>
                <w:t>Screens: Viewing Media Installation Art (Electronic Mediations)</w:t>
              </w:r>
            </w:hyperlink>
            <w:r w:rsidR="002345BB" w:rsidRPr="00F55F37">
              <w:rPr>
                <w:szCs w:val="18"/>
              </w:rPr>
              <w:t xml:space="preserve"> by </w:t>
            </w:r>
            <w:hyperlink r:id="rId66" w:history="1">
              <w:r w:rsidR="002345BB" w:rsidRPr="00F55F37">
                <w:rPr>
                  <w:szCs w:val="18"/>
                </w:rPr>
                <w:t>Kate Mondloch</w:t>
              </w:r>
            </w:hyperlink>
            <w:r w:rsidR="002345BB" w:rsidRPr="00F55F37">
              <w:rPr>
                <w:szCs w:val="18"/>
              </w:rPr>
              <w:t>, 2010</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izborna literatura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Katalozi aktualnih izložbi</w:t>
            </w:r>
          </w:p>
        </w:tc>
      </w:tr>
      <w:tr w:rsidR="002345BB" w:rsidRPr="00F55F37" w:rsidTr="002345BB">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načini praćenja kvalitete nastave / načini evaluacije nastavnog programa</w:t>
            </w:r>
          </w:p>
        </w:tc>
      </w:tr>
      <w:tr w:rsidR="002345BB" w:rsidRPr="00F55F37" w:rsidTr="002345BB">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2345BB" w:rsidRPr="00F55F37" w:rsidRDefault="002345BB" w:rsidP="00F55F37">
            <w:pPr>
              <w:pStyle w:val="FreeForm"/>
              <w:jc w:val="left"/>
              <w:rPr>
                <w:szCs w:val="18"/>
              </w:rPr>
            </w:pPr>
            <w:r w:rsidRPr="00F55F37">
              <w:rPr>
                <w:szCs w:val="18"/>
              </w:rPr>
              <w:t>Razgovori sa studentima tijekom kolegija i praćenje napredovanja studenta. Sveučilišna anketa.</w:t>
            </w:r>
          </w:p>
        </w:tc>
      </w:tr>
    </w:tbl>
    <w:p w:rsidR="002345BB" w:rsidRPr="00F55F37" w:rsidRDefault="002345BB" w:rsidP="00F55F37">
      <w:pPr>
        <w:jc w:val="left"/>
        <w:rPr>
          <w:rFonts w:ascii="Helvetica" w:hAnsi="Helvetica"/>
          <w:b w:val="0"/>
          <w:sz w:val="18"/>
          <w:szCs w:val="18"/>
        </w:rPr>
      </w:pPr>
    </w:p>
    <w:p w:rsidR="002345BB" w:rsidRPr="00F55F37" w:rsidRDefault="002345BB" w:rsidP="00F55F37">
      <w:pPr>
        <w:jc w:val="left"/>
        <w:rPr>
          <w:rFonts w:ascii="Helvetica" w:hAnsi="Helvetica"/>
          <w:b w:val="0"/>
          <w:sz w:val="18"/>
          <w:szCs w:val="18"/>
        </w:rPr>
      </w:pPr>
      <w:r w:rsidRPr="00F55F37">
        <w:rPr>
          <w:rFonts w:ascii="Helvetica" w:hAnsi="Helvetica"/>
          <w:b w:val="0"/>
          <w:sz w:val="18"/>
          <w:szCs w:val="18"/>
        </w:rPr>
        <w:br w:type="page"/>
      </w:r>
    </w:p>
    <w:p w:rsidR="002345BB" w:rsidRPr="00F55F37" w:rsidRDefault="002345BB" w:rsidP="00F55F37">
      <w:pPr>
        <w:jc w:val="left"/>
        <w:rPr>
          <w:rFonts w:ascii="Helvetica" w:hAnsi="Helvetica"/>
          <w:b w:val="0"/>
          <w:sz w:val="18"/>
          <w:szCs w:val="18"/>
        </w:rPr>
      </w:pPr>
    </w:p>
    <w:p w:rsidR="002345BB" w:rsidRPr="00F55F37" w:rsidRDefault="002345BB" w:rsidP="00F55F37">
      <w:pPr>
        <w:pStyle w:val="FreeForm"/>
        <w:jc w:val="left"/>
        <w:rPr>
          <w:szCs w:val="18"/>
        </w:rPr>
      </w:pPr>
    </w:p>
    <w:p w:rsidR="002345BB" w:rsidRPr="00F55F37" w:rsidRDefault="002345BB"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CRTANJE I</w:t>
            </w:r>
          </w:p>
        </w:tc>
      </w:tr>
      <w:tr w:rsidR="00534D8C"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doc.art. Domagoj Sušac</w:t>
            </w:r>
          </w:p>
        </w:tc>
      </w:tr>
      <w:tr w:rsidR="00534D8C"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Pr="00F55F37" w:rsidRDefault="00534D8C"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Miran Blažek,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LKMA-201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module: Slikarstvo i Grafika</w:t>
            </w:r>
          </w:p>
        </w:tc>
      </w:tr>
      <w:tr w:rsidR="00534D8C" w:rsidRPr="00F55F37" w:rsidTr="00132D69">
        <w:trPr>
          <w:cantSplit/>
          <w:trHeight w:val="30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8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Razvoj individualnih crtačkih sposobnosti, kao samostalne discipline. Razvoj estetske osjetljivosti i kreativnosti, kao osnove za uspješan pedagoški rad u osnovnim i srednjim školama Osamostaljivanje crteža kao zasebne likovne discipline. Studenti će naučiti graditi specifičan jezik crteža u skladu s vlastitim izražajnim jezikom. Svoja znanja moći će prakticirati kroz rad u školi kao likovni pedagog, te kao slobodni umjetnik. Sinteza svih znanja, saznanja i spoznaja, naučenih tijekom studija, u vlastiti likovni izraz. Upoznavanje sa suvremenim i netradicionalnim crtačkim tehnikama i njihovom primjenom u suvremenoj umjetničkoj praksi.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8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Crtež kao kreativno istraživanje uz upotrebu tradicionalnih i netradicionalnih sredstava i materijala.</w:t>
            </w:r>
          </w:p>
          <w:p w:rsidR="00534D8C" w:rsidRPr="00F55F37" w:rsidRDefault="00534D8C" w:rsidP="00F55F37">
            <w:pPr>
              <w:pStyle w:val="FreeForm"/>
              <w:jc w:val="left"/>
              <w:rPr>
                <w:szCs w:val="18"/>
              </w:rPr>
            </w:pPr>
            <w:r w:rsidRPr="00F55F37">
              <w:rPr>
                <w:szCs w:val="18"/>
              </w:rPr>
              <w:t>Crtež koji se referira na različite sadržaje,ideje. Slobodno likovno istraživanje temeljeno na konceptu složenih likovnih problema. Rješavanje crtačkih zadataka prema osobnom afinitetu.</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1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 Metafizika crteža,Zagreb, 2006.</w:t>
            </w:r>
          </w:p>
          <w:p w:rsidR="00534D8C" w:rsidRPr="00F55F37" w:rsidRDefault="00534D8C" w:rsidP="00F55F37">
            <w:pPr>
              <w:pStyle w:val="FreeForm"/>
              <w:jc w:val="left"/>
              <w:rPr>
                <w:szCs w:val="18"/>
              </w:rPr>
            </w:pPr>
            <w:r w:rsidRPr="00F55F37">
              <w:rPr>
                <w:szCs w:val="18"/>
              </w:rPr>
              <w:t>Danto, A.C., Preobrazaj svakidašnjeg, Zagreb, 1997.</w:t>
            </w:r>
          </w:p>
          <w:p w:rsidR="00534D8C" w:rsidRPr="00F55F37" w:rsidRDefault="00534D8C" w:rsidP="00F55F37">
            <w:pPr>
              <w:pStyle w:val="FreeForm"/>
              <w:jc w:val="left"/>
              <w:rPr>
                <w:szCs w:val="18"/>
              </w:rPr>
            </w:pPr>
            <w:r w:rsidRPr="00F55F37">
              <w:rPr>
                <w:szCs w:val="18"/>
              </w:rPr>
              <w:t>Umjetnost 20. st.-1. dio slikarstvo, Karl Ruhrberg, Zagreb, 2009.</w:t>
            </w:r>
          </w:p>
          <w:p w:rsidR="00534D8C" w:rsidRPr="00F55F37" w:rsidRDefault="00534D8C" w:rsidP="00F55F37">
            <w:pPr>
              <w:pStyle w:val="FreeForm"/>
              <w:jc w:val="left"/>
              <w:rPr>
                <w:szCs w:val="18"/>
              </w:rPr>
            </w:pPr>
            <w:r w:rsidRPr="00F55F37">
              <w:rPr>
                <w:szCs w:val="18"/>
              </w:rPr>
              <w:t>Vitamin D,New perspectives in drawing, Emma Dexter, Phaidon</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CRTANJE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 Domagoj Sušac</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Miran Blažek,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LKMA-202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module: Slikarstvo i Grafika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0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Razvoj individualnih crtačkih sposobnosti, kao samostalne discipline. Razvoj estetske osjetljivosti i kreativnosti, kao osnove za uspješan pedagoški rad u osnovnim i srednjim školama Osamostaljivanje crteža kao zasebne likovne discipline.</w:t>
            </w:r>
          </w:p>
          <w:p w:rsidR="00534D8C" w:rsidRPr="00F55F37" w:rsidRDefault="00534D8C" w:rsidP="00F55F37">
            <w:pPr>
              <w:pStyle w:val="FreeForm"/>
              <w:jc w:val="left"/>
              <w:rPr>
                <w:szCs w:val="18"/>
              </w:rPr>
            </w:pPr>
            <w:r w:rsidRPr="00F55F37">
              <w:rPr>
                <w:szCs w:val="18"/>
              </w:rPr>
              <w:t>Studenti će naučiti graditi specifičan jezik crteža u skladu s vlastitim izražajnim jezikom.</w:t>
            </w:r>
          </w:p>
          <w:p w:rsidR="00534D8C" w:rsidRPr="00F55F37" w:rsidRDefault="00534D8C" w:rsidP="00F55F37">
            <w:pPr>
              <w:pStyle w:val="FreeForm"/>
              <w:jc w:val="left"/>
              <w:rPr>
                <w:szCs w:val="18"/>
              </w:rPr>
            </w:pPr>
            <w:r w:rsidRPr="00F55F37">
              <w:rPr>
                <w:szCs w:val="18"/>
              </w:rPr>
              <w:t>Svoja znanja moći će prakticirati kroz rad u školi kao likovni pedagog, te kao slobodni umjetnik. Sinteza svih znanja, saznanja i spoznaja, naučenih tijekom studija, u vlastiti likovni izraz. Upoznavanje sa suvremenim i netradicionalnim crtačkim tehnikama i njihovom primjenom u suvremenoj umjetničkoj praksi.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Crtež kao kreativno istraživanje uz upotrebu tradicionalnih i netradicionalnih sredstava i materijala.</w:t>
            </w:r>
          </w:p>
          <w:p w:rsidR="00534D8C" w:rsidRPr="00F55F37" w:rsidRDefault="00534D8C" w:rsidP="00F55F37">
            <w:pPr>
              <w:pStyle w:val="FreeForm"/>
              <w:jc w:val="left"/>
              <w:rPr>
                <w:szCs w:val="18"/>
              </w:rPr>
            </w:pPr>
            <w:r w:rsidRPr="00F55F37">
              <w:rPr>
                <w:szCs w:val="18"/>
              </w:rPr>
              <w:t>Crtež koji se referira na različite sadržaje,ideje. Slobodno likovno istraživanje temeljeno na konceptu složenih likovnih problema. Rješavanje crtačkih zadataka prema osobnom afinitetu.</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5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 Metafizika crteža,Zagreb, 2006.</w:t>
            </w:r>
          </w:p>
          <w:p w:rsidR="00534D8C" w:rsidRPr="00F55F37" w:rsidRDefault="00534D8C" w:rsidP="00F55F37">
            <w:pPr>
              <w:pStyle w:val="FreeForm"/>
              <w:jc w:val="left"/>
              <w:rPr>
                <w:szCs w:val="18"/>
              </w:rPr>
            </w:pPr>
            <w:r w:rsidRPr="00F55F37">
              <w:rPr>
                <w:szCs w:val="18"/>
              </w:rPr>
              <w:t>Danto, A.C., Preobrazaj svakidašnjeg, Zagreb, 1997.</w:t>
            </w:r>
          </w:p>
          <w:p w:rsidR="00534D8C" w:rsidRPr="00F55F37" w:rsidRDefault="00534D8C" w:rsidP="00F55F37">
            <w:pPr>
              <w:pStyle w:val="FreeForm"/>
              <w:jc w:val="left"/>
              <w:rPr>
                <w:szCs w:val="18"/>
              </w:rPr>
            </w:pPr>
            <w:r w:rsidRPr="00F55F37">
              <w:rPr>
                <w:szCs w:val="18"/>
              </w:rPr>
              <w:t>Umjetnost 20. st.-1. dio slikarstvo, Karl Ruhrberg, Zagreb, 2009.</w:t>
            </w:r>
          </w:p>
          <w:p w:rsidR="00534D8C" w:rsidRPr="00F55F37" w:rsidRDefault="00534D8C" w:rsidP="00F55F37">
            <w:pPr>
              <w:pStyle w:val="FreeForm"/>
              <w:jc w:val="left"/>
              <w:rPr>
                <w:szCs w:val="18"/>
              </w:rPr>
            </w:pPr>
            <w:r w:rsidRPr="00F55F37">
              <w:rPr>
                <w:szCs w:val="18"/>
              </w:rPr>
              <w:t>Vitamin D,New perspectives in drawing, Emma Dexter, Phaidon</w:t>
            </w:r>
          </w:p>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CRTANJE III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 Domagoj Sušac</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Miran Blažek,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LKMA-203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module: Slikarstvo i Grafika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20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Razvoj individualnih crtačkih sposobnosti, kao samostalne discipline. Razvoj estetske osjetljivosti i kreativnosti, kao osnove za uspješan pedagoški rad u osnovnim i srednjim školama Osamostaljivanje crteža kao zasebne likovne discipline.</w:t>
            </w:r>
          </w:p>
          <w:p w:rsidR="00534D8C" w:rsidRPr="00F55F37" w:rsidRDefault="00534D8C" w:rsidP="00F55F37">
            <w:pPr>
              <w:pStyle w:val="FreeForm"/>
              <w:jc w:val="left"/>
              <w:rPr>
                <w:szCs w:val="18"/>
              </w:rPr>
            </w:pPr>
            <w:r w:rsidRPr="00F55F37">
              <w:rPr>
                <w:szCs w:val="18"/>
              </w:rPr>
              <w:t>Studenti će naučiti graditi specifičan jezik crteža u skladu s vlastitim izražajnim jezikom.</w:t>
            </w:r>
          </w:p>
          <w:p w:rsidR="00534D8C" w:rsidRPr="00F55F37" w:rsidRDefault="00534D8C" w:rsidP="00F55F37">
            <w:pPr>
              <w:pStyle w:val="FreeForm"/>
              <w:jc w:val="left"/>
              <w:rPr>
                <w:szCs w:val="18"/>
              </w:rPr>
            </w:pPr>
            <w:r w:rsidRPr="00F55F37">
              <w:rPr>
                <w:szCs w:val="18"/>
              </w:rPr>
              <w:t>Svoja znanja moći će prakticirati kroz rad u školi kao likovni pedagog, te kao slobodni umjetnik. Sinteza svih znanja, saznanja i spoznaja, naučenih tijekom studija, u vlastiti likovni izraz. Upoznavanje sa suvremenim i netradicionalnim crtačkim tehnikama i njihovom primjenom u suvremenoj umjetničkoj praksi.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0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Crtež kao kreativno istraživanje uz upotrebu tradicionalnih i netradicionalnih sredstava i materijala.</w:t>
            </w:r>
          </w:p>
          <w:p w:rsidR="00534D8C" w:rsidRPr="00F55F37" w:rsidRDefault="00534D8C" w:rsidP="00F55F37">
            <w:pPr>
              <w:pStyle w:val="FreeForm"/>
              <w:jc w:val="left"/>
              <w:rPr>
                <w:szCs w:val="18"/>
              </w:rPr>
            </w:pPr>
            <w:r w:rsidRPr="00F55F37">
              <w:rPr>
                <w:szCs w:val="18"/>
              </w:rPr>
              <w:t>Crtež koji se referira na različite sadržaje,ideje. Slobodno likovno istraživanje temeljeno na konceptu složenih likovnih problema. Rješavanje crtačkih zadataka prema osobnom afinitetu.</w:t>
            </w:r>
          </w:p>
          <w:p w:rsidR="00534D8C" w:rsidRPr="00F55F37" w:rsidRDefault="00534D8C" w:rsidP="00F55F37">
            <w:pPr>
              <w:pStyle w:val="FreeForm"/>
              <w:jc w:val="left"/>
              <w:rPr>
                <w:szCs w:val="18"/>
              </w:rPr>
            </w:pPr>
            <w:r w:rsidRPr="00F55F37">
              <w:rPr>
                <w:szCs w:val="18"/>
              </w:rPr>
              <w:t>Odabir tehnike prema specifičnosti likovnog problema.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4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 Metafizika crteža,Zagreb, 2006.</w:t>
            </w:r>
          </w:p>
          <w:p w:rsidR="00534D8C" w:rsidRPr="00F55F37" w:rsidRDefault="00534D8C" w:rsidP="00F55F37">
            <w:pPr>
              <w:pStyle w:val="FreeForm"/>
              <w:jc w:val="left"/>
              <w:rPr>
                <w:szCs w:val="18"/>
              </w:rPr>
            </w:pPr>
            <w:r w:rsidRPr="00F55F37">
              <w:rPr>
                <w:szCs w:val="18"/>
              </w:rPr>
              <w:t>Danto, A.C., Preobrazaj svakidašnjeg, Zagreb, 1997.</w:t>
            </w:r>
          </w:p>
          <w:p w:rsidR="00534D8C" w:rsidRPr="00F55F37" w:rsidRDefault="00534D8C" w:rsidP="00F55F37">
            <w:pPr>
              <w:pStyle w:val="FreeForm"/>
              <w:jc w:val="left"/>
              <w:rPr>
                <w:szCs w:val="18"/>
              </w:rPr>
            </w:pPr>
            <w:r w:rsidRPr="00F55F37">
              <w:rPr>
                <w:szCs w:val="18"/>
              </w:rPr>
              <w:t>Umjetnost 20. st.-1. dio slikarstvo, Karl Ruhrberg, Zagreb, 2009.</w:t>
            </w:r>
          </w:p>
          <w:p w:rsidR="00534D8C" w:rsidRPr="00F55F37" w:rsidRDefault="00534D8C" w:rsidP="00F55F37">
            <w:pPr>
              <w:pStyle w:val="FreeForm"/>
              <w:jc w:val="left"/>
              <w:rPr>
                <w:szCs w:val="18"/>
              </w:rPr>
            </w:pPr>
            <w:r w:rsidRPr="00F55F37">
              <w:rPr>
                <w:szCs w:val="18"/>
              </w:rPr>
              <w:t>Vitamin D,New perspectives in drawing, Emma Dexter, Phaidon</w:t>
            </w:r>
          </w:p>
          <w:p w:rsidR="00534D8C" w:rsidRPr="00F55F37" w:rsidRDefault="00534D8C" w:rsidP="00F55F37">
            <w:pPr>
              <w:pStyle w:val="FreeForm"/>
              <w:jc w:val="left"/>
              <w:rPr>
                <w:szCs w:val="18"/>
              </w:rPr>
            </w:pPr>
            <w:r w:rsidRPr="00F55F37">
              <w:rPr>
                <w:szCs w:val="18"/>
              </w:rPr>
              <w:t>Likovne monografije (izbor prema potrebi nastave)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FOTOGRAFIJA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izv.prof.art. Vladimir Frelih</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Ana Petrović, ass.</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LKMA-211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Multimedija</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Primjena fotografije kroz različite aspekte likovno vizualnog izražavanja od dokumentarne fotografije do samostalnih umjetničkih radova. Student/ica uči koristi fotografiju kao sastavni dio multimedijalnog projekta ili kao poveznicu između različitih medija likovnog izražaja. Usvaja sposobnost kritičkog odabira i korištenja fotografskog medija u pedagoškom i osobnom umjetničkom radu. </w:t>
            </w:r>
          </w:p>
          <w:p w:rsidR="00534D8C" w:rsidRPr="00F55F37" w:rsidRDefault="00534D8C" w:rsidP="00F55F37">
            <w:pPr>
              <w:pStyle w:val="FreeForm"/>
              <w:jc w:val="left"/>
              <w:rPr>
                <w:szCs w:val="18"/>
              </w:rPr>
            </w:pPr>
            <w:r w:rsidRPr="00F55F37">
              <w:rPr>
                <w:szCs w:val="18"/>
              </w:rPr>
              <w:t>Završni projekti prezentiraju se na godišnjoj izložbi studenata.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Predmet je koncipiran kao individualan  mentorski rad sa studentom. U njemu student radi na vlastitom fotografskom projektu. Usvajanje znanja sa računalnim programima.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Wells, Liz, Fotografija kritički uvod, Clio, Beograd, 2007.</w:t>
            </w:r>
          </w:p>
          <w:p w:rsidR="00534D8C" w:rsidRPr="00F55F37" w:rsidRDefault="00534D8C" w:rsidP="00F55F37">
            <w:pPr>
              <w:pStyle w:val="FreeForm"/>
              <w:jc w:val="left"/>
              <w:rPr>
                <w:szCs w:val="18"/>
              </w:rPr>
            </w:pPr>
            <w:r w:rsidRPr="00F55F37">
              <w:rPr>
                <w:szCs w:val="18"/>
              </w:rPr>
              <w:t>Freund. G., Fotografija i društvo, Zagreb, 1983.</w:t>
            </w:r>
          </w:p>
          <w:p w:rsidR="00534D8C" w:rsidRPr="00F55F37" w:rsidRDefault="00534D8C" w:rsidP="00F55F37">
            <w:pPr>
              <w:pStyle w:val="FreeForm"/>
              <w:jc w:val="left"/>
              <w:rPr>
                <w:szCs w:val="18"/>
              </w:rPr>
            </w:pPr>
            <w:r w:rsidRPr="00F55F37">
              <w:rPr>
                <w:szCs w:val="18"/>
              </w:rPr>
              <w:t>Košćević, Želimir, Fotografska Slika, Školska Knjiga, 2000.</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Sontag, S., O Fotografiji, Osijek, 2007.</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FOTOGRAFIJA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Ana Petrović,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LKMA-212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Multimedija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7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Primjena fotografije kroz različite aspekte likovno vizualnog izražavanja od dokumentarne fotografije do samostalnih umjetničkih radova. Student/ica uči koristi fotografiju kao sastavni dio multimedijalnog projekta ili kao poveznicu između različitih medija likovnog izražaja. Usvaja sposobnost kritičkog odabira i korištenja fotografskog medija u pedagoškom i osobnom umjetničkom radu. </w:t>
            </w:r>
          </w:p>
          <w:p w:rsidR="00534D8C" w:rsidRPr="00F55F37" w:rsidRDefault="00534D8C" w:rsidP="00F55F37">
            <w:pPr>
              <w:pStyle w:val="FreeForm"/>
              <w:jc w:val="left"/>
              <w:rPr>
                <w:szCs w:val="18"/>
              </w:rPr>
            </w:pPr>
            <w:r w:rsidRPr="00F55F37">
              <w:rPr>
                <w:szCs w:val="18"/>
              </w:rPr>
              <w:t>Završni projekti prezentiraju se na godišnjoj izložbi studenata.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Predmet je koncipiran kao individualan  mentorski rad sa studentom. U njemu student radi na vlastitom fotografskom projektu. Usvajanje znanja sa računalnim programima.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Wells, Liz, Fotografija kritički uvod, Clio, Beograd, 2007.</w:t>
            </w:r>
          </w:p>
          <w:p w:rsidR="00534D8C" w:rsidRPr="00F55F37" w:rsidRDefault="00534D8C" w:rsidP="00F55F37">
            <w:pPr>
              <w:pStyle w:val="FreeForm"/>
              <w:jc w:val="left"/>
              <w:rPr>
                <w:szCs w:val="18"/>
              </w:rPr>
            </w:pPr>
            <w:r w:rsidRPr="00F55F37">
              <w:rPr>
                <w:szCs w:val="18"/>
              </w:rPr>
              <w:t>Freund. G., Fotografija i društvo, Zagreb, 1983.</w:t>
            </w:r>
          </w:p>
          <w:p w:rsidR="00534D8C" w:rsidRPr="00F55F37" w:rsidRDefault="00534D8C" w:rsidP="00F55F37">
            <w:pPr>
              <w:pStyle w:val="FreeForm"/>
              <w:jc w:val="left"/>
              <w:rPr>
                <w:szCs w:val="18"/>
              </w:rPr>
            </w:pPr>
            <w:r w:rsidRPr="00F55F37">
              <w:rPr>
                <w:szCs w:val="18"/>
              </w:rPr>
              <w:t>Košćević, Želimir, Fotografska Slika, Školska Knjiga, 2000.</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Sontag, S., O Fotografiji, Osijek, 2007.</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FOTOGRAFIJA III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Ana Petrović,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LKMA-213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Multimedija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Primjena fotografije kroz različite aspekte likovno vizualnog izražavanja od dokumentarne fotografije do samostalnih umjetničkih radova. Student/ica uči koristi fotografiju kao sastavni dio multimedijalnog projekta ili kao poveznicu između različitih medija likovnog izražaja. Usvaja sposobnost kritičkog odabira i korištenja fotografskog medija u pedagoškom i osobnom umjetničkom radu. </w:t>
            </w:r>
          </w:p>
          <w:p w:rsidR="00534D8C" w:rsidRPr="00F55F37" w:rsidRDefault="00534D8C" w:rsidP="00F55F37">
            <w:pPr>
              <w:pStyle w:val="FreeForm"/>
              <w:jc w:val="left"/>
              <w:rPr>
                <w:szCs w:val="18"/>
              </w:rPr>
            </w:pPr>
            <w:r w:rsidRPr="00F55F37">
              <w:rPr>
                <w:szCs w:val="18"/>
              </w:rPr>
              <w:t>Završni projekti prezentiraju se na godišnjoj izložbi studenata ili može biti uključen u diplomski rad ili dio diplomskog rada.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Predmet je koncipiran kao individualan  mentorski rad sa studentom. U njemu student radi na vlastitom fotografskom projektu. Usvajanje znanja sa računalnim programima.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Wells, Liz, Fotografija kritički uvod, Clio, Beograd, 2007.</w:t>
            </w:r>
          </w:p>
          <w:p w:rsidR="00534D8C" w:rsidRPr="00F55F37" w:rsidRDefault="00534D8C" w:rsidP="00F55F37">
            <w:pPr>
              <w:pStyle w:val="FreeForm"/>
              <w:jc w:val="left"/>
              <w:rPr>
                <w:szCs w:val="18"/>
              </w:rPr>
            </w:pPr>
            <w:r w:rsidRPr="00F55F37">
              <w:rPr>
                <w:szCs w:val="18"/>
              </w:rPr>
              <w:t>Freund. G., Fotografija i društvo, Zagreb, 1983.</w:t>
            </w:r>
          </w:p>
          <w:p w:rsidR="00534D8C" w:rsidRPr="00F55F37" w:rsidRDefault="00534D8C" w:rsidP="00F55F37">
            <w:pPr>
              <w:pStyle w:val="FreeForm"/>
              <w:jc w:val="left"/>
              <w:rPr>
                <w:szCs w:val="18"/>
              </w:rPr>
            </w:pPr>
            <w:r w:rsidRPr="00F55F37">
              <w:rPr>
                <w:szCs w:val="18"/>
              </w:rPr>
              <w:t>Košćević, Želimir, Fotografska Slika, Školska Knjiga, 2000.</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Sontag, S., O Fotografiji, Osijek, 2007.</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p w:rsidR="00BC0807" w:rsidRPr="00F55F37" w:rsidRDefault="00BC0807" w:rsidP="00F55F37">
      <w:pPr>
        <w:pStyle w:val="FreeForm"/>
        <w:jc w:val="left"/>
        <w:rPr>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BC0807" w:rsidRPr="00F55F37" w:rsidTr="00F73174">
        <w:trPr>
          <w:trHeight w:hRule="exact" w:val="587"/>
          <w:jc w:val="center"/>
        </w:trPr>
        <w:tc>
          <w:tcPr>
            <w:tcW w:w="5000" w:type="pct"/>
            <w:gridSpan w:val="3"/>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Opće informacije</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Naziv predmeta</w:t>
            </w:r>
          </w:p>
        </w:tc>
        <w:tc>
          <w:tcPr>
            <w:tcW w:w="3820"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Fotografija IV</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Nositelj predmeta</w:t>
            </w:r>
          </w:p>
        </w:tc>
        <w:tc>
          <w:tcPr>
            <w:tcW w:w="3820" w:type="pct"/>
            <w:gridSpan w:val="2"/>
            <w:vAlign w:val="center"/>
          </w:tcPr>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izv. prof. art. Vladimir Frelih</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BC0807" w:rsidRPr="00F55F37" w:rsidRDefault="00BC0807" w:rsidP="00F55F37">
            <w:pPr>
              <w:jc w:val="left"/>
              <w:rPr>
                <w:rFonts w:ascii="Helvetica" w:hAnsi="Helvetica"/>
                <w:b w:val="0"/>
                <w:sz w:val="18"/>
                <w:szCs w:val="18"/>
              </w:rPr>
            </w:pP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Sveučilišni diplomski studij Iikovna kultura</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BC0807" w:rsidRPr="00F55F37" w:rsidRDefault="007844D8" w:rsidP="00F55F37">
            <w:pPr>
              <w:jc w:val="left"/>
              <w:rPr>
                <w:rFonts w:ascii="Helvetica" w:hAnsi="Helvetica"/>
                <w:b w:val="0"/>
                <w:sz w:val="18"/>
                <w:szCs w:val="18"/>
              </w:rPr>
            </w:pPr>
            <w:r w:rsidRPr="00F55F37">
              <w:rPr>
                <w:rFonts w:ascii="Helvetica" w:hAnsi="Helvetica"/>
                <w:b w:val="0"/>
                <w:sz w:val="18"/>
                <w:szCs w:val="18"/>
              </w:rPr>
              <w:t>LKMA 214</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BC0807" w:rsidRPr="00F55F37" w:rsidRDefault="005A3401" w:rsidP="00F55F37">
            <w:pPr>
              <w:jc w:val="left"/>
              <w:rPr>
                <w:rFonts w:ascii="Helvetica" w:hAnsi="Helvetica"/>
                <w:b w:val="0"/>
                <w:sz w:val="18"/>
                <w:szCs w:val="18"/>
              </w:rPr>
            </w:pPr>
            <w:r w:rsidRPr="00F55F37">
              <w:rPr>
                <w:rFonts w:ascii="Helvetica" w:hAnsi="Helvetica"/>
                <w:b w:val="0"/>
                <w:sz w:val="18"/>
                <w:szCs w:val="18"/>
              </w:rPr>
              <w:t>izborni</w:t>
            </w:r>
          </w:p>
        </w:tc>
      </w:tr>
      <w:tr w:rsidR="00BC0807" w:rsidRPr="00F55F37" w:rsidTr="00F73174">
        <w:trPr>
          <w:trHeight w:val="405"/>
          <w:jc w:val="center"/>
        </w:trPr>
        <w:tc>
          <w:tcPr>
            <w:tcW w:w="1180"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2.godina (ljetni semester)</w:t>
            </w:r>
          </w:p>
        </w:tc>
      </w:tr>
      <w:tr w:rsidR="00BC0807" w:rsidRPr="00F55F37" w:rsidTr="00F73174">
        <w:trPr>
          <w:trHeight w:val="145"/>
          <w:jc w:val="center"/>
        </w:trPr>
        <w:tc>
          <w:tcPr>
            <w:tcW w:w="1180" w:type="pct"/>
            <w:vMerge w:val="restar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ECTS koeficijent opterećenja studenata</w:t>
            </w:r>
          </w:p>
        </w:tc>
        <w:tc>
          <w:tcPr>
            <w:tcW w:w="172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3</w:t>
            </w:r>
          </w:p>
        </w:tc>
      </w:tr>
      <w:tr w:rsidR="00BC0807" w:rsidRPr="00F55F37" w:rsidTr="00F73174">
        <w:trPr>
          <w:trHeight w:val="145"/>
          <w:jc w:val="center"/>
        </w:trPr>
        <w:tc>
          <w:tcPr>
            <w:tcW w:w="1180" w:type="pct"/>
            <w:vMerge/>
            <w:vAlign w:val="center"/>
          </w:tcPr>
          <w:p w:rsidR="00BC0807" w:rsidRPr="00F55F37" w:rsidRDefault="00BC0807" w:rsidP="00F55F37">
            <w:pPr>
              <w:jc w:val="left"/>
              <w:rPr>
                <w:rFonts w:ascii="Helvetica" w:hAnsi="Helvetica"/>
                <w:b w:val="0"/>
                <w:sz w:val="18"/>
                <w:szCs w:val="18"/>
              </w:rPr>
            </w:pPr>
          </w:p>
        </w:tc>
        <w:tc>
          <w:tcPr>
            <w:tcW w:w="209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Broj sati (P+V+S)</w:t>
            </w:r>
          </w:p>
        </w:tc>
        <w:tc>
          <w:tcPr>
            <w:tcW w:w="172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60 (45+15+0)</w:t>
            </w:r>
          </w:p>
        </w:tc>
      </w:tr>
    </w:tbl>
    <w:p w:rsidR="00BC0807" w:rsidRPr="00F55F37" w:rsidRDefault="00BC0807"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BC0807" w:rsidRPr="00F55F37" w:rsidTr="00F73174">
        <w:trPr>
          <w:trHeight w:hRule="exact" w:val="288"/>
        </w:trPr>
        <w:tc>
          <w:tcPr>
            <w:tcW w:w="5000" w:type="pct"/>
            <w:gridSpan w:val="10"/>
            <w:vAlign w:val="center"/>
          </w:tcPr>
          <w:p w:rsidR="00BC0807" w:rsidRPr="00F55F37" w:rsidRDefault="00BC0807" w:rsidP="00F55F37">
            <w:pPr>
              <w:numPr>
                <w:ilvl w:val="0"/>
                <w:numId w:val="26"/>
              </w:numPr>
              <w:jc w:val="left"/>
              <w:rPr>
                <w:rFonts w:ascii="Helvetica" w:hAnsi="Helvetica"/>
                <w:b w:val="0"/>
                <w:sz w:val="18"/>
                <w:szCs w:val="18"/>
              </w:rPr>
            </w:pPr>
            <w:r w:rsidRPr="00F55F37">
              <w:rPr>
                <w:rFonts w:ascii="Helvetica" w:hAnsi="Helvetica"/>
                <w:b w:val="0"/>
                <w:sz w:val="18"/>
                <w:szCs w:val="18"/>
              </w:rPr>
              <w:t>OPIS PREDMETA</w:t>
            </w:r>
          </w:p>
          <w:p w:rsidR="00BC0807" w:rsidRPr="00F55F37" w:rsidRDefault="00BC0807" w:rsidP="00F55F37">
            <w:pPr>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Ciljevi predmeta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Studenti/ce su osposobljeni samostalno ili u okviru kreativne grupe za rad u mediju fotografije od ideje do realizacije.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Završni projekti prezentiraju se na godišnjoj izložbi UAOS.</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Uvjeti za upis predmeta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Nema uvijeta</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Nakon završetka predmeta student/ica će moći:</w:t>
            </w:r>
          </w:p>
          <w:p w:rsidR="00BC0807" w:rsidRPr="00F55F37" w:rsidRDefault="00BC0807" w:rsidP="00F55F37">
            <w:pPr>
              <w:numPr>
                <w:ilvl w:val="0"/>
                <w:numId w:val="28"/>
              </w:numPr>
              <w:jc w:val="left"/>
              <w:rPr>
                <w:rFonts w:ascii="Helvetica" w:hAnsi="Helvetica"/>
                <w:b w:val="0"/>
                <w:sz w:val="18"/>
                <w:szCs w:val="18"/>
                <w:lang w:val="de-DE"/>
              </w:rPr>
            </w:pPr>
            <w:r w:rsidRPr="00F55F37">
              <w:rPr>
                <w:rFonts w:ascii="Helvetica" w:hAnsi="Helvetica"/>
                <w:b w:val="0"/>
                <w:sz w:val="18"/>
                <w:szCs w:val="18"/>
                <w:lang w:val="de-DE"/>
              </w:rPr>
              <w:t>Znati odabrati i primjeniti fotografsku tehniku i medij za realizaciju svog rada.</w:t>
            </w:r>
          </w:p>
          <w:p w:rsidR="00BC0807" w:rsidRPr="00F55F37" w:rsidRDefault="00BC0807" w:rsidP="00F55F37">
            <w:pPr>
              <w:numPr>
                <w:ilvl w:val="0"/>
                <w:numId w:val="28"/>
              </w:numPr>
              <w:jc w:val="left"/>
              <w:rPr>
                <w:rFonts w:ascii="Helvetica" w:hAnsi="Helvetica"/>
                <w:b w:val="0"/>
                <w:sz w:val="18"/>
                <w:szCs w:val="18"/>
                <w:lang w:val="de-DE"/>
              </w:rPr>
            </w:pPr>
            <w:r w:rsidRPr="00F55F37">
              <w:rPr>
                <w:rFonts w:ascii="Helvetica" w:hAnsi="Helvetica"/>
                <w:b w:val="0"/>
                <w:sz w:val="18"/>
                <w:szCs w:val="18"/>
                <w:lang w:val="de-DE"/>
              </w:rPr>
              <w:t>Komparirati i kombinirati različita fotografska iskustva, iz povijest i teorije fotografije.</w:t>
            </w:r>
          </w:p>
          <w:p w:rsidR="00BC0807" w:rsidRPr="00F55F37" w:rsidRDefault="00BC0807" w:rsidP="00F55F37">
            <w:pPr>
              <w:numPr>
                <w:ilvl w:val="0"/>
                <w:numId w:val="28"/>
              </w:numPr>
              <w:jc w:val="left"/>
              <w:rPr>
                <w:rFonts w:ascii="Helvetica" w:hAnsi="Helvetica"/>
                <w:b w:val="0"/>
                <w:sz w:val="18"/>
                <w:szCs w:val="18"/>
              </w:rPr>
            </w:pPr>
            <w:r w:rsidRPr="00F55F37">
              <w:rPr>
                <w:rFonts w:ascii="Helvetica" w:hAnsi="Helvetica"/>
                <w:b w:val="0"/>
                <w:sz w:val="18"/>
                <w:szCs w:val="18"/>
              </w:rPr>
              <w:t>Koncipirati, razviti, izvesti/snimiti, obraditi i prezentirati fotografski projekt-rad.</w:t>
            </w:r>
          </w:p>
          <w:p w:rsidR="00BC0807" w:rsidRPr="00F55F37" w:rsidRDefault="00BC0807" w:rsidP="00F55F37">
            <w:pPr>
              <w:numPr>
                <w:ilvl w:val="0"/>
                <w:numId w:val="28"/>
              </w:numPr>
              <w:jc w:val="left"/>
              <w:rPr>
                <w:rFonts w:ascii="Helvetica" w:hAnsi="Helvetica"/>
                <w:b w:val="0"/>
                <w:sz w:val="18"/>
                <w:szCs w:val="18"/>
              </w:rPr>
            </w:pPr>
            <w:r w:rsidRPr="00F55F37">
              <w:rPr>
                <w:rFonts w:ascii="Helvetica" w:hAnsi="Helvetica"/>
                <w:b w:val="0"/>
                <w:sz w:val="18"/>
                <w:szCs w:val="18"/>
              </w:rPr>
              <w:t>Služiti se suvremenim računalnim tehnikama i tehnologijom.</w:t>
            </w:r>
          </w:p>
          <w:p w:rsidR="00BC0807" w:rsidRPr="00F55F37" w:rsidRDefault="00BC0807" w:rsidP="00F55F37">
            <w:pPr>
              <w:numPr>
                <w:ilvl w:val="0"/>
                <w:numId w:val="28"/>
              </w:numPr>
              <w:jc w:val="left"/>
              <w:rPr>
                <w:rFonts w:ascii="Helvetica" w:hAnsi="Helvetica"/>
                <w:b w:val="0"/>
                <w:sz w:val="18"/>
                <w:szCs w:val="18"/>
              </w:rPr>
            </w:pPr>
            <w:r w:rsidRPr="00F55F37">
              <w:rPr>
                <w:rFonts w:ascii="Helvetica" w:hAnsi="Helvetica"/>
                <w:b w:val="0"/>
                <w:sz w:val="18"/>
                <w:szCs w:val="18"/>
              </w:rPr>
              <w:t>Primjeniti multimedijalni pristup fotografskom radu.</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Sadržaj predmeta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Sadržaj predmeta podjeljen je na teorijsko/povijesni i praktični u kojem student/ica kroz seriju fotografija prezentira svoju umjetničku poziciju.</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Multimedijalnost u fotografiji i  poveznice između različitih medija likovnog izražaja.</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 teorijsko/povijesnom dijelu studenti/ce se upoznaju sa teorijskim pozicijama i povijesnim razdobljima kao i njihovim mogučnostima i uticajima na suvremenu fotografiju.</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 praktičnom dijelu studenti/ce uče samostalno realizirati svoje, grupne i primjenjene radove/projekte neovisno na fotografski medi i tehniku.</w:t>
            </w:r>
          </w:p>
        </w:tc>
      </w:tr>
      <w:tr w:rsidR="00BC0807" w:rsidRPr="00F55F37" w:rsidTr="00F73174">
        <w:trPr>
          <w:trHeight w:val="432"/>
        </w:trPr>
        <w:tc>
          <w:tcPr>
            <w:tcW w:w="3070" w:type="pct"/>
            <w:gridSpan w:val="7"/>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 xml:space="preserve">Vrste izvođenja nastave </w:t>
            </w:r>
          </w:p>
        </w:tc>
        <w:tc>
          <w:tcPr>
            <w:tcW w:w="787"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1"/>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predavanja</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2"/>
                  <w:enabled/>
                  <w:calcOnExit w:val="0"/>
                  <w:checkBox>
                    <w:sizeAuto/>
                    <w:default w:val="0"/>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seminari i radionice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3"/>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vježbe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4"/>
                  <w:enabled/>
                  <w:calcOnExit w:val="0"/>
                  <w:checkBox>
                    <w:sizeAuto/>
                    <w:default w:val="0"/>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obrazovanje na daljinu</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9"/>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terenska nastava</w:t>
            </w:r>
          </w:p>
        </w:tc>
        <w:tc>
          <w:tcPr>
            <w:tcW w:w="114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5"/>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samostalni zadaci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6"/>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multimedija i mreža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7"/>
                  <w:enabled/>
                  <w:calcOnExit w:val="0"/>
                  <w:checkBox>
                    <w:sizeAuto/>
                    <w:default w:val="0"/>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laboratorij</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8"/>
                  <w:enabled/>
                  <w:calcOnExit w:val="0"/>
                  <w:checkBox>
                    <w:sizeAuto/>
                    <w:default w:val="1"/>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 xml:space="preserve"> mentorski rad</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Check10"/>
                  <w:enabled/>
                  <w:calcOnExit w:val="0"/>
                  <w:checkBox>
                    <w:sizeAuto/>
                    <w:default w:val="0"/>
                    <w:checked w:val="0"/>
                  </w:checkBox>
                </w:ffData>
              </w:fldChar>
            </w:r>
            <w:r w:rsidRPr="00F55F37">
              <w:rPr>
                <w:rFonts w:ascii="Helvetica" w:hAnsi="Helvetica"/>
                <w:b w:val="0"/>
                <w:sz w:val="18"/>
                <w:szCs w:val="18"/>
              </w:rPr>
              <w:instrText xml:space="preserve"> FORMCHECKBOX </w:instrText>
            </w:r>
            <w:r w:rsidR="00E55133">
              <w:rPr>
                <w:rFonts w:ascii="Helvetica" w:hAnsi="Helvetica"/>
                <w:b w:val="0"/>
                <w:sz w:val="18"/>
                <w:szCs w:val="18"/>
              </w:rPr>
            </w:r>
            <w:r w:rsidR="00E55133">
              <w:rPr>
                <w:rFonts w:ascii="Helvetica" w:hAnsi="Helvetica"/>
                <w:b w:val="0"/>
                <w:sz w:val="18"/>
                <w:szCs w:val="18"/>
              </w:rPr>
              <w:fldChar w:fldCharType="separate"/>
            </w:r>
            <w:r w:rsidRPr="00F55F37">
              <w:rPr>
                <w:rFonts w:ascii="Helvetica" w:hAnsi="Helvetica"/>
                <w:b w:val="0"/>
                <w:sz w:val="18"/>
                <w:szCs w:val="18"/>
              </w:rPr>
              <w:fldChar w:fldCharType="end"/>
            </w:r>
            <w:r w:rsidRPr="00F55F37">
              <w:rPr>
                <w:rFonts w:ascii="Helvetica" w:hAnsi="Helvetica"/>
                <w:b w:val="0"/>
                <w:sz w:val="18"/>
                <w:szCs w:val="18"/>
              </w:rPr>
              <w:t>ostalo ___________________</w:t>
            </w:r>
          </w:p>
        </w:tc>
      </w:tr>
      <w:tr w:rsidR="00BC0807" w:rsidRPr="00F55F37" w:rsidTr="00F73174">
        <w:trPr>
          <w:trHeight w:val="432"/>
        </w:trPr>
        <w:tc>
          <w:tcPr>
            <w:tcW w:w="3070" w:type="pct"/>
            <w:gridSpan w:val="7"/>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Komentari</w:t>
            </w:r>
          </w:p>
        </w:tc>
        <w:tc>
          <w:tcPr>
            <w:tcW w:w="1930" w:type="pct"/>
            <w:gridSpan w:val="3"/>
            <w:vAlign w:val="center"/>
          </w:tcPr>
          <w:p w:rsidR="00BC0807" w:rsidRPr="00F55F37" w:rsidRDefault="00BC0807" w:rsidP="00F55F37">
            <w:pPr>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Obveze studenata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Praćenje rada studenata</w:t>
            </w:r>
          </w:p>
        </w:tc>
      </w:tr>
      <w:tr w:rsidR="00BC0807" w:rsidRPr="00F55F37" w:rsidTr="00F73174">
        <w:trPr>
          <w:trHeight w:val="111"/>
        </w:trPr>
        <w:tc>
          <w:tcPr>
            <w:tcW w:w="538"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Pohađanje nastave</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default w:val="0,2"/>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0,2</w:t>
            </w:r>
            <w:r w:rsidRPr="00F55F37">
              <w:rPr>
                <w:rFonts w:ascii="Helvetica" w:hAnsi="Helvetica"/>
                <w:b w:val="0"/>
                <w:sz w:val="18"/>
                <w:szCs w:val="18"/>
              </w:rPr>
              <w:fldChar w:fldCharType="end"/>
            </w:r>
          </w:p>
        </w:tc>
        <w:tc>
          <w:tcPr>
            <w:tcW w:w="612"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 u nastavi</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default w:val="0,2"/>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0,2</w:t>
            </w:r>
            <w:r w:rsidRPr="00F55F37">
              <w:rPr>
                <w:rFonts w:ascii="Helvetica" w:hAnsi="Helvetica"/>
                <w:b w:val="0"/>
                <w:sz w:val="18"/>
                <w:szCs w:val="18"/>
              </w:rPr>
              <w:fldChar w:fldCharType="end"/>
            </w:r>
          </w:p>
        </w:tc>
        <w:tc>
          <w:tcPr>
            <w:tcW w:w="55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Seminarski rad</w:t>
            </w:r>
          </w:p>
        </w:tc>
        <w:tc>
          <w:tcPr>
            <w:tcW w:w="38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Text3"/>
                  <w:enabled w:val="0"/>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sz w:val="18"/>
                <w:szCs w:val="18"/>
              </w:rPr>
              <w:fldChar w:fldCharType="end"/>
            </w:r>
          </w:p>
        </w:tc>
        <w:tc>
          <w:tcPr>
            <w:tcW w:w="745"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Eksperimentalni rad</w:t>
            </w:r>
          </w:p>
        </w:tc>
        <w:tc>
          <w:tcPr>
            <w:tcW w:w="1577"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Text3"/>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BC0807" w:rsidRPr="00F55F37" w:rsidTr="00F73174">
        <w:trPr>
          <w:trHeight w:val="108"/>
        </w:trPr>
        <w:tc>
          <w:tcPr>
            <w:tcW w:w="538"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Pismeni ispit</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Usmeni ispit</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default w:val="1"/>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1</w:t>
            </w:r>
            <w:r w:rsidRPr="00F55F37">
              <w:rPr>
                <w:rFonts w:ascii="Helvetica" w:hAnsi="Helvetica"/>
                <w:b w:val="0"/>
                <w:sz w:val="18"/>
                <w:szCs w:val="18"/>
              </w:rPr>
              <w:fldChar w:fldCharType="end"/>
            </w:r>
          </w:p>
        </w:tc>
        <w:tc>
          <w:tcPr>
            <w:tcW w:w="55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Esej</w:t>
            </w:r>
          </w:p>
        </w:tc>
        <w:tc>
          <w:tcPr>
            <w:tcW w:w="38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Istraživanje</w:t>
            </w:r>
          </w:p>
        </w:tc>
        <w:tc>
          <w:tcPr>
            <w:tcW w:w="1577"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BC0807" w:rsidRPr="00F55F37" w:rsidTr="00F73174">
        <w:trPr>
          <w:trHeight w:val="108"/>
        </w:trPr>
        <w:tc>
          <w:tcPr>
            <w:tcW w:w="538"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Projekt</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default w:val="0,6"/>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0,6</w:t>
            </w:r>
            <w:r w:rsidRPr="00F55F37">
              <w:rPr>
                <w:rFonts w:ascii="Helvetica" w:hAnsi="Helvetica"/>
                <w:b w:val="0"/>
                <w:sz w:val="18"/>
                <w:szCs w:val="18"/>
              </w:rPr>
              <w:fldChar w:fldCharType="end"/>
            </w:r>
          </w:p>
        </w:tc>
        <w:tc>
          <w:tcPr>
            <w:tcW w:w="612"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Referat</w:t>
            </w:r>
          </w:p>
        </w:tc>
        <w:tc>
          <w:tcPr>
            <w:tcW w:w="38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Praktični rad</w:t>
            </w:r>
          </w:p>
        </w:tc>
        <w:tc>
          <w:tcPr>
            <w:tcW w:w="1577"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default w:val="1"/>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1</w:t>
            </w:r>
            <w:r w:rsidRPr="00F55F37">
              <w:rPr>
                <w:rFonts w:ascii="Helvetica" w:hAnsi="Helvetica"/>
                <w:b w:val="0"/>
                <w:sz w:val="18"/>
                <w:szCs w:val="18"/>
              </w:rPr>
              <w:fldChar w:fldCharType="end"/>
            </w:r>
          </w:p>
        </w:tc>
      </w:tr>
      <w:tr w:rsidR="00BC0807" w:rsidRPr="00F55F37" w:rsidTr="00F73174">
        <w:trPr>
          <w:trHeight w:val="108"/>
        </w:trPr>
        <w:tc>
          <w:tcPr>
            <w:tcW w:w="538"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Portfolio</w:t>
            </w: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BC0807" w:rsidRPr="00F55F37" w:rsidRDefault="00BC0807" w:rsidP="00F55F37">
            <w:pPr>
              <w:jc w:val="left"/>
              <w:rPr>
                <w:rFonts w:ascii="Helvetica" w:hAnsi="Helvetica"/>
                <w:b w:val="0"/>
                <w:sz w:val="18"/>
                <w:szCs w:val="18"/>
              </w:rPr>
            </w:pPr>
          </w:p>
        </w:tc>
        <w:tc>
          <w:tcPr>
            <w:tcW w:w="294"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BC0807" w:rsidRPr="00F55F37" w:rsidRDefault="00BC0807" w:rsidP="00F55F37">
            <w:pPr>
              <w:jc w:val="left"/>
              <w:rPr>
                <w:rFonts w:ascii="Helvetica" w:hAnsi="Helvetica"/>
                <w:b w:val="0"/>
                <w:sz w:val="18"/>
                <w:szCs w:val="18"/>
              </w:rPr>
            </w:pPr>
          </w:p>
        </w:tc>
        <w:tc>
          <w:tcPr>
            <w:tcW w:w="387" w:type="pct"/>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BC0807" w:rsidRPr="00F55F37" w:rsidRDefault="00BC0807" w:rsidP="00F55F37">
            <w:pPr>
              <w:jc w:val="left"/>
              <w:rPr>
                <w:rFonts w:ascii="Helvetica" w:hAnsi="Helvetica"/>
                <w:b w:val="0"/>
                <w:sz w:val="18"/>
                <w:szCs w:val="18"/>
              </w:rPr>
            </w:pPr>
          </w:p>
        </w:tc>
        <w:tc>
          <w:tcPr>
            <w:tcW w:w="1577"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7"/>
              <w:gridCol w:w="1980"/>
              <w:gridCol w:w="1800"/>
              <w:gridCol w:w="720"/>
              <w:gridCol w:w="720"/>
            </w:tblGrid>
            <w:tr w:rsidR="00BC0807" w:rsidRPr="00F55F37" w:rsidTr="00F73174">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BODOVI</w:t>
                  </w:r>
                </w:p>
              </w:tc>
            </w:tr>
            <w:tr w:rsidR="00BC0807" w:rsidRPr="00F55F37" w:rsidTr="00F7317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min</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max</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Pohađanje nastave</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0,20</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prisustvovanje</w:t>
                  </w: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evidencija</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8</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 u nastavi</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0,20</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w:t>
                  </w: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evidencija</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4</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8</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Projekt</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0,60</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20</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Usmeni ispit</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1-2</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16</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32</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Praktični rad</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1-5</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16</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32</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Uklupno</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3</w:t>
                  </w:r>
                </w:p>
              </w:tc>
              <w:tc>
                <w:tcPr>
                  <w:tcW w:w="9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100</w:t>
                  </w:r>
                </w:p>
              </w:tc>
            </w:tr>
          </w:tbl>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Wells, Liz, Fotografija kritički uvod, Clio, Beograd, 2007.</w:t>
            </w:r>
          </w:p>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Freund. G., Fotografija i društvo, Zagreb, 1983.</w:t>
            </w:r>
          </w:p>
          <w:p w:rsidR="00BC0807" w:rsidRPr="00F55F37" w:rsidRDefault="00BC0807" w:rsidP="00F55F37">
            <w:pPr>
              <w:jc w:val="left"/>
              <w:rPr>
                <w:rFonts w:ascii="Helvetica" w:hAnsi="Helvetica"/>
                <w:b w:val="0"/>
                <w:sz w:val="18"/>
                <w:szCs w:val="18"/>
                <w:lang w:val="de-DE"/>
              </w:rPr>
            </w:pPr>
            <w:r w:rsidRPr="00F55F37">
              <w:rPr>
                <w:rFonts w:ascii="Helvetica" w:hAnsi="Helvetica"/>
                <w:b w:val="0"/>
                <w:sz w:val="18"/>
                <w:szCs w:val="18"/>
                <w:lang w:val="de-DE"/>
              </w:rPr>
              <w:t>Košćević, Želimir, Fotografska Slika, Školska Knjiga, 2000.</w:t>
            </w:r>
          </w:p>
          <w:p w:rsidR="00BC0807" w:rsidRPr="00F55F37" w:rsidRDefault="00BC0807" w:rsidP="00F55F37">
            <w:pPr>
              <w:jc w:val="left"/>
              <w:rPr>
                <w:rFonts w:ascii="Helvetica" w:hAnsi="Helvetica" w:cs="Calibri"/>
                <w:b w:val="0"/>
                <w:sz w:val="18"/>
                <w:szCs w:val="18"/>
                <w:lang w:val="de-DE"/>
              </w:rPr>
            </w:pPr>
            <w:r w:rsidRPr="00F55F37">
              <w:rPr>
                <w:rFonts w:ascii="Helvetica" w:hAnsi="Helvetica"/>
                <w:b w:val="0"/>
                <w:sz w:val="18"/>
                <w:szCs w:val="18"/>
                <w:lang w:val="de-DE"/>
              </w:rPr>
              <w:t>Sontag, S., O Fotografiji, Osijek, 2007.</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lang w:val="de-DE"/>
              </w:rPr>
            </w:pPr>
            <w:r w:rsidRPr="00F55F37">
              <w:rPr>
                <w:rFonts w:ascii="Helvetica" w:hAnsi="Helvetica"/>
                <w:b w:val="0"/>
                <w:sz w:val="18"/>
                <w:szCs w:val="18"/>
                <w:lang w:val="de-DE"/>
              </w:rPr>
              <w:t>Dopunska literatura (u trenutku prijave prijedloga studijskog programa)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Foto monografije, video i audio materijali</w:t>
            </w:r>
          </w:p>
        </w:tc>
      </w:tr>
      <w:tr w:rsidR="00BC0807" w:rsidRPr="00F55F37" w:rsidTr="00F73174">
        <w:trPr>
          <w:trHeight w:val="432"/>
        </w:trPr>
        <w:tc>
          <w:tcPr>
            <w:tcW w:w="5000" w:type="pct"/>
            <w:gridSpan w:val="10"/>
            <w:vAlign w:val="center"/>
          </w:tcPr>
          <w:p w:rsidR="00BC0807" w:rsidRPr="00F55F37" w:rsidRDefault="00BC0807" w:rsidP="00F55F37">
            <w:pPr>
              <w:numPr>
                <w:ilvl w:val="1"/>
                <w:numId w:val="27"/>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cs="Calibri"/>
                <w:b w:val="0"/>
                <w:sz w:val="18"/>
                <w:szCs w:val="18"/>
              </w:rPr>
            </w:pPr>
            <w:r w:rsidRPr="00F55F37">
              <w:rPr>
                <w:rFonts w:ascii="Helvetica" w:hAnsi="Helvetica"/>
                <w:b w:val="0"/>
                <w:sz w:val="18"/>
                <w:szCs w:val="18"/>
              </w:rPr>
              <w:t>Razgovori sa studentima tijekom kolegija i praćenje napredovanja studenta. Sveučilišna anketa.</w:t>
            </w:r>
          </w:p>
        </w:tc>
      </w:tr>
    </w:tbl>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Uzsvaku aktivnost studenta/nastavnu aktivnost treba definirati odgovarajućiudiouECTSbodovimapojedinih aktivnosti takodaukupnibrojECTSbodovaodgovarabodovnojvrijednostipredmeta.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U ovaj stupac navesti ishode učenja iz točke 1.3 koji su obuhvaćeni ovom aktivnosti studenata/nastavnika.</w:t>
      </w: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pStyle w:val="FreeForm"/>
        <w:jc w:val="left"/>
        <w:rPr>
          <w:szCs w:val="18"/>
        </w:rPr>
      </w:pPr>
    </w:p>
    <w:p w:rsidR="00BC0807" w:rsidRPr="00F55F37" w:rsidRDefault="00BC0807" w:rsidP="00F55F37">
      <w:pPr>
        <w:pStyle w:val="FreeForm"/>
        <w:jc w:val="left"/>
        <w:rPr>
          <w:szCs w:val="18"/>
        </w:rPr>
      </w:pPr>
    </w:p>
    <w:p w:rsidR="00BC0807" w:rsidRPr="00F55F37" w:rsidRDefault="00BC0807"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MULTIMEDIJA 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Ana Petrović,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LKMA-221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Multimedija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0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studenata/ica za samostalno, inventivno razvijanje multimedijskih/multidisciplinarnih projekata. Student stiče potrebna znanja za izražavanje i kreativno sudjelovanje u suvremenim pedagoškim, te novim kulturno umjetničkim praksama koja se zasniva na multimedijalnosti i intermedijalnosti.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Teorijske i praktične spoznaje o novim umjetničkim oblicima i tehnikama koje se javljaju u 19. stoljeću (fotografija, film), a novi početak i afirmaciju doživljavaju sredinom 20. stoljeća (početak elektronskih medija). Spoznaje o multimedijskim tehnikama omogućuju studentima/cama da širokim rasponom izražajnih sredstava ispituju granice i mogućnosti određenih medija, te da ciljanim projektima implementiraju stečena znanja u svoj pedagoški rad, primjerice u školama. Multimedija obrađuje multimedijalne spoznaje od samih početaka  do pojave električnih medija.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Freund. G., Fotografija i društvo, Zagreb, 1983.</w:t>
            </w:r>
          </w:p>
          <w:p w:rsidR="00534D8C" w:rsidRPr="00F55F37" w:rsidRDefault="00534D8C" w:rsidP="00F55F37">
            <w:pPr>
              <w:pStyle w:val="FreeForm"/>
              <w:jc w:val="left"/>
              <w:rPr>
                <w:szCs w:val="18"/>
              </w:rPr>
            </w:pPr>
            <w:r w:rsidRPr="00F55F37">
              <w:rPr>
                <w:szCs w:val="18"/>
              </w:rPr>
              <w:t>Mc Luhan, M., Understanding media, London, 1994.</w:t>
            </w:r>
          </w:p>
          <w:p w:rsidR="00534D8C" w:rsidRPr="00F55F37" w:rsidRDefault="00534D8C" w:rsidP="00F55F37">
            <w:pPr>
              <w:pStyle w:val="FreeForm"/>
              <w:jc w:val="left"/>
              <w:rPr>
                <w:szCs w:val="18"/>
              </w:rPr>
            </w:pPr>
            <w:r w:rsidRPr="00F55F37">
              <w:rPr>
                <w:szCs w:val="18"/>
              </w:rPr>
              <w:t>Virilio, P., The vision Machine, Indiana, 1994.</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Turković, H., Filmsko opredjeljenje, Zagreb, 1985.</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MULTIMEDIJA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Ana Petrović,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LKMA-222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Multimedija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0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studenata/ica za samostalno, inventivno razvijanje multimedijskih/multidisciplinarnih projekata. Student stiče potrebna znanja za izražavanje i kreativno sudjelovanje u suvremenim pedagoškim, te novim kulturno umjetničkim praksama koja se zasniva na multimedijalnosti i intermedijalnosti.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Teorijske i praktične spoznaje o novim umjetničkim oblicima i tehnikama koje se javljaju u 19. stoljeću (fotografija, film), a novi početak i afirmaciju doživljavaju sredinom 20. stoljeća (početak elektronskih medija). Spoznaje o multimedijskim tehnikama omogućuju studentima/cama da širokim rasponom izražajnih sredstava ispituju granice i mogućnosti određenih medija, te da ciljanim projektima implementiraju stečena znanja u svoj pedagoški rad, primjerice u školama. Multimedija obrađuje multimedijalne spoznaje od samih početaka  do pojave električnih medija.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7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Freund. G., Fotografija i društvo, Zagreb, 1983.</w:t>
            </w:r>
          </w:p>
          <w:p w:rsidR="00534D8C" w:rsidRPr="00F55F37" w:rsidRDefault="00534D8C" w:rsidP="00F55F37">
            <w:pPr>
              <w:pStyle w:val="FreeForm"/>
              <w:jc w:val="left"/>
              <w:rPr>
                <w:szCs w:val="18"/>
              </w:rPr>
            </w:pPr>
            <w:r w:rsidRPr="00F55F37">
              <w:rPr>
                <w:szCs w:val="18"/>
              </w:rPr>
              <w:t>Mc Luhan, M., Understanding media, London, 1994.</w:t>
            </w:r>
          </w:p>
          <w:p w:rsidR="00534D8C" w:rsidRPr="00F55F37" w:rsidRDefault="00534D8C" w:rsidP="00F55F37">
            <w:pPr>
              <w:pStyle w:val="FreeForm"/>
              <w:jc w:val="left"/>
              <w:rPr>
                <w:szCs w:val="18"/>
              </w:rPr>
            </w:pPr>
            <w:r w:rsidRPr="00F55F37">
              <w:rPr>
                <w:szCs w:val="18"/>
              </w:rPr>
              <w:t>Virilio, P., The vision Machine, Indiana, 1994.</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Turković, H., Filmsko opredjeljenje, Zagreb, 1985.</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KONCEPT I UMJETNIČKA PRAKSA 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LKMA-231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engleski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preduvjet: aktivno znanje engleskog jezika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24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Student/ica se osposobljava za koncipiranje vlastitog interdisciplinarnog umjetničkog projekata ili pedagoških projekata u struci.</w:t>
            </w:r>
          </w:p>
          <w:p w:rsidR="00534D8C" w:rsidRPr="00F55F37" w:rsidRDefault="00534D8C" w:rsidP="00F55F37">
            <w:pPr>
              <w:pStyle w:val="FreeForm"/>
              <w:jc w:val="left"/>
              <w:rPr>
                <w:szCs w:val="18"/>
              </w:rPr>
            </w:pPr>
            <w:r w:rsidRPr="00F55F37">
              <w:rPr>
                <w:szCs w:val="18"/>
              </w:rPr>
              <w:t>Biti će sposobljeni uočiti posebnosti pojedinog medija i kreativno ga upotrijebiti za razvoj osobne ideje ili nastavnog specifikuma. Naučiti će graditi specifičan jezik intermedijalnosti u skladu s vlastitim izražajnim jezikom, te koristiti različite medije u multidisciplinarnim projektima kao i u umjetničkim i interaktivnim instalacijama.</w:t>
            </w:r>
          </w:p>
          <w:p w:rsidR="00534D8C" w:rsidRPr="00F55F37" w:rsidRDefault="00534D8C" w:rsidP="00F55F37">
            <w:pPr>
              <w:pStyle w:val="FreeForm"/>
              <w:jc w:val="left"/>
              <w:rPr>
                <w:szCs w:val="18"/>
              </w:rPr>
            </w:pPr>
            <w:r w:rsidRPr="00F55F37">
              <w:rPr>
                <w:szCs w:val="18"/>
              </w:rPr>
              <w:t>Svoja znanja moći će prakticirati kroz rad u školi kao likovni pedagog, u medijima, TV i filmskim kućama, designerskim studijima, kulturnim institucijama te kao slobodni umjetnici/e.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studenta/ica za koncipiranje i realizaciju vlastitih projekata.</w:t>
            </w:r>
          </w:p>
          <w:p w:rsidR="00534D8C" w:rsidRPr="00F55F37" w:rsidRDefault="00534D8C" w:rsidP="00F55F37">
            <w:pPr>
              <w:pStyle w:val="FreeForm"/>
              <w:jc w:val="left"/>
              <w:rPr>
                <w:szCs w:val="18"/>
              </w:rPr>
            </w:pPr>
            <w:r w:rsidRPr="00F55F37">
              <w:rPr>
                <w:szCs w:val="18"/>
              </w:rPr>
              <w:t xml:space="preserve">Studenti/ce se upoznaje sa tehnikama medijskog izražavanja u likovnoj umjetnosti te razrađuje koncept i strategiju u vlastitom izrazu. </w:t>
            </w:r>
          </w:p>
          <w:p w:rsidR="00534D8C" w:rsidRPr="00F55F37" w:rsidRDefault="00534D8C" w:rsidP="00F55F37">
            <w:pPr>
              <w:pStyle w:val="FreeForm"/>
              <w:jc w:val="left"/>
              <w:rPr>
                <w:szCs w:val="18"/>
              </w:rPr>
            </w:pPr>
            <w:r w:rsidRPr="00F55F37">
              <w:rPr>
                <w:szCs w:val="18"/>
              </w:rPr>
              <w:t>Student/ica se kroz praktični rad i promišljanje približava suvremenoj umjetničkoj praksi koja je obilježena interdisciplinarnim, konceptualnim i istraživačkim principima.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Lew Manovich: The Language of New Media, Cambrige, Massachusetts, 2000</w:t>
            </w:r>
          </w:p>
          <w:p w:rsidR="00534D8C" w:rsidRPr="00F55F37" w:rsidRDefault="00534D8C" w:rsidP="00F55F37">
            <w:pPr>
              <w:pStyle w:val="FreeForm"/>
              <w:jc w:val="left"/>
              <w:rPr>
                <w:szCs w:val="18"/>
              </w:rPr>
            </w:pPr>
            <w:r w:rsidRPr="00F55F37">
              <w:rPr>
                <w:szCs w:val="18"/>
              </w:rPr>
              <w:t>Marshall McLuhan: The Medium is the Massage, Gingko Press, 2001</w:t>
            </w:r>
          </w:p>
          <w:p w:rsidR="00534D8C" w:rsidRPr="00F55F37" w:rsidRDefault="00534D8C" w:rsidP="00F55F37">
            <w:pPr>
              <w:pStyle w:val="FreeForm"/>
              <w:jc w:val="left"/>
              <w:rPr>
                <w:szCs w:val="18"/>
              </w:rPr>
            </w:pPr>
            <w:r w:rsidRPr="00F55F37">
              <w:rPr>
                <w:szCs w:val="18"/>
              </w:rPr>
              <w:t>Marshall McLuhan - McLuhans walk – DVD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2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 (1995.), Vizualni jezik i likovna umjetnost, Zagreb: Školska knjiga</w:t>
            </w:r>
          </w:p>
          <w:p w:rsidR="00534D8C" w:rsidRPr="00F55F37" w:rsidRDefault="00534D8C" w:rsidP="00F55F37">
            <w:pPr>
              <w:pStyle w:val="FreeForm"/>
              <w:jc w:val="left"/>
              <w:rPr>
                <w:szCs w:val="18"/>
              </w:rPr>
            </w:pPr>
            <w:r w:rsidRPr="00F55F37">
              <w:rPr>
                <w:szCs w:val="18"/>
              </w:rPr>
              <w:t>Flaker , A. (1995.), Riječ, slika, grad : hrvatske intermedijalne studije, Zagreb:HAZU</w:t>
            </w:r>
          </w:p>
          <w:p w:rsidR="00534D8C" w:rsidRPr="00F55F37" w:rsidRDefault="00534D8C" w:rsidP="00F55F37">
            <w:pPr>
              <w:pStyle w:val="FreeForm"/>
              <w:jc w:val="left"/>
              <w:rPr>
                <w:szCs w:val="18"/>
              </w:rPr>
            </w:pPr>
            <w:r w:rsidRPr="00F55F37">
              <w:rPr>
                <w:szCs w:val="18"/>
              </w:rPr>
              <w:t>Kulturni stereotipi ( 2006. ) ( ur. D.Oraić Tolić, E.Kulcsar Szabo ), Zagreb: Filozofski fakultet Maleković, V. (1999.), Stilovi i tendencije u hrvatskoj umjetnosti 20.st.</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KONCEPT I UMJETNIČKA PRAKSA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Vladimir Frelih</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LKMA-232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engleski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preduvjet: aktivno znanje engleskog jezika</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4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Student/ica se osposobljava za koncipiranje vlastitog interdisciplinarnog umjetničkog projekata ili pedagoških projekata u struci.</w:t>
            </w:r>
          </w:p>
          <w:p w:rsidR="00534D8C" w:rsidRPr="00F55F37" w:rsidRDefault="00534D8C" w:rsidP="00F55F37">
            <w:pPr>
              <w:pStyle w:val="FreeForm"/>
              <w:jc w:val="left"/>
              <w:rPr>
                <w:szCs w:val="18"/>
              </w:rPr>
            </w:pPr>
            <w:r w:rsidRPr="00F55F37">
              <w:rPr>
                <w:szCs w:val="18"/>
              </w:rPr>
              <w:t>Biti će sposobljeni uočiti posebnosti pojedinog medija i kreativno ga upotrijebiti za razvoj osobne ideje ili nastavnog specifikuma. Naučiti će graditi specifičan jezik intermedijalnosti u skladu s vlastitim izražajnim jezikom, te koristiti različite medije u multidisciplinarnim projektima kao i u umjetničkim i interaktivnim instalacijama.</w:t>
            </w:r>
          </w:p>
          <w:p w:rsidR="00534D8C" w:rsidRPr="00F55F37" w:rsidRDefault="00534D8C" w:rsidP="00F55F37">
            <w:pPr>
              <w:pStyle w:val="FreeForm"/>
              <w:jc w:val="left"/>
              <w:rPr>
                <w:szCs w:val="18"/>
              </w:rPr>
            </w:pPr>
            <w:r w:rsidRPr="00F55F37">
              <w:rPr>
                <w:szCs w:val="18"/>
              </w:rPr>
              <w:t>Svoja znanja moći će prakticirati kroz rad u školi kao likovni pedagog, u medijima, TV i filmskim kućama, designerskim studijima, kulturnim institucijama te kao slobodni umjetnici/e.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Osposobljavanje studenta/ica za koncipiranje i realizaciju vlastitih projekata.</w:t>
            </w:r>
          </w:p>
          <w:p w:rsidR="00534D8C" w:rsidRPr="00F55F37" w:rsidRDefault="00534D8C" w:rsidP="00F55F37">
            <w:pPr>
              <w:pStyle w:val="FreeForm"/>
              <w:jc w:val="left"/>
              <w:rPr>
                <w:szCs w:val="18"/>
              </w:rPr>
            </w:pPr>
            <w:r w:rsidRPr="00F55F37">
              <w:rPr>
                <w:szCs w:val="18"/>
              </w:rPr>
              <w:t xml:space="preserve">Studenti/ce se upoznaje sa tehnikama medijskog izražavanja u likovnoj umjetnosti te razrađuje koncept i strategiju u vlastitom izrazu. </w:t>
            </w:r>
          </w:p>
          <w:p w:rsidR="00534D8C" w:rsidRPr="00F55F37" w:rsidRDefault="00534D8C" w:rsidP="00F55F37">
            <w:pPr>
              <w:pStyle w:val="FreeForm"/>
              <w:jc w:val="left"/>
              <w:rPr>
                <w:szCs w:val="18"/>
              </w:rPr>
            </w:pPr>
            <w:r w:rsidRPr="00F55F37">
              <w:rPr>
                <w:szCs w:val="18"/>
              </w:rPr>
              <w:t>Student/ica se kroz praktični rad i promišljanje približava suvremenoj umjetničkoj praksi koja je obilježena interdisciplinarnim, konceptualnim i istraživačkim principima.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Lew Manovich: The Language of New Media, Cambrige, Massachusetts, 2000</w:t>
            </w:r>
          </w:p>
          <w:p w:rsidR="00534D8C" w:rsidRPr="00F55F37" w:rsidRDefault="00534D8C" w:rsidP="00F55F37">
            <w:pPr>
              <w:pStyle w:val="FreeForm"/>
              <w:jc w:val="left"/>
              <w:rPr>
                <w:szCs w:val="18"/>
              </w:rPr>
            </w:pPr>
            <w:r w:rsidRPr="00F55F37">
              <w:rPr>
                <w:szCs w:val="18"/>
              </w:rPr>
              <w:t>Marshall McLuhan: The Medium is the Massage, Gingko Press, 2001</w:t>
            </w:r>
          </w:p>
          <w:p w:rsidR="00534D8C" w:rsidRPr="00F55F37" w:rsidRDefault="00534D8C" w:rsidP="00F55F37">
            <w:pPr>
              <w:pStyle w:val="FreeForm"/>
              <w:jc w:val="left"/>
              <w:rPr>
                <w:szCs w:val="18"/>
              </w:rPr>
            </w:pPr>
            <w:r w:rsidRPr="00F55F37">
              <w:rPr>
                <w:szCs w:val="18"/>
              </w:rPr>
              <w:t>Marshall McLuhan - McLuhans walk – DVD</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12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Damjanov, J. (1995.), Vizualni jezik i likovna umjetnost, Zagreb: Školska knjiga</w:t>
            </w:r>
          </w:p>
          <w:p w:rsidR="00534D8C" w:rsidRPr="00F55F37" w:rsidRDefault="00534D8C" w:rsidP="00F55F37">
            <w:pPr>
              <w:pStyle w:val="FreeForm"/>
              <w:jc w:val="left"/>
              <w:rPr>
                <w:szCs w:val="18"/>
              </w:rPr>
            </w:pPr>
            <w:r w:rsidRPr="00F55F37">
              <w:rPr>
                <w:szCs w:val="18"/>
              </w:rPr>
              <w:t>Flaker , A. (1995.), Riječ, slika, grad : hrvatske intermedijalne studije, Zagreb:HAZU</w:t>
            </w:r>
          </w:p>
          <w:p w:rsidR="00534D8C" w:rsidRPr="00F55F37" w:rsidRDefault="00534D8C" w:rsidP="00F55F37">
            <w:pPr>
              <w:pStyle w:val="FreeForm"/>
              <w:jc w:val="left"/>
              <w:rPr>
                <w:szCs w:val="18"/>
              </w:rPr>
            </w:pPr>
            <w:r w:rsidRPr="00F55F37">
              <w:rPr>
                <w:szCs w:val="18"/>
              </w:rPr>
              <w:t>Kulturni stereotipi ( 2006. ) ( ur. D.Oraić Tolić, E.Kulcsar Szabo ), Zagreb: Filozofski fakultet Maleković, V. (1999.), Stilovi i tendencije u hrvatskoj umjetnosti 20.st.</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ILUSTRACIJA I</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Doc.art.Stanislav Marijanović</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Dubravko Mataković,umj.sur.</w:t>
            </w: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LKMA-241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1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posjedovati znanje povijesnog razvoja i vrsta ilustracija, primjene i različitih tehnika.</w:t>
            </w:r>
          </w:p>
          <w:p w:rsidR="00534D8C" w:rsidRPr="00F55F37" w:rsidRDefault="00534D8C" w:rsidP="00F55F37">
            <w:pPr>
              <w:pStyle w:val="FreeForm"/>
              <w:jc w:val="left"/>
              <w:rPr>
                <w:szCs w:val="18"/>
              </w:rPr>
            </w:pPr>
            <w:r w:rsidRPr="00F55F37">
              <w:rPr>
                <w:szCs w:val="18"/>
              </w:rPr>
              <w:t>Razumjet će povezanost ilustracije i teksta, interpretaciju književnih djela kroz ilustrativni izričaj; sklad pisane riječi i vizualnog diživljaja, te će prepoznavati primjere ilustracija iz različitih povijesnih razdoblja.</w:t>
            </w:r>
          </w:p>
          <w:p w:rsidR="00534D8C" w:rsidRPr="00F55F37" w:rsidRDefault="00534D8C" w:rsidP="00F55F37">
            <w:pPr>
              <w:pStyle w:val="FreeForm"/>
              <w:jc w:val="left"/>
              <w:rPr>
                <w:szCs w:val="18"/>
              </w:rPr>
            </w:pPr>
            <w:r w:rsidRPr="00F55F37">
              <w:rPr>
                <w:szCs w:val="18"/>
              </w:rPr>
              <w:t>Razvit će, kroz vježbe, vlastiti senzibilitet prema određenom pisanom ili književnom području izražavanja, tj. putem interpretacije određenog književnog područja, razviti vlastiti ilustracijski stilski izričaj.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305"/>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Značaj ilustracije kroz tekstualne i književne sadržaje uz slobodno i kreativno razvijanje osobnog likovnog i umjetničkog stila, te interpretacije istih.</w:t>
            </w:r>
          </w:p>
          <w:p w:rsidR="00534D8C" w:rsidRPr="00F55F37" w:rsidRDefault="00534D8C" w:rsidP="00F55F37">
            <w:pPr>
              <w:pStyle w:val="FreeForm"/>
              <w:jc w:val="left"/>
              <w:rPr>
                <w:szCs w:val="18"/>
              </w:rPr>
            </w:pPr>
            <w:r w:rsidRPr="00F55F37">
              <w:rPr>
                <w:szCs w:val="18"/>
              </w:rPr>
              <w:t>Praktično, na različitim primjerima i motivima, studenti će u okviru kolegija slobodno i kreativno istraživati stilske i tehničke mogućnosti izražavanja na području ilustracije.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2263"/>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Illustration now! / [editor] Julius Wiedemann;</w:t>
            </w:r>
          </w:p>
          <w:p w:rsidR="00534D8C" w:rsidRPr="00F55F37" w:rsidRDefault="00534D8C" w:rsidP="00F55F37">
            <w:pPr>
              <w:pStyle w:val="FreeForm"/>
              <w:jc w:val="left"/>
              <w:rPr>
                <w:szCs w:val="18"/>
              </w:rPr>
            </w:pPr>
            <w:r w:rsidRPr="00F55F37">
              <w:rPr>
                <w:szCs w:val="18"/>
              </w:rPr>
              <w:t>Illustration : a theoretical &amp; contextual perspective / Alan Male;</w:t>
            </w:r>
          </w:p>
          <w:p w:rsidR="00534D8C" w:rsidRPr="00F55F37" w:rsidRDefault="00534D8C" w:rsidP="00F55F37">
            <w:pPr>
              <w:pStyle w:val="FreeForm"/>
              <w:jc w:val="left"/>
              <w:rPr>
                <w:szCs w:val="18"/>
              </w:rPr>
            </w:pPr>
            <w:r w:rsidRPr="00F55F37">
              <w:rPr>
                <w:szCs w:val="18"/>
              </w:rPr>
              <w:t>D. Bland, A History of Book Illustration (2d ed. 1969);</w:t>
            </w:r>
          </w:p>
          <w:p w:rsidR="00534D8C" w:rsidRPr="00F55F37" w:rsidRDefault="00534D8C" w:rsidP="00F55F37">
            <w:pPr>
              <w:pStyle w:val="FreeForm"/>
              <w:jc w:val="left"/>
              <w:rPr>
                <w:szCs w:val="18"/>
              </w:rPr>
            </w:pPr>
            <w:r w:rsidRPr="00F55F37">
              <w:rPr>
                <w:szCs w:val="18"/>
              </w:rPr>
              <w:t>D. Klemin, The Illustrated Book (1970);</w:t>
            </w:r>
          </w:p>
          <w:p w:rsidR="00534D8C" w:rsidRPr="00F55F37" w:rsidRDefault="00534D8C" w:rsidP="00F55F37">
            <w:pPr>
              <w:pStyle w:val="FreeForm"/>
              <w:jc w:val="left"/>
              <w:rPr>
                <w:szCs w:val="18"/>
              </w:rPr>
            </w:pPr>
            <w:r w:rsidRPr="00F55F37">
              <w:rPr>
                <w:szCs w:val="18"/>
              </w:rPr>
              <w:t>R. M. Slythe, The Art of Illustration (1972);</w:t>
            </w:r>
          </w:p>
          <w:p w:rsidR="00534D8C" w:rsidRPr="00F55F37" w:rsidRDefault="00534D8C" w:rsidP="00F55F37">
            <w:pPr>
              <w:pStyle w:val="FreeForm"/>
              <w:jc w:val="left"/>
              <w:rPr>
                <w:szCs w:val="18"/>
              </w:rPr>
            </w:pPr>
            <w:r w:rsidRPr="00F55F37">
              <w:rPr>
                <w:szCs w:val="18"/>
              </w:rPr>
              <w:t>J. G. Heck, The Complete Encyclopedia of Illustration (1979);</w:t>
            </w:r>
          </w:p>
          <w:p w:rsidR="00534D8C" w:rsidRPr="00F55F37" w:rsidRDefault="00534D8C" w:rsidP="00F55F37">
            <w:pPr>
              <w:pStyle w:val="FreeForm"/>
              <w:jc w:val="left"/>
              <w:rPr>
                <w:szCs w:val="18"/>
              </w:rPr>
            </w:pPr>
            <w:r w:rsidRPr="00F55F37">
              <w:rPr>
                <w:szCs w:val="18"/>
              </w:rPr>
              <w:t>M. Melot, The Art of Illustration (1984).</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ILUSTRACIJA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Doc.art.Stanislav Marijanović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Dubravko Mataković,umj.sur.</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LKMA-242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3011"/>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posjedovati znanje povijesnog razvoja i vrsta ilustracija, primjene i različitih tehnika.</w:t>
            </w:r>
          </w:p>
          <w:p w:rsidR="00534D8C" w:rsidRPr="00F55F37" w:rsidRDefault="00534D8C" w:rsidP="00F55F37">
            <w:pPr>
              <w:pStyle w:val="FreeForm"/>
              <w:jc w:val="left"/>
              <w:rPr>
                <w:szCs w:val="18"/>
              </w:rPr>
            </w:pPr>
            <w:r w:rsidRPr="00F55F37">
              <w:rPr>
                <w:szCs w:val="18"/>
              </w:rPr>
              <w:t>Razumjet će povezanost ilustracije i teksta, interpretaciju književnih djela kroz ilustrativni izričaj; sklad pisane riječi i vizualnog diživljaja, te će prepoznavati primjere ilustracija iz različitih povijesnih razdoblja.</w:t>
            </w:r>
          </w:p>
          <w:p w:rsidR="00534D8C" w:rsidRPr="00F55F37" w:rsidRDefault="00534D8C" w:rsidP="00F55F37">
            <w:pPr>
              <w:pStyle w:val="FreeForm"/>
              <w:jc w:val="left"/>
              <w:rPr>
                <w:szCs w:val="18"/>
              </w:rPr>
            </w:pPr>
            <w:r w:rsidRPr="00F55F37">
              <w:rPr>
                <w:szCs w:val="18"/>
              </w:rPr>
              <w:t>Razvit će, kroz vježbe, vlastiti senzibilitet prema određenom pisanom ili književnom području izražavanja, tj. putem interpretacije određenog književnog područja, razviti vlastiti ilustracijski stilski izričaj.</w:t>
            </w:r>
          </w:p>
          <w:p w:rsidR="00534D8C" w:rsidRPr="00F55F37" w:rsidRDefault="00534D8C" w:rsidP="00F55F37">
            <w:pPr>
              <w:pStyle w:val="FreeForm"/>
              <w:jc w:val="left"/>
              <w:rPr>
                <w:szCs w:val="18"/>
              </w:rPr>
            </w:pPr>
            <w:r w:rsidRPr="00F55F37">
              <w:rPr>
                <w:szCs w:val="18"/>
              </w:rPr>
              <w:t>Moći će samostalno izrađivati 2D i 3D ilustracije, te ih primijeniti u različitim medijima.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2416"/>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Značaj ilustracije kroz tekstualne i književne sadržaje uz slobodno i kreativno razvijanje osobnog likovnog i umjetničkog stila, te interpretacije istih.</w:t>
            </w:r>
          </w:p>
          <w:p w:rsidR="00534D8C" w:rsidRPr="00F55F37" w:rsidRDefault="00534D8C" w:rsidP="00F55F37">
            <w:pPr>
              <w:pStyle w:val="FreeForm"/>
              <w:jc w:val="left"/>
              <w:rPr>
                <w:szCs w:val="18"/>
              </w:rPr>
            </w:pPr>
            <w:r w:rsidRPr="00F55F37">
              <w:rPr>
                <w:szCs w:val="18"/>
              </w:rPr>
              <w:t>Praktično, na različitim primjerima i motivima, studenti će u okviru kolegija slobodno i kreativno istraživati stilske i tehničke mogućnosti izražavanja na području ilustracije.</w:t>
            </w:r>
          </w:p>
          <w:p w:rsidR="00534D8C" w:rsidRPr="00F55F37" w:rsidRDefault="00534D8C" w:rsidP="00F55F37">
            <w:pPr>
              <w:pStyle w:val="FreeForm"/>
              <w:jc w:val="left"/>
              <w:rPr>
                <w:szCs w:val="18"/>
              </w:rPr>
            </w:pPr>
            <w:r w:rsidRPr="00F55F37">
              <w:rPr>
                <w:szCs w:val="18"/>
              </w:rPr>
              <w:t>Različiti vidovi ilustracije, te spajanje klasičnih tehnika sa suvremenim; iskorak iz 2D u 3D ilustraciju, te primjena ilustracije kroz druge medije.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21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Illustration now! / [editor] Julius Wiedemann;</w:t>
            </w:r>
          </w:p>
          <w:p w:rsidR="00534D8C" w:rsidRPr="00F55F37" w:rsidRDefault="00534D8C" w:rsidP="00F55F37">
            <w:pPr>
              <w:pStyle w:val="FreeForm"/>
              <w:jc w:val="left"/>
              <w:rPr>
                <w:szCs w:val="18"/>
              </w:rPr>
            </w:pPr>
            <w:r w:rsidRPr="00F55F37">
              <w:rPr>
                <w:szCs w:val="18"/>
              </w:rPr>
              <w:t>Illustration : a theoretical &amp; contextual perspective / Alan Male;</w:t>
            </w:r>
          </w:p>
          <w:p w:rsidR="00534D8C" w:rsidRPr="00F55F37" w:rsidRDefault="00534D8C" w:rsidP="00F55F37">
            <w:pPr>
              <w:pStyle w:val="FreeForm"/>
              <w:jc w:val="left"/>
              <w:rPr>
                <w:szCs w:val="18"/>
              </w:rPr>
            </w:pPr>
            <w:r w:rsidRPr="00F55F37">
              <w:rPr>
                <w:szCs w:val="18"/>
              </w:rPr>
              <w:t>D. Bland, A History of Book Illustration (2d ed. 1969);</w:t>
            </w:r>
          </w:p>
          <w:p w:rsidR="00534D8C" w:rsidRPr="00F55F37" w:rsidRDefault="00534D8C" w:rsidP="00F55F37">
            <w:pPr>
              <w:pStyle w:val="FreeForm"/>
              <w:jc w:val="left"/>
              <w:rPr>
                <w:szCs w:val="18"/>
              </w:rPr>
            </w:pPr>
            <w:r w:rsidRPr="00F55F37">
              <w:rPr>
                <w:szCs w:val="18"/>
              </w:rPr>
              <w:t>D. Klemin, The Illustrated Book (1970);</w:t>
            </w:r>
          </w:p>
          <w:p w:rsidR="00534D8C" w:rsidRPr="00F55F37" w:rsidRDefault="00534D8C" w:rsidP="00F55F37">
            <w:pPr>
              <w:pStyle w:val="FreeForm"/>
              <w:jc w:val="left"/>
              <w:rPr>
                <w:szCs w:val="18"/>
              </w:rPr>
            </w:pPr>
            <w:r w:rsidRPr="00F55F37">
              <w:rPr>
                <w:szCs w:val="18"/>
              </w:rPr>
              <w:t>R. M. Slythe, The Art of Illustration (1972);</w:t>
            </w:r>
          </w:p>
          <w:p w:rsidR="00534D8C" w:rsidRPr="00F55F37" w:rsidRDefault="00534D8C" w:rsidP="00F55F37">
            <w:pPr>
              <w:pStyle w:val="FreeForm"/>
              <w:jc w:val="left"/>
              <w:rPr>
                <w:szCs w:val="18"/>
              </w:rPr>
            </w:pPr>
            <w:r w:rsidRPr="00F55F37">
              <w:rPr>
                <w:szCs w:val="18"/>
              </w:rPr>
              <w:t>J. G. Heck, The Complete Encyclopedia of Illustration (1979);</w:t>
            </w:r>
          </w:p>
          <w:p w:rsidR="00534D8C" w:rsidRPr="00F55F37" w:rsidRDefault="00534D8C" w:rsidP="00F55F37">
            <w:pPr>
              <w:pStyle w:val="FreeForm"/>
              <w:jc w:val="left"/>
              <w:rPr>
                <w:szCs w:val="18"/>
              </w:rPr>
            </w:pPr>
            <w:r w:rsidRPr="00F55F37">
              <w:rPr>
                <w:szCs w:val="18"/>
              </w:rPr>
              <w:t>M. Melot, The Art of Illustration (1984).</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BC0807" w:rsidRPr="00F55F37" w:rsidRDefault="00BC0807" w:rsidP="00F55F37">
      <w:pPr>
        <w:pStyle w:val="FreeForm"/>
        <w:jc w:val="left"/>
        <w:rPr>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BC0807" w:rsidRPr="00F55F37" w:rsidTr="00F73174">
        <w:trPr>
          <w:trHeight w:hRule="exact" w:val="587"/>
          <w:jc w:val="center"/>
        </w:trPr>
        <w:tc>
          <w:tcPr>
            <w:tcW w:w="5000" w:type="pct"/>
            <w:gridSpan w:val="3"/>
            <w:vAlign w:val="center"/>
          </w:tcPr>
          <w:p w:rsidR="00BC0807" w:rsidRPr="00F55F37" w:rsidRDefault="00BC0807" w:rsidP="00F55F37">
            <w:pPr>
              <w:pStyle w:val="Heading3"/>
              <w:jc w:val="left"/>
              <w:rPr>
                <w:rFonts w:ascii="Helvetica" w:hAnsi="Helvetica"/>
                <w:sz w:val="18"/>
                <w:szCs w:val="18"/>
              </w:rPr>
            </w:pPr>
            <w:r w:rsidRPr="00F55F37">
              <w:rPr>
                <w:rFonts w:ascii="Helvetica" w:hAnsi="Helvetica"/>
                <w:sz w:val="18"/>
                <w:szCs w:val="18"/>
              </w:rPr>
              <w:t>Opće informacije</w:t>
            </w:r>
          </w:p>
        </w:tc>
      </w:tr>
      <w:tr w:rsidR="00BC0807" w:rsidRPr="00F55F37" w:rsidTr="00F73174">
        <w:trPr>
          <w:trHeight w:val="405"/>
          <w:jc w:val="center"/>
        </w:trPr>
        <w:tc>
          <w:tcPr>
            <w:tcW w:w="1180" w:type="pct"/>
            <w:vAlign w:val="center"/>
          </w:tcPr>
          <w:p w:rsidR="00BC0807" w:rsidRPr="00F55F37" w:rsidRDefault="00BC0807" w:rsidP="00F55F37">
            <w:pPr>
              <w:pStyle w:val="Heading3"/>
              <w:jc w:val="left"/>
              <w:rPr>
                <w:rFonts w:ascii="Helvetica" w:hAnsi="Helvetica"/>
                <w:sz w:val="18"/>
                <w:szCs w:val="18"/>
              </w:rPr>
            </w:pPr>
            <w:r w:rsidRPr="00F55F37">
              <w:rPr>
                <w:rFonts w:ascii="Helvetica" w:hAnsi="Helvetica"/>
                <w:sz w:val="18"/>
                <w:szCs w:val="18"/>
              </w:rPr>
              <w:t>Naziv predmeta</w:t>
            </w:r>
          </w:p>
        </w:tc>
        <w:tc>
          <w:tcPr>
            <w:tcW w:w="3820" w:type="pct"/>
            <w:gridSpan w:val="2"/>
            <w:vAlign w:val="center"/>
          </w:tcPr>
          <w:p w:rsidR="00BC0807" w:rsidRPr="00F55F37" w:rsidRDefault="00BC0807" w:rsidP="00F55F37">
            <w:pPr>
              <w:pStyle w:val="Heading3"/>
              <w:jc w:val="left"/>
              <w:rPr>
                <w:rFonts w:ascii="Helvetica" w:hAnsi="Helvetica"/>
                <w:sz w:val="18"/>
                <w:szCs w:val="18"/>
              </w:rPr>
            </w:pPr>
            <w:r w:rsidRPr="00F55F37">
              <w:rPr>
                <w:rFonts w:ascii="Helvetica" w:hAnsi="Helvetica"/>
                <w:sz w:val="18"/>
                <w:szCs w:val="18"/>
              </w:rPr>
              <w:t>ILUSTRACIJA 3</w:t>
            </w:r>
          </w:p>
        </w:tc>
      </w:tr>
      <w:tr w:rsidR="00BC0807" w:rsidRPr="00F55F37" w:rsidTr="00F73174">
        <w:trPr>
          <w:trHeight w:val="405"/>
          <w:jc w:val="center"/>
        </w:trPr>
        <w:tc>
          <w:tcPr>
            <w:tcW w:w="1180" w:type="pct"/>
            <w:vAlign w:val="center"/>
          </w:tcPr>
          <w:p w:rsidR="00BC0807" w:rsidRPr="00F55F37" w:rsidRDefault="00BC0807" w:rsidP="00F55F37">
            <w:pPr>
              <w:pStyle w:val="Heading3"/>
              <w:jc w:val="left"/>
              <w:rPr>
                <w:rFonts w:ascii="Helvetica" w:hAnsi="Helvetica"/>
                <w:sz w:val="18"/>
                <w:szCs w:val="18"/>
              </w:rPr>
            </w:pPr>
            <w:r w:rsidRPr="00F55F37">
              <w:rPr>
                <w:rFonts w:ascii="Helvetica" w:hAnsi="Helvetica"/>
                <w:sz w:val="18"/>
                <w:szCs w:val="18"/>
              </w:rPr>
              <w:t>Nositelj predmeta</w:t>
            </w:r>
          </w:p>
        </w:tc>
        <w:tc>
          <w:tcPr>
            <w:tcW w:w="3820" w:type="pct"/>
            <w:gridSpan w:val="2"/>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doc. art. Stanislav Marijanović</w:t>
            </w:r>
          </w:p>
        </w:tc>
      </w:tr>
      <w:tr w:rsidR="00BC0807" w:rsidRPr="00F55F37" w:rsidTr="00F73174">
        <w:trPr>
          <w:trHeight w:val="405"/>
          <w:jc w:val="center"/>
        </w:trPr>
        <w:tc>
          <w:tcPr>
            <w:tcW w:w="118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BC0807" w:rsidRPr="00F55F37" w:rsidRDefault="00BC0807" w:rsidP="00F55F37">
            <w:pPr>
              <w:pStyle w:val="FieldText"/>
              <w:jc w:val="left"/>
              <w:rPr>
                <w:rFonts w:ascii="Helvetica" w:hAnsi="Helvetica"/>
                <w:sz w:val="18"/>
                <w:szCs w:val="18"/>
              </w:rPr>
            </w:pPr>
          </w:p>
        </w:tc>
      </w:tr>
      <w:tr w:rsidR="00BC0807" w:rsidRPr="00F55F37" w:rsidTr="00F73174">
        <w:trPr>
          <w:trHeight w:val="405"/>
          <w:jc w:val="center"/>
        </w:trPr>
        <w:tc>
          <w:tcPr>
            <w:tcW w:w="118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Sveučilišni diplomski studij Likovna kultura</w:t>
            </w:r>
          </w:p>
        </w:tc>
      </w:tr>
      <w:tr w:rsidR="00BC0807" w:rsidRPr="00F55F37" w:rsidTr="00F73174">
        <w:trPr>
          <w:trHeight w:val="405"/>
          <w:jc w:val="center"/>
        </w:trPr>
        <w:tc>
          <w:tcPr>
            <w:tcW w:w="118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LKMA 243</w:t>
            </w:r>
          </w:p>
        </w:tc>
      </w:tr>
      <w:tr w:rsidR="00BC0807" w:rsidRPr="00F55F37" w:rsidTr="00F73174">
        <w:trPr>
          <w:trHeight w:val="405"/>
          <w:jc w:val="center"/>
        </w:trPr>
        <w:tc>
          <w:tcPr>
            <w:tcW w:w="118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Izborni</w:t>
            </w:r>
          </w:p>
        </w:tc>
      </w:tr>
      <w:tr w:rsidR="00BC0807" w:rsidRPr="00F55F37" w:rsidTr="00F73174">
        <w:trPr>
          <w:trHeight w:val="405"/>
          <w:jc w:val="center"/>
        </w:trPr>
        <w:tc>
          <w:tcPr>
            <w:tcW w:w="118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2. godina diplomskog studija, zimski semestar</w:t>
            </w:r>
          </w:p>
        </w:tc>
      </w:tr>
      <w:tr w:rsidR="00BC0807" w:rsidRPr="00F55F37" w:rsidTr="00F73174">
        <w:trPr>
          <w:trHeight w:val="145"/>
          <w:jc w:val="center"/>
        </w:trPr>
        <w:tc>
          <w:tcPr>
            <w:tcW w:w="1180" w:type="pct"/>
            <w:vMerge w:val="restar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ECTS koeficijent opterećenja studenata</w:t>
            </w:r>
          </w:p>
        </w:tc>
        <w:tc>
          <w:tcPr>
            <w:tcW w:w="1723" w:type="pct"/>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3</w:t>
            </w:r>
          </w:p>
        </w:tc>
      </w:tr>
      <w:tr w:rsidR="00BC0807" w:rsidRPr="00F55F37" w:rsidTr="00F73174">
        <w:trPr>
          <w:trHeight w:val="145"/>
          <w:jc w:val="center"/>
        </w:trPr>
        <w:tc>
          <w:tcPr>
            <w:tcW w:w="1180" w:type="pct"/>
            <w:vMerge/>
            <w:vAlign w:val="center"/>
          </w:tcPr>
          <w:p w:rsidR="00BC0807" w:rsidRPr="00F55F37" w:rsidRDefault="00BC0807" w:rsidP="00F55F37">
            <w:pPr>
              <w:pStyle w:val="BodyText"/>
              <w:jc w:val="left"/>
              <w:rPr>
                <w:rFonts w:ascii="Helvetica" w:hAnsi="Helvetica"/>
                <w:b w:val="0"/>
                <w:sz w:val="18"/>
                <w:szCs w:val="18"/>
              </w:rPr>
            </w:pPr>
          </w:p>
        </w:tc>
        <w:tc>
          <w:tcPr>
            <w:tcW w:w="2097" w:type="pct"/>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Broj sati (P+V+S)</w:t>
            </w:r>
          </w:p>
        </w:tc>
        <w:tc>
          <w:tcPr>
            <w:tcW w:w="1723" w:type="pct"/>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30P+30V</w:t>
            </w:r>
          </w:p>
        </w:tc>
      </w:tr>
    </w:tbl>
    <w:p w:rsidR="00BC0807" w:rsidRPr="00F55F37" w:rsidRDefault="00BC0807"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1"/>
        <w:gridCol w:w="487"/>
        <w:gridCol w:w="1117"/>
        <w:gridCol w:w="689"/>
        <w:gridCol w:w="1039"/>
        <w:gridCol w:w="560"/>
        <w:gridCol w:w="866"/>
        <w:gridCol w:w="791"/>
        <w:gridCol w:w="638"/>
        <w:gridCol w:w="2221"/>
      </w:tblGrid>
      <w:tr w:rsidR="00BC0807" w:rsidRPr="00F55F37" w:rsidTr="00F73174">
        <w:trPr>
          <w:trHeight w:hRule="exact" w:val="288"/>
        </w:trPr>
        <w:tc>
          <w:tcPr>
            <w:tcW w:w="5000" w:type="pct"/>
            <w:gridSpan w:val="10"/>
            <w:vAlign w:val="center"/>
          </w:tcPr>
          <w:p w:rsidR="00BC0807" w:rsidRPr="00F55F37" w:rsidRDefault="00BC0807" w:rsidP="00F55F37">
            <w:pPr>
              <w:pStyle w:val="ListParagraph"/>
              <w:numPr>
                <w:ilvl w:val="0"/>
                <w:numId w:val="29"/>
              </w:numPr>
              <w:jc w:val="left"/>
              <w:rPr>
                <w:rFonts w:ascii="Helvetica" w:hAnsi="Helvetica"/>
                <w:b w:val="0"/>
                <w:sz w:val="18"/>
                <w:szCs w:val="18"/>
              </w:rPr>
            </w:pPr>
            <w:r w:rsidRPr="00F55F37">
              <w:rPr>
                <w:rFonts w:ascii="Helvetica" w:hAnsi="Helvetica"/>
                <w:b w:val="0"/>
                <w:sz w:val="18"/>
                <w:szCs w:val="18"/>
              </w:rPr>
              <w:t>OPIS PREDMETA</w:t>
            </w:r>
          </w:p>
          <w:p w:rsidR="00BC0807" w:rsidRPr="00F55F37" w:rsidRDefault="00BC0807" w:rsidP="00F55F37">
            <w:pPr>
              <w:pStyle w:val="Heading3"/>
              <w:jc w:val="left"/>
              <w:rPr>
                <w:rFonts w:ascii="Helvetica" w:hAnsi="Helvetica"/>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Ciljevi predmeta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Cilj je predmeta omogućiti studentima proširenje teorijskih i praktičnih spoznaja, koje su stekli na kolegijima Ilustracija 1 i 2, na temelju kojih će moći samostalno oblikovati ilustraciju uz razumijevanje specifičnosti i zahtjevnosti konkretnih pojedinačnih zadataka kako bi na njih adekvatno odgovorili.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Osposobiti studente da sami postavljaju i u svom radu primjenjuju bitne kriterije za kvalitetnu realizaciju ilustracije u cijelom procesu od identifikacije zadatka, koncipiranja i razvoja ideje, odabira načina izvedbe, njene konačne konkretizacije te prezentacije.</w:t>
            </w:r>
          </w:p>
          <w:p w:rsidR="00BC0807" w:rsidRPr="00F55F37" w:rsidRDefault="00BC0807" w:rsidP="00F55F37">
            <w:pPr>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Uvjeti za upis predmeta</w:t>
            </w:r>
          </w:p>
        </w:tc>
      </w:tr>
      <w:tr w:rsidR="00BC0807" w:rsidRPr="00F55F37" w:rsidTr="00F73174">
        <w:trPr>
          <w:trHeight w:val="432"/>
        </w:trPr>
        <w:tc>
          <w:tcPr>
            <w:tcW w:w="5000" w:type="pct"/>
            <w:gridSpan w:val="10"/>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Uspješno položen ispit na Ilustraciji 2</w:t>
            </w: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p>
          <w:p w:rsidR="00BC0807" w:rsidRPr="00F55F37" w:rsidRDefault="00BC0807" w:rsidP="00F55F37">
            <w:pPr>
              <w:pStyle w:val="yiv7435081188msonormal"/>
              <w:jc w:val="left"/>
              <w:rPr>
                <w:rFonts w:ascii="Helvetica" w:hAnsi="Helvetica"/>
                <w:b w:val="0"/>
                <w:sz w:val="18"/>
                <w:szCs w:val="18"/>
              </w:rPr>
            </w:pPr>
            <w:r w:rsidRPr="00F55F37">
              <w:rPr>
                <w:rFonts w:ascii="Helvetica" w:hAnsi="Helvetica"/>
                <w:b w:val="0"/>
                <w:sz w:val="18"/>
                <w:szCs w:val="18"/>
              </w:rPr>
              <w:t>Po završetku kolegija student će moći:</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1. samostalno definirati ilustraciju u širem smislu i u njenim različitim vrstama, oblicima i primjenama.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2. prepoznavati, uspoređivati i analizirati posebne zahtjeve različitih vrsta ilustracija, te u svom praktičnom radu prema njima kreirati adekvatna rješenja.</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3. samostalno postavljati bitne kriterije za kvalitetnu realizaciju, u svom ih kreativnom praktičnom radu primjenjivati, te na temelju njih predstavljati, analizirati i argumentirati svoje radove – projekte.</w:t>
            </w:r>
          </w:p>
          <w:p w:rsidR="00BC0807" w:rsidRPr="00F55F37" w:rsidRDefault="00BC0807" w:rsidP="00F55F37">
            <w:pPr>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Sadržaj predmeta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Studenti će prema svom osobnom afinitetu izabrati jednu ili više vrsta ilustracija koje će realizirati u svim segmentima od razvoja ideje do definitivne realizacije. Vodit će se računa da bude zastupljen veći broj različitih vrsta, kako bi svaki student, kroz rad svojih kolega, imao širi uvid u različite, specifične zadatke. Kroz učestalo predstavljanje, analiziranje, kompariranje te valoriziranje svog i tuđeg rada, omogućit će im se stjecanje iskustva, produbljivanje spoznaja, razvoj kritičkog mišljenja, te kapaciteti samostalnog i timskog rada.</w:t>
            </w:r>
          </w:p>
          <w:p w:rsidR="00BC0807" w:rsidRPr="00F55F37" w:rsidRDefault="00BC0807" w:rsidP="00F55F37">
            <w:pPr>
              <w:pStyle w:val="FieldText"/>
              <w:jc w:val="left"/>
              <w:rPr>
                <w:rFonts w:ascii="Helvetica" w:hAnsi="Helvetica"/>
                <w:sz w:val="18"/>
                <w:szCs w:val="18"/>
              </w:rPr>
            </w:pPr>
          </w:p>
        </w:tc>
      </w:tr>
      <w:tr w:rsidR="00BC0807" w:rsidRPr="00F55F37" w:rsidTr="00F73174">
        <w:trPr>
          <w:trHeight w:val="432"/>
        </w:trPr>
        <w:tc>
          <w:tcPr>
            <w:tcW w:w="3209" w:type="pct"/>
            <w:gridSpan w:val="7"/>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Vrste izvođenja nastave </w:t>
            </w:r>
          </w:p>
        </w:tc>
        <w:bookmarkStart w:id="1" w:name="Check1"/>
        <w:tc>
          <w:tcPr>
            <w:tcW w:w="701" w:type="pct"/>
            <w:gridSpan w:val="2"/>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1"/>
            <w:r w:rsidRPr="00F55F37">
              <w:rPr>
                <w:rFonts w:ascii="Helvetica" w:hAnsi="Helvetica"/>
                <w:sz w:val="18"/>
                <w:szCs w:val="18"/>
              </w:rPr>
              <w:t xml:space="preserve"> predavanja</w:t>
            </w:r>
          </w:p>
          <w:bookmarkStart w:id="2" w:name="Check2"/>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2"/>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2"/>
            <w:r w:rsidRPr="00F55F37">
              <w:rPr>
                <w:rFonts w:ascii="Helvetica" w:hAnsi="Helvetica"/>
                <w:sz w:val="18"/>
                <w:szCs w:val="18"/>
              </w:rPr>
              <w:t xml:space="preserve"> seminari i radionice  </w:t>
            </w:r>
          </w:p>
          <w:bookmarkStart w:id="3" w:name="Check3"/>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3"/>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3"/>
            <w:r w:rsidRPr="00F55F37">
              <w:rPr>
                <w:rFonts w:ascii="Helvetica" w:hAnsi="Helvetica"/>
                <w:sz w:val="18"/>
                <w:szCs w:val="18"/>
              </w:rPr>
              <w:t xml:space="preserve"> vježbe  </w:t>
            </w:r>
          </w:p>
          <w:bookmarkStart w:id="4" w:name="Check4"/>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4"/>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4"/>
            <w:r w:rsidRPr="00F55F37">
              <w:rPr>
                <w:rFonts w:ascii="Helvetica" w:hAnsi="Helvetica"/>
                <w:sz w:val="18"/>
                <w:szCs w:val="18"/>
              </w:rPr>
              <w:t xml:space="preserve"> obrazovanje na daljinu</w:t>
            </w:r>
          </w:p>
          <w:bookmarkStart w:id="5" w:name="Check9"/>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9"/>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5"/>
            <w:r w:rsidRPr="00F55F37">
              <w:rPr>
                <w:rFonts w:ascii="Helvetica" w:hAnsi="Helvetica"/>
                <w:sz w:val="18"/>
                <w:szCs w:val="18"/>
              </w:rPr>
              <w:t xml:space="preserve"> terenska nastava</w:t>
            </w:r>
          </w:p>
        </w:tc>
        <w:bookmarkStart w:id="6" w:name="Check5"/>
        <w:tc>
          <w:tcPr>
            <w:tcW w:w="1091" w:type="pct"/>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5"/>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6"/>
            <w:r w:rsidRPr="00F55F37">
              <w:rPr>
                <w:rFonts w:ascii="Helvetica" w:hAnsi="Helvetica"/>
                <w:sz w:val="18"/>
                <w:szCs w:val="18"/>
              </w:rPr>
              <w:t xml:space="preserve"> samostalni zadaci  </w:t>
            </w:r>
          </w:p>
          <w:bookmarkStart w:id="7" w:name="Check6"/>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6"/>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7"/>
            <w:r w:rsidRPr="00F55F37">
              <w:rPr>
                <w:rFonts w:ascii="Helvetica" w:hAnsi="Helvetica"/>
                <w:sz w:val="18"/>
                <w:szCs w:val="18"/>
              </w:rPr>
              <w:t xml:space="preserve"> multimedija i mreža  </w:t>
            </w:r>
          </w:p>
          <w:bookmarkStart w:id="8" w:name="Check7"/>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7"/>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8"/>
            <w:r w:rsidRPr="00F55F37">
              <w:rPr>
                <w:rFonts w:ascii="Helvetica" w:hAnsi="Helvetica"/>
                <w:sz w:val="18"/>
                <w:szCs w:val="18"/>
              </w:rPr>
              <w:t xml:space="preserve"> laboratorij</w:t>
            </w:r>
          </w:p>
          <w:bookmarkStart w:id="9" w:name="Check8"/>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8"/>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9"/>
            <w:r w:rsidRPr="00F55F37">
              <w:rPr>
                <w:rFonts w:ascii="Helvetica" w:hAnsi="Helvetica"/>
                <w:sz w:val="18"/>
                <w:szCs w:val="18"/>
              </w:rPr>
              <w:t xml:space="preserve"> mentorski rad</w:t>
            </w:r>
          </w:p>
          <w:bookmarkStart w:id="10" w:name="Check10"/>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0"/>
                  <w:enabled/>
                  <w:calcOnExit w:val="0"/>
                  <w:checkBox>
                    <w:sizeAuto/>
                    <w:default w:val="0"/>
                    <w:checked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bookmarkEnd w:id="10"/>
            <w:r w:rsidRPr="00F55F37">
              <w:rPr>
                <w:rFonts w:ascii="Helvetica" w:hAnsi="Helvetica"/>
                <w:sz w:val="18"/>
                <w:szCs w:val="18"/>
              </w:rPr>
              <w:t>ostalo ___________________</w:t>
            </w:r>
          </w:p>
        </w:tc>
      </w:tr>
      <w:tr w:rsidR="00BC0807" w:rsidRPr="00F55F37" w:rsidTr="00F73174">
        <w:trPr>
          <w:trHeight w:val="432"/>
        </w:trPr>
        <w:tc>
          <w:tcPr>
            <w:tcW w:w="3209" w:type="pct"/>
            <w:gridSpan w:val="7"/>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Komentari</w:t>
            </w:r>
          </w:p>
        </w:tc>
        <w:tc>
          <w:tcPr>
            <w:tcW w:w="1791" w:type="pct"/>
            <w:gridSpan w:val="3"/>
            <w:vAlign w:val="center"/>
          </w:tcPr>
          <w:p w:rsidR="00BC0807" w:rsidRPr="00F55F37" w:rsidRDefault="00BC0807" w:rsidP="00F55F37">
            <w:pPr>
              <w:pStyle w:val="FieldText"/>
              <w:jc w:val="left"/>
              <w:rPr>
                <w:rFonts w:ascii="Helvetica" w:hAnsi="Helvetica"/>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Obveze studenata</w:t>
            </w:r>
          </w:p>
        </w:tc>
      </w:tr>
      <w:tr w:rsidR="00BC0807" w:rsidRPr="00F55F37" w:rsidTr="00F73174">
        <w:trPr>
          <w:trHeight w:val="432"/>
        </w:trPr>
        <w:tc>
          <w:tcPr>
            <w:tcW w:w="5000" w:type="pct"/>
            <w:gridSpan w:val="10"/>
            <w:vAlign w:val="center"/>
          </w:tcPr>
          <w:p w:rsidR="00BC0807" w:rsidRPr="00F55F37" w:rsidRDefault="00BC0807" w:rsidP="00F55F37">
            <w:pPr>
              <w:pStyle w:val="FieldText"/>
              <w:jc w:val="left"/>
              <w:rPr>
                <w:rFonts w:ascii="Helvetica" w:hAnsi="Helvetica"/>
                <w:sz w:val="18"/>
                <w:szCs w:val="18"/>
              </w:rPr>
            </w:pPr>
            <w:r w:rsidRPr="00F55F37">
              <w:rPr>
                <w:rFonts w:ascii="Helvetica" w:hAnsi="Helvetica"/>
                <w:sz w:val="18"/>
                <w:szCs w:val="18"/>
              </w:rPr>
              <w:t>Studenti su obavezni uredno pohađati nastavu i u njoj aktivno sudjelovati. Sve svoje praktične radove dužni su pohranjivati i prezentirati ih prilikom usmenog ispita.</w:t>
            </w: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Praćenje rada studenata</w:t>
            </w:r>
          </w:p>
        </w:tc>
      </w:tr>
      <w:tr w:rsidR="00BC0807" w:rsidRPr="00F55F37" w:rsidTr="00F73174">
        <w:trPr>
          <w:trHeight w:val="111"/>
        </w:trPr>
        <w:tc>
          <w:tcPr>
            <w:tcW w:w="874"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Pohađanje nastave</w:t>
            </w:r>
          </w:p>
        </w:tc>
        <w:tc>
          <w:tcPr>
            <w:tcW w:w="239" w:type="pct"/>
            <w:vAlign w:val="center"/>
          </w:tcPr>
          <w:p w:rsidR="00BC0807" w:rsidRPr="00F55F37" w:rsidRDefault="00BC0807" w:rsidP="00F55F37">
            <w:pPr>
              <w:pStyle w:val="BodyText"/>
              <w:jc w:val="left"/>
              <w:rPr>
                <w:rFonts w:ascii="Helvetica" w:hAnsi="Helvetica"/>
                <w:b w:val="0"/>
                <w:sz w:val="18"/>
                <w:szCs w:val="18"/>
              </w:rPr>
            </w:pPr>
          </w:p>
        </w:tc>
        <w:tc>
          <w:tcPr>
            <w:tcW w:w="54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Aktivnost u nastavi</w:t>
            </w:r>
          </w:p>
        </w:tc>
        <w:tc>
          <w:tcPr>
            <w:tcW w:w="33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0,5</w:t>
            </w:r>
          </w:p>
        </w:tc>
        <w:tc>
          <w:tcPr>
            <w:tcW w:w="51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Seminarski rad</w:t>
            </w:r>
          </w:p>
        </w:tc>
        <w:tc>
          <w:tcPr>
            <w:tcW w:w="275" w:type="pct"/>
            <w:vAlign w:val="center"/>
          </w:tcPr>
          <w:p w:rsidR="00BC0807" w:rsidRPr="00F55F37" w:rsidRDefault="00BC0807" w:rsidP="00F55F37">
            <w:pPr>
              <w:pStyle w:val="BodyText"/>
              <w:jc w:val="left"/>
              <w:rPr>
                <w:rFonts w:ascii="Helvetica" w:hAnsi="Helvetica"/>
                <w:b w:val="0"/>
                <w:sz w:val="18"/>
                <w:szCs w:val="18"/>
              </w:rPr>
            </w:pPr>
          </w:p>
        </w:tc>
        <w:tc>
          <w:tcPr>
            <w:tcW w:w="813" w:type="pct"/>
            <w:gridSpan w:val="2"/>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Eksperimentalni rad</w:t>
            </w:r>
          </w:p>
        </w:tc>
        <w:tc>
          <w:tcPr>
            <w:tcW w:w="1404" w:type="pct"/>
            <w:gridSpan w:val="2"/>
            <w:vAlign w:val="center"/>
          </w:tcPr>
          <w:p w:rsidR="00BC0807" w:rsidRPr="00F55F37" w:rsidRDefault="00BC0807" w:rsidP="00F55F37">
            <w:pPr>
              <w:pStyle w:val="BodyText"/>
              <w:jc w:val="left"/>
              <w:rPr>
                <w:rFonts w:ascii="Helvetica" w:hAnsi="Helvetica"/>
                <w:b w:val="0"/>
                <w:sz w:val="18"/>
                <w:szCs w:val="18"/>
              </w:rPr>
            </w:pPr>
          </w:p>
        </w:tc>
      </w:tr>
      <w:tr w:rsidR="00BC0807" w:rsidRPr="00F55F37" w:rsidTr="00F73174">
        <w:trPr>
          <w:trHeight w:val="108"/>
        </w:trPr>
        <w:tc>
          <w:tcPr>
            <w:tcW w:w="874"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Pismeni ispit</w:t>
            </w:r>
          </w:p>
        </w:tc>
        <w:tc>
          <w:tcPr>
            <w:tcW w:w="239" w:type="pct"/>
            <w:vAlign w:val="center"/>
          </w:tcPr>
          <w:p w:rsidR="00BC0807" w:rsidRPr="00F55F37" w:rsidRDefault="00BC0807" w:rsidP="00F55F37">
            <w:pPr>
              <w:pStyle w:val="BodyText"/>
              <w:jc w:val="left"/>
              <w:rPr>
                <w:rFonts w:ascii="Helvetica" w:hAnsi="Helvetica"/>
                <w:b w:val="0"/>
                <w:sz w:val="18"/>
                <w:szCs w:val="18"/>
              </w:rPr>
            </w:pPr>
          </w:p>
        </w:tc>
        <w:tc>
          <w:tcPr>
            <w:tcW w:w="54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Usmeni ispit</w:t>
            </w:r>
          </w:p>
        </w:tc>
        <w:tc>
          <w:tcPr>
            <w:tcW w:w="33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0,5</w:t>
            </w:r>
          </w:p>
        </w:tc>
        <w:tc>
          <w:tcPr>
            <w:tcW w:w="51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Esej</w:t>
            </w:r>
          </w:p>
        </w:tc>
        <w:tc>
          <w:tcPr>
            <w:tcW w:w="275" w:type="pct"/>
            <w:vAlign w:val="center"/>
          </w:tcPr>
          <w:p w:rsidR="00BC0807" w:rsidRPr="00F55F37" w:rsidRDefault="00BC0807" w:rsidP="00F55F37">
            <w:pPr>
              <w:pStyle w:val="BodyText"/>
              <w:jc w:val="left"/>
              <w:rPr>
                <w:rFonts w:ascii="Helvetica" w:hAnsi="Helvetica"/>
                <w:b w:val="0"/>
                <w:sz w:val="18"/>
                <w:szCs w:val="18"/>
              </w:rPr>
            </w:pPr>
          </w:p>
        </w:tc>
        <w:tc>
          <w:tcPr>
            <w:tcW w:w="813" w:type="pct"/>
            <w:gridSpan w:val="2"/>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Istraživanje</w:t>
            </w:r>
          </w:p>
        </w:tc>
        <w:tc>
          <w:tcPr>
            <w:tcW w:w="1404" w:type="pct"/>
            <w:gridSpan w:val="2"/>
            <w:vAlign w:val="center"/>
          </w:tcPr>
          <w:p w:rsidR="00BC0807" w:rsidRPr="00F55F37" w:rsidRDefault="00BC0807" w:rsidP="00F55F37">
            <w:pPr>
              <w:pStyle w:val="BodyText"/>
              <w:jc w:val="left"/>
              <w:rPr>
                <w:rFonts w:ascii="Helvetica" w:hAnsi="Helvetica"/>
                <w:b w:val="0"/>
                <w:sz w:val="18"/>
                <w:szCs w:val="18"/>
              </w:rPr>
            </w:pPr>
          </w:p>
        </w:tc>
      </w:tr>
      <w:tr w:rsidR="00BC0807" w:rsidRPr="00F55F37" w:rsidTr="00F73174">
        <w:trPr>
          <w:trHeight w:val="108"/>
        </w:trPr>
        <w:tc>
          <w:tcPr>
            <w:tcW w:w="874"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Projekt</w:t>
            </w:r>
          </w:p>
        </w:tc>
        <w:tc>
          <w:tcPr>
            <w:tcW w:w="239" w:type="pct"/>
            <w:vAlign w:val="center"/>
          </w:tcPr>
          <w:p w:rsidR="00BC0807" w:rsidRPr="00F55F37" w:rsidRDefault="00BC0807" w:rsidP="00F55F37">
            <w:pPr>
              <w:pStyle w:val="BodyText"/>
              <w:jc w:val="left"/>
              <w:rPr>
                <w:rFonts w:ascii="Helvetica" w:hAnsi="Helvetica"/>
                <w:b w:val="0"/>
                <w:sz w:val="18"/>
                <w:szCs w:val="18"/>
              </w:rPr>
            </w:pPr>
          </w:p>
        </w:tc>
        <w:tc>
          <w:tcPr>
            <w:tcW w:w="54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Kontinuirana provjera znanja</w:t>
            </w:r>
          </w:p>
        </w:tc>
        <w:tc>
          <w:tcPr>
            <w:tcW w:w="33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0,5</w:t>
            </w:r>
          </w:p>
        </w:tc>
        <w:tc>
          <w:tcPr>
            <w:tcW w:w="510"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Referat</w:t>
            </w:r>
          </w:p>
        </w:tc>
        <w:tc>
          <w:tcPr>
            <w:tcW w:w="275" w:type="pct"/>
            <w:vAlign w:val="center"/>
          </w:tcPr>
          <w:p w:rsidR="00BC0807" w:rsidRPr="00F55F37" w:rsidRDefault="00BC0807" w:rsidP="00F55F37">
            <w:pPr>
              <w:pStyle w:val="BodyText"/>
              <w:jc w:val="left"/>
              <w:rPr>
                <w:rFonts w:ascii="Helvetica" w:hAnsi="Helvetica"/>
                <w:b w:val="0"/>
                <w:sz w:val="18"/>
                <w:szCs w:val="18"/>
              </w:rPr>
            </w:pPr>
          </w:p>
        </w:tc>
        <w:tc>
          <w:tcPr>
            <w:tcW w:w="813" w:type="pct"/>
            <w:gridSpan w:val="2"/>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Praktični rad</w:t>
            </w:r>
          </w:p>
        </w:tc>
        <w:tc>
          <w:tcPr>
            <w:tcW w:w="1404" w:type="pct"/>
            <w:gridSpan w:val="2"/>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1,5</w:t>
            </w:r>
          </w:p>
        </w:tc>
      </w:tr>
      <w:tr w:rsidR="00BC0807" w:rsidRPr="00F55F37" w:rsidTr="00F73174">
        <w:trPr>
          <w:trHeight w:val="108"/>
        </w:trPr>
        <w:tc>
          <w:tcPr>
            <w:tcW w:w="874"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t>Portfolio</w:t>
            </w:r>
          </w:p>
        </w:tc>
        <w:tc>
          <w:tcPr>
            <w:tcW w:w="239"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48" w:type="pct"/>
            <w:vAlign w:val="center"/>
          </w:tcPr>
          <w:p w:rsidR="00BC0807" w:rsidRPr="00F55F37" w:rsidRDefault="00BC0807" w:rsidP="00F55F37">
            <w:pPr>
              <w:pStyle w:val="BodyText"/>
              <w:jc w:val="left"/>
              <w:rPr>
                <w:rFonts w:ascii="Helvetica" w:hAnsi="Helvetica"/>
                <w:b w:val="0"/>
                <w:sz w:val="18"/>
                <w:szCs w:val="18"/>
              </w:rPr>
            </w:pPr>
          </w:p>
        </w:tc>
        <w:tc>
          <w:tcPr>
            <w:tcW w:w="338"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10" w:type="pct"/>
            <w:vAlign w:val="center"/>
          </w:tcPr>
          <w:p w:rsidR="00BC0807" w:rsidRPr="00F55F37" w:rsidRDefault="00BC0807" w:rsidP="00F55F37">
            <w:pPr>
              <w:pStyle w:val="BodyText"/>
              <w:jc w:val="left"/>
              <w:rPr>
                <w:rFonts w:ascii="Helvetica" w:hAnsi="Helvetica"/>
                <w:b w:val="0"/>
                <w:sz w:val="18"/>
                <w:szCs w:val="18"/>
              </w:rPr>
            </w:pPr>
          </w:p>
        </w:tc>
        <w:tc>
          <w:tcPr>
            <w:tcW w:w="275" w:type="pct"/>
            <w:vAlign w:val="center"/>
          </w:tcPr>
          <w:p w:rsidR="00BC0807" w:rsidRPr="00F55F37" w:rsidRDefault="00BC0807" w:rsidP="00F55F37">
            <w:pPr>
              <w:pStyle w:val="BodyText"/>
              <w:jc w:val="left"/>
              <w:rPr>
                <w:rFonts w:ascii="Helvetica" w:hAnsi="Helvetica"/>
                <w:b w:val="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813" w:type="pct"/>
            <w:gridSpan w:val="2"/>
            <w:vAlign w:val="center"/>
          </w:tcPr>
          <w:p w:rsidR="00BC0807" w:rsidRPr="00F55F37" w:rsidRDefault="00BC0807" w:rsidP="00F55F37">
            <w:pPr>
              <w:pStyle w:val="BodyText"/>
              <w:jc w:val="left"/>
              <w:rPr>
                <w:rFonts w:ascii="Helvetica" w:hAnsi="Helvetica"/>
                <w:b w:val="0"/>
                <w:sz w:val="18"/>
                <w:szCs w:val="18"/>
              </w:rPr>
            </w:pPr>
          </w:p>
        </w:tc>
        <w:tc>
          <w:tcPr>
            <w:tcW w:w="1404" w:type="pct"/>
            <w:gridSpan w:val="2"/>
            <w:vAlign w:val="center"/>
          </w:tcPr>
          <w:p w:rsidR="00BC0807" w:rsidRPr="00F55F37" w:rsidRDefault="00BC0807" w:rsidP="00F55F37">
            <w:pPr>
              <w:pStyle w:val="BodyText"/>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BC0807" w:rsidRPr="00F55F37" w:rsidTr="00F73174">
        <w:trPr>
          <w:trHeight w:val="432"/>
        </w:trPr>
        <w:tc>
          <w:tcPr>
            <w:tcW w:w="5000" w:type="pct"/>
            <w:gridSpan w:val="10"/>
            <w:vAlign w:val="center"/>
          </w:tcPr>
          <w:p w:rsidR="00BC0807" w:rsidRPr="00F55F37" w:rsidRDefault="00BC0807" w:rsidP="00F55F37">
            <w:pPr>
              <w:pStyle w:val="BodyText"/>
              <w:jc w:val="left"/>
              <w:rPr>
                <w:rFonts w:ascii="Helvetica" w:hAnsi="Helvetica"/>
                <w:b w:val="0"/>
                <w:sz w:val="18"/>
                <w:szCs w:val="18"/>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630"/>
              <w:gridCol w:w="935"/>
            </w:tblGrid>
            <w:tr w:rsidR="00BC0807" w:rsidRPr="00F55F37" w:rsidTr="00F73174">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NASTAVNA METODA</w:t>
                  </w: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 STUDENTA</w:t>
                  </w:r>
                </w:p>
              </w:tc>
              <w:tc>
                <w:tcPr>
                  <w:tcW w:w="1675" w:type="dxa"/>
                  <w:vMerge w:val="restart"/>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METODA PROCJENE</w:t>
                  </w:r>
                </w:p>
              </w:tc>
              <w:tc>
                <w:tcPr>
                  <w:tcW w:w="1565" w:type="dxa"/>
                  <w:gridSpan w:val="2"/>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BODOVI</w:t>
                  </w:r>
                </w:p>
              </w:tc>
            </w:tr>
            <w:tr w:rsidR="00BC0807" w:rsidRPr="00F55F37" w:rsidTr="00F7317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BC0807" w:rsidRPr="00F55F37" w:rsidRDefault="00BC0807" w:rsidP="00F55F37">
                  <w:pPr>
                    <w:jc w:val="left"/>
                    <w:rPr>
                      <w:rFonts w:ascii="Helvetica" w:hAnsi="Helvetica"/>
                      <w:b w:val="0"/>
                      <w:sz w:val="18"/>
                      <w:szCs w:val="18"/>
                    </w:rPr>
                  </w:pP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min</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max</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Aktivnost u nastavi</w:t>
                  </w:r>
                </w:p>
                <w:p w:rsidR="00BC0807" w:rsidRPr="00F55F37" w:rsidRDefault="00BC0807"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0,5</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1-3</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evidencija</w:t>
                  </w: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8</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16</w:t>
                  </w:r>
                </w:p>
                <w:p w:rsidR="00BC0807" w:rsidRPr="00F55F37" w:rsidRDefault="00BC0807" w:rsidP="00F55F37">
                  <w:pPr>
                    <w:jc w:val="left"/>
                    <w:rPr>
                      <w:rFonts w:ascii="Helvetica" w:hAnsi="Helvetica"/>
                      <w:b w:val="0"/>
                      <w:sz w:val="18"/>
                      <w:szCs w:val="18"/>
                    </w:rPr>
                  </w:pP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Usmeni ispit</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w:t>
                  </w: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0,5</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2</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Proučavanje literature i drugih izvora, prezentiranje svog i analiziranje tuđeg praktičnog rada</w:t>
                  </w:r>
                </w:p>
              </w:tc>
              <w:tc>
                <w:tcPr>
                  <w:tcW w:w="167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Procjena će se vršiti na temelju nivoa studentovog prezentiranja i analiziranja svojih i tuđih praktičnih radova.</w:t>
                  </w: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8</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w:t>
                  </w: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16</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0,5</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1-3</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Aktivnost u diskusijama, analizama i timskom radu. Primjena stečenih znanja u praktičnom radu. </w:t>
                  </w:r>
                </w:p>
              </w:tc>
              <w:tc>
                <w:tcPr>
                  <w:tcW w:w="167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Stalno praćenje i evidentiranje osobnog  napretka studenta tijekom semestra.</w:t>
                  </w: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8</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16</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Praktični rad</w:t>
                  </w:r>
                </w:p>
                <w:p w:rsidR="00BC0807" w:rsidRPr="00F55F37" w:rsidRDefault="00BC0807"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1,5</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3</w:t>
                  </w: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Osmišljavanje i izvedba samostalnih ilustratorskih radova uz stalnu primjenu novostečenog znanja.  </w:t>
                  </w:r>
                </w:p>
              </w:tc>
              <w:tc>
                <w:tcPr>
                  <w:tcW w:w="167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Procjena će se vršiti na temelju adekvatnosti studentovih ideja te na kvaliteti njihove realizacije. </w:t>
                  </w: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26</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52</w:t>
                  </w:r>
                </w:p>
              </w:tc>
            </w:tr>
            <w:tr w:rsidR="00BC0807" w:rsidRPr="00F55F37" w:rsidTr="00F73174">
              <w:tc>
                <w:tcPr>
                  <w:tcW w:w="215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Ukupno</w:t>
                  </w:r>
                </w:p>
                <w:p w:rsidR="00BC0807" w:rsidRPr="00F55F37" w:rsidRDefault="00BC0807"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w:t>
                  </w: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3</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198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167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tc>
              <w:tc>
                <w:tcPr>
                  <w:tcW w:w="630"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50</w:t>
                  </w:r>
                </w:p>
              </w:tc>
              <w:tc>
                <w:tcPr>
                  <w:tcW w:w="935" w:type="dxa"/>
                  <w:tcBorders>
                    <w:top w:val="single" w:sz="4" w:space="0" w:color="auto"/>
                    <w:left w:val="single" w:sz="4" w:space="0" w:color="auto"/>
                    <w:bottom w:val="single" w:sz="4" w:space="0" w:color="auto"/>
                    <w:right w:val="single" w:sz="4" w:space="0" w:color="auto"/>
                  </w:tcBorders>
                </w:tcPr>
                <w:p w:rsidR="00BC0807" w:rsidRPr="00F55F37" w:rsidRDefault="00BC0807" w:rsidP="00F55F37">
                  <w:pPr>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 xml:space="preserve"> 100</w:t>
                  </w:r>
                </w:p>
              </w:tc>
            </w:tr>
          </w:tbl>
          <w:p w:rsidR="00BC0807" w:rsidRPr="00F55F37" w:rsidRDefault="00BC0807" w:rsidP="00F55F37">
            <w:pPr>
              <w:pStyle w:val="BodyText"/>
              <w:jc w:val="left"/>
              <w:rPr>
                <w:rFonts w:ascii="Helvetica" w:hAnsi="Helvetica"/>
                <w:b w:val="0"/>
                <w:sz w:val="18"/>
                <w:szCs w:val="18"/>
              </w:rPr>
            </w:pPr>
          </w:p>
          <w:p w:rsidR="00BC0807" w:rsidRPr="00F55F37" w:rsidRDefault="00BC0807" w:rsidP="00F55F37">
            <w:pPr>
              <w:pStyle w:val="BodyText"/>
              <w:jc w:val="left"/>
              <w:rPr>
                <w:rFonts w:ascii="Helvetica" w:hAnsi="Helvetica"/>
                <w:b w:val="0"/>
                <w:sz w:val="18"/>
                <w:szCs w:val="18"/>
              </w:rPr>
            </w:pP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1"/>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BC0807" w:rsidRPr="00F55F37" w:rsidTr="00F73174">
        <w:trPr>
          <w:trHeight w:val="432"/>
        </w:trPr>
        <w:tc>
          <w:tcPr>
            <w:tcW w:w="5000" w:type="pct"/>
            <w:gridSpan w:val="10"/>
            <w:vAlign w:val="center"/>
          </w:tcPr>
          <w:p w:rsidR="00BC0807" w:rsidRPr="00F55F37" w:rsidRDefault="00BC0807" w:rsidP="00F55F37">
            <w:pPr>
              <w:pStyle w:val="Heading1"/>
              <w:jc w:val="left"/>
              <w:rPr>
                <w:rFonts w:ascii="Helvetica" w:hAnsi="Helvetica"/>
                <w:sz w:val="18"/>
                <w:szCs w:val="18"/>
              </w:rPr>
            </w:pPr>
            <w:r w:rsidRPr="00F55F37">
              <w:rPr>
                <w:rFonts w:ascii="Helvetica" w:hAnsi="Helvetica"/>
                <w:sz w:val="18"/>
                <w:szCs w:val="18"/>
              </w:rPr>
              <w:t>1. Michel Melot, The Art of Illustration, Skira/Rizzolli, New York, 1984.                                                      2. Julius Wiedemann, Illustration now! 5, Taschen, Köln, 2014.</w:t>
            </w: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Dopunska literatura (u trenutku prijave prijedloga studijskog programa)</w:t>
            </w:r>
          </w:p>
        </w:tc>
      </w:tr>
      <w:tr w:rsidR="00BC0807" w:rsidRPr="00F55F37" w:rsidTr="00F73174">
        <w:trPr>
          <w:trHeight w:val="432"/>
        </w:trPr>
        <w:tc>
          <w:tcPr>
            <w:tcW w:w="5000" w:type="pct"/>
            <w:gridSpan w:val="10"/>
            <w:vAlign w:val="center"/>
          </w:tcPr>
          <w:p w:rsidR="00BC0807" w:rsidRPr="00F55F37" w:rsidRDefault="00BC0807" w:rsidP="00F55F37">
            <w:pPr>
              <w:jc w:val="left"/>
              <w:rPr>
                <w:rFonts w:ascii="Helvetica" w:hAnsi="Helvetica"/>
                <w:b w:val="0"/>
                <w:sz w:val="18"/>
                <w:szCs w:val="18"/>
              </w:rPr>
            </w:pPr>
            <w:r w:rsidRPr="00F55F37">
              <w:rPr>
                <w:rFonts w:ascii="Helvetica" w:hAnsi="Helvetica"/>
                <w:b w:val="0"/>
                <w:sz w:val="18"/>
                <w:szCs w:val="18"/>
              </w:rPr>
              <w:t>David Bland, A History of Book Illustration (2. izdanje, 1969), Faber and Faber, London, 1969.</w:t>
            </w:r>
          </w:p>
          <w:p w:rsidR="00BC0807" w:rsidRPr="00F55F37" w:rsidRDefault="00BC0807" w:rsidP="00F55F37">
            <w:pPr>
              <w:jc w:val="left"/>
              <w:rPr>
                <w:rStyle w:val="fn"/>
                <w:rFonts w:ascii="Helvetica" w:hAnsi="Helvetica"/>
                <w:b w:val="0"/>
                <w:sz w:val="18"/>
                <w:szCs w:val="18"/>
              </w:rPr>
            </w:pPr>
            <w:r w:rsidRPr="00F55F37">
              <w:rPr>
                <w:rFonts w:ascii="Helvetica" w:hAnsi="Helvetica"/>
                <w:b w:val="0"/>
                <w:sz w:val="18"/>
                <w:szCs w:val="18"/>
              </w:rPr>
              <w:t>Alan Male,</w:t>
            </w:r>
            <w:r w:rsidRPr="00F55F37">
              <w:rPr>
                <w:rStyle w:val="fn"/>
                <w:rFonts w:ascii="Helvetica" w:hAnsi="Helvetica"/>
                <w:b w:val="0"/>
                <w:sz w:val="18"/>
                <w:szCs w:val="18"/>
              </w:rPr>
              <w:t xml:space="preserve"> Illustration: A Theoretical and Contextual Perspective, AVA Publishing, London, 2007.</w:t>
            </w:r>
          </w:p>
          <w:p w:rsidR="00BC0807" w:rsidRPr="00F55F37" w:rsidRDefault="00BC0807" w:rsidP="00F55F37">
            <w:pPr>
              <w:jc w:val="left"/>
              <w:rPr>
                <w:rStyle w:val="fn"/>
                <w:rFonts w:ascii="Helvetica" w:hAnsi="Helvetica"/>
                <w:b w:val="0"/>
                <w:sz w:val="18"/>
                <w:szCs w:val="18"/>
              </w:rPr>
            </w:pPr>
            <w:r w:rsidRPr="00F55F37">
              <w:rPr>
                <w:rStyle w:val="fn"/>
                <w:rFonts w:ascii="Helvetica" w:hAnsi="Helvetica"/>
                <w:b w:val="0"/>
                <w:sz w:val="18"/>
                <w:szCs w:val="18"/>
              </w:rPr>
              <w:t>Grupa autora, LIVING WATERS; LIVING STORIES, Katalog hrvatske izložbe na sajmu dječje knjige u Bolonji, Ministarstvo kulture RH, Zagreb, 2015.</w:t>
            </w:r>
          </w:p>
          <w:p w:rsidR="00BC0807" w:rsidRPr="00F55F37" w:rsidRDefault="00BC0807" w:rsidP="00F55F37">
            <w:pPr>
              <w:jc w:val="left"/>
              <w:rPr>
                <w:rFonts w:ascii="Helvetica" w:hAnsi="Helvetica" w:cs="Calibri"/>
                <w:b w:val="0"/>
                <w:sz w:val="18"/>
                <w:szCs w:val="18"/>
              </w:rPr>
            </w:pPr>
            <w:r w:rsidRPr="00F55F37">
              <w:rPr>
                <w:rStyle w:val="fn"/>
                <w:rFonts w:ascii="Helvetica" w:hAnsi="Helvetica"/>
                <w:b w:val="0"/>
                <w:sz w:val="18"/>
                <w:szCs w:val="18"/>
              </w:rPr>
              <w:t>Katalozi Biennala hrvatske ilustracije (Galerija Klovićevi dvori, Zagreb, godišta razna) i druga slična izdanja</w:t>
            </w:r>
          </w:p>
        </w:tc>
      </w:tr>
      <w:tr w:rsidR="00BC0807" w:rsidRPr="00F55F37" w:rsidTr="00F73174">
        <w:trPr>
          <w:trHeight w:val="432"/>
        </w:trPr>
        <w:tc>
          <w:tcPr>
            <w:tcW w:w="5000" w:type="pct"/>
            <w:gridSpan w:val="10"/>
            <w:vAlign w:val="center"/>
          </w:tcPr>
          <w:p w:rsidR="00BC0807" w:rsidRPr="00F55F37" w:rsidRDefault="00BC0807"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BC0807" w:rsidRPr="00F55F37" w:rsidTr="00F73174">
        <w:trPr>
          <w:trHeight w:val="432"/>
        </w:trPr>
        <w:tc>
          <w:tcPr>
            <w:tcW w:w="5000" w:type="pct"/>
            <w:gridSpan w:val="10"/>
            <w:vAlign w:val="center"/>
          </w:tcPr>
          <w:p w:rsidR="00BC0807" w:rsidRPr="00F55F37" w:rsidRDefault="00BC0807" w:rsidP="00F55F37">
            <w:pPr>
              <w:pStyle w:val="FreeForm"/>
              <w:jc w:val="left"/>
              <w:rPr>
                <w:rFonts w:cs="Calibri"/>
                <w:szCs w:val="18"/>
              </w:rPr>
            </w:pPr>
            <w:r w:rsidRPr="00F55F37">
              <w:rPr>
                <w:szCs w:val="18"/>
              </w:rPr>
              <w:t>Razgovori sa studentima tijekom kolegija i praćenje napredovanja studenta. Sveučilišna anketa.</w:t>
            </w:r>
          </w:p>
        </w:tc>
      </w:tr>
    </w:tbl>
    <w:p w:rsidR="00BC0807" w:rsidRPr="00F55F37" w:rsidRDefault="00BC0807" w:rsidP="00F55F37">
      <w:pPr>
        <w:jc w:val="left"/>
        <w:rPr>
          <w:rFonts w:ascii="Helvetica" w:hAnsi="Helvetica"/>
          <w:b w:val="0"/>
          <w:sz w:val="18"/>
          <w:szCs w:val="18"/>
        </w:rPr>
      </w:pPr>
    </w:p>
    <w:p w:rsidR="00BC0807" w:rsidRPr="00F55F37" w:rsidRDefault="00BC0807" w:rsidP="00F55F37">
      <w:pPr>
        <w:pStyle w:val="FootnoteText"/>
        <w:jc w:val="left"/>
        <w:rPr>
          <w:rFonts w:ascii="Helvetica" w:hAnsi="Helvetica"/>
          <w:b w:val="0"/>
          <w:sz w:val="18"/>
          <w:szCs w:val="18"/>
        </w:rPr>
      </w:pPr>
    </w:p>
    <w:p w:rsidR="00BC0807" w:rsidRPr="00F55F37" w:rsidRDefault="00BC0807" w:rsidP="00F55F37">
      <w:pPr>
        <w:jc w:val="left"/>
        <w:rPr>
          <w:rFonts w:ascii="Helvetica" w:hAnsi="Helvetica"/>
          <w:b w:val="0"/>
          <w:sz w:val="18"/>
          <w:szCs w:val="18"/>
        </w:rPr>
      </w:pPr>
    </w:p>
    <w:p w:rsidR="00534D8C" w:rsidRPr="00F55F37" w:rsidRDefault="00BC0807"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STRIP 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Doc.art.Stanislav Marijanović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Dubravko Mataković,umj.sur.</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LKMA-251</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1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steći osnovna znanja iz povijesti i trenutačne situacije u domaćem i svjetskom stripu, razumjet će specifičnosti jezika stripa (kako likovnog tako montažnog i simboličkog) i znat će se istim poslužiti u stvaranju vlastite polazne vještine stripovskoga pripovjedanja.</w:t>
            </w:r>
          </w:p>
          <w:p w:rsidR="00534D8C" w:rsidRPr="00F55F37" w:rsidRDefault="00534D8C" w:rsidP="00F55F37">
            <w:pPr>
              <w:pStyle w:val="FreeForm"/>
              <w:jc w:val="left"/>
              <w:rPr>
                <w:szCs w:val="18"/>
              </w:rPr>
            </w:pPr>
            <w:r w:rsidRPr="00F55F37">
              <w:rPr>
                <w:szCs w:val="18"/>
              </w:rPr>
              <w:t>Kako mentorskim pristupom tako i uzajamnom kritičkom analizom, studenti će si osvijestiti kreativni proces i komunikacijsku uspješnost stvorenoga stripa, uspostavit će sustav vrednovanja te usvojena znanja pokazati kroz kontinuiranu izradu vlastitih stripova tijekom godine kao i kroz rješavanje konkretnih stripovskih zadataka/problema na nastavi i izvan nje.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 sa studentima na svladavanju osnovnih elemenata jezika stripa i stripovskog pripovjedanja te primjene stečenih znanja prilikom stvaranja vlastitih stripova.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McCloud, Scott: Kako čitati strip (Mentor, 2005.)</w:t>
            </w:r>
          </w:p>
          <w:p w:rsidR="00534D8C" w:rsidRPr="00F55F37" w:rsidRDefault="00534D8C" w:rsidP="00F55F37">
            <w:pPr>
              <w:pStyle w:val="FreeForm"/>
              <w:jc w:val="left"/>
              <w:rPr>
                <w:szCs w:val="18"/>
              </w:rPr>
            </w:pPr>
            <w:r w:rsidRPr="00F55F37">
              <w:rPr>
                <w:szCs w:val="18"/>
              </w:rPr>
              <w:t>McCloud, Scott: Kako crtati strip (Mentor, 2008.)</w:t>
            </w:r>
          </w:p>
          <w:p w:rsidR="00534D8C" w:rsidRPr="00F55F37" w:rsidRDefault="00534D8C" w:rsidP="00F55F37">
            <w:pPr>
              <w:pStyle w:val="FreeForm"/>
              <w:jc w:val="left"/>
              <w:rPr>
                <w:szCs w:val="18"/>
              </w:rPr>
            </w:pPr>
            <w:r w:rsidRPr="00F55F37">
              <w:rPr>
                <w:szCs w:val="18"/>
              </w:rPr>
              <w:t>Munitić, Ranko: Strip, deveta umjetnost (Art 9, 2010.)</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1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Časopisi Kvadrat i Q strip, stripovi po izboru studenata.</w:t>
            </w:r>
          </w:p>
          <w:p w:rsidR="00534D8C" w:rsidRPr="00F55F37" w:rsidRDefault="00534D8C" w:rsidP="00F55F37">
            <w:pPr>
              <w:pStyle w:val="FreeForm"/>
              <w:jc w:val="left"/>
              <w:rPr>
                <w:szCs w:val="18"/>
              </w:rPr>
            </w:pPr>
            <w:r w:rsidRPr="00F55F37">
              <w:rPr>
                <w:szCs w:val="18"/>
              </w:rPr>
              <w:t>Tomić, Svetozar: Strip, poreklo i značaj, Novi Sad: Forum, 1985.</w:t>
            </w:r>
          </w:p>
          <w:p w:rsidR="00534D8C" w:rsidRPr="00F55F37" w:rsidRDefault="00534D8C" w:rsidP="00F55F37">
            <w:pPr>
              <w:pStyle w:val="FreeForm"/>
              <w:jc w:val="left"/>
              <w:rPr>
                <w:szCs w:val="18"/>
              </w:rPr>
            </w:pPr>
            <w:r w:rsidRPr="00F55F37">
              <w:rPr>
                <w:szCs w:val="18"/>
              </w:rPr>
              <w:t>Ignjatović, Srba: Poetizam stripa, Osijek: Revija, 1979.</w:t>
            </w:r>
          </w:p>
          <w:p w:rsidR="00534D8C" w:rsidRPr="00F55F37" w:rsidRDefault="00534D8C" w:rsidP="00F55F37">
            <w:pPr>
              <w:pStyle w:val="FreeForm"/>
              <w:jc w:val="left"/>
              <w:rPr>
                <w:szCs w:val="18"/>
              </w:rPr>
            </w:pPr>
            <w:r w:rsidRPr="00F55F37">
              <w:rPr>
                <w:szCs w:val="18"/>
              </w:rPr>
              <w:t>Macan, Darko: Stripocentrik, Zagreb: Mentor, 2005.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STRIP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Doc.art.Stanislav Marijanović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Dubravko Mataković,umj.sur.</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LKMA-252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pohađanja dva semestra kolegija "Strip" studenti će steći osnovna znanja iz povijesti i trenutačne situacije u domaćem i svjetskom stripu, razumjet će specifičnosti jezika stripa (kako likovnog tako montažnog i simboličkog) i znat će se istim poslužiti u stvaranju vlastite polazne vještine stripovskoga pripovjedanja.</w:t>
            </w:r>
          </w:p>
          <w:p w:rsidR="00534D8C" w:rsidRPr="00F55F37" w:rsidRDefault="00534D8C" w:rsidP="00F55F37">
            <w:pPr>
              <w:pStyle w:val="FreeForm"/>
              <w:jc w:val="left"/>
              <w:rPr>
                <w:szCs w:val="18"/>
              </w:rPr>
            </w:pPr>
            <w:r w:rsidRPr="00F55F37">
              <w:rPr>
                <w:szCs w:val="18"/>
              </w:rPr>
              <w:t>Kako mentorskim pristupom tako i uzajamnom kritičkom analizom, studenti će si osvijestiti kreativni proces i komunikacijsku uspješnost stvorenoga stripa, uspostavit će sustav vrednovanja te usvojena znanja pokazati kroz kontinuiranu izradu vlastitih stripova tijekom godine kao i kroz rješavanje konkretnih stripovskih zadataka/problema na nastavi i izvan nje.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 sa studentima na svladavanju osnovnih elemenata jezika stripa i stripovskog pripovjedanja te primjene stečenih znanja prilikom stvaranja vlastitih stripova.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McCloud, Scott: Kako čitati strip (Mentor, 2005.)</w:t>
            </w:r>
          </w:p>
          <w:p w:rsidR="00534D8C" w:rsidRPr="00F55F37" w:rsidRDefault="00534D8C" w:rsidP="00F55F37">
            <w:pPr>
              <w:pStyle w:val="FreeForm"/>
              <w:jc w:val="left"/>
              <w:rPr>
                <w:szCs w:val="18"/>
              </w:rPr>
            </w:pPr>
            <w:r w:rsidRPr="00F55F37">
              <w:rPr>
                <w:szCs w:val="18"/>
              </w:rPr>
              <w:t>McCloud, Scott: Kako crtati strip (Mentor, 2008.)</w:t>
            </w:r>
          </w:p>
          <w:p w:rsidR="00534D8C" w:rsidRPr="00F55F37" w:rsidRDefault="00534D8C" w:rsidP="00F55F37">
            <w:pPr>
              <w:pStyle w:val="FreeForm"/>
              <w:jc w:val="left"/>
              <w:rPr>
                <w:szCs w:val="18"/>
              </w:rPr>
            </w:pPr>
            <w:r w:rsidRPr="00F55F37">
              <w:rPr>
                <w:szCs w:val="18"/>
              </w:rPr>
              <w:t>Munitić, Ranko: Strip, deveta umjetnost (Art 9, 2010.)</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1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Časopisi Kvadrat i Q strip, stripovi po izboru studenata.</w:t>
            </w:r>
          </w:p>
          <w:p w:rsidR="00534D8C" w:rsidRPr="00F55F37" w:rsidRDefault="00534D8C" w:rsidP="00F55F37">
            <w:pPr>
              <w:pStyle w:val="FreeForm"/>
              <w:jc w:val="left"/>
              <w:rPr>
                <w:szCs w:val="18"/>
              </w:rPr>
            </w:pPr>
            <w:r w:rsidRPr="00F55F37">
              <w:rPr>
                <w:szCs w:val="18"/>
              </w:rPr>
              <w:t>Tomić, Svetozar: Strip, poreklo i značaj, Novi Sad: Forum, 1985.</w:t>
            </w:r>
          </w:p>
          <w:p w:rsidR="00534D8C" w:rsidRPr="00F55F37" w:rsidRDefault="00534D8C" w:rsidP="00F55F37">
            <w:pPr>
              <w:pStyle w:val="FreeForm"/>
              <w:jc w:val="left"/>
              <w:rPr>
                <w:szCs w:val="18"/>
              </w:rPr>
            </w:pPr>
            <w:r w:rsidRPr="00F55F37">
              <w:rPr>
                <w:szCs w:val="18"/>
              </w:rPr>
              <w:t>Ignjatović, Srba: Poetizam stripa, Osijek: Revija, 1979.</w:t>
            </w:r>
          </w:p>
          <w:p w:rsidR="00534D8C" w:rsidRPr="00F55F37" w:rsidRDefault="00534D8C" w:rsidP="00F55F37">
            <w:pPr>
              <w:pStyle w:val="FreeForm"/>
              <w:jc w:val="left"/>
              <w:rPr>
                <w:szCs w:val="18"/>
              </w:rPr>
            </w:pPr>
            <w:r w:rsidRPr="00F55F37">
              <w:rPr>
                <w:szCs w:val="18"/>
              </w:rPr>
              <w:t>Macan, Darko: Stripocentrik, Zagreb: Mentor, 2005.</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OBJEKTI ZA TIJELO I PROSTOR</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 art. Saša Došen Lešnjaković</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LKMA-261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6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Ciljevi: Razviti kod studenata razumijevanje za tijelo i prostor te objekte koji služe njihovom povezivanju, te istovremeno dotaknuti interes za duhovnost predmeta iz svakodnevne upotrebe i mogućnost rješavanja dizajnerskih problema koje oni postavljaju.</w:t>
            </w:r>
          </w:p>
          <w:p w:rsidR="00534D8C" w:rsidRPr="00F55F37" w:rsidRDefault="00534D8C" w:rsidP="00F55F37">
            <w:pPr>
              <w:pStyle w:val="FreeForm"/>
              <w:jc w:val="left"/>
              <w:rPr>
                <w:szCs w:val="18"/>
              </w:rPr>
            </w:pPr>
            <w:r w:rsidRPr="00F55F37">
              <w:rPr>
                <w:szCs w:val="18"/>
              </w:rPr>
              <w:t>Samostalno odlučivanje o izvedbi u odgovarajućem materijalu i tehnici, te savladavanje izvedbe modela i pripadajuće dokumentacije.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66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Uloga kolegija u ukupnom kurikulumu: Kolegij Objekti za tijelo i prostor je usmjeren prema konceptualnom dizajnu predmeta za ukrašavanje tijela (uključujući instalacije za tijelo) s posebnim naglaskom na promatranje predmeta kao nositelja određenog značenja i ciljem da se njime, tijekom donošenja odluka, postigne visoki nivo inovativnosti.</w:t>
            </w:r>
          </w:p>
          <w:p w:rsidR="00534D8C" w:rsidRPr="00F55F37" w:rsidRDefault="00534D8C" w:rsidP="00F55F37">
            <w:pPr>
              <w:pStyle w:val="FreeForm"/>
              <w:jc w:val="left"/>
              <w:rPr>
                <w:szCs w:val="18"/>
              </w:rPr>
            </w:pPr>
            <w:r w:rsidRPr="00F55F37">
              <w:rPr>
                <w:szCs w:val="18"/>
              </w:rPr>
              <w:t xml:space="preserve">Predmeti mogu djelovati u prostoru samostalno, jer i kada nisu korišteni na tijelu duhovno povezuju prostor i tijelo (odnos prisutnosti i odsutnosti tijela u prostoru jednak je odnosu prisutnosti i odsutnosti predmeta na tijelu). </w:t>
            </w:r>
          </w:p>
          <w:p w:rsidR="00534D8C" w:rsidRPr="00F55F37" w:rsidRDefault="00534D8C" w:rsidP="00F55F37">
            <w:pPr>
              <w:pStyle w:val="FreeForm"/>
              <w:jc w:val="left"/>
              <w:rPr>
                <w:szCs w:val="18"/>
              </w:rPr>
            </w:pPr>
            <w:r w:rsidRPr="00F55F37">
              <w:rPr>
                <w:szCs w:val="18"/>
              </w:rPr>
              <w:t xml:space="preserve">Sadržaj zadataka se sastoji od izrade objekata u standardnim i alternativnim materijalima s naglaskom na ekološkom sadržaju za koji se koriste održivi, reciklirani, nađeni i prirodni materijali. Studentima se daje poticaj za prijavu radu na natječaje. </w:t>
            </w:r>
          </w:p>
          <w:p w:rsidR="00534D8C" w:rsidRPr="00F55F37" w:rsidRDefault="00534D8C" w:rsidP="00F55F37">
            <w:pPr>
              <w:pStyle w:val="FreeForm"/>
              <w:jc w:val="left"/>
              <w:rPr>
                <w:szCs w:val="18"/>
              </w:rPr>
            </w:pPr>
            <w:r w:rsidRPr="00F55F37">
              <w:rPr>
                <w:szCs w:val="18"/>
              </w:rPr>
              <w:t>Korištene metode: Predavanja iz povijesti i teorije nakita, umjetnosti, arhitekture i dizajna, korištenje radionica za izvedbu modela, individualne konzultacije. Stalna informiranost o najnovijim dostignućima na svjetskoj sceni u tom suvremenom, eklektičnom mediju.</w:t>
            </w:r>
          </w:p>
          <w:p w:rsidR="00534D8C" w:rsidRPr="00F55F37" w:rsidRDefault="00534D8C" w:rsidP="00F55F37">
            <w:pPr>
              <w:pStyle w:val="FreeForm"/>
              <w:jc w:val="left"/>
              <w:rPr>
                <w:szCs w:val="18"/>
              </w:rPr>
            </w:pPr>
            <w:r w:rsidRPr="00F55F37">
              <w:rPr>
                <w:szCs w:val="18"/>
              </w:rPr>
              <w:t>Sadržaj: Uključujući znanja iz područja umjetnosti psihologije, tehnologije i sociologije, kolegij Objekti za tijelo i prostor svojim programom razvija svijest i senzibilitet o stvarnim potrebama korisnika u odnosu prema prirodi i društvu, uključujući rastezljivu činjenicu vremena. Program na složeni način uravnotežuje znanja o prirodi tijela i prostora, oblicima i njihovoj funkciji sa tehnološkom izradom predmeta.</w:t>
            </w:r>
          </w:p>
          <w:p w:rsidR="00534D8C" w:rsidRPr="00F55F37" w:rsidRDefault="00534D8C" w:rsidP="00F55F37">
            <w:pPr>
              <w:pStyle w:val="FreeForm"/>
              <w:jc w:val="left"/>
              <w:rPr>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Clare Philips: Jewelry from Antiquity to the Present</w:t>
            </w:r>
          </w:p>
          <w:p w:rsidR="00534D8C" w:rsidRPr="00F55F37" w:rsidRDefault="00534D8C" w:rsidP="00F55F37">
            <w:pPr>
              <w:pStyle w:val="FreeForm"/>
              <w:jc w:val="left"/>
              <w:rPr>
                <w:szCs w:val="18"/>
              </w:rPr>
            </w:pPr>
            <w:r w:rsidRPr="00F55F37">
              <w:rPr>
                <w:szCs w:val="18"/>
              </w:rPr>
              <w:t>Peter Dormer &amp; Ralph Turner: The new jewelry</w:t>
            </w:r>
          </w:p>
          <w:p w:rsidR="00534D8C" w:rsidRPr="00F55F37" w:rsidRDefault="00534D8C" w:rsidP="00F55F37">
            <w:pPr>
              <w:pStyle w:val="FreeForm"/>
              <w:jc w:val="left"/>
              <w:rPr>
                <w:szCs w:val="18"/>
              </w:rPr>
            </w:pPr>
            <w:r w:rsidRPr="00F55F37">
              <w:rPr>
                <w:szCs w:val="18"/>
              </w:rPr>
              <w:t>Jivan Astfalck, Caroline Broadhead, Paul Derrez: New directions in jewellery</w:t>
            </w:r>
          </w:p>
          <w:p w:rsidR="00534D8C" w:rsidRPr="00F55F37" w:rsidRDefault="00534D8C" w:rsidP="00F55F37">
            <w:pPr>
              <w:pStyle w:val="FreeForm"/>
              <w:jc w:val="left"/>
              <w:rPr>
                <w:szCs w:val="18"/>
              </w:rPr>
            </w:pPr>
            <w:r w:rsidRPr="00F55F37">
              <w:rPr>
                <w:szCs w:val="18"/>
              </w:rPr>
              <w:t>Lin Cheung, Beccy Clarke: New directions in jewellery II</w:t>
            </w:r>
          </w:p>
          <w:p w:rsidR="00534D8C" w:rsidRPr="00F55F37" w:rsidRDefault="00534D8C" w:rsidP="00F55F37">
            <w:pPr>
              <w:pStyle w:val="FreeForm"/>
              <w:jc w:val="left"/>
              <w:rPr>
                <w:szCs w:val="18"/>
              </w:rPr>
            </w:pPr>
            <w:r w:rsidRPr="00F55F37">
              <w:rPr>
                <w:szCs w:val="18"/>
              </w:rPr>
              <w:t>Julia Manheim: Sustainable jewellery</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6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Peter Dormer: The meaning of modern design</w:t>
            </w:r>
          </w:p>
          <w:p w:rsidR="00534D8C" w:rsidRPr="00F55F37" w:rsidRDefault="00534D8C" w:rsidP="00F55F37">
            <w:pPr>
              <w:pStyle w:val="FreeForm"/>
              <w:jc w:val="left"/>
              <w:rPr>
                <w:szCs w:val="18"/>
              </w:rPr>
            </w:pPr>
            <w:r w:rsidRPr="00F55F37">
              <w:rPr>
                <w:szCs w:val="18"/>
              </w:rPr>
              <w:t>Guy Julier: 20th century design</w:t>
            </w:r>
          </w:p>
          <w:p w:rsidR="00534D8C" w:rsidRPr="00F55F37" w:rsidRDefault="00534D8C" w:rsidP="00F55F37">
            <w:pPr>
              <w:pStyle w:val="FreeForm"/>
              <w:jc w:val="left"/>
              <w:rPr>
                <w:szCs w:val="18"/>
              </w:rPr>
            </w:pPr>
            <w:r w:rsidRPr="00F55F37">
              <w:rPr>
                <w:szCs w:val="18"/>
              </w:rPr>
              <w:t>Deyan Sudjic: The language of things</w:t>
            </w:r>
          </w:p>
          <w:p w:rsidR="00534D8C" w:rsidRPr="00F55F37" w:rsidRDefault="00534D8C" w:rsidP="00F55F37">
            <w:pPr>
              <w:pStyle w:val="FreeForm"/>
              <w:jc w:val="left"/>
              <w:rPr>
                <w:szCs w:val="18"/>
              </w:rPr>
            </w:pPr>
            <w:r w:rsidRPr="00F55F37">
              <w:rPr>
                <w:szCs w:val="18"/>
              </w:rPr>
              <w:t>Brower/Mallroy/Ohlman: Experimental eco design</w:t>
            </w:r>
          </w:p>
          <w:p w:rsidR="00534D8C" w:rsidRPr="00F55F37" w:rsidRDefault="00534D8C" w:rsidP="00F55F37">
            <w:pPr>
              <w:pStyle w:val="FreeForm"/>
              <w:jc w:val="left"/>
              <w:rPr>
                <w:szCs w:val="18"/>
              </w:rPr>
            </w:pPr>
            <w:r w:rsidRPr="00F55F37">
              <w:rPr>
                <w:szCs w:val="18"/>
              </w:rPr>
              <w:t>Paula Antonelli: Design and the elastic mind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ANGAŽIRANA LIKOVNA PRAKSA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doc.</w:t>
            </w:r>
            <w:r w:rsidR="00132D69" w:rsidRPr="00F55F37">
              <w:rPr>
                <w:sz w:val="18"/>
                <w:szCs w:val="18"/>
              </w:rPr>
              <w:t>art.</w:t>
            </w:r>
            <w:r w:rsidRPr="00F55F37">
              <w:rPr>
                <w:sz w:val="18"/>
                <w:szCs w:val="18"/>
              </w:rPr>
              <w:t xml:space="preserve"> Saša Došen</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 dr. sc.  Andrej Mirčev</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59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LKMA-271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p w:rsidR="00534D8C" w:rsidRPr="00F55F37" w:rsidRDefault="00534D8C" w:rsidP="00F55F37">
            <w:pPr>
              <w:pStyle w:val="Body"/>
              <w:rPr>
                <w:sz w:val="18"/>
                <w:szCs w:val="18"/>
              </w:rPr>
            </w:pPr>
            <w:r w:rsidRPr="00F55F37">
              <w:rPr>
                <w:sz w:val="18"/>
                <w:szCs w:val="18"/>
              </w:rPr>
              <w:t>engleski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21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položenog ispita iz kolegija, studenti će biti u stanju prepoznati i samostalno analizirati formalna i ekspresivna obilježja ostvarenja iz područja angažirane likovne prakse. Znat će identificirati probleme i ponuditi strategije likovne i oblikovne interpretacije i artikuliranog propitivanja konkretnog problema.</w:t>
            </w:r>
          </w:p>
          <w:p w:rsidR="00534D8C" w:rsidRPr="00F55F37" w:rsidRDefault="00534D8C" w:rsidP="00F55F37">
            <w:pPr>
              <w:pStyle w:val="Body"/>
              <w:rPr>
                <w:sz w:val="18"/>
                <w:szCs w:val="18"/>
              </w:rPr>
            </w:pPr>
            <w:r w:rsidRPr="00F55F37">
              <w:rPr>
                <w:sz w:val="18"/>
                <w:szCs w:val="18"/>
              </w:rPr>
              <w:t>Razvijanjem samopouzdanja, inicijative i vještine istraživanja (poduprtih stečenim znanjima i vještinama) studenti će naučiti eksperimentirati, preispitivati se i razviti potencijal za samostalno studiranje (temeljito proučavanje) i preuzeti odgovornost za vlastito učenje.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58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Kolegij se bavi društveno-angažiranim oblicima likovne umjetnosti.</w:t>
            </w:r>
          </w:p>
          <w:p w:rsidR="00534D8C" w:rsidRPr="00F55F37" w:rsidRDefault="00534D8C" w:rsidP="00F55F37">
            <w:pPr>
              <w:pStyle w:val="FreeForm"/>
              <w:jc w:val="left"/>
              <w:rPr>
                <w:szCs w:val="18"/>
              </w:rPr>
            </w:pPr>
            <w:r w:rsidRPr="00F55F37">
              <w:rPr>
                <w:szCs w:val="18"/>
              </w:rPr>
              <w:t>Uz povijesni pregled umjetničkih ostvarenja koja za svrhu imaju aktivno sudjelovanje u društvu, te primjere iz suvremene umjetničke prakse, kolegij upoznaje polaznike sa ulogom primijenjene umjetničke prakse i vizualnih komunikacija u širem smislu u razvoju i održivosti ideologija, uspostavljanju ili propitivanju dominantnih društvenih normi i stereotipa, promidžbi političkih opredjeljanja, suprotstavljanju umjetnika dominantnim i/ili opresivnim strukturama društva, adresiranju političkih, društvenih, etičkih ili kulturnih  problema kroz likovnu provokaciju itd.</w:t>
            </w:r>
          </w:p>
          <w:p w:rsidR="00534D8C" w:rsidRPr="00F55F37" w:rsidRDefault="00534D8C" w:rsidP="00F55F37">
            <w:pPr>
              <w:pStyle w:val="FreeForm"/>
              <w:jc w:val="left"/>
              <w:rPr>
                <w:szCs w:val="18"/>
              </w:rPr>
            </w:pPr>
            <w:r w:rsidRPr="00F55F37">
              <w:rPr>
                <w:szCs w:val="18"/>
              </w:rPr>
              <w:t>Analitičkim pristupom problemima i pitanjima, prema odabiru samih studenata, kolegij za svrhu ima pokretanje javnog diskursa o “drugačijem” i “drugom” - likovnim izražajnim sredstvima poput javnih umjetničkih intervencija u urbanom okruženju - od agitacijskog plakata, umjetničkih instalacija, umjetnosti grafita ili performativne likovne prakse.</w:t>
            </w:r>
          </w:p>
          <w:p w:rsidR="00534D8C" w:rsidRPr="00F55F37" w:rsidRDefault="00534D8C" w:rsidP="00F55F37">
            <w:pPr>
              <w:pStyle w:val="Body"/>
              <w:rPr>
                <w:sz w:val="18"/>
                <w:szCs w:val="18"/>
              </w:rPr>
            </w:pPr>
            <w:r w:rsidRPr="00F55F37">
              <w:rPr>
                <w:sz w:val="18"/>
                <w:szCs w:val="18"/>
              </w:rPr>
              <w:t>Stjecanje samopouzdanja i stvaranje osjećaja da je sve moguće, uz jedini preduvjet: da konačan rad odgovara projektnom zadatku.</w:t>
            </w:r>
          </w:p>
          <w:p w:rsidR="00534D8C" w:rsidRPr="00F55F37" w:rsidRDefault="00534D8C" w:rsidP="00F55F37">
            <w:pPr>
              <w:pStyle w:val="Body"/>
              <w:rPr>
                <w:sz w:val="18"/>
                <w:szCs w:val="18"/>
              </w:rPr>
            </w:pPr>
            <w:r w:rsidRPr="00F55F37">
              <w:rPr>
                <w:sz w:val="18"/>
                <w:szCs w:val="18"/>
              </w:rPr>
              <w:t>Naglasak na projektima osmišljenim tako kako bi se pri njihovoj realizaciji studenti usmjeravali na ideje, otvorili nove načine razmišljanja, i srušili predrasude koje inhibiraju kreativnost.</w:t>
            </w:r>
          </w:p>
          <w:p w:rsidR="00534D8C" w:rsidRPr="00F55F37" w:rsidRDefault="00534D8C" w:rsidP="00F55F37">
            <w:pPr>
              <w:pStyle w:val="Body"/>
              <w:rPr>
                <w:sz w:val="18"/>
                <w:szCs w:val="18"/>
              </w:rPr>
            </w:pPr>
            <w:r w:rsidRPr="00F55F37">
              <w:rPr>
                <w:sz w:val="18"/>
                <w:szCs w:val="18"/>
              </w:rPr>
              <w:t>Učenje i eksperimentiranje usmjereno na tehnike, misaoni proces i likovni jezik odabranog medija vizualne komunikacije:</w:t>
            </w:r>
          </w:p>
          <w:p w:rsidR="00534D8C" w:rsidRPr="00F55F37" w:rsidRDefault="00534D8C" w:rsidP="00F55F37">
            <w:pPr>
              <w:pStyle w:val="Body"/>
              <w:rPr>
                <w:sz w:val="18"/>
                <w:szCs w:val="18"/>
              </w:rPr>
            </w:pPr>
            <w:r w:rsidRPr="00F55F37">
              <w:rPr>
                <w:sz w:val="18"/>
                <w:szCs w:val="18"/>
              </w:rPr>
              <w:t>• naglasak na “pomicanju granica”</w:t>
            </w:r>
          </w:p>
          <w:p w:rsidR="00534D8C" w:rsidRPr="00F55F37" w:rsidRDefault="00534D8C" w:rsidP="00F55F37">
            <w:pPr>
              <w:pStyle w:val="Body"/>
              <w:rPr>
                <w:sz w:val="18"/>
                <w:szCs w:val="18"/>
              </w:rPr>
            </w:pPr>
            <w:r w:rsidRPr="00F55F37">
              <w:rPr>
                <w:sz w:val="18"/>
                <w:szCs w:val="18"/>
              </w:rPr>
              <w:t>• progresivno sve zahtjevniji i složeniji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878"/>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MacPhee, Josh: Realizing the Impossible: Art Against Authority, AK Press, 2007.</w:t>
            </w:r>
          </w:p>
          <w:p w:rsidR="00534D8C" w:rsidRPr="00F55F37" w:rsidRDefault="00534D8C" w:rsidP="00F55F37">
            <w:pPr>
              <w:pStyle w:val="FreeForm"/>
              <w:jc w:val="left"/>
              <w:rPr>
                <w:szCs w:val="18"/>
              </w:rPr>
            </w:pPr>
            <w:r w:rsidRPr="00F55F37">
              <w:rPr>
                <w:szCs w:val="18"/>
              </w:rPr>
              <w:t>Greenewald, Dara: Signs of Change: Social Movement Cultures, 1960s to Now, AK Press, 2010.</w:t>
            </w:r>
          </w:p>
          <w:p w:rsidR="00534D8C" w:rsidRPr="00F55F37" w:rsidRDefault="00534D8C" w:rsidP="00F55F37">
            <w:pPr>
              <w:pStyle w:val="FreeForm"/>
              <w:jc w:val="left"/>
              <w:rPr>
                <w:szCs w:val="18"/>
              </w:rPr>
            </w:pPr>
            <w:r w:rsidRPr="00F55F37">
              <w:rPr>
                <w:szCs w:val="18"/>
              </w:rPr>
              <w:t xml:space="preserve">Art As Activist: Revolutionary Poster from Central and Eastern Europe, </w:t>
            </w:r>
            <w:r w:rsidRPr="00F55F37">
              <w:rPr>
                <w:szCs w:val="18"/>
                <w:u w:color="00339B"/>
              </w:rPr>
              <w:t>Smithsonian Institution Traveling Exhibition Service</w:t>
            </w:r>
            <w:r w:rsidRPr="00F55F37">
              <w:rPr>
                <w:szCs w:val="18"/>
              </w:rPr>
              <w:t xml:space="preserve"> : Universe Pub, 1992.</w:t>
            </w:r>
          </w:p>
          <w:p w:rsidR="00534D8C" w:rsidRPr="00F55F37" w:rsidRDefault="00534D8C" w:rsidP="00F55F37">
            <w:pPr>
              <w:pStyle w:val="FreeForm"/>
              <w:jc w:val="left"/>
              <w:rPr>
                <w:szCs w:val="18"/>
              </w:rPr>
            </w:pPr>
            <w:r w:rsidRPr="00F55F37">
              <w:rPr>
                <w:szCs w:val="18"/>
              </w:rPr>
              <w:t>Kaprow, Alan: Essays on the Blurring of Art and Life: Expanded Edition, University of California Press, 2003.</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4162"/>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Glaser, Milton: The Design of Dissent: Socially and Politically Driven Graphics, Rockport Publishers, 2006.</w:t>
            </w:r>
          </w:p>
          <w:p w:rsidR="00534D8C" w:rsidRPr="00F55F37" w:rsidRDefault="00534D8C" w:rsidP="00F55F37">
            <w:pPr>
              <w:pStyle w:val="FreeForm"/>
              <w:jc w:val="left"/>
              <w:rPr>
                <w:szCs w:val="18"/>
              </w:rPr>
            </w:pPr>
            <w:r w:rsidRPr="00F55F37">
              <w:rPr>
                <w:szCs w:val="18"/>
              </w:rPr>
              <w:t>Rancière, Jacques: The Future of the Image, Verso, 2009.</w:t>
            </w:r>
          </w:p>
          <w:p w:rsidR="00534D8C" w:rsidRPr="00F55F37" w:rsidRDefault="00534D8C" w:rsidP="00F55F37">
            <w:pPr>
              <w:pStyle w:val="FreeForm"/>
              <w:jc w:val="left"/>
              <w:rPr>
                <w:szCs w:val="18"/>
              </w:rPr>
            </w:pPr>
            <w:r w:rsidRPr="00F55F37">
              <w:rPr>
                <w:szCs w:val="18"/>
              </w:rPr>
              <w:t>Goldberg, Roselee: Performance Art: From Futurism to the Present, Thames &amp; Hudson 2001.</w:t>
            </w:r>
          </w:p>
          <w:p w:rsidR="00534D8C" w:rsidRPr="00F55F37" w:rsidRDefault="00534D8C" w:rsidP="00F55F37">
            <w:pPr>
              <w:pStyle w:val="FreeForm"/>
              <w:jc w:val="left"/>
              <w:rPr>
                <w:szCs w:val="18"/>
              </w:rPr>
            </w:pPr>
            <w:r w:rsidRPr="00F55F37">
              <w:rPr>
                <w:szCs w:val="18"/>
              </w:rPr>
              <w:t>Klanten, R: Urban Interventions: Personal Projects in Public Places, Die Gestalten Verlag, 2010.</w:t>
            </w:r>
          </w:p>
          <w:p w:rsidR="00534D8C" w:rsidRPr="00F55F37" w:rsidRDefault="00534D8C" w:rsidP="00F55F37">
            <w:pPr>
              <w:pStyle w:val="FreeForm"/>
              <w:jc w:val="left"/>
              <w:rPr>
                <w:szCs w:val="18"/>
              </w:rPr>
            </w:pPr>
            <w:r w:rsidRPr="00F55F37">
              <w:rPr>
                <w:szCs w:val="18"/>
              </w:rPr>
              <w:t>Gastman, Roger, Caleb Neelon, Anthony Smyrski: Street World: Urban Art and Culture from Five Continents, Harry N. Abrams, 2007.</w:t>
            </w:r>
          </w:p>
          <w:p w:rsidR="00534D8C" w:rsidRPr="00F55F37" w:rsidRDefault="00534D8C" w:rsidP="00F55F37">
            <w:pPr>
              <w:pStyle w:val="FreeForm"/>
              <w:jc w:val="left"/>
              <w:rPr>
                <w:szCs w:val="18"/>
              </w:rPr>
            </w:pPr>
            <w:r w:rsidRPr="00F55F37">
              <w:rPr>
                <w:szCs w:val="18"/>
              </w:rPr>
              <w:t>Gavin, Francesca: Street Renegades: New Underground Art, Laurence King Publishers, 2007.</w:t>
            </w:r>
          </w:p>
          <w:p w:rsidR="00534D8C" w:rsidRPr="00F55F37" w:rsidRDefault="00534D8C" w:rsidP="00F55F37">
            <w:pPr>
              <w:pStyle w:val="FreeForm"/>
              <w:jc w:val="left"/>
              <w:rPr>
                <w:szCs w:val="18"/>
              </w:rPr>
            </w:pPr>
            <w:r w:rsidRPr="00F55F37">
              <w:rPr>
                <w:szCs w:val="18"/>
              </w:rPr>
              <w:t>Banksy: Wall and Piece, Random House UK, 2007.</w:t>
            </w:r>
          </w:p>
          <w:p w:rsidR="00534D8C" w:rsidRPr="00F55F37" w:rsidRDefault="00534D8C" w:rsidP="00F55F37">
            <w:pPr>
              <w:pStyle w:val="FreeForm"/>
              <w:jc w:val="left"/>
              <w:rPr>
                <w:szCs w:val="18"/>
              </w:rPr>
            </w:pPr>
            <w:r w:rsidRPr="00F55F37">
              <w:rPr>
                <w:szCs w:val="18"/>
              </w:rPr>
              <w:t>Manco, Tristan: Stencil Graffiti (Street Graphics / Street Art), Thames &amp; Hudson, 2002.</w:t>
            </w:r>
          </w:p>
          <w:p w:rsidR="00534D8C" w:rsidRPr="00F55F37" w:rsidRDefault="00534D8C" w:rsidP="00F55F37">
            <w:pPr>
              <w:pStyle w:val="FreeForm"/>
              <w:jc w:val="left"/>
              <w:rPr>
                <w:szCs w:val="18"/>
              </w:rPr>
            </w:pPr>
            <w:r w:rsidRPr="00F55F37">
              <w:rPr>
                <w:szCs w:val="18"/>
              </w:rPr>
              <w:t>Shove, Gary: Untitled.: Street Art in the Counter Culture, Pro-Actif Communications, 2009.</w:t>
            </w:r>
          </w:p>
          <w:p w:rsidR="00534D8C" w:rsidRPr="00F55F37" w:rsidRDefault="00534D8C" w:rsidP="00F55F37">
            <w:pPr>
              <w:pStyle w:val="FreeForm"/>
              <w:jc w:val="left"/>
              <w:rPr>
                <w:szCs w:val="18"/>
              </w:rPr>
            </w:pPr>
            <w:r w:rsidRPr="00F55F37">
              <w:rPr>
                <w:szCs w:val="18"/>
              </w:rPr>
              <w:t>Shove, Gary: Untitled II. The Beautiful Renaissance: Street Art and Graffiti, Ginkgo Press, 2009.</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ANGAŽIRANA LIKOVNA PRAKSA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 Saša Došen</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 dr. sc.  Andrej Mirčev</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59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LKMA-272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p w:rsidR="00534D8C" w:rsidRPr="00F55F37" w:rsidRDefault="00534D8C" w:rsidP="00F55F37">
            <w:pPr>
              <w:pStyle w:val="Body"/>
              <w:rPr>
                <w:sz w:val="18"/>
                <w:szCs w:val="18"/>
              </w:rPr>
            </w:pPr>
            <w:r w:rsidRPr="00F55F37">
              <w:rPr>
                <w:sz w:val="18"/>
                <w:szCs w:val="18"/>
              </w:rPr>
              <w:t>engleski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4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Nakon položenog ispita iz kolegija, studenti će biti u stanju prepoznati i samostalno analizirati formalna i ekspresivna obilježja ostvarenja iz područja angažirane likovne prakse.</w:t>
            </w:r>
          </w:p>
          <w:p w:rsidR="00534D8C" w:rsidRPr="00F55F37" w:rsidRDefault="00534D8C" w:rsidP="00F55F37">
            <w:pPr>
              <w:pStyle w:val="Body"/>
              <w:rPr>
                <w:sz w:val="18"/>
                <w:szCs w:val="18"/>
              </w:rPr>
            </w:pPr>
            <w:r w:rsidRPr="00F55F37">
              <w:rPr>
                <w:sz w:val="18"/>
                <w:szCs w:val="18"/>
              </w:rPr>
              <w:t>Studenti će biti osposobljeni za multidisciplinarni pristup pri rješavanju problema. Komunikacija ideje postavlja se iznad medija - bez formalnih restrikcija u odnosu na to kakav je rad moguće realizirati niti kojim će se medijem pri tome koristiti.</w:t>
            </w:r>
          </w:p>
          <w:p w:rsidR="00534D8C" w:rsidRPr="00F55F37" w:rsidRDefault="00534D8C" w:rsidP="00F55F37">
            <w:pPr>
              <w:pStyle w:val="FreeForm"/>
              <w:jc w:val="left"/>
              <w:rPr>
                <w:szCs w:val="18"/>
              </w:rPr>
            </w:pPr>
            <w:r w:rsidRPr="00F55F37">
              <w:rPr>
                <w:szCs w:val="18"/>
              </w:rPr>
              <w:t>Studenti će biti osposobljeni za samostalan rad na projektu.</w:t>
            </w:r>
          </w:p>
          <w:p w:rsidR="00534D8C" w:rsidRPr="00F55F37" w:rsidRDefault="00534D8C" w:rsidP="00F55F37">
            <w:pPr>
              <w:pStyle w:val="FreeForm"/>
              <w:jc w:val="left"/>
              <w:rPr>
                <w:szCs w:val="18"/>
              </w:rPr>
            </w:pPr>
            <w:r w:rsidRPr="00F55F37">
              <w:rPr>
                <w:szCs w:val="18"/>
              </w:rPr>
              <w:t>Znat će identificirati probleme i ponuditi strategije likovne i oblikovne interpretacije, ponuditi više mogućih pristupa propitivanja, vizualizacije i likovne artikuliracije konkretnog problema.</w:t>
            </w:r>
          </w:p>
          <w:p w:rsidR="00534D8C" w:rsidRPr="00F55F37" w:rsidRDefault="00534D8C" w:rsidP="00F55F37">
            <w:pPr>
              <w:pStyle w:val="FreeForm"/>
              <w:jc w:val="left"/>
              <w:rPr>
                <w:szCs w:val="18"/>
              </w:rPr>
            </w:pPr>
            <w:r w:rsidRPr="00F55F37">
              <w:rPr>
                <w:szCs w:val="18"/>
              </w:rPr>
              <w:t>Bit će osposobljeni za planiranje realizacije projekta od izrade osnovnih idejnih rješenja i odabira medija najprimjerenijeg projektnom zadatku (tiskene forme, intervencije u javnom prostoru, performativna likovna praksa itd.), preko projekcije terminskog plana realizacije projekta, definiranja materijala, umjetničkih izražajnih sredstava, alata i tehničke opreme potrebnih za realizaciju projekta, izrade izvedbenih rješenja, izrade troškovnika, do konačne realizacije projekta.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4865"/>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Kolegij se bavi društveno-angažiranim oblicima likovne umjetnosti.</w:t>
            </w:r>
          </w:p>
          <w:p w:rsidR="00534D8C" w:rsidRPr="00F55F37" w:rsidRDefault="00534D8C" w:rsidP="00F55F37">
            <w:pPr>
              <w:pStyle w:val="FreeForm"/>
              <w:jc w:val="left"/>
              <w:rPr>
                <w:szCs w:val="18"/>
              </w:rPr>
            </w:pPr>
            <w:r w:rsidRPr="00F55F37">
              <w:rPr>
                <w:szCs w:val="18"/>
              </w:rPr>
              <w:t>Uz povijesni pregled umjetničkih ostvarenja koja za svrhu imaju aktivno sudjelovanje u društvu, te primjere iz suvremene umjetničke prakse, kolegij upoznaje polaznike sa ulogom primijenjene umjetničke prakse i vizualnih komunikacija u širem smislu u razvoju i održivosti ideologija, uspostavljanju ili propitivanju dominantnih društvenih normi i stereotipa, promidžbi političkih opredjeljanja, suprotstavljanju umjetnika dominantnim i/ili opresivnim strukturama društva, adresiranju političkih, društvenih, etičkih ili kulturnih  problema kroz likovnu provokaciju itd.</w:t>
            </w:r>
          </w:p>
          <w:p w:rsidR="00534D8C" w:rsidRPr="00F55F37" w:rsidRDefault="00534D8C" w:rsidP="00F55F37">
            <w:pPr>
              <w:pStyle w:val="FreeForm"/>
              <w:jc w:val="left"/>
              <w:rPr>
                <w:szCs w:val="18"/>
              </w:rPr>
            </w:pPr>
            <w:r w:rsidRPr="00F55F37">
              <w:rPr>
                <w:szCs w:val="18"/>
              </w:rPr>
              <w:t>Analitičkim pristupom problemima i pitanjima, prema odabiru samih studenata, kolegij za svrhu ima pokretanje javnog diskursa o “drugačijem” i “drugom” - likovnim izražajnim sredstvima poput javnih umjetničkih intervencija u urbanom okruženju - od agitacijskog plakata, umjetničkih instalacija, umjetnosti grafita ili performativne likovne prakse.</w:t>
            </w:r>
          </w:p>
          <w:p w:rsidR="00534D8C" w:rsidRPr="00F55F37" w:rsidRDefault="00534D8C" w:rsidP="00F55F37">
            <w:pPr>
              <w:pStyle w:val="Body"/>
              <w:rPr>
                <w:sz w:val="18"/>
                <w:szCs w:val="18"/>
              </w:rPr>
            </w:pPr>
            <w:r w:rsidRPr="00F55F37">
              <w:rPr>
                <w:sz w:val="18"/>
                <w:szCs w:val="18"/>
              </w:rPr>
              <w:t>Naglasak na projektima osmišljenim tako kako bi se pri njihovoj realizaciji studenti usmjeravali na ideje, otvorili nove načine razmišljanja, i srušili predrasude koje inhibiraju kreativnost.</w:t>
            </w:r>
          </w:p>
          <w:p w:rsidR="00534D8C" w:rsidRPr="00F55F37" w:rsidRDefault="00534D8C" w:rsidP="00F55F37">
            <w:pPr>
              <w:pStyle w:val="Body"/>
              <w:rPr>
                <w:sz w:val="18"/>
                <w:szCs w:val="18"/>
              </w:rPr>
            </w:pPr>
            <w:r w:rsidRPr="00F55F37">
              <w:rPr>
                <w:sz w:val="18"/>
                <w:szCs w:val="18"/>
              </w:rPr>
              <w:t>Učenje i eksperimentiranje usmjereno na tehnike, misaoni proces i likovni jezik odabranog medija vizualne komunikacije:</w:t>
            </w:r>
          </w:p>
          <w:p w:rsidR="00534D8C" w:rsidRPr="00F55F37" w:rsidRDefault="00534D8C" w:rsidP="00F55F37">
            <w:pPr>
              <w:pStyle w:val="Body"/>
              <w:rPr>
                <w:sz w:val="18"/>
                <w:szCs w:val="18"/>
              </w:rPr>
            </w:pPr>
            <w:r w:rsidRPr="00F55F37">
              <w:rPr>
                <w:sz w:val="18"/>
                <w:szCs w:val="18"/>
              </w:rPr>
              <w:t>• samostalni projekti - od projektnog zadatka do realizacije, uz mentorsko vodstvo i konzultacije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878"/>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MacPhee, Josh: Realizing the Impossible: Art Against Authority, AK Press, 2007.</w:t>
            </w:r>
          </w:p>
          <w:p w:rsidR="00534D8C" w:rsidRPr="00F55F37" w:rsidRDefault="00534D8C" w:rsidP="00F55F37">
            <w:pPr>
              <w:pStyle w:val="FreeForm"/>
              <w:jc w:val="left"/>
              <w:rPr>
                <w:szCs w:val="18"/>
              </w:rPr>
            </w:pPr>
            <w:r w:rsidRPr="00F55F37">
              <w:rPr>
                <w:szCs w:val="18"/>
              </w:rPr>
              <w:t>Greenewald, Dara: Signs of Change: Social Movement Cultures, 1960s to Now, AK Press, 2010.</w:t>
            </w:r>
          </w:p>
          <w:p w:rsidR="00534D8C" w:rsidRPr="00F55F37" w:rsidRDefault="00534D8C" w:rsidP="00F55F37">
            <w:pPr>
              <w:pStyle w:val="FreeForm"/>
              <w:jc w:val="left"/>
              <w:rPr>
                <w:szCs w:val="18"/>
              </w:rPr>
            </w:pPr>
            <w:r w:rsidRPr="00F55F37">
              <w:rPr>
                <w:szCs w:val="18"/>
              </w:rPr>
              <w:t xml:space="preserve">Art As Activist: Revolutionary Poster from Central and Eastern Europe, </w:t>
            </w:r>
            <w:r w:rsidRPr="00F55F37">
              <w:rPr>
                <w:szCs w:val="18"/>
                <w:u w:color="00339B"/>
              </w:rPr>
              <w:t>Smithsonian Institution Traveling Exhibition Service</w:t>
            </w:r>
            <w:r w:rsidRPr="00F55F37">
              <w:rPr>
                <w:szCs w:val="18"/>
              </w:rPr>
              <w:t xml:space="preserve"> : Universe Pub, 1992.</w:t>
            </w:r>
          </w:p>
          <w:p w:rsidR="00534D8C" w:rsidRPr="00F55F37" w:rsidRDefault="00534D8C" w:rsidP="00F55F37">
            <w:pPr>
              <w:pStyle w:val="FreeForm"/>
              <w:jc w:val="left"/>
              <w:rPr>
                <w:szCs w:val="18"/>
              </w:rPr>
            </w:pPr>
            <w:r w:rsidRPr="00F55F37">
              <w:rPr>
                <w:szCs w:val="18"/>
              </w:rPr>
              <w:t>Kaprow, Alan: Essays on the Blurring of Art and Life: Expanded Edition, University of California Press, 2003.</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4162"/>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Glaser, Milton: The Design of Dissent: Socially and Politically Driven Graphics, Rockport Publishers, 2006.</w:t>
            </w:r>
          </w:p>
          <w:p w:rsidR="00534D8C" w:rsidRPr="00F55F37" w:rsidRDefault="00534D8C" w:rsidP="00F55F37">
            <w:pPr>
              <w:pStyle w:val="FreeForm"/>
              <w:jc w:val="left"/>
              <w:rPr>
                <w:szCs w:val="18"/>
              </w:rPr>
            </w:pPr>
            <w:r w:rsidRPr="00F55F37">
              <w:rPr>
                <w:szCs w:val="18"/>
              </w:rPr>
              <w:t>Rancière, Jacques: The Future of the Image, Verso, 2009.</w:t>
            </w:r>
          </w:p>
          <w:p w:rsidR="00534D8C" w:rsidRPr="00F55F37" w:rsidRDefault="00534D8C" w:rsidP="00F55F37">
            <w:pPr>
              <w:pStyle w:val="FreeForm"/>
              <w:jc w:val="left"/>
              <w:rPr>
                <w:szCs w:val="18"/>
              </w:rPr>
            </w:pPr>
            <w:r w:rsidRPr="00F55F37">
              <w:rPr>
                <w:szCs w:val="18"/>
              </w:rPr>
              <w:t>Goldberg, Roselee: Performance Art: From Futurism to the Present, Thames &amp; Hudson 2001.</w:t>
            </w:r>
          </w:p>
          <w:p w:rsidR="00534D8C" w:rsidRPr="00F55F37" w:rsidRDefault="00534D8C" w:rsidP="00F55F37">
            <w:pPr>
              <w:pStyle w:val="FreeForm"/>
              <w:jc w:val="left"/>
              <w:rPr>
                <w:szCs w:val="18"/>
              </w:rPr>
            </w:pPr>
            <w:r w:rsidRPr="00F55F37">
              <w:rPr>
                <w:szCs w:val="18"/>
              </w:rPr>
              <w:t>Klanten, R: Urban Interventions: Personal Projects in Public Places, Die Gestalten Verlag, 2010.</w:t>
            </w:r>
          </w:p>
          <w:p w:rsidR="00534D8C" w:rsidRPr="00F55F37" w:rsidRDefault="00534D8C" w:rsidP="00F55F37">
            <w:pPr>
              <w:pStyle w:val="FreeForm"/>
              <w:jc w:val="left"/>
              <w:rPr>
                <w:szCs w:val="18"/>
              </w:rPr>
            </w:pPr>
            <w:r w:rsidRPr="00F55F37">
              <w:rPr>
                <w:szCs w:val="18"/>
              </w:rPr>
              <w:t>Gastman, Roger, Caleb Neelon, Anthony Smyrski: Street World: Urban Art and Culture from Five Continents, Harry N. Abrams, 2007.</w:t>
            </w:r>
          </w:p>
          <w:p w:rsidR="00534D8C" w:rsidRPr="00F55F37" w:rsidRDefault="00534D8C" w:rsidP="00F55F37">
            <w:pPr>
              <w:pStyle w:val="FreeForm"/>
              <w:jc w:val="left"/>
              <w:rPr>
                <w:szCs w:val="18"/>
              </w:rPr>
            </w:pPr>
            <w:r w:rsidRPr="00F55F37">
              <w:rPr>
                <w:szCs w:val="18"/>
              </w:rPr>
              <w:t>Gavin, Francesca: Street Renegades: New Underground Art, Laurence King Publishers, 2007.</w:t>
            </w:r>
          </w:p>
          <w:p w:rsidR="00534D8C" w:rsidRPr="00F55F37" w:rsidRDefault="00534D8C" w:rsidP="00F55F37">
            <w:pPr>
              <w:pStyle w:val="FreeForm"/>
              <w:jc w:val="left"/>
              <w:rPr>
                <w:szCs w:val="18"/>
              </w:rPr>
            </w:pPr>
            <w:r w:rsidRPr="00F55F37">
              <w:rPr>
                <w:szCs w:val="18"/>
              </w:rPr>
              <w:t>Banksy: Wall and Piece, Random House UK, 2007.</w:t>
            </w:r>
          </w:p>
          <w:p w:rsidR="00534D8C" w:rsidRPr="00F55F37" w:rsidRDefault="00534D8C" w:rsidP="00F55F37">
            <w:pPr>
              <w:pStyle w:val="FreeForm"/>
              <w:jc w:val="left"/>
              <w:rPr>
                <w:szCs w:val="18"/>
              </w:rPr>
            </w:pPr>
            <w:r w:rsidRPr="00F55F37">
              <w:rPr>
                <w:szCs w:val="18"/>
              </w:rPr>
              <w:t>Manco, Tristan: Stencil Graffiti (Street Graphics / Street Art), Thames &amp; Hudson, 2002.</w:t>
            </w:r>
          </w:p>
          <w:p w:rsidR="00534D8C" w:rsidRPr="00F55F37" w:rsidRDefault="00534D8C" w:rsidP="00F55F37">
            <w:pPr>
              <w:pStyle w:val="FreeForm"/>
              <w:jc w:val="left"/>
              <w:rPr>
                <w:szCs w:val="18"/>
              </w:rPr>
            </w:pPr>
            <w:r w:rsidRPr="00F55F37">
              <w:rPr>
                <w:szCs w:val="18"/>
              </w:rPr>
              <w:t>Shove, Gary: Untitled.: Street Art in the Counter Culture, Pro-Actif Communications, 2009.</w:t>
            </w:r>
          </w:p>
          <w:p w:rsidR="00534D8C" w:rsidRPr="00F55F37" w:rsidRDefault="00534D8C" w:rsidP="00F55F37">
            <w:pPr>
              <w:pStyle w:val="FreeForm"/>
              <w:jc w:val="left"/>
              <w:rPr>
                <w:szCs w:val="18"/>
              </w:rPr>
            </w:pPr>
            <w:r w:rsidRPr="00F55F37">
              <w:rPr>
                <w:szCs w:val="18"/>
              </w:rPr>
              <w:t>Shove, Gary: Untitled II. The Beautiful Renaissance: Street Art and Graffiti, Ginkgo Press, 2009.</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KIPARSKE TEHNOLOGIJE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izv.prof.art. Božica Dea Matasić</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Dejan Duraković, viši pred.</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LKMA-281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Kiparstvo</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7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usvajaju napredna znanja i vještine obrade kamena, drveta, metala, gipsa, suvremenih kiparskih materijala kao i znanja s područja novih kiparskih tehnologija, te vještine uporabe odgovarajućih namjenskih alata.</w:t>
            </w:r>
          </w:p>
          <w:p w:rsidR="00534D8C" w:rsidRPr="00F55F37" w:rsidRDefault="00534D8C" w:rsidP="00F55F37">
            <w:pPr>
              <w:pStyle w:val="FreeForm"/>
              <w:jc w:val="left"/>
              <w:rPr>
                <w:szCs w:val="18"/>
              </w:rPr>
            </w:pPr>
            <w:r w:rsidRPr="00F55F37">
              <w:rPr>
                <w:szCs w:val="18"/>
              </w:rPr>
              <w:t>Studenti su osposobljeni za samostalan rad praktičnom primjenom usvojenih znanja i vještina kroz individualnu kreativnu realizaciju kiparskih radova.</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41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kolegija prilagođen je individualnim potrebama studenata u svrhu njihovog usavršavanja na području kiparskih tehnologija s naglaskom na poticanje razvoja kreativnosti i širenja mogućnosti umjetničkog izraza studenata na području kiparstva.</w:t>
            </w:r>
          </w:p>
          <w:p w:rsidR="00534D8C" w:rsidRPr="00F55F37" w:rsidRDefault="00534D8C" w:rsidP="00F55F37">
            <w:pPr>
              <w:pStyle w:val="FreeForm"/>
              <w:jc w:val="left"/>
              <w:rPr>
                <w:szCs w:val="18"/>
              </w:rPr>
            </w:pPr>
            <w:r w:rsidRPr="00F55F37">
              <w:rPr>
                <w:szCs w:val="18"/>
              </w:rPr>
              <w:t>Kamen - Izvedba niskog reljefa (egipatski reljefi) , stiliziranih oblika (rozeta) i portreta prema gipsanom predlošku uz primjenu punktirke. Brušenje,poliranje i zaštita.</w:t>
            </w:r>
          </w:p>
          <w:p w:rsidR="00534D8C" w:rsidRPr="00F55F37" w:rsidRDefault="00534D8C" w:rsidP="00F55F37">
            <w:pPr>
              <w:pStyle w:val="FreeForm"/>
              <w:jc w:val="left"/>
              <w:rPr>
                <w:szCs w:val="18"/>
              </w:rPr>
            </w:pPr>
            <w:r w:rsidRPr="00F55F37">
              <w:rPr>
                <w:szCs w:val="18"/>
              </w:rPr>
              <w:t>Gips - Izrada višedijelnog gipsanog kalupa sa čvrstih materijala. Multipliciranje gipsanog većih dimenzija ( vis. 100 cm )modela tehnikom otiskivanja.</w:t>
            </w:r>
          </w:p>
          <w:p w:rsidR="00534D8C" w:rsidRPr="00F55F37" w:rsidRDefault="00534D8C" w:rsidP="00F55F37">
            <w:pPr>
              <w:pStyle w:val="FreeForm"/>
              <w:jc w:val="left"/>
              <w:rPr>
                <w:szCs w:val="18"/>
              </w:rPr>
            </w:pPr>
            <w:r w:rsidRPr="00F55F37">
              <w:rPr>
                <w:szCs w:val="18"/>
              </w:rPr>
              <w:t>Izrada višedijelnog kalupa sa skulptura u tehnici stiropora.</w:t>
            </w:r>
          </w:p>
          <w:p w:rsidR="00534D8C" w:rsidRPr="00F55F37" w:rsidRDefault="00534D8C" w:rsidP="00F55F37">
            <w:pPr>
              <w:pStyle w:val="FreeForm"/>
              <w:jc w:val="left"/>
              <w:rPr>
                <w:szCs w:val="18"/>
              </w:rPr>
            </w:pPr>
            <w:r w:rsidRPr="00F55F37">
              <w:rPr>
                <w:szCs w:val="18"/>
              </w:rPr>
              <w:t>Izrada višedijelnog kalupa za lijevanje pozitiva u poliesteru.</w:t>
            </w:r>
          </w:p>
          <w:p w:rsidR="00534D8C" w:rsidRPr="00F55F37" w:rsidRDefault="00534D8C" w:rsidP="00F55F37">
            <w:pPr>
              <w:pStyle w:val="FreeForm"/>
              <w:jc w:val="left"/>
              <w:rPr>
                <w:szCs w:val="18"/>
              </w:rPr>
            </w:pPr>
            <w:r w:rsidRPr="00F55F37">
              <w:rPr>
                <w:szCs w:val="18"/>
              </w:rPr>
              <w:t>Metal - Električno i autogeno spajanje različitih metala. Izrada skulpture većih dimenzija ( ljudska figura ili životinja ) od otpadnih materijala.</w:t>
            </w:r>
          </w:p>
          <w:p w:rsidR="00534D8C" w:rsidRPr="00F55F37" w:rsidRDefault="00534D8C" w:rsidP="00F55F37">
            <w:pPr>
              <w:pStyle w:val="FreeForm"/>
              <w:jc w:val="left"/>
              <w:rPr>
                <w:szCs w:val="18"/>
              </w:rPr>
            </w:pPr>
            <w:r w:rsidRPr="00F55F37">
              <w:rPr>
                <w:szCs w:val="18"/>
              </w:rPr>
              <w:t>Drvo - Izrada portreta prema gipsanom predlošku uz primjenu punktirke., Namjena i uporaba voska. Stilizacija figure životinje.  Zaštita drva.</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Monografije: Frano Kršinić, Antun Augustinčić, Ivan  Meštović</w:t>
            </w:r>
          </w:p>
          <w:p w:rsidR="00534D8C" w:rsidRPr="00F55F37" w:rsidRDefault="00534D8C" w:rsidP="00F55F37">
            <w:pPr>
              <w:pStyle w:val="FreeForm"/>
              <w:jc w:val="left"/>
              <w:rPr>
                <w:szCs w:val="18"/>
              </w:rPr>
            </w:pPr>
            <w:r w:rsidRPr="00F55F37">
              <w:rPr>
                <w:szCs w:val="18"/>
              </w:rPr>
              <w:t>Monografije: Stjepan Gračan, Josip Diminić</w:t>
            </w:r>
          </w:p>
          <w:p w:rsidR="00534D8C" w:rsidRPr="00F55F37" w:rsidRDefault="00534D8C" w:rsidP="00F55F37">
            <w:pPr>
              <w:pStyle w:val="FreeForm"/>
              <w:jc w:val="left"/>
              <w:rPr>
                <w:szCs w:val="18"/>
              </w:rPr>
            </w:pPr>
            <w:r w:rsidRPr="00F55F37">
              <w:rPr>
                <w:szCs w:val="18"/>
              </w:rPr>
              <w:t>Mills, John W., Encyclopedia of Sculpture Techniques, Batsford 2005.</w:t>
            </w:r>
          </w:p>
          <w:p w:rsidR="00534D8C" w:rsidRPr="00F55F37" w:rsidRDefault="00534D8C" w:rsidP="00F55F37">
            <w:pPr>
              <w:pStyle w:val="FreeForm"/>
              <w:jc w:val="left"/>
              <w:rPr>
                <w:szCs w:val="18"/>
              </w:rPr>
            </w:pPr>
            <w:r w:rsidRPr="00F55F37">
              <w:rPr>
                <w:szCs w:val="18"/>
              </w:rPr>
              <w:t>Andrews, Oliver, Living Materials: A Sculptor's Handbook, University of California Press, 1988.</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41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Kowal, Dennis, Sculpture Casting; Mold Techniques and Materials, Metals, Plastics, Concrete; Crown Pub, 1972.</w:t>
            </w:r>
          </w:p>
          <w:p w:rsidR="00534D8C" w:rsidRPr="00F55F37" w:rsidRDefault="00534D8C" w:rsidP="00F55F37">
            <w:pPr>
              <w:pStyle w:val="FreeForm"/>
              <w:jc w:val="left"/>
              <w:rPr>
                <w:szCs w:val="18"/>
              </w:rPr>
            </w:pPr>
            <w:r w:rsidRPr="00F55F37">
              <w:rPr>
                <w:szCs w:val="18"/>
              </w:rPr>
              <w:t>Harvey, Henry, A Passion for Metal: Reflections and Techniques of a Metal Sculptor, Schiffer Art Books, 2004.</w:t>
            </w:r>
          </w:p>
          <w:p w:rsidR="00534D8C" w:rsidRPr="00F55F37" w:rsidRDefault="00534D8C" w:rsidP="00F55F37">
            <w:pPr>
              <w:pStyle w:val="FreeForm"/>
              <w:jc w:val="left"/>
              <w:rPr>
                <w:szCs w:val="18"/>
              </w:rPr>
            </w:pPr>
            <w:r w:rsidRPr="00F55F37">
              <w:rPr>
                <w:szCs w:val="18"/>
              </w:rPr>
              <w:t>Meilach, Dona Z., Direct Metal Sculpture, Schiffer Art Books, 2000.</w:t>
            </w:r>
          </w:p>
          <w:p w:rsidR="00534D8C" w:rsidRPr="00F55F37" w:rsidRDefault="00534D8C" w:rsidP="00F55F37">
            <w:pPr>
              <w:pStyle w:val="FreeForm"/>
              <w:jc w:val="left"/>
              <w:rPr>
                <w:szCs w:val="18"/>
              </w:rPr>
            </w:pPr>
            <w:r w:rsidRPr="00F55F37">
              <w:rPr>
                <w:szCs w:val="18"/>
              </w:rPr>
              <w:t>McCreight, Tim, Practical Casting: A Studio Reference, Revised Edition, Brynmorgen Press, 1994.</w:t>
            </w:r>
          </w:p>
          <w:p w:rsidR="00534D8C" w:rsidRPr="00F55F37" w:rsidRDefault="00534D8C" w:rsidP="00F55F37">
            <w:pPr>
              <w:pStyle w:val="FreeForm"/>
              <w:jc w:val="left"/>
              <w:rPr>
                <w:szCs w:val="18"/>
              </w:rPr>
            </w:pPr>
            <w:r w:rsidRPr="00F55F37">
              <w:rPr>
                <w:szCs w:val="18"/>
              </w:rPr>
              <w:t>Texido, Josephmaria, Sculpture in Stone, Barron's Educational Series, 2001.</w:t>
            </w:r>
          </w:p>
          <w:p w:rsidR="00534D8C" w:rsidRPr="00F55F37" w:rsidRDefault="00534D8C" w:rsidP="00F55F37">
            <w:pPr>
              <w:pStyle w:val="FreeForm"/>
              <w:jc w:val="left"/>
              <w:rPr>
                <w:szCs w:val="18"/>
              </w:rPr>
            </w:pPr>
            <w:r w:rsidRPr="00F55F37">
              <w:rPr>
                <w:szCs w:val="18"/>
              </w:rPr>
              <w:t>McDermott Miller, Richard, Figure Sculpture in Wax and Plaster, Dover Publications, 1987.</w:t>
            </w:r>
          </w:p>
          <w:p w:rsidR="00534D8C" w:rsidRPr="00F55F37" w:rsidRDefault="00534D8C" w:rsidP="00F55F37">
            <w:pPr>
              <w:pStyle w:val="FreeForm"/>
              <w:jc w:val="left"/>
              <w:rPr>
                <w:szCs w:val="18"/>
              </w:rPr>
            </w:pPr>
            <w:r w:rsidRPr="00F55F37">
              <w:rPr>
                <w:szCs w:val="18"/>
              </w:rPr>
              <w:t>Liebson, Milt, Direct Wood Sculpture: Technique- Innovation - Creativity, Schiffer Publishing, 2000.</w:t>
            </w:r>
          </w:p>
          <w:p w:rsidR="00534D8C" w:rsidRPr="00F55F37" w:rsidRDefault="00534D8C" w:rsidP="00F55F37">
            <w:pPr>
              <w:pStyle w:val="FreeForm"/>
              <w:jc w:val="left"/>
              <w:rPr>
                <w:szCs w:val="18"/>
              </w:rPr>
            </w:pPr>
            <w:r w:rsidRPr="00F55F37">
              <w:rPr>
                <w:szCs w:val="18"/>
              </w:rPr>
              <w:t>Clothier, Peter, Sculpting in Wood (Basics of Sculpture), A&amp;C Black, 2007.</w:t>
            </w:r>
          </w:p>
          <w:p w:rsidR="00534D8C" w:rsidRPr="00F55F37" w:rsidRDefault="00534D8C" w:rsidP="00F55F37">
            <w:pPr>
              <w:pStyle w:val="FreeForm"/>
              <w:jc w:val="left"/>
              <w:rPr>
                <w:szCs w:val="18"/>
              </w:rPr>
            </w:pPr>
            <w:r w:rsidRPr="00F55F37">
              <w:rPr>
                <w:szCs w:val="18"/>
              </w:rPr>
              <w:t>Rich, Jack C., Sculpture in Wood (Dover Books on Art Instruction, Anatomy), Dover Publications, 1992.</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KIPARSKE TEHNOLOGIJE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Božica Dea Matasić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Dejan Duraković, viši pred.</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LKMA-282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Kiparstvo</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7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usvajaju napredna znanja i vještine obrade kamena, drveta, metala, gipsa, suvremenih kiparskih materijala kao i znanja s područja novih kiparskih tehnologija, te vještine uporabe odgovarajućih namjenskih alata.</w:t>
            </w:r>
          </w:p>
          <w:p w:rsidR="00534D8C" w:rsidRPr="00F55F37" w:rsidRDefault="00534D8C" w:rsidP="00F55F37">
            <w:pPr>
              <w:pStyle w:val="FreeForm"/>
              <w:jc w:val="left"/>
              <w:rPr>
                <w:szCs w:val="18"/>
              </w:rPr>
            </w:pPr>
            <w:r w:rsidRPr="00F55F37">
              <w:rPr>
                <w:szCs w:val="18"/>
              </w:rPr>
              <w:t>Studenti su osposobljeni za samostalan rad praktičnom primjenom usvojenih znanja i vještina kroz individualnu kreativnu realizaciju kiparskih radova s naglaskom na završnu izložbu.</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41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kolegija prilagođen je individualnim potrebama studenata u svrhu njihovog usavršavanja na području kiparskih tehnologija s naglaskom na poticanje razvoja kreativnosti i širenja mogućnosti umjetničkog izraza studenata na području kiparstva.</w:t>
            </w:r>
          </w:p>
          <w:p w:rsidR="00534D8C" w:rsidRPr="00F55F37" w:rsidRDefault="00534D8C" w:rsidP="00F55F37">
            <w:pPr>
              <w:pStyle w:val="FreeForm"/>
              <w:jc w:val="left"/>
              <w:rPr>
                <w:szCs w:val="18"/>
              </w:rPr>
            </w:pPr>
            <w:r w:rsidRPr="00F55F37">
              <w:rPr>
                <w:szCs w:val="18"/>
              </w:rPr>
              <w:t>Kamen - Izvedba niskog reljefa (egipatski reljefi) , stiliziranih oblika (rozeta) i portreta prema gipsanom predlošku uz primjenu punktirke. Brušenje,poliranje i zaštita.</w:t>
            </w:r>
          </w:p>
          <w:p w:rsidR="00534D8C" w:rsidRPr="00F55F37" w:rsidRDefault="00534D8C" w:rsidP="00F55F37">
            <w:pPr>
              <w:pStyle w:val="FreeForm"/>
              <w:jc w:val="left"/>
              <w:rPr>
                <w:szCs w:val="18"/>
              </w:rPr>
            </w:pPr>
            <w:r w:rsidRPr="00F55F37">
              <w:rPr>
                <w:szCs w:val="18"/>
              </w:rPr>
              <w:t>Gips - Izrada višedijelnog gipsanog kalupa sa čvrstih materijala. Multipliciranje gipsanog većih dimenzija ( vis. 100 cm )modela tehnikom otiskivanja.</w:t>
            </w:r>
          </w:p>
          <w:p w:rsidR="00534D8C" w:rsidRPr="00F55F37" w:rsidRDefault="00534D8C" w:rsidP="00F55F37">
            <w:pPr>
              <w:pStyle w:val="FreeForm"/>
              <w:jc w:val="left"/>
              <w:rPr>
                <w:szCs w:val="18"/>
              </w:rPr>
            </w:pPr>
            <w:r w:rsidRPr="00F55F37">
              <w:rPr>
                <w:szCs w:val="18"/>
              </w:rPr>
              <w:t>Izrada višedijelnog kalupa sa skulptura u tehnici stiropora.</w:t>
            </w:r>
          </w:p>
          <w:p w:rsidR="00534D8C" w:rsidRPr="00F55F37" w:rsidRDefault="00534D8C" w:rsidP="00F55F37">
            <w:pPr>
              <w:pStyle w:val="FreeForm"/>
              <w:jc w:val="left"/>
              <w:rPr>
                <w:szCs w:val="18"/>
              </w:rPr>
            </w:pPr>
            <w:r w:rsidRPr="00F55F37">
              <w:rPr>
                <w:szCs w:val="18"/>
              </w:rPr>
              <w:t>Izrada višedijelnog kalupa za lijevanje pozitiva u poliesteru.</w:t>
            </w:r>
          </w:p>
          <w:p w:rsidR="00534D8C" w:rsidRPr="00F55F37" w:rsidRDefault="00534D8C" w:rsidP="00F55F37">
            <w:pPr>
              <w:pStyle w:val="FreeForm"/>
              <w:jc w:val="left"/>
              <w:rPr>
                <w:szCs w:val="18"/>
              </w:rPr>
            </w:pPr>
            <w:r w:rsidRPr="00F55F37">
              <w:rPr>
                <w:szCs w:val="18"/>
              </w:rPr>
              <w:t>Metal - Električno i autogeno spajanje različitih metala. Izrada skulpture većih dimenzija ( ljudska figura ili životinja ) od otpadnih materijala.</w:t>
            </w:r>
          </w:p>
          <w:p w:rsidR="00534D8C" w:rsidRPr="00F55F37" w:rsidRDefault="00534D8C" w:rsidP="00F55F37">
            <w:pPr>
              <w:pStyle w:val="FreeForm"/>
              <w:jc w:val="left"/>
              <w:rPr>
                <w:szCs w:val="18"/>
              </w:rPr>
            </w:pPr>
            <w:r w:rsidRPr="00F55F37">
              <w:rPr>
                <w:szCs w:val="18"/>
              </w:rPr>
              <w:t>Drvo - Izrada portreta prema gipsanom predlošku uz primjenu punktirke., Namjena i uporaba voska. Stilizacija figure životinje.  Zaštita drva.</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Monografije: Frano Kršinić, Antun Augustinčić, Ivan  Meštović</w:t>
            </w:r>
          </w:p>
          <w:p w:rsidR="00534D8C" w:rsidRPr="00F55F37" w:rsidRDefault="00534D8C" w:rsidP="00F55F37">
            <w:pPr>
              <w:pStyle w:val="FreeForm"/>
              <w:jc w:val="left"/>
              <w:rPr>
                <w:szCs w:val="18"/>
              </w:rPr>
            </w:pPr>
            <w:r w:rsidRPr="00F55F37">
              <w:rPr>
                <w:szCs w:val="18"/>
              </w:rPr>
              <w:t>Monografije: Stjepan Gračan, Josip Diminić</w:t>
            </w:r>
          </w:p>
          <w:p w:rsidR="00534D8C" w:rsidRPr="00F55F37" w:rsidRDefault="00534D8C" w:rsidP="00F55F37">
            <w:pPr>
              <w:pStyle w:val="FreeForm"/>
              <w:jc w:val="left"/>
              <w:rPr>
                <w:szCs w:val="18"/>
              </w:rPr>
            </w:pPr>
            <w:r w:rsidRPr="00F55F37">
              <w:rPr>
                <w:szCs w:val="18"/>
              </w:rPr>
              <w:t>Mills, John W., Encyclopedia of Sculpture Techniques, Batsford 2005.</w:t>
            </w:r>
          </w:p>
          <w:p w:rsidR="00534D8C" w:rsidRPr="00F55F37" w:rsidRDefault="00534D8C" w:rsidP="00F55F37">
            <w:pPr>
              <w:pStyle w:val="FreeForm"/>
              <w:jc w:val="left"/>
              <w:rPr>
                <w:szCs w:val="18"/>
              </w:rPr>
            </w:pPr>
            <w:r w:rsidRPr="00F55F37">
              <w:rPr>
                <w:szCs w:val="18"/>
              </w:rPr>
              <w:t>Andrews, Oliver, Living Materials: A Sculptor's Handbook, University of California Press, 1988.</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5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Kowal, Dennis, Sculpture Casting; Mold Techniques and Materials, Metals, Plastics, Concrete; Crown Pub, 1972.</w:t>
            </w:r>
          </w:p>
          <w:p w:rsidR="00534D8C" w:rsidRPr="00F55F37" w:rsidRDefault="00534D8C" w:rsidP="00F55F37">
            <w:pPr>
              <w:pStyle w:val="FreeForm"/>
              <w:jc w:val="left"/>
              <w:rPr>
                <w:szCs w:val="18"/>
              </w:rPr>
            </w:pPr>
            <w:r w:rsidRPr="00F55F37">
              <w:rPr>
                <w:szCs w:val="18"/>
              </w:rPr>
              <w:t>Harvey, Henry, A Passion for Metal: Reflections and Techniques of a Metal Sculptor, Schiffer Art Books, 2004.</w:t>
            </w:r>
          </w:p>
          <w:p w:rsidR="00534D8C" w:rsidRPr="00F55F37" w:rsidRDefault="00534D8C" w:rsidP="00F55F37">
            <w:pPr>
              <w:pStyle w:val="FreeForm"/>
              <w:jc w:val="left"/>
              <w:rPr>
                <w:szCs w:val="18"/>
              </w:rPr>
            </w:pPr>
            <w:r w:rsidRPr="00F55F37">
              <w:rPr>
                <w:szCs w:val="18"/>
              </w:rPr>
              <w:t>Meilach, Dona Z., Direct Metal Sculpture, Schiffer Art Books, 2000.</w:t>
            </w:r>
          </w:p>
          <w:p w:rsidR="00534D8C" w:rsidRPr="00F55F37" w:rsidRDefault="00534D8C" w:rsidP="00F55F37">
            <w:pPr>
              <w:pStyle w:val="FreeForm"/>
              <w:jc w:val="left"/>
              <w:rPr>
                <w:szCs w:val="18"/>
              </w:rPr>
            </w:pPr>
            <w:r w:rsidRPr="00F55F37">
              <w:rPr>
                <w:szCs w:val="18"/>
              </w:rPr>
              <w:t>McCreight, Tim, Practical Casting: A Studio Reference, Revised Edition, Brynmorgen Press, 1994.</w:t>
            </w:r>
          </w:p>
          <w:p w:rsidR="00534D8C" w:rsidRPr="00F55F37" w:rsidRDefault="00534D8C" w:rsidP="00F55F37">
            <w:pPr>
              <w:pStyle w:val="FreeForm"/>
              <w:jc w:val="left"/>
              <w:rPr>
                <w:szCs w:val="18"/>
              </w:rPr>
            </w:pPr>
            <w:r w:rsidRPr="00F55F37">
              <w:rPr>
                <w:szCs w:val="18"/>
              </w:rPr>
              <w:t>Texido, Josephmaria, Sculpture in Stone, Barron's Educational Series, 2001.</w:t>
            </w:r>
          </w:p>
          <w:p w:rsidR="00534D8C" w:rsidRPr="00F55F37" w:rsidRDefault="00534D8C" w:rsidP="00F55F37">
            <w:pPr>
              <w:pStyle w:val="FreeForm"/>
              <w:jc w:val="left"/>
              <w:rPr>
                <w:szCs w:val="18"/>
              </w:rPr>
            </w:pPr>
            <w:r w:rsidRPr="00F55F37">
              <w:rPr>
                <w:szCs w:val="18"/>
              </w:rPr>
              <w:t>McDermott Miller, Richard, Figure Sculpture in Wax and Plaster, Dover Publications, 1987.</w:t>
            </w:r>
          </w:p>
        </w:tc>
      </w:tr>
      <w:tr w:rsidR="00534D8C" w:rsidRPr="00F55F37">
        <w:trPr>
          <w:cantSplit/>
          <w:trHeight w:val="15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Liebson, Milt, Direct Wood Sculpture: Technique- Innovation - Creativity, Schiffer Publishing, 2000.</w:t>
            </w:r>
          </w:p>
          <w:p w:rsidR="00534D8C" w:rsidRPr="00F55F37" w:rsidRDefault="00534D8C" w:rsidP="00F55F37">
            <w:pPr>
              <w:pStyle w:val="FreeForm"/>
              <w:jc w:val="left"/>
              <w:rPr>
                <w:szCs w:val="18"/>
              </w:rPr>
            </w:pPr>
            <w:r w:rsidRPr="00F55F37">
              <w:rPr>
                <w:szCs w:val="18"/>
              </w:rPr>
              <w:t>Clothier, Peter, Sculpting in Wood (Basics of Sculpture), A&amp;C Black, 2007.</w:t>
            </w:r>
          </w:p>
          <w:p w:rsidR="00534D8C" w:rsidRPr="00F55F37" w:rsidRDefault="00534D8C" w:rsidP="00F55F37">
            <w:pPr>
              <w:pStyle w:val="FreeForm"/>
              <w:jc w:val="left"/>
              <w:rPr>
                <w:szCs w:val="18"/>
              </w:rPr>
            </w:pPr>
            <w:r w:rsidRPr="00F55F37">
              <w:rPr>
                <w:szCs w:val="18"/>
              </w:rPr>
              <w:t>Rich, Jack C., Sculpture in Wood (Dover Books on Art Instruction, Anatomy), Dover Publications, 1992.</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KIPARSKE TEHNOLOGIJE III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izv.prof.art. Božica Dea Matasić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Dejan Duraković, viši pred.</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LKMA-283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Kiparstvo</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2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usvajaju napredna znanja i vještine obrade kamena, drveta, metala, gipsa, suvremenih kiparskih materijala kao i znanja s područja novih kiparskih tehnologija, te vještine uporabe odgovarajućih namjenskih alata.</w:t>
            </w:r>
          </w:p>
          <w:p w:rsidR="00534D8C" w:rsidRPr="00F55F37" w:rsidRDefault="00534D8C" w:rsidP="00F55F37">
            <w:pPr>
              <w:pStyle w:val="FreeForm"/>
              <w:jc w:val="left"/>
              <w:rPr>
                <w:szCs w:val="18"/>
              </w:rPr>
            </w:pPr>
            <w:r w:rsidRPr="00F55F37">
              <w:rPr>
                <w:szCs w:val="18"/>
              </w:rPr>
              <w:t>Studenti su osposobljeni za samostalan rad praktičnom primjenom usvojenih znanja i vještina kroz individualnu kreativnu realizaciju kiparskih radova s naglaskom na završnu izložbu i rad na pripremi i planiranju diplomskog rada.</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280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Program kolegija prilagođen je individualnim potrebama studenata u svrhu njihovog usavršavanja na području kiparskih tehnologija s naglaskom na poticanje razvoja kreativnosti i širenja mogućnosti umjetničkog izraza studenata na području kiparstva.</w:t>
            </w:r>
          </w:p>
          <w:p w:rsidR="00534D8C" w:rsidRPr="00F55F37" w:rsidRDefault="00534D8C" w:rsidP="00F55F37">
            <w:pPr>
              <w:pStyle w:val="FreeForm"/>
              <w:jc w:val="left"/>
              <w:rPr>
                <w:szCs w:val="18"/>
              </w:rPr>
            </w:pPr>
            <w:r w:rsidRPr="00F55F37">
              <w:rPr>
                <w:szCs w:val="18"/>
              </w:rPr>
              <w:t>Kamen - Izvedba niskog reljefa (egipatski reljefi) , stiliziranih oblika (rozeta) i portreta prema gipsanom predlošku uz primjenu punktirke. Brušenje,poliranje i zaštita.</w:t>
            </w:r>
          </w:p>
          <w:p w:rsidR="00534D8C" w:rsidRPr="00F55F37" w:rsidRDefault="00534D8C" w:rsidP="00F55F37">
            <w:pPr>
              <w:pStyle w:val="FreeForm"/>
              <w:jc w:val="left"/>
              <w:rPr>
                <w:szCs w:val="18"/>
              </w:rPr>
            </w:pPr>
            <w:r w:rsidRPr="00F55F37">
              <w:rPr>
                <w:szCs w:val="18"/>
              </w:rPr>
              <w:t>Gips - Izrada višedijelnog gipsanog kalupa sa čvrstih materijala. Multipliciranje gipsanog većih dimenzija ( vis. 100 cm )modela tehnikom otiskivanja.</w:t>
            </w:r>
          </w:p>
          <w:p w:rsidR="00534D8C" w:rsidRPr="00F55F37" w:rsidRDefault="00534D8C" w:rsidP="00F55F37">
            <w:pPr>
              <w:pStyle w:val="FreeForm"/>
              <w:jc w:val="left"/>
              <w:rPr>
                <w:szCs w:val="18"/>
              </w:rPr>
            </w:pPr>
            <w:r w:rsidRPr="00F55F37">
              <w:rPr>
                <w:szCs w:val="18"/>
              </w:rPr>
              <w:t>Izrada višedijelnog kalupa sa skulptura u tehnici stiropora.</w:t>
            </w:r>
          </w:p>
          <w:p w:rsidR="00534D8C" w:rsidRPr="00F55F37" w:rsidRDefault="00534D8C" w:rsidP="00F55F37">
            <w:pPr>
              <w:pStyle w:val="FreeForm"/>
              <w:jc w:val="left"/>
              <w:rPr>
                <w:szCs w:val="18"/>
              </w:rPr>
            </w:pPr>
            <w:r w:rsidRPr="00F55F37">
              <w:rPr>
                <w:szCs w:val="18"/>
              </w:rPr>
              <w:t>Izrada višedijelnog kalupa za lijevanje pozitiva u poliesteru.</w:t>
            </w:r>
          </w:p>
        </w:tc>
      </w:tr>
      <w:tr w:rsidR="00534D8C" w:rsidRPr="00F55F37">
        <w:trPr>
          <w:cantSplit/>
          <w:trHeight w:val="15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Metal - Električno i autogeno spajanje različitih metala. Izrada skulpture većih dimenzija ( ljudska figura ili životinja ) od otpadnih materijala.</w:t>
            </w:r>
          </w:p>
          <w:p w:rsidR="00534D8C" w:rsidRPr="00F55F37" w:rsidRDefault="00534D8C" w:rsidP="00F55F37">
            <w:pPr>
              <w:pStyle w:val="FreeForm"/>
              <w:jc w:val="left"/>
              <w:rPr>
                <w:szCs w:val="18"/>
              </w:rPr>
            </w:pPr>
            <w:r w:rsidRPr="00F55F37">
              <w:rPr>
                <w:szCs w:val="18"/>
              </w:rPr>
              <w:t>Drvo - Izrada portreta prema gipsanom predlošku uz primjenu punktirke., Namjena i uporaba voska. Stilizacija figure životinje.  Zaštita drva.</w:t>
            </w:r>
          </w:p>
          <w:p w:rsidR="00534D8C" w:rsidRPr="00F55F37" w:rsidRDefault="00534D8C" w:rsidP="00F55F37">
            <w:pPr>
              <w:pStyle w:val="FreeForm"/>
              <w:jc w:val="left"/>
              <w:rPr>
                <w:szCs w:val="18"/>
              </w:rPr>
            </w:pPr>
            <w:r w:rsidRPr="00F55F37">
              <w:rPr>
                <w:szCs w:val="18"/>
              </w:rPr>
              <w:t>Usvajanje znanja zaštite tijekom rada s alatima i materijalima.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13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Monografije: Frano Kršinić, Antun Augustinčić, Ivan  Meštović</w:t>
            </w:r>
          </w:p>
          <w:p w:rsidR="00534D8C" w:rsidRPr="00F55F37" w:rsidRDefault="00534D8C" w:rsidP="00F55F37">
            <w:pPr>
              <w:pStyle w:val="FreeForm"/>
              <w:jc w:val="left"/>
              <w:rPr>
                <w:szCs w:val="18"/>
              </w:rPr>
            </w:pPr>
            <w:r w:rsidRPr="00F55F37">
              <w:rPr>
                <w:szCs w:val="18"/>
              </w:rPr>
              <w:t>Monografije: Stjepan Gračan, Josip Diminić</w:t>
            </w:r>
          </w:p>
          <w:p w:rsidR="00534D8C" w:rsidRPr="00F55F37" w:rsidRDefault="00534D8C" w:rsidP="00F55F37">
            <w:pPr>
              <w:pStyle w:val="FreeForm"/>
              <w:jc w:val="left"/>
              <w:rPr>
                <w:szCs w:val="18"/>
              </w:rPr>
            </w:pPr>
            <w:r w:rsidRPr="00F55F37">
              <w:rPr>
                <w:szCs w:val="18"/>
              </w:rPr>
              <w:t>Mills, John W., Encyclopedia of Sculpture Techniques, Batsford 2005.</w:t>
            </w:r>
          </w:p>
          <w:p w:rsidR="00534D8C" w:rsidRPr="00F55F37" w:rsidRDefault="00534D8C" w:rsidP="00F55F37">
            <w:pPr>
              <w:pStyle w:val="FreeForm"/>
              <w:jc w:val="left"/>
              <w:rPr>
                <w:szCs w:val="18"/>
              </w:rPr>
            </w:pPr>
            <w:r w:rsidRPr="00F55F37">
              <w:rPr>
                <w:szCs w:val="18"/>
              </w:rPr>
              <w:t>Andrews, Oliver, Living Materials: A Sculptor's Handbook, University of California Press, 1988.</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41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Kowal, Dennis, Sculpture Casting; Mold Techniques and Materials, Metals, Plastics, Concrete; Crown Pub, 1972.</w:t>
            </w:r>
          </w:p>
          <w:p w:rsidR="00534D8C" w:rsidRPr="00F55F37" w:rsidRDefault="00534D8C" w:rsidP="00F55F37">
            <w:pPr>
              <w:pStyle w:val="FreeForm"/>
              <w:jc w:val="left"/>
              <w:rPr>
                <w:szCs w:val="18"/>
              </w:rPr>
            </w:pPr>
            <w:r w:rsidRPr="00F55F37">
              <w:rPr>
                <w:szCs w:val="18"/>
              </w:rPr>
              <w:t>Harvey, Henry, A Passion for Metal: Reflections and Techniques of a Metal Sculptor, Schiffer Art Books, 2004.</w:t>
            </w:r>
          </w:p>
          <w:p w:rsidR="00534D8C" w:rsidRPr="00F55F37" w:rsidRDefault="00534D8C" w:rsidP="00F55F37">
            <w:pPr>
              <w:pStyle w:val="FreeForm"/>
              <w:jc w:val="left"/>
              <w:rPr>
                <w:szCs w:val="18"/>
              </w:rPr>
            </w:pPr>
            <w:r w:rsidRPr="00F55F37">
              <w:rPr>
                <w:szCs w:val="18"/>
              </w:rPr>
              <w:t>Meilach, Dona Z., Direct Metal Sculpture, Schiffer Art Books, 2000.</w:t>
            </w:r>
          </w:p>
          <w:p w:rsidR="00534D8C" w:rsidRPr="00F55F37" w:rsidRDefault="00534D8C" w:rsidP="00F55F37">
            <w:pPr>
              <w:pStyle w:val="FreeForm"/>
              <w:jc w:val="left"/>
              <w:rPr>
                <w:szCs w:val="18"/>
              </w:rPr>
            </w:pPr>
            <w:r w:rsidRPr="00F55F37">
              <w:rPr>
                <w:szCs w:val="18"/>
              </w:rPr>
              <w:t>McCreight, Tim, Practical Casting: A Studio Reference, Revised Edition, Brynmorgen Press, 1994.</w:t>
            </w:r>
          </w:p>
          <w:p w:rsidR="00534D8C" w:rsidRPr="00F55F37" w:rsidRDefault="00534D8C" w:rsidP="00F55F37">
            <w:pPr>
              <w:pStyle w:val="FreeForm"/>
              <w:jc w:val="left"/>
              <w:rPr>
                <w:szCs w:val="18"/>
              </w:rPr>
            </w:pPr>
            <w:r w:rsidRPr="00F55F37">
              <w:rPr>
                <w:szCs w:val="18"/>
              </w:rPr>
              <w:t>Texido, Josephmaria, Sculpture in Stone, Barron's Educational Series, 2001.</w:t>
            </w:r>
          </w:p>
          <w:p w:rsidR="00534D8C" w:rsidRPr="00F55F37" w:rsidRDefault="00534D8C" w:rsidP="00F55F37">
            <w:pPr>
              <w:pStyle w:val="FreeForm"/>
              <w:jc w:val="left"/>
              <w:rPr>
                <w:szCs w:val="18"/>
              </w:rPr>
            </w:pPr>
            <w:r w:rsidRPr="00F55F37">
              <w:rPr>
                <w:szCs w:val="18"/>
              </w:rPr>
              <w:t>McDermott Miller, Richard, Figure Sculpture in Wax and Plaster, Dover Publications, 1987.</w:t>
            </w:r>
          </w:p>
          <w:p w:rsidR="00534D8C" w:rsidRPr="00F55F37" w:rsidRDefault="00534D8C" w:rsidP="00F55F37">
            <w:pPr>
              <w:pStyle w:val="FreeForm"/>
              <w:jc w:val="left"/>
              <w:rPr>
                <w:szCs w:val="18"/>
              </w:rPr>
            </w:pPr>
            <w:r w:rsidRPr="00F55F37">
              <w:rPr>
                <w:szCs w:val="18"/>
              </w:rPr>
              <w:t>Liebson, Milt, Direct Wood Sculpture: Technique- Innovation - Creativity, Schiffer Publishing, 2000.</w:t>
            </w:r>
          </w:p>
          <w:p w:rsidR="00534D8C" w:rsidRPr="00F55F37" w:rsidRDefault="00534D8C" w:rsidP="00F55F37">
            <w:pPr>
              <w:pStyle w:val="FreeForm"/>
              <w:jc w:val="left"/>
              <w:rPr>
                <w:szCs w:val="18"/>
              </w:rPr>
            </w:pPr>
            <w:r w:rsidRPr="00F55F37">
              <w:rPr>
                <w:szCs w:val="18"/>
              </w:rPr>
              <w:t>Clothier, Peter, Sculpting in Wood (Basics of Sculpture), A&amp;C Black, 2007.</w:t>
            </w:r>
          </w:p>
          <w:p w:rsidR="00534D8C" w:rsidRPr="00F55F37" w:rsidRDefault="00534D8C" w:rsidP="00F55F37">
            <w:pPr>
              <w:pStyle w:val="FreeForm"/>
              <w:jc w:val="left"/>
              <w:rPr>
                <w:szCs w:val="18"/>
              </w:rPr>
            </w:pPr>
            <w:r w:rsidRPr="00F55F37">
              <w:rPr>
                <w:szCs w:val="18"/>
              </w:rPr>
              <w:t>Rich, Jack C., Sculpture in Wood (Dover Books on Art Instruction, Anatomy), Dover Publications, 1992.</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TEHNOLOGIJA SLIKARSKIH TEHNIKA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Pr="00F55F37" w:rsidRDefault="00132D69" w:rsidP="00F55F37">
            <w:pPr>
              <w:pStyle w:val="Body"/>
              <w:rPr>
                <w:sz w:val="18"/>
                <w:szCs w:val="18"/>
              </w:rPr>
            </w:pPr>
            <w:r w:rsidRPr="00F55F37">
              <w:rPr>
                <w:sz w:val="18"/>
                <w:szCs w:val="18"/>
              </w:rPr>
              <w:t>doc. art.Domagoj Sušac</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Goran Tvrtković, pred.</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LKMA-291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Slikarstvo</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152"/>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posjeduju osnovna tehničko-tehnološka znanja i pravilno koriste crtačke tehnike kao i jednostavnije slikarske tehnike (pastel, akvarel, gvaš i kolaž) i vladaju osnovnom slikarskom terminologijom.</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4315"/>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Umjetnost i tehnologija – teoretski i povijesni okvir, umjetnost – od zanata do koncepta.</w:t>
            </w:r>
          </w:p>
          <w:p w:rsidR="00534D8C" w:rsidRPr="00F55F37" w:rsidRDefault="00534D8C" w:rsidP="00F55F37">
            <w:pPr>
              <w:pStyle w:val="FreeForm"/>
              <w:jc w:val="left"/>
              <w:rPr>
                <w:szCs w:val="18"/>
              </w:rPr>
            </w:pPr>
            <w:r w:rsidRPr="00F55F37">
              <w:rPr>
                <w:szCs w:val="18"/>
              </w:rPr>
              <w:t>Likovni mediji i tehnike – tradicionalni i suvremeni.</w:t>
            </w:r>
          </w:p>
          <w:p w:rsidR="00534D8C" w:rsidRPr="00F55F37" w:rsidRDefault="00534D8C" w:rsidP="00F55F37">
            <w:pPr>
              <w:pStyle w:val="FreeForm"/>
              <w:jc w:val="left"/>
              <w:rPr>
                <w:szCs w:val="18"/>
              </w:rPr>
            </w:pPr>
            <w:r w:rsidRPr="00F55F37">
              <w:rPr>
                <w:szCs w:val="18"/>
              </w:rPr>
              <w:t>Crtež kao osnova slike – determinacija, povijest, crtačke tehnike i sredstva, podloge, tehnike. Ugljen, kreda, olovka – praktična realizacija crteža</w:t>
            </w:r>
          </w:p>
          <w:p w:rsidR="00534D8C" w:rsidRPr="00F55F37" w:rsidRDefault="00534D8C" w:rsidP="00F55F37">
            <w:pPr>
              <w:pStyle w:val="FreeForm"/>
              <w:jc w:val="left"/>
              <w:rPr>
                <w:szCs w:val="18"/>
              </w:rPr>
            </w:pPr>
            <w:r w:rsidRPr="00F55F37">
              <w:rPr>
                <w:szCs w:val="18"/>
              </w:rPr>
              <w:t>Tuš i pero, crtanje četkicom – praktična realizacija crteža.</w:t>
            </w:r>
          </w:p>
          <w:p w:rsidR="00534D8C" w:rsidRPr="00F55F37" w:rsidRDefault="00534D8C" w:rsidP="00F55F37">
            <w:pPr>
              <w:pStyle w:val="FreeForm"/>
              <w:jc w:val="left"/>
              <w:rPr>
                <w:szCs w:val="18"/>
              </w:rPr>
            </w:pPr>
            <w:r w:rsidRPr="00F55F37">
              <w:rPr>
                <w:szCs w:val="18"/>
              </w:rPr>
              <w:t>Slikarstvo kao medij, materijalna struktura slike, slikarske tehnike i sredstva.</w:t>
            </w:r>
          </w:p>
          <w:p w:rsidR="00534D8C" w:rsidRPr="00F55F37" w:rsidRDefault="00534D8C" w:rsidP="00F55F37">
            <w:pPr>
              <w:pStyle w:val="FreeForm"/>
              <w:jc w:val="left"/>
              <w:rPr>
                <w:szCs w:val="18"/>
              </w:rPr>
            </w:pPr>
            <w:r w:rsidRPr="00F55F37">
              <w:rPr>
                <w:szCs w:val="18"/>
              </w:rPr>
              <w:t>Boja, podloge, pigmenti, veziva, mediji, rastvarači, sušila, zaštitna sredstva, pribor.</w:t>
            </w:r>
          </w:p>
          <w:p w:rsidR="00534D8C" w:rsidRPr="00F55F37" w:rsidRDefault="00534D8C" w:rsidP="00F55F37">
            <w:pPr>
              <w:pStyle w:val="FreeForm"/>
              <w:jc w:val="left"/>
              <w:rPr>
                <w:szCs w:val="18"/>
              </w:rPr>
            </w:pPr>
            <w:r w:rsidRPr="00F55F37">
              <w:rPr>
                <w:szCs w:val="18"/>
              </w:rPr>
              <w:t>Pastel – vrste, determinacija, povijest, karakteristike, podloge, ručno spravljanje boja i fiksira, pribor i pomoćna sredstva. Pastel – praktična realizacija slike</w:t>
            </w:r>
          </w:p>
          <w:p w:rsidR="00534D8C" w:rsidRPr="00F55F37" w:rsidRDefault="00534D8C" w:rsidP="00F55F37">
            <w:pPr>
              <w:pStyle w:val="FreeForm"/>
              <w:jc w:val="left"/>
              <w:rPr>
                <w:szCs w:val="18"/>
              </w:rPr>
            </w:pPr>
            <w:r w:rsidRPr="00F55F37">
              <w:rPr>
                <w:szCs w:val="18"/>
              </w:rPr>
              <w:t>Akvarel – determinacija, povijest, karakteristike, podloge, pribor i pomoćna sredstva, tehnike</w:t>
            </w:r>
          </w:p>
          <w:p w:rsidR="00534D8C" w:rsidRPr="00F55F37" w:rsidRDefault="00534D8C" w:rsidP="00F55F37">
            <w:pPr>
              <w:pStyle w:val="FreeForm"/>
              <w:jc w:val="left"/>
              <w:rPr>
                <w:szCs w:val="18"/>
              </w:rPr>
            </w:pPr>
            <w:r w:rsidRPr="00F55F37">
              <w:rPr>
                <w:szCs w:val="18"/>
              </w:rPr>
              <w:t>Gvaš – determinacija, povijest, karakteristike. Kolaž – determinacija, povijest, karakteristike, tehnike</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Ž. Turinski: Tehnologija slikarskih tehnika</w:t>
            </w:r>
          </w:p>
          <w:p w:rsidR="00534D8C" w:rsidRPr="00F55F37" w:rsidRDefault="00534D8C" w:rsidP="00F55F37">
            <w:pPr>
              <w:pStyle w:val="FreeForm"/>
              <w:jc w:val="left"/>
              <w:rPr>
                <w:szCs w:val="18"/>
              </w:rPr>
            </w:pPr>
            <w:r w:rsidRPr="00F55F37">
              <w:rPr>
                <w:szCs w:val="18"/>
              </w:rPr>
              <w:t>N. Brkić: Tehnologija slikarstva, vajarstva i ikonografija</w:t>
            </w:r>
          </w:p>
          <w:p w:rsidR="00534D8C" w:rsidRPr="00F55F37" w:rsidRDefault="00534D8C" w:rsidP="00F55F37">
            <w:pPr>
              <w:pStyle w:val="FreeForm"/>
              <w:jc w:val="left"/>
              <w:rPr>
                <w:szCs w:val="18"/>
              </w:rPr>
            </w:pPr>
            <w:r w:rsidRPr="00F55F37">
              <w:rPr>
                <w:szCs w:val="18"/>
              </w:rPr>
              <w:t>M. Krajger Hozo: Slikarstvo – metode slikanja i materijali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M. Nagorni: Slikarski praktikum </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r w:rsidRPr="00F55F37">
        <w:rPr>
          <w:szCs w:val="18"/>
        </w:rPr>
        <w:br w:type="page"/>
      </w:r>
    </w:p>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TEHNOLOGIJA SLIKARSKIH TEHNIKA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132D69" w:rsidRPr="00F55F37" w:rsidRDefault="00132D69" w:rsidP="00F55F37">
            <w:pPr>
              <w:pStyle w:val="Body"/>
              <w:rPr>
                <w:sz w:val="18"/>
                <w:szCs w:val="18"/>
              </w:rPr>
            </w:pPr>
            <w:r w:rsidRPr="00F55F37">
              <w:rPr>
                <w:sz w:val="18"/>
                <w:szCs w:val="18"/>
              </w:rPr>
              <w:t>doc. art.Domagoj Sušac</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Goran Tvrtković, pred.</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LKMA-292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kolegij je obavezan za modul: Slikarstvo</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1095"/>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posjeduju osnovna tehničko-tehnološka znanja i pravilno koriste crtačke tehnike kao i jednostavnije slikarske tehnike (pastel, akvarel, gvaš i kolaž) i vladaju osnovnom slikarskom terminologijom.</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376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Umjetnost i tehnologija – teoretski i povijesni okvir, umjetnost – od zanata do koncepta.</w:t>
            </w:r>
          </w:p>
          <w:p w:rsidR="00534D8C" w:rsidRPr="00F55F37" w:rsidRDefault="00534D8C" w:rsidP="00F55F37">
            <w:pPr>
              <w:pStyle w:val="FreeForm"/>
              <w:jc w:val="left"/>
              <w:rPr>
                <w:szCs w:val="18"/>
              </w:rPr>
            </w:pPr>
            <w:r w:rsidRPr="00F55F37">
              <w:rPr>
                <w:szCs w:val="18"/>
              </w:rPr>
              <w:t>Likovni mediji i tehnike – tradicionalni i suvremeni.</w:t>
            </w:r>
          </w:p>
          <w:p w:rsidR="00534D8C" w:rsidRPr="00F55F37" w:rsidRDefault="00534D8C" w:rsidP="00F55F37">
            <w:pPr>
              <w:pStyle w:val="FreeForm"/>
              <w:jc w:val="left"/>
              <w:rPr>
                <w:szCs w:val="18"/>
              </w:rPr>
            </w:pPr>
            <w:r w:rsidRPr="00F55F37">
              <w:rPr>
                <w:szCs w:val="18"/>
              </w:rPr>
              <w:t>Crtež kao osnova slike – determinacija, povijest, crtačke tehnike i sredstva, podloge, tehnike. Ugljen, kreda, olovka – praktična realizacija crteža</w:t>
            </w:r>
          </w:p>
          <w:p w:rsidR="00534D8C" w:rsidRPr="00F55F37" w:rsidRDefault="00534D8C" w:rsidP="00F55F37">
            <w:pPr>
              <w:pStyle w:val="FreeForm"/>
              <w:jc w:val="left"/>
              <w:rPr>
                <w:szCs w:val="18"/>
              </w:rPr>
            </w:pPr>
            <w:r w:rsidRPr="00F55F37">
              <w:rPr>
                <w:szCs w:val="18"/>
              </w:rPr>
              <w:t>Tuš i pero, crtanje četkicom – praktična realizacija crteža.</w:t>
            </w:r>
          </w:p>
          <w:p w:rsidR="00534D8C" w:rsidRPr="00F55F37" w:rsidRDefault="00534D8C" w:rsidP="00F55F37">
            <w:pPr>
              <w:pStyle w:val="FreeForm"/>
              <w:jc w:val="left"/>
              <w:rPr>
                <w:szCs w:val="18"/>
              </w:rPr>
            </w:pPr>
            <w:r w:rsidRPr="00F55F37">
              <w:rPr>
                <w:szCs w:val="18"/>
              </w:rPr>
              <w:t>Slikarstvo kao medij, materijalna struktura slike, slikarske tehnike i sredstva.</w:t>
            </w:r>
          </w:p>
          <w:p w:rsidR="00534D8C" w:rsidRPr="00F55F37" w:rsidRDefault="00534D8C" w:rsidP="00F55F37">
            <w:pPr>
              <w:pStyle w:val="FreeForm"/>
              <w:jc w:val="left"/>
              <w:rPr>
                <w:szCs w:val="18"/>
              </w:rPr>
            </w:pPr>
            <w:r w:rsidRPr="00F55F37">
              <w:rPr>
                <w:szCs w:val="18"/>
              </w:rPr>
              <w:t>Boja, podloge, pigmenti, veziva, mediji, rastvarači, sušila, zaštitna sredstva, pribor.</w:t>
            </w:r>
          </w:p>
          <w:p w:rsidR="00534D8C" w:rsidRPr="00F55F37" w:rsidRDefault="00534D8C" w:rsidP="00F55F37">
            <w:pPr>
              <w:pStyle w:val="FreeForm"/>
              <w:jc w:val="left"/>
              <w:rPr>
                <w:szCs w:val="18"/>
              </w:rPr>
            </w:pPr>
            <w:r w:rsidRPr="00F55F37">
              <w:rPr>
                <w:szCs w:val="18"/>
              </w:rPr>
              <w:t>Pastel – vrste, determinacija, povijest, karakteristike, podloge, ručno spravljanje boja i fiksira, pribor i pomoćna sredstva. Pastel – praktična realizacija slike</w:t>
            </w:r>
          </w:p>
          <w:p w:rsidR="00534D8C" w:rsidRPr="00F55F37" w:rsidRDefault="00534D8C" w:rsidP="00F55F37">
            <w:pPr>
              <w:pStyle w:val="FreeForm"/>
              <w:jc w:val="left"/>
              <w:rPr>
                <w:szCs w:val="18"/>
              </w:rPr>
            </w:pPr>
            <w:r w:rsidRPr="00F55F37">
              <w:rPr>
                <w:szCs w:val="18"/>
              </w:rPr>
              <w:t>Akvarel – determinacija, povijest, karakteristike, podloge, pribor i pomoćna sredstva, tehnike</w:t>
            </w:r>
          </w:p>
          <w:p w:rsidR="00534D8C" w:rsidRPr="00F55F37" w:rsidRDefault="00534D8C" w:rsidP="00F55F37">
            <w:pPr>
              <w:pStyle w:val="FreeForm"/>
              <w:jc w:val="left"/>
              <w:rPr>
                <w:szCs w:val="18"/>
              </w:rPr>
            </w:pPr>
            <w:r w:rsidRPr="00F55F37">
              <w:rPr>
                <w:szCs w:val="18"/>
              </w:rPr>
              <w:t>Gvaš – determinacija, povijest, karakteristike. Kolaž – determinacija, povijest, karakteristike, tehnike</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Ž. Turinski: Tehnologija slikarskih tehnika</w:t>
            </w:r>
          </w:p>
          <w:p w:rsidR="00534D8C" w:rsidRPr="00F55F37" w:rsidRDefault="00534D8C" w:rsidP="00F55F37">
            <w:pPr>
              <w:pStyle w:val="FreeForm"/>
              <w:jc w:val="left"/>
              <w:rPr>
                <w:szCs w:val="18"/>
              </w:rPr>
            </w:pPr>
            <w:r w:rsidRPr="00F55F37">
              <w:rPr>
                <w:szCs w:val="18"/>
              </w:rPr>
              <w:t>N. Brkić: Tehnologija slikarstva, vajarstva i ikonografija</w:t>
            </w:r>
          </w:p>
          <w:p w:rsidR="00534D8C" w:rsidRPr="00F55F37" w:rsidRDefault="00534D8C" w:rsidP="00F55F37">
            <w:pPr>
              <w:pStyle w:val="FreeForm"/>
              <w:jc w:val="left"/>
              <w:rPr>
                <w:szCs w:val="18"/>
              </w:rPr>
            </w:pPr>
            <w:r w:rsidRPr="00F55F37">
              <w:rPr>
                <w:szCs w:val="18"/>
              </w:rPr>
              <w:t>M. Krajger Hozo: Slikarstvo – metode slikanja i materijali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 xml:space="preserve">M. Nagorni: Slikarski praktikum </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F009F0" w:rsidRPr="00F55F37" w:rsidRDefault="00534D8C" w:rsidP="00F55F37">
      <w:pPr>
        <w:pStyle w:val="Heading2"/>
        <w:ind w:left="-193"/>
        <w:rPr>
          <w:rFonts w:cs="Arial"/>
          <w:b w:val="0"/>
          <w:sz w:val="18"/>
          <w:szCs w:val="18"/>
        </w:rPr>
      </w:pPr>
      <w:r w:rsidRPr="00F55F37">
        <w:rPr>
          <w:b w:val="0"/>
          <w:sz w:val="18"/>
          <w:szCs w:val="18"/>
        </w:rPr>
        <w:br w:type="page"/>
      </w:r>
      <w:r w:rsidR="00F009F0" w:rsidRPr="00F55F37">
        <w:rPr>
          <w:rFonts w:cs="Arial"/>
          <w:b w:val="0"/>
          <w:sz w:val="18"/>
          <w:szCs w:val="18"/>
        </w:rPr>
        <w:t>Opis predmeta</w:t>
      </w:r>
    </w:p>
    <w:p w:rsidR="00F009F0" w:rsidRPr="00F55F37" w:rsidRDefault="00F009F0" w:rsidP="00F55F37">
      <w:pPr>
        <w:jc w:val="left"/>
        <w:rPr>
          <w:rFonts w:ascii="Helvetica" w:hAnsi="Helvetica"/>
          <w:b w:val="0"/>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F009F0" w:rsidRPr="00F55F37" w:rsidTr="005663C0">
        <w:trPr>
          <w:trHeight w:hRule="exact" w:val="587"/>
          <w:jc w:val="center"/>
        </w:trPr>
        <w:tc>
          <w:tcPr>
            <w:tcW w:w="5000" w:type="pct"/>
            <w:gridSpan w:val="3"/>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Opće informacije</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color w:val="000000"/>
                <w:sz w:val="18"/>
                <w:szCs w:val="18"/>
              </w:rPr>
            </w:pPr>
            <w:r w:rsidRPr="00F55F37">
              <w:rPr>
                <w:rFonts w:ascii="Helvetica" w:hAnsi="Helvetica"/>
                <w:sz w:val="18"/>
                <w:szCs w:val="18"/>
              </w:rPr>
              <w:t>Naziv predmeta</w:t>
            </w:r>
            <w:r w:rsidRPr="00F55F37">
              <w:rPr>
                <w:rFonts w:ascii="Helvetica" w:hAnsi="Helvetica"/>
                <w:color w:val="000000"/>
                <w:sz w:val="18"/>
                <w:szCs w:val="18"/>
              </w:rPr>
              <w:t xml:space="preserve">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METODOLOGIJA CRTANJA U GRAFICI I</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 xml:space="preserve">Nositelj predmeta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Izv. prof. art Mario Čaušić</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Mario Matoković, asistent</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Sveučilišni diplomski studij Likovna kultura </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Izborni</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Prva godina (I semestar)</w:t>
            </w:r>
          </w:p>
        </w:tc>
      </w:tr>
      <w:tr w:rsidR="00F009F0" w:rsidRPr="00F55F37" w:rsidTr="005663C0">
        <w:trPr>
          <w:trHeight w:val="145"/>
          <w:jc w:val="center"/>
        </w:trPr>
        <w:tc>
          <w:tcPr>
            <w:tcW w:w="1180" w:type="pct"/>
            <w:vMerge w:val="restar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ECTS koeficijent opterećenja studenata</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w:t>
            </w:r>
          </w:p>
        </w:tc>
      </w:tr>
      <w:tr w:rsidR="00F009F0" w:rsidRPr="00F55F37" w:rsidTr="005663C0">
        <w:trPr>
          <w:trHeight w:val="145"/>
          <w:jc w:val="center"/>
        </w:trPr>
        <w:tc>
          <w:tcPr>
            <w:tcW w:w="1180" w:type="pct"/>
            <w:vMerge/>
            <w:vAlign w:val="center"/>
          </w:tcPr>
          <w:p w:rsidR="00F009F0" w:rsidRPr="00F55F37" w:rsidRDefault="00F009F0" w:rsidP="00F55F37">
            <w:pPr>
              <w:pStyle w:val="BodyText"/>
              <w:jc w:val="left"/>
              <w:rPr>
                <w:rFonts w:ascii="Helvetica" w:hAnsi="Helvetica"/>
                <w:b w:val="0"/>
                <w:sz w:val="18"/>
                <w:szCs w:val="18"/>
              </w:rPr>
            </w:pP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Broj sati (P+V+S)</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45 (30+15+0)</w:t>
            </w:r>
          </w:p>
        </w:tc>
      </w:tr>
    </w:tbl>
    <w:p w:rsidR="00F009F0" w:rsidRPr="00F55F37" w:rsidRDefault="00F009F0"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F009F0" w:rsidRPr="00F55F37" w:rsidTr="005663C0">
        <w:trPr>
          <w:trHeight w:hRule="exact" w:val="288"/>
        </w:trPr>
        <w:tc>
          <w:tcPr>
            <w:tcW w:w="5000" w:type="pct"/>
            <w:gridSpan w:val="10"/>
            <w:vAlign w:val="center"/>
          </w:tcPr>
          <w:p w:rsidR="00F009F0" w:rsidRPr="00F55F37" w:rsidRDefault="00F009F0" w:rsidP="00F55F37">
            <w:pPr>
              <w:pStyle w:val="ListParagraph"/>
              <w:numPr>
                <w:ilvl w:val="0"/>
                <w:numId w:val="29"/>
              </w:numPr>
              <w:jc w:val="left"/>
              <w:rPr>
                <w:rFonts w:ascii="Helvetica" w:hAnsi="Helvetica"/>
                <w:b w:val="0"/>
                <w:sz w:val="18"/>
                <w:szCs w:val="18"/>
              </w:rPr>
            </w:pPr>
            <w:r w:rsidRPr="00F55F37">
              <w:rPr>
                <w:rFonts w:ascii="Helvetica" w:hAnsi="Helvetica"/>
                <w:b w:val="0"/>
                <w:sz w:val="18"/>
                <w:szCs w:val="18"/>
              </w:rPr>
              <w:t>OPIS PREDMETA</w:t>
            </w:r>
          </w:p>
          <w:p w:rsidR="00F009F0" w:rsidRPr="00F55F37" w:rsidRDefault="00F009F0" w:rsidP="00F55F37">
            <w:pPr>
              <w:pStyle w:val="Heading3"/>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Ciljevi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Ciljevi predmeta su promišljanje i analiziranje crteža kao podloge za izradu grafičkog lista te razumjevanje određenih likovnih problema. Razvijanje crtačih vještina koristeći različita crtaća sredstva. Analiziranje odnosa crteža i grafike kroz prepoznavanje likovnih specifičnosti medija. Razvijanje sistematičnosti u radu, kritičkog mišljenja te crtačih metoda kroz pribavljanje novih saznanja, te mijenjanje i dopunjavanje postojećih spoznaja.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Uvjeti za upis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Nema posebnih uvijeta za upis predmeta</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Nakon završetka kolegija student će moći: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1. Prepoznavati, razlikovati i definirati specifičnosti crteža kao podloge za mediji grafike</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 Pronalaziti, razvijati i generirati stečena znanja u crtežu koja će primjeniti u izradi grafičkog lista.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3. Samostalno kreirati, analizirati i realizirati projekt od crteža do grafičkog lista koristeći i razvijajući individualni likovni izraz.</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Sadržaj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Teorijski aspekt kolegija baviti će se analizom različitih metoda pristupa crtežu, kompariranjem crteža i grafičkog lista kroz različite crtače tehnike i  specifičnosti grafičke tehnologije. Osim navedenog, u teorijskom dijelu, naglasak će biti i na različitim likovnim elementima prisutnim u crtežu i mogućnostima njihovog povezivanja i razvijanja.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Praktični dio kolegija sastojat će se od razvijanja stečenih vještina, sistematskom pristupu rješavanja određenih likovnih problema te pronalaženju novih metoda u crtežu i grafici kako bi se razvio individualan izraz. Praktični dio nastave zamišljen je i kao terenska nastava gdje bi se kod studenata razvijalo umijeće promatranja različitih pojavnosti u prirodi i prostoru te osvještavanje istih. Studenti bi potom stečena znanja prenosili u likovni jezik.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Postupnim usvajanjem znanja i vještina iz teorijskog i praktičnog dijela kolegija studenti bi isto trebali primjeniti kako na crtežu tako i na grafičkom listu.     </w:t>
            </w:r>
          </w:p>
          <w:p w:rsidR="00F009F0" w:rsidRPr="00F55F37" w:rsidRDefault="00F009F0" w:rsidP="00F55F37">
            <w:pPr>
              <w:pStyle w:val="FieldText"/>
              <w:jc w:val="left"/>
              <w:rPr>
                <w:rFonts w:ascii="Helvetica" w:hAnsi="Helvetica"/>
                <w:sz w:val="18"/>
                <w:szCs w:val="18"/>
              </w:rPr>
            </w:pP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Vrste izvođenja nastave </w:t>
            </w:r>
          </w:p>
        </w:tc>
        <w:tc>
          <w:tcPr>
            <w:tcW w:w="787"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predavanja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2"/>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seminari i radionice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vježbe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4"/>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obrazovanje na daljinu</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terenska nastava</w:t>
            </w:r>
          </w:p>
        </w:tc>
        <w:tc>
          <w:tcPr>
            <w:tcW w:w="114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samostalni zadaci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6"/>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multimedija i mreža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7"/>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laboratorij</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mentorski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0"/>
                  <w:enabled/>
                  <w:calcOnExit w:val="0"/>
                  <w:checkBox>
                    <w:sizeAuto/>
                    <w:default w:val="0"/>
                    <w:checked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ostalo ___________________</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Komentari</w:t>
            </w:r>
          </w:p>
        </w:tc>
        <w:tc>
          <w:tcPr>
            <w:tcW w:w="1930" w:type="pct"/>
            <w:gridSpan w:val="3"/>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Obveze studenata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Praćenje rada studenata</w:t>
            </w:r>
          </w:p>
        </w:tc>
      </w:tr>
      <w:tr w:rsidR="00F009F0" w:rsidRPr="00F55F37" w:rsidTr="005663C0">
        <w:trPr>
          <w:trHeight w:val="111"/>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Pohađanje nastave</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0,2</w:t>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Aktivnost u nastavi</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Seminarski rad</w:t>
            </w:r>
          </w:p>
        </w:tc>
        <w:bookmarkStart w:id="11" w:name="Text3"/>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val="0"/>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sz w:val="18"/>
                <w:szCs w:val="18"/>
              </w:rPr>
              <w:fldChar w:fldCharType="end"/>
            </w:r>
            <w:bookmarkEnd w:id="11"/>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Eksperimentalni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Pismeni ispit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Usmeni ispit</w:t>
            </w:r>
          </w:p>
        </w:tc>
        <w:tc>
          <w:tcPr>
            <w:tcW w:w="294" w:type="pct"/>
            <w:vAlign w:val="center"/>
          </w:tcPr>
          <w:p w:rsidR="00F009F0" w:rsidRPr="00F55F37" w:rsidRDefault="00F009F0" w:rsidP="00F55F37">
            <w:pPr>
              <w:pStyle w:val="BodyText"/>
              <w:jc w:val="left"/>
              <w:rPr>
                <w:rFonts w:ascii="Helvetica" w:hAnsi="Helvetica"/>
                <w:b w:val="0"/>
                <w:sz w:val="18"/>
                <w:szCs w:val="18"/>
              </w:rPr>
            </w:pP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Esej</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Istraživanje</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Projekt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Kontinuirana provjera znanja</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Referat</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Praktični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t>1</w:t>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Portfolio</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F009F0" w:rsidRPr="00F55F37" w:rsidRDefault="00F009F0" w:rsidP="00F55F37">
            <w:pPr>
              <w:pStyle w:val="BodyText"/>
              <w:jc w:val="left"/>
              <w:rPr>
                <w:rFonts w:ascii="Helvetica" w:hAnsi="Helvetica"/>
                <w:b w:val="0"/>
                <w:sz w:val="18"/>
                <w:szCs w:val="18"/>
              </w:rPr>
            </w:pP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F009F0" w:rsidRPr="00F55F37" w:rsidTr="005663C0">
        <w:trPr>
          <w:trHeight w:val="432"/>
        </w:trPr>
        <w:tc>
          <w:tcPr>
            <w:tcW w:w="5000" w:type="pct"/>
            <w:gridSpan w:val="10"/>
            <w:vAlign w:val="center"/>
          </w:tcPr>
          <w:p w:rsidR="00F009F0" w:rsidRPr="00F55F37" w:rsidRDefault="00F009F0" w:rsidP="00F55F37">
            <w:pPr>
              <w:pStyle w:val="BodyText"/>
              <w:jc w:val="left"/>
              <w:rPr>
                <w:rFonts w:ascii="Helvetica" w:hAnsi="Helvetica"/>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7"/>
              <w:gridCol w:w="1980"/>
              <w:gridCol w:w="1800"/>
              <w:gridCol w:w="720"/>
              <w:gridCol w:w="720"/>
            </w:tblGrid>
            <w:tr w:rsidR="00F009F0" w:rsidRPr="00F55F37" w:rsidTr="005663C0">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NASTAVNA METODA</w:t>
                  </w: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c>
              <w:tc>
                <w:tcPr>
                  <w:tcW w:w="720"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BODOVI</w:t>
                  </w:r>
                </w:p>
              </w:tc>
            </w:tr>
            <w:tr w:rsidR="00F009F0" w:rsidRPr="00F55F37" w:rsidTr="005663C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min</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max</w:t>
                  </w:r>
                </w:p>
              </w:tc>
            </w:tr>
            <w:tr w:rsidR="00F009F0" w:rsidRPr="00F55F37" w:rsidTr="005663C0">
              <w:tc>
                <w:tcPr>
                  <w:tcW w:w="2155"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Pohađanje nastave</w:t>
                  </w:r>
                </w:p>
                <w:p w:rsidR="00F009F0" w:rsidRPr="00F55F37" w:rsidRDefault="00F009F0"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0,20</w:t>
                  </w:r>
                </w:p>
              </w:tc>
              <w:tc>
                <w:tcPr>
                  <w:tcW w:w="9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98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-evidencija</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r>
            <w:tr w:rsidR="00F009F0" w:rsidRPr="00F55F37" w:rsidTr="005663C0">
              <w:tc>
                <w:tcPr>
                  <w:tcW w:w="2155"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u nastavi</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p w:rsidR="00F009F0" w:rsidRPr="00F55F37" w:rsidRDefault="00F009F0" w:rsidP="00F55F37">
                  <w:pPr>
                    <w:jc w:val="left"/>
                    <w:rPr>
                      <w:rFonts w:ascii="Helvetica" w:hAnsi="Helvetica"/>
                      <w:b w:val="0"/>
                      <w:sz w:val="18"/>
                      <w:szCs w:val="18"/>
                    </w:rPr>
                  </w:pPr>
                </w:p>
              </w:tc>
              <w:tc>
                <w:tcPr>
                  <w:tcW w:w="9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98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aktivnost na nastavi</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angažman na izradi projekata</w:t>
                  </w:r>
                </w:p>
                <w:p w:rsidR="00F009F0" w:rsidRPr="00F55F37" w:rsidRDefault="00F009F0" w:rsidP="00F55F37">
                  <w:pPr>
                    <w:jc w:val="left"/>
                    <w:rPr>
                      <w:rFonts w:ascii="Helvetica" w:hAnsi="Helvetica"/>
                      <w:b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evidencija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procjena rada i angažmana na projektima</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155"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Kontinuirana provjera znanja</w:t>
                  </w:r>
                </w:p>
                <w:p w:rsidR="00F009F0" w:rsidRPr="00F55F37" w:rsidRDefault="00F009F0"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tc>
              <w:tc>
                <w:tcPr>
                  <w:tcW w:w="9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1,2</w:t>
                  </w:r>
                </w:p>
              </w:tc>
              <w:tc>
                <w:tcPr>
                  <w:tcW w:w="198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sistematski rad na rješavanju određenih likovnih problema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kontinuirana komparacija i analiza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-Usmena prezentacija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-Proučavanje literature , razvoj vještina</w:t>
                  </w:r>
                </w:p>
                <w:p w:rsidR="00F009F0" w:rsidRPr="00F55F37" w:rsidRDefault="00F009F0" w:rsidP="00F55F37">
                  <w:pPr>
                    <w:jc w:val="left"/>
                    <w:rPr>
                      <w:rFonts w:ascii="Helvetica" w:hAnsi="Helvetica"/>
                      <w:b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sistematsko praćenje tjednih aktivnosti i napretka na individualnom radu</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kontinuirano praćenje tjednih obaveza  </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155"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Praktični rad </w:t>
                  </w:r>
                </w:p>
                <w:p w:rsidR="00F009F0" w:rsidRPr="00F55F37" w:rsidRDefault="00F009F0"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c>
                <w:tcPr>
                  <w:tcW w:w="9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3</w:t>
                  </w:r>
                </w:p>
              </w:tc>
              <w:tc>
                <w:tcPr>
                  <w:tcW w:w="198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-Rad na mapi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-Primjene stečenih znanja, vještina i spoznaja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Realizacija zadanih projekata</w:t>
                  </w:r>
                </w:p>
                <w:p w:rsidR="00F009F0" w:rsidRPr="00F55F37" w:rsidRDefault="00F009F0" w:rsidP="00F55F37">
                  <w:pPr>
                    <w:jc w:val="left"/>
                    <w:rPr>
                      <w:rFonts w:ascii="Helvetica" w:hAnsi="Helvetica"/>
                      <w:b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provjera novousvojenih znanja i vještina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analiza radova</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25</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r>
            <w:tr w:rsidR="00F009F0" w:rsidRPr="00F55F37" w:rsidTr="005663C0">
              <w:tc>
                <w:tcPr>
                  <w:tcW w:w="2155"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Ukupno</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w:t>
                  </w:r>
                </w:p>
              </w:tc>
              <w:tc>
                <w:tcPr>
                  <w:tcW w:w="9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98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80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c>
                <w:tcPr>
                  <w:tcW w:w="720"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r>
          </w:tbl>
          <w:p w:rsidR="00F009F0" w:rsidRPr="00F55F37" w:rsidRDefault="00F009F0" w:rsidP="00F55F37">
            <w:pPr>
              <w:pStyle w:val="BodyText"/>
              <w:jc w:val="left"/>
              <w:rPr>
                <w:rFonts w:ascii="Helvetica" w:hAnsi="Helvetica"/>
                <w:b w:val="0"/>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„Vitamin D : New Perspectives in Drawing“ Jordan Kantor, Igor Zabel, Phaidon press, 2006.</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„Vitamin D2 : New Perspectives in Drawing“ Christian Rattemeyer, Phaidon press, 2013.</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„Metafizika crteža“ Jadranka Damjanov, Sipar, Zagreb, 2006.</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Dopunska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„Adolf Waldinger“ Oto Švajcer, Galerija likovnih umjetnosti Osijek i Institut za povijest i umjetnost u Zagrebu, 1982.</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„Dijete i oblik“ Dobrila Belamarić, Školska knjiga,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„Kontura“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„Grafika“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Katalozi različitih izložbi i različite web stranice</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F009F0" w:rsidRPr="00F55F37" w:rsidTr="005663C0">
        <w:trPr>
          <w:trHeight w:val="432"/>
        </w:trPr>
        <w:tc>
          <w:tcPr>
            <w:tcW w:w="5000" w:type="pct"/>
            <w:gridSpan w:val="10"/>
            <w:vAlign w:val="center"/>
          </w:tcPr>
          <w:p w:rsidR="00F009F0" w:rsidRPr="00F55F37" w:rsidRDefault="00F009F0" w:rsidP="00F55F37">
            <w:pPr>
              <w:pStyle w:val="FreeForm"/>
              <w:tabs>
                <w:tab w:val="clear" w:pos="567"/>
                <w:tab w:val="clear" w:pos="1134"/>
                <w:tab w:val="clear" w:pos="1701"/>
                <w:tab w:val="left" w:pos="-21599"/>
                <w:tab w:val="left" w:pos="-20890"/>
                <w:tab w:val="left" w:pos="-20182"/>
                <w:tab w:val="left" w:pos="709"/>
                <w:tab w:val="left" w:pos="1417"/>
                <w:tab w:val="left" w:pos="2126"/>
                <w:tab w:val="left" w:pos="3543"/>
                <w:tab w:val="left" w:pos="4252"/>
                <w:tab w:val="left" w:pos="4961"/>
                <w:tab w:val="left" w:pos="6378"/>
              </w:tabs>
              <w:spacing w:line="288" w:lineRule="auto"/>
              <w:jc w:val="left"/>
              <w:rPr>
                <w:rFonts w:cs="Calibri"/>
                <w:szCs w:val="18"/>
              </w:rPr>
            </w:pPr>
            <w:r w:rsidRPr="00F55F37">
              <w:rPr>
                <w:rFonts w:cs="Calibri"/>
                <w:szCs w:val="18"/>
              </w:rPr>
              <w:t>Razgovori sa studentima tijekom kolegija i praćenje napredovanja studenta. Sveučilišna anketa.</w:t>
            </w:r>
          </w:p>
        </w:tc>
      </w:tr>
    </w:tbl>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Uz svaku aktivnost studenta/nastavnu aktivnost treba definirati odgovarajući udio u ECTS bodovima pojedinih aktivnosti tako da ukupni broj ECTS bodova odgovara bodovnoj vrijednosti predmeta.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U ovaj stupac navesti ishode učenja iz točke 1.3 koji su obuhvaćeni ovom aktivnosti studenata/nastavnika.</w:t>
      </w:r>
    </w:p>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pStyle w:val="Heading2"/>
        <w:ind w:left="-193"/>
        <w:rPr>
          <w:rFonts w:cs="Arial"/>
          <w:b w:val="0"/>
          <w:sz w:val="18"/>
          <w:szCs w:val="18"/>
        </w:rPr>
      </w:pPr>
    </w:p>
    <w:p w:rsidR="00F009F0" w:rsidRPr="00F55F37" w:rsidRDefault="00F009F0" w:rsidP="00F55F37">
      <w:pPr>
        <w:pStyle w:val="Heading2"/>
        <w:ind w:left="-193"/>
        <w:rPr>
          <w:rFonts w:cs="Arial"/>
          <w:b w:val="0"/>
          <w:sz w:val="18"/>
          <w:szCs w:val="18"/>
        </w:rPr>
      </w:pPr>
    </w:p>
    <w:p w:rsidR="00F009F0" w:rsidRPr="00F55F37" w:rsidRDefault="00F009F0" w:rsidP="00F55F37">
      <w:pPr>
        <w:pStyle w:val="Heading2"/>
        <w:ind w:left="-193"/>
        <w:rPr>
          <w:rFonts w:cs="Arial"/>
          <w:b w:val="0"/>
          <w:sz w:val="18"/>
          <w:szCs w:val="18"/>
        </w:rPr>
      </w:pPr>
    </w:p>
    <w:p w:rsidR="00F009F0" w:rsidRPr="00F55F37" w:rsidRDefault="00F009F0" w:rsidP="00F55F37">
      <w:pPr>
        <w:jc w:val="left"/>
        <w:rPr>
          <w:rFonts w:ascii="Helvetica" w:hAnsi="Helvetica"/>
          <w:b w:val="0"/>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F009F0" w:rsidRPr="00F55F37" w:rsidTr="005663C0">
        <w:trPr>
          <w:trHeight w:hRule="exact" w:val="587"/>
          <w:jc w:val="center"/>
        </w:trPr>
        <w:tc>
          <w:tcPr>
            <w:tcW w:w="5000" w:type="pct"/>
            <w:gridSpan w:val="3"/>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Opće informacije</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color w:val="000000"/>
                <w:sz w:val="18"/>
                <w:szCs w:val="18"/>
              </w:rPr>
            </w:pPr>
            <w:r w:rsidRPr="00F55F37">
              <w:rPr>
                <w:rFonts w:ascii="Helvetica" w:hAnsi="Helvetica"/>
                <w:sz w:val="18"/>
                <w:szCs w:val="18"/>
              </w:rPr>
              <w:t>Naziv predmeta</w:t>
            </w:r>
            <w:r w:rsidRPr="00F55F37">
              <w:rPr>
                <w:rFonts w:ascii="Helvetica" w:hAnsi="Helvetica"/>
                <w:color w:val="000000"/>
                <w:sz w:val="18"/>
                <w:szCs w:val="18"/>
              </w:rPr>
              <w:t xml:space="preserve">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METODOLOGIJA CRTANJA U GRAFICI II</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 xml:space="preserve">Nositelj predmeta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Izv. prof. art Mario Čaušić</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Mario Matoković, asistent</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Sveučilišni diplomski studij Likovna kultura</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Izborni</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Prva godina (II semestar)</w:t>
            </w:r>
          </w:p>
        </w:tc>
      </w:tr>
      <w:tr w:rsidR="00F009F0" w:rsidRPr="00F55F37" w:rsidTr="005663C0">
        <w:trPr>
          <w:trHeight w:val="145"/>
          <w:jc w:val="center"/>
        </w:trPr>
        <w:tc>
          <w:tcPr>
            <w:tcW w:w="1180" w:type="pct"/>
            <w:vMerge w:val="restar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ECTS koeficijent opterećenja studenata</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w:t>
            </w:r>
          </w:p>
        </w:tc>
      </w:tr>
      <w:tr w:rsidR="00F009F0" w:rsidRPr="00F55F37" w:rsidTr="005663C0">
        <w:trPr>
          <w:trHeight w:val="145"/>
          <w:jc w:val="center"/>
        </w:trPr>
        <w:tc>
          <w:tcPr>
            <w:tcW w:w="1180" w:type="pct"/>
            <w:vMerge/>
            <w:vAlign w:val="center"/>
          </w:tcPr>
          <w:p w:rsidR="00F009F0" w:rsidRPr="00F55F37" w:rsidRDefault="00F009F0" w:rsidP="00F55F37">
            <w:pPr>
              <w:pStyle w:val="BodyText"/>
              <w:jc w:val="left"/>
              <w:rPr>
                <w:rFonts w:ascii="Helvetica" w:hAnsi="Helvetica"/>
                <w:b w:val="0"/>
                <w:sz w:val="18"/>
                <w:szCs w:val="18"/>
              </w:rPr>
            </w:pP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Broj sati (P+V+S)</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45 (30+15+0)</w:t>
            </w:r>
          </w:p>
        </w:tc>
      </w:tr>
    </w:tbl>
    <w:p w:rsidR="00F009F0" w:rsidRPr="00F55F37" w:rsidRDefault="00F009F0"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F009F0" w:rsidRPr="00F55F37" w:rsidTr="005663C0">
        <w:trPr>
          <w:trHeight w:hRule="exact" w:val="288"/>
        </w:trPr>
        <w:tc>
          <w:tcPr>
            <w:tcW w:w="5000" w:type="pct"/>
            <w:gridSpan w:val="10"/>
            <w:vAlign w:val="center"/>
          </w:tcPr>
          <w:p w:rsidR="00F009F0" w:rsidRPr="00F55F37" w:rsidRDefault="00F009F0" w:rsidP="00F55F37">
            <w:pPr>
              <w:pStyle w:val="ListParagraph"/>
              <w:numPr>
                <w:ilvl w:val="0"/>
                <w:numId w:val="29"/>
              </w:numPr>
              <w:jc w:val="left"/>
              <w:rPr>
                <w:rFonts w:ascii="Helvetica" w:hAnsi="Helvetica"/>
                <w:b w:val="0"/>
                <w:sz w:val="18"/>
                <w:szCs w:val="18"/>
              </w:rPr>
            </w:pPr>
            <w:r w:rsidRPr="00F55F37">
              <w:rPr>
                <w:rFonts w:ascii="Helvetica" w:hAnsi="Helvetica"/>
                <w:b w:val="0"/>
                <w:sz w:val="18"/>
                <w:szCs w:val="18"/>
              </w:rPr>
              <w:t>OPIS PREDMETA</w:t>
            </w:r>
          </w:p>
          <w:p w:rsidR="00F009F0" w:rsidRPr="00F55F37" w:rsidRDefault="00F009F0" w:rsidP="00F55F37">
            <w:pPr>
              <w:pStyle w:val="Heading3"/>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Ciljevi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Ciljevi predmeta su promišljanje i analiziranje crteža kao podloge za izradu grafičkog lista te razumjevanje određenih likovnih problema. Razvijanje različitih mogućnosti crteža kao i pronalaženje novih crtaćih materijala i alata koji će biti primjenjivi na grafički mediji. Analiziranje odnosa crteža i grafike kroz prepoznavanje likovnih specifičnosti medija. Razvijanje sistematičnosti u radu, kritičkog mišljenja te crtačih metoda kroz pribavljanje novih saznanja, te mijenjanje i dopunjavanje postojećih spoznaja.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Uvjeti za upis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Nema posebnih uvijeta za upis predmeta</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Nakon završetka kolegija student će moći: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1. Prepoznavati, razlikovati i definirati načine upotreba različitih grafičkih tehnika prema različitim crtačkim materijalima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 Pronalaziti, razvijati i generirati stečena znanja koja će paralelno moći razvijati u crtežu i grafici.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3. Samostalno kreirati, analizirati i realizirati projekt od crteža do grafičkog lista koristeći i razvijajući individualni likovni izraz, kroz pronalaženje novih crtaćih materijala i novih crtaćih mogućnosti sa svrhom poticanja razvoja kritičkog mišljenja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Sadržaj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tijekom ovog semestra trebaju znati iznaći adekvatne crtaće tehnike koje bi odgovarale pojedinim grafičjim tehnikama. Terenska nastava koja bi bila dodatni poticaj u razvoju kreativnosti studenta otvarala bi nove mogućnosti razvoja crteža (kao npr. prostornog crteža, instalacija i sl.) koji bi se isto tako mogli primjeniti na mediji grafike. Osim navedenog, u teorijskom dijelu, naglasak će biti i na različitim likovnim elementima prisutnim u crtežu i mogućnostima njihovog povezivanja i razvijanja.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Praktični dio kolegija sastojat će se od razvijanja stečenih vještina, sistematskom pristupu rješavanja određenih likovnih problema te kontinuiranom radu do potpune realizacije projekta. </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Vrste izvođenja nastave </w:t>
            </w:r>
          </w:p>
        </w:tc>
        <w:tc>
          <w:tcPr>
            <w:tcW w:w="787"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predavanja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2"/>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seminari i radionice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vježbe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4"/>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obrazovanje na daljinu</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terenska nastava</w:t>
            </w:r>
          </w:p>
        </w:tc>
        <w:tc>
          <w:tcPr>
            <w:tcW w:w="114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samostalni zadaci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6"/>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multimedija i mreža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7"/>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laboratorij</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mentorski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0"/>
                  <w:enabled/>
                  <w:calcOnExit w:val="0"/>
                  <w:checkBox>
                    <w:sizeAuto/>
                    <w:default w:val="0"/>
                    <w:checked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ostalo ___________________</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Komentari</w:t>
            </w:r>
          </w:p>
        </w:tc>
        <w:tc>
          <w:tcPr>
            <w:tcW w:w="1930" w:type="pct"/>
            <w:gridSpan w:val="3"/>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Obveze studenata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Praćenje rada studenata</w:t>
            </w:r>
          </w:p>
        </w:tc>
      </w:tr>
      <w:tr w:rsidR="00F009F0" w:rsidRPr="00F55F37" w:rsidTr="005663C0">
        <w:trPr>
          <w:trHeight w:val="111"/>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Pohađanje nastave</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0,2</w:t>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Aktivnost u nastavi</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Seminarski rad</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val="0"/>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Eksperimentalni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Pismeni ispit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Usmeni ispit</w:t>
            </w:r>
          </w:p>
        </w:tc>
        <w:tc>
          <w:tcPr>
            <w:tcW w:w="294" w:type="pct"/>
            <w:vAlign w:val="center"/>
          </w:tcPr>
          <w:p w:rsidR="00F009F0" w:rsidRPr="00F55F37" w:rsidRDefault="00F009F0" w:rsidP="00F55F37">
            <w:pPr>
              <w:pStyle w:val="BodyText"/>
              <w:jc w:val="left"/>
              <w:rPr>
                <w:rFonts w:ascii="Helvetica" w:hAnsi="Helvetica"/>
                <w:b w:val="0"/>
                <w:sz w:val="18"/>
                <w:szCs w:val="18"/>
              </w:rPr>
            </w:pP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Esej</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Istraživanje</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Projekt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Kontinuirana provjera znanja</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Referat</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Praktični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t>1</w:t>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Portfolio</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F009F0" w:rsidRPr="00F55F37" w:rsidRDefault="00F009F0" w:rsidP="00F55F37">
            <w:pPr>
              <w:pStyle w:val="BodyText"/>
              <w:jc w:val="left"/>
              <w:rPr>
                <w:rFonts w:ascii="Helvetica" w:hAnsi="Helvetica"/>
                <w:b w:val="0"/>
                <w:sz w:val="18"/>
                <w:szCs w:val="18"/>
              </w:rPr>
            </w:pP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F009F0" w:rsidRPr="00F55F37" w:rsidTr="005663C0">
        <w:trPr>
          <w:trHeight w:val="432"/>
        </w:trPr>
        <w:tc>
          <w:tcPr>
            <w:tcW w:w="5000" w:type="pct"/>
            <w:gridSpan w:val="10"/>
            <w:vAlign w:val="center"/>
          </w:tcPr>
          <w:p w:rsidR="00F009F0" w:rsidRPr="00F55F37" w:rsidRDefault="00F009F0" w:rsidP="00F55F37">
            <w:pPr>
              <w:pStyle w:val="BodyText"/>
              <w:jc w:val="left"/>
              <w:rPr>
                <w:rFonts w:ascii="Helvetica" w:hAnsi="Helvetica"/>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711"/>
              <w:gridCol w:w="937"/>
              <w:gridCol w:w="1884"/>
              <w:gridCol w:w="1728"/>
              <w:gridCol w:w="692"/>
              <w:gridCol w:w="697"/>
            </w:tblGrid>
            <w:tr w:rsidR="00F009F0" w:rsidRPr="00F55F37" w:rsidTr="005663C0">
              <w:trPr>
                <w:trHeight w:val="279"/>
              </w:trPr>
              <w:tc>
                <w:tcPr>
                  <w:tcW w:w="201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NASTAVNA METODA</w:t>
                  </w: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c>
              <w:tc>
                <w:tcPr>
                  <w:tcW w:w="711"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ISHOD UČENJA **</w:t>
                  </w:r>
                </w:p>
              </w:tc>
              <w:tc>
                <w:tcPr>
                  <w:tcW w:w="1884"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STUDENTA</w:t>
                  </w:r>
                </w:p>
              </w:tc>
              <w:tc>
                <w:tcPr>
                  <w:tcW w:w="1728"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METODA PROCJENE</w:t>
                  </w:r>
                </w:p>
              </w:tc>
              <w:tc>
                <w:tcPr>
                  <w:tcW w:w="1389" w:type="dxa"/>
                  <w:gridSpan w:val="2"/>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BODOVI</w:t>
                  </w:r>
                </w:p>
              </w:tc>
            </w:tr>
            <w:tr w:rsidR="00F009F0" w:rsidRPr="00F55F37" w:rsidTr="005663C0">
              <w:trPr>
                <w:trHeight w:val="179"/>
              </w:trPr>
              <w:tc>
                <w:tcPr>
                  <w:tcW w:w="201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884"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728"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min</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max</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Pohađanje nastave</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0,20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-prisustvovanje na nastavi</w:t>
                  </w: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-evidencija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u nastavi</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p w:rsidR="00F009F0" w:rsidRPr="00F55F37" w:rsidRDefault="00F009F0" w:rsidP="00F55F37">
                  <w:pPr>
                    <w:jc w:val="left"/>
                    <w:rPr>
                      <w:rFonts w:ascii="Helvetica" w:hAnsi="Helvetica"/>
                      <w:b w:val="0"/>
                      <w:sz w:val="18"/>
                      <w:szCs w:val="18"/>
                    </w:rPr>
                  </w:pP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aktivnost na nastavi</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angažman na izradi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evidencija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procjena rada i angažmana na projektima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Kontinuirana provjera znanja</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1,2</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sistematski rad na rješavanju određenih likovnih problema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kontinuirana komparacija i analiza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-Usmena prezentacija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-Proučavanje literature , razvoj vještina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sistematsko praćenje tjednih aktivnosti i napretka na individualnom radu</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kontinuirano praćenje tjednih obaveza  </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Praktični rad </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-Rad na mapi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-Primjene stečenih znanja, vještina i spoznaja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Realizacija zadanih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provjera novousvojenih znanja i vještina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analiza radova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Ukupno</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r>
          </w:tbl>
          <w:p w:rsidR="00F009F0" w:rsidRPr="00F55F37" w:rsidRDefault="00F009F0" w:rsidP="00F55F37">
            <w:pPr>
              <w:pStyle w:val="BodyText"/>
              <w:jc w:val="left"/>
              <w:rPr>
                <w:rFonts w:ascii="Helvetica" w:hAnsi="Helvetica"/>
                <w:b w:val="0"/>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„O crtežu-psihoanalitička studija“ Ljubomir Erić, Arhipelag-Beograd, 2010.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„Installation Art Now“, Sandu Publishing, 2014.</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„Vitamin D : New Perspectives in Drawing“ Jordan Kantor, Igor Zabel, Phaidon press, 2006.</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„Vitamin D2 : New Perspectives in Drawing“ Christian Rattemeyer, Phaidon press, 2013.</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Dopunska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„Unexpected Art: Serendipitous Installations, Site-Specific Works, and Surprising Interventions“, by Jenny Moussa Spring (Editor), Florentijin Hofman (Preface), Christian L. Frock (Introduction) 2015.</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„Installation Art Between image and stage“, Anne Ring Petersen, Museum Tusculanum Press,2015.</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„Celebreting print magazine“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„Kontura“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„Grafika“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Katalozi različitih izložbi i različite web stranice</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F009F0" w:rsidRPr="00F55F37" w:rsidTr="005663C0">
        <w:trPr>
          <w:trHeight w:val="432"/>
        </w:trPr>
        <w:tc>
          <w:tcPr>
            <w:tcW w:w="5000" w:type="pct"/>
            <w:gridSpan w:val="10"/>
            <w:vAlign w:val="center"/>
          </w:tcPr>
          <w:p w:rsidR="00F009F0" w:rsidRPr="00F55F37" w:rsidRDefault="00F009F0" w:rsidP="00F55F37">
            <w:pPr>
              <w:pStyle w:val="FreeForm"/>
              <w:tabs>
                <w:tab w:val="clear" w:pos="567"/>
                <w:tab w:val="clear" w:pos="1134"/>
                <w:tab w:val="clear" w:pos="1701"/>
                <w:tab w:val="left" w:pos="-21599"/>
                <w:tab w:val="left" w:pos="-20890"/>
                <w:tab w:val="left" w:pos="-20182"/>
                <w:tab w:val="left" w:pos="709"/>
                <w:tab w:val="left" w:pos="1417"/>
                <w:tab w:val="left" w:pos="2126"/>
                <w:tab w:val="left" w:pos="3543"/>
                <w:tab w:val="left" w:pos="4252"/>
                <w:tab w:val="left" w:pos="4961"/>
                <w:tab w:val="left" w:pos="6378"/>
              </w:tabs>
              <w:spacing w:line="288" w:lineRule="auto"/>
              <w:jc w:val="left"/>
              <w:rPr>
                <w:rFonts w:cs="Calibri"/>
                <w:szCs w:val="18"/>
              </w:rPr>
            </w:pPr>
            <w:r w:rsidRPr="00F55F37">
              <w:rPr>
                <w:rFonts w:cs="Calibri"/>
                <w:szCs w:val="18"/>
              </w:rPr>
              <w:t>Razgovori sa studentima tijekom kolegija i praćenje napredovanja studenta. Sveučilišna anketa.</w:t>
            </w:r>
          </w:p>
        </w:tc>
      </w:tr>
    </w:tbl>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Uz svaku aktivnost studenta/nastavnu aktivnost treba definirati odgovarajući udio u ECTS bodovima pojedinih aktivnosti tako da ukupni broj ECTS bodova odgovara bodovnoj vrijednosti predmeta.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U ovaj stupac navesti ishode učenja iz točke 1.3 koji su obuhvaćeni ovom aktivnosti studenata/nastavnika.</w:t>
      </w:r>
    </w:p>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F009F0" w:rsidRPr="00F55F37" w:rsidTr="005663C0">
        <w:trPr>
          <w:trHeight w:hRule="exact" w:val="587"/>
          <w:jc w:val="center"/>
        </w:trPr>
        <w:tc>
          <w:tcPr>
            <w:tcW w:w="5000" w:type="pct"/>
            <w:gridSpan w:val="3"/>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Opće informacije</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color w:val="000000"/>
                <w:sz w:val="18"/>
                <w:szCs w:val="18"/>
              </w:rPr>
            </w:pPr>
            <w:r w:rsidRPr="00F55F37">
              <w:rPr>
                <w:rFonts w:ascii="Helvetica" w:hAnsi="Helvetica"/>
                <w:sz w:val="18"/>
                <w:szCs w:val="18"/>
              </w:rPr>
              <w:t>Naziv predmeta</w:t>
            </w:r>
            <w:r w:rsidRPr="00F55F37">
              <w:rPr>
                <w:rFonts w:ascii="Helvetica" w:hAnsi="Helvetica"/>
                <w:color w:val="000000"/>
                <w:sz w:val="18"/>
                <w:szCs w:val="18"/>
              </w:rPr>
              <w:t xml:space="preserve">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METODOLOGIJA CRTANJA U GRAFICI III</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 xml:space="preserve">Nositelj predmeta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Izv. prof. art Mario Čaušić</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Mario Matoković, asistent</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Sveučilišni diplomski studij Likovna kultura</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Izborni</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Druga godina (I semestar)</w:t>
            </w:r>
          </w:p>
        </w:tc>
      </w:tr>
      <w:tr w:rsidR="00F009F0" w:rsidRPr="00F55F37" w:rsidTr="005663C0">
        <w:trPr>
          <w:trHeight w:val="145"/>
          <w:jc w:val="center"/>
        </w:trPr>
        <w:tc>
          <w:tcPr>
            <w:tcW w:w="1180" w:type="pct"/>
            <w:vMerge w:val="restar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ECTS koeficijent opterećenja studenata</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w:t>
            </w:r>
          </w:p>
        </w:tc>
      </w:tr>
      <w:tr w:rsidR="00F009F0" w:rsidRPr="00F55F37" w:rsidTr="005663C0">
        <w:trPr>
          <w:trHeight w:val="145"/>
          <w:jc w:val="center"/>
        </w:trPr>
        <w:tc>
          <w:tcPr>
            <w:tcW w:w="1180" w:type="pct"/>
            <w:vMerge/>
            <w:vAlign w:val="center"/>
          </w:tcPr>
          <w:p w:rsidR="00F009F0" w:rsidRPr="00F55F37" w:rsidRDefault="00F009F0" w:rsidP="00F55F37">
            <w:pPr>
              <w:pStyle w:val="BodyText"/>
              <w:jc w:val="left"/>
              <w:rPr>
                <w:rFonts w:ascii="Helvetica" w:hAnsi="Helvetica"/>
                <w:b w:val="0"/>
                <w:sz w:val="18"/>
                <w:szCs w:val="18"/>
              </w:rPr>
            </w:pP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Broj sati (P+V+S)</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45 (30+15+0)</w:t>
            </w:r>
          </w:p>
        </w:tc>
      </w:tr>
    </w:tbl>
    <w:p w:rsidR="00F009F0" w:rsidRPr="00F55F37" w:rsidRDefault="00F009F0"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F009F0" w:rsidRPr="00F55F37" w:rsidTr="005663C0">
        <w:trPr>
          <w:trHeight w:hRule="exact" w:val="288"/>
        </w:trPr>
        <w:tc>
          <w:tcPr>
            <w:tcW w:w="5000" w:type="pct"/>
            <w:gridSpan w:val="10"/>
            <w:vAlign w:val="center"/>
          </w:tcPr>
          <w:p w:rsidR="00F009F0" w:rsidRPr="00F55F37" w:rsidRDefault="00F009F0" w:rsidP="00F55F37">
            <w:pPr>
              <w:pStyle w:val="ListParagraph"/>
              <w:numPr>
                <w:ilvl w:val="0"/>
                <w:numId w:val="29"/>
              </w:numPr>
              <w:jc w:val="left"/>
              <w:rPr>
                <w:rFonts w:ascii="Helvetica" w:hAnsi="Helvetica"/>
                <w:b w:val="0"/>
                <w:sz w:val="18"/>
                <w:szCs w:val="18"/>
              </w:rPr>
            </w:pPr>
            <w:r w:rsidRPr="00F55F37">
              <w:rPr>
                <w:rFonts w:ascii="Helvetica" w:hAnsi="Helvetica"/>
                <w:b w:val="0"/>
                <w:sz w:val="18"/>
                <w:szCs w:val="18"/>
              </w:rPr>
              <w:t>OPIS PREDMETA</w:t>
            </w:r>
          </w:p>
          <w:p w:rsidR="00F009F0" w:rsidRPr="00F55F37" w:rsidRDefault="00F009F0" w:rsidP="00F55F37">
            <w:pPr>
              <w:pStyle w:val="Heading3"/>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Ciljevi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Ciljevi predmeta su promišljanje i analiziranje crteža kao podloge za izradu grafičkog lista te razumjevanje određenih likovnih problema.  Razvijanje i sinteza različitih, stečenih znanja, kroz prva dva semestra. Razvoj kritičkog mišljenja i analiziranje odnosa crteža i grafike kroz prepoznavanje likovnih specifičnosti medija. Osmišljavanje projekta koji će uz vodstvo mentora student u cijelosti sistematski ralizirati te adekvatno po završetku istog interpretirati pred ostalim studentima i profesorima.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Kroz metode diskusije i analize student će doći do novih spoznaja nužnih za razvoj osobnog rada.</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Uvjeti za upis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Nema posebnih uvijeta za upis predmeta</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Nakon završetka kolegija student će moći: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1. Prepoznavati, razlikovati i definirati različite likovne probleme i interese u crtežu i grafici,te načine upotreba različitih grafičkih tehnika u korelaciji sa crtežom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 Pronalaziti, razvijati i generirati stečena znanja koja će paralelno moći razvijati u crtežu i grafici.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3. Samostalno kreirati, analizirati i realizirati projekt od crteža do grafičkog lista te suvereno i samostalno znati interpretirati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Sadržaj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tijekom ovog semestra trebaju biti skoncentrirani na sintezu stečenih znanja u prva dva semestra te ih moći primjeniti na vlastitom projektu, razvoju individualne likovne osobnosti te iznalaženju novih oblika likovno- vizualnog izraza. Projekt koji student treba ralizirati treba se odlikovati složenošću svih do tada stečenih znanja.  U  teorijskom dijelu predmeta, naglasak će pored razvoja individualnog likovnog jezika biti i na razvoju verbalnog i pisanog oblika interpretiranja kako svog tako i djela drugih umjetnika.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Vrste izvođenja nastave </w:t>
            </w:r>
          </w:p>
        </w:tc>
        <w:tc>
          <w:tcPr>
            <w:tcW w:w="787"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predavanja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2"/>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seminari i radionice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vježbe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4"/>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obrazovanje na daljinu</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terenska nastava</w:t>
            </w:r>
          </w:p>
        </w:tc>
        <w:tc>
          <w:tcPr>
            <w:tcW w:w="114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samostalni zadaci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6"/>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multimedija i mreža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7"/>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laboratorij</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mentorski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0"/>
                  <w:enabled/>
                  <w:calcOnExit w:val="0"/>
                  <w:checkBox>
                    <w:sizeAuto/>
                    <w:default w:val="0"/>
                    <w:checked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ostalo ___________________</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Komentari</w:t>
            </w:r>
          </w:p>
        </w:tc>
        <w:tc>
          <w:tcPr>
            <w:tcW w:w="1930" w:type="pct"/>
            <w:gridSpan w:val="3"/>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Obveze studenata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Praćenje rada studenata</w:t>
            </w:r>
          </w:p>
        </w:tc>
      </w:tr>
      <w:tr w:rsidR="00F009F0" w:rsidRPr="00F55F37" w:rsidTr="005663C0">
        <w:trPr>
          <w:trHeight w:val="111"/>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Pohađanje nastave</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0,2</w:t>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Aktivnost u nastavi</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Seminarski rad</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val="0"/>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Eksperimentalni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Pismeni ispit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Usmeni ispit</w:t>
            </w:r>
          </w:p>
        </w:tc>
        <w:tc>
          <w:tcPr>
            <w:tcW w:w="294" w:type="pct"/>
            <w:vAlign w:val="center"/>
          </w:tcPr>
          <w:p w:rsidR="00F009F0" w:rsidRPr="00F55F37" w:rsidRDefault="00F009F0" w:rsidP="00F55F37">
            <w:pPr>
              <w:pStyle w:val="BodyText"/>
              <w:jc w:val="left"/>
              <w:rPr>
                <w:rFonts w:ascii="Helvetica" w:hAnsi="Helvetica"/>
                <w:b w:val="0"/>
                <w:sz w:val="18"/>
                <w:szCs w:val="18"/>
              </w:rPr>
            </w:pP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Esej</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Istraživanje</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Projekt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Kontinuirana provjera znanja</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Referat</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Praktični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t>1</w:t>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Portfolio</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F009F0" w:rsidRPr="00F55F37" w:rsidRDefault="00F009F0" w:rsidP="00F55F37">
            <w:pPr>
              <w:pStyle w:val="BodyText"/>
              <w:jc w:val="left"/>
              <w:rPr>
                <w:rFonts w:ascii="Helvetica" w:hAnsi="Helvetica"/>
                <w:b w:val="0"/>
                <w:sz w:val="18"/>
                <w:szCs w:val="18"/>
              </w:rPr>
            </w:pP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F009F0" w:rsidRPr="00F55F37" w:rsidTr="005663C0">
        <w:trPr>
          <w:trHeight w:val="432"/>
        </w:trPr>
        <w:tc>
          <w:tcPr>
            <w:tcW w:w="5000" w:type="pct"/>
            <w:gridSpan w:val="10"/>
            <w:vAlign w:val="center"/>
          </w:tcPr>
          <w:p w:rsidR="00F009F0" w:rsidRPr="00F55F37" w:rsidRDefault="00F009F0" w:rsidP="00F55F37">
            <w:pPr>
              <w:pStyle w:val="BodyText"/>
              <w:jc w:val="left"/>
              <w:rPr>
                <w:rFonts w:ascii="Helvetica" w:hAnsi="Helvetica"/>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711"/>
              <w:gridCol w:w="937"/>
              <w:gridCol w:w="1884"/>
              <w:gridCol w:w="1728"/>
              <w:gridCol w:w="692"/>
              <w:gridCol w:w="697"/>
            </w:tblGrid>
            <w:tr w:rsidR="00F009F0" w:rsidRPr="00F55F37" w:rsidTr="005663C0">
              <w:trPr>
                <w:trHeight w:val="279"/>
              </w:trPr>
              <w:tc>
                <w:tcPr>
                  <w:tcW w:w="201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NASTAVNA METODA</w:t>
                  </w: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c>
              <w:tc>
                <w:tcPr>
                  <w:tcW w:w="711"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ISHOD UČENJA **</w:t>
                  </w:r>
                </w:p>
              </w:tc>
              <w:tc>
                <w:tcPr>
                  <w:tcW w:w="1884"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STUDENTA</w:t>
                  </w:r>
                </w:p>
              </w:tc>
              <w:tc>
                <w:tcPr>
                  <w:tcW w:w="1728"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METODA PROCJENE</w:t>
                  </w:r>
                </w:p>
              </w:tc>
              <w:tc>
                <w:tcPr>
                  <w:tcW w:w="1389" w:type="dxa"/>
                  <w:gridSpan w:val="2"/>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BODOVI</w:t>
                  </w:r>
                </w:p>
              </w:tc>
            </w:tr>
            <w:tr w:rsidR="00F009F0" w:rsidRPr="00F55F37" w:rsidTr="005663C0">
              <w:trPr>
                <w:trHeight w:val="179"/>
              </w:trPr>
              <w:tc>
                <w:tcPr>
                  <w:tcW w:w="201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884"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728"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min</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max</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Pohađanje nastave</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0,20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-prisustvovanje na nastavi</w:t>
                  </w: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-evidencija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u nastavi</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p w:rsidR="00F009F0" w:rsidRPr="00F55F37" w:rsidRDefault="00F009F0" w:rsidP="00F55F37">
                  <w:pPr>
                    <w:jc w:val="left"/>
                    <w:rPr>
                      <w:rFonts w:ascii="Helvetica" w:hAnsi="Helvetica"/>
                      <w:b w:val="0"/>
                      <w:sz w:val="18"/>
                      <w:szCs w:val="18"/>
                    </w:rPr>
                  </w:pP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aktivnost na nastavi</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angažman na izradi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evidencija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procjena rada i angažmana na projektima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Kontinuirana provjera znanja</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1,2</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sistematski rad na rješavanju određenih likovnih problema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kontinuirana komparacija i analiza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-Usmena prezentacija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-Proučavanje literature , razvoj vještina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sistematsko praćenje tjednih aktivnosti i napretka na individualnom radu</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kontinuirano praćenje tjednih obaveza  </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Praktični rad </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-Rad na mapi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-Primjene stečenih znanja, vještina i spoznaja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Realizacija zadanih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provjera novousvojenih znanja i vještina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analiza radova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Ukupno</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r>
          </w:tbl>
          <w:p w:rsidR="00F009F0" w:rsidRPr="00F55F37" w:rsidRDefault="00F009F0" w:rsidP="00F55F37">
            <w:pPr>
              <w:pStyle w:val="BodyText"/>
              <w:jc w:val="left"/>
              <w:rPr>
                <w:rFonts w:ascii="Helvetica" w:hAnsi="Helvetica"/>
                <w:b w:val="0"/>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„UMJETNOST MULTIORIGINALA - Kultura grafičkog lista“ Dževad Hozo,  Prva književna komuna, Mostar, 1988.</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„Pojmovnik suvremene umjetnosti“, Miško Šuvaković, Horetzky, Zagreb, 2005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„Logika i oblikovanje kritičkog mišljenja“, Kalin, B., Školska knjiga Zagreb,  Kalin, B. (1982).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Dopunska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„Art &amp; Place Site-specific Art of the Americas“,  Phaidon, 2013.</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„Site-Specific Art : Performance, Place and Documentation“, Nick Kaye, Taylor &amp; Francis Ltd, 2000.</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„VIEW ALL IMAGES-Raymond Pettibon: A Pen of All Work“, Phaidon, 2017.</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„Celebreting print magazine“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„Kontura“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„Grafika“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Katalozi različitih izložbi i različite web stranice</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F009F0" w:rsidRPr="00F55F37" w:rsidTr="005663C0">
        <w:trPr>
          <w:trHeight w:val="432"/>
        </w:trPr>
        <w:tc>
          <w:tcPr>
            <w:tcW w:w="5000" w:type="pct"/>
            <w:gridSpan w:val="10"/>
            <w:vAlign w:val="center"/>
          </w:tcPr>
          <w:p w:rsidR="00F009F0" w:rsidRPr="00F55F37" w:rsidRDefault="00F009F0" w:rsidP="00F55F37">
            <w:pPr>
              <w:pStyle w:val="FreeForm"/>
              <w:tabs>
                <w:tab w:val="clear" w:pos="567"/>
                <w:tab w:val="clear" w:pos="1134"/>
                <w:tab w:val="clear" w:pos="1701"/>
                <w:tab w:val="left" w:pos="-21599"/>
                <w:tab w:val="left" w:pos="-20890"/>
                <w:tab w:val="left" w:pos="-20182"/>
                <w:tab w:val="left" w:pos="709"/>
                <w:tab w:val="left" w:pos="1417"/>
                <w:tab w:val="left" w:pos="2126"/>
                <w:tab w:val="left" w:pos="3543"/>
                <w:tab w:val="left" w:pos="4252"/>
                <w:tab w:val="left" w:pos="4961"/>
                <w:tab w:val="left" w:pos="6378"/>
              </w:tabs>
              <w:spacing w:line="288" w:lineRule="auto"/>
              <w:jc w:val="left"/>
              <w:rPr>
                <w:rFonts w:cs="Calibri"/>
                <w:szCs w:val="18"/>
              </w:rPr>
            </w:pPr>
            <w:r w:rsidRPr="00F55F37">
              <w:rPr>
                <w:rFonts w:cs="Calibri"/>
                <w:szCs w:val="18"/>
              </w:rPr>
              <w:t>Razgovori sa studentima tijekom kolegija i praćenje napredovanja studenta. Sveučilišna anketa.</w:t>
            </w:r>
          </w:p>
        </w:tc>
      </w:tr>
    </w:tbl>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Uz svaku aktivnost studenta/nastavnu aktivnost treba definirati odgovarajući udio u ECTS bodovima pojedinih aktivnosti tako da ukupni broj ECTS bodova odgovara bodovnoj vrijednosti predmeta.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U ovaj stupac navesti ishode učenja iz točke 1.3 koji su obuhvaćeni ovom aktivnosti studenata/nastavnika.</w:t>
      </w: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F009F0" w:rsidRPr="00F55F37" w:rsidTr="005663C0">
        <w:trPr>
          <w:trHeight w:hRule="exact" w:val="587"/>
          <w:jc w:val="center"/>
        </w:trPr>
        <w:tc>
          <w:tcPr>
            <w:tcW w:w="5000" w:type="pct"/>
            <w:gridSpan w:val="3"/>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Opće informacije</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color w:val="000000"/>
                <w:sz w:val="18"/>
                <w:szCs w:val="18"/>
              </w:rPr>
            </w:pPr>
            <w:r w:rsidRPr="00F55F37">
              <w:rPr>
                <w:rFonts w:ascii="Helvetica" w:hAnsi="Helvetica"/>
                <w:sz w:val="18"/>
                <w:szCs w:val="18"/>
              </w:rPr>
              <w:t>Naziv predmeta</w:t>
            </w:r>
            <w:r w:rsidRPr="00F55F37">
              <w:rPr>
                <w:rFonts w:ascii="Helvetica" w:hAnsi="Helvetica"/>
                <w:color w:val="000000"/>
                <w:sz w:val="18"/>
                <w:szCs w:val="18"/>
              </w:rPr>
              <w:t xml:space="preserve">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METODOLOGIJA CRTANJA U GRAFICI IV</w:t>
            </w:r>
          </w:p>
        </w:tc>
      </w:tr>
      <w:tr w:rsidR="00F009F0" w:rsidRPr="00F55F37" w:rsidTr="005663C0">
        <w:trPr>
          <w:trHeight w:val="405"/>
          <w:jc w:val="center"/>
        </w:trPr>
        <w:tc>
          <w:tcPr>
            <w:tcW w:w="1180" w:type="pct"/>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 xml:space="preserve">Nositelj predmeta </w:t>
            </w:r>
          </w:p>
        </w:tc>
        <w:tc>
          <w:tcPr>
            <w:tcW w:w="3820" w:type="pct"/>
            <w:gridSpan w:val="2"/>
            <w:vAlign w:val="center"/>
          </w:tcPr>
          <w:p w:rsidR="00F009F0" w:rsidRPr="00F55F37" w:rsidRDefault="00F009F0" w:rsidP="00F55F37">
            <w:pPr>
              <w:pStyle w:val="Heading3"/>
              <w:jc w:val="left"/>
              <w:rPr>
                <w:rFonts w:ascii="Helvetica" w:hAnsi="Helvetica"/>
                <w:sz w:val="18"/>
                <w:szCs w:val="18"/>
              </w:rPr>
            </w:pPr>
            <w:r w:rsidRPr="00F55F37">
              <w:rPr>
                <w:rFonts w:ascii="Helvetica" w:hAnsi="Helvetica"/>
                <w:sz w:val="18"/>
                <w:szCs w:val="18"/>
              </w:rPr>
              <w:t>Izv. prof. art Mario Čaušić</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Suradnik na predmetu</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Mario Matoković, asistent</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Studijski program</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Sveučilišni diplomski studij Likovna kultura</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Šifra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Status predmeta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Izborni</w:t>
            </w:r>
          </w:p>
        </w:tc>
      </w:tr>
      <w:tr w:rsidR="00F009F0" w:rsidRPr="00F55F37" w:rsidTr="005663C0">
        <w:trPr>
          <w:trHeight w:val="405"/>
          <w:jc w:val="center"/>
        </w:trPr>
        <w:tc>
          <w:tcPr>
            <w:tcW w:w="1180"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Godina</w:t>
            </w:r>
          </w:p>
        </w:tc>
        <w:tc>
          <w:tcPr>
            <w:tcW w:w="3820"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Druga godina (II semestar)</w:t>
            </w:r>
          </w:p>
        </w:tc>
      </w:tr>
      <w:tr w:rsidR="00F009F0" w:rsidRPr="00F55F37" w:rsidTr="005663C0">
        <w:trPr>
          <w:trHeight w:val="145"/>
          <w:jc w:val="center"/>
        </w:trPr>
        <w:tc>
          <w:tcPr>
            <w:tcW w:w="1180" w:type="pct"/>
            <w:vMerge w:val="restar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Bodovna vrijednost i način izvođenja nastave</w:t>
            </w: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ECTS koeficijent opterećenja studenata</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2</w:t>
            </w:r>
          </w:p>
        </w:tc>
      </w:tr>
      <w:tr w:rsidR="00F009F0" w:rsidRPr="00F55F37" w:rsidTr="005663C0">
        <w:trPr>
          <w:trHeight w:val="145"/>
          <w:jc w:val="center"/>
        </w:trPr>
        <w:tc>
          <w:tcPr>
            <w:tcW w:w="1180" w:type="pct"/>
            <w:vMerge/>
            <w:vAlign w:val="center"/>
          </w:tcPr>
          <w:p w:rsidR="00F009F0" w:rsidRPr="00F55F37" w:rsidRDefault="00F009F0" w:rsidP="00F55F37">
            <w:pPr>
              <w:pStyle w:val="BodyText"/>
              <w:jc w:val="left"/>
              <w:rPr>
                <w:rFonts w:ascii="Helvetica" w:hAnsi="Helvetica"/>
                <w:b w:val="0"/>
                <w:sz w:val="18"/>
                <w:szCs w:val="18"/>
              </w:rPr>
            </w:pPr>
          </w:p>
        </w:tc>
        <w:tc>
          <w:tcPr>
            <w:tcW w:w="2097"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Broj sati (P+V+S)</w:t>
            </w:r>
          </w:p>
        </w:tc>
        <w:tc>
          <w:tcPr>
            <w:tcW w:w="172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45 (30+15+0)</w:t>
            </w:r>
          </w:p>
        </w:tc>
      </w:tr>
    </w:tbl>
    <w:p w:rsidR="00F009F0" w:rsidRPr="00F55F37" w:rsidRDefault="00F009F0" w:rsidP="00F55F37">
      <w:pPr>
        <w:jc w:val="left"/>
        <w:rPr>
          <w:rFonts w:ascii="Helvetica" w:hAnsi="Helvetica"/>
          <w:b w:val="0"/>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F009F0" w:rsidRPr="00F55F37" w:rsidTr="005663C0">
        <w:trPr>
          <w:trHeight w:hRule="exact" w:val="288"/>
        </w:trPr>
        <w:tc>
          <w:tcPr>
            <w:tcW w:w="5000" w:type="pct"/>
            <w:gridSpan w:val="10"/>
            <w:vAlign w:val="center"/>
          </w:tcPr>
          <w:p w:rsidR="00F009F0" w:rsidRPr="00F55F37" w:rsidRDefault="00F009F0" w:rsidP="00F55F37">
            <w:pPr>
              <w:pStyle w:val="ListParagraph"/>
              <w:numPr>
                <w:ilvl w:val="0"/>
                <w:numId w:val="29"/>
              </w:numPr>
              <w:jc w:val="left"/>
              <w:rPr>
                <w:rFonts w:ascii="Helvetica" w:hAnsi="Helvetica"/>
                <w:b w:val="0"/>
                <w:sz w:val="18"/>
                <w:szCs w:val="18"/>
              </w:rPr>
            </w:pPr>
            <w:r w:rsidRPr="00F55F37">
              <w:rPr>
                <w:rFonts w:ascii="Helvetica" w:hAnsi="Helvetica"/>
                <w:b w:val="0"/>
                <w:sz w:val="18"/>
                <w:szCs w:val="18"/>
              </w:rPr>
              <w:t>OPIS PREDMETA</w:t>
            </w:r>
          </w:p>
          <w:p w:rsidR="00F009F0" w:rsidRPr="00F55F37" w:rsidRDefault="00F009F0" w:rsidP="00F55F37">
            <w:pPr>
              <w:pStyle w:val="Heading3"/>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Ciljevi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Ciljevi predmeta su promišljanje i analiziranje crteža kao podloge za izradu grafičkog lista te razumjevanje određenih likovnih problema.  Kroz stečeno znanje student razvija kritičko mišljenje i sposoban je samostalno napraviti adekvatu pripremu i razradu projekta potrebnog za diplomski rad. Sistematičnim radom, suverenim vladanjem grafičkih i crtačih tehnika student će brže i preciznije predvidjeti i odrediti probleme koji mogu nastati pri radu te isto tako sam pronaći riješenje za otklanjanje istih. Osvijestit  će područje interesa u osobnom likovno vizualnom izrazu te ga u tom smijeru razvijati. Biti će sposoban samostalno povezivati različite vrste umjetničkih izraza kako bi što bolje prezentirao rad. Poznavanjem metiea, likovnog jezika, kritičkog mišljenja i svih ostalih područja zastupljenih na ovom kolegijustuden će biti sposoban suvereno interpretirati svoj rad i u pisanom i u verbalnom obliku.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Uvjeti za upis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Nema posebnih uvijeta za upis predmeta</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Očekivani ishodi učenja za predmet </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Nakon završetka kolegija student će moći:</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1. Prepoznavati, razlikovati i definirati različite likovne probleme te znati postaviti jasne ciljeve u realizaciji željenog rada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2. Pronalaziti, razvijati i generirati stečena znanja koja će paralelno moći razvijati u crtežu i grafici te ih povezati sa drugim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oblicima umjetničkih izraza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3. Samostalno kreirati, analizirati i realizirati projekt od crteža do grafičkog lista te suvereno i samostalno znati interpretirati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Sadržaj predmeta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Studenti će tijekom ovog semestra koristeći stećeno znanje izrađivati pripreme za diplomski rad kako u praktičnom tako i u teorijskom dijelu. Jasno će si u suradnji sa mentorom postaviti ciljeve diplomskog rada na kojima će sustavno raditi koristeći,mediji crteža, grafike i ostale medije koji su potrebni za kvalitetnu izvedbu rada. Naglasak će biti na povezivanju različitih oblika umjetničkog izražavanja. Studenti će paralelno raditi, na razvoju svog likovnog jezik ali i na teorijskom dijelu svog rada kako bi ga bili sposobni što suverenije prenijeti promatračima. Nadalje u teorijskom dijelu će se i dalje raditi na razvoju kritičkog mišljenja.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 </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 xml:space="preserve">Vrste izvođenja nastave </w:t>
            </w:r>
          </w:p>
        </w:tc>
        <w:tc>
          <w:tcPr>
            <w:tcW w:w="787" w:type="pct"/>
            <w:gridSpan w:val="2"/>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predavanja</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2"/>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seminari i radionice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vježbe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4"/>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obrazovanje na daljinu</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terenska nastava</w:t>
            </w:r>
          </w:p>
        </w:tc>
        <w:tc>
          <w:tcPr>
            <w:tcW w:w="1143" w:type="pct"/>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samostalni zadaci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6"/>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multimedija i mreža  </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7"/>
                  <w:enabled/>
                  <w:calcOnExit w:val="0"/>
                  <w:checkBox>
                    <w:sizeAuto/>
                    <w:default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laboratorij</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
                  <w:enabled/>
                  <w:calcOnExit w:val="0"/>
                  <w:checkBox>
                    <w:sizeAuto/>
                    <w:default w:val="1"/>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mentorski rad</w:t>
            </w:r>
          </w:p>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fldChar w:fldCharType="begin">
                <w:ffData>
                  <w:name w:val="Check10"/>
                  <w:enabled/>
                  <w:calcOnExit w:val="0"/>
                  <w:checkBox>
                    <w:sizeAuto/>
                    <w:default w:val="0"/>
                    <w:checked w:val="0"/>
                  </w:checkBox>
                </w:ffData>
              </w:fldChar>
            </w:r>
            <w:r w:rsidRPr="00F55F37">
              <w:rPr>
                <w:rFonts w:ascii="Helvetica" w:hAnsi="Helvetica"/>
                <w:sz w:val="18"/>
                <w:szCs w:val="18"/>
              </w:rPr>
              <w:instrText xml:space="preserve"> FORMCHECKBOX </w:instrText>
            </w:r>
            <w:r w:rsidR="00E55133">
              <w:rPr>
                <w:rFonts w:ascii="Helvetica" w:hAnsi="Helvetica"/>
                <w:sz w:val="18"/>
                <w:szCs w:val="18"/>
              </w:rPr>
            </w:r>
            <w:r w:rsidR="00E55133">
              <w:rPr>
                <w:rFonts w:ascii="Helvetica" w:hAnsi="Helvetica"/>
                <w:sz w:val="18"/>
                <w:szCs w:val="18"/>
              </w:rPr>
              <w:fldChar w:fldCharType="separate"/>
            </w:r>
            <w:r w:rsidRPr="00F55F37">
              <w:rPr>
                <w:rFonts w:ascii="Helvetica" w:hAnsi="Helvetica"/>
                <w:sz w:val="18"/>
                <w:szCs w:val="18"/>
              </w:rPr>
              <w:fldChar w:fldCharType="end"/>
            </w:r>
            <w:r w:rsidRPr="00F55F37">
              <w:rPr>
                <w:rFonts w:ascii="Helvetica" w:hAnsi="Helvetica"/>
                <w:sz w:val="18"/>
                <w:szCs w:val="18"/>
              </w:rPr>
              <w:t xml:space="preserve"> ostalo ___________________</w:t>
            </w:r>
          </w:p>
        </w:tc>
      </w:tr>
      <w:tr w:rsidR="00F009F0" w:rsidRPr="00F55F37" w:rsidTr="005663C0">
        <w:trPr>
          <w:trHeight w:val="432"/>
        </w:trPr>
        <w:tc>
          <w:tcPr>
            <w:tcW w:w="3070" w:type="pct"/>
            <w:gridSpan w:val="7"/>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Komentari</w:t>
            </w:r>
          </w:p>
        </w:tc>
        <w:tc>
          <w:tcPr>
            <w:tcW w:w="1930" w:type="pct"/>
            <w:gridSpan w:val="3"/>
            <w:vAlign w:val="center"/>
          </w:tcPr>
          <w:p w:rsidR="00F009F0" w:rsidRPr="00F55F37" w:rsidRDefault="00F009F0" w:rsidP="00F55F37">
            <w:pPr>
              <w:pStyle w:val="FieldText"/>
              <w:jc w:val="left"/>
              <w:rPr>
                <w:rFonts w:ascii="Helvetica" w:hAnsi="Helvetica"/>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Obveze studenata</w:t>
            </w:r>
          </w:p>
        </w:tc>
      </w:tr>
      <w:tr w:rsidR="00F009F0" w:rsidRPr="00F55F37" w:rsidTr="005663C0">
        <w:trPr>
          <w:trHeight w:val="432"/>
        </w:trPr>
        <w:tc>
          <w:tcPr>
            <w:tcW w:w="5000" w:type="pct"/>
            <w:gridSpan w:val="10"/>
            <w:vAlign w:val="center"/>
          </w:tcPr>
          <w:p w:rsidR="00F009F0" w:rsidRPr="00F55F37" w:rsidRDefault="00F009F0" w:rsidP="00F55F37">
            <w:pPr>
              <w:pStyle w:val="FieldText"/>
              <w:jc w:val="left"/>
              <w:rPr>
                <w:rFonts w:ascii="Helvetica" w:hAnsi="Helvetica"/>
                <w:sz w:val="18"/>
                <w:szCs w:val="18"/>
              </w:rPr>
            </w:pPr>
            <w:r w:rsidRPr="00F55F37">
              <w:rPr>
                <w:rFonts w:ascii="Helvetica" w:hAnsi="Helvetica"/>
                <w:sz w:val="18"/>
                <w:szCs w:val="18"/>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Praćenje rada studenata</w:t>
            </w:r>
          </w:p>
        </w:tc>
      </w:tr>
      <w:tr w:rsidR="00F009F0" w:rsidRPr="00F55F37" w:rsidTr="005663C0">
        <w:trPr>
          <w:trHeight w:val="111"/>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Pohađanje nastave</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0,2</w:t>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Aktivnost u nastavi</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Seminarski rad</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val="0"/>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noProof/>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Eksperimentalni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Text3"/>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Pismeni ispit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Usmeni ispit</w:t>
            </w:r>
          </w:p>
        </w:tc>
        <w:tc>
          <w:tcPr>
            <w:tcW w:w="294" w:type="pct"/>
            <w:vAlign w:val="center"/>
          </w:tcPr>
          <w:p w:rsidR="00F009F0" w:rsidRPr="00F55F37" w:rsidRDefault="00F009F0" w:rsidP="00F55F37">
            <w:pPr>
              <w:pStyle w:val="BodyText"/>
              <w:jc w:val="left"/>
              <w:rPr>
                <w:rFonts w:ascii="Helvetica" w:hAnsi="Helvetica"/>
                <w:b w:val="0"/>
                <w:sz w:val="18"/>
                <w:szCs w:val="18"/>
              </w:rPr>
            </w:pP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Esej</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Istraživanje</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Projekt</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Kontinuirana provjera znanja</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highlight w:val="lightGray"/>
              </w:rPr>
              <w:t>0,</w:t>
            </w:r>
            <w:r w:rsidRPr="00F55F37">
              <w:rPr>
                <w:rFonts w:ascii="Helvetica" w:hAnsi="Helvetica"/>
                <w:b w:val="0"/>
                <w:sz w:val="18"/>
                <w:szCs w:val="18"/>
              </w:rPr>
              <w:t>4</w:t>
            </w:r>
          </w:p>
        </w:tc>
        <w:tc>
          <w:tcPr>
            <w:tcW w:w="553"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Referat</w:t>
            </w: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Praktični rad</w:t>
            </w: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t>1,00</w:t>
            </w:r>
          </w:p>
        </w:tc>
      </w:tr>
      <w:tr w:rsidR="00F009F0" w:rsidRPr="00F55F37" w:rsidTr="005663C0">
        <w:trPr>
          <w:trHeight w:val="108"/>
        </w:trPr>
        <w:tc>
          <w:tcPr>
            <w:tcW w:w="538" w:type="pct"/>
            <w:vAlign w:val="center"/>
          </w:tcPr>
          <w:p w:rsidR="00F009F0" w:rsidRPr="00F55F37" w:rsidRDefault="00F009F0" w:rsidP="00F55F37">
            <w:pPr>
              <w:pStyle w:val="BodyText"/>
              <w:jc w:val="left"/>
              <w:rPr>
                <w:rFonts w:ascii="Helvetica" w:hAnsi="Helvetica"/>
                <w:b w:val="0"/>
                <w:sz w:val="18"/>
                <w:szCs w:val="18"/>
              </w:rPr>
            </w:pPr>
            <w:r w:rsidRPr="00F55F37">
              <w:rPr>
                <w:rFonts w:ascii="Helvetica" w:hAnsi="Helvetica"/>
                <w:b w:val="0"/>
                <w:sz w:val="18"/>
                <w:szCs w:val="18"/>
              </w:rPr>
              <w:t>Portfolio</w:t>
            </w: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612" w:type="pct"/>
            <w:vAlign w:val="center"/>
          </w:tcPr>
          <w:p w:rsidR="00F009F0" w:rsidRPr="00F55F37" w:rsidRDefault="00F009F0" w:rsidP="00F55F37">
            <w:pPr>
              <w:pStyle w:val="BodyText"/>
              <w:jc w:val="left"/>
              <w:rPr>
                <w:rFonts w:ascii="Helvetica" w:hAnsi="Helvetica"/>
                <w:b w:val="0"/>
                <w:sz w:val="18"/>
                <w:szCs w:val="18"/>
              </w:rPr>
            </w:pPr>
          </w:p>
        </w:tc>
        <w:tc>
          <w:tcPr>
            <w:tcW w:w="294"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553" w:type="pct"/>
            <w:vAlign w:val="center"/>
          </w:tcPr>
          <w:p w:rsidR="00F009F0" w:rsidRPr="00F55F37" w:rsidRDefault="00F009F0" w:rsidP="00F55F37">
            <w:pPr>
              <w:pStyle w:val="BodyText"/>
              <w:jc w:val="left"/>
              <w:rPr>
                <w:rFonts w:ascii="Helvetica" w:hAnsi="Helvetica"/>
                <w:b w:val="0"/>
                <w:sz w:val="18"/>
                <w:szCs w:val="18"/>
              </w:rPr>
            </w:pPr>
          </w:p>
        </w:tc>
        <w:tc>
          <w:tcPr>
            <w:tcW w:w="387" w:type="pct"/>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c>
          <w:tcPr>
            <w:tcW w:w="745" w:type="pct"/>
            <w:gridSpan w:val="2"/>
            <w:vAlign w:val="center"/>
          </w:tcPr>
          <w:p w:rsidR="00F009F0" w:rsidRPr="00F55F37" w:rsidRDefault="00F009F0" w:rsidP="00F55F37">
            <w:pPr>
              <w:pStyle w:val="BodyText"/>
              <w:jc w:val="left"/>
              <w:rPr>
                <w:rFonts w:ascii="Helvetica" w:hAnsi="Helvetica"/>
                <w:b w:val="0"/>
                <w:sz w:val="18"/>
                <w:szCs w:val="18"/>
              </w:rPr>
            </w:pPr>
          </w:p>
        </w:tc>
        <w:tc>
          <w:tcPr>
            <w:tcW w:w="1577" w:type="pct"/>
            <w:gridSpan w:val="2"/>
            <w:vAlign w:val="center"/>
          </w:tcPr>
          <w:p w:rsidR="00F009F0" w:rsidRPr="00F55F37" w:rsidRDefault="00F009F0" w:rsidP="00F55F37">
            <w:pPr>
              <w:pStyle w:val="BodyText"/>
              <w:jc w:val="left"/>
              <w:rPr>
                <w:rFonts w:ascii="Helvetica" w:hAnsi="Helvetica"/>
                <w:b w:val="0"/>
                <w:color w:val="000000"/>
                <w:sz w:val="18"/>
                <w:szCs w:val="18"/>
              </w:rPr>
            </w:pPr>
            <w:r w:rsidRPr="00F55F37">
              <w:rPr>
                <w:rFonts w:ascii="Helvetica" w:hAnsi="Helvetica"/>
                <w:b w:val="0"/>
                <w:sz w:val="18"/>
                <w:szCs w:val="18"/>
              </w:rPr>
              <w:fldChar w:fldCharType="begin">
                <w:ffData>
                  <w:name w:val=""/>
                  <w:enabled/>
                  <w:calcOnExit w:val="0"/>
                  <w:textInput/>
                </w:ffData>
              </w:fldChar>
            </w:r>
            <w:r w:rsidRPr="00F55F37">
              <w:rPr>
                <w:rFonts w:ascii="Helvetica" w:hAnsi="Helvetica"/>
                <w:b w:val="0"/>
                <w:sz w:val="18"/>
                <w:szCs w:val="18"/>
              </w:rPr>
              <w:instrText xml:space="preserve"> FORMTEXT </w:instrText>
            </w:r>
            <w:r w:rsidRPr="00F55F37">
              <w:rPr>
                <w:rFonts w:ascii="Helvetica" w:hAnsi="Helvetica"/>
                <w:b w:val="0"/>
                <w:sz w:val="18"/>
                <w:szCs w:val="18"/>
              </w:rPr>
            </w:r>
            <w:r w:rsidRPr="00F55F37">
              <w:rPr>
                <w:rFonts w:ascii="Helvetica" w:hAnsi="Helvetica"/>
                <w:b w:val="0"/>
                <w:sz w:val="18"/>
                <w:szCs w:val="18"/>
              </w:rPr>
              <w:fldChar w:fldCharType="separate"/>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t> </w:t>
            </w:r>
            <w:r w:rsidRPr="00F55F37">
              <w:rPr>
                <w:rFonts w:ascii="Helvetica" w:hAnsi="Helvetica"/>
                <w:b w:val="0"/>
                <w:sz w:val="18"/>
                <w:szCs w:val="18"/>
              </w:rPr>
              <w:fldChar w:fldCharType="end"/>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Povezivanje ishoda učenja, nastavnih metoda i ocjenjivanja</w:t>
            </w:r>
          </w:p>
        </w:tc>
      </w:tr>
      <w:tr w:rsidR="00F009F0" w:rsidRPr="00F55F37" w:rsidTr="005663C0">
        <w:trPr>
          <w:trHeight w:val="432"/>
        </w:trPr>
        <w:tc>
          <w:tcPr>
            <w:tcW w:w="5000" w:type="pct"/>
            <w:gridSpan w:val="10"/>
            <w:vAlign w:val="center"/>
          </w:tcPr>
          <w:p w:rsidR="00F009F0" w:rsidRPr="00F55F37" w:rsidRDefault="00F009F0" w:rsidP="00F55F37">
            <w:pPr>
              <w:pStyle w:val="BodyText"/>
              <w:jc w:val="left"/>
              <w:rPr>
                <w:rFonts w:ascii="Helvetica" w:hAnsi="Helvetica"/>
                <w:b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9"/>
              <w:gridCol w:w="711"/>
              <w:gridCol w:w="937"/>
              <w:gridCol w:w="1884"/>
              <w:gridCol w:w="1728"/>
              <w:gridCol w:w="692"/>
              <w:gridCol w:w="697"/>
            </w:tblGrid>
            <w:tr w:rsidR="00F009F0" w:rsidRPr="00F55F37" w:rsidTr="005663C0">
              <w:trPr>
                <w:trHeight w:val="279"/>
              </w:trPr>
              <w:tc>
                <w:tcPr>
                  <w:tcW w:w="201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NASTAVNA METODA</w:t>
                  </w:r>
                </w:p>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c>
              <w:tc>
                <w:tcPr>
                  <w:tcW w:w="711"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ISHOD UČENJA **</w:t>
                  </w:r>
                </w:p>
              </w:tc>
              <w:tc>
                <w:tcPr>
                  <w:tcW w:w="1884"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STUDENTA</w:t>
                  </w:r>
                </w:p>
              </w:tc>
              <w:tc>
                <w:tcPr>
                  <w:tcW w:w="1728" w:type="dxa"/>
                  <w:vMerge w:val="restart"/>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METODA PROCJENE</w:t>
                  </w:r>
                </w:p>
              </w:tc>
              <w:tc>
                <w:tcPr>
                  <w:tcW w:w="1389" w:type="dxa"/>
                  <w:gridSpan w:val="2"/>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BODOVI</w:t>
                  </w:r>
                </w:p>
              </w:tc>
            </w:tr>
            <w:tr w:rsidR="00F009F0" w:rsidRPr="00F55F37" w:rsidTr="005663C0">
              <w:trPr>
                <w:trHeight w:val="179"/>
              </w:trPr>
              <w:tc>
                <w:tcPr>
                  <w:tcW w:w="201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711"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884"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1728" w:type="dxa"/>
                  <w:vMerge/>
                  <w:tcBorders>
                    <w:top w:val="single" w:sz="4" w:space="0" w:color="auto"/>
                    <w:left w:val="single" w:sz="4" w:space="0" w:color="auto"/>
                    <w:bottom w:val="single" w:sz="4" w:space="0" w:color="auto"/>
                    <w:right w:val="single" w:sz="4" w:space="0" w:color="auto"/>
                  </w:tcBorders>
                  <w:shd w:val="clear" w:color="auto" w:fill="E6E6E6"/>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min</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max</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Pohađanje nastave</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0,20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-prisustvovanje na nastavi</w:t>
                  </w: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-evidencija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Aktivnost u nastavi</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p w:rsidR="00F009F0" w:rsidRPr="00F55F37" w:rsidRDefault="00F009F0" w:rsidP="00F55F37">
                  <w:pPr>
                    <w:jc w:val="left"/>
                    <w:rPr>
                      <w:rFonts w:ascii="Helvetica" w:hAnsi="Helvetica"/>
                      <w:b w:val="0"/>
                      <w:sz w:val="18"/>
                      <w:szCs w:val="18"/>
                    </w:rPr>
                  </w:pP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aktivnost na nastavi</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angažman na izradi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evidencija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procjena rada i angažmana na projektima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Kontinuirana provjera znanja</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0,40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1,2</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sistematski rad na rješavanju određenih likovnih problema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kontinuirana komparacija i analiza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-Usmena prezentacija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-Proučavanje literature , razvoj vještina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sistematsko praćenje tjednih aktivnosti i napretka na individualnom radu</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kontinuirano praćenje tjednih obaveza  </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Praktični rad </w:t>
                  </w:r>
                </w:p>
                <w:p w:rsidR="00F009F0" w:rsidRPr="00F55F37" w:rsidRDefault="00F009F0" w:rsidP="00F55F37">
                  <w:pPr>
                    <w:jc w:val="left"/>
                    <w:rPr>
                      <w:rFonts w:ascii="Helvetica" w:hAnsi="Helvetica"/>
                      <w:b w:val="0"/>
                      <w:sz w:val="18"/>
                      <w:szCs w:val="18"/>
                    </w:rPr>
                  </w:pP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3</w:t>
                  </w: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-Rad na mapi radova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-Primjene stečenih znanja, vještina i spoznaja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Realizacija zadanih projekata</w:t>
                  </w:r>
                </w:p>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provjera novousvojenih znanja i vještina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analiza radova</w:t>
                  </w: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25</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r>
            <w:tr w:rsidR="00F009F0" w:rsidRPr="00F55F37" w:rsidTr="005663C0">
              <w:tc>
                <w:tcPr>
                  <w:tcW w:w="201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Ukupno</w:t>
                  </w:r>
                </w:p>
              </w:tc>
              <w:tc>
                <w:tcPr>
                  <w:tcW w:w="711"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2</w:t>
                  </w:r>
                </w:p>
              </w:tc>
              <w:tc>
                <w:tcPr>
                  <w:tcW w:w="899"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884"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1728"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p>
              </w:tc>
              <w:tc>
                <w:tcPr>
                  <w:tcW w:w="692"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50</w:t>
                  </w:r>
                </w:p>
              </w:tc>
              <w:tc>
                <w:tcPr>
                  <w:tcW w:w="697" w:type="dxa"/>
                  <w:tcBorders>
                    <w:top w:val="single" w:sz="4" w:space="0" w:color="auto"/>
                    <w:left w:val="single" w:sz="4" w:space="0" w:color="auto"/>
                    <w:bottom w:val="single" w:sz="4" w:space="0" w:color="auto"/>
                    <w:right w:val="single" w:sz="4" w:space="0" w:color="auto"/>
                  </w:tcBorders>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100</w:t>
                  </w:r>
                </w:p>
              </w:tc>
            </w:tr>
          </w:tbl>
          <w:p w:rsidR="00F009F0" w:rsidRPr="00F55F37" w:rsidRDefault="00F009F0" w:rsidP="00F55F37">
            <w:pPr>
              <w:pStyle w:val="BodyText"/>
              <w:jc w:val="left"/>
              <w:rPr>
                <w:rFonts w:ascii="Helvetica" w:hAnsi="Helvetica"/>
                <w:b w:val="0"/>
                <w:sz w:val="18"/>
                <w:szCs w:val="18"/>
              </w:rPr>
            </w:pP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Obvezatna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Kritičko mišljenje: priručnik kritičkog mišljenja, slušanja, čitanja i pisanja“, Buchberger  I., Udruga za razvoj visokog školstva Universitas, Rijeka, 2012.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„UMJETNOST MULTIORIGINALA - Kultura grafičkog lista“ Dževad Hozo,  Prva književna komuna, Mostar, 1988.</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„Pojmovnik suvremene umjetnosti“, Miško Šuvaković, Horetzky, Zagreb, 2005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Vizualna konstrukcija kulture“, Žarko Paić, Krešimir Purgar, Izdanja antibarbarus, 2009.</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Dopunska literatura (u trenutku prijave prijedloga studijskog programa)</w:t>
            </w:r>
          </w:p>
        </w:tc>
      </w:tr>
      <w:tr w:rsidR="00F009F0" w:rsidRPr="00F55F37" w:rsidTr="005663C0">
        <w:trPr>
          <w:trHeight w:val="432"/>
        </w:trPr>
        <w:tc>
          <w:tcPr>
            <w:tcW w:w="5000" w:type="pct"/>
            <w:gridSpan w:val="10"/>
            <w:vAlign w:val="center"/>
          </w:tcPr>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„Art &amp; Place Site-specific Art of the Americas“,  Phaidon, 2013.</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„Site-Specific Art : Performance, Place and Documentation“, Nick Kaye, Taylor &amp; Francis Ltd, 2000.</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„VIEW ALL IMAGES-Raymond Pettibon: A Pen of All Work“, Phaidon, 2017.</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„Celebreting print magazine“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„Kontura“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„Grafika“ komplet časopisa</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Katalozi različitih izložbi i različite web stranice</w:t>
            </w:r>
          </w:p>
        </w:tc>
      </w:tr>
      <w:tr w:rsidR="00F009F0" w:rsidRPr="00F55F37" w:rsidTr="005663C0">
        <w:trPr>
          <w:trHeight w:val="432"/>
        </w:trPr>
        <w:tc>
          <w:tcPr>
            <w:tcW w:w="5000" w:type="pct"/>
            <w:gridSpan w:val="10"/>
            <w:vAlign w:val="center"/>
          </w:tcPr>
          <w:p w:rsidR="00F009F0" w:rsidRPr="00F55F37" w:rsidRDefault="00F009F0" w:rsidP="00F55F37">
            <w:pPr>
              <w:pStyle w:val="BodyText"/>
              <w:numPr>
                <w:ilvl w:val="1"/>
                <w:numId w:val="30"/>
              </w:numPr>
              <w:jc w:val="left"/>
              <w:rPr>
                <w:rFonts w:ascii="Helvetica" w:hAnsi="Helvetica"/>
                <w:b w:val="0"/>
                <w:sz w:val="18"/>
                <w:szCs w:val="18"/>
              </w:rPr>
            </w:pPr>
            <w:r w:rsidRPr="00F55F37">
              <w:rPr>
                <w:rFonts w:ascii="Helvetica" w:hAnsi="Helvetica"/>
                <w:b w:val="0"/>
                <w:sz w:val="18"/>
                <w:szCs w:val="18"/>
              </w:rPr>
              <w:t>Načini praćenja kvalitete koji osiguravaju stjecanje izlaznih znanja, vještina i kompetencija</w:t>
            </w:r>
          </w:p>
        </w:tc>
      </w:tr>
      <w:tr w:rsidR="00F009F0" w:rsidRPr="00F55F37" w:rsidTr="005663C0">
        <w:trPr>
          <w:trHeight w:val="432"/>
        </w:trPr>
        <w:tc>
          <w:tcPr>
            <w:tcW w:w="5000" w:type="pct"/>
            <w:gridSpan w:val="10"/>
            <w:vAlign w:val="center"/>
          </w:tcPr>
          <w:p w:rsidR="00F009F0" w:rsidRPr="00F55F37" w:rsidRDefault="00F009F0" w:rsidP="00F55F37">
            <w:pPr>
              <w:pStyle w:val="FreeForm"/>
              <w:tabs>
                <w:tab w:val="clear" w:pos="567"/>
                <w:tab w:val="clear" w:pos="1134"/>
                <w:tab w:val="clear" w:pos="1701"/>
                <w:tab w:val="left" w:pos="-21599"/>
                <w:tab w:val="left" w:pos="-20890"/>
                <w:tab w:val="left" w:pos="-20182"/>
                <w:tab w:val="left" w:pos="709"/>
                <w:tab w:val="left" w:pos="1417"/>
                <w:tab w:val="left" w:pos="2126"/>
                <w:tab w:val="left" w:pos="3543"/>
                <w:tab w:val="left" w:pos="4252"/>
                <w:tab w:val="left" w:pos="4961"/>
                <w:tab w:val="left" w:pos="6378"/>
              </w:tabs>
              <w:spacing w:line="288" w:lineRule="auto"/>
              <w:jc w:val="left"/>
              <w:rPr>
                <w:rFonts w:cs="Calibri"/>
                <w:szCs w:val="18"/>
              </w:rPr>
            </w:pPr>
            <w:r w:rsidRPr="00F55F37">
              <w:rPr>
                <w:rFonts w:cs="Calibri"/>
                <w:szCs w:val="18"/>
              </w:rPr>
              <w:t>Razgovori sa studentima tijekom kolegija i praćenje napredovanja studenta. Sveučilišna anketa.</w:t>
            </w:r>
          </w:p>
        </w:tc>
      </w:tr>
    </w:tbl>
    <w:p w:rsidR="00F009F0" w:rsidRPr="00F55F37" w:rsidRDefault="00F009F0" w:rsidP="00F55F37">
      <w:pPr>
        <w:pStyle w:val="FootnoteText"/>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xml:space="preserve">* Uz svaku aktivnost studenta/nastavnu aktivnost treba definirati odgovarajući udio u ECTS bodovima pojedinih aktivnosti tako da ukupni broj ECTS bodova odgovara bodovnoj vrijednosti predmeta. </w:t>
      </w:r>
    </w:p>
    <w:p w:rsidR="00F009F0" w:rsidRPr="00F55F37" w:rsidRDefault="00F009F0" w:rsidP="00F55F37">
      <w:pPr>
        <w:jc w:val="left"/>
        <w:rPr>
          <w:rFonts w:ascii="Helvetica" w:hAnsi="Helvetica"/>
          <w:b w:val="0"/>
          <w:sz w:val="18"/>
          <w:szCs w:val="18"/>
        </w:rPr>
      </w:pPr>
      <w:r w:rsidRPr="00F55F37">
        <w:rPr>
          <w:rFonts w:ascii="Helvetica" w:hAnsi="Helvetica"/>
          <w:b w:val="0"/>
          <w:sz w:val="18"/>
          <w:szCs w:val="18"/>
        </w:rPr>
        <w:t>** U ovaj stupac navesti ishode učenja iz točke 1.3 koji su obuhvaćeni ovom aktivnosti studenata/nastavnika.</w:t>
      </w:r>
    </w:p>
    <w:p w:rsidR="00F009F0" w:rsidRDefault="00F009F0" w:rsidP="00F55F37">
      <w:pPr>
        <w:jc w:val="left"/>
        <w:rPr>
          <w:rFonts w:ascii="Helvetica" w:hAnsi="Helvetica"/>
          <w:b w:val="0"/>
          <w:sz w:val="18"/>
          <w:szCs w:val="18"/>
        </w:rPr>
      </w:pPr>
    </w:p>
    <w:p w:rsidR="00564208" w:rsidRPr="00F55F37" w:rsidRDefault="00564208" w:rsidP="00F55F37">
      <w:pPr>
        <w:jc w:val="left"/>
        <w:rPr>
          <w:rFonts w:ascii="Helvetica" w:hAnsi="Helvetica"/>
          <w:b w:val="0"/>
          <w:sz w:val="18"/>
          <w:szCs w:val="18"/>
        </w:rPr>
      </w:pPr>
    </w:p>
    <w:p w:rsidR="00F009F0" w:rsidRPr="00F55F37" w:rsidRDefault="00F009F0" w:rsidP="00F55F37">
      <w:pPr>
        <w:jc w:val="left"/>
        <w:rPr>
          <w:rFonts w:ascii="Helvetica" w:hAnsi="Helvetica"/>
          <w:b w:val="0"/>
          <w:sz w:val="18"/>
          <w:szCs w:val="18"/>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564208" w:rsidRPr="00564208" w:rsidTr="00C374D8">
        <w:trPr>
          <w:trHeight w:hRule="exact" w:val="587"/>
          <w:jc w:val="center"/>
        </w:trPr>
        <w:tc>
          <w:tcPr>
            <w:tcW w:w="5000" w:type="pct"/>
            <w:gridSpan w:val="3"/>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Opće informacije</w:t>
            </w:r>
          </w:p>
        </w:tc>
      </w:tr>
      <w:tr w:rsidR="00564208" w:rsidRPr="00564208" w:rsidTr="00C374D8">
        <w:trPr>
          <w:trHeight w:val="405"/>
          <w:jc w:val="center"/>
        </w:trPr>
        <w:tc>
          <w:tcPr>
            <w:tcW w:w="1180" w:type="pct"/>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Naziv predmeta</w:t>
            </w:r>
          </w:p>
        </w:tc>
        <w:tc>
          <w:tcPr>
            <w:tcW w:w="3820" w:type="pct"/>
            <w:gridSpan w:val="2"/>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3D tehnologije i virtualno modeliranje I</w:t>
            </w:r>
          </w:p>
        </w:tc>
      </w:tr>
      <w:tr w:rsidR="00564208" w:rsidRPr="00564208" w:rsidTr="00C374D8">
        <w:trPr>
          <w:trHeight w:val="405"/>
          <w:jc w:val="center"/>
        </w:trPr>
        <w:tc>
          <w:tcPr>
            <w:tcW w:w="1180" w:type="pct"/>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Nositelj predmeta</w:t>
            </w:r>
          </w:p>
        </w:tc>
        <w:tc>
          <w:tcPr>
            <w:tcW w:w="3820" w:type="pct"/>
            <w:gridSpan w:val="2"/>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izv. prof. art Vladimir Frelih</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Suradnik na predmetu</w:t>
            </w:r>
          </w:p>
        </w:tc>
        <w:tc>
          <w:tcPr>
            <w:tcW w:w="3820" w:type="pct"/>
            <w:gridSpan w:val="2"/>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Leo Vukelić, umjetnički suradnik</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Studijski program</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Sveučilišni Diplomski studij Likovna kultura</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Šifra predmeta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LKMA 330</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Status predmeta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izborni</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Godina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p>
        </w:tc>
      </w:tr>
      <w:tr w:rsidR="00564208" w:rsidRPr="00564208" w:rsidTr="00C374D8">
        <w:trPr>
          <w:trHeight w:val="145"/>
          <w:jc w:val="center"/>
        </w:trPr>
        <w:tc>
          <w:tcPr>
            <w:tcW w:w="1180" w:type="pct"/>
            <w:vMerge w:val="restar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Bodovna vrijednost i način izvođenja nastave</w:t>
            </w:r>
          </w:p>
        </w:tc>
        <w:tc>
          <w:tcPr>
            <w:tcW w:w="2097"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ECTS koeficijent opterećenja studenata</w:t>
            </w:r>
          </w:p>
        </w:tc>
        <w:tc>
          <w:tcPr>
            <w:tcW w:w="1723" w:type="pct"/>
            <w:vAlign w:val="center"/>
          </w:tcPr>
          <w:p w:rsidR="00564208" w:rsidRPr="00564208" w:rsidRDefault="00564208" w:rsidP="00564208">
            <w:pPr>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3</w:t>
            </w:r>
          </w:p>
        </w:tc>
      </w:tr>
      <w:tr w:rsidR="00564208" w:rsidRPr="00564208" w:rsidTr="00C374D8">
        <w:trPr>
          <w:trHeight w:val="145"/>
          <w:jc w:val="center"/>
        </w:trPr>
        <w:tc>
          <w:tcPr>
            <w:tcW w:w="1180" w:type="pct"/>
            <w:vMerge/>
            <w:vAlign w:val="center"/>
          </w:tcPr>
          <w:p w:rsidR="00564208" w:rsidRPr="00564208" w:rsidRDefault="00564208" w:rsidP="00564208">
            <w:pPr>
              <w:jc w:val="left"/>
              <w:rPr>
                <w:rFonts w:ascii="Arial Narrow" w:eastAsia="Times New Roman" w:hAnsi="Arial Narrow"/>
                <w:b w:val="0"/>
                <w:bCs w:val="0"/>
                <w:color w:val="auto"/>
                <w:sz w:val="20"/>
                <w:szCs w:val="20"/>
              </w:rPr>
            </w:pPr>
          </w:p>
        </w:tc>
        <w:tc>
          <w:tcPr>
            <w:tcW w:w="2097"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Broj sati (P+V+S)</w:t>
            </w:r>
          </w:p>
        </w:tc>
        <w:tc>
          <w:tcPr>
            <w:tcW w:w="1723" w:type="pct"/>
            <w:vAlign w:val="center"/>
          </w:tcPr>
          <w:p w:rsidR="00564208" w:rsidRPr="00564208" w:rsidRDefault="00564208" w:rsidP="00564208">
            <w:pPr>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45(30+15+0)</w:t>
            </w:r>
          </w:p>
        </w:tc>
      </w:tr>
    </w:tbl>
    <w:p w:rsidR="00564208" w:rsidRPr="00564208" w:rsidRDefault="00564208" w:rsidP="00564208">
      <w:pPr>
        <w:jc w:val="left"/>
        <w:rPr>
          <w:rFonts w:ascii="Arial Narrow" w:eastAsia="Times New Roman" w:hAnsi="Arial Narrow" w:cs="Times New Roman"/>
          <w:b w:val="0"/>
          <w:bCs w:val="0"/>
          <w:color w:val="auto"/>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564208" w:rsidRPr="00564208" w:rsidTr="00C374D8">
        <w:trPr>
          <w:trHeight w:hRule="exact" w:val="288"/>
        </w:trPr>
        <w:tc>
          <w:tcPr>
            <w:tcW w:w="5000" w:type="pct"/>
            <w:gridSpan w:val="10"/>
            <w:shd w:val="clear" w:color="auto" w:fill="auto"/>
            <w:vAlign w:val="center"/>
          </w:tcPr>
          <w:p w:rsidR="00564208" w:rsidRPr="00564208" w:rsidRDefault="00564208" w:rsidP="00564208">
            <w:pPr>
              <w:numPr>
                <w:ilvl w:val="0"/>
                <w:numId w:val="43"/>
              </w:numPr>
              <w:contextualSpacing/>
              <w:jc w:val="left"/>
              <w:rPr>
                <w:rFonts w:ascii="Arial Narrow" w:eastAsia="Calibri" w:hAnsi="Arial Narrow" w:cs="Times New Roman"/>
                <w:bCs w:val="0"/>
                <w:color w:val="auto"/>
                <w:sz w:val="20"/>
                <w:szCs w:val="20"/>
              </w:rPr>
            </w:pPr>
            <w:r w:rsidRPr="00564208">
              <w:rPr>
                <w:rFonts w:ascii="Arial Narrow" w:eastAsia="Calibri" w:hAnsi="Arial Narrow" w:cs="Times New Roman"/>
                <w:bCs w:val="0"/>
                <w:color w:val="auto"/>
                <w:sz w:val="20"/>
                <w:szCs w:val="20"/>
              </w:rPr>
              <w:t>OPIS PREDMETA</w:t>
            </w:r>
          </w:p>
          <w:p w:rsidR="00564208" w:rsidRPr="00564208" w:rsidRDefault="00564208" w:rsidP="00564208">
            <w:pPr>
              <w:keepNext/>
              <w:jc w:val="left"/>
              <w:outlineLvl w:val="2"/>
              <w:rPr>
                <w:rFonts w:ascii="Arial Narrow" w:eastAsia="Times New Roman" w:hAnsi="Arial Narrow"/>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Ciljevi predmeta</w:t>
            </w:r>
          </w:p>
        </w:tc>
      </w:tr>
      <w:tr w:rsidR="00564208" w:rsidRPr="00564208" w:rsidTr="00C374D8">
        <w:trPr>
          <w:trHeight w:val="432"/>
        </w:trPr>
        <w:tc>
          <w:tcPr>
            <w:tcW w:w="5000" w:type="pct"/>
            <w:gridSpan w:val="10"/>
            <w:vAlign w:val="center"/>
          </w:tcPr>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Upoznati studente/ice sa značajkama i primjenom aditivnih 3D tehnologija na području 3D optičkog mjeriteljstva (skeniranje), virtualnog moderiranja ( računalni programi) te izvedbe stvarnih gotovih modela ( 3D printanje).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Kroz demonstracije, samostalne i grupne projekte student/ce uče osnove 3D tehnologija, njihove tehničke zakonitosti i karakteristike, načine skeniranja i printanja, kao i svrhu i način upotrebe različitih računalnih programa za virtualno modeliranje.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 xml:space="preserve"> Također paralelno tehničkom sadržaju, uče se kreativni procesi, postupci i metode te recentni pristup mediju kao i njegove razvojne smjernice.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Završeni projekti prezentiraju se na godišnjoj izložbi Akademije za umjetnost I kulturu.</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left"/>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Uvjeti za upis predmeta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Nema uvijeta</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left"/>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 xml:space="preserve">Očekivani ishodi učenja za predmet </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t xml:space="preserve">Nakon završetka predmeta </w:t>
            </w:r>
            <w:r w:rsidRPr="00564208">
              <w:rPr>
                <w:rFonts w:ascii="Arial Narrow" w:eastAsia="Times New Roman" w:hAnsi="Arial Narrow" w:cs="Times New Roman"/>
                <w:b w:val="0"/>
                <w:bCs w:val="0"/>
                <w:color w:val="auto"/>
                <w:sz w:val="20"/>
                <w:szCs w:val="20"/>
              </w:rPr>
              <w:t>student/ica će moći:</w:t>
            </w:r>
          </w:p>
          <w:p w:rsidR="00564208" w:rsidRPr="00564208" w:rsidRDefault="00564208" w:rsidP="00564208">
            <w:pPr>
              <w:numPr>
                <w:ilvl w:val="0"/>
                <w:numId w:val="45"/>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Pripremiti i uređajem skenirati željeni trodimenzionalni predmet (3D digitalizacija).</w:t>
            </w:r>
          </w:p>
          <w:p w:rsidR="00564208" w:rsidRPr="00564208" w:rsidRDefault="00564208" w:rsidP="00564208">
            <w:pPr>
              <w:numPr>
                <w:ilvl w:val="0"/>
                <w:numId w:val="45"/>
              </w:num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Služiti se suvremenim računalnim tehnikama i tehnologijom.</w:t>
            </w:r>
          </w:p>
          <w:p w:rsidR="00564208" w:rsidRPr="00564208" w:rsidRDefault="00564208" w:rsidP="00564208">
            <w:pPr>
              <w:numPr>
                <w:ilvl w:val="0"/>
                <w:numId w:val="45"/>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Odabrati najpogodniju tehnologiju te pripremiti 3D virtualni model za printanje.</w:t>
            </w:r>
          </w:p>
          <w:p w:rsidR="00564208" w:rsidRPr="00564208" w:rsidRDefault="00564208" w:rsidP="00564208">
            <w:pPr>
              <w:numPr>
                <w:ilvl w:val="0"/>
                <w:numId w:val="45"/>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Koncipirati, razviti i samostalno izvesti umjetnički rad uz pomoč 3D tehnologije</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Sadržaj predmeta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Sadržaj predmeta podijeljen je na teorijski/demonstracijski i praktični u kojem student/ica kroz završni rad prezentira svoju umjetničku poziciju.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cs="Times New Roman"/>
                <w:b w:val="0"/>
                <w:bCs w:val="0"/>
                <w:color w:val="auto"/>
                <w:sz w:val="20"/>
                <w:szCs w:val="20"/>
              </w:rPr>
              <w:t>Primjena 3D tehnologija u  pedagoškom i osobnom umjetničkom radu.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U teorijsko/demonstracijskom dijelu studenti/ce se upoznaju sa teorijskim i tehničkim značajkama pojedinih tehnologija, njihovim povijesnim razvojem, recentnim dostignućima te razlikama unutar same tehnologije. Također, student/ce se upoznaju sa svjetskim recentnim utjecajem 3D tehnologije na umjetnosti te relevantnim umjetnicima iz medija.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U praktičnom dijelu studenti/ce uče samostalno razvijati svoje, grupne i primijenjene 3D  radove/projekte te koristiti sve grane 3D tehnologije.</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Poglavlja: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1. 3D skeniranje; vrste tehnologija i načini skeniranja, obrada i pohrana rezultata u računalu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2. 3D virtualno modeliranje; prezentacija i demonstracija različitih računalnih programa, samostalno modeliranje, kreativni procesi i koraci u oblikovanju, razvoj prototipa, završno oblikovanje modela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3. 3D printanje; vrste i specifičnosti različitih tehnologija printanja, odabir najpogodnije tehnologije za pritanje, priprema modela za printanje, materijalizacija virtualno obrađenog modela</w:t>
            </w:r>
          </w:p>
        </w:tc>
      </w:tr>
      <w:tr w:rsidR="00564208" w:rsidRPr="00564208" w:rsidTr="00C374D8">
        <w:trPr>
          <w:trHeight w:val="432"/>
        </w:trPr>
        <w:tc>
          <w:tcPr>
            <w:tcW w:w="3070" w:type="pct"/>
            <w:gridSpan w:val="7"/>
            <w:vAlign w:val="center"/>
          </w:tcPr>
          <w:p w:rsidR="00564208" w:rsidRPr="00564208" w:rsidRDefault="00564208" w:rsidP="00564208">
            <w:pPr>
              <w:numPr>
                <w:ilvl w:val="1"/>
                <w:numId w:val="44"/>
              </w:numPr>
              <w:jc w:val="left"/>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 xml:space="preserve">Vrste izvođenja nastave </w:t>
            </w:r>
          </w:p>
        </w:tc>
        <w:tc>
          <w:tcPr>
            <w:tcW w:w="787"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predavanja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0"/>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seminari i radionice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3"/>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vježbe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obrazovanje na daljinu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9"/>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terenska nastava</w:t>
            </w:r>
          </w:p>
        </w:tc>
        <w:tc>
          <w:tcPr>
            <w:tcW w:w="1143" w:type="pct"/>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5"/>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samostalni zadaci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6"/>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multimedija i mreža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laboratorij</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8"/>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mentorski rad</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0"/>
                  <w:enabled/>
                  <w:calcOnExit w:val="0"/>
                  <w:checkBox>
                    <w:sizeAuto/>
                    <w:default w:val="0"/>
                    <w:checked w:val="0"/>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ostalo ___________________</w:t>
            </w:r>
          </w:p>
        </w:tc>
      </w:tr>
      <w:tr w:rsidR="00564208" w:rsidRPr="00564208" w:rsidTr="00C374D8">
        <w:trPr>
          <w:trHeight w:val="432"/>
        </w:trPr>
        <w:tc>
          <w:tcPr>
            <w:tcW w:w="3070" w:type="pct"/>
            <w:gridSpan w:val="7"/>
            <w:vAlign w:val="center"/>
          </w:tcPr>
          <w:p w:rsidR="00564208" w:rsidRPr="00564208" w:rsidRDefault="00564208" w:rsidP="00564208">
            <w:pPr>
              <w:numPr>
                <w:ilvl w:val="1"/>
                <w:numId w:val="44"/>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Komentari</w:t>
            </w:r>
          </w:p>
        </w:tc>
        <w:tc>
          <w:tcPr>
            <w:tcW w:w="1930" w:type="pct"/>
            <w:gridSpan w:val="3"/>
            <w:vAlign w:val="center"/>
          </w:tcPr>
          <w:p w:rsidR="00564208" w:rsidRPr="00564208" w:rsidRDefault="00564208" w:rsidP="00564208">
            <w:pPr>
              <w:jc w:val="left"/>
              <w:rPr>
                <w:rFonts w:ascii="Arial Narrow" w:eastAsia="Times New Roman" w:hAnsi="Arial Narrow"/>
                <w:b w:val="0"/>
                <w:bCs w:val="0"/>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Obveze studenata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 xml:space="preserve">Studenti/ce su dužni prisustvovati i aktivno sudjelovati na nastavi i vježbama. Predati seminarski rad sa temom prema uputi. Sudjelovati na razradi i izvedbi grupnih i samostalnih radova te izvesti svoj praktični rad koji se prezentira i obrazlaže na usmenom ispitu. </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Praćenje rada studenata</w:t>
            </w:r>
          </w:p>
        </w:tc>
      </w:tr>
      <w:tr w:rsidR="00564208" w:rsidRPr="00564208" w:rsidTr="00C374D8">
        <w:trPr>
          <w:trHeight w:val="111"/>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Pohađanje nastave</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w:t>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 u nastavi</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w:t>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Seminarski rad</w:t>
            </w: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Text3"/>
                  <w:enabled w:val="0"/>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Eksperimentalni rad</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Text3"/>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Pismeni ispit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Usmeni ispit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Esej</w:t>
            </w: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Istraživanje</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Projekt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0,6</w:t>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Kontinuirana provjera znanja</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Referat</w:t>
            </w:r>
          </w:p>
        </w:tc>
        <w:tc>
          <w:tcPr>
            <w:tcW w:w="387"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Praktični rad</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Portfolio</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tabs>
                <w:tab w:val="left" w:pos="470"/>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Povezivanje ishoda učenja, nastavnih metoda i ocjenjivanja</w:t>
            </w:r>
          </w:p>
        </w:tc>
      </w:tr>
      <w:tr w:rsidR="00564208" w:rsidRPr="00564208" w:rsidTr="00C374D8">
        <w:trPr>
          <w:trHeight w:val="432"/>
        </w:trPr>
        <w:tc>
          <w:tcPr>
            <w:tcW w:w="5000" w:type="pct"/>
            <w:gridSpan w:val="10"/>
            <w:vAlign w:val="center"/>
          </w:tcPr>
          <w:p w:rsidR="00564208" w:rsidRPr="00564208" w:rsidRDefault="00564208" w:rsidP="00564208">
            <w:pPr>
              <w:tabs>
                <w:tab w:val="left" w:pos="470"/>
              </w:tabs>
              <w:jc w:val="both"/>
              <w:rPr>
                <w:rFonts w:ascii="Arial Narrow" w:eastAsia="Times New Roman" w:hAnsi="Arial Narrow" w:cs="Times New Roman"/>
                <w:b w:val="0"/>
                <w:bCs w:val="0"/>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712"/>
              <w:gridCol w:w="899"/>
              <w:gridCol w:w="1890"/>
              <w:gridCol w:w="1714"/>
              <w:gridCol w:w="693"/>
              <w:gridCol w:w="698"/>
            </w:tblGrid>
            <w:tr w:rsidR="00564208" w:rsidRPr="00564208" w:rsidTr="00C374D8">
              <w:trPr>
                <w:trHeight w:val="279"/>
              </w:trPr>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 NASTAVNA METODA</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ISHOD UČENJA **</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AKTIVNOST STUDENTA</w:t>
                  </w:r>
                </w:p>
              </w:tc>
              <w:tc>
                <w:tcPr>
                  <w:tcW w:w="1714"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METODA PROCJENE</w:t>
                  </w: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BODOVI</w:t>
                  </w:r>
                </w:p>
              </w:tc>
            </w:tr>
            <w:tr w:rsidR="00564208" w:rsidRPr="00564208" w:rsidTr="00C374D8">
              <w:trPr>
                <w:trHeight w:val="179"/>
              </w:trPr>
              <w:tc>
                <w:tcPr>
                  <w:tcW w:w="2024"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712"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1890"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1714"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min</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max</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Pohađanje nastave</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0,20</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prisustvovanje</w:t>
                  </w: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evidencija</w:t>
                  </w: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3,5</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7</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 u nastavi</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0,20</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w:t>
                  </w: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evidencija</w:t>
                  </w: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3,5</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7</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Projekt</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0,60</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Učestvovanje u grupnom i samostalnom projektu</w:t>
                  </w: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elemenata projekta</w:t>
                  </w: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10</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20</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Usmeni ispit</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1-2</w:t>
                  </w: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Proučavanje litarature te kontekstualno objašnjenje specifičnosti svog praktičnog rada</w:t>
                  </w: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sadržaja I primjene</w:t>
                  </w: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16</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33</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Praktični rad</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Koncipiranje, izrada i prezentacija samostalnog rada</w:t>
                  </w: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elemenata praktičnog rada</w:t>
                  </w: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16</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33</w:t>
                  </w:r>
                </w:p>
              </w:tc>
            </w:tr>
            <w:tr w:rsidR="00564208" w:rsidRPr="00564208" w:rsidTr="00C374D8">
              <w:tc>
                <w:tcPr>
                  <w:tcW w:w="202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Ukupno</w:t>
                  </w:r>
                </w:p>
              </w:tc>
              <w:tc>
                <w:tcPr>
                  <w:tcW w:w="712"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w:t>
                  </w:r>
                </w:p>
              </w:tc>
              <w:tc>
                <w:tcPr>
                  <w:tcW w:w="899"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89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714"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693"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50</w:t>
                  </w:r>
                </w:p>
              </w:tc>
              <w:tc>
                <w:tcPr>
                  <w:tcW w:w="698"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100</w:t>
                  </w:r>
                </w:p>
              </w:tc>
            </w:tr>
          </w:tbl>
          <w:p w:rsidR="00564208" w:rsidRPr="00564208" w:rsidRDefault="00564208" w:rsidP="00564208">
            <w:pPr>
              <w:tabs>
                <w:tab w:val="left" w:pos="470"/>
              </w:tabs>
              <w:ind w:left="360"/>
              <w:jc w:val="both"/>
              <w:rPr>
                <w:rFonts w:ascii="Arial Narrow" w:eastAsia="Times New Roman" w:hAnsi="Arial Narrow" w:cs="Times New Roman"/>
                <w:b w:val="0"/>
                <w:bCs w:val="0"/>
                <w:i/>
                <w:color w:val="auto"/>
                <w:sz w:val="20"/>
                <w:szCs w:val="20"/>
              </w:rPr>
            </w:pPr>
          </w:p>
          <w:p w:rsidR="00564208" w:rsidRPr="00564208" w:rsidRDefault="00564208" w:rsidP="00564208">
            <w:pPr>
              <w:tabs>
                <w:tab w:val="left" w:pos="470"/>
              </w:tabs>
              <w:ind w:left="360"/>
              <w:jc w:val="both"/>
              <w:rPr>
                <w:rFonts w:ascii="Arial Narrow" w:eastAsia="Times New Roman" w:hAnsi="Arial Narrow" w:cs="Times New Roman"/>
                <w:b w:val="0"/>
                <w:bCs w:val="0"/>
                <w:i/>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tabs>
                <w:tab w:val="left" w:pos="470"/>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Obvezatna literatura (u trenutku prijave prijedloga studijskog programa)</w:t>
            </w:r>
          </w:p>
        </w:tc>
      </w:tr>
      <w:tr w:rsidR="00564208" w:rsidRPr="00564208" w:rsidTr="00C374D8">
        <w:trPr>
          <w:trHeight w:val="432"/>
        </w:trPr>
        <w:tc>
          <w:tcPr>
            <w:tcW w:w="5000" w:type="pct"/>
            <w:gridSpan w:val="10"/>
            <w:vAlign w:val="center"/>
          </w:tcPr>
          <w:p w:rsidR="00564208" w:rsidRPr="00564208" w:rsidRDefault="00564208" w:rsidP="00564208">
            <w:pPr>
              <w:numPr>
                <w:ilvl w:val="0"/>
                <w:numId w:val="46"/>
              </w:numPr>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 xml:space="preserve">3D Technology in Fine Art and Craft: Exploring 3D Printing, </w:t>
            </w:r>
          </w:p>
          <w:p w:rsidR="00564208" w:rsidRPr="00564208" w:rsidRDefault="00564208" w:rsidP="00564208">
            <w:pPr>
              <w:numPr>
                <w:ilvl w:val="0"/>
                <w:numId w:val="46"/>
              </w:numPr>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 xml:space="preserve">Scanning, Sculpting and Milling, Bridgette Mongeon, 2015. </w:t>
            </w:r>
          </w:p>
          <w:p w:rsidR="00564208" w:rsidRPr="00564208" w:rsidRDefault="00564208" w:rsidP="00564208">
            <w:pPr>
              <w:numPr>
                <w:ilvl w:val="0"/>
                <w:numId w:val="46"/>
              </w:numPr>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3D Printing for Artists, Designers and Makers, Stephen Hoskins, 2018.</w:t>
            </w:r>
          </w:p>
          <w:p w:rsidR="00564208" w:rsidRPr="00564208" w:rsidRDefault="00564208" w:rsidP="00564208">
            <w:pPr>
              <w:numPr>
                <w:ilvl w:val="0"/>
                <w:numId w:val="46"/>
              </w:numPr>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Digital Crafts: Industrial Technologies for Applied Artists and Designer Makers, Ann Marie Shillito, 2013.</w:t>
            </w:r>
          </w:p>
          <w:p w:rsidR="00564208" w:rsidRPr="00564208" w:rsidRDefault="00564208" w:rsidP="00564208">
            <w:pPr>
              <w:jc w:val="left"/>
              <w:rPr>
                <w:rFonts w:ascii="Arial Narrow" w:eastAsia="Times New Roman" w:hAnsi="Arial Narrow" w:cs="Calibri"/>
                <w:b w:val="0"/>
                <w:bCs w:val="0"/>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tabs>
                <w:tab w:val="left" w:pos="494"/>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Dopunska literatura (u trenutku prijave prijedloga studijskog programa)</w:t>
            </w:r>
          </w:p>
        </w:tc>
      </w:tr>
      <w:tr w:rsidR="00564208" w:rsidRPr="00564208" w:rsidTr="00C374D8">
        <w:trPr>
          <w:trHeight w:val="432"/>
        </w:trPr>
        <w:tc>
          <w:tcPr>
            <w:tcW w:w="5000" w:type="pct"/>
            <w:gridSpan w:val="10"/>
            <w:vAlign w:val="center"/>
          </w:tcPr>
          <w:p w:rsidR="00564208" w:rsidRPr="00564208" w:rsidRDefault="00564208" w:rsidP="00564208">
            <w:pPr>
              <w:jc w:val="both"/>
              <w:rPr>
                <w:rFonts w:ascii="Arial Narrow" w:eastAsia="Times New Roman" w:hAnsi="Arial Narrow" w:cs="Calibri"/>
                <w:b w:val="0"/>
                <w:bCs w:val="0"/>
                <w:color w:val="auto"/>
                <w:sz w:val="20"/>
                <w:szCs w:val="20"/>
              </w:rPr>
            </w:pPr>
            <w:r w:rsidRPr="00564208">
              <w:rPr>
                <w:rFonts w:ascii="Arial Narrow" w:eastAsia="Times New Roman" w:hAnsi="Arial Narrow" w:cs="Calibri"/>
                <w:b w:val="0"/>
                <w:bCs w:val="0"/>
                <w:color w:val="auto"/>
                <w:sz w:val="20"/>
                <w:szCs w:val="20"/>
              </w:rPr>
              <w:t>Foto monografije, video i audio materijali.</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4"/>
              </w:numPr>
              <w:ind w:left="494" w:hanging="134"/>
              <w:jc w:val="left"/>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Načini praćenja kvalitete koji osiguravaju stjecanje izlaznih znanja, vještina i kompetencija</w:t>
            </w:r>
          </w:p>
        </w:tc>
      </w:tr>
      <w:tr w:rsidR="00564208" w:rsidRPr="00564208" w:rsidTr="00C374D8">
        <w:trPr>
          <w:trHeight w:val="432"/>
        </w:trPr>
        <w:tc>
          <w:tcPr>
            <w:tcW w:w="5000" w:type="pct"/>
            <w:gridSpan w:val="10"/>
            <w:vAlign w:val="center"/>
          </w:tcPr>
          <w:p w:rsidR="00564208" w:rsidRPr="00564208" w:rsidRDefault="00564208" w:rsidP="0056420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left"/>
              <w:rPr>
                <w:rFonts w:ascii="Arial Narrow" w:eastAsia="Times New Roman" w:hAnsi="Arial Narrow" w:cs="Calibri"/>
                <w:b w:val="0"/>
                <w:bCs w:val="0"/>
                <w:color w:val="auto"/>
                <w:sz w:val="20"/>
                <w:szCs w:val="20"/>
              </w:rPr>
            </w:pPr>
            <w:r w:rsidRPr="00564208">
              <w:rPr>
                <w:rFonts w:ascii="Arial Narrow" w:eastAsia="Times New Roman" w:hAnsi="Arial Narrow" w:cs="Times New Roman"/>
                <w:b w:val="0"/>
                <w:bCs w:val="0"/>
                <w:color w:val="auto"/>
                <w:sz w:val="20"/>
                <w:szCs w:val="20"/>
              </w:rPr>
              <w:t>Razgovori sa studentima tijekom kolegija i praćenje napredovanja studenta. Sveučilišna anketa.</w:t>
            </w:r>
          </w:p>
        </w:tc>
      </w:tr>
    </w:tbl>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both"/>
        <w:rPr>
          <w:rFonts w:ascii="Arial Narrow" w:eastAsia="Times New Roman" w:hAnsi="Arial Narrow" w:cs="Arial Narrow"/>
          <w:b w:val="0"/>
          <w:bCs w:val="0"/>
          <w:color w:val="auto"/>
          <w:sz w:val="20"/>
          <w:szCs w:val="20"/>
        </w:rPr>
      </w:pPr>
      <w:r w:rsidRPr="00564208">
        <w:rPr>
          <w:rFonts w:ascii="Arial Narrow" w:eastAsia="Times New Roman" w:hAnsi="Arial Narrow" w:cs="Arial Narrow"/>
          <w:b w:val="0"/>
          <w:bCs w:val="0"/>
          <w:color w:val="auto"/>
          <w:sz w:val="20"/>
          <w:szCs w:val="20"/>
        </w:rPr>
        <w:t xml:space="preserve">* Uz svaku aktivnost studenta/nastavnu aktivnost treba definirati odgovarajući udio u ECTS bodovima po jedinih aktivnosti tako da ukupni broj ECTS bodova odgovara bodovnoj vrijednosti predmeta. </w:t>
      </w:r>
    </w:p>
    <w:p w:rsidR="00564208" w:rsidRPr="00564208" w:rsidRDefault="00564208" w:rsidP="00564208">
      <w:pPr>
        <w:jc w:val="both"/>
        <w:rPr>
          <w:rFonts w:ascii="Arial Narrow" w:eastAsia="Times New Roman" w:hAnsi="Arial Narrow" w:cs="Arial Narrow"/>
          <w:b w:val="0"/>
          <w:bCs w:val="0"/>
          <w:color w:val="auto"/>
          <w:sz w:val="20"/>
          <w:szCs w:val="20"/>
        </w:rPr>
      </w:pPr>
      <w:r w:rsidRPr="00564208">
        <w:rPr>
          <w:rFonts w:ascii="Arial Narrow" w:eastAsia="Times New Roman" w:hAnsi="Arial Narrow" w:cs="Arial Narrow"/>
          <w:b w:val="0"/>
          <w:bCs w:val="0"/>
          <w:color w:val="auto"/>
          <w:sz w:val="20"/>
          <w:szCs w:val="20"/>
        </w:rPr>
        <w:t>** U ovaj stupac navesti ishode učenja iz točke 1.3 koji su obuhvaćeni ovom aktivnosti studenata/nastavnika.</w:t>
      </w: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03"/>
        <w:gridCol w:w="4271"/>
        <w:gridCol w:w="3509"/>
      </w:tblGrid>
      <w:tr w:rsidR="00564208" w:rsidRPr="00564208" w:rsidTr="00C374D8">
        <w:trPr>
          <w:trHeight w:hRule="exact" w:val="587"/>
          <w:jc w:val="center"/>
        </w:trPr>
        <w:tc>
          <w:tcPr>
            <w:tcW w:w="5000" w:type="pct"/>
            <w:gridSpan w:val="3"/>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Opće informacije</w:t>
            </w:r>
          </w:p>
        </w:tc>
      </w:tr>
      <w:tr w:rsidR="00564208" w:rsidRPr="00564208" w:rsidTr="00C374D8">
        <w:trPr>
          <w:trHeight w:val="405"/>
          <w:jc w:val="center"/>
        </w:trPr>
        <w:tc>
          <w:tcPr>
            <w:tcW w:w="1180" w:type="pct"/>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Naziv predmeta</w:t>
            </w:r>
          </w:p>
        </w:tc>
        <w:tc>
          <w:tcPr>
            <w:tcW w:w="3820" w:type="pct"/>
            <w:gridSpan w:val="2"/>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3D tehnologije i virtualno modeliranje II</w:t>
            </w:r>
          </w:p>
        </w:tc>
      </w:tr>
      <w:tr w:rsidR="00564208" w:rsidRPr="00564208" w:rsidTr="00C374D8">
        <w:trPr>
          <w:trHeight w:val="405"/>
          <w:jc w:val="center"/>
        </w:trPr>
        <w:tc>
          <w:tcPr>
            <w:tcW w:w="1180" w:type="pct"/>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Nositelj predmeta</w:t>
            </w:r>
          </w:p>
        </w:tc>
        <w:tc>
          <w:tcPr>
            <w:tcW w:w="3820" w:type="pct"/>
            <w:gridSpan w:val="2"/>
            <w:shd w:val="clear" w:color="auto" w:fill="auto"/>
            <w:vAlign w:val="center"/>
          </w:tcPr>
          <w:p w:rsidR="00564208" w:rsidRPr="00564208" w:rsidRDefault="00564208" w:rsidP="00564208">
            <w:pPr>
              <w:keepNext/>
              <w:jc w:val="left"/>
              <w:outlineLvl w:val="2"/>
              <w:rPr>
                <w:rFonts w:ascii="Arial Narrow" w:eastAsia="Times New Roman" w:hAnsi="Arial Narrow"/>
                <w:color w:val="auto"/>
                <w:sz w:val="20"/>
                <w:szCs w:val="20"/>
              </w:rPr>
            </w:pPr>
            <w:r w:rsidRPr="00564208">
              <w:rPr>
                <w:rFonts w:ascii="Arial Narrow" w:eastAsia="Times New Roman" w:hAnsi="Arial Narrow"/>
                <w:color w:val="auto"/>
                <w:sz w:val="20"/>
                <w:szCs w:val="20"/>
              </w:rPr>
              <w:t>izv. prof. art Vladimir Frelih</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Suradnik na predmetu</w:t>
            </w:r>
          </w:p>
        </w:tc>
        <w:tc>
          <w:tcPr>
            <w:tcW w:w="3820" w:type="pct"/>
            <w:gridSpan w:val="2"/>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Leo Vukelić, umjetnički suradnik</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Studijski program</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Sveučilišni Diplomski studij Likovna kultura</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Šifra predmeta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LKMA 331</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Status predmeta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izborni</w:t>
            </w:r>
          </w:p>
        </w:tc>
      </w:tr>
      <w:tr w:rsidR="00564208" w:rsidRPr="00564208" w:rsidTr="00C374D8">
        <w:trPr>
          <w:trHeight w:val="405"/>
          <w:jc w:val="center"/>
        </w:trPr>
        <w:tc>
          <w:tcPr>
            <w:tcW w:w="1180"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Godina</w:t>
            </w:r>
          </w:p>
        </w:tc>
        <w:tc>
          <w:tcPr>
            <w:tcW w:w="3820"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p>
        </w:tc>
      </w:tr>
      <w:tr w:rsidR="00564208" w:rsidRPr="00564208" w:rsidTr="00C374D8">
        <w:trPr>
          <w:trHeight w:val="145"/>
          <w:jc w:val="center"/>
        </w:trPr>
        <w:tc>
          <w:tcPr>
            <w:tcW w:w="1180" w:type="pct"/>
            <w:vMerge w:val="restar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Bodovna vrijednost i način izvođenja nastave</w:t>
            </w:r>
          </w:p>
        </w:tc>
        <w:tc>
          <w:tcPr>
            <w:tcW w:w="2097"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ECTS koeficijent opterećenja studenata</w:t>
            </w:r>
          </w:p>
        </w:tc>
        <w:tc>
          <w:tcPr>
            <w:tcW w:w="1723" w:type="pct"/>
            <w:vAlign w:val="center"/>
          </w:tcPr>
          <w:p w:rsidR="00564208" w:rsidRPr="00564208" w:rsidRDefault="00564208" w:rsidP="00564208">
            <w:pPr>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3</w:t>
            </w:r>
          </w:p>
        </w:tc>
      </w:tr>
      <w:tr w:rsidR="00564208" w:rsidRPr="00564208" w:rsidTr="00C374D8">
        <w:trPr>
          <w:trHeight w:val="145"/>
          <w:jc w:val="center"/>
        </w:trPr>
        <w:tc>
          <w:tcPr>
            <w:tcW w:w="1180" w:type="pct"/>
            <w:vMerge/>
            <w:vAlign w:val="center"/>
          </w:tcPr>
          <w:p w:rsidR="00564208" w:rsidRPr="00564208" w:rsidRDefault="00564208" w:rsidP="00564208">
            <w:pPr>
              <w:jc w:val="left"/>
              <w:rPr>
                <w:rFonts w:ascii="Arial Narrow" w:eastAsia="Times New Roman" w:hAnsi="Arial Narrow"/>
                <w:b w:val="0"/>
                <w:bCs w:val="0"/>
                <w:color w:val="auto"/>
                <w:sz w:val="20"/>
                <w:szCs w:val="20"/>
              </w:rPr>
            </w:pPr>
          </w:p>
        </w:tc>
        <w:tc>
          <w:tcPr>
            <w:tcW w:w="2097" w:type="pct"/>
            <w:vAlign w:val="center"/>
          </w:tcPr>
          <w:p w:rsidR="00564208" w:rsidRPr="00564208" w:rsidRDefault="00564208" w:rsidP="00564208">
            <w:pPr>
              <w:jc w:val="left"/>
              <w:rPr>
                <w:rFonts w:ascii="Arial Narrow" w:eastAsia="Times New Roman" w:hAnsi="Arial Narrow"/>
                <w:bCs w:val="0"/>
                <w:color w:val="auto"/>
                <w:sz w:val="20"/>
                <w:szCs w:val="20"/>
              </w:rPr>
            </w:pPr>
            <w:r w:rsidRPr="00564208">
              <w:rPr>
                <w:rFonts w:ascii="Arial Narrow" w:eastAsia="Times New Roman" w:hAnsi="Arial Narrow"/>
                <w:bCs w:val="0"/>
                <w:color w:val="auto"/>
                <w:sz w:val="20"/>
                <w:szCs w:val="20"/>
              </w:rPr>
              <w:t>Broj sati (P+V+S)</w:t>
            </w:r>
          </w:p>
        </w:tc>
        <w:tc>
          <w:tcPr>
            <w:tcW w:w="1723" w:type="pct"/>
            <w:vAlign w:val="center"/>
          </w:tcPr>
          <w:p w:rsidR="00564208" w:rsidRPr="00564208" w:rsidRDefault="00564208" w:rsidP="00564208">
            <w:pPr>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45(30+15+0)</w:t>
            </w:r>
          </w:p>
        </w:tc>
      </w:tr>
    </w:tbl>
    <w:p w:rsidR="00564208" w:rsidRPr="00564208" w:rsidRDefault="00564208" w:rsidP="00564208">
      <w:pPr>
        <w:jc w:val="left"/>
        <w:rPr>
          <w:rFonts w:ascii="Arial Narrow" w:eastAsia="Times New Roman" w:hAnsi="Arial Narrow" w:cs="Times New Roman"/>
          <w:b w:val="0"/>
          <w:bCs w:val="0"/>
          <w:color w:val="auto"/>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7"/>
        <w:gridCol w:w="599"/>
        <w:gridCol w:w="1247"/>
        <w:gridCol w:w="599"/>
        <w:gridCol w:w="1127"/>
        <w:gridCol w:w="789"/>
        <w:gridCol w:w="799"/>
        <w:gridCol w:w="719"/>
        <w:gridCol w:w="884"/>
        <w:gridCol w:w="2329"/>
      </w:tblGrid>
      <w:tr w:rsidR="00564208" w:rsidRPr="00564208" w:rsidTr="00C374D8">
        <w:trPr>
          <w:trHeight w:hRule="exact" w:val="288"/>
        </w:trPr>
        <w:tc>
          <w:tcPr>
            <w:tcW w:w="5000" w:type="pct"/>
            <w:gridSpan w:val="10"/>
            <w:shd w:val="clear" w:color="auto" w:fill="auto"/>
            <w:vAlign w:val="center"/>
          </w:tcPr>
          <w:p w:rsidR="00564208" w:rsidRPr="00564208" w:rsidRDefault="00564208" w:rsidP="00564208">
            <w:pPr>
              <w:numPr>
                <w:ilvl w:val="0"/>
                <w:numId w:val="48"/>
              </w:numPr>
              <w:contextualSpacing/>
              <w:jc w:val="left"/>
              <w:rPr>
                <w:rFonts w:ascii="Arial Narrow" w:eastAsia="Calibri" w:hAnsi="Arial Narrow" w:cs="Times New Roman"/>
                <w:bCs w:val="0"/>
                <w:color w:val="auto"/>
                <w:sz w:val="20"/>
                <w:szCs w:val="20"/>
              </w:rPr>
            </w:pPr>
            <w:r w:rsidRPr="00564208">
              <w:rPr>
                <w:rFonts w:ascii="Arial Narrow" w:eastAsia="Calibri" w:hAnsi="Arial Narrow" w:cs="Times New Roman"/>
                <w:bCs w:val="0"/>
                <w:color w:val="auto"/>
                <w:sz w:val="20"/>
                <w:szCs w:val="20"/>
              </w:rPr>
              <w:t>OPIS PREDMETA</w:t>
            </w:r>
          </w:p>
          <w:p w:rsidR="00564208" w:rsidRPr="00564208" w:rsidRDefault="00564208" w:rsidP="00564208">
            <w:pPr>
              <w:keepNext/>
              <w:jc w:val="left"/>
              <w:outlineLvl w:val="2"/>
              <w:rPr>
                <w:rFonts w:ascii="Arial Narrow" w:eastAsia="Times New Roman" w:hAnsi="Arial Narrow"/>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Ciljevi predmeta</w:t>
            </w:r>
          </w:p>
        </w:tc>
      </w:tr>
      <w:tr w:rsidR="00564208" w:rsidRPr="00564208" w:rsidTr="00C374D8">
        <w:trPr>
          <w:trHeight w:val="432"/>
        </w:trPr>
        <w:tc>
          <w:tcPr>
            <w:tcW w:w="5000" w:type="pct"/>
            <w:gridSpan w:val="10"/>
            <w:vAlign w:val="center"/>
          </w:tcPr>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Upoznati studente/ice sa naprednom primjenom aditivnih 3D tehnologija na području 3D optičkog mjeriteljstva (skeniranje), virtualnog modeliranja ( računalni programi) te izvedbe stvarnih gotovih modela ( 3D printanje).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Kroz demonstracije, samostalne i grupne projekte student/ce uče naprednu upotrebu 3D tehnologija, njihove direktne i reverzibilne procese te naprednu upotrebu slobodnih računalnih programa za 3D virtualno modeliranje.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Također paralelno tehničkom sadržaju, uče se kreativni procesi, postupci i metode te recentni pristup mediju kao i njegove razvojne smjernice.</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Studenti/ice prolaze sve faze procesa “prototyping-a” od ideje do završnog prototipa .</w:t>
            </w:r>
          </w:p>
          <w:p w:rsidR="00564208" w:rsidRPr="00564208" w:rsidRDefault="00564208" w:rsidP="0056420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Završeni projekti prezentiraju se na godišnjoj izložbi Akademije za umjetnost I kulturu.</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left"/>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Uvjeti za upis predmeta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3D tehnologije i virtualno modeliranje 1</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left"/>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 xml:space="preserve">Očekivani ishodi učenja za predmet </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t xml:space="preserve">Nakon završetka predmeta </w:t>
            </w:r>
            <w:r w:rsidRPr="00564208">
              <w:rPr>
                <w:rFonts w:ascii="Arial Narrow" w:eastAsia="Times New Roman" w:hAnsi="Arial Narrow" w:cs="Times New Roman"/>
                <w:b w:val="0"/>
                <w:bCs w:val="0"/>
                <w:color w:val="auto"/>
                <w:sz w:val="20"/>
                <w:szCs w:val="20"/>
              </w:rPr>
              <w:t>student/ica će moći:</w:t>
            </w: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numPr>
                <w:ilvl w:val="0"/>
                <w:numId w:val="50"/>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Odabrati prema potrebi način skeniranja (skener / fotogrametrija), pripremiti željeni objekt te ga 3d digitalizirati i pohraniti u najpogodnijem obliku za daljnju obradu.</w:t>
            </w:r>
          </w:p>
          <w:p w:rsidR="00564208" w:rsidRPr="00564208" w:rsidRDefault="00564208" w:rsidP="00564208">
            <w:pPr>
              <w:numPr>
                <w:ilvl w:val="0"/>
                <w:numId w:val="50"/>
              </w:num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Napredno se služiti suvremenim računalnim tehnikama i tehnologijom.</w:t>
            </w:r>
          </w:p>
          <w:p w:rsidR="00564208" w:rsidRPr="00564208" w:rsidRDefault="00564208" w:rsidP="00564208">
            <w:pPr>
              <w:numPr>
                <w:ilvl w:val="0"/>
                <w:numId w:val="50"/>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Napredno koristiti jedan od slobodnih računalnih 3d programa (Blender, Autodesk Fusion 360) te samostalno kreirati napredne geometrije jedinstvene za 3d virtualno modeliranje.</w:t>
            </w:r>
          </w:p>
          <w:p w:rsidR="00564208" w:rsidRPr="00564208" w:rsidRDefault="00564208" w:rsidP="00564208">
            <w:pPr>
              <w:numPr>
                <w:ilvl w:val="0"/>
                <w:numId w:val="50"/>
              </w:num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Koncipirati, razviti i samostalno izvesti umjetnički rad uz pomoć 3D tehnologije u direktnom ili reverzibilnom procesu koji nije moguće izvesti drugim tehnologijama.</w:t>
            </w:r>
          </w:p>
          <w:p w:rsidR="00564208" w:rsidRPr="00564208" w:rsidRDefault="00564208" w:rsidP="00564208">
            <w:pPr>
              <w:numPr>
                <w:ilvl w:val="0"/>
                <w:numId w:val="50"/>
              </w:num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 xml:space="preserve">Primjeniti 3D tehnologije </w:t>
            </w:r>
            <w:r w:rsidRPr="00564208">
              <w:rPr>
                <w:rFonts w:ascii="Arial Narrow" w:eastAsia="Times New Roman" w:hAnsi="Arial Narrow" w:cs="Times New Roman"/>
                <w:b w:val="0"/>
                <w:bCs w:val="0"/>
                <w:color w:val="auto"/>
                <w:sz w:val="20"/>
                <w:szCs w:val="20"/>
              </w:rPr>
              <w:t xml:space="preserve">u pedagoškom i osobnom umjetničkom radu. </w:t>
            </w:r>
          </w:p>
          <w:p w:rsidR="00564208" w:rsidRPr="00564208" w:rsidRDefault="00564208" w:rsidP="00564208">
            <w:pPr>
              <w:ind w:left="720"/>
              <w:jc w:val="left"/>
              <w:rPr>
                <w:rFonts w:ascii="Arial Narrow" w:eastAsia="Times New Roman" w:hAnsi="Arial Narrow"/>
                <w:b w:val="0"/>
                <w:bCs w:val="0"/>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Sadržaj predmeta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Sadržaj predmeta podijeljen je na teorijski/demonstracijski i praktični u kojem student/ica kroz završni rad prezentira svoju umjetničku poziciju. 3D tehnologije i virtualno modeliranje 2 nastavlja sa stjecanjem znanja i vještina vežući se na sadržaj uvodnog kolegija 3D tehnologije i virtualno modeliranje 1.</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cs="Times New Roman"/>
                <w:b w:val="0"/>
                <w:bCs w:val="0"/>
                <w:color w:val="auto"/>
                <w:sz w:val="20"/>
                <w:szCs w:val="20"/>
              </w:rPr>
              <w:t>Primjena 3D tehnologija u  pedagoškom i osobnom umjetničkom radu.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U teorijsko/demonstracijskom dijelu studenti/ce se upoznaju sa naprednim teorijskim i tehničkim značajkama pojedinih tehnologija, recentnim dostignućima te svih vrsta reverzibilnih procesa vezanih uz 3D tehnologije. Također, student/ce se upoznaju sa svjetskim recentnim utjecajem 3D tehnologije na umjetnosti te relevantnim umjetnicima iz medija.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U praktičnom dijelu studenti/ce uče napredno korištenje slobodnih računalnih programa za virtualno modeliranje prema svojim afinitetima, znanju i interesima, samostalno i grupno prolaziti kroz cjelokupan proces razvoja prototipa, od ideje do završnog modela, samostalno razvijati svoje, grupne i primijenjene 3D  radove/projekte te koristiti sve grane 3D tehnologije.</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Poglavlja: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 xml:space="preserve">1. 3D skeniranje; samostalno skeniranje, obrada i pohrana datoteka / samostalna upotreba fotogrametrije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2. 3D virtualno modeliranje; napredno samostalno modeliranje u slobodnim računalnim programima (Blender…), kreativni procesi i koraci u oblikovanju, strategije modeliranja, razvoj prototipa, završno oblikovanje modela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3. 3D printanje; samostalan odabir najpogodnije tehnologije za printanje, razvoj prototipa do završnog modela</w:t>
            </w:r>
          </w:p>
        </w:tc>
      </w:tr>
      <w:tr w:rsidR="00564208" w:rsidRPr="00564208" w:rsidTr="00C374D8">
        <w:trPr>
          <w:trHeight w:val="432"/>
        </w:trPr>
        <w:tc>
          <w:tcPr>
            <w:tcW w:w="3070" w:type="pct"/>
            <w:gridSpan w:val="7"/>
            <w:vAlign w:val="center"/>
          </w:tcPr>
          <w:p w:rsidR="00564208" w:rsidRPr="00564208" w:rsidRDefault="00564208" w:rsidP="00564208">
            <w:pPr>
              <w:numPr>
                <w:ilvl w:val="1"/>
                <w:numId w:val="47"/>
              </w:numPr>
              <w:jc w:val="left"/>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 xml:space="preserve">Vrste izvođenja nastave </w:t>
            </w:r>
          </w:p>
        </w:tc>
        <w:tc>
          <w:tcPr>
            <w:tcW w:w="787" w:type="pct"/>
            <w:gridSpan w:val="2"/>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predavanja</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checkBox>
                    <w:sizeAuto/>
                    <w:default w:val="0"/>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seminari i radionice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3"/>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vježbe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obrazovanje na daljinu</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9"/>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terenska nastava</w:t>
            </w:r>
          </w:p>
        </w:tc>
        <w:tc>
          <w:tcPr>
            <w:tcW w:w="1143" w:type="pct"/>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5"/>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samostalni zadaci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6"/>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multimedija i mreža  </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laboratorij</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8"/>
                  <w:enabled/>
                  <w:calcOnExit w:val="0"/>
                  <w:checkBox>
                    <w:sizeAuto/>
                    <w:default w:val="1"/>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 xml:space="preserve"> mentorski rad</w:t>
            </w:r>
          </w:p>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fldChar w:fldCharType="begin">
                <w:ffData>
                  <w:name w:val="Check10"/>
                  <w:enabled/>
                  <w:calcOnExit w:val="0"/>
                  <w:checkBox>
                    <w:sizeAuto/>
                    <w:default w:val="0"/>
                    <w:checked w:val="0"/>
                  </w:checkBox>
                </w:ffData>
              </w:fldChar>
            </w:r>
            <w:r w:rsidRPr="00564208">
              <w:rPr>
                <w:rFonts w:ascii="Arial Narrow" w:eastAsia="Times New Roman" w:hAnsi="Arial Narrow"/>
                <w:b w:val="0"/>
                <w:bCs w:val="0"/>
                <w:color w:val="auto"/>
                <w:sz w:val="20"/>
                <w:szCs w:val="20"/>
              </w:rPr>
              <w:instrText xml:space="preserve"> FORMCHECKBOX </w:instrText>
            </w:r>
            <w:r w:rsidR="00E55133">
              <w:rPr>
                <w:rFonts w:ascii="Arial Narrow" w:eastAsia="Times New Roman" w:hAnsi="Arial Narrow"/>
                <w:b w:val="0"/>
                <w:bCs w:val="0"/>
                <w:color w:val="auto"/>
                <w:sz w:val="20"/>
                <w:szCs w:val="20"/>
              </w:rPr>
            </w:r>
            <w:r w:rsidR="00E55133">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fldChar w:fldCharType="end"/>
            </w:r>
            <w:r w:rsidRPr="00564208">
              <w:rPr>
                <w:rFonts w:ascii="Arial Narrow" w:eastAsia="Times New Roman" w:hAnsi="Arial Narrow"/>
                <w:b w:val="0"/>
                <w:bCs w:val="0"/>
                <w:color w:val="auto"/>
                <w:sz w:val="20"/>
                <w:szCs w:val="20"/>
              </w:rPr>
              <w:t>ostalo ___________________</w:t>
            </w:r>
          </w:p>
        </w:tc>
      </w:tr>
      <w:tr w:rsidR="00564208" w:rsidRPr="00564208" w:rsidTr="00C374D8">
        <w:trPr>
          <w:trHeight w:val="432"/>
        </w:trPr>
        <w:tc>
          <w:tcPr>
            <w:tcW w:w="3070" w:type="pct"/>
            <w:gridSpan w:val="7"/>
            <w:vAlign w:val="center"/>
          </w:tcPr>
          <w:p w:rsidR="00564208" w:rsidRPr="00564208" w:rsidRDefault="00564208" w:rsidP="00564208">
            <w:pPr>
              <w:numPr>
                <w:ilvl w:val="1"/>
                <w:numId w:val="47"/>
              </w:numPr>
              <w:jc w:val="both"/>
              <w:rPr>
                <w:rFonts w:ascii="Arial Narrow" w:eastAsia="Times New Roman" w:hAnsi="Arial Narrow"/>
                <w:bCs w:val="0"/>
                <w:i/>
                <w:color w:val="auto"/>
                <w:sz w:val="20"/>
                <w:szCs w:val="20"/>
              </w:rPr>
            </w:pPr>
            <w:r w:rsidRPr="00564208">
              <w:rPr>
                <w:rFonts w:ascii="Arial Narrow" w:eastAsia="Times New Roman" w:hAnsi="Arial Narrow" w:cs="Times New Roman"/>
                <w:bCs w:val="0"/>
                <w:i/>
                <w:color w:val="auto"/>
                <w:sz w:val="20"/>
                <w:szCs w:val="20"/>
              </w:rPr>
              <w:t>Komentari</w:t>
            </w:r>
          </w:p>
        </w:tc>
        <w:tc>
          <w:tcPr>
            <w:tcW w:w="1930" w:type="pct"/>
            <w:gridSpan w:val="3"/>
            <w:vAlign w:val="center"/>
          </w:tcPr>
          <w:p w:rsidR="00564208" w:rsidRPr="00564208" w:rsidRDefault="00564208" w:rsidP="00564208">
            <w:pPr>
              <w:jc w:val="left"/>
              <w:rPr>
                <w:rFonts w:ascii="Arial Narrow" w:eastAsia="Times New Roman" w:hAnsi="Arial Narrow"/>
                <w:b w:val="0"/>
                <w:bCs w:val="0"/>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Obveze studenata</w:t>
            </w:r>
          </w:p>
        </w:tc>
      </w:tr>
      <w:tr w:rsidR="00564208" w:rsidRPr="00564208" w:rsidTr="00C374D8">
        <w:trPr>
          <w:trHeight w:val="432"/>
        </w:trPr>
        <w:tc>
          <w:tcPr>
            <w:tcW w:w="5000" w:type="pct"/>
            <w:gridSpan w:val="10"/>
            <w:vAlign w:val="center"/>
          </w:tcPr>
          <w:p w:rsidR="00564208" w:rsidRPr="00564208" w:rsidRDefault="00564208" w:rsidP="00564208">
            <w:pPr>
              <w:jc w:val="left"/>
              <w:rPr>
                <w:rFonts w:ascii="Arial Narrow" w:eastAsia="Times New Roman" w:hAnsi="Arial Narrow"/>
                <w:b w:val="0"/>
                <w:bCs w:val="0"/>
                <w:color w:val="auto"/>
                <w:sz w:val="20"/>
                <w:szCs w:val="20"/>
              </w:rPr>
            </w:pPr>
            <w:r w:rsidRPr="00564208">
              <w:rPr>
                <w:rFonts w:ascii="Arial Narrow" w:eastAsia="Times New Roman" w:hAnsi="Arial Narrow"/>
                <w:b w:val="0"/>
                <w:bCs w:val="0"/>
                <w:color w:val="auto"/>
                <w:sz w:val="20"/>
                <w:szCs w:val="20"/>
              </w:rPr>
              <w:t xml:space="preserve">Studenti/ce su dužni prisustvovati i aktivno sudjelovati na nastavi i vježbama. Predati seminarski rad sa temom prema uputi. Sudjelovati na razradi i izvedbi grupnih i samostalnih radova te izvesti svoj praktični rad koji se prezentira i obrazlaže na usmenom ispitu. </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Praćenje rada studenata</w:t>
            </w:r>
          </w:p>
        </w:tc>
      </w:tr>
      <w:tr w:rsidR="00564208" w:rsidRPr="00564208" w:rsidTr="00C374D8">
        <w:trPr>
          <w:trHeight w:val="111"/>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Pohađanje nastave</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w:t>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 u nastavi</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w:t>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Seminarski rad</w:t>
            </w: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Text3"/>
                  <w:enabled w:val="0"/>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noProof/>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Eksperimentalni rad</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Text3"/>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Pismeni ispit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Usmeni ispit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Esej</w:t>
            </w: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Istraživanje</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Projekt</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0,6</w:t>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Kontinuirana provjera znanja</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Referat</w:t>
            </w: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Praktični rad</w:t>
            </w: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r>
      <w:tr w:rsidR="00564208" w:rsidRPr="00564208" w:rsidTr="00C374D8">
        <w:trPr>
          <w:trHeight w:val="108"/>
        </w:trPr>
        <w:tc>
          <w:tcPr>
            <w:tcW w:w="538"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Portfolio</w:t>
            </w: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612"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294"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553" w:type="pct"/>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387" w:type="pct"/>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c>
          <w:tcPr>
            <w:tcW w:w="745" w:type="pct"/>
            <w:gridSpan w:val="2"/>
            <w:vAlign w:val="center"/>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577" w:type="pct"/>
            <w:gridSpan w:val="2"/>
            <w:vAlign w:val="center"/>
          </w:tcPr>
          <w:p w:rsidR="00564208" w:rsidRPr="00564208" w:rsidRDefault="00564208" w:rsidP="00564208">
            <w:pPr>
              <w:rPr>
                <w:rFonts w:ascii="Arial Narrow" w:eastAsia="Times New Roman" w:hAnsi="Arial Narrow" w:cs="Times New Roman"/>
                <w:b w:val="0"/>
                <w:bCs w:val="0"/>
                <w:color w:val="auto"/>
                <w:sz w:val="20"/>
                <w:szCs w:val="20"/>
              </w:rPr>
            </w:pPr>
            <w:r w:rsidRPr="00564208">
              <w:rPr>
                <w:rFonts w:ascii="Arial Narrow" w:eastAsia="Times New Roman" w:hAnsi="Arial Narrow"/>
                <w:b w:val="0"/>
                <w:bCs w:val="0"/>
                <w:color w:val="auto"/>
                <w:sz w:val="20"/>
                <w:szCs w:val="20"/>
              </w:rPr>
              <w:fldChar w:fldCharType="begin">
                <w:ffData>
                  <w:name w:val=""/>
                  <w:enabled/>
                  <w:calcOnExit w:val="0"/>
                  <w:textInput/>
                </w:ffData>
              </w:fldChar>
            </w:r>
            <w:r w:rsidRPr="00564208">
              <w:rPr>
                <w:rFonts w:ascii="Arial Narrow" w:eastAsia="Times New Roman" w:hAnsi="Arial Narrow"/>
                <w:b w:val="0"/>
                <w:bCs w:val="0"/>
                <w:color w:val="auto"/>
                <w:sz w:val="20"/>
                <w:szCs w:val="20"/>
              </w:rPr>
              <w:instrText xml:space="preserve"> FORMTEXT </w:instrText>
            </w:r>
            <w:r w:rsidRPr="00564208">
              <w:rPr>
                <w:rFonts w:ascii="Arial Narrow" w:eastAsia="Times New Roman" w:hAnsi="Arial Narrow"/>
                <w:b w:val="0"/>
                <w:bCs w:val="0"/>
                <w:color w:val="auto"/>
                <w:sz w:val="20"/>
                <w:szCs w:val="20"/>
              </w:rPr>
            </w:r>
            <w:r w:rsidRPr="00564208">
              <w:rPr>
                <w:rFonts w:ascii="Arial Narrow" w:eastAsia="Times New Roman" w:hAnsi="Arial Narrow"/>
                <w:b w:val="0"/>
                <w:bCs w:val="0"/>
                <w:color w:val="auto"/>
                <w:sz w:val="20"/>
                <w:szCs w:val="20"/>
              </w:rPr>
              <w:fldChar w:fldCharType="separate"/>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t> </w:t>
            </w:r>
            <w:r w:rsidRPr="00564208">
              <w:rPr>
                <w:rFonts w:ascii="Arial Narrow" w:eastAsia="Times New Roman" w:hAnsi="Arial Narrow"/>
                <w:b w:val="0"/>
                <w:bCs w:val="0"/>
                <w:color w:val="auto"/>
                <w:sz w:val="20"/>
                <w:szCs w:val="20"/>
              </w:rPr>
              <w:fldChar w:fldCharType="end"/>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tabs>
                <w:tab w:val="left" w:pos="470"/>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Povezivanje ishoda učenja, nastavnih metoda i ocjenjivanja</w:t>
            </w:r>
          </w:p>
        </w:tc>
      </w:tr>
      <w:tr w:rsidR="00564208" w:rsidRPr="00564208" w:rsidTr="00C374D8">
        <w:trPr>
          <w:trHeight w:val="432"/>
        </w:trPr>
        <w:tc>
          <w:tcPr>
            <w:tcW w:w="5000" w:type="pct"/>
            <w:gridSpan w:val="10"/>
            <w:vAlign w:val="center"/>
          </w:tcPr>
          <w:p w:rsidR="00564208" w:rsidRPr="00564208" w:rsidRDefault="00564208" w:rsidP="00564208">
            <w:pPr>
              <w:tabs>
                <w:tab w:val="left" w:pos="470"/>
              </w:tabs>
              <w:jc w:val="both"/>
              <w:rPr>
                <w:rFonts w:ascii="Arial Narrow" w:eastAsia="Times New Roman" w:hAnsi="Arial Narrow" w:cs="Times New Roman"/>
                <w:b w:val="0"/>
                <w:bCs w:val="0"/>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564208" w:rsidRPr="00564208" w:rsidTr="00C374D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jc w:val="left"/>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BODOVI</w:t>
                  </w:r>
                </w:p>
              </w:tc>
            </w:tr>
            <w:tr w:rsidR="00564208" w:rsidRPr="00564208" w:rsidTr="00C374D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64208" w:rsidRPr="00564208" w:rsidRDefault="00564208" w:rsidP="00564208">
                  <w:pPr>
                    <w:jc w:val="left"/>
                    <w:rPr>
                      <w:rFonts w:ascii="Arial Narrow" w:eastAsia="Times New Roman" w:hAnsi="Arial Narrow" w:cs="Times New Roman"/>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564208" w:rsidRPr="00564208" w:rsidRDefault="00564208" w:rsidP="00564208">
                  <w:pPr>
                    <w:rPr>
                      <w:rFonts w:ascii="Arial Narrow" w:eastAsia="Times New Roman" w:hAnsi="Arial Narrow" w:cs="Times New Roman"/>
                      <w:color w:val="auto"/>
                      <w:sz w:val="20"/>
                      <w:szCs w:val="20"/>
                    </w:rPr>
                  </w:pPr>
                  <w:r w:rsidRPr="00564208">
                    <w:rPr>
                      <w:rFonts w:ascii="Arial Narrow" w:eastAsia="Times New Roman" w:hAnsi="Arial Narrow" w:cs="Times New Roman"/>
                      <w:color w:val="auto"/>
                      <w:sz w:val="20"/>
                      <w:szCs w:val="20"/>
                    </w:rPr>
                    <w:t>max</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7</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7</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20</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33</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33</w:t>
                  </w:r>
                </w:p>
              </w:tc>
            </w:tr>
            <w:tr w:rsidR="00564208" w:rsidRPr="00564208" w:rsidTr="00C374D8">
              <w:tc>
                <w:tcPr>
                  <w:tcW w:w="2155"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564208" w:rsidRPr="00564208" w:rsidRDefault="00564208" w:rsidP="00564208">
                  <w:pPr>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100</w:t>
                  </w:r>
                </w:p>
              </w:tc>
            </w:tr>
          </w:tbl>
          <w:p w:rsidR="00564208" w:rsidRPr="00564208" w:rsidRDefault="00564208" w:rsidP="00564208">
            <w:pPr>
              <w:tabs>
                <w:tab w:val="left" w:pos="470"/>
              </w:tabs>
              <w:ind w:left="360"/>
              <w:jc w:val="both"/>
              <w:rPr>
                <w:rFonts w:ascii="Arial Narrow" w:eastAsia="Times New Roman" w:hAnsi="Arial Narrow" w:cs="Times New Roman"/>
                <w:b w:val="0"/>
                <w:bCs w:val="0"/>
                <w:i/>
                <w:color w:val="auto"/>
                <w:sz w:val="20"/>
                <w:szCs w:val="20"/>
              </w:rPr>
            </w:pPr>
          </w:p>
          <w:p w:rsidR="00564208" w:rsidRPr="00564208" w:rsidRDefault="00564208" w:rsidP="00564208">
            <w:pPr>
              <w:tabs>
                <w:tab w:val="left" w:pos="470"/>
              </w:tabs>
              <w:ind w:left="360"/>
              <w:jc w:val="both"/>
              <w:rPr>
                <w:rFonts w:ascii="Arial Narrow" w:eastAsia="Times New Roman" w:hAnsi="Arial Narrow" w:cs="Times New Roman"/>
                <w:b w:val="0"/>
                <w:bCs w:val="0"/>
                <w:i/>
                <w:color w:val="auto"/>
                <w:sz w:val="20"/>
                <w:szCs w:val="20"/>
              </w:rPr>
            </w:pP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tabs>
                <w:tab w:val="left" w:pos="470"/>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Obvezatna literatura (u trenutku prijave prijedloga studijskog programa)</w:t>
            </w:r>
          </w:p>
        </w:tc>
      </w:tr>
      <w:tr w:rsidR="00564208" w:rsidRPr="00564208" w:rsidTr="00C374D8">
        <w:trPr>
          <w:trHeight w:val="432"/>
        </w:trPr>
        <w:tc>
          <w:tcPr>
            <w:tcW w:w="5000" w:type="pct"/>
            <w:gridSpan w:val="10"/>
            <w:vAlign w:val="center"/>
          </w:tcPr>
          <w:p w:rsidR="00564208" w:rsidRPr="00564208" w:rsidRDefault="00564208" w:rsidP="00564208">
            <w:pPr>
              <w:numPr>
                <w:ilvl w:val="2"/>
                <w:numId w:val="49"/>
              </w:numPr>
              <w:ind w:left="630" w:hanging="270"/>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CAD für Maker: Designe deine DIY-Objekte mit FreeCAD, Fusion 360, SketchUp &amp; Tinkercad. Für 3D-Druck, Lasercutting &amp; Co., Ralf Steck, 2018.</w:t>
            </w:r>
          </w:p>
          <w:p w:rsidR="00564208" w:rsidRPr="00564208" w:rsidRDefault="00564208" w:rsidP="00564208">
            <w:pPr>
              <w:numPr>
                <w:ilvl w:val="2"/>
                <w:numId w:val="49"/>
              </w:numPr>
              <w:ind w:left="630" w:hanging="270"/>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Design for 3D Printing: Scanning, Creating, Editing, Remixing, and Making in Three Dimensions (Make : Technology on Your Time), Samuel Bernier, 2015.</w:t>
            </w:r>
          </w:p>
          <w:p w:rsidR="00564208" w:rsidRPr="00564208" w:rsidRDefault="00564208" w:rsidP="00564208">
            <w:pPr>
              <w:numPr>
                <w:ilvl w:val="2"/>
                <w:numId w:val="49"/>
              </w:numPr>
              <w:ind w:left="630" w:hanging="270"/>
              <w:contextualSpacing/>
              <w:jc w:val="left"/>
              <w:rPr>
                <w:rFonts w:ascii="Arial Narrow" w:eastAsia="Times New Roman" w:hAnsi="Arial Narrow" w:cs="Times New Roman"/>
                <w:b w:val="0"/>
                <w:bCs w:val="0"/>
                <w:color w:val="auto"/>
                <w:sz w:val="20"/>
                <w:szCs w:val="20"/>
              </w:rPr>
            </w:pPr>
            <w:r w:rsidRPr="00564208">
              <w:rPr>
                <w:rFonts w:ascii="Arial Narrow" w:eastAsia="Times New Roman" w:hAnsi="Arial Narrow" w:cs="Times New Roman"/>
                <w:b w:val="0"/>
                <w:bCs w:val="0"/>
                <w:color w:val="auto"/>
                <w:sz w:val="20"/>
                <w:szCs w:val="20"/>
              </w:rPr>
              <w:t>The 3D Printing Bible, Jacob Anderson, 2016.</w:t>
            </w:r>
          </w:p>
          <w:p w:rsidR="00564208" w:rsidRPr="00564208" w:rsidRDefault="00564208" w:rsidP="00564208">
            <w:pPr>
              <w:numPr>
                <w:ilvl w:val="0"/>
                <w:numId w:val="49"/>
              </w:numPr>
              <w:ind w:left="630" w:hanging="270"/>
              <w:contextualSpacing/>
              <w:jc w:val="left"/>
              <w:rPr>
                <w:rFonts w:ascii="Arial Narrow" w:eastAsia="Times New Roman" w:hAnsi="Arial Narrow" w:cs="Calibri"/>
                <w:b w:val="0"/>
                <w:bCs w:val="0"/>
                <w:color w:val="auto"/>
                <w:sz w:val="20"/>
                <w:szCs w:val="20"/>
              </w:rPr>
            </w:pPr>
            <w:r w:rsidRPr="00564208">
              <w:rPr>
                <w:rFonts w:ascii="Arial Narrow" w:eastAsia="Times New Roman" w:hAnsi="Arial Narrow" w:cs="Times New Roman"/>
                <w:b w:val="0"/>
                <w:bCs w:val="0"/>
                <w:color w:val="auto"/>
                <w:sz w:val="20"/>
                <w:szCs w:val="20"/>
              </w:rPr>
              <w:t>1.10.4. Postdigital Artisans: Craftsmanship With a New Aesthetic in Fashion, Art, Design and Architecture, Jonathan Openshaw, 2015.</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tabs>
                <w:tab w:val="left" w:pos="494"/>
              </w:tabs>
              <w:jc w:val="both"/>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Dopunska literatura (u trenutku prijave prijedloga studijskog programa)</w:t>
            </w:r>
          </w:p>
        </w:tc>
      </w:tr>
      <w:tr w:rsidR="00564208" w:rsidRPr="00564208" w:rsidTr="00C374D8">
        <w:trPr>
          <w:trHeight w:val="432"/>
        </w:trPr>
        <w:tc>
          <w:tcPr>
            <w:tcW w:w="5000" w:type="pct"/>
            <w:gridSpan w:val="10"/>
            <w:vAlign w:val="center"/>
          </w:tcPr>
          <w:p w:rsidR="00564208" w:rsidRPr="00564208" w:rsidRDefault="00564208" w:rsidP="00564208">
            <w:pPr>
              <w:jc w:val="both"/>
              <w:rPr>
                <w:rFonts w:ascii="Arial Narrow" w:eastAsia="Times New Roman" w:hAnsi="Arial Narrow" w:cs="Calibri"/>
                <w:b w:val="0"/>
                <w:bCs w:val="0"/>
                <w:color w:val="auto"/>
                <w:sz w:val="20"/>
                <w:szCs w:val="20"/>
              </w:rPr>
            </w:pPr>
            <w:r w:rsidRPr="00564208">
              <w:rPr>
                <w:rFonts w:ascii="Arial Narrow" w:eastAsia="Times New Roman" w:hAnsi="Arial Narrow" w:cs="Calibri"/>
                <w:b w:val="0"/>
                <w:bCs w:val="0"/>
                <w:color w:val="auto"/>
                <w:sz w:val="20"/>
                <w:szCs w:val="20"/>
              </w:rPr>
              <w:t>Foto monografije, video i audio materijali</w:t>
            </w:r>
          </w:p>
        </w:tc>
      </w:tr>
      <w:tr w:rsidR="00564208" w:rsidRPr="00564208" w:rsidTr="00C374D8">
        <w:trPr>
          <w:trHeight w:val="432"/>
        </w:trPr>
        <w:tc>
          <w:tcPr>
            <w:tcW w:w="5000" w:type="pct"/>
            <w:gridSpan w:val="10"/>
            <w:vAlign w:val="center"/>
          </w:tcPr>
          <w:p w:rsidR="00564208" w:rsidRPr="00564208" w:rsidRDefault="00564208" w:rsidP="00564208">
            <w:pPr>
              <w:numPr>
                <w:ilvl w:val="1"/>
                <w:numId w:val="47"/>
              </w:numPr>
              <w:ind w:left="494" w:hanging="134"/>
              <w:jc w:val="left"/>
              <w:rPr>
                <w:rFonts w:ascii="Arial Narrow" w:eastAsia="Times New Roman" w:hAnsi="Arial Narrow" w:cs="Times New Roman"/>
                <w:bCs w:val="0"/>
                <w:i/>
                <w:color w:val="auto"/>
                <w:sz w:val="20"/>
                <w:szCs w:val="20"/>
              </w:rPr>
            </w:pPr>
            <w:r w:rsidRPr="00564208">
              <w:rPr>
                <w:rFonts w:ascii="Arial Narrow" w:eastAsia="Times New Roman" w:hAnsi="Arial Narrow" w:cs="Times New Roman"/>
                <w:bCs w:val="0"/>
                <w:i/>
                <w:color w:val="auto"/>
                <w:sz w:val="20"/>
                <w:szCs w:val="20"/>
              </w:rPr>
              <w:t>Načini praćenja kvalitete koji osiguravaju stjecanje izlaznih znanja, vještina i kompetencija</w:t>
            </w:r>
          </w:p>
        </w:tc>
      </w:tr>
      <w:tr w:rsidR="00564208" w:rsidRPr="00564208" w:rsidTr="00C374D8">
        <w:trPr>
          <w:trHeight w:val="432"/>
        </w:trPr>
        <w:tc>
          <w:tcPr>
            <w:tcW w:w="5000" w:type="pct"/>
            <w:gridSpan w:val="10"/>
            <w:vAlign w:val="center"/>
          </w:tcPr>
          <w:p w:rsidR="00564208" w:rsidRPr="00564208" w:rsidRDefault="00564208" w:rsidP="0056420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left"/>
              <w:rPr>
                <w:rFonts w:ascii="Arial Narrow" w:eastAsia="Times New Roman" w:hAnsi="Arial Narrow" w:cs="Calibri"/>
                <w:b w:val="0"/>
                <w:bCs w:val="0"/>
                <w:color w:val="auto"/>
                <w:sz w:val="20"/>
                <w:szCs w:val="20"/>
              </w:rPr>
            </w:pPr>
            <w:r w:rsidRPr="00564208">
              <w:rPr>
                <w:rFonts w:ascii="Arial Narrow" w:eastAsia="Times New Roman" w:hAnsi="Arial Narrow" w:cs="Times New Roman"/>
                <w:b w:val="0"/>
                <w:bCs w:val="0"/>
                <w:color w:val="auto"/>
                <w:sz w:val="20"/>
                <w:szCs w:val="20"/>
              </w:rPr>
              <w:t>Razgovori sa studentima tijekom kolegija i praćenje napredovanja studenta. Sveučilišna anketa.</w:t>
            </w:r>
          </w:p>
        </w:tc>
      </w:tr>
    </w:tbl>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both"/>
        <w:rPr>
          <w:rFonts w:ascii="Arial Narrow" w:eastAsia="Times New Roman" w:hAnsi="Arial Narrow" w:cs="Arial Narrow"/>
          <w:b w:val="0"/>
          <w:bCs w:val="0"/>
          <w:color w:val="auto"/>
          <w:sz w:val="20"/>
          <w:szCs w:val="20"/>
        </w:rPr>
      </w:pPr>
      <w:r w:rsidRPr="00564208">
        <w:rPr>
          <w:rFonts w:ascii="Arial Narrow" w:eastAsia="Times New Roman" w:hAnsi="Arial Narrow" w:cs="Arial Narrow"/>
          <w:b w:val="0"/>
          <w:bCs w:val="0"/>
          <w:color w:val="auto"/>
          <w:sz w:val="20"/>
          <w:szCs w:val="20"/>
        </w:rPr>
        <w:t xml:space="preserve">* Uz svaku aktivnost studenta/nastavnu aktivnost treba definirati odgovarajući udio u ECTS bodovima po jedinih aktivnosti tako da ukupni broj ECTS bodova odgovara bodovnoj vrijednosti predmeta. </w:t>
      </w:r>
    </w:p>
    <w:p w:rsidR="00564208" w:rsidRPr="00564208" w:rsidRDefault="00564208" w:rsidP="00564208">
      <w:pPr>
        <w:jc w:val="both"/>
        <w:rPr>
          <w:rFonts w:ascii="Arial Narrow" w:eastAsia="Times New Roman" w:hAnsi="Arial Narrow" w:cs="Arial Narrow"/>
          <w:b w:val="0"/>
          <w:bCs w:val="0"/>
          <w:color w:val="auto"/>
          <w:sz w:val="20"/>
          <w:szCs w:val="20"/>
        </w:rPr>
      </w:pPr>
      <w:r w:rsidRPr="00564208">
        <w:rPr>
          <w:rFonts w:ascii="Arial Narrow" w:eastAsia="Times New Roman" w:hAnsi="Arial Narrow" w:cs="Arial Narrow"/>
          <w:b w:val="0"/>
          <w:bCs w:val="0"/>
          <w:color w:val="auto"/>
          <w:sz w:val="20"/>
          <w:szCs w:val="20"/>
        </w:rPr>
        <w:t>** U ovaj stupac navesti ishode učenja iz točke 1.3 koji su obuhvaćeni ovom aktivnosti studenata/nastavnika.</w:t>
      </w: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Arial Narrow" w:eastAsia="Times New Roman" w:hAnsi="Arial Narrow" w:cs="Times New Roman"/>
          <w:b w:val="0"/>
          <w:bCs w:val="0"/>
          <w:color w:val="auto"/>
          <w:sz w:val="20"/>
          <w:szCs w:val="20"/>
        </w:rPr>
      </w:pPr>
    </w:p>
    <w:p w:rsidR="00564208" w:rsidRPr="00564208" w:rsidRDefault="00564208" w:rsidP="00564208">
      <w:pPr>
        <w:jc w:val="left"/>
        <w:rPr>
          <w:rFonts w:ascii="Times New Roman" w:eastAsia="Times New Roman" w:hAnsi="Times New Roman" w:cs="Times New Roman"/>
          <w:color w:val="auto"/>
          <w:spacing w:val="4"/>
          <w:sz w:val="24"/>
          <w:szCs w:val="24"/>
        </w:rPr>
      </w:pPr>
    </w:p>
    <w:p w:rsidR="00564208" w:rsidRPr="00564208" w:rsidRDefault="00564208" w:rsidP="00564208">
      <w:pPr>
        <w:spacing w:line="360" w:lineRule="auto"/>
        <w:ind w:left="4956"/>
        <w:jc w:val="both"/>
        <w:rPr>
          <w:rFonts w:ascii="Times New Roman" w:eastAsia="Times New Roman" w:hAnsi="Times New Roman" w:cs="Times New Roman"/>
          <w:color w:val="auto"/>
          <w:spacing w:val="4"/>
          <w:sz w:val="24"/>
          <w:szCs w:val="24"/>
        </w:rPr>
      </w:pPr>
    </w:p>
    <w:p w:rsidR="00F009F0" w:rsidRPr="00F55F37" w:rsidRDefault="00F009F0" w:rsidP="00F55F37">
      <w:pPr>
        <w:pStyle w:val="FreeForm"/>
        <w:jc w:val="left"/>
        <w:rPr>
          <w:szCs w:val="18"/>
        </w:rPr>
      </w:pPr>
    </w:p>
    <w:p w:rsidR="00F009F0" w:rsidRPr="00F55F37" w:rsidRDefault="00F009F0" w:rsidP="00F55F37">
      <w:pPr>
        <w:pStyle w:val="FreeForm"/>
        <w:jc w:val="left"/>
        <w:rPr>
          <w:szCs w:val="18"/>
        </w:rPr>
      </w:pPr>
    </w:p>
    <w:p w:rsidR="00F009F0" w:rsidRPr="00F55F37" w:rsidRDefault="00F009F0" w:rsidP="00F55F37">
      <w:pPr>
        <w:pStyle w:val="FreeForm"/>
        <w:jc w:val="left"/>
        <w:rPr>
          <w:szCs w:val="18"/>
        </w:rPr>
      </w:pPr>
    </w:p>
    <w:p w:rsidR="00534D8C" w:rsidRPr="00F55F37" w:rsidRDefault="00534D8C" w:rsidP="00F55F37">
      <w:pPr>
        <w:pStyle w:val="FreeForm"/>
        <w:jc w:val="left"/>
        <w:rPr>
          <w:szCs w:val="18"/>
        </w:rPr>
      </w:pPr>
      <w:r w:rsidRPr="00F55F37">
        <w:rPr>
          <w:szCs w:val="18"/>
        </w:rPr>
        <w:t>IZBORNE RADIONICE</w:t>
      </w: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KERAMIKA</w:t>
            </w:r>
          </w:p>
        </w:tc>
      </w:tr>
      <w:tr w:rsidR="00534D8C" w:rsidRPr="00F55F37">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 xml:space="preserve">Dejan Duraković, </w:t>
            </w:r>
            <w:r w:rsidR="00132D69" w:rsidRPr="00F55F37">
              <w:rPr>
                <w:sz w:val="18"/>
                <w:szCs w:val="18"/>
              </w:rPr>
              <w:t xml:space="preserve">viši </w:t>
            </w:r>
            <w:r w:rsidRPr="00F55F37">
              <w:rPr>
                <w:sz w:val="18"/>
                <w:szCs w:val="18"/>
              </w:rPr>
              <w:t>pred.</w:t>
            </w:r>
          </w:p>
        </w:tc>
      </w:tr>
      <w:tr w:rsidR="00534D8C" w:rsidRPr="00F55F37">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LKMA-301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r>
      <w:tr w:rsidR="00534D8C" w:rsidRPr="00F55F37">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15</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45</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Pr="00F55F37" w:rsidRDefault="00534D8C" w:rsidP="00F55F37">
            <w:pPr>
              <w:pStyle w:val="FreeForm"/>
              <w:jc w:val="left"/>
              <w:rPr>
                <w:szCs w:val="18"/>
              </w:rPr>
            </w:pPr>
            <w:r w:rsidRPr="00F55F37">
              <w:rPr>
                <w:szCs w:val="18"/>
              </w:rPr>
              <w:t>Studenti će po završetku kolegija posjedovati elementarna znanja s područja keramike koja će moći primijeniti u pedagoškom radu s učenicima osnovnih škola.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trPr>
          <w:cantSplit/>
          <w:trHeight w:val="19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Pr="00F55F37" w:rsidRDefault="00534D8C" w:rsidP="00F55F37">
            <w:pPr>
              <w:pStyle w:val="FreeForm"/>
              <w:jc w:val="left"/>
              <w:rPr>
                <w:szCs w:val="18"/>
              </w:rPr>
            </w:pPr>
            <w:r w:rsidRPr="00F55F37">
              <w:rPr>
                <w:szCs w:val="18"/>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 Vježbe i samostalni zadaci uključuju: modeliranje, rad na kolu, utiskivanje i rezanja gline, upoznavanje s procesom sušenja keramike, izradu kalupa i oblikovanje keramike kalupom, lijevanje gline u kalup, kao i upoznavanje s procesom pečenja i upotrebe glazura.</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trPr>
          <w:cantSplit/>
          <w:trHeight w:val="8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Kučina, Vladimir,  Oblikovanje keramike, Zagreb, 1989.</w:t>
            </w:r>
          </w:p>
          <w:p w:rsidR="00534D8C" w:rsidRPr="00F55F37" w:rsidRDefault="00534D8C" w:rsidP="00F55F37">
            <w:pPr>
              <w:pStyle w:val="FreeForm"/>
              <w:jc w:val="left"/>
              <w:rPr>
                <w:szCs w:val="18"/>
              </w:rPr>
            </w:pPr>
            <w:r w:rsidRPr="00F55F37">
              <w:rPr>
                <w:szCs w:val="18"/>
              </w:rPr>
              <w:t>Baričević, Marina, Povijest moderne keramike u Hrvatskoj, Zagreb, 1986.</w:t>
            </w:r>
          </w:p>
          <w:p w:rsidR="00534D8C" w:rsidRPr="00F55F37" w:rsidRDefault="00534D8C" w:rsidP="00F55F37">
            <w:pPr>
              <w:pStyle w:val="FreeForm"/>
              <w:jc w:val="left"/>
              <w:rPr>
                <w:szCs w:val="18"/>
              </w:rPr>
            </w:pPr>
            <w:r w:rsidRPr="00F55F37">
              <w:rPr>
                <w:szCs w:val="18"/>
              </w:rPr>
              <w:t>Pottery, Step by Step, New York, 1989.</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Powell, Harold,  The Pottery Handbook of Clay, Glaze and Colour, London, 1994.</w:t>
            </w:r>
          </w:p>
        </w:tc>
      </w:tr>
      <w:tr w:rsidR="00534D8C" w:rsidRPr="00F55F37">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GRAFIČKE TEHNIKE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doc.art. Mario Čaušić</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132D69" w:rsidP="00F55F37">
            <w:pPr>
              <w:pStyle w:val="Body"/>
              <w:rPr>
                <w:sz w:val="18"/>
                <w:szCs w:val="18"/>
              </w:rPr>
            </w:pPr>
            <w:r w:rsidRPr="00F55F37">
              <w:rPr>
                <w:sz w:val="18"/>
                <w:szCs w:val="18"/>
              </w:rPr>
              <w:t>Mario Matoković, ass.</w:t>
            </w: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LKMA-311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Razumijevanje i sposobnost primjene grafičkih tehnika u razvoju osobnog likovnog izričaja.</w:t>
            </w:r>
          </w:p>
          <w:p w:rsidR="00534D8C" w:rsidRPr="00F55F37" w:rsidRDefault="00534D8C" w:rsidP="00F55F37">
            <w:pPr>
              <w:pStyle w:val="FreeForm"/>
              <w:jc w:val="left"/>
              <w:rPr>
                <w:szCs w:val="18"/>
              </w:rPr>
            </w:pPr>
            <w:r w:rsidRPr="00F55F37">
              <w:rPr>
                <w:szCs w:val="18"/>
              </w:rPr>
              <w:t>Sustavna primjena znanja i vještina s područja grafike u predagoškom radu.</w:t>
            </w:r>
          </w:p>
          <w:p w:rsidR="00534D8C" w:rsidRPr="00F55F37" w:rsidRDefault="00534D8C" w:rsidP="00F55F37">
            <w:pPr>
              <w:pStyle w:val="FreeForm"/>
              <w:jc w:val="left"/>
              <w:rPr>
                <w:szCs w:val="18"/>
              </w:rPr>
            </w:pPr>
            <w:r w:rsidRPr="00F55F37">
              <w:rPr>
                <w:szCs w:val="18"/>
              </w:rPr>
              <w:t>Student je u stanju demonstrirati vještine stečene kroz istraživačko usavršavanje na području grafike, te je sposoban za eksperimentalno i inovativno istraživanje u radu na umjetničkim projektima.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Grčko, S.: Grafički postupci u osnovnoj školi, Školska knjiga, Zagreb, 1970.</w:t>
            </w:r>
          </w:p>
          <w:p w:rsidR="00534D8C" w:rsidRPr="00F55F37" w:rsidRDefault="00534D8C" w:rsidP="00F55F37">
            <w:pPr>
              <w:pStyle w:val="FreeForm"/>
              <w:jc w:val="left"/>
              <w:rPr>
                <w:szCs w:val="18"/>
              </w:rPr>
            </w:pPr>
            <w:r w:rsidRPr="00F55F37">
              <w:rPr>
                <w:szCs w:val="18"/>
              </w:rPr>
              <w:t>Hozo, Dž. : Umjetnost multioriginala, Prva književna komuna, Mostar, 1988.</w:t>
            </w:r>
          </w:p>
          <w:p w:rsidR="00534D8C" w:rsidRPr="00F55F37" w:rsidRDefault="00534D8C" w:rsidP="00F55F37">
            <w:pPr>
              <w:pStyle w:val="FreeForm"/>
              <w:jc w:val="left"/>
              <w:rPr>
                <w:szCs w:val="18"/>
              </w:rPr>
            </w:pPr>
            <w:r w:rsidRPr="00F55F37">
              <w:rPr>
                <w:szCs w:val="18"/>
              </w:rPr>
              <w:t>Paro, F. : Grafički pojmovnik, Akademija likovnih umjetnosti , Zagreb, 2002.</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132D69">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GRAFIČKE TEHNIKE II</w:t>
            </w:r>
          </w:p>
        </w:tc>
      </w:tr>
      <w:tr w:rsidR="00132D69" w:rsidRPr="00F55F37" w:rsidTr="00132D69">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doc.art. Mario Čaušić</w:t>
            </w:r>
          </w:p>
        </w:tc>
      </w:tr>
      <w:tr w:rsidR="00132D69" w:rsidRPr="00F55F37" w:rsidTr="00132D69">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132D69" w:rsidRPr="00F55F37" w:rsidRDefault="00132D69" w:rsidP="00F55F37">
            <w:pPr>
              <w:pStyle w:val="Body"/>
              <w:rPr>
                <w:sz w:val="18"/>
                <w:szCs w:val="18"/>
              </w:rPr>
            </w:pPr>
            <w:r w:rsidRPr="00F55F37">
              <w:rPr>
                <w:sz w:val="18"/>
                <w:szCs w:val="18"/>
              </w:rPr>
              <w:t>Mario Matoković, ass.</w:t>
            </w:r>
          </w:p>
        </w:tc>
      </w:tr>
      <w:tr w:rsidR="00534D8C" w:rsidRPr="00F55F37" w:rsidTr="00132D69">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LKMA-312</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1</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ljetni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132D69">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132D69">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132D69">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Razumijevanje i sposobnost primjene grafičkih tehnika u razvoju osobnog likovnog izričaja.</w:t>
            </w:r>
          </w:p>
          <w:p w:rsidR="00534D8C" w:rsidRPr="00F55F37" w:rsidRDefault="00534D8C" w:rsidP="00F55F37">
            <w:pPr>
              <w:pStyle w:val="FreeForm"/>
              <w:jc w:val="left"/>
              <w:rPr>
                <w:szCs w:val="18"/>
              </w:rPr>
            </w:pPr>
            <w:r w:rsidRPr="00F55F37">
              <w:rPr>
                <w:szCs w:val="18"/>
              </w:rPr>
              <w:t>Sustavna primjena znanja i vještina s područja grafike u predagoškom radu.</w:t>
            </w:r>
          </w:p>
          <w:p w:rsidR="00534D8C" w:rsidRPr="00F55F37" w:rsidRDefault="00534D8C" w:rsidP="00F55F37">
            <w:pPr>
              <w:pStyle w:val="FreeForm"/>
              <w:jc w:val="left"/>
              <w:rPr>
                <w:szCs w:val="18"/>
              </w:rPr>
            </w:pPr>
            <w:r w:rsidRPr="00F55F37">
              <w:rPr>
                <w:szCs w:val="18"/>
              </w:rPr>
              <w:t>Student je u stanju demonstrirati vještine stečene kroz istraživačko usavršavanje na području grafike, te je sposoban za eksperimentalno i inovativno istraživanje u radu na umjetničkim projektima.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Grčko, S.: Grafički postupci u osnovnoj školi, Školska knjiga, Zagreb, 1970.</w:t>
            </w:r>
          </w:p>
          <w:p w:rsidR="00534D8C" w:rsidRPr="00F55F37" w:rsidRDefault="00534D8C" w:rsidP="00F55F37">
            <w:pPr>
              <w:pStyle w:val="FreeForm"/>
              <w:jc w:val="left"/>
              <w:rPr>
                <w:szCs w:val="18"/>
              </w:rPr>
            </w:pPr>
            <w:r w:rsidRPr="00F55F37">
              <w:rPr>
                <w:szCs w:val="18"/>
              </w:rPr>
              <w:t>Hozo, Dž. : Umjetnost multioriginala, Prva književna komuna, Mostar, 1988.</w:t>
            </w:r>
          </w:p>
          <w:p w:rsidR="00534D8C" w:rsidRPr="00F55F37" w:rsidRDefault="00534D8C" w:rsidP="00F55F37">
            <w:pPr>
              <w:pStyle w:val="FreeForm"/>
              <w:jc w:val="left"/>
              <w:rPr>
                <w:szCs w:val="18"/>
              </w:rPr>
            </w:pPr>
            <w:r w:rsidRPr="00F55F37">
              <w:rPr>
                <w:szCs w:val="18"/>
              </w:rPr>
              <w:t>Paro, F. : Grafički pojmovnik, Akademija likovnih umjetnosti , Zagreb, 2002.</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3F7F56">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GRAFIČKE TEHNIKE III</w:t>
            </w:r>
          </w:p>
        </w:tc>
      </w:tr>
      <w:tr w:rsidR="003F7F56" w:rsidRPr="00F55F37" w:rsidTr="003F7F56">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3F7F56" w:rsidRPr="00F55F37" w:rsidRDefault="003F7F56"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3F7F56" w:rsidRPr="00F55F37" w:rsidRDefault="003F7F56" w:rsidP="00F55F37">
            <w:pPr>
              <w:pStyle w:val="Body"/>
              <w:rPr>
                <w:sz w:val="18"/>
                <w:szCs w:val="18"/>
              </w:rPr>
            </w:pPr>
            <w:r w:rsidRPr="00F55F37">
              <w:rPr>
                <w:sz w:val="18"/>
                <w:szCs w:val="18"/>
              </w:rPr>
              <w:t>doc.art. Mario Čaušić</w:t>
            </w:r>
          </w:p>
        </w:tc>
      </w:tr>
      <w:tr w:rsidR="003F7F56" w:rsidRPr="00F55F37" w:rsidTr="003F7F56">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3F7F56" w:rsidRPr="00F55F37" w:rsidRDefault="003F7F56"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3F7F56" w:rsidRPr="00F55F37" w:rsidRDefault="003F7F56" w:rsidP="00F55F37">
            <w:pPr>
              <w:pStyle w:val="Body"/>
              <w:rPr>
                <w:sz w:val="18"/>
                <w:szCs w:val="18"/>
              </w:rPr>
            </w:pPr>
            <w:r w:rsidRPr="00F55F37">
              <w:rPr>
                <w:sz w:val="18"/>
                <w:szCs w:val="18"/>
              </w:rPr>
              <w:t>Mario Matoković, ass.</w:t>
            </w:r>
          </w:p>
        </w:tc>
      </w:tr>
      <w:tr w:rsidR="00534D8C" w:rsidRPr="00F55F37" w:rsidTr="003F7F56">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3F7F56">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LKMA-313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2</w:t>
            </w: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3F7F56">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3F7F56">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3F7F56">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4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Razumijevanje i sposobnost primjene grafičkih tehnika u razvoju osobnog likovnog izričaja.</w:t>
            </w:r>
          </w:p>
          <w:p w:rsidR="00534D8C" w:rsidRPr="00F55F37" w:rsidRDefault="00534D8C" w:rsidP="00F55F37">
            <w:pPr>
              <w:pStyle w:val="FreeForm"/>
              <w:jc w:val="left"/>
              <w:rPr>
                <w:szCs w:val="18"/>
              </w:rPr>
            </w:pPr>
            <w:r w:rsidRPr="00F55F37">
              <w:rPr>
                <w:szCs w:val="18"/>
              </w:rPr>
              <w:t>Sustavna primjena znanja i vještina s područja grafike u predagoškom radu.</w:t>
            </w:r>
          </w:p>
          <w:p w:rsidR="00534D8C" w:rsidRPr="00F55F37" w:rsidRDefault="00534D8C" w:rsidP="00F55F37">
            <w:pPr>
              <w:pStyle w:val="FreeForm"/>
              <w:jc w:val="left"/>
              <w:rPr>
                <w:szCs w:val="18"/>
              </w:rPr>
            </w:pPr>
            <w:r w:rsidRPr="00F55F37">
              <w:rPr>
                <w:szCs w:val="18"/>
              </w:rPr>
              <w:t>Student je u stanju demonstrirati vještine stečene kroz istraživačko usavršavanje na području grafike, te je sposoban za eksperimentalno i inovativno istraživanje u radu na umjetničkim projektima.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13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062186"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FreeForm"/>
              <w:jc w:val="left"/>
              <w:rPr>
                <w:szCs w:val="18"/>
              </w:rPr>
            </w:pP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FreeForm"/>
              <w:jc w:val="left"/>
              <w:rPr>
                <w:szCs w:val="18"/>
              </w:rPr>
            </w:pP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91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Grčko, S.: Grafički postupci u osnovnoj školi, Školska knjiga, Zagreb, 1970.</w:t>
            </w:r>
          </w:p>
          <w:p w:rsidR="00534D8C" w:rsidRPr="00F55F37" w:rsidRDefault="00534D8C" w:rsidP="00F55F37">
            <w:pPr>
              <w:pStyle w:val="FreeForm"/>
              <w:jc w:val="left"/>
              <w:rPr>
                <w:szCs w:val="18"/>
              </w:rPr>
            </w:pPr>
            <w:r w:rsidRPr="00F55F37">
              <w:rPr>
                <w:szCs w:val="18"/>
              </w:rPr>
              <w:t>Hozo, Dž. : Umjetnost multioriginala, Prva književna komuna, Mostar, 1988.</w:t>
            </w:r>
          </w:p>
          <w:p w:rsidR="00534D8C" w:rsidRPr="00F55F37" w:rsidRDefault="00534D8C" w:rsidP="00F55F37">
            <w:pPr>
              <w:pStyle w:val="FreeForm"/>
              <w:jc w:val="left"/>
              <w:rPr>
                <w:szCs w:val="18"/>
              </w:rPr>
            </w:pPr>
            <w:r w:rsidRPr="00F55F37">
              <w:rPr>
                <w:szCs w:val="18"/>
              </w:rPr>
              <w:t>Paro, F. : Grafički pojmovnik, Akademija likovnih umjetnosti , Zagreb, 2002.</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pPr w:leftFromText="180" w:rightFromText="180" w:bottomFromText="200" w:vertAnchor="page" w:horzAnchor="margin" w:tblpY="4576"/>
        <w:tblW w:w="0" w:type="auto"/>
        <w:tblLayout w:type="fixed"/>
        <w:tblLook w:val="04A0" w:firstRow="1" w:lastRow="0" w:firstColumn="1" w:lastColumn="0" w:noHBand="0" w:noVBand="1"/>
      </w:tblPr>
      <w:tblGrid>
        <w:gridCol w:w="1497"/>
        <w:gridCol w:w="748"/>
        <w:gridCol w:w="749"/>
        <w:gridCol w:w="1497"/>
        <w:gridCol w:w="1497"/>
        <w:gridCol w:w="748"/>
        <w:gridCol w:w="749"/>
        <w:gridCol w:w="1497"/>
      </w:tblGrid>
      <w:tr w:rsidR="00062186" w:rsidRPr="00F55F37" w:rsidTr="00605EAD">
        <w:trPr>
          <w:cantSplit/>
          <w:trHeight w:val="220"/>
        </w:trPr>
        <w:tc>
          <w:tcPr>
            <w:tcW w:w="2994" w:type="dxa"/>
            <w:gridSpan w:val="3"/>
            <w:tcBorders>
              <w:top w:val="single" w:sz="18" w:space="0" w:color="000000"/>
              <w:left w:val="single" w:sz="18" w:space="0" w:color="000000"/>
              <w:bottom w:val="single" w:sz="18" w:space="0" w:color="000000"/>
              <w:right w:val="single" w:sz="8" w:space="0" w:color="000000"/>
            </w:tcBorders>
            <w:shd w:val="clear" w:color="auto" w:fill="FF666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naziv kolegija</w:t>
            </w:r>
          </w:p>
        </w:tc>
        <w:tc>
          <w:tcPr>
            <w:tcW w:w="5988" w:type="dxa"/>
            <w:gridSpan w:val="5"/>
            <w:tcBorders>
              <w:top w:val="single" w:sz="18" w:space="0" w:color="000000"/>
              <w:left w:val="single" w:sz="8" w:space="0" w:color="000000"/>
              <w:bottom w:val="single" w:sz="18" w:space="0" w:color="000000"/>
              <w:right w:val="single" w:sz="18" w:space="0" w:color="000000"/>
            </w:tcBorders>
            <w:shd w:val="clear" w:color="auto" w:fill="FF666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GRAFIČKE TEHNIKE IV MA</w:t>
            </w:r>
          </w:p>
        </w:tc>
      </w:tr>
      <w:tr w:rsidR="00062186" w:rsidRPr="00F55F37" w:rsidTr="00605EAD">
        <w:trPr>
          <w:cantSplit/>
          <w:trHeight w:val="210"/>
        </w:trPr>
        <w:tc>
          <w:tcPr>
            <w:tcW w:w="2994" w:type="dxa"/>
            <w:gridSpan w:val="3"/>
            <w:tcBorders>
              <w:top w:val="single" w:sz="1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nositelj kolegija</w:t>
            </w:r>
          </w:p>
        </w:tc>
        <w:tc>
          <w:tcPr>
            <w:tcW w:w="5988" w:type="dxa"/>
            <w:gridSpan w:val="5"/>
            <w:tcBorders>
              <w:top w:val="single" w:sz="1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doc. art. Mario Čaušić</w:t>
            </w:r>
          </w:p>
        </w:tc>
      </w:tr>
      <w:tr w:rsidR="00062186" w:rsidRPr="00F55F37" w:rsidTr="00605EAD">
        <w:trPr>
          <w:cantSplit/>
          <w:trHeight w:val="270"/>
        </w:trPr>
        <w:tc>
          <w:tcPr>
            <w:tcW w:w="2994" w:type="dxa"/>
            <w:gridSpan w:val="3"/>
            <w:tcBorders>
              <w:top w:val="single" w:sz="8" w:space="0" w:color="000000"/>
              <w:left w:val="single" w:sz="18" w:space="0" w:color="000000"/>
              <w:bottom w:val="single" w:sz="1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suradnik na kolegiju</w:t>
            </w:r>
          </w:p>
        </w:tc>
        <w:tc>
          <w:tcPr>
            <w:tcW w:w="5988" w:type="dxa"/>
            <w:gridSpan w:val="5"/>
            <w:tcBorders>
              <w:top w:val="single" w:sz="8" w:space="0" w:color="000000"/>
              <w:left w:val="single" w:sz="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Mario Matoković, ass.</w:t>
            </w:r>
          </w:p>
        </w:tc>
      </w:tr>
      <w:tr w:rsidR="00062186" w:rsidRPr="00F55F37" w:rsidTr="00605EAD">
        <w:trPr>
          <w:cantSplit/>
          <w:trHeight w:val="210"/>
        </w:trPr>
        <w:tc>
          <w:tcPr>
            <w:tcW w:w="1497" w:type="dxa"/>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kod kolegija</w:t>
            </w:r>
          </w:p>
        </w:tc>
        <w:tc>
          <w:tcPr>
            <w:tcW w:w="1497" w:type="dxa"/>
            <w:gridSpan w:val="2"/>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godina</w:t>
            </w:r>
          </w:p>
        </w:tc>
        <w:tc>
          <w:tcPr>
            <w:tcW w:w="1497" w:type="dxa"/>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semestar</w:t>
            </w:r>
          </w:p>
        </w:tc>
        <w:tc>
          <w:tcPr>
            <w:tcW w:w="1497" w:type="dxa"/>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status</w:t>
            </w:r>
          </w:p>
        </w:tc>
        <w:tc>
          <w:tcPr>
            <w:tcW w:w="1497" w:type="dxa"/>
            <w:gridSpan w:val="2"/>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jezik</w:t>
            </w:r>
          </w:p>
        </w:tc>
        <w:tc>
          <w:tcPr>
            <w:tcW w:w="1497" w:type="dxa"/>
            <w:tcBorders>
              <w:top w:val="single" w:sz="18" w:space="0" w:color="000000"/>
              <w:left w:val="single" w:sz="18" w:space="0" w:color="000000"/>
              <w:bottom w:val="single" w:sz="8" w:space="0" w:color="000000"/>
              <w:right w:val="single" w:sz="1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ECTS</w:t>
            </w:r>
          </w:p>
        </w:tc>
      </w:tr>
      <w:tr w:rsidR="00062186" w:rsidRPr="00F55F37" w:rsidTr="00605EAD">
        <w:trPr>
          <w:cantSplit/>
          <w:trHeight w:val="230"/>
        </w:trPr>
        <w:tc>
          <w:tcPr>
            <w:tcW w:w="1497" w:type="dxa"/>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LKMA-314</w:t>
            </w:r>
          </w:p>
        </w:tc>
        <w:tc>
          <w:tcPr>
            <w:tcW w:w="1497" w:type="dxa"/>
            <w:gridSpan w:val="2"/>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2.</w:t>
            </w:r>
          </w:p>
        </w:tc>
        <w:tc>
          <w:tcPr>
            <w:tcW w:w="1497" w:type="dxa"/>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ljetni</w:t>
            </w:r>
          </w:p>
        </w:tc>
        <w:tc>
          <w:tcPr>
            <w:tcW w:w="1497" w:type="dxa"/>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obavezan</w:t>
            </w:r>
          </w:p>
        </w:tc>
        <w:tc>
          <w:tcPr>
            <w:tcW w:w="1497" w:type="dxa"/>
            <w:gridSpan w:val="2"/>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hrvatski</w:t>
            </w:r>
          </w:p>
        </w:tc>
        <w:tc>
          <w:tcPr>
            <w:tcW w:w="1497" w:type="dxa"/>
            <w:tcBorders>
              <w:top w:val="single" w:sz="8" w:space="0" w:color="000000"/>
              <w:left w:val="single" w:sz="18" w:space="0" w:color="000000"/>
              <w:bottom w:val="single" w:sz="18" w:space="0" w:color="000000"/>
              <w:right w:val="single" w:sz="1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3</w:t>
            </w:r>
          </w:p>
        </w:tc>
      </w:tr>
      <w:tr w:rsidR="00062186" w:rsidRPr="00F55F37" w:rsidTr="00605EAD">
        <w:trPr>
          <w:cantSplit/>
          <w:trHeight w:val="210"/>
        </w:trPr>
        <w:tc>
          <w:tcPr>
            <w:tcW w:w="5988" w:type="dxa"/>
            <w:gridSpan w:val="5"/>
            <w:tcBorders>
              <w:top w:val="single" w:sz="18" w:space="0" w:color="000000"/>
              <w:left w:val="single" w:sz="18" w:space="0" w:color="000000"/>
              <w:bottom w:val="single" w:sz="8" w:space="0" w:color="000000"/>
              <w:right w:val="single" w:sz="18" w:space="0" w:color="000000"/>
            </w:tcBorders>
            <w:shd w:val="clear" w:color="auto" w:fill="E6E6E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oblik provođenja nastave s brojem sati po semestru</w:t>
            </w:r>
          </w:p>
        </w:tc>
        <w:tc>
          <w:tcPr>
            <w:tcW w:w="2994" w:type="dxa"/>
            <w:gridSpan w:val="3"/>
            <w:tcBorders>
              <w:top w:val="single" w:sz="1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napomena</w:t>
            </w:r>
          </w:p>
        </w:tc>
      </w:tr>
      <w:tr w:rsidR="00062186" w:rsidRPr="00F55F37" w:rsidTr="00605EAD">
        <w:trPr>
          <w:cantSplit/>
          <w:trHeight w:val="220"/>
        </w:trPr>
        <w:tc>
          <w:tcPr>
            <w:tcW w:w="1497" w:type="dxa"/>
            <w:tcBorders>
              <w:top w:val="single" w:sz="8" w:space="0" w:color="000000"/>
              <w:left w:val="single" w:sz="1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seminari</w:t>
            </w:r>
          </w:p>
        </w:tc>
        <w:tc>
          <w:tcPr>
            <w:tcW w:w="1497" w:type="dxa"/>
            <w:tcBorders>
              <w:top w:val="single" w:sz="8" w:space="0" w:color="000000"/>
              <w:left w:val="single" w:sz="8" w:space="0" w:color="000000"/>
              <w:bottom w:val="single" w:sz="8" w:space="0" w:color="000000"/>
              <w:right w:val="single" w:sz="1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pStyle w:val="Body"/>
              <w:rPr>
                <w:sz w:val="18"/>
                <w:szCs w:val="18"/>
              </w:rPr>
            </w:pPr>
          </w:p>
        </w:tc>
      </w:tr>
      <w:tr w:rsidR="00062186" w:rsidRPr="00F55F37" w:rsidTr="00605EAD">
        <w:trPr>
          <w:cantSplit/>
          <w:trHeight w:val="270"/>
        </w:trPr>
        <w:tc>
          <w:tcPr>
            <w:tcW w:w="1497" w:type="dxa"/>
            <w:tcBorders>
              <w:top w:val="single" w:sz="8" w:space="0" w:color="000000"/>
              <w:left w:val="single" w:sz="18" w:space="0" w:color="000000"/>
              <w:bottom w:val="single" w:sz="1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8" w:space="0" w:color="000000"/>
              <w:right w:val="single" w:sz="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p>
        </w:tc>
        <w:tc>
          <w:tcPr>
            <w:tcW w:w="1497" w:type="dxa"/>
            <w:tcBorders>
              <w:top w:val="single" w:sz="8" w:space="0" w:color="000000"/>
              <w:left w:val="single" w:sz="8" w:space="0" w:color="000000"/>
              <w:bottom w:val="single" w:sz="18" w:space="0" w:color="000000"/>
              <w:right w:val="single" w:sz="18" w:space="0" w:color="000000"/>
            </w:tcBorders>
            <w:shd w:val="clear" w:color="auto" w:fill="E6E6E6"/>
            <w:tcMar>
              <w:top w:w="100" w:type="dxa"/>
              <w:left w:w="100" w:type="dxa"/>
              <w:bottom w:w="100" w:type="dxa"/>
              <w:right w:w="100" w:type="dxa"/>
            </w:tcMar>
            <w:vAlign w:val="center"/>
          </w:tcPr>
          <w:p w:rsidR="00062186" w:rsidRPr="00F55F37" w:rsidRDefault="00062186" w:rsidP="00F55F37">
            <w:pPr>
              <w:pStyle w:val="Body"/>
              <w:rPr>
                <w:sz w:val="18"/>
                <w:szCs w:val="18"/>
              </w:rPr>
            </w:pPr>
            <w:r w:rsidRPr="00F55F37">
              <w:rPr>
                <w:sz w:val="18"/>
                <w:szCs w:val="18"/>
              </w:rPr>
              <w:t>60</w:t>
            </w:r>
          </w:p>
        </w:tc>
        <w:tc>
          <w:tcPr>
            <w:tcW w:w="6737" w:type="dxa"/>
            <w:gridSpan w:val="3"/>
            <w:vMerge/>
            <w:tcBorders>
              <w:top w:val="single" w:sz="8" w:space="0" w:color="000000"/>
              <w:left w:val="single" w:sz="8" w:space="0" w:color="000000"/>
              <w:bottom w:val="single" w:sz="18" w:space="0" w:color="000000"/>
              <w:right w:val="single" w:sz="18" w:space="0" w:color="000000"/>
            </w:tcBorders>
            <w:shd w:val="clear" w:color="auto" w:fill="FFFFFF"/>
            <w:vAlign w:val="center"/>
          </w:tcPr>
          <w:p w:rsidR="00062186" w:rsidRPr="00F55F37" w:rsidRDefault="00062186" w:rsidP="00F55F37">
            <w:pPr>
              <w:jc w:val="left"/>
              <w:rPr>
                <w:rFonts w:ascii="Helvetica" w:hAnsi="Helvetica"/>
                <w:b w:val="0"/>
                <w:sz w:val="18"/>
                <w:szCs w:val="18"/>
              </w:rPr>
            </w:pP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ishodi učenja i studentske kompetencije</w:t>
            </w:r>
          </w:p>
        </w:tc>
      </w:tr>
      <w:tr w:rsidR="00062186" w:rsidRPr="00F55F37" w:rsidTr="00605EAD">
        <w:trPr>
          <w:cantSplit/>
          <w:trHeight w:val="2200"/>
        </w:trPr>
        <w:tc>
          <w:tcPr>
            <w:tcW w:w="8982" w:type="dxa"/>
            <w:gridSpan w:val="8"/>
            <w:tcBorders>
              <w:top w:val="single" w:sz="8" w:space="0" w:color="000000"/>
              <w:left w:val="single" w:sz="1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Tijekom četvrtog semestra naglasak je na cjelokupnoj realizaciji projekta u mediju grafike od početne ideje, razrade, izvedbe praktičnog dijela rada i prezentacije rada. </w:t>
            </w:r>
          </w:p>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Koristeći stečeno znanje student/ica će ralizirati složene grafičke zadatke kombinirajući grafičke tehnike.</w:t>
            </w:r>
          </w:p>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Student/ica će kroz različite oblike eksperimentiranja, u mediju grafike, pronalaziti i primjenjivati inovacije u osobnom likovnom  izričaju.</w:t>
            </w:r>
          </w:p>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Razumijevanje i sposobnost primjene različitih grafičkih tehnika.</w:t>
            </w:r>
          </w:p>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Usvajanje stručne terminologije iz područja grafike.</w:t>
            </w:r>
          </w:p>
          <w:p w:rsidR="00062186" w:rsidRPr="00F55F37" w:rsidRDefault="00062186" w:rsidP="00F55F37">
            <w:pPr>
              <w:jc w:val="left"/>
              <w:rPr>
                <w:rFonts w:ascii="Helvetica" w:hAnsi="Helvetica"/>
                <w:b w:val="0"/>
                <w:sz w:val="18"/>
                <w:szCs w:val="18"/>
              </w:rPr>
            </w:pPr>
          </w:p>
        </w:tc>
      </w:tr>
      <w:tr w:rsidR="00062186" w:rsidRPr="00F55F37" w:rsidTr="00605EAD">
        <w:trPr>
          <w:cantSplit/>
          <w:trHeight w:val="2770"/>
        </w:trPr>
        <w:tc>
          <w:tcPr>
            <w:tcW w:w="8982" w:type="dxa"/>
            <w:gridSpan w:val="8"/>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Student/ica je u stanju demonstrirati vještine stečene kroz istraživačko usavršavanje na području</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grafike, te je sposoban za samostalno eksperimentalno i inovativno istraživanje u radu na umjetničkim</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    projektima. </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   Stručnom terminologijom student/ica će moći prenijeti stečena znanja u samostalnom     </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    pedagoškom radu.  </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sadržaj kolegija</w:t>
            </w:r>
          </w:p>
        </w:tc>
      </w:tr>
      <w:tr w:rsidR="00062186" w:rsidRPr="00F55F37" w:rsidTr="00605EAD">
        <w:trPr>
          <w:cantSplit/>
          <w:trHeight w:val="530"/>
        </w:trPr>
        <w:tc>
          <w:tcPr>
            <w:tcW w:w="8982" w:type="dxa"/>
            <w:gridSpan w:val="8"/>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Priprema i realizacija projekta u mediju grafike te njegova prezentacija.</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   Prikaz usvojenih praktičnih i teorijskih vještina i znanja kroz individualan likovni rad.</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Rad na složenim grupnim i individualnim projektima. </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Analiza radova.</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Tehnološko i terminološko stecanje znanja.</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 </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način izvođenja nastave</w:t>
            </w:r>
          </w:p>
        </w:tc>
      </w:tr>
      <w:tr w:rsidR="00062186" w:rsidRPr="00F55F37" w:rsidTr="00605EAD">
        <w:trPr>
          <w:cantSplit/>
          <w:trHeight w:val="220"/>
        </w:trPr>
        <w:tc>
          <w:tcPr>
            <w:tcW w:w="2245" w:type="dxa"/>
            <w:gridSpan w:val="2"/>
            <w:tcBorders>
              <w:top w:val="single" w:sz="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predavanja</w:t>
            </w:r>
          </w:p>
        </w:tc>
        <w:tc>
          <w:tcPr>
            <w:tcW w:w="224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seminari</w:t>
            </w:r>
          </w:p>
        </w:tc>
        <w:tc>
          <w:tcPr>
            <w:tcW w:w="2246" w:type="dxa"/>
            <w:gridSpan w:val="2"/>
            <w:tcBorders>
              <w:top w:val="single" w:sz="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mentorski rad</w:t>
            </w:r>
          </w:p>
        </w:tc>
      </w:tr>
      <w:tr w:rsidR="00062186" w:rsidRPr="00F55F37" w:rsidTr="00605EAD">
        <w:trPr>
          <w:cantSplit/>
          <w:trHeight w:val="230"/>
        </w:trPr>
        <w:tc>
          <w:tcPr>
            <w:tcW w:w="2245" w:type="dxa"/>
            <w:gridSpan w:val="2"/>
            <w:tcBorders>
              <w:top w:val="single" w:sz="8" w:space="0" w:color="000000"/>
              <w:left w:val="single" w:sz="18" w:space="0" w:color="000000"/>
              <w:bottom w:val="single" w:sz="1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terenska nastava</w:t>
            </w:r>
          </w:p>
        </w:tc>
        <w:tc>
          <w:tcPr>
            <w:tcW w:w="2246" w:type="dxa"/>
            <w:gridSpan w:val="2"/>
            <w:tcBorders>
              <w:top w:val="single" w:sz="8" w:space="0" w:color="000000"/>
              <w:left w:val="single" w:sz="8" w:space="0" w:color="000000"/>
              <w:bottom w:val="single" w:sz="1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radionice</w:t>
            </w:r>
          </w:p>
        </w:tc>
        <w:tc>
          <w:tcPr>
            <w:tcW w:w="2245" w:type="dxa"/>
            <w:gridSpan w:val="2"/>
            <w:tcBorders>
              <w:top w:val="single" w:sz="8" w:space="0" w:color="000000"/>
              <w:left w:val="single" w:sz="8" w:space="0" w:color="000000"/>
              <w:bottom w:val="single" w:sz="1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konzultacije</w:t>
            </w:r>
          </w:p>
        </w:tc>
        <w:tc>
          <w:tcPr>
            <w:tcW w:w="2246" w:type="dxa"/>
            <w:gridSpan w:val="2"/>
            <w:tcBorders>
              <w:top w:val="single" w:sz="8" w:space="0" w:color="000000"/>
              <w:left w:val="single" w:sz="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samostalni zadaci</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praćenje nastave i ocjenjivanje studenata</w:t>
            </w:r>
          </w:p>
        </w:tc>
      </w:tr>
      <w:tr w:rsidR="00062186" w:rsidRPr="00F55F37" w:rsidTr="00605EAD">
        <w:trPr>
          <w:cantSplit/>
          <w:trHeight w:val="220"/>
        </w:trPr>
        <w:tc>
          <w:tcPr>
            <w:tcW w:w="4491" w:type="dxa"/>
            <w:gridSpan w:val="4"/>
            <w:tcBorders>
              <w:top w:val="single" w:sz="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pohađanje nastave</w:t>
            </w:r>
          </w:p>
        </w:tc>
        <w:tc>
          <w:tcPr>
            <w:tcW w:w="4491" w:type="dxa"/>
            <w:gridSpan w:val="4"/>
            <w:tcBorders>
              <w:top w:val="single" w:sz="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aktivnosti u nastavi</w:t>
            </w:r>
          </w:p>
        </w:tc>
      </w:tr>
      <w:tr w:rsidR="00062186" w:rsidRPr="00F55F37" w:rsidTr="00605EAD">
        <w:trPr>
          <w:cantSplit/>
          <w:trHeight w:val="220"/>
        </w:trPr>
        <w:tc>
          <w:tcPr>
            <w:tcW w:w="4491" w:type="dxa"/>
            <w:gridSpan w:val="4"/>
            <w:tcBorders>
              <w:top w:val="single" w:sz="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pismeni ispit</w:t>
            </w:r>
          </w:p>
        </w:tc>
        <w:tc>
          <w:tcPr>
            <w:tcW w:w="4491" w:type="dxa"/>
            <w:gridSpan w:val="4"/>
            <w:tcBorders>
              <w:top w:val="single" w:sz="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usmeni ispit</w:t>
            </w:r>
          </w:p>
        </w:tc>
      </w:tr>
      <w:tr w:rsidR="00062186" w:rsidRPr="00F55F37" w:rsidTr="00605EAD">
        <w:trPr>
          <w:cantSplit/>
          <w:trHeight w:val="220"/>
        </w:trPr>
        <w:tc>
          <w:tcPr>
            <w:tcW w:w="4491" w:type="dxa"/>
            <w:gridSpan w:val="4"/>
            <w:tcBorders>
              <w:top w:val="single" w:sz="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seminarski rad</w:t>
            </w:r>
          </w:p>
        </w:tc>
        <w:tc>
          <w:tcPr>
            <w:tcW w:w="4491" w:type="dxa"/>
            <w:gridSpan w:val="4"/>
            <w:tcBorders>
              <w:top w:val="single" w:sz="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kolokvij</w:t>
            </w:r>
          </w:p>
        </w:tc>
      </w:tr>
      <w:tr w:rsidR="00062186" w:rsidRPr="00F55F37" w:rsidTr="00605EAD">
        <w:trPr>
          <w:cantSplit/>
          <w:trHeight w:val="220"/>
        </w:trPr>
        <w:tc>
          <w:tcPr>
            <w:tcW w:w="4491" w:type="dxa"/>
            <w:gridSpan w:val="4"/>
            <w:tcBorders>
              <w:top w:val="single" w:sz="8" w:space="0" w:color="000000"/>
              <w:left w:val="single" w:sz="1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praktični rad</w:t>
            </w:r>
          </w:p>
        </w:tc>
        <w:tc>
          <w:tcPr>
            <w:tcW w:w="4491" w:type="dxa"/>
            <w:gridSpan w:val="4"/>
            <w:tcBorders>
              <w:top w:val="single" w:sz="8" w:space="0" w:color="000000"/>
              <w:left w:val="single" w:sz="8" w:space="0" w:color="000000"/>
              <w:bottom w:val="single" w:sz="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projekt</w:t>
            </w:r>
          </w:p>
        </w:tc>
      </w:tr>
      <w:tr w:rsidR="00062186" w:rsidRPr="00F55F37" w:rsidTr="00605EAD">
        <w:trPr>
          <w:cantSplit/>
          <w:trHeight w:val="230"/>
        </w:trPr>
        <w:tc>
          <w:tcPr>
            <w:tcW w:w="4491" w:type="dxa"/>
            <w:gridSpan w:val="4"/>
            <w:tcBorders>
              <w:top w:val="single" w:sz="8" w:space="0" w:color="000000"/>
              <w:left w:val="single" w:sz="18" w:space="0" w:color="000000"/>
              <w:bottom w:val="single" w:sz="18" w:space="0" w:color="000000"/>
              <w:right w:val="single" w:sz="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kontinuirana provjera znanja</w:t>
            </w:r>
          </w:p>
        </w:tc>
        <w:tc>
          <w:tcPr>
            <w:tcW w:w="4491" w:type="dxa"/>
            <w:gridSpan w:val="4"/>
            <w:tcBorders>
              <w:top w:val="single" w:sz="8" w:space="0" w:color="000000"/>
              <w:left w:val="single" w:sz="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esej</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obavezna literatura</w:t>
            </w:r>
          </w:p>
        </w:tc>
      </w:tr>
      <w:tr w:rsidR="00062186" w:rsidRPr="00F55F37" w:rsidTr="00605EAD">
        <w:trPr>
          <w:cantSplit/>
          <w:trHeight w:val="1670"/>
        </w:trPr>
        <w:tc>
          <w:tcPr>
            <w:tcW w:w="8982" w:type="dxa"/>
            <w:gridSpan w:val="8"/>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Johannes, Itten, The elements of color, VNR company, 1970.</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Hozo, Đ., Umjetnost multiorginala, Mostar, 1989.</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Paro, F., Marginalije o crno bijelom, Mladost, Zagreb, 1991</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Paro, F., Grafički pojmovnik, ALU Zagreb, 2002.</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 xml:space="preserve">Šuvaković M., Pojmovnik suvremene umjetnosti, Zagreb, 2005. </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izborna literatura</w:t>
            </w:r>
          </w:p>
        </w:tc>
      </w:tr>
      <w:tr w:rsidR="00062186" w:rsidRPr="00F55F37" w:rsidTr="00605EAD">
        <w:trPr>
          <w:cantSplit/>
          <w:trHeight w:val="590"/>
        </w:trPr>
        <w:tc>
          <w:tcPr>
            <w:tcW w:w="8982" w:type="dxa"/>
            <w:gridSpan w:val="8"/>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Grafika , komplet časopisa</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Kontura, komplet časopisa</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Likovne monografije (izbor prema potrebi nastave)</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Različite internet stranice</w:t>
            </w:r>
          </w:p>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Preporučena literatura iz područja likovnih umjetnosti, dizajna, književnosti, filozofije, filmske i glazbene umjetnosti, te književnosti koja prati individualne interese studenta.</w:t>
            </w:r>
          </w:p>
        </w:tc>
      </w:tr>
      <w:tr w:rsidR="00062186" w:rsidRPr="00F55F37" w:rsidTr="00605EAD">
        <w:trPr>
          <w:cantSplit/>
          <w:trHeight w:val="210"/>
        </w:trPr>
        <w:tc>
          <w:tcPr>
            <w:tcW w:w="8982" w:type="dxa"/>
            <w:gridSpan w:val="8"/>
            <w:tcBorders>
              <w:top w:val="single" w:sz="18" w:space="0" w:color="000000"/>
              <w:left w:val="single" w:sz="18" w:space="0" w:color="000000"/>
              <w:bottom w:val="single" w:sz="8" w:space="0" w:color="000000"/>
              <w:right w:val="single" w:sz="18" w:space="0" w:color="000000"/>
            </w:tcBorders>
            <w:shd w:val="clear" w:color="auto" w:fill="FFCC66"/>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načini praćenja kvalitete nastave / načini evaluacije nastavnog programa</w:t>
            </w:r>
          </w:p>
        </w:tc>
      </w:tr>
      <w:tr w:rsidR="00062186" w:rsidRPr="00F55F37" w:rsidTr="00605EAD">
        <w:trPr>
          <w:cantSplit/>
          <w:trHeight w:val="230"/>
        </w:trPr>
        <w:tc>
          <w:tcPr>
            <w:tcW w:w="8982" w:type="dxa"/>
            <w:gridSpan w:val="8"/>
            <w:tcBorders>
              <w:top w:val="single" w:sz="8" w:space="0" w:color="000000"/>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vAlign w:val="center"/>
          </w:tcPr>
          <w:p w:rsidR="00062186" w:rsidRPr="00F55F37" w:rsidRDefault="00062186"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Analiza radova individualna i skupna. Sveučilišna anketa.</w:t>
            </w:r>
          </w:p>
        </w:tc>
      </w:tr>
    </w:tbl>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p>
    <w:p w:rsidR="00062186" w:rsidRPr="00F55F37" w:rsidRDefault="00062186" w:rsidP="00F55F37">
      <w:pPr>
        <w:jc w:val="left"/>
        <w:rPr>
          <w:rFonts w:ascii="Helvetica" w:hAnsi="Helvetica"/>
          <w:b w:val="0"/>
          <w:sz w:val="18"/>
          <w:szCs w:val="18"/>
        </w:rPr>
      </w:pPr>
    </w:p>
    <w:p w:rsidR="00062186" w:rsidRPr="00F55F37" w:rsidRDefault="00062186" w:rsidP="00F55F37">
      <w:pPr>
        <w:pStyle w:val="FreeForm"/>
        <w:jc w:val="left"/>
        <w:rPr>
          <w:szCs w:val="18"/>
        </w:rPr>
      </w:pPr>
    </w:p>
    <w:p w:rsidR="00062186" w:rsidRPr="00F55F37" w:rsidRDefault="00062186" w:rsidP="00F55F37">
      <w:pPr>
        <w:pStyle w:val="FreeForm"/>
        <w:jc w:val="left"/>
        <w:rPr>
          <w:szCs w:val="18"/>
        </w:rPr>
      </w:pPr>
    </w:p>
    <w:p w:rsidR="00062186" w:rsidRPr="00F55F37" w:rsidRDefault="00062186" w:rsidP="00F55F37">
      <w:pPr>
        <w:pStyle w:val="FreeForm"/>
        <w:jc w:val="left"/>
        <w:rPr>
          <w:szCs w:val="18"/>
        </w:rPr>
      </w:pPr>
    </w:p>
    <w:p w:rsidR="00062186" w:rsidRPr="00F55F37" w:rsidRDefault="00062186" w:rsidP="00F55F37">
      <w:pPr>
        <w:pStyle w:val="FreeForm"/>
        <w:jc w:val="left"/>
        <w:rPr>
          <w:szCs w:val="18"/>
        </w:rPr>
      </w:pPr>
    </w:p>
    <w:p w:rsidR="00062186" w:rsidRPr="00F55F37" w:rsidRDefault="00062186"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FILMSKO I VIDEO SNIMANJE 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3F7F56" w:rsidP="00F55F37">
            <w:pPr>
              <w:pStyle w:val="Body"/>
              <w:rPr>
                <w:sz w:val="18"/>
                <w:szCs w:val="18"/>
              </w:rPr>
            </w:pPr>
            <w:r w:rsidRPr="00F55F37">
              <w:rPr>
                <w:sz w:val="18"/>
                <w:szCs w:val="18"/>
                <w:lang w:eastAsia="hr-HR"/>
              </w:rPr>
              <w:t>doc.art.Vjeran Hrpka</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LKMA-321</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preduvjet: položen ispit iz kolegija Fotografija I i II</w:t>
            </w:r>
          </w:p>
          <w:p w:rsidR="00534D8C" w:rsidRPr="00F55F37" w:rsidRDefault="00534D8C" w:rsidP="00F55F37">
            <w:pPr>
              <w:pStyle w:val="Body"/>
              <w:rPr>
                <w:sz w:val="18"/>
                <w:szCs w:val="18"/>
              </w:rPr>
            </w:pPr>
            <w:r w:rsidRPr="00F55F37">
              <w:rPr>
                <w:sz w:val="18"/>
                <w:szCs w:val="18"/>
              </w:rPr>
              <w:t>na preddiplomskom studiju</w:t>
            </w:r>
          </w:p>
        </w:tc>
      </w:tr>
      <w:tr w:rsidR="00534D8C" w:rsidRPr="00F55F37" w:rsidTr="00534D8C">
        <w:trPr>
          <w:cantSplit/>
          <w:trHeight w:val="43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8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nakon odslušanog kolegija i završenih vježbi steći osnovne predodžbe o kreativnom video snimanju kao i osnovne tehničke vještine snimanja. Studenti će steći znanje i vještine koje će im omogućiti samostalno snimanje kao i primjenu videa u drugim vidovima kreativnog izražaja.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6680"/>
        </w:trPr>
        <w:tc>
          <w:tcPr>
            <w:tcW w:w="8980" w:type="dxa"/>
            <w:gridSpan w:val="8"/>
            <w:tcBorders>
              <w:top w:val="single" w:sz="8"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Definicija filmskog i televizijskog snimanja-uvod u predavanja</w:t>
            </w:r>
          </w:p>
          <w:p w:rsidR="00534D8C" w:rsidRPr="00F55F37" w:rsidRDefault="00534D8C" w:rsidP="00F55F37">
            <w:pPr>
              <w:pStyle w:val="FreeForm"/>
              <w:jc w:val="left"/>
              <w:rPr>
                <w:szCs w:val="18"/>
              </w:rPr>
            </w:pPr>
            <w:r w:rsidRPr="00F55F37">
              <w:rPr>
                <w:szCs w:val="18"/>
              </w:rPr>
              <w:t>Osnovna tehnička svojstva filma i elementi filmske kamere: filmska vrpca –tipovi ,materijali,formati; filmska kamera-tipovi kamere,formati</w:t>
            </w:r>
          </w:p>
          <w:p w:rsidR="00534D8C" w:rsidRPr="00F55F37" w:rsidRDefault="00534D8C" w:rsidP="00F55F37">
            <w:pPr>
              <w:pStyle w:val="FreeForm"/>
              <w:jc w:val="left"/>
              <w:rPr>
                <w:szCs w:val="18"/>
              </w:rPr>
            </w:pPr>
            <w:r w:rsidRPr="00F55F37">
              <w:rPr>
                <w:szCs w:val="18"/>
              </w:rPr>
              <w:t>Osnovna tehnička svojstva video kamera: video formati – vrste formata / formati i njihov odnos prema sadržaju / vrste video kamera- VHS,SVHS,BETA,DV,Dvcam,HDV,HD</w:t>
            </w:r>
          </w:p>
          <w:p w:rsidR="00534D8C" w:rsidRPr="00F55F37" w:rsidRDefault="00534D8C" w:rsidP="00F55F37">
            <w:pPr>
              <w:pStyle w:val="FreeForm"/>
              <w:jc w:val="left"/>
              <w:rPr>
                <w:szCs w:val="18"/>
              </w:rPr>
            </w:pPr>
            <w:r w:rsidRPr="00F55F37">
              <w:rPr>
                <w:szCs w:val="18"/>
              </w:rPr>
              <w:t>vrste video chipova kao mediji za zapis slike u video snimanju</w:t>
            </w:r>
          </w:p>
          <w:p w:rsidR="00534D8C" w:rsidRPr="00F55F37" w:rsidRDefault="00534D8C" w:rsidP="00F55F37">
            <w:pPr>
              <w:pStyle w:val="FreeForm"/>
              <w:jc w:val="left"/>
              <w:rPr>
                <w:szCs w:val="18"/>
              </w:rPr>
            </w:pPr>
            <w:r w:rsidRPr="00F55F37">
              <w:rPr>
                <w:szCs w:val="18"/>
              </w:rPr>
              <w:t>usporedba filmske vrpce sa zapisom slike na video chip</w:t>
            </w:r>
          </w:p>
          <w:p w:rsidR="00534D8C" w:rsidRPr="00F55F37" w:rsidRDefault="00534D8C" w:rsidP="00F55F37">
            <w:pPr>
              <w:pStyle w:val="FreeForm"/>
              <w:jc w:val="left"/>
              <w:rPr>
                <w:szCs w:val="18"/>
              </w:rPr>
            </w:pPr>
            <w:r w:rsidRPr="00F55F37">
              <w:rPr>
                <w:szCs w:val="18"/>
              </w:rPr>
              <w:t>osnovne tehničke karakteristike video kamera-kako funkcionira kamera</w:t>
            </w:r>
          </w:p>
          <w:p w:rsidR="00534D8C" w:rsidRPr="00F55F37" w:rsidRDefault="00534D8C" w:rsidP="00F55F37">
            <w:pPr>
              <w:pStyle w:val="FreeForm"/>
              <w:jc w:val="left"/>
              <w:rPr>
                <w:szCs w:val="18"/>
              </w:rPr>
            </w:pPr>
            <w:r w:rsidRPr="00F55F37">
              <w:rPr>
                <w:szCs w:val="18"/>
              </w:rPr>
              <w:t>uvod u rasvjetu i scensku tehniku</w:t>
            </w:r>
          </w:p>
          <w:p w:rsidR="00534D8C" w:rsidRPr="00F55F37" w:rsidRDefault="00534D8C" w:rsidP="00F55F37">
            <w:pPr>
              <w:pStyle w:val="FreeForm"/>
              <w:jc w:val="left"/>
              <w:rPr>
                <w:szCs w:val="18"/>
              </w:rPr>
            </w:pPr>
            <w:r w:rsidRPr="00F55F37">
              <w:rPr>
                <w:szCs w:val="18"/>
              </w:rPr>
              <w:t>Expozicija u filmskim i video kamerama: kako korektno exponirati film odnosno video chip</w:t>
            </w:r>
          </w:p>
          <w:p w:rsidR="00534D8C" w:rsidRPr="00F55F37" w:rsidRDefault="00534D8C" w:rsidP="00F55F37">
            <w:pPr>
              <w:pStyle w:val="FreeForm"/>
              <w:jc w:val="left"/>
              <w:rPr>
                <w:szCs w:val="18"/>
              </w:rPr>
            </w:pPr>
            <w:r w:rsidRPr="00F55F37">
              <w:rPr>
                <w:szCs w:val="18"/>
              </w:rPr>
              <w:t>razlika u exponiranju filma i video chipa</w:t>
            </w:r>
          </w:p>
          <w:p w:rsidR="00534D8C" w:rsidRPr="00F55F37" w:rsidRDefault="00534D8C" w:rsidP="00F55F37">
            <w:pPr>
              <w:pStyle w:val="FreeForm"/>
              <w:jc w:val="left"/>
              <w:rPr>
                <w:szCs w:val="18"/>
              </w:rPr>
            </w:pPr>
            <w:r w:rsidRPr="00F55F37">
              <w:rPr>
                <w:szCs w:val="18"/>
              </w:rPr>
              <w:t>sadržaj promatran s obzirom na expozicijske slojeve</w:t>
            </w:r>
          </w:p>
          <w:p w:rsidR="00534D8C" w:rsidRPr="00F55F37" w:rsidRDefault="00534D8C" w:rsidP="00F55F37">
            <w:pPr>
              <w:pStyle w:val="FreeForm"/>
              <w:jc w:val="left"/>
              <w:rPr>
                <w:szCs w:val="18"/>
              </w:rPr>
            </w:pPr>
            <w:r w:rsidRPr="00F55F37">
              <w:rPr>
                <w:szCs w:val="18"/>
              </w:rPr>
              <w:t>zapisivanje snimljene video slike na elektronski medij</w:t>
            </w:r>
          </w:p>
          <w:p w:rsidR="00534D8C" w:rsidRPr="00F55F37" w:rsidRDefault="00534D8C" w:rsidP="00F55F37">
            <w:pPr>
              <w:pStyle w:val="FreeForm"/>
              <w:jc w:val="left"/>
              <w:rPr>
                <w:szCs w:val="18"/>
              </w:rPr>
            </w:pPr>
            <w:r w:rsidRPr="00F55F37">
              <w:rPr>
                <w:szCs w:val="18"/>
              </w:rPr>
              <w:t>Objektivi: vrste objektiva / objektiv u tehničkom smislu-elementi od kojih se sastoji</w:t>
            </w:r>
          </w:p>
          <w:p w:rsidR="00534D8C" w:rsidRPr="00F55F37" w:rsidRDefault="00534D8C" w:rsidP="00F55F37">
            <w:pPr>
              <w:pStyle w:val="FreeForm"/>
              <w:jc w:val="left"/>
              <w:rPr>
                <w:szCs w:val="18"/>
              </w:rPr>
            </w:pPr>
            <w:r w:rsidRPr="00F55F37">
              <w:rPr>
                <w:szCs w:val="18"/>
              </w:rPr>
              <w:t>primjena različitih objektiva sa obzirom na motiv i sadržaj</w:t>
            </w:r>
          </w:p>
          <w:p w:rsidR="00534D8C" w:rsidRPr="00F55F37" w:rsidRDefault="00534D8C" w:rsidP="00F55F37">
            <w:pPr>
              <w:pStyle w:val="FreeForm"/>
              <w:jc w:val="left"/>
              <w:rPr>
                <w:szCs w:val="18"/>
              </w:rPr>
            </w:pPr>
            <w:r w:rsidRPr="00F55F37">
              <w:rPr>
                <w:szCs w:val="18"/>
              </w:rPr>
              <w:t>razlike u načinu snimanja sa obzirom na izbor objektiva</w:t>
            </w:r>
          </w:p>
          <w:p w:rsidR="00534D8C" w:rsidRPr="00F55F37" w:rsidRDefault="00534D8C" w:rsidP="00F55F37">
            <w:pPr>
              <w:pStyle w:val="FreeForm"/>
              <w:jc w:val="left"/>
              <w:rPr>
                <w:szCs w:val="18"/>
              </w:rPr>
            </w:pPr>
            <w:r w:rsidRPr="00F55F37">
              <w:rPr>
                <w:szCs w:val="18"/>
              </w:rPr>
              <w:t>žarišna duljina,svjetlosna jakost objektiva,dubinska oštrina.</w:t>
            </w:r>
          </w:p>
          <w:p w:rsidR="00534D8C" w:rsidRPr="00F55F37" w:rsidRDefault="00534D8C" w:rsidP="00F55F37">
            <w:pPr>
              <w:pStyle w:val="FreeForm"/>
              <w:jc w:val="left"/>
              <w:rPr>
                <w:szCs w:val="18"/>
              </w:rPr>
            </w:pPr>
            <w:r w:rsidRPr="00F55F37">
              <w:rPr>
                <w:szCs w:val="18"/>
              </w:rPr>
              <w:t>Stanja kamere: statična kamera / kamera u pokretu-panoramiranje,kamera „iz ruke“,kamera na scenskim pomagalima / sadržaj promatran s obzirom na pokret kamere</w:t>
            </w:r>
          </w:p>
          <w:p w:rsidR="00534D8C" w:rsidRPr="00F55F37" w:rsidRDefault="00534D8C" w:rsidP="00F55F37">
            <w:pPr>
              <w:pStyle w:val="FreeForm"/>
              <w:jc w:val="left"/>
              <w:rPr>
                <w:szCs w:val="18"/>
              </w:rPr>
            </w:pPr>
            <w:r w:rsidRPr="00F55F37">
              <w:rPr>
                <w:szCs w:val="18"/>
              </w:rPr>
              <w:t>Planovi: vrste planova / psihološko značenje planova</w:t>
            </w:r>
          </w:p>
          <w:p w:rsidR="00534D8C" w:rsidRPr="00F55F37" w:rsidRDefault="00534D8C" w:rsidP="00F55F37">
            <w:pPr>
              <w:pStyle w:val="FreeForm"/>
              <w:jc w:val="left"/>
              <w:rPr>
                <w:szCs w:val="18"/>
              </w:rPr>
            </w:pPr>
            <w:r w:rsidRPr="00F55F37">
              <w:rPr>
                <w:szCs w:val="18"/>
              </w:rPr>
              <w:t>Rakurs: vrste rakursa / psihološko značenje rakursa</w:t>
            </w:r>
          </w:p>
        </w:tc>
      </w:tr>
      <w:tr w:rsidR="00534D8C" w:rsidRPr="00F55F37" w:rsidTr="00534D8C">
        <w:trPr>
          <w:cantSplit/>
          <w:trHeight w:val="25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PRAKTIČNA NASTAVA – vježbe:</w:t>
            </w:r>
          </w:p>
          <w:p w:rsidR="00534D8C" w:rsidRPr="00F55F37" w:rsidRDefault="00534D8C" w:rsidP="00F55F37">
            <w:pPr>
              <w:pStyle w:val="FreeForm"/>
              <w:numPr>
                <w:ilvl w:val="0"/>
                <w:numId w:val="14"/>
              </w:numPr>
              <w:jc w:val="left"/>
              <w:rPr>
                <w:szCs w:val="18"/>
              </w:rPr>
            </w:pPr>
            <w:r w:rsidRPr="00F55F37">
              <w:rPr>
                <w:szCs w:val="18"/>
              </w:rPr>
              <w:t>Expozicija i white balans – korektno exponiranje video chipa i određivanje</w:t>
            </w:r>
          </w:p>
          <w:p w:rsidR="00534D8C" w:rsidRPr="00F55F37" w:rsidRDefault="00534D8C" w:rsidP="00F55F37">
            <w:pPr>
              <w:pStyle w:val="FreeForm"/>
              <w:numPr>
                <w:ilvl w:val="0"/>
                <w:numId w:val="15"/>
              </w:numPr>
              <w:jc w:val="left"/>
              <w:rPr>
                <w:szCs w:val="18"/>
              </w:rPr>
            </w:pPr>
            <w:r w:rsidRPr="00F55F37">
              <w:rPr>
                <w:szCs w:val="18"/>
              </w:rPr>
              <w:t>temperature svjetla u Kelvinima</w:t>
            </w:r>
          </w:p>
          <w:p w:rsidR="00534D8C" w:rsidRPr="00F55F37" w:rsidRDefault="00534D8C" w:rsidP="00F55F37">
            <w:pPr>
              <w:pStyle w:val="FreeForm"/>
              <w:numPr>
                <w:ilvl w:val="0"/>
                <w:numId w:val="16"/>
              </w:numPr>
              <w:jc w:val="left"/>
              <w:rPr>
                <w:szCs w:val="18"/>
              </w:rPr>
            </w:pPr>
            <w:r w:rsidRPr="00F55F37">
              <w:rPr>
                <w:szCs w:val="18"/>
              </w:rPr>
              <w:t>Filmski planovi u konkretnim primjerima</w:t>
            </w:r>
          </w:p>
          <w:p w:rsidR="00534D8C" w:rsidRPr="00F55F37" w:rsidRDefault="00534D8C" w:rsidP="00F55F37">
            <w:pPr>
              <w:pStyle w:val="FreeForm"/>
              <w:numPr>
                <w:ilvl w:val="0"/>
                <w:numId w:val="16"/>
              </w:numPr>
              <w:jc w:val="left"/>
              <w:rPr>
                <w:szCs w:val="18"/>
              </w:rPr>
            </w:pPr>
            <w:r w:rsidRPr="00F55F37">
              <w:rPr>
                <w:szCs w:val="18"/>
              </w:rPr>
              <w:t>Filmski rakursi u konkretnim primjerima</w:t>
            </w:r>
          </w:p>
          <w:p w:rsidR="00534D8C" w:rsidRPr="00F55F37" w:rsidRDefault="00534D8C" w:rsidP="00F55F37">
            <w:pPr>
              <w:pStyle w:val="FreeForm"/>
              <w:numPr>
                <w:ilvl w:val="0"/>
                <w:numId w:val="16"/>
              </w:numPr>
              <w:jc w:val="left"/>
              <w:rPr>
                <w:szCs w:val="18"/>
              </w:rPr>
            </w:pPr>
            <w:r w:rsidRPr="00F55F37">
              <w:rPr>
                <w:szCs w:val="18"/>
              </w:rPr>
              <w:t>Objektivi-sadržaj snimljen sa više različitih objektiva u statičnom primjeru i u pokretu</w:t>
            </w:r>
          </w:p>
          <w:p w:rsidR="00534D8C" w:rsidRPr="00F55F37" w:rsidRDefault="00534D8C" w:rsidP="00F55F37">
            <w:pPr>
              <w:pStyle w:val="FreeForm"/>
              <w:numPr>
                <w:ilvl w:val="0"/>
                <w:numId w:val="16"/>
              </w:numPr>
              <w:jc w:val="left"/>
              <w:rPr>
                <w:szCs w:val="18"/>
              </w:rPr>
            </w:pPr>
            <w:r w:rsidRPr="00F55F37">
              <w:rPr>
                <w:szCs w:val="18"/>
              </w:rPr>
              <w:t>Pokreti kamere</w:t>
            </w:r>
          </w:p>
          <w:p w:rsidR="00534D8C" w:rsidRPr="00F55F37" w:rsidRDefault="00534D8C" w:rsidP="00F55F37">
            <w:pPr>
              <w:pStyle w:val="FreeForm"/>
              <w:numPr>
                <w:ilvl w:val="0"/>
                <w:numId w:val="16"/>
              </w:numPr>
              <w:jc w:val="left"/>
              <w:rPr>
                <w:szCs w:val="18"/>
              </w:rPr>
            </w:pPr>
            <w:r w:rsidRPr="00F55F37">
              <w:rPr>
                <w:szCs w:val="18"/>
              </w:rPr>
              <w:t>Kamera „iz ruke“ praktična i logična primjena na konkretnom primjeru</w:t>
            </w:r>
          </w:p>
          <w:p w:rsidR="00534D8C" w:rsidRPr="00F55F37" w:rsidRDefault="00534D8C" w:rsidP="00F55F37">
            <w:pPr>
              <w:pStyle w:val="FreeForm"/>
              <w:numPr>
                <w:ilvl w:val="0"/>
                <w:numId w:val="16"/>
              </w:numPr>
              <w:jc w:val="left"/>
              <w:rPr>
                <w:szCs w:val="18"/>
              </w:rPr>
            </w:pPr>
            <w:r w:rsidRPr="00F55F37">
              <w:rPr>
                <w:szCs w:val="18"/>
              </w:rPr>
              <w:t>SLOBODNA TEMA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Tanhofer, Nikola: „Filmska fotografija“, filmoteka 16, Zagreb 1981.</w:t>
            </w:r>
          </w:p>
          <w:p w:rsidR="00534D8C" w:rsidRPr="00F55F37" w:rsidRDefault="00534D8C" w:rsidP="00F55F37">
            <w:pPr>
              <w:pStyle w:val="FreeForm"/>
              <w:jc w:val="left"/>
              <w:rPr>
                <w:szCs w:val="18"/>
              </w:rPr>
            </w:pPr>
            <w:r w:rsidRPr="00F55F37">
              <w:rPr>
                <w:szCs w:val="18"/>
              </w:rPr>
              <w:t>Midžić, Enes: „O slici pokretnih slika“, Areagrafika, 2004.</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1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Bergery, Benjamin „Reflections“ ASC press, Hollywood, 2002.</w:t>
            </w:r>
          </w:p>
          <w:p w:rsidR="00534D8C" w:rsidRPr="00F55F37" w:rsidRDefault="00534D8C" w:rsidP="00F55F37">
            <w:pPr>
              <w:pStyle w:val="FreeForm"/>
              <w:jc w:val="left"/>
              <w:rPr>
                <w:szCs w:val="18"/>
              </w:rPr>
            </w:pPr>
            <w:r w:rsidRPr="00F55F37">
              <w:rPr>
                <w:szCs w:val="18"/>
              </w:rPr>
              <w:t>Ballinger, Alexander “New Cinematographers“, Collins design, New York, 2006.</w:t>
            </w:r>
          </w:p>
          <w:p w:rsidR="00534D8C" w:rsidRPr="00F55F37" w:rsidRDefault="00534D8C" w:rsidP="00F55F37">
            <w:pPr>
              <w:pStyle w:val="FreeForm"/>
              <w:jc w:val="left"/>
              <w:rPr>
                <w:szCs w:val="18"/>
              </w:rPr>
            </w:pPr>
            <w:r w:rsidRPr="00F55F37">
              <w:rPr>
                <w:szCs w:val="18"/>
              </w:rPr>
              <w:t>Malkiewicz, Kris „Film lighting“, A fireside book, New York, 1986.</w:t>
            </w:r>
          </w:p>
          <w:p w:rsidR="00534D8C" w:rsidRPr="00F55F37" w:rsidRDefault="00534D8C" w:rsidP="00F55F37">
            <w:pPr>
              <w:pStyle w:val="FreeForm"/>
              <w:jc w:val="left"/>
              <w:rPr>
                <w:szCs w:val="18"/>
              </w:rPr>
            </w:pPr>
            <w:r w:rsidRPr="00F55F37">
              <w:rPr>
                <w:szCs w:val="18"/>
              </w:rPr>
              <w:t>Midžić, Enes „Govor oko kamere“, Hrvatski filski savez, Zagreb, 2006.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534D8C" w:rsidRPr="00F55F37" w:rsidRDefault="00534D8C"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534D8C" w:rsidRPr="00F55F37" w:rsidTr="00534D8C">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naziv kolegija</w:t>
            </w:r>
          </w:p>
        </w:tc>
        <w:tc>
          <w:tcPr>
            <w:tcW w:w="5986" w:type="dxa"/>
            <w:gridSpan w:val="5"/>
            <w:tcBorders>
              <w:top w:val="single" w:sz="16" w:space="0" w:color="000000"/>
              <w:left w:val="single" w:sz="8" w:space="0" w:color="000000"/>
              <w:bottom w:val="single" w:sz="16" w:space="0" w:color="000000"/>
              <w:right w:val="single" w:sz="16" w:space="0" w:color="000000"/>
            </w:tcBorders>
            <w:shd w:val="clear" w:color="auto" w:fill="FF666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FILMSKO I VIDEO SNIMANJE II</w:t>
            </w:r>
          </w:p>
        </w:tc>
      </w:tr>
      <w:tr w:rsidR="00534D8C" w:rsidRPr="00F55F37" w:rsidTr="00534D8C">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nositelj kolegija</w:t>
            </w:r>
          </w:p>
        </w:tc>
        <w:tc>
          <w:tcPr>
            <w:tcW w:w="5986"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3F7F56" w:rsidP="00F55F37">
            <w:pPr>
              <w:pStyle w:val="Body"/>
              <w:rPr>
                <w:sz w:val="18"/>
                <w:szCs w:val="18"/>
              </w:rPr>
            </w:pPr>
            <w:r w:rsidRPr="00F55F37">
              <w:rPr>
                <w:sz w:val="18"/>
                <w:szCs w:val="18"/>
                <w:lang w:eastAsia="hr-HR"/>
              </w:rPr>
              <w:t>doc.art.Vjeran Hrpka</w:t>
            </w:r>
          </w:p>
        </w:tc>
      </w:tr>
      <w:tr w:rsidR="00534D8C" w:rsidRPr="00F55F37" w:rsidTr="00534D8C">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suradnik na kolegiju</w:t>
            </w:r>
          </w:p>
        </w:tc>
        <w:tc>
          <w:tcPr>
            <w:tcW w:w="5986"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šifra kolegija</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godina</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jezik</w:t>
            </w:r>
          </w:p>
        </w:tc>
        <w:tc>
          <w:tcPr>
            <w:tcW w:w="1496"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ECTS</w:t>
            </w:r>
          </w:p>
        </w:tc>
      </w:tr>
      <w:tr w:rsidR="00534D8C" w:rsidRPr="00F55F37" w:rsidTr="00534D8C">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LKMA-322</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zimski</w:t>
            </w: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hrvatski</w:t>
            </w:r>
          </w:p>
        </w:tc>
        <w:tc>
          <w:tcPr>
            <w:tcW w:w="1496"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w:t>
            </w:r>
          </w:p>
        </w:tc>
      </w:tr>
      <w:tr w:rsidR="00534D8C" w:rsidRPr="00F55F37" w:rsidTr="00534D8C">
        <w:trPr>
          <w:cantSplit/>
          <w:trHeight w:val="25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oblik provođenja nastave s brojem sati po semestru</w:t>
            </w:r>
          </w:p>
        </w:tc>
        <w:tc>
          <w:tcPr>
            <w:tcW w:w="2993"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napomena</w:t>
            </w:r>
          </w:p>
        </w:tc>
      </w:tr>
      <w:tr w:rsidR="00534D8C" w:rsidRPr="00F55F37" w:rsidTr="00534D8C">
        <w:trPr>
          <w:cantSplit/>
          <w:trHeight w:val="26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predavanja</w:t>
            </w:r>
          </w:p>
        </w:tc>
        <w:tc>
          <w:tcPr>
            <w:tcW w:w="1496"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vježbe</w:t>
            </w:r>
          </w:p>
        </w:tc>
        <w:tc>
          <w:tcPr>
            <w:tcW w:w="1496"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ukupno</w:t>
            </w:r>
          </w:p>
        </w:tc>
        <w:tc>
          <w:tcPr>
            <w:tcW w:w="2993"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preduvjet: položen ispit iz kolegija Fotografija I i II</w:t>
            </w:r>
          </w:p>
          <w:p w:rsidR="00534D8C" w:rsidRPr="00F55F37" w:rsidRDefault="00534D8C" w:rsidP="00F55F37">
            <w:pPr>
              <w:pStyle w:val="Body"/>
              <w:rPr>
                <w:sz w:val="18"/>
                <w:szCs w:val="18"/>
              </w:rPr>
            </w:pPr>
            <w:r w:rsidRPr="00F55F37">
              <w:rPr>
                <w:sz w:val="18"/>
                <w:szCs w:val="18"/>
              </w:rPr>
              <w:t>na preddiplomskom studiju</w:t>
            </w:r>
          </w:p>
        </w:tc>
      </w:tr>
      <w:tr w:rsidR="00534D8C" w:rsidRPr="00F55F37" w:rsidTr="00534D8C">
        <w:trPr>
          <w:cantSplit/>
          <w:trHeight w:val="43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30</w:t>
            </w:r>
          </w:p>
        </w:tc>
        <w:tc>
          <w:tcPr>
            <w:tcW w:w="1496"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534D8C" w:rsidRPr="00F55F37" w:rsidRDefault="00534D8C" w:rsidP="00F55F37">
            <w:pPr>
              <w:pStyle w:val="Body"/>
              <w:rPr>
                <w:sz w:val="18"/>
                <w:szCs w:val="18"/>
              </w:rPr>
            </w:pPr>
            <w:r w:rsidRPr="00F55F37">
              <w:rPr>
                <w:sz w:val="18"/>
                <w:szCs w:val="18"/>
              </w:rPr>
              <w:t>60</w:t>
            </w:r>
          </w:p>
        </w:tc>
        <w:tc>
          <w:tcPr>
            <w:tcW w:w="2993"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534D8C" w:rsidRPr="00F55F37" w:rsidRDefault="00534D8C" w:rsidP="00F55F37">
            <w:pPr>
              <w:pStyle w:val="Body"/>
              <w:rPr>
                <w:sz w:val="18"/>
                <w:szCs w:val="18"/>
              </w:rPr>
            </w:pP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ishodi učenja i studentske kompetencije</w:t>
            </w:r>
          </w:p>
        </w:tc>
      </w:tr>
      <w:tr w:rsidR="00534D8C" w:rsidRPr="00F55F37" w:rsidTr="00534D8C">
        <w:trPr>
          <w:cantSplit/>
          <w:trHeight w:val="105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Studenti će nakon odslušanog kolegija i završenih vježbi steći napredne tehničke vještine snimanja što uključuje rad sa kamerom i filmskom rasvjetom te osnovnom scenskom tehnikom. Studenti će steći znanje i vještine koje će im omogućiti samostalno snimanje kao i primjenu videa u drugim vidovima kreativnog izražaja.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sadržaj kolegija</w:t>
            </w:r>
          </w:p>
        </w:tc>
      </w:tr>
      <w:tr w:rsidR="00534D8C" w:rsidRPr="00F55F37" w:rsidTr="00534D8C">
        <w:trPr>
          <w:cantSplit/>
          <w:trHeight w:val="47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Rampa-osnovna pravila kod video snimanja</w:t>
            </w:r>
          </w:p>
          <w:p w:rsidR="00534D8C" w:rsidRPr="00F55F37" w:rsidRDefault="00534D8C" w:rsidP="00F55F37">
            <w:pPr>
              <w:pStyle w:val="FreeForm"/>
              <w:jc w:val="left"/>
              <w:rPr>
                <w:szCs w:val="18"/>
              </w:rPr>
            </w:pPr>
            <w:r w:rsidRPr="00F55F37">
              <w:rPr>
                <w:szCs w:val="18"/>
              </w:rPr>
              <w:t>Svjetlo i rasvjeta: kratak opis razvoja filmske rasvjete</w:t>
            </w:r>
          </w:p>
          <w:p w:rsidR="00534D8C" w:rsidRPr="00F55F37" w:rsidRDefault="00534D8C" w:rsidP="00F55F37">
            <w:pPr>
              <w:pStyle w:val="FreeForm"/>
              <w:jc w:val="left"/>
              <w:rPr>
                <w:szCs w:val="18"/>
              </w:rPr>
            </w:pPr>
            <w:r w:rsidRPr="00F55F37">
              <w:rPr>
                <w:szCs w:val="18"/>
              </w:rPr>
              <w:t>vrste filmske i video rasvjete s obzirom na temperaturu boje</w:t>
            </w:r>
          </w:p>
          <w:p w:rsidR="00534D8C" w:rsidRPr="00F55F37" w:rsidRDefault="00534D8C" w:rsidP="00F55F37">
            <w:pPr>
              <w:pStyle w:val="FreeForm"/>
              <w:jc w:val="left"/>
              <w:rPr>
                <w:szCs w:val="18"/>
              </w:rPr>
            </w:pPr>
            <w:r w:rsidRPr="00F55F37">
              <w:rPr>
                <w:szCs w:val="18"/>
              </w:rPr>
              <w:t>vrste filmske i video rasvjete s obzirom na karakteristiku svjetla-oštro, difuzno...</w:t>
            </w:r>
          </w:p>
          <w:p w:rsidR="00534D8C" w:rsidRPr="00F55F37" w:rsidRDefault="00534D8C" w:rsidP="00F55F37">
            <w:pPr>
              <w:pStyle w:val="FreeForm"/>
              <w:jc w:val="left"/>
              <w:rPr>
                <w:szCs w:val="18"/>
              </w:rPr>
            </w:pPr>
            <w:r w:rsidRPr="00F55F37">
              <w:rPr>
                <w:szCs w:val="18"/>
              </w:rPr>
              <w:t>Primjena tehničkih svojstava kamere u realizaciji vlastite ideje. Studenti će učiti kako maksimalno iskoristiti tehniku snimanja u kreativnom stvaranju. Posebna pažnja posvetiti će se radu sa svjetlom kako bi studenti bili u mogućnosti stvoriti željenu filmsku fotografiju. Studenti uče kako izborom tehničkih karakteristika i načina snimanja video kamera postaje zanimljiv medij u njihovom umjetničkom radu.</w:t>
            </w:r>
          </w:p>
          <w:p w:rsidR="00534D8C" w:rsidRPr="00F55F37" w:rsidRDefault="00534D8C" w:rsidP="00F55F37">
            <w:pPr>
              <w:pStyle w:val="FreeForm"/>
              <w:jc w:val="left"/>
              <w:rPr>
                <w:szCs w:val="18"/>
              </w:rPr>
            </w:pPr>
            <w:r w:rsidRPr="00F55F37">
              <w:rPr>
                <w:szCs w:val="18"/>
              </w:rPr>
              <w:t>PRAKTIČNA NASTAVA – vježbe:</w:t>
            </w:r>
          </w:p>
          <w:p w:rsidR="00534D8C" w:rsidRPr="00F55F37" w:rsidRDefault="00534D8C" w:rsidP="00F55F37">
            <w:pPr>
              <w:pStyle w:val="FreeForm"/>
              <w:numPr>
                <w:ilvl w:val="0"/>
                <w:numId w:val="17"/>
              </w:numPr>
              <w:jc w:val="left"/>
              <w:rPr>
                <w:szCs w:val="18"/>
              </w:rPr>
            </w:pPr>
            <w:r w:rsidRPr="00F55F37">
              <w:rPr>
                <w:szCs w:val="18"/>
              </w:rPr>
              <w:t>Expozicijski slojevi – primjer kako se sadržaj mijenja sa obzirom na expoziciju</w:t>
            </w:r>
          </w:p>
          <w:p w:rsidR="00534D8C" w:rsidRPr="00F55F37" w:rsidRDefault="00534D8C" w:rsidP="00F55F37">
            <w:pPr>
              <w:pStyle w:val="FreeForm"/>
              <w:numPr>
                <w:ilvl w:val="0"/>
                <w:numId w:val="17"/>
              </w:numPr>
              <w:jc w:val="left"/>
              <w:rPr>
                <w:szCs w:val="18"/>
              </w:rPr>
            </w:pPr>
            <w:r w:rsidRPr="00F55F37">
              <w:rPr>
                <w:szCs w:val="18"/>
              </w:rPr>
              <w:t>Visoka tonska ljestvica</w:t>
            </w:r>
          </w:p>
          <w:p w:rsidR="00534D8C" w:rsidRPr="00F55F37" w:rsidRDefault="00534D8C" w:rsidP="00F55F37">
            <w:pPr>
              <w:pStyle w:val="FreeForm"/>
              <w:numPr>
                <w:ilvl w:val="0"/>
                <w:numId w:val="17"/>
              </w:numPr>
              <w:jc w:val="left"/>
              <w:rPr>
                <w:szCs w:val="18"/>
              </w:rPr>
            </w:pPr>
            <w:r w:rsidRPr="00F55F37">
              <w:rPr>
                <w:szCs w:val="18"/>
              </w:rPr>
              <w:t>Niska tonska ljestvica</w:t>
            </w:r>
          </w:p>
          <w:p w:rsidR="00534D8C" w:rsidRPr="00F55F37" w:rsidRDefault="00534D8C" w:rsidP="00F55F37">
            <w:pPr>
              <w:pStyle w:val="FreeForm"/>
              <w:numPr>
                <w:ilvl w:val="0"/>
                <w:numId w:val="17"/>
              </w:numPr>
              <w:jc w:val="left"/>
              <w:rPr>
                <w:szCs w:val="18"/>
              </w:rPr>
            </w:pPr>
            <w:r w:rsidRPr="00F55F37">
              <w:rPr>
                <w:szCs w:val="18"/>
              </w:rPr>
              <w:t>Osnovna svjetlosna pozicija (OSP) na filmu</w:t>
            </w:r>
          </w:p>
          <w:p w:rsidR="00534D8C" w:rsidRPr="00F55F37" w:rsidRDefault="00534D8C" w:rsidP="00F55F37">
            <w:pPr>
              <w:pStyle w:val="FreeForm"/>
              <w:numPr>
                <w:ilvl w:val="0"/>
                <w:numId w:val="17"/>
              </w:numPr>
              <w:jc w:val="left"/>
              <w:rPr>
                <w:szCs w:val="18"/>
              </w:rPr>
            </w:pPr>
            <w:r w:rsidRPr="00F55F37">
              <w:rPr>
                <w:szCs w:val="18"/>
              </w:rPr>
              <w:t>Dvojna OSP</w:t>
            </w:r>
          </w:p>
          <w:p w:rsidR="00534D8C" w:rsidRPr="00F55F37" w:rsidRDefault="00534D8C" w:rsidP="00F55F37">
            <w:pPr>
              <w:pStyle w:val="FreeForm"/>
              <w:numPr>
                <w:ilvl w:val="0"/>
                <w:numId w:val="17"/>
              </w:numPr>
              <w:jc w:val="left"/>
              <w:rPr>
                <w:szCs w:val="18"/>
              </w:rPr>
            </w:pPr>
            <w:r w:rsidRPr="00F55F37">
              <w:rPr>
                <w:szCs w:val="18"/>
              </w:rPr>
              <w:t>Stvaranje ugođaja zore, sutona, dana i noći pomoću rasvjete</w:t>
            </w:r>
          </w:p>
          <w:p w:rsidR="00534D8C" w:rsidRPr="00F55F37" w:rsidRDefault="00534D8C" w:rsidP="00F55F37">
            <w:pPr>
              <w:pStyle w:val="FreeForm"/>
              <w:numPr>
                <w:ilvl w:val="0"/>
                <w:numId w:val="17"/>
              </w:numPr>
              <w:jc w:val="left"/>
              <w:rPr>
                <w:szCs w:val="18"/>
              </w:rPr>
            </w:pPr>
            <w:r w:rsidRPr="00F55F37">
              <w:rPr>
                <w:szCs w:val="18"/>
              </w:rPr>
              <w:t>SLOBODNA TEMA</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 izvođenja nastave</w:t>
            </w:r>
          </w:p>
        </w:tc>
      </w:tr>
      <w:tr w:rsidR="00534D8C" w:rsidRPr="00F55F37" w:rsidTr="00534D8C">
        <w:trPr>
          <w:cantSplit/>
          <w:trHeight w:val="26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mentorski rad</w:t>
            </w:r>
          </w:p>
        </w:tc>
      </w:tr>
      <w:tr w:rsidR="00534D8C" w:rsidRPr="00F55F37" w:rsidTr="00534D8C">
        <w:trPr>
          <w:cantSplit/>
          <w:trHeight w:val="27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samostalni zadaci</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praćenje nastave i ocjenjivanje studenata</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aktivnosti u nastavi</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usmeni ispit</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kolokvij</w:t>
            </w:r>
          </w:p>
        </w:tc>
      </w:tr>
      <w:tr w:rsidR="00534D8C" w:rsidRPr="00F55F37" w:rsidTr="00534D8C">
        <w:trPr>
          <w:cantSplit/>
          <w:trHeight w:val="26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projekt</w:t>
            </w:r>
          </w:p>
        </w:tc>
      </w:tr>
      <w:tr w:rsidR="00534D8C" w:rsidRPr="00F55F37" w:rsidTr="00534D8C">
        <w:trPr>
          <w:cantSplit/>
          <w:trHeight w:val="27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esej</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obavezna literatura</w:t>
            </w:r>
          </w:p>
        </w:tc>
      </w:tr>
      <w:tr w:rsidR="00534D8C" w:rsidRPr="00F55F37" w:rsidTr="00534D8C">
        <w:trPr>
          <w:cantSplit/>
          <w:trHeight w:val="59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Tanhofer, Nikola: „Filmska fotografija“, filmoteka 16, Zagreb 1981.</w:t>
            </w:r>
          </w:p>
          <w:p w:rsidR="00534D8C" w:rsidRPr="00F55F37" w:rsidRDefault="00534D8C" w:rsidP="00F55F37">
            <w:pPr>
              <w:pStyle w:val="FreeForm"/>
              <w:jc w:val="left"/>
              <w:rPr>
                <w:szCs w:val="18"/>
              </w:rPr>
            </w:pPr>
            <w:r w:rsidRPr="00F55F37">
              <w:rPr>
                <w:szCs w:val="18"/>
              </w:rPr>
              <w:t>Midžić, Enes: „O slici pokretnih slika“, Areagrafika, 2004.</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izborna literatura</w:t>
            </w:r>
          </w:p>
        </w:tc>
      </w:tr>
      <w:tr w:rsidR="00534D8C" w:rsidRPr="00F55F37" w:rsidTr="00534D8C">
        <w:trPr>
          <w:cantSplit/>
          <w:trHeight w:val="11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Bergery, Benjamin „Reflections“ ASC press, Hollywood, 2002.</w:t>
            </w:r>
          </w:p>
          <w:p w:rsidR="00534D8C" w:rsidRPr="00F55F37" w:rsidRDefault="00534D8C" w:rsidP="00F55F37">
            <w:pPr>
              <w:pStyle w:val="FreeForm"/>
              <w:jc w:val="left"/>
              <w:rPr>
                <w:szCs w:val="18"/>
              </w:rPr>
            </w:pPr>
            <w:r w:rsidRPr="00F55F37">
              <w:rPr>
                <w:szCs w:val="18"/>
              </w:rPr>
              <w:t>Ballinger, Alexander “New Cinematographers“, Collins design, New York, 2006.</w:t>
            </w:r>
          </w:p>
          <w:p w:rsidR="00534D8C" w:rsidRPr="00F55F37" w:rsidRDefault="00534D8C" w:rsidP="00F55F37">
            <w:pPr>
              <w:pStyle w:val="FreeForm"/>
              <w:jc w:val="left"/>
              <w:rPr>
                <w:szCs w:val="18"/>
              </w:rPr>
            </w:pPr>
            <w:r w:rsidRPr="00F55F37">
              <w:rPr>
                <w:szCs w:val="18"/>
              </w:rPr>
              <w:t>Malkiewicz, Kris „Film lighting“, A fireside book, New York, 1986.</w:t>
            </w:r>
          </w:p>
          <w:p w:rsidR="00534D8C" w:rsidRPr="00F55F37" w:rsidRDefault="00534D8C" w:rsidP="00F55F37">
            <w:pPr>
              <w:pStyle w:val="FreeForm"/>
              <w:jc w:val="left"/>
              <w:rPr>
                <w:szCs w:val="18"/>
              </w:rPr>
            </w:pPr>
            <w:r w:rsidRPr="00F55F37">
              <w:rPr>
                <w:szCs w:val="18"/>
              </w:rPr>
              <w:t>Midžić, Enes „Govor oko kamere“, Hrvatski filski savez, Zagreb, 2006.</w:t>
            </w:r>
          </w:p>
        </w:tc>
      </w:tr>
      <w:tr w:rsidR="00534D8C" w:rsidRPr="00F55F37" w:rsidTr="00534D8C">
        <w:trPr>
          <w:cantSplit/>
          <w:trHeight w:val="25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FCC66"/>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načini praćenja kvalitete nastave / načini evaluacije nastavnog programa</w:t>
            </w:r>
          </w:p>
        </w:tc>
      </w:tr>
      <w:tr w:rsidR="00534D8C" w:rsidRPr="00F55F37" w:rsidTr="00534D8C">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534D8C" w:rsidRPr="00F55F37" w:rsidRDefault="00534D8C" w:rsidP="00F55F37">
            <w:pPr>
              <w:pStyle w:val="FreeForm"/>
              <w:jc w:val="left"/>
              <w:rPr>
                <w:szCs w:val="18"/>
              </w:rPr>
            </w:pPr>
            <w:r w:rsidRPr="00F55F37">
              <w:rPr>
                <w:szCs w:val="18"/>
              </w:rPr>
              <w:t>Razgovori sa studentima tijekom kolegija i praćenje napredovanja studenta. Sveučilišna anketa.</w:t>
            </w:r>
          </w:p>
        </w:tc>
      </w:tr>
    </w:tbl>
    <w:p w:rsidR="00534D8C" w:rsidRPr="00F55F37" w:rsidRDefault="00534D8C" w:rsidP="00F55F37">
      <w:pPr>
        <w:pStyle w:val="FreeForm"/>
        <w:jc w:val="left"/>
        <w:rPr>
          <w:szCs w:val="18"/>
        </w:rPr>
      </w:pPr>
    </w:p>
    <w:p w:rsidR="00470819" w:rsidRPr="00F55F37" w:rsidRDefault="00470819" w:rsidP="00F55F37">
      <w:pPr>
        <w:pStyle w:val="FreeForm"/>
        <w:jc w:val="left"/>
        <w:rPr>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470819" w:rsidRPr="00F55F37" w:rsidTr="00605EAD">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C84238"/>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C84238"/>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Alternativni fotografski procesi I</w:t>
            </w:r>
          </w:p>
        </w:tc>
      </w:tr>
      <w:tr w:rsidR="00470819" w:rsidRPr="00F55F37" w:rsidTr="00605EAD">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Doc.art. Vjeran Hrpka</w:t>
            </w:r>
          </w:p>
        </w:tc>
      </w:tr>
      <w:tr w:rsidR="00470819" w:rsidRPr="00F55F37" w:rsidTr="00605EAD">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r>
      <w:tr w:rsidR="00470819" w:rsidRPr="00F55F37" w:rsidTr="00605EAD">
        <w:trPr>
          <w:cantSplit/>
          <w:trHeight w:val="21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ECTS</w:t>
            </w:r>
          </w:p>
        </w:tc>
      </w:tr>
      <w:tr w:rsidR="00470819" w:rsidRPr="00F55F37" w:rsidTr="00605EAD">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LKMA-323</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w:t>
            </w:r>
          </w:p>
        </w:tc>
      </w:tr>
      <w:tr w:rsidR="00470819" w:rsidRPr="00F55F37" w:rsidTr="00605EAD">
        <w:trPr>
          <w:cantSplit/>
          <w:trHeight w:val="21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napomena</w:t>
            </w:r>
          </w:p>
        </w:tc>
      </w:tr>
      <w:tr w:rsidR="00470819" w:rsidRPr="00F55F37" w:rsidTr="00605EAD">
        <w:trPr>
          <w:cantSplit/>
          <w:trHeight w:val="22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r>
      <w:tr w:rsidR="00470819" w:rsidRPr="00F55F37" w:rsidTr="00605EAD">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470819" w:rsidRPr="00F55F37" w:rsidRDefault="00470819" w:rsidP="00F55F37">
            <w:pPr>
              <w:pStyle w:val="Body"/>
              <w:rPr>
                <w:sz w:val="18"/>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ishodi učenja i studentske kompetencije</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Studenti će nakon odslušanog kolegija i završenih vježbi steći osnovne predodžbe o alternativnim fotografskim procesima kao izuzetno kreativnim oblikom likovnog izražavanja.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Kako se tehnika alternativnih foto procesa ubrzano širi među autorima diljem svijeta i postaje ponovo otkriveni i prihvaćeni način slikanja svjetlom, studenti će se moći uključiti u taj trend aktivno stvarajući svoja likovna djela. Moći će alternativne procese uvrstiti kao kombinirane tehnike pri stvaranju drugih oblika izražavanja kao što su grafika,slikarstvo i multimedija.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Nakon odslušanog kolegija , studenti će započeti samostalno istraživanje medija alternativne fotografije kroz osnovne tehnike te će stvoriti dobar temelj za nadogradnju i dublje proučavanje slikanja svjetlom. Naučiti će osnovne zakonitosti iz fotokemije te će stečeno znanje moći primjeniti u širokom spektru likovnog izražavanja.</w:t>
            </w:r>
          </w:p>
          <w:p w:rsidR="00470819" w:rsidRPr="00F55F37" w:rsidRDefault="00470819" w:rsidP="00F55F37">
            <w:pPr>
              <w:jc w:val="left"/>
              <w:rPr>
                <w:rFonts w:ascii="Helvetica" w:hAnsi="Helvetica"/>
                <w:b w:val="0"/>
                <w:sz w:val="18"/>
                <w:szCs w:val="18"/>
              </w:rPr>
            </w:pPr>
          </w:p>
          <w:p w:rsidR="00470819" w:rsidRPr="00F55F37" w:rsidRDefault="00470819" w:rsidP="00F55F37">
            <w:pPr>
              <w:jc w:val="left"/>
              <w:rPr>
                <w:rFonts w:ascii="Helvetica" w:hAnsi="Helvetica"/>
                <w:b w:val="0"/>
                <w:sz w:val="18"/>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sadržaj kolegija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Alternativni fotografski procesi istražuju na koji se način fotografske tehnike 19.og stoljeća mogu primjeniti u recentnom likovnom izričaju.</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Nasuprot «digitalizaciji» društva , novi je trend u fotografiji okretanje manualnim procesima i oblikovanju fotografija kao slikarskim radovima, zato se i ponovno otkriveni medij alternativne fotografije naziva slikanje svjetlom. </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Studenti će se upoznati sa desetak načina kako svjetlo uz pomoć kemijskih pripravaka ostavlja trag na površinama poput papira,platna,stakla,metala drveta i sl. Počevši sa jednostavnim tehnikama poput Cijanotipije započeti će istraživanje kreativne primjene ovih «novih» medija. Proučavati će sličnosti i primjenu alternativnih foto procesa u slikarstvu i grafici. Kombiniranjem tehnika povezati će stečena znanja iz slikarstva i grafike te ih ukomponirati u nove oblike likovnog izražavanja. </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Tehnike Chemigrama,Lumenprinta,Van Dyka,Cliche Verrea uvest će ih u problematiku expozicije u alternativnim foto procesima. Pročavati će kemijske pripravke koji su foto-osjetljivi i površine koje su adekvatne za primjenu. </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Isto tako , samo oblikovanje svjetla kao osnovnog izražajnog sredstva u fotografiji (i mnogo šire) biti će predmet proučavanja . Većina fotografija raditi će se u studijskim uvjetima te će studenti učiti i nadograđivati stečeno znanje oblikovanja svjetlom.</w:t>
            </w:r>
          </w:p>
          <w:p w:rsidR="00470819" w:rsidRPr="00F55F37" w:rsidRDefault="00470819" w:rsidP="00F55F37">
            <w:pPr>
              <w:pStyle w:val="FreeForm"/>
              <w:jc w:val="left"/>
              <w:rPr>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način izvođenja nastave</w:t>
            </w:r>
          </w:p>
        </w:tc>
      </w:tr>
      <w:tr w:rsidR="00470819" w:rsidRPr="00F55F37" w:rsidTr="00605EAD">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mentorski rad</w:t>
            </w:r>
          </w:p>
        </w:tc>
      </w:tr>
      <w:tr w:rsidR="00470819" w:rsidRPr="00F55F37" w:rsidTr="00605EAD">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samostalni zadaci</w:t>
            </w: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praćenje nastave i ocjenjivanje studenata</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aktivnosti u nastavi</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usmeni ispit</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kolokvij</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projekt</w:t>
            </w:r>
          </w:p>
        </w:tc>
      </w:tr>
      <w:tr w:rsidR="00470819" w:rsidRPr="00F55F37" w:rsidTr="00605EAD">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esej</w:t>
            </w: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obavezna literatura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Fizi,Milan»Fotografija» GZH,Zagreb 1977</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lang w:eastAsia="hr-HR"/>
              </w:rPr>
              <w:t>Famous Photographers Course: Volume I, II, II, IV, Technical Manual (Lessons 1-6, 7-12,        13-18, 19-24); Richard Avedon i drugi, Famous Photographers School, 1964.</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Tanhofer,Nikola «Filmska fotografija» filmoteka 16,Zagreb 1981.g</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John,Hedgacoe Mladost ,Zagreb «Sve o fotografiji i fotografiranju»</w:t>
            </w: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izborna literatura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 xml:space="preserve">Košćević, </w:t>
            </w:r>
            <w:r w:rsidRPr="00F55F37">
              <w:rPr>
                <w:rFonts w:ascii="Helvetica" w:hAnsi="Helvetica" w:cs="Helvetica"/>
                <w:b w:val="0"/>
                <w:sz w:val="18"/>
                <w:szCs w:val="18"/>
                <w:lang w:eastAsia="hr-HR"/>
              </w:rPr>
              <w:t>Ž</w:t>
            </w:r>
            <w:r w:rsidRPr="00F55F37">
              <w:rPr>
                <w:rFonts w:ascii="Helvetica" w:hAnsi="Helvetica"/>
                <w:b w:val="0"/>
                <w:sz w:val="18"/>
                <w:szCs w:val="18"/>
                <w:lang w:eastAsia="hr-HR"/>
              </w:rPr>
              <w:t xml:space="preserve">elimir, Fotografska Slika, </w:t>
            </w:r>
            <w:r w:rsidRPr="00F55F37">
              <w:rPr>
                <w:rFonts w:ascii="Helvetica" w:hAnsi="Helvetica" w:cs="Helvetica"/>
                <w:b w:val="0"/>
                <w:sz w:val="18"/>
                <w:szCs w:val="18"/>
                <w:lang w:eastAsia="hr-HR"/>
              </w:rPr>
              <w:t>Š</w:t>
            </w:r>
            <w:r w:rsidRPr="00F55F37">
              <w:rPr>
                <w:rFonts w:ascii="Helvetica" w:hAnsi="Helvetica"/>
                <w:b w:val="0"/>
                <w:sz w:val="18"/>
                <w:szCs w:val="18"/>
                <w:lang w:eastAsia="hr-HR"/>
              </w:rPr>
              <w:t>kolska Knjiga, 2000.</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Sontag, Susan, O fotografiji, EOS, Osijek, 2007.</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Anderson,Christina Z. “The Experimental Photography Workbook”Z Photo press,2012</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Barnes,Scott “Making Photogravures with polymer plates” Art &amp;Water,San Bernardino USA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Monografije prema potrebi nastave</w:t>
            </w:r>
          </w:p>
          <w:p w:rsidR="00470819" w:rsidRPr="00F55F37" w:rsidRDefault="00470819" w:rsidP="00F55F37">
            <w:pPr>
              <w:pStyle w:val="FreeForm"/>
              <w:jc w:val="left"/>
              <w:rPr>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načini praćenja kvalitete nastave / načini evaluacije nastavnog programa</w:t>
            </w:r>
          </w:p>
        </w:tc>
      </w:tr>
      <w:tr w:rsidR="00470819" w:rsidRPr="00F55F37" w:rsidTr="00605EAD">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Razgovori sa studentima tijekom kolegija i praćenje napredovanja studenta. Sveučilišna anketa.</w:t>
            </w:r>
          </w:p>
        </w:tc>
      </w:tr>
    </w:tbl>
    <w:p w:rsidR="00470819" w:rsidRPr="00F55F37" w:rsidRDefault="00470819" w:rsidP="00F55F37">
      <w:pPr>
        <w:pStyle w:val="FreeForm"/>
        <w:jc w:val="left"/>
        <w:rPr>
          <w:szCs w:val="18"/>
          <w:lang w:eastAsia="hr-HR"/>
        </w:rPr>
      </w:pPr>
    </w:p>
    <w:p w:rsidR="00470819" w:rsidRPr="00F55F37" w:rsidRDefault="00470819" w:rsidP="00F55F37">
      <w:pPr>
        <w:jc w:val="left"/>
        <w:rPr>
          <w:rFonts w:ascii="Helvetica" w:hAnsi="Helvetica"/>
          <w:b w:val="0"/>
          <w:sz w:val="18"/>
          <w:szCs w:val="18"/>
        </w:rPr>
      </w:pPr>
    </w:p>
    <w:p w:rsidR="00470819" w:rsidRPr="00F55F37" w:rsidRDefault="00470819" w:rsidP="00F55F37">
      <w:pPr>
        <w:jc w:val="left"/>
        <w:rPr>
          <w:rFonts w:ascii="Helvetica" w:hAnsi="Helvetica"/>
          <w:b w:val="0"/>
          <w:sz w:val="18"/>
          <w:szCs w:val="18"/>
        </w:rPr>
      </w:pPr>
    </w:p>
    <w:p w:rsidR="00470819" w:rsidRPr="00F55F37" w:rsidRDefault="00470819" w:rsidP="00F55F37">
      <w:pPr>
        <w:jc w:val="left"/>
        <w:rPr>
          <w:rFonts w:ascii="Helvetica" w:hAnsi="Helvetica"/>
          <w:b w:val="0"/>
          <w:sz w:val="18"/>
          <w:szCs w:val="18"/>
        </w:rPr>
      </w:pPr>
    </w:p>
    <w:p w:rsidR="00470819" w:rsidRPr="00F55F37" w:rsidRDefault="00470819" w:rsidP="00F55F37">
      <w:pPr>
        <w:jc w:val="left"/>
        <w:rPr>
          <w:rFonts w:ascii="Helvetica" w:hAnsi="Helvetica"/>
          <w:b w:val="0"/>
          <w:sz w:val="18"/>
          <w:szCs w:val="18"/>
        </w:rPr>
      </w:pPr>
    </w:p>
    <w:tbl>
      <w:tblPr>
        <w:tblW w:w="0" w:type="auto"/>
        <w:tblInd w:w="100" w:type="dxa"/>
        <w:tblLayout w:type="fixed"/>
        <w:tblLook w:val="0000" w:firstRow="0" w:lastRow="0" w:firstColumn="0" w:lastColumn="0" w:noHBand="0" w:noVBand="0"/>
      </w:tblPr>
      <w:tblGrid>
        <w:gridCol w:w="1496"/>
        <w:gridCol w:w="749"/>
        <w:gridCol w:w="748"/>
        <w:gridCol w:w="1497"/>
        <w:gridCol w:w="1496"/>
        <w:gridCol w:w="749"/>
        <w:gridCol w:w="747"/>
        <w:gridCol w:w="1498"/>
      </w:tblGrid>
      <w:tr w:rsidR="00470819" w:rsidRPr="00F55F37" w:rsidTr="00605EAD">
        <w:trPr>
          <w:cantSplit/>
          <w:trHeight w:val="260"/>
        </w:trPr>
        <w:tc>
          <w:tcPr>
            <w:tcW w:w="2993" w:type="dxa"/>
            <w:gridSpan w:val="3"/>
            <w:tcBorders>
              <w:top w:val="single" w:sz="16" w:space="0" w:color="000000"/>
              <w:left w:val="single" w:sz="16" w:space="0" w:color="000000"/>
              <w:bottom w:val="single" w:sz="16" w:space="0" w:color="000000"/>
              <w:right w:val="single" w:sz="8" w:space="0" w:color="000000"/>
            </w:tcBorders>
            <w:shd w:val="clear" w:color="auto" w:fill="C84238"/>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naziv kolegija</w:t>
            </w:r>
          </w:p>
        </w:tc>
        <w:tc>
          <w:tcPr>
            <w:tcW w:w="5987" w:type="dxa"/>
            <w:gridSpan w:val="5"/>
            <w:tcBorders>
              <w:top w:val="single" w:sz="16" w:space="0" w:color="000000"/>
              <w:left w:val="single" w:sz="8" w:space="0" w:color="000000"/>
              <w:bottom w:val="single" w:sz="16" w:space="0" w:color="000000"/>
              <w:right w:val="single" w:sz="16" w:space="0" w:color="000000"/>
            </w:tcBorders>
            <w:shd w:val="clear" w:color="auto" w:fill="C84238"/>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Alternativni fotografski procesi II</w:t>
            </w:r>
          </w:p>
        </w:tc>
      </w:tr>
      <w:tr w:rsidR="00470819" w:rsidRPr="00F55F37" w:rsidTr="00605EAD">
        <w:trPr>
          <w:cantSplit/>
          <w:trHeight w:val="250"/>
        </w:trPr>
        <w:tc>
          <w:tcPr>
            <w:tcW w:w="2993" w:type="dxa"/>
            <w:gridSpan w:val="3"/>
            <w:tcBorders>
              <w:top w:val="single" w:sz="16"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nositelj kolegija</w:t>
            </w:r>
          </w:p>
        </w:tc>
        <w:tc>
          <w:tcPr>
            <w:tcW w:w="5987" w:type="dxa"/>
            <w:gridSpan w:val="5"/>
            <w:tcBorders>
              <w:top w:val="single" w:sz="16"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Doc.art. Vjeran Hrpka</w:t>
            </w:r>
          </w:p>
        </w:tc>
      </w:tr>
      <w:tr w:rsidR="00470819" w:rsidRPr="00F55F37" w:rsidTr="00605EAD">
        <w:trPr>
          <w:cantSplit/>
          <w:trHeight w:val="270"/>
        </w:trPr>
        <w:tc>
          <w:tcPr>
            <w:tcW w:w="2993" w:type="dxa"/>
            <w:gridSpan w:val="3"/>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suradnik na kolegiju</w:t>
            </w:r>
          </w:p>
        </w:tc>
        <w:tc>
          <w:tcPr>
            <w:tcW w:w="5987" w:type="dxa"/>
            <w:gridSpan w:val="5"/>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r>
      <w:tr w:rsidR="00470819" w:rsidRPr="00F55F37" w:rsidTr="00605EAD">
        <w:trPr>
          <w:cantSplit/>
          <w:trHeight w:val="210"/>
        </w:trPr>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šifra kolegija</w:t>
            </w:r>
          </w:p>
        </w:tc>
        <w:tc>
          <w:tcPr>
            <w:tcW w:w="1497"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godina</w:t>
            </w:r>
          </w:p>
        </w:tc>
        <w:tc>
          <w:tcPr>
            <w:tcW w:w="1497"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semestar</w:t>
            </w:r>
          </w:p>
        </w:tc>
        <w:tc>
          <w:tcPr>
            <w:tcW w:w="1496" w:type="dxa"/>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status</w:t>
            </w:r>
          </w:p>
        </w:tc>
        <w:tc>
          <w:tcPr>
            <w:tcW w:w="1496" w:type="dxa"/>
            <w:gridSpan w:val="2"/>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jezik</w:t>
            </w:r>
          </w:p>
        </w:tc>
        <w:tc>
          <w:tcPr>
            <w:tcW w:w="1498" w:type="dxa"/>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ECTS</w:t>
            </w:r>
          </w:p>
        </w:tc>
      </w:tr>
      <w:tr w:rsidR="00470819" w:rsidRPr="00F55F37" w:rsidTr="00605EAD">
        <w:trPr>
          <w:cantSplit/>
          <w:trHeight w:val="270"/>
        </w:trPr>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LKMA -324</w:t>
            </w:r>
          </w:p>
        </w:tc>
        <w:tc>
          <w:tcPr>
            <w:tcW w:w="1497"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7"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6" w:type="dxa"/>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izborni</w:t>
            </w:r>
          </w:p>
        </w:tc>
        <w:tc>
          <w:tcPr>
            <w:tcW w:w="1496" w:type="dxa"/>
            <w:gridSpan w:val="2"/>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hrvatski</w:t>
            </w:r>
          </w:p>
        </w:tc>
        <w:tc>
          <w:tcPr>
            <w:tcW w:w="1498" w:type="dxa"/>
            <w:tcBorders>
              <w:top w:val="single" w:sz="8" w:space="0" w:color="000000"/>
              <w:left w:val="single" w:sz="16"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w:t>
            </w:r>
          </w:p>
        </w:tc>
      </w:tr>
      <w:tr w:rsidR="00470819" w:rsidRPr="00F55F37" w:rsidTr="00605EAD">
        <w:trPr>
          <w:cantSplit/>
          <w:trHeight w:val="210"/>
        </w:trPr>
        <w:tc>
          <w:tcPr>
            <w:tcW w:w="5986" w:type="dxa"/>
            <w:gridSpan w:val="5"/>
            <w:tcBorders>
              <w:top w:val="single" w:sz="16" w:space="0" w:color="000000"/>
              <w:left w:val="single" w:sz="16"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oblik provođenja nastave s brojem sati po semestru</w:t>
            </w:r>
          </w:p>
        </w:tc>
        <w:tc>
          <w:tcPr>
            <w:tcW w:w="2994" w:type="dxa"/>
            <w:gridSpan w:val="3"/>
            <w:tcBorders>
              <w:top w:val="single" w:sz="16" w:space="0" w:color="000000"/>
              <w:left w:val="single" w:sz="16"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napomena</w:t>
            </w:r>
          </w:p>
        </w:tc>
      </w:tr>
      <w:tr w:rsidR="00470819" w:rsidRPr="00F55F37" w:rsidTr="00605EAD">
        <w:trPr>
          <w:cantSplit/>
          <w:trHeight w:val="220"/>
        </w:trPr>
        <w:tc>
          <w:tcPr>
            <w:tcW w:w="1496" w:type="dxa"/>
            <w:tcBorders>
              <w:top w:val="single" w:sz="8"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predavanja</w:t>
            </w:r>
          </w:p>
        </w:tc>
        <w:tc>
          <w:tcPr>
            <w:tcW w:w="1497" w:type="dxa"/>
            <w:gridSpan w:val="2"/>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vježbe</w:t>
            </w:r>
          </w:p>
        </w:tc>
        <w:tc>
          <w:tcPr>
            <w:tcW w:w="1497" w:type="dxa"/>
            <w:tcBorders>
              <w:top w:val="single" w:sz="8"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seminari</w:t>
            </w:r>
          </w:p>
        </w:tc>
        <w:tc>
          <w:tcPr>
            <w:tcW w:w="1496" w:type="dxa"/>
            <w:tcBorders>
              <w:top w:val="single" w:sz="8"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ukupno</w:t>
            </w:r>
          </w:p>
        </w:tc>
        <w:tc>
          <w:tcPr>
            <w:tcW w:w="2994" w:type="dxa"/>
            <w:gridSpan w:val="3"/>
            <w:vMerge w:val="restart"/>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Body"/>
              <w:rPr>
                <w:sz w:val="18"/>
                <w:szCs w:val="18"/>
              </w:rPr>
            </w:pPr>
          </w:p>
        </w:tc>
      </w:tr>
      <w:tr w:rsidR="00470819" w:rsidRPr="00F55F37" w:rsidTr="00605EAD">
        <w:trPr>
          <w:cantSplit/>
          <w:trHeight w:val="270"/>
        </w:trPr>
        <w:tc>
          <w:tcPr>
            <w:tcW w:w="1496" w:type="dxa"/>
            <w:tcBorders>
              <w:top w:val="single" w:sz="8" w:space="0" w:color="000000"/>
              <w:left w:val="single" w:sz="16"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30</w:t>
            </w:r>
          </w:p>
        </w:tc>
        <w:tc>
          <w:tcPr>
            <w:tcW w:w="1497" w:type="dxa"/>
            <w:gridSpan w:val="2"/>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30</w:t>
            </w:r>
          </w:p>
        </w:tc>
        <w:tc>
          <w:tcPr>
            <w:tcW w:w="1497" w:type="dxa"/>
            <w:tcBorders>
              <w:top w:val="single" w:sz="8" w:space="0" w:color="000000"/>
              <w:left w:val="single" w:sz="8" w:space="0" w:color="000000"/>
              <w:bottom w:val="single" w:sz="16" w:space="0" w:color="000000"/>
              <w:right w:val="single" w:sz="8"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p>
        </w:tc>
        <w:tc>
          <w:tcPr>
            <w:tcW w:w="1496" w:type="dxa"/>
            <w:tcBorders>
              <w:top w:val="single" w:sz="8" w:space="0" w:color="000000"/>
              <w:left w:val="single" w:sz="8" w:space="0" w:color="000000"/>
              <w:bottom w:val="single" w:sz="16" w:space="0" w:color="000000"/>
              <w:right w:val="single" w:sz="16" w:space="0" w:color="000000"/>
            </w:tcBorders>
            <w:shd w:val="clear" w:color="auto" w:fill="E6E6E6"/>
            <w:tcMar>
              <w:top w:w="100" w:type="dxa"/>
              <w:left w:w="100" w:type="dxa"/>
              <w:bottom w:w="100" w:type="dxa"/>
              <w:right w:w="100" w:type="dxa"/>
            </w:tcMar>
            <w:vAlign w:val="center"/>
          </w:tcPr>
          <w:p w:rsidR="00470819" w:rsidRPr="00F55F37" w:rsidRDefault="00470819" w:rsidP="00F55F37">
            <w:pPr>
              <w:pStyle w:val="Body"/>
              <w:rPr>
                <w:sz w:val="18"/>
                <w:szCs w:val="18"/>
              </w:rPr>
            </w:pPr>
            <w:r w:rsidRPr="00F55F37">
              <w:rPr>
                <w:sz w:val="18"/>
                <w:szCs w:val="18"/>
              </w:rPr>
              <w:t>60</w:t>
            </w:r>
          </w:p>
        </w:tc>
        <w:tc>
          <w:tcPr>
            <w:tcW w:w="2994" w:type="dxa"/>
            <w:gridSpan w:val="3"/>
            <w:vMerge/>
            <w:tcBorders>
              <w:top w:val="single" w:sz="8" w:space="0" w:color="000000"/>
              <w:left w:val="single" w:sz="16" w:space="0" w:color="000000"/>
              <w:bottom w:val="single" w:sz="16" w:space="0" w:color="000000"/>
              <w:right w:val="single" w:sz="16" w:space="0" w:color="000000"/>
            </w:tcBorders>
            <w:shd w:val="clear" w:color="auto" w:fill="FFFFFF"/>
            <w:tcMar>
              <w:top w:w="100" w:type="dxa"/>
              <w:left w:w="0" w:type="dxa"/>
              <w:bottom w:w="100" w:type="dxa"/>
              <w:right w:w="0" w:type="dxa"/>
            </w:tcMar>
            <w:vAlign w:val="center"/>
          </w:tcPr>
          <w:p w:rsidR="00470819" w:rsidRPr="00F55F37" w:rsidRDefault="00470819" w:rsidP="00F55F37">
            <w:pPr>
              <w:pStyle w:val="Body"/>
              <w:rPr>
                <w:sz w:val="18"/>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ishodi učenja i studentske kompetencije</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Studenti će nakon odslušanog kolegija i završenih vježbi steći znanje i vještinu upotrebe alternativnih fotografskih procesa kao novog  i izuzetno kreativnim oblikom likovnog izražavanja.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Razumijevanjem nastanka alternativnih foto procesa biti će kompetentni samostalno istraživati pojam slikanja svjetlom i pri tome biti prvi studenti u Hrvatskoj koji će se priključiti sve večem broju umjetnika koji su prihvatili ovaj oblik likovnog izražavanja. Studenti će steći osnovna znanja koja su nužna za samostalan rad, naučiti će osnovne tehničke i kemijske alternativne foto procese kao i njihovu primjenu.</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Poznavanje logike svjetla i fotokemijskih procesa dati će im širu mogućnost likovnog izražavanja i primjene stečenih vještina kombiniranim tehnikama. Biti će u mogućnosti sudjelovati ali i samostalno voditi radionice alternativnih foto procesa koje se šire u likovnoj zajednici širom Europe i svijeta.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Moći će stečeno znanje i vještine primjeniti u nastavi likovnog odgoja.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Nakon odslušanog kolegija biti će kompetentni samostalno se služiti navedenim procesima kao i podučavati druge o novim trendovima u fotografiji.</w:t>
            </w:r>
          </w:p>
          <w:p w:rsidR="00470819" w:rsidRPr="00F55F37" w:rsidRDefault="00470819" w:rsidP="00F55F37">
            <w:pPr>
              <w:jc w:val="left"/>
              <w:rPr>
                <w:rFonts w:ascii="Helvetica" w:hAnsi="Helvetica"/>
                <w:b w:val="0"/>
                <w:sz w:val="18"/>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sadržaj kolegija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Alternativni foto procesi II proučavaju dublji smisao i samu tehniku fotografskih procesa. </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Svjetlo kao kreativno izražajno sredstvo u ovom se kolegiju proučava na specifičan i nesvakidašnji, nov način. Proučavanje relacije: izvor svjetla - kvaliteta i kvantiteta svjetla – oblikovanje i fotokemijsko djelovanje , studente će uvesti u novi svijet likovnog izričaja . </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Na konkretnim primjerima zahtijevnijih tehnika poput wet plate collodia i tekuće foto emulzije studenti proučavaju kako samostano stvoriti i kreirati svjetlo osjetljivu površinu i fotografiju. Slikanje svjetlom ovdje se proučava i u neposrednom nanošenju svjetlo osjetljive emulzije na površinu  te se slikarstvo i fotografija doživljavaju kao simbioza , i djeluju kao jedan medij.</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Pročava se i odnos matrica – otisak, u ovom slučaju sa foto osjetljivim materijalima ali izuzetno primjenjivim u grafici te se i tu gubi jasna granica , kombiniraju se tehnike i istražuje novo.</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Sve to će ih dovesi do studijske fotografije u  tehnici wet plate collodija,kao najzahtjevnije i izuzetno kreativne fotografske tehnike. Radom na tehnici wet plate collodija upoznat će se sa kamerama velikog formata. Učiti će kako sami mogu konstruirati kameru velikog formata od kamere obscure do sofisticiranijih tehničkih rješenja.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Isto tako , samo oblikovanje svjetla kao osnovnog izražajnog sredstva u fotografiji (i mnogo šire) biti će predmet proučavanja . Većina fotografija raditi će se u studijskim uvjetima te će studenti učiti i nadograđivati stečeno znanje oblikovanja svjetlom.</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 xml:space="preserve">  Pratiti će se rad skupine umjetnika koji su u zadnjih deset godina ponovno otkrili navedene foto procese i pokrenuli trend u svijetu koji svake godine sve više  raste. </w:t>
            </w:r>
          </w:p>
          <w:p w:rsidR="00470819" w:rsidRPr="00F55F37" w:rsidRDefault="00470819" w:rsidP="00F55F37">
            <w:pPr>
              <w:jc w:val="left"/>
              <w:rPr>
                <w:rFonts w:ascii="Helvetica" w:hAnsi="Helvetica"/>
                <w:b w:val="0"/>
                <w:sz w:val="18"/>
                <w:szCs w:val="18"/>
              </w:rPr>
            </w:pPr>
          </w:p>
          <w:p w:rsidR="00470819" w:rsidRPr="00F55F37" w:rsidRDefault="00470819" w:rsidP="00F55F37">
            <w:pPr>
              <w:pStyle w:val="FreeForm"/>
              <w:jc w:val="left"/>
              <w:rPr>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način izvođenja nastave</w:t>
            </w:r>
          </w:p>
        </w:tc>
      </w:tr>
      <w:tr w:rsidR="00470819" w:rsidRPr="00F55F37" w:rsidTr="00605EAD">
        <w:trPr>
          <w:cantSplit/>
          <w:trHeight w:val="220"/>
        </w:trPr>
        <w:tc>
          <w:tcPr>
            <w:tcW w:w="2245" w:type="dxa"/>
            <w:gridSpan w:val="2"/>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predavanja</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vježbe</w:t>
            </w:r>
          </w:p>
        </w:tc>
        <w:tc>
          <w:tcPr>
            <w:tcW w:w="2245"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seminari</w:t>
            </w:r>
          </w:p>
        </w:tc>
        <w:tc>
          <w:tcPr>
            <w:tcW w:w="2245" w:type="dxa"/>
            <w:gridSpan w:val="2"/>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mentorski rad</w:t>
            </w:r>
          </w:p>
        </w:tc>
      </w:tr>
      <w:tr w:rsidR="00470819" w:rsidRPr="00F55F37" w:rsidTr="00605EAD">
        <w:trPr>
          <w:cantSplit/>
          <w:trHeight w:val="230"/>
        </w:trPr>
        <w:tc>
          <w:tcPr>
            <w:tcW w:w="2245" w:type="dxa"/>
            <w:gridSpan w:val="2"/>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terenska nastava</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radionice</w:t>
            </w:r>
          </w:p>
        </w:tc>
        <w:tc>
          <w:tcPr>
            <w:tcW w:w="2245" w:type="dxa"/>
            <w:gridSpan w:val="2"/>
            <w:tcBorders>
              <w:top w:val="single" w:sz="8" w:space="0" w:color="000000"/>
              <w:left w:val="single" w:sz="8"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konzultacije</w:t>
            </w:r>
          </w:p>
        </w:tc>
        <w:tc>
          <w:tcPr>
            <w:tcW w:w="2245" w:type="dxa"/>
            <w:gridSpan w:val="2"/>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samostalni zadaci</w:t>
            </w: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praćenje nastave i ocjenjivanje studenata</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pohađanje nastave</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aktivnosti u nastavi</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pismeni ispit</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usmeni ispit</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seminarski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kolokvij</w:t>
            </w:r>
          </w:p>
        </w:tc>
      </w:tr>
      <w:tr w:rsidR="00470819" w:rsidRPr="00F55F37" w:rsidTr="00605EAD">
        <w:trPr>
          <w:cantSplit/>
          <w:trHeight w:val="220"/>
        </w:trPr>
        <w:tc>
          <w:tcPr>
            <w:tcW w:w="4490" w:type="dxa"/>
            <w:gridSpan w:val="4"/>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praktični rad</w:t>
            </w:r>
          </w:p>
        </w:tc>
        <w:tc>
          <w:tcPr>
            <w:tcW w:w="4490" w:type="dxa"/>
            <w:gridSpan w:val="4"/>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projekt</w:t>
            </w:r>
          </w:p>
        </w:tc>
      </w:tr>
      <w:tr w:rsidR="00470819" w:rsidRPr="00F55F37" w:rsidTr="00605EAD">
        <w:trPr>
          <w:cantSplit/>
          <w:trHeight w:val="230"/>
        </w:trPr>
        <w:tc>
          <w:tcPr>
            <w:tcW w:w="4490" w:type="dxa"/>
            <w:gridSpan w:val="4"/>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kontinuirana provjera znanja</w:t>
            </w:r>
          </w:p>
        </w:tc>
        <w:tc>
          <w:tcPr>
            <w:tcW w:w="4490" w:type="dxa"/>
            <w:gridSpan w:val="4"/>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esej</w:t>
            </w: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obavezna literatura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Fizi,Milan»Fotografija» GZH,Zagreb 1977</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lang w:eastAsia="hr-HR"/>
              </w:rPr>
              <w:t>Famous Photographers Course: Volume I, II, II, IV, Technical Manual (Lessons 1-6, 7-12,        13-18, 19-24); Richard Avedon i drugi, Famous Photographers School, 1964.</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Tanhofer,Nikola «Filmska fotografija» filmoteka 16,Zagreb 1981.g</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John,Hedgacoe Mladost ,Zagreb «Sve o fotografiji i fotografiranju»</w:t>
            </w:r>
          </w:p>
          <w:p w:rsidR="00470819" w:rsidRPr="00F55F37" w:rsidRDefault="00470819" w:rsidP="00F55F37">
            <w:pPr>
              <w:pStyle w:val="FreeForm"/>
              <w:jc w:val="left"/>
              <w:rPr>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izborna literatura</w:t>
            </w:r>
          </w:p>
        </w:tc>
      </w:tr>
      <w:tr w:rsidR="00470819" w:rsidRPr="00F55F37" w:rsidTr="00605EAD">
        <w:trPr>
          <w:cantSplit/>
          <w:trHeight w:val="27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Košćević, Želimir, Fotografska Slika, Školska Knjiga, 2000.</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Sontag, Susan, O fotografiji, EOS, Osijek, 2007.</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Anderson,Christina Z. “The Experimental Photography Workbook”Z Photo press,2012</w:t>
            </w:r>
          </w:p>
          <w:p w:rsidR="00470819" w:rsidRPr="00F55F37" w:rsidRDefault="00470819" w:rsidP="00F55F37">
            <w:pPr>
              <w:jc w:val="left"/>
              <w:rPr>
                <w:rFonts w:ascii="Helvetica" w:hAnsi="Helvetica"/>
                <w:b w:val="0"/>
                <w:sz w:val="18"/>
                <w:szCs w:val="18"/>
                <w:lang w:eastAsia="hr-HR"/>
              </w:rPr>
            </w:pPr>
            <w:r w:rsidRPr="00F55F37">
              <w:rPr>
                <w:rFonts w:ascii="Helvetica" w:hAnsi="Helvetica"/>
                <w:b w:val="0"/>
                <w:sz w:val="18"/>
                <w:szCs w:val="18"/>
                <w:lang w:eastAsia="hr-HR"/>
              </w:rPr>
              <w:t>Barnes,Scott “Making Photogravures with polymer plates” Art &amp;Water,San Bernardino USA</w:t>
            </w:r>
          </w:p>
          <w:p w:rsidR="00470819" w:rsidRPr="00F55F37" w:rsidRDefault="00470819" w:rsidP="00F55F37">
            <w:pPr>
              <w:jc w:val="left"/>
              <w:rPr>
                <w:rFonts w:ascii="Helvetica" w:hAnsi="Helvetica"/>
                <w:b w:val="0"/>
                <w:sz w:val="18"/>
                <w:szCs w:val="18"/>
              </w:rPr>
            </w:pPr>
            <w:r w:rsidRPr="00F55F37">
              <w:rPr>
                <w:rFonts w:ascii="Helvetica" w:hAnsi="Helvetica"/>
                <w:b w:val="0"/>
                <w:sz w:val="18"/>
                <w:szCs w:val="18"/>
              </w:rPr>
              <w:t>Monografije prema potrebi nastave</w:t>
            </w:r>
          </w:p>
          <w:p w:rsidR="00470819" w:rsidRPr="00F55F37" w:rsidRDefault="00470819" w:rsidP="00F55F37">
            <w:pPr>
              <w:pStyle w:val="FreeForm"/>
              <w:jc w:val="left"/>
              <w:rPr>
                <w:szCs w:val="18"/>
              </w:rPr>
            </w:pPr>
          </w:p>
        </w:tc>
      </w:tr>
      <w:tr w:rsidR="00470819" w:rsidRPr="00F55F37" w:rsidTr="00605EAD">
        <w:trPr>
          <w:cantSplit/>
          <w:trHeight w:val="210"/>
        </w:trPr>
        <w:tc>
          <w:tcPr>
            <w:tcW w:w="8980" w:type="dxa"/>
            <w:gridSpan w:val="8"/>
            <w:tcBorders>
              <w:top w:val="single" w:sz="16" w:space="0" w:color="000000"/>
              <w:left w:val="single" w:sz="16" w:space="0" w:color="000000"/>
              <w:bottom w:val="single" w:sz="8" w:space="0" w:color="000000"/>
              <w:right w:val="single" w:sz="16" w:space="0" w:color="000000"/>
            </w:tcBorders>
            <w:shd w:val="clear" w:color="auto" w:fill="FBD25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načini praćenja kvalitete nastave / načini evaluacije nastavnog programa</w:t>
            </w:r>
          </w:p>
        </w:tc>
      </w:tr>
      <w:tr w:rsidR="00470819" w:rsidRPr="00F55F37" w:rsidTr="00605EAD">
        <w:trPr>
          <w:cantSplit/>
          <w:trHeight w:val="230"/>
        </w:trPr>
        <w:tc>
          <w:tcPr>
            <w:tcW w:w="8980" w:type="dxa"/>
            <w:gridSpan w:val="8"/>
            <w:tcBorders>
              <w:top w:val="single" w:sz="8"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vAlign w:val="center"/>
          </w:tcPr>
          <w:p w:rsidR="00470819" w:rsidRPr="00F55F37" w:rsidRDefault="00470819" w:rsidP="00F55F37">
            <w:pPr>
              <w:pStyle w:val="FreeForm"/>
              <w:jc w:val="left"/>
              <w:rPr>
                <w:szCs w:val="18"/>
              </w:rPr>
            </w:pPr>
            <w:r w:rsidRPr="00F55F37">
              <w:rPr>
                <w:szCs w:val="18"/>
              </w:rPr>
              <w:t>Razgovori sa studentima tijekom kolegija i praćenje napredovanja studenta. Sveučilišna anketa.</w:t>
            </w:r>
          </w:p>
        </w:tc>
      </w:tr>
    </w:tbl>
    <w:p w:rsidR="00470819" w:rsidRPr="00F55F37" w:rsidRDefault="00470819" w:rsidP="00F55F37">
      <w:pPr>
        <w:pStyle w:val="FreeForm"/>
        <w:jc w:val="left"/>
        <w:rPr>
          <w:szCs w:val="18"/>
          <w:lang w:eastAsia="hr-HR"/>
        </w:rPr>
      </w:pPr>
    </w:p>
    <w:p w:rsidR="00470819" w:rsidRPr="00F55F37" w:rsidRDefault="00470819" w:rsidP="00F55F37">
      <w:pPr>
        <w:jc w:val="left"/>
        <w:rPr>
          <w:rFonts w:ascii="Helvetica" w:hAnsi="Helvetica"/>
          <w:b w:val="0"/>
          <w:sz w:val="18"/>
          <w:szCs w:val="18"/>
        </w:rPr>
      </w:pPr>
    </w:p>
    <w:p w:rsidR="00534D8C" w:rsidRDefault="00470819" w:rsidP="00FF0D78">
      <w:pPr>
        <w:pStyle w:val="FreeForm"/>
        <w:jc w:val="left"/>
      </w:pPr>
      <w:r>
        <w:br w:type="page"/>
      </w:r>
      <w:r w:rsidR="00534D8C">
        <w:t>3.3. STRUKTURA STUDIJA, OSNOVNA SHEMA STUDIJA PO SEMESTRIMA,</w:t>
      </w:r>
    </w:p>
    <w:p w:rsidR="00534D8C" w:rsidRDefault="00534D8C" w:rsidP="00FF0D78">
      <w:pPr>
        <w:pStyle w:val="FreeForm"/>
        <w:numPr>
          <w:ilvl w:val="0"/>
          <w:numId w:val="3"/>
        </w:numPr>
        <w:jc w:val="left"/>
      </w:pPr>
      <w:r>
        <w:t>RITAM STUDIRANJA I OBAVEZE STUDENATA, UVJETI UPISA U VIŠU GODINU STUDIJA,</w:t>
      </w:r>
    </w:p>
    <w:p w:rsidR="00534D8C" w:rsidRDefault="00534D8C" w:rsidP="00FF0D78">
      <w:pPr>
        <w:pStyle w:val="FreeForm"/>
        <w:numPr>
          <w:ilvl w:val="0"/>
          <w:numId w:val="3"/>
        </w:numPr>
        <w:jc w:val="left"/>
      </w:pPr>
      <w:r>
        <w:t>UKUPNO TRAJANJE STUDIJA, NAČINI PROVJERE ZNANJA, GUBITAK PRAVA STUDIRANJA,</w:t>
      </w:r>
    </w:p>
    <w:p w:rsidR="00534D8C" w:rsidRDefault="00534D8C" w:rsidP="00FF0D78">
      <w:pPr>
        <w:pStyle w:val="FreeForm"/>
        <w:numPr>
          <w:ilvl w:val="0"/>
          <w:numId w:val="3"/>
        </w:numPr>
        <w:jc w:val="left"/>
      </w:pPr>
      <w:r>
        <w:t>VRSTE ISPITA I NAČIN OCJENJICANJA, DODATNI PROGRAMI</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Struktura studija</w:t>
      </w:r>
    </w:p>
    <w:p w:rsidR="00534D8C" w:rsidRDefault="00534D8C" w:rsidP="00FF0D78">
      <w:pPr>
        <w:pStyle w:val="FreeForm"/>
        <w:jc w:val="left"/>
      </w:pPr>
    </w:p>
    <w:p w:rsidR="00534D8C" w:rsidRDefault="00534D8C" w:rsidP="00FF0D78">
      <w:pPr>
        <w:pStyle w:val="FreeForm"/>
        <w:jc w:val="left"/>
      </w:pPr>
      <w:r>
        <w:t>Drugi ciklus obrazovanja: Diplomski studij likovne kulture traje dvije godine, odnosno četiri semestra, tijekom kojega studenti stječu 120 ECTS bodova. ECTS bodovi prikazuju procijenjeno opterećenje studenata po semestru.</w:t>
      </w:r>
    </w:p>
    <w:p w:rsidR="00534D8C" w:rsidRDefault="00534D8C" w:rsidP="00FF0D78">
      <w:pPr>
        <w:pStyle w:val="FreeForm"/>
        <w:jc w:val="left"/>
      </w:pPr>
    </w:p>
    <w:p w:rsidR="00534D8C" w:rsidRDefault="00534D8C" w:rsidP="00FF0D78">
      <w:pPr>
        <w:pStyle w:val="FreeForm"/>
        <w:jc w:val="left"/>
      </w:pPr>
      <w:r>
        <w:t>Studijski program sadržajno je strukturiran kroz slijedeće vrste kolegija:</w:t>
      </w:r>
    </w:p>
    <w:p w:rsidR="00534D8C" w:rsidRDefault="00534D8C" w:rsidP="00FF0D78">
      <w:pPr>
        <w:pStyle w:val="FreeForm"/>
        <w:jc w:val="left"/>
      </w:pPr>
      <w:r>
        <w:t>- obavezni opći (teorijski, povijesno umjetnički i pedagoški kolegiji)</w:t>
      </w:r>
    </w:p>
    <w:p w:rsidR="00534D8C" w:rsidRDefault="00534D8C" w:rsidP="00FF0D78">
      <w:pPr>
        <w:pStyle w:val="FreeForm"/>
        <w:numPr>
          <w:ilvl w:val="0"/>
          <w:numId w:val="18"/>
        </w:numPr>
        <w:jc w:val="left"/>
      </w:pPr>
      <w:r>
        <w:t>obavezni stručni (glavni praktični kolegiji) / prema pojedinim modulima</w:t>
      </w:r>
    </w:p>
    <w:p w:rsidR="00534D8C" w:rsidRDefault="00534D8C" w:rsidP="00FF0D78">
      <w:pPr>
        <w:pStyle w:val="FreeForm"/>
        <w:numPr>
          <w:ilvl w:val="0"/>
          <w:numId w:val="18"/>
        </w:numPr>
        <w:jc w:val="left"/>
      </w:pPr>
      <w:r>
        <w:t>izborni opći</w:t>
      </w:r>
    </w:p>
    <w:p w:rsidR="00534D8C" w:rsidRDefault="00534D8C" w:rsidP="00FF0D78">
      <w:pPr>
        <w:pStyle w:val="FreeForm"/>
        <w:jc w:val="left"/>
      </w:pPr>
      <w:r>
        <w:t>- izborni stručni (pri čemu su određeni kolegiji preporučeni za pojedini modul)</w:t>
      </w:r>
    </w:p>
    <w:p w:rsidR="00534D8C" w:rsidRDefault="00534D8C" w:rsidP="00FF0D78">
      <w:pPr>
        <w:pStyle w:val="FreeForm"/>
        <w:jc w:val="left"/>
      </w:pPr>
      <w:r>
        <w:t>- izborne radionice</w:t>
      </w:r>
    </w:p>
    <w:p w:rsidR="00534D8C" w:rsidRDefault="00534D8C" w:rsidP="00FF0D78">
      <w:pPr>
        <w:pStyle w:val="FreeForm"/>
        <w:jc w:val="left"/>
      </w:pPr>
    </w:p>
    <w:p w:rsidR="00534D8C" w:rsidRDefault="00534D8C" w:rsidP="00FF0D78">
      <w:pPr>
        <w:pStyle w:val="FreeForm"/>
        <w:jc w:val="left"/>
      </w:pPr>
      <w:r>
        <w:t>Skupina obveznih općih predmeta obrađuje sadržaje iz likovno-teorijskih, povijesno-umjetničkih i pedagoških područja nužnih za budući rad polaznika studija na području likovne pedagogije, stavljajući naglasak na mogućnost obrazovanog sagledavanja problematike likovne prakse i kontekstualnog sagledavanja odnosa umjetnosti nekada i danas.</w:t>
      </w:r>
    </w:p>
    <w:p w:rsidR="00534D8C" w:rsidRDefault="00534D8C" w:rsidP="00FF0D78">
      <w:pPr>
        <w:pStyle w:val="FreeForm"/>
        <w:jc w:val="left"/>
      </w:pPr>
    </w:p>
    <w:p w:rsidR="00534D8C" w:rsidRDefault="00534D8C" w:rsidP="00FF0D78">
      <w:pPr>
        <w:pStyle w:val="FreeForm"/>
        <w:jc w:val="left"/>
      </w:pPr>
      <w:r>
        <w:t>Obavezni praktični kolegiji obrazuju polaznike studija iz odabranog područja specijalizacije u okviru likovne umjetničke prakse: slikarstvo, kiparstvo, grafika ili video i film (modul multimedija).</w:t>
      </w:r>
    </w:p>
    <w:p w:rsidR="00534D8C" w:rsidRDefault="00534D8C" w:rsidP="00FF0D78">
      <w:pPr>
        <w:pStyle w:val="FreeForm"/>
        <w:jc w:val="left"/>
      </w:pPr>
    </w:p>
    <w:p w:rsidR="00534D8C" w:rsidRDefault="00534D8C" w:rsidP="00FF0D78">
      <w:pPr>
        <w:pStyle w:val="FreeForm"/>
        <w:jc w:val="left"/>
      </w:pPr>
      <w:r>
        <w:t>Izborni kolegiji su strukturirani tako da polaznici studija biraju izborne kolegije koji na najbolji način nadopunjuje njihove osobne sklonosti: likovno-teorijski i povijesno-umjetnički kolegiji; stručni kolegiji s područja primijenjene umjetnosti, fotografije, filma i videa, te novih medija.</w:t>
      </w:r>
    </w:p>
    <w:p w:rsidR="00534D8C" w:rsidRDefault="00534D8C" w:rsidP="00FF0D78">
      <w:pPr>
        <w:pStyle w:val="FreeForm"/>
        <w:jc w:val="left"/>
      </w:pPr>
      <w:r>
        <w:t>Određeni izborni stručni kolegiji obavezni su za polaznike pojedinih modula kao nužna nadopuna nastavnih sadržaja studijskog programa, što je navedeno u napomeni u okviru opisa datih kolegija.</w:t>
      </w:r>
    </w:p>
    <w:p w:rsidR="00534D8C" w:rsidRDefault="00534D8C" w:rsidP="00FF0D78">
      <w:pPr>
        <w:pStyle w:val="FreeForm"/>
        <w:jc w:val="left"/>
      </w:pPr>
    </w:p>
    <w:p w:rsidR="00534D8C" w:rsidRDefault="00534D8C" w:rsidP="00FF0D78">
      <w:pPr>
        <w:pStyle w:val="FreeForm"/>
        <w:jc w:val="left"/>
      </w:pPr>
      <w:r>
        <w:t xml:space="preserve">Nastavni sadržaji izbornih radionica nude praktična specijalistička znanja iz pojedinih likovnih disciplina i uče studente specijaliziranim vještinama i tehnikama unutar likovne umjetničke prakse, novih medija i područja primijenjenih umjetnosti. </w:t>
      </w:r>
    </w:p>
    <w:p w:rsidR="00534D8C" w:rsidRDefault="00534D8C" w:rsidP="00FF0D78">
      <w:pPr>
        <w:pStyle w:val="FreeForm"/>
        <w:jc w:val="left"/>
      </w:pPr>
    </w:p>
    <w:p w:rsidR="00534D8C" w:rsidRDefault="00534D8C" w:rsidP="00FF0D78">
      <w:pPr>
        <w:pStyle w:val="FreeForm"/>
        <w:jc w:val="left"/>
      </w:pPr>
      <w:r>
        <w:t>Studenti mogu kao izborni odabrati bilo koji predmet koji je u Izvedbenom planu nastave Akademije, odnosno izborne predmete s drugih znanstveno-nastavnih sastavnica Sveučilišta utvrđene Odlukom Senata Sveučilišta, koji omogućuju mobilnost studenta u okviru Sveučilišta.</w:t>
      </w:r>
    </w:p>
    <w:p w:rsidR="00534D8C" w:rsidRDefault="00534D8C" w:rsidP="00FF0D78">
      <w:pPr>
        <w:pStyle w:val="FreeForm"/>
        <w:jc w:val="left"/>
      </w:pPr>
    </w:p>
    <w:p w:rsidR="00534D8C" w:rsidRDefault="00534D8C" w:rsidP="00FF0D78">
      <w:pPr>
        <w:pStyle w:val="FreeForm"/>
        <w:jc w:val="left"/>
      </w:pPr>
      <w:r>
        <w:t>Nastava iz praktičnih kolegija odvija se u obliku mentorske poduke i individualne nastave, uvažavajući individualne talente, sklonosti i nastavne potrebe studenata.</w:t>
      </w:r>
      <w:r>
        <w:rPr>
          <w:rFonts w:ascii="Calibri Bold" w:hAnsi="Calibri Bold"/>
        </w:rPr>
        <w:br w:type="page"/>
      </w:r>
      <w:r>
        <w:t>Osnovna shema studija po semestrima</w:t>
      </w:r>
    </w:p>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2763"/>
        <w:gridCol w:w="1667"/>
        <w:gridCol w:w="2769"/>
        <w:gridCol w:w="1673"/>
      </w:tblGrid>
      <w:tr w:rsidR="00534D8C">
        <w:trPr>
          <w:cantSplit/>
          <w:trHeight w:val="25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II semestar</w:t>
            </w:r>
          </w:p>
        </w:tc>
      </w:tr>
      <w:tr w:rsidR="00534D8C">
        <w:trPr>
          <w:cantSplit/>
          <w:trHeight w:val="26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opći</w:t>
            </w:r>
          </w:p>
        </w:tc>
        <w:tc>
          <w:tcPr>
            <w:tcW w:w="1666"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14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opći</w:t>
            </w:r>
          </w:p>
        </w:tc>
        <w:tc>
          <w:tcPr>
            <w:tcW w:w="1672"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14 ECTS</w:t>
            </w:r>
          </w:p>
        </w:tc>
      </w:tr>
      <w:tr w:rsidR="00534D8C">
        <w:trPr>
          <w:cantSplit/>
          <w:trHeight w:val="26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stručni</w:t>
            </w:r>
          </w:p>
        </w:tc>
        <w:tc>
          <w:tcPr>
            <w:tcW w:w="1666"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8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stručni</w:t>
            </w:r>
          </w:p>
        </w:tc>
        <w:tc>
          <w:tcPr>
            <w:tcW w:w="1672"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8 ECTS</w:t>
            </w:r>
          </w:p>
        </w:tc>
      </w:tr>
      <w:tr w:rsidR="00534D8C">
        <w:trPr>
          <w:cantSplit/>
          <w:trHeight w:val="27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Izborni</w:t>
            </w:r>
          </w:p>
        </w:tc>
        <w:tc>
          <w:tcPr>
            <w:tcW w:w="1666"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8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Izborni</w:t>
            </w:r>
          </w:p>
        </w:tc>
        <w:tc>
          <w:tcPr>
            <w:tcW w:w="1672"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8 ECTS</w:t>
            </w:r>
          </w:p>
        </w:tc>
      </w:tr>
      <w:tr w:rsidR="00534D8C">
        <w:trPr>
          <w:cantSplit/>
          <w:trHeight w:val="26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UKUPNO 30 ECTS</w:t>
            </w:r>
          </w:p>
        </w:tc>
      </w:tr>
    </w:tbl>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2763"/>
        <w:gridCol w:w="1667"/>
        <w:gridCol w:w="2769"/>
        <w:gridCol w:w="1673"/>
      </w:tblGrid>
      <w:tr w:rsidR="00534D8C">
        <w:trPr>
          <w:cantSplit/>
          <w:trHeight w:val="250"/>
          <w:tblHeader/>
        </w:trPr>
        <w:tc>
          <w:tcPr>
            <w:tcW w:w="4430"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III semestar</w:t>
            </w:r>
          </w:p>
        </w:tc>
        <w:tc>
          <w:tcPr>
            <w:tcW w:w="4442" w:type="dxa"/>
            <w:gridSpan w:val="2"/>
            <w:tcBorders>
              <w:top w:val="single" w:sz="16" w:space="0" w:color="000000"/>
              <w:left w:val="single" w:sz="16" w:space="0" w:color="000000"/>
              <w:bottom w:val="single" w:sz="8" w:space="0" w:color="000000"/>
              <w:right w:val="single" w:sz="16"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IV semestar</w:t>
            </w:r>
          </w:p>
        </w:tc>
      </w:tr>
      <w:tr w:rsidR="00534D8C">
        <w:trPr>
          <w:cantSplit/>
          <w:trHeight w:val="26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opći</w:t>
            </w:r>
          </w:p>
        </w:tc>
        <w:tc>
          <w:tcPr>
            <w:tcW w:w="1666"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15 ECTS</w:t>
            </w:r>
          </w:p>
        </w:tc>
        <w:tc>
          <w:tcPr>
            <w:tcW w:w="2769"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opći</w:t>
            </w:r>
          </w:p>
        </w:tc>
        <w:tc>
          <w:tcPr>
            <w:tcW w:w="1672"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15 ECTS</w:t>
            </w:r>
          </w:p>
        </w:tc>
      </w:tr>
      <w:tr w:rsidR="00534D8C">
        <w:trPr>
          <w:cantSplit/>
          <w:trHeight w:val="270"/>
        </w:trPr>
        <w:tc>
          <w:tcPr>
            <w:tcW w:w="2763" w:type="dxa"/>
            <w:tcBorders>
              <w:top w:val="single" w:sz="8" w:space="0" w:color="000000"/>
              <w:left w:val="single" w:sz="16"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Obavezni stručni</w:t>
            </w:r>
          </w:p>
        </w:tc>
        <w:tc>
          <w:tcPr>
            <w:tcW w:w="1666" w:type="dxa"/>
            <w:tcBorders>
              <w:top w:val="single" w:sz="8" w:space="0" w:color="000000"/>
              <w:left w:val="single" w:sz="8" w:space="0" w:color="000000"/>
              <w:bottom w:val="single" w:sz="8"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8 ECTS</w:t>
            </w:r>
          </w:p>
        </w:tc>
        <w:tc>
          <w:tcPr>
            <w:tcW w:w="2769"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p>
        </w:tc>
        <w:tc>
          <w:tcPr>
            <w:tcW w:w="1672"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p>
        </w:tc>
      </w:tr>
      <w:tr w:rsidR="00534D8C">
        <w:trPr>
          <w:cantSplit/>
          <w:trHeight w:val="260"/>
        </w:trPr>
        <w:tc>
          <w:tcPr>
            <w:tcW w:w="2763" w:type="dxa"/>
            <w:tcBorders>
              <w:top w:val="single" w:sz="8"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Izborni</w:t>
            </w:r>
          </w:p>
        </w:tc>
        <w:tc>
          <w:tcPr>
            <w:tcW w:w="1666" w:type="dxa"/>
            <w:tcBorders>
              <w:top w:val="single" w:sz="8"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7 ECTS</w:t>
            </w:r>
          </w:p>
        </w:tc>
        <w:tc>
          <w:tcPr>
            <w:tcW w:w="2769" w:type="dxa"/>
            <w:tcBorders>
              <w:top w:val="single" w:sz="16" w:space="0" w:color="000000"/>
              <w:left w:val="single" w:sz="16" w:space="0" w:color="000000"/>
              <w:bottom w:val="single" w:sz="16"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Diplomski rad</w:t>
            </w:r>
          </w:p>
        </w:tc>
        <w:tc>
          <w:tcPr>
            <w:tcW w:w="1672" w:type="dxa"/>
            <w:tcBorders>
              <w:top w:val="single" w:sz="16" w:space="0" w:color="000000"/>
              <w:left w:val="single" w:sz="8"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15 ECTS</w:t>
            </w:r>
          </w:p>
        </w:tc>
      </w:tr>
      <w:tr w:rsidR="00534D8C">
        <w:trPr>
          <w:cantSplit/>
          <w:trHeight w:val="260"/>
        </w:trPr>
        <w:tc>
          <w:tcPr>
            <w:tcW w:w="4430"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UKUPNO 30 ECTS</w:t>
            </w:r>
          </w:p>
        </w:tc>
        <w:tc>
          <w:tcPr>
            <w:tcW w:w="4442" w:type="dxa"/>
            <w:gridSpan w:val="2"/>
            <w:tcBorders>
              <w:top w:val="single" w:sz="16" w:space="0" w:color="000000"/>
              <w:left w:val="single" w:sz="16" w:space="0" w:color="000000"/>
              <w:bottom w:val="single" w:sz="16" w:space="0" w:color="000000"/>
              <w:right w:val="single" w:sz="16" w:space="0" w:color="000000"/>
            </w:tcBorders>
            <w:shd w:val="clear" w:color="auto" w:fill="FFFFFF"/>
            <w:tcMar>
              <w:top w:w="100" w:type="dxa"/>
              <w:left w:w="100" w:type="dxa"/>
              <w:bottom w:w="100" w:type="dxa"/>
              <w:right w:w="100" w:type="dxa"/>
            </w:tcMar>
          </w:tcPr>
          <w:p w:rsidR="00534D8C" w:rsidRDefault="00534D8C" w:rsidP="00D52FF1">
            <w:pPr>
              <w:pStyle w:val="Body"/>
            </w:pPr>
            <w:r>
              <w:t>UKUPNO 30 ECTS</w:t>
            </w:r>
          </w:p>
        </w:tc>
      </w:tr>
    </w:tbl>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Studenti su u svakom semestru dužni sakupiti 30 ECTS bodova.</w:t>
      </w:r>
    </w:p>
    <w:p w:rsidR="00534D8C" w:rsidRDefault="00534D8C" w:rsidP="00FF0D78">
      <w:pPr>
        <w:pStyle w:val="FreeForm"/>
        <w:jc w:val="left"/>
      </w:pPr>
      <w:r>
        <w:t>Studenti biraju izborne kolegije iz ovog studijskog programa, s drugih odsjeka Akademije</w:t>
      </w:r>
    </w:p>
    <w:p w:rsidR="00534D8C" w:rsidRDefault="00534D8C" w:rsidP="00FF0D78">
      <w:pPr>
        <w:pStyle w:val="FreeForm"/>
        <w:jc w:val="left"/>
      </w:pPr>
      <w:r>
        <w:t>ili odabiru izborne kolegije koji su ponuđeni na razini Sveučilišta.</w:t>
      </w:r>
    </w:p>
    <w:p w:rsidR="00534D8C" w:rsidRDefault="00534D8C" w:rsidP="00FF0D78">
      <w:pPr>
        <w:pStyle w:val="FreeForm"/>
        <w:jc w:val="left"/>
      </w:pPr>
    </w:p>
    <w:p w:rsidR="00534D8C" w:rsidRDefault="00534D8C" w:rsidP="00FF0D78">
      <w:pPr>
        <w:pStyle w:val="FreeForm"/>
        <w:jc w:val="left"/>
        <w:rPr>
          <w:rFonts w:ascii="Calibri Bold" w:hAnsi="Calibri Bold"/>
        </w:rPr>
      </w:pPr>
      <w:r>
        <w:t>ECTS bodovi koji prelaze broj obaveznih 60 ECTS bodova tijekom studijske godine ili 30 ECTS bodova tijekom semestra upisuju se u Dopunsku ispravu o studiju.</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Ritam studiranja i obaveze studenata</w:t>
      </w:r>
    </w:p>
    <w:p w:rsidR="00534D8C" w:rsidRDefault="00534D8C" w:rsidP="00FF0D78">
      <w:pPr>
        <w:pStyle w:val="FreeForm"/>
        <w:jc w:val="left"/>
      </w:pPr>
    </w:p>
    <w:p w:rsidR="00534D8C" w:rsidRDefault="00534D8C" w:rsidP="00FF0D78">
      <w:pPr>
        <w:pStyle w:val="FreeForm"/>
        <w:jc w:val="left"/>
      </w:pPr>
      <w:r>
        <w:t>Ritam studiranja izražen je kroz opterećenje studenata (ECTS bodovi), a svaki semestar nudi mogućnost upisa minimalno 30 ECTS-a. Redoviti student ovjerava semestar studija ukoliko su mu svi nastavnici svojim potpisom u Indeksu ovjerili uredno izvršenje studijskim programom propisanih obveza iz svih predmeta tijekom semestra, te ako je polaganjem ispita stekao minimalno 20 od obaveznih 30 ECTS-a u tom semestru.</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Uvjeti upisa u višu godinu studija</w:t>
      </w:r>
    </w:p>
    <w:p w:rsidR="00534D8C" w:rsidRDefault="00534D8C" w:rsidP="00FF0D78">
      <w:pPr>
        <w:pStyle w:val="FreeForm"/>
        <w:jc w:val="left"/>
      </w:pPr>
    </w:p>
    <w:p w:rsidR="00534D8C" w:rsidRDefault="00534D8C" w:rsidP="00FF0D78">
      <w:pPr>
        <w:pStyle w:val="FreeForm"/>
        <w:jc w:val="left"/>
      </w:pPr>
      <w:r>
        <w:t>U skladu s Pravilnikom o studiranju Sveučilišta Josipa Jurja Strossmayera u Osijeku, nastavnik može uskratiti potpis studentu koji je izostao s više od 30% nastavnih sati utvrđenih studijskim programom te isti ne može pristupiti ispitu.</w:t>
      </w:r>
    </w:p>
    <w:p w:rsidR="00534D8C" w:rsidRDefault="00534D8C" w:rsidP="00FF0D78">
      <w:pPr>
        <w:pStyle w:val="FreeForm"/>
        <w:jc w:val="left"/>
      </w:pPr>
      <w:r>
        <w:t>Redoviti student može upisati višu godinu studija ukoliko je, kao potvrdu izvršenja svojih obaveza, dobio potpise predmetnih nastavnika iz svih kolegija, položio ispite iz prethodnih semestara, te u posljednjem semestru stekao minimalno 20 od 30 ECTS-a u tom semestru.</w:t>
      </w:r>
    </w:p>
    <w:p w:rsidR="00534D8C" w:rsidRDefault="00534D8C" w:rsidP="00FF0D78">
      <w:pPr>
        <w:pStyle w:val="FreeForm"/>
        <w:jc w:val="left"/>
      </w:pPr>
    </w:p>
    <w:p w:rsidR="00534D8C" w:rsidRDefault="00534D8C" w:rsidP="00FF0D78">
      <w:pPr>
        <w:pStyle w:val="FreeForm"/>
        <w:jc w:val="left"/>
      </w:pPr>
      <w:r>
        <w:t>Obveza je studenta/ice da do kraja studijske godine koju je upisao položi preostale kolegije iz predhodne godine do 60 ECTS bodova.</w:t>
      </w:r>
    </w:p>
    <w:p w:rsidR="00534D8C" w:rsidRDefault="00534D8C" w:rsidP="00FF0D78">
      <w:pPr>
        <w:pStyle w:val="FreeForm"/>
        <w:jc w:val="left"/>
      </w:pPr>
      <w:r>
        <w:t xml:space="preserve">Ukupan zbroj ECTS bodova ne može biti manji od 60 ECTS bodova za svaku pojedinu godinu. Ukoliko student upiše veći broj izbornih kolegija, može sakupiti i veći broj ECTS bodova od 60, no pri tome višak bodova ne može biti uračunat u zbroj potrebnih bodova u slijedećem semestru. ECTS bodovi koji prelaze broj obaveznih 60 ECTS bodova tijekom studijske godine ili 30 ECTS bodova tijekom semestra upisuju se u Dopunsku ispravu o studiju. </w:t>
      </w:r>
    </w:p>
    <w:p w:rsidR="00534D8C" w:rsidRDefault="00534D8C" w:rsidP="00FF0D78">
      <w:pPr>
        <w:pStyle w:val="FreeForm"/>
        <w:jc w:val="left"/>
      </w:pPr>
    </w:p>
    <w:p w:rsidR="00534D8C" w:rsidRDefault="00534D8C" w:rsidP="00FF0D78">
      <w:pPr>
        <w:pStyle w:val="FreeForm"/>
        <w:jc w:val="left"/>
      </w:pPr>
      <w:r>
        <w:t>Ukoliko student/ica ne ostvari uvjete za upis u višu godinu studija, može ponovo upisati istu godinu studija. Pravilnikom o studiranju Umjetničke akademije u Osijeku posebno su uređena ostala pitanja vezana za studij (ispiti, žalbe na ocjenu, postupak ponavljanja ispita, osiguranje javnosti na ispitu i drugo).</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Ukupno trajanje studija</w:t>
      </w:r>
    </w:p>
    <w:p w:rsidR="00534D8C" w:rsidRDefault="00534D8C" w:rsidP="00FF0D78">
      <w:pPr>
        <w:pStyle w:val="FreeForm"/>
        <w:jc w:val="left"/>
      </w:pPr>
    </w:p>
    <w:p w:rsidR="00534D8C" w:rsidRDefault="00534D8C" w:rsidP="00FF0D78">
      <w:pPr>
        <w:pStyle w:val="FreeForm"/>
        <w:jc w:val="left"/>
      </w:pPr>
      <w:r>
        <w:t>Ukupno trajanje studija u statusu redovitog studenta jest vrijeme propisanog trajanja studija, a koje može biti produljeno najviše za vrijeme koje je za trećinu dulje od propisanog trajanja studija, odnosno do kraja akademske godine u kojoj taj rok istječe.</w:t>
      </w:r>
    </w:p>
    <w:p w:rsidR="00534D8C" w:rsidRDefault="00534D8C" w:rsidP="00FF0D78">
      <w:pPr>
        <w:pStyle w:val="FreeForm"/>
        <w:jc w:val="left"/>
      </w:pPr>
    </w:p>
    <w:p w:rsidR="00534D8C" w:rsidRDefault="00534D8C" w:rsidP="00FF0D78">
      <w:pPr>
        <w:pStyle w:val="FreeForm"/>
        <w:jc w:val="left"/>
      </w:pPr>
      <w:r>
        <w:t>Osobi koja je izgubila status redovitog studenta/ice mora se odobriti dovršenje studija u roku od pet godina (ako je do gubitka došlo na nekoj od godina studija) odnosno deset godina (ako je do gubitka došlo u apsolventskom stažu) u skladu sa statutom Umjetničke akademije u Osijeku.</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Načini provjere znanja</w:t>
      </w:r>
    </w:p>
    <w:p w:rsidR="00534D8C" w:rsidRDefault="00534D8C" w:rsidP="00FF0D78">
      <w:pPr>
        <w:pStyle w:val="FreeForm"/>
        <w:jc w:val="left"/>
      </w:pPr>
    </w:p>
    <w:p w:rsidR="00534D8C" w:rsidRDefault="00534D8C" w:rsidP="00FF0D78">
      <w:pPr>
        <w:pStyle w:val="FreeForm"/>
        <w:jc w:val="left"/>
      </w:pPr>
      <w:r>
        <w:t>Provjera znanja studenata vrši se u skladu sa specifičnostima kolegija. Načini provjere znanja detaljno su navedeni za svaki pojedini kolegij u okviru opisa kolegija. Boduju se sve aktivnosti studenata i faze rada tijekom nastavnog procesa, pri čemu studenti imaju pravo uvida u rezultate pismenih ispita, te na povratnu informaciju o ocjeni pojedinih elemenata provjere znanja općih i stručnih predmeta.</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Gubitak prava studiranja</w:t>
      </w:r>
    </w:p>
    <w:p w:rsidR="00534D8C" w:rsidRDefault="00534D8C" w:rsidP="00FF0D78">
      <w:pPr>
        <w:pStyle w:val="FreeForm"/>
        <w:jc w:val="left"/>
      </w:pPr>
    </w:p>
    <w:p w:rsidR="00534D8C" w:rsidRDefault="00534D8C" w:rsidP="00FF0D78">
      <w:pPr>
        <w:pStyle w:val="FreeForm"/>
        <w:jc w:val="left"/>
      </w:pPr>
      <w:r>
        <w:t>Uvjeti gubitka prava studiranja na studijskom programu utvrđeni su Statutom Sveučilišta Josipa Jurja Strossmayera u Osijeku, Statutom Umjetničke akademije u Osijeku i Pravilnikom o studiranju Sveučilišta.</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Vrste ispita i način ocjenjivanja</w:t>
      </w:r>
    </w:p>
    <w:p w:rsidR="00534D8C" w:rsidRDefault="00534D8C" w:rsidP="00FF0D78">
      <w:pPr>
        <w:pStyle w:val="FreeForm"/>
        <w:jc w:val="left"/>
      </w:pPr>
    </w:p>
    <w:p w:rsidR="00534D8C" w:rsidRDefault="00534D8C" w:rsidP="00FF0D78">
      <w:pPr>
        <w:pStyle w:val="FreeForm"/>
        <w:jc w:val="left"/>
      </w:pPr>
      <w:r>
        <w:t>Kolokviji i ispiti mogu biti pismeni, usmeni ili praktični.</w:t>
      </w:r>
    </w:p>
    <w:p w:rsidR="00534D8C" w:rsidRDefault="00534D8C" w:rsidP="00FF0D78">
      <w:pPr>
        <w:pStyle w:val="FreeForm"/>
        <w:jc w:val="left"/>
      </w:pPr>
    </w:p>
    <w:p w:rsidR="00534D8C" w:rsidRDefault="00534D8C" w:rsidP="00FF0D78">
      <w:pPr>
        <w:pStyle w:val="FreeForm"/>
        <w:jc w:val="left"/>
      </w:pPr>
      <w:r>
        <w:t>Praktični ispit uključuje aktivnosti studenta tijekom semestra, njihovo ovladavanje umjetničkim vještinama i tehnikama kojima prema programu stručnih kolegija trebaju ovladati, te prezentaciju vlastitog umjetničkog rada unutar klase ili na Završnoj izložbi.</w:t>
      </w:r>
    </w:p>
    <w:p w:rsidR="00534D8C" w:rsidRDefault="00534D8C" w:rsidP="00FF0D78">
      <w:pPr>
        <w:pStyle w:val="FreeForm"/>
        <w:jc w:val="left"/>
      </w:pPr>
    </w:p>
    <w:p w:rsidR="00534D8C" w:rsidRDefault="00534D8C" w:rsidP="00FF0D78">
      <w:pPr>
        <w:pStyle w:val="FreeForm"/>
        <w:jc w:val="left"/>
      </w:pPr>
      <w:r>
        <w:t>Ispiti iz teorijskih predmeta su pismeni i/ili usmeni.</w:t>
      </w:r>
    </w:p>
    <w:p w:rsidR="00534D8C" w:rsidRDefault="00534D8C" w:rsidP="00FF0D78">
      <w:pPr>
        <w:pStyle w:val="FreeForm"/>
        <w:jc w:val="left"/>
      </w:pPr>
      <w:r>
        <w:t>Ispitni rokovi mogu biti redoviti ili izvanredni, u skladu sa Statutom Sveučilišta i sa Statutom Umjetničke akademije. Kalendar ispita sastavni je dio Izvedbenog plana nastave i objavljuje se na početku svake akademske godine putem službenih sredstava obavještavanja Akademije.</w:t>
      </w:r>
    </w:p>
    <w:p w:rsidR="00534D8C" w:rsidRDefault="00534D8C" w:rsidP="00FF0D78">
      <w:pPr>
        <w:pStyle w:val="FreeForm"/>
        <w:jc w:val="left"/>
      </w:pPr>
    </w:p>
    <w:p w:rsidR="00534D8C" w:rsidRDefault="00534D8C" w:rsidP="00FF0D78">
      <w:pPr>
        <w:pStyle w:val="FreeForm"/>
        <w:jc w:val="left"/>
      </w:pPr>
      <w:r>
        <w:t>Konačne ocjene moraju biti javno objavljene na oglasnoj ploči.</w:t>
      </w:r>
    </w:p>
    <w:p w:rsidR="00534D8C" w:rsidRDefault="00534D8C" w:rsidP="00FF0D78">
      <w:pPr>
        <w:pStyle w:val="FreeForm"/>
        <w:jc w:val="left"/>
        <w:rPr>
          <w:lang w:val="hr-HR"/>
        </w:rPr>
      </w:pP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Dodatni programi</w:t>
      </w:r>
    </w:p>
    <w:p w:rsidR="00534D8C" w:rsidRDefault="00534D8C" w:rsidP="00FF0D78">
      <w:pPr>
        <w:pStyle w:val="FreeForm"/>
        <w:jc w:val="left"/>
      </w:pPr>
    </w:p>
    <w:p w:rsidR="00534D8C" w:rsidRDefault="00534D8C" w:rsidP="00FF0D78">
      <w:pPr>
        <w:pStyle w:val="FreeForm"/>
        <w:jc w:val="left"/>
      </w:pPr>
      <w:r>
        <w:t>Studenti Diplomskog studija likovne kulture, osim nastavnih sadržaja propisanih studijskim programom, sudjeluju u likovnim radionicama, posjećuju znanstvene skupove, aktivno sudjeluju u  interdisciplinarnim projektima Akademije, kao i u međunarodnim projektima, čime obogaćuju svoje iskustvo studiranja, te stječu dodatne vještine i znanja.</w:t>
      </w: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3.4. PREDMETI KOJE STUDENTI MOGU IZABRATI S DRUGIH STUDIJA</w:t>
      </w:r>
    </w:p>
    <w:p w:rsidR="00534D8C" w:rsidRDefault="00534D8C" w:rsidP="00FF0D78">
      <w:pPr>
        <w:pStyle w:val="FreeForm"/>
        <w:jc w:val="left"/>
      </w:pPr>
    </w:p>
    <w:p w:rsidR="00534D8C" w:rsidRDefault="00534D8C" w:rsidP="00FF0D78">
      <w:pPr>
        <w:pStyle w:val="FreeForm"/>
        <w:jc w:val="left"/>
      </w:pPr>
      <w:r>
        <w:t>Studenti Preddiplomskog studija likovne kulture, osim predmeta predviđenih ovim studijskim programom mogu odabrati zajedničke izborne predmete koji se nude na razini Umjetničke akademije ili Sveučilišta Josipa Jurja Strossmayera u Osijeku, i koji su određeni izvedbenim planom nastave u pojedinoj akademskoj godini.</w:t>
      </w:r>
    </w:p>
    <w:p w:rsidR="00534D8C" w:rsidRDefault="00534D8C" w:rsidP="00FF0D78">
      <w:pPr>
        <w:pStyle w:val="FreeForm"/>
        <w:jc w:val="left"/>
      </w:pPr>
    </w:p>
    <w:p w:rsidR="00534D8C" w:rsidRDefault="00534D8C" w:rsidP="00FF0D78">
      <w:pPr>
        <w:pStyle w:val="FreeForm"/>
        <w:jc w:val="left"/>
        <w:rPr>
          <w:lang w:val="hr-HR"/>
        </w:rPr>
      </w:pPr>
    </w:p>
    <w:p w:rsidR="00534D8C" w:rsidRDefault="00534D8C" w:rsidP="00FF0D78">
      <w:pPr>
        <w:pStyle w:val="FreeForm"/>
        <w:jc w:val="left"/>
      </w:pPr>
      <w:r>
        <w:t>3.5. POPIS KOLEGIJA KOJI SE MOGU IZVODITI NA STRANOM JEZIKU</w:t>
      </w:r>
    </w:p>
    <w:p w:rsidR="00534D8C" w:rsidRDefault="00534D8C" w:rsidP="00FF0D78">
      <w:pPr>
        <w:pStyle w:val="FreeForm"/>
        <w:jc w:val="left"/>
      </w:pPr>
    </w:p>
    <w:tbl>
      <w:tblPr>
        <w:tblW w:w="0" w:type="auto"/>
        <w:tblInd w:w="100" w:type="dxa"/>
        <w:tblLayout w:type="fixed"/>
        <w:tblLook w:val="0000" w:firstRow="0" w:lastRow="0" w:firstColumn="0" w:lastColumn="0" w:noHBand="0" w:noVBand="0"/>
      </w:tblPr>
      <w:tblGrid>
        <w:gridCol w:w="827"/>
        <w:gridCol w:w="1646"/>
        <w:gridCol w:w="3969"/>
        <w:gridCol w:w="2557"/>
      </w:tblGrid>
      <w:tr w:rsidR="00534D8C">
        <w:trPr>
          <w:cantSplit/>
          <w:trHeight w:val="260"/>
          <w:tblHeader/>
        </w:trPr>
        <w:tc>
          <w:tcPr>
            <w:tcW w:w="82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s>
              <w:rPr>
                <w:rFonts w:ascii="Calibri" w:hAnsi="Calibri"/>
                <w:b w:val="0"/>
                <w:sz w:val="22"/>
              </w:rPr>
            </w:pPr>
            <w:r>
              <w:rPr>
                <w:rFonts w:ascii="Calibri" w:hAnsi="Calibri"/>
                <w:b w:val="0"/>
                <w:sz w:val="22"/>
              </w:rPr>
              <w:t>r. br.</w:t>
            </w:r>
          </w:p>
        </w:tc>
        <w:tc>
          <w:tcPr>
            <w:tcW w:w="1646"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kod</w:t>
            </w:r>
          </w:p>
        </w:tc>
        <w:tc>
          <w:tcPr>
            <w:tcW w:w="3969"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kolegij</w:t>
            </w:r>
          </w:p>
        </w:tc>
        <w:tc>
          <w:tcPr>
            <w:tcW w:w="255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534D8C" w:rsidRDefault="00534D8C" w:rsidP="00FF0D78">
            <w:pPr>
              <w:pStyle w:val="Heading2"/>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Bold" w:hAnsi="Calibri Bold"/>
                <w:b w:val="0"/>
                <w:sz w:val="22"/>
              </w:rPr>
            </w:pPr>
            <w:r>
              <w:rPr>
                <w:rFonts w:ascii="Calibri Bold" w:hAnsi="Calibri Bold"/>
                <w:b w:val="0"/>
                <w:sz w:val="22"/>
              </w:rPr>
              <w:t>jezik</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1</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LKMA-K-01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Kiparstvo I Ma</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2</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LKMA-K-02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Kiparstvo II Ma</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3</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LKMA-K-03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Kiparstvo III Ma</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4</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LKMA-131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Kultura, subkultura i kontrakultura</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5</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LKMA-231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Koncept i umjetnička praksa I</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6</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LKMA-232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Koncept i umjetnička praksa II</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7</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LKMA-261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Objekti za tijelo i prostor</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8</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LKMA-271</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Angažirana likovna praksa I</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r w:rsidR="00534D8C">
        <w:trPr>
          <w:cantSplit/>
          <w:trHeight w:val="260"/>
        </w:trPr>
        <w:tc>
          <w:tcPr>
            <w:tcW w:w="82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9</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LKMA-272</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Angažirana likovna praksa II</w:t>
            </w:r>
          </w:p>
        </w:tc>
        <w:tc>
          <w:tcPr>
            <w:tcW w:w="255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534D8C" w:rsidRDefault="00534D8C" w:rsidP="00D52FF1">
            <w:pPr>
              <w:pStyle w:val="Body"/>
            </w:pPr>
            <w:r>
              <w:t>engleski / hrvatski</w:t>
            </w:r>
          </w:p>
        </w:tc>
      </w:tr>
    </w:tbl>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p>
    <w:p w:rsidR="00534D8C" w:rsidRDefault="00534D8C" w:rsidP="00FF0D78">
      <w:pPr>
        <w:pStyle w:val="FreeForm"/>
        <w:jc w:val="left"/>
      </w:pPr>
      <w:r>
        <w:t>3.6. KRITERIJI I UVJETI PRIJENOSA ECTS BODOVA</w:t>
      </w:r>
    </w:p>
    <w:p w:rsidR="00534D8C" w:rsidRDefault="00534D8C" w:rsidP="00FF0D78">
      <w:pPr>
        <w:pStyle w:val="FreeForm"/>
        <w:jc w:val="left"/>
      </w:pPr>
    </w:p>
    <w:p w:rsidR="00534D8C" w:rsidRDefault="00534D8C" w:rsidP="00FF0D78">
      <w:pPr>
        <w:pStyle w:val="FreeForm"/>
        <w:jc w:val="left"/>
      </w:pPr>
      <w:r>
        <w:t>Kriteriji i uvjeti prijenosa ECTS bodova propisuju se općim aktom Sveučilišta Josipa Jurja Strossmayera i Umjetničke akademije, odnosno ugovorom između znanstveno nastavnih sastavnica Sveučilišta.</w:t>
      </w:r>
      <w:r>
        <w:br w:type="page"/>
        <w:t>3.7. ZAVRŠETAK STUDIJA I DIPLOMSKI ISPIT</w:t>
      </w:r>
    </w:p>
    <w:p w:rsidR="00534D8C" w:rsidRDefault="00534D8C" w:rsidP="00FF0D78">
      <w:pPr>
        <w:pStyle w:val="FreeForm"/>
        <w:jc w:val="left"/>
      </w:pPr>
    </w:p>
    <w:p w:rsidR="00534D8C" w:rsidRDefault="00534D8C" w:rsidP="00FF0D78">
      <w:pPr>
        <w:pStyle w:val="FreeForm"/>
        <w:jc w:val="left"/>
      </w:pPr>
      <w:r>
        <w:t>Diplomski studij likovne kulture završava polaganjem svih ispita, te položenim završnim ispitom, pri čemu se stječe 120 ECTS bodova.</w:t>
      </w:r>
    </w:p>
    <w:p w:rsidR="00534D8C" w:rsidRDefault="00534D8C" w:rsidP="00FF0D78">
      <w:pPr>
        <w:pStyle w:val="FreeForm"/>
        <w:jc w:val="left"/>
      </w:pPr>
    </w:p>
    <w:p w:rsidR="00534D8C" w:rsidRDefault="00534D8C" w:rsidP="00D52FF1">
      <w:pPr>
        <w:pStyle w:val="Body"/>
        <w:rPr>
          <w:rFonts w:ascii="Calibri" w:hAnsi="Calibri"/>
        </w:rPr>
      </w:pPr>
      <w:r>
        <w:t>Diplomski ispit studija Likovne kulture</w:t>
      </w:r>
      <w:r>
        <w:rPr>
          <w:rFonts w:ascii="Calibri" w:hAnsi="Calibri"/>
        </w:rPr>
        <w:t xml:space="preserve"> sastoji se od:</w:t>
      </w:r>
    </w:p>
    <w:p w:rsidR="00534D8C" w:rsidRDefault="00534D8C" w:rsidP="00D52FF1">
      <w:pPr>
        <w:pStyle w:val="Body"/>
        <w:rPr>
          <w:rFonts w:ascii="Calibri" w:hAnsi="Calibri"/>
        </w:rPr>
      </w:pPr>
      <w:r>
        <w:t>A) praktičnog rada</w:t>
      </w:r>
      <w:r>
        <w:rPr>
          <w:rFonts w:ascii="Calibri" w:hAnsi="Calibri"/>
        </w:rPr>
        <w:t>, te</w:t>
      </w:r>
    </w:p>
    <w:p w:rsidR="00534D8C" w:rsidRDefault="00534D8C" w:rsidP="00D52FF1">
      <w:pPr>
        <w:pStyle w:val="Body"/>
      </w:pPr>
      <w:r>
        <w:rPr>
          <w:rFonts w:ascii="Calibri Bold" w:hAnsi="Calibri Bold"/>
        </w:rPr>
        <w:t>B)</w:t>
      </w:r>
      <w:r>
        <w:t xml:space="preserve"> </w:t>
      </w:r>
      <w:r>
        <w:rPr>
          <w:rFonts w:ascii="Calibri Bold" w:hAnsi="Calibri Bold"/>
        </w:rPr>
        <w:t>pismenog rada</w:t>
      </w:r>
      <w:r>
        <w:t xml:space="preserve"> i usmene obrane iz područja metodike</w:t>
      </w:r>
    </w:p>
    <w:p w:rsidR="00534D8C" w:rsidRDefault="00534D8C" w:rsidP="00D52FF1">
      <w:pPr>
        <w:pStyle w:val="Body"/>
        <w:numPr>
          <w:ilvl w:val="0"/>
          <w:numId w:val="19"/>
        </w:numPr>
      </w:pPr>
      <w:r>
        <w:rPr>
          <w:rFonts w:ascii="Calibri Bold" w:hAnsi="Calibri Bold"/>
        </w:rPr>
        <w:t>ili</w:t>
      </w:r>
      <w:r>
        <w:t xml:space="preserve"> pismenog rada i usmene obrane iz područja povijesti umjetnosti.</w:t>
      </w:r>
    </w:p>
    <w:p w:rsidR="00534D8C" w:rsidRDefault="00534D8C" w:rsidP="00D52FF1">
      <w:pPr>
        <w:pStyle w:val="Body"/>
      </w:pPr>
      <w:r>
        <w:t>Student može pristupiti polaganju diplomskog ispita tek nakon položenih ispita iz svih kolegija, uključujući sve upisane izborne kolegije, i nakon upisa svih ocjena u indeks.</w:t>
      </w:r>
    </w:p>
    <w:p w:rsidR="00534D8C" w:rsidRDefault="00534D8C" w:rsidP="00D52FF1">
      <w:pPr>
        <w:pStyle w:val="Body"/>
      </w:pPr>
      <w:r>
        <w:rPr>
          <w:rFonts w:ascii="Calibri Bold" w:hAnsi="Calibri Bold"/>
        </w:rPr>
        <w:t>A) PRAKTIČNI RAD</w:t>
      </w:r>
      <w:r>
        <w:t xml:space="preserve"> kao sastavni dio diplomskog ispita izvodi se iz područja jednog od stručnih predmeta: Slikarstvo, Crtanje, Kiparstvo, Grafika, Video i film ili Fotografija u obimu koji određuje mentor.</w:t>
      </w:r>
    </w:p>
    <w:p w:rsidR="00534D8C" w:rsidRDefault="00534D8C" w:rsidP="00D52FF1">
      <w:pPr>
        <w:pStyle w:val="Body"/>
      </w:pPr>
      <w:r>
        <w:t>Za praktični dio diplomskog ispita student je dužan prijaviti se mentoru iz odabranog stručnog područja u semestru koji prethodi semestru u kojem upisuje diplomski rad.</w:t>
      </w:r>
    </w:p>
    <w:p w:rsidR="00534D8C" w:rsidRDefault="00534D8C" w:rsidP="00D52FF1">
      <w:pPr>
        <w:pStyle w:val="Body"/>
      </w:pPr>
      <w:r>
        <w:t>Praktični dio diplomskog ispita obuhvaća javnu prezentaciju rada iz odabranog stručnog područja u obliku izložbe u prostoru Umjetničke akademije ili nekom drugom prostoru primjerenom za prezentaciju rada u kojem je slučaju student dužan osigurati prostor za prezentaciju rada.</w:t>
      </w:r>
    </w:p>
    <w:p w:rsidR="00534D8C" w:rsidRDefault="00534D8C" w:rsidP="00D52FF1">
      <w:pPr>
        <w:pStyle w:val="Body"/>
      </w:pPr>
      <w:r>
        <w:t>Praktični rad student je dužan popratiti pismenim obrazloženjem od najmanje 2 kartice teksta.</w:t>
      </w:r>
    </w:p>
    <w:p w:rsidR="00534D8C" w:rsidRDefault="00534D8C" w:rsidP="00D52FF1">
      <w:pPr>
        <w:pStyle w:val="Body"/>
      </w:pPr>
      <w:r>
        <w:t>Za evaluaciju praktičnog dijela i obranu pismenog dijela diplomskog ispita formira se povjerenstvo od tri člana, koje čine: mentor za praktični rad, mentor za pismeni rad, te jedan član koji je istovremeno predsjednik povjerenstva.</w:t>
      </w:r>
    </w:p>
    <w:p w:rsidR="00534D8C" w:rsidRDefault="00534D8C" w:rsidP="00D52FF1">
      <w:pPr>
        <w:pStyle w:val="Body"/>
        <w:rPr>
          <w:rFonts w:ascii="Calibri Bold" w:hAnsi="Calibri Bold"/>
        </w:rPr>
      </w:pPr>
      <w:r>
        <w:rPr>
          <w:rFonts w:ascii="Calibri Bold" w:hAnsi="Calibri Bold"/>
        </w:rPr>
        <w:t xml:space="preserve">B) PISMENI RAD </w:t>
      </w:r>
      <w:r>
        <w:t>kao sastavni dio diplomskog ispita izvodi se iz jednog od teorijskih područja:</w:t>
      </w:r>
    </w:p>
    <w:p w:rsidR="00534D8C" w:rsidRDefault="00534D8C" w:rsidP="00D52FF1">
      <w:pPr>
        <w:pStyle w:val="Body"/>
      </w:pPr>
      <w:r>
        <w:t>Metodika nastave likovne kulture, Metodika nastave povijesti umjetnosti ili Povijest umjetnosti.</w:t>
      </w:r>
    </w:p>
    <w:p w:rsidR="00534D8C" w:rsidRDefault="00534D8C" w:rsidP="00D52FF1">
      <w:pPr>
        <w:pStyle w:val="Body"/>
      </w:pPr>
      <w:r>
        <w:t>Za teorijski dio diplomskog ispita student je dužan prijaviti se mentoru iz odabranog teorijskog predmeta, te odabrati temu u semestru koji prethodi semestru u kojem upisuje diplomski rad.</w:t>
      </w:r>
    </w:p>
    <w:p w:rsidR="00534D8C" w:rsidRDefault="00534D8C" w:rsidP="00D52FF1">
      <w:pPr>
        <w:pStyle w:val="Body"/>
      </w:pPr>
      <w:r>
        <w:t>Teorijski dio diplomskog ispita sastoji se od pismenog rada i njegove usmene obrane u trajanju od najviše 20 minuta. Pismeni rad treba biti u opsegu od 15-20 kartica teksta, napisan u skladu sa svim uzusima znanstvenog pisma.</w:t>
      </w:r>
    </w:p>
    <w:p w:rsidR="00534D8C" w:rsidRDefault="00534D8C" w:rsidP="00D52FF1">
      <w:pPr>
        <w:pStyle w:val="Body"/>
      </w:pPr>
      <w:r>
        <w:t>Za evaluaciju pismenog diplomskog rada i njegove obrane formira se povjerenstvo od tri član, koje čine: mentor za pismeni rad, mentor za praktični rad, te jedan član koji je istovremeno predsjednik povjerenstva.</w:t>
      </w:r>
    </w:p>
    <w:p w:rsidR="00534D8C" w:rsidRDefault="00534D8C" w:rsidP="00D52FF1">
      <w:pPr>
        <w:pStyle w:val="Body"/>
        <w:rPr>
          <w:rFonts w:ascii="Calibri" w:hAnsi="Calibri"/>
        </w:rPr>
      </w:pPr>
      <w:r>
        <w:t>Diplomski rad upisuje se u indeks</w:t>
      </w:r>
      <w:r>
        <w:rPr>
          <w:rFonts w:ascii="Calibri" w:hAnsi="Calibri"/>
        </w:rPr>
        <w:t xml:space="preserve"> kako slijedi:</w:t>
      </w:r>
    </w:p>
    <w:p w:rsidR="00534D8C" w:rsidRDefault="00534D8C" w:rsidP="00D52FF1">
      <w:pPr>
        <w:pStyle w:val="Body"/>
        <w:rPr>
          <w:rFonts w:ascii="Calibri" w:hAnsi="Calibri"/>
        </w:rPr>
      </w:pPr>
      <w:r>
        <w:rPr>
          <w:rFonts w:ascii="Calibri" w:hAnsi="Calibri"/>
        </w:rPr>
        <w:t>Diplomski rad: “</w:t>
      </w:r>
      <w:r>
        <w:t>stručno područje / odabrana tema pismenog rada</w:t>
      </w:r>
      <w:r>
        <w:rPr>
          <w:rFonts w:ascii="Calibri" w:hAnsi="Calibri"/>
        </w:rPr>
        <w:t>”</w:t>
      </w:r>
    </w:p>
    <w:p w:rsidR="00534D8C" w:rsidRDefault="00534D8C" w:rsidP="00D52FF1">
      <w:pPr>
        <w:pStyle w:val="Body"/>
      </w:pPr>
      <w:r>
        <w:t>Ocjenu diplomskog ispita čini prosjek ocjena svih članova povjerenstva.</w:t>
      </w:r>
    </w:p>
    <w:p w:rsidR="00534D8C" w:rsidRDefault="00534D8C" w:rsidP="00D52FF1">
      <w:pPr>
        <w:pStyle w:val="Body"/>
      </w:pPr>
      <w:r>
        <w:t>Ocjena diplomskog rada upisuje se u indeks i ovjerava potpisom obaju mentora.</w:t>
      </w:r>
    </w:p>
    <w:p w:rsidR="00534D8C" w:rsidRDefault="00534D8C" w:rsidP="00D52FF1">
      <w:pPr>
        <w:pStyle w:val="Body"/>
      </w:pPr>
      <w:r>
        <w:t>Diplomski rad nosi 15 ECTS bodova.</w:t>
      </w:r>
    </w:p>
    <w:p w:rsidR="00534D8C" w:rsidRDefault="00534D8C" w:rsidP="00FF0D78">
      <w:pPr>
        <w:pStyle w:val="FreeForm"/>
        <w:jc w:val="left"/>
      </w:pPr>
      <w:r>
        <w:t>Konačna ocjena diplomskog ispita ne može biti pozitivna ako je većina ocjena članova povjerenstva negativna. U tom slučaju student u slijedećem semestru ponovo upisuje diplomski rad.</w:t>
      </w:r>
      <w:r>
        <w:br w:type="page"/>
        <w:t>3.8. UVJETI POD KOJIMA STUDENTI KOJI SU PREKINULI STUDIJ ILI IZGUBILI PRAVO STUDIRANJA</w:t>
      </w:r>
    </w:p>
    <w:p w:rsidR="00534D8C" w:rsidRDefault="00534D8C" w:rsidP="00FF0D78">
      <w:pPr>
        <w:pStyle w:val="FreeForm"/>
        <w:numPr>
          <w:ilvl w:val="0"/>
          <w:numId w:val="19"/>
        </w:numPr>
        <w:jc w:val="left"/>
      </w:pPr>
      <w:r>
        <w:t>NA JEDNOM STUDIJSKOM PROGRAMU MOGU NASTAVITI STUDIJ</w:t>
      </w:r>
    </w:p>
    <w:p w:rsidR="00534D8C" w:rsidRDefault="00534D8C" w:rsidP="00FF0D78">
      <w:pPr>
        <w:pStyle w:val="FreeForm"/>
        <w:jc w:val="left"/>
      </w:pPr>
    </w:p>
    <w:p w:rsidR="00534D8C" w:rsidRDefault="00534D8C" w:rsidP="00FF0D78">
      <w:pPr>
        <w:pStyle w:val="FreeForm"/>
        <w:jc w:val="left"/>
        <w:rPr>
          <w:noProof/>
          <w:lang w:val="hr-HR" w:eastAsia="hr-HR"/>
        </w:rPr>
      </w:pPr>
      <w:r>
        <w:t>Uvjeti pod kojima studenti koji su prekinuli studij ili su izgubili pravo studiranja na jednom studijskom programu mogu nastaviti studij definirani su Pravilnikom o studijima i studiranju na Sveučilištu Josipa Jurja Strossmayera u Osijeku, a o eventualnim razlikama u nastavnom programu kod upisa u više semestre odlučivat će posebno imenovano povjerenstvo za konkretan slučaj.</w:t>
      </w:r>
      <w:r>
        <w:br w:type="page"/>
      </w:r>
    </w:p>
    <w:sectPr w:rsidR="00534D8C">
      <w:headerReference w:type="even" r:id="rId67"/>
      <w:headerReference w:type="default" r:id="rId68"/>
      <w:footerReference w:type="even" r:id="rId69"/>
      <w:footerReference w:type="default" r:id="rId70"/>
      <w:pgSz w:w="11900" w:h="16840"/>
      <w:pgMar w:top="1134" w:right="567" w:bottom="567"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133" w:rsidRDefault="00E55133" w:rsidP="00B44961">
      <w:r>
        <w:separator/>
      </w:r>
    </w:p>
  </w:endnote>
  <w:endnote w:type="continuationSeparator" w:id="0">
    <w:p w:rsidR="00E55133" w:rsidRDefault="00E55133" w:rsidP="00B4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yriadPro-Light">
    <w:altName w:val="Geneva CE"/>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ヒラギノ角ゴ Pro W3">
    <w:altName w:val="Times New Roman"/>
    <w:charset w:val="00"/>
    <w:family w:val="roman"/>
    <w:pitch w:val="default"/>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w:altName w:val="Corbel"/>
    <w:panose1 w:val="00000000000000000000"/>
    <w:charset w:val="00"/>
    <w:family w:val="swiss"/>
    <w:notTrueType/>
    <w:pitch w:val="variable"/>
    <w:sig w:usb0="A00002AF" w:usb1="5000204B" w:usb2="00000000" w:usb3="00000000" w:csb0="0000019F" w:csb1="00000000"/>
  </w:font>
  <w:font w:name="Calibri Bold">
    <w:panose1 w:val="020F0702030404030204"/>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rPr>
        <w:rFonts w:ascii="Times New Roman" w:hAnsi="Times New Roman"/>
        <w:noProof/>
        <w:color w:val="auto"/>
        <w:lang w:val="hr-HR" w:eastAsia="hr-HR"/>
      </w:rPr>
    </w:pPr>
    <w:r>
      <w:rPr>
        <w:rFonts w:ascii="Myriad Pro" w:hAnsi="Myriad Pro"/>
        <w:sz w:val="22"/>
      </w:rPr>
      <w:fldChar w:fldCharType="begin"/>
    </w:r>
    <w:r>
      <w:rPr>
        <w:rFonts w:ascii="Myriad Pro" w:hAnsi="Myriad Pro"/>
        <w:sz w:val="22"/>
      </w:rPr>
      <w:instrText xml:space="preserve"> PAGE </w:instrText>
    </w:r>
    <w:r>
      <w:rPr>
        <w:rFonts w:ascii="Myriad Pro" w:hAnsi="Myriad Pro"/>
        <w:sz w:val="22"/>
      </w:rPr>
      <w:fldChar w:fldCharType="separate"/>
    </w:r>
    <w:r w:rsidR="00634D11">
      <w:rPr>
        <w:rFonts w:ascii="Myriad Pro" w:hAnsi="Myriad Pro"/>
        <w:noProof/>
        <w:sz w:val="22"/>
      </w:rPr>
      <w:t>2</w:t>
    </w:r>
    <w:r>
      <w:rPr>
        <w:rFonts w:ascii="Myriad Pro" w:hAnsi="Myriad Pro"/>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jc w:val="right"/>
      <w:rPr>
        <w:rFonts w:ascii="Times New Roman" w:hAnsi="Times New Roman"/>
        <w:noProof/>
        <w:color w:val="auto"/>
        <w:lang w:val="hr-HR" w:eastAsia="hr-HR"/>
      </w:rPr>
    </w:pPr>
    <w:r>
      <w:rPr>
        <w:rFonts w:ascii="Myriad Pro" w:hAnsi="Myriad Pro"/>
        <w:sz w:val="22"/>
      </w:rPr>
      <w:fldChar w:fldCharType="begin"/>
    </w:r>
    <w:r>
      <w:rPr>
        <w:rFonts w:ascii="Myriad Pro" w:hAnsi="Myriad Pro"/>
        <w:sz w:val="22"/>
      </w:rPr>
      <w:instrText xml:space="preserve"> PAGE </w:instrText>
    </w:r>
    <w:r>
      <w:rPr>
        <w:rFonts w:ascii="Myriad Pro" w:hAnsi="Myriad Pro"/>
        <w:sz w:val="22"/>
      </w:rPr>
      <w:fldChar w:fldCharType="separate"/>
    </w:r>
    <w:r w:rsidR="00634D11">
      <w:rPr>
        <w:rFonts w:ascii="Myriad Pro" w:hAnsi="Myriad Pro"/>
        <w:noProof/>
        <w:sz w:val="22"/>
      </w:rPr>
      <w:t>1</w:t>
    </w:r>
    <w:r>
      <w:rPr>
        <w:rFonts w:ascii="Myriad Pro" w:hAnsi="Myriad Pro"/>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jc w:val="right"/>
      <w:rPr>
        <w:rFonts w:ascii="Times New Roman" w:hAnsi="Times New Roman"/>
        <w:noProof/>
        <w:color w:val="auto"/>
        <w:lang w:val="hr-HR" w:eastAsia="hr-HR"/>
      </w:rPr>
    </w:pPr>
    <w:r>
      <w:rPr>
        <w:rFonts w:ascii="Myriad Pro" w:hAnsi="Myriad Pro"/>
        <w:sz w:val="22"/>
      </w:rPr>
      <w:fldChar w:fldCharType="begin"/>
    </w:r>
    <w:r>
      <w:rPr>
        <w:rFonts w:ascii="Myriad Pro" w:hAnsi="Myriad Pro"/>
        <w:sz w:val="22"/>
      </w:rPr>
      <w:instrText xml:space="preserve"> PAGE </w:instrText>
    </w:r>
    <w:r>
      <w:rPr>
        <w:rFonts w:ascii="Myriad Pro" w:hAnsi="Myriad Pro"/>
        <w:sz w:val="22"/>
      </w:rPr>
      <w:fldChar w:fldCharType="separate"/>
    </w:r>
    <w:r w:rsidR="00564208">
      <w:rPr>
        <w:rFonts w:ascii="Myriad Pro" w:hAnsi="Myriad Pro"/>
        <w:noProof/>
        <w:sz w:val="22"/>
      </w:rPr>
      <w:t>154</w:t>
    </w:r>
    <w:r>
      <w:rPr>
        <w:rFonts w:ascii="Myriad Pro" w:hAnsi="Myriad Pro"/>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jc w:val="right"/>
      <w:rPr>
        <w:rFonts w:ascii="Times New Roman" w:hAnsi="Times New Roman"/>
        <w:noProof/>
        <w:color w:val="auto"/>
        <w:lang w:val="hr-HR" w:eastAsia="hr-HR"/>
      </w:rPr>
    </w:pPr>
    <w:r>
      <w:rPr>
        <w:rFonts w:ascii="Myriad Pro" w:hAnsi="Myriad Pro"/>
        <w:sz w:val="22"/>
      </w:rPr>
      <w:fldChar w:fldCharType="begin"/>
    </w:r>
    <w:r>
      <w:rPr>
        <w:rFonts w:ascii="Myriad Pro" w:hAnsi="Myriad Pro"/>
        <w:sz w:val="22"/>
      </w:rPr>
      <w:instrText xml:space="preserve"> PAGE </w:instrText>
    </w:r>
    <w:r>
      <w:rPr>
        <w:rFonts w:ascii="Myriad Pro" w:hAnsi="Myriad Pro"/>
        <w:sz w:val="22"/>
      </w:rPr>
      <w:fldChar w:fldCharType="separate"/>
    </w:r>
    <w:r w:rsidR="00564208">
      <w:rPr>
        <w:rFonts w:ascii="Myriad Pro" w:hAnsi="Myriad Pro"/>
        <w:noProof/>
        <w:sz w:val="22"/>
      </w:rPr>
      <w:t>153</w:t>
    </w:r>
    <w:r>
      <w:rPr>
        <w:rFonts w:ascii="Myriad Pro" w:hAnsi="Myriad Pro"/>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133" w:rsidRDefault="00E55133" w:rsidP="00B44961">
      <w:r>
        <w:separator/>
      </w:r>
    </w:p>
  </w:footnote>
  <w:footnote w:type="continuationSeparator" w:id="0">
    <w:p w:rsidR="00E55133" w:rsidRDefault="00E55133" w:rsidP="00B44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rPr>
        <w:rFonts w:ascii="Times New Roman" w:hAnsi="Times New Roman"/>
        <w:noProof/>
        <w:color w:val="auto"/>
        <w:lang w:val="hr-HR" w:eastAsia="hr-H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rPr>
        <w:rFonts w:ascii="Times New Roman" w:hAnsi="Times New Roman"/>
        <w:noProof/>
        <w:color w:val="auto"/>
        <w:lang w:val="hr-HR" w:eastAsia="hr-H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rPr>
        <w:rFonts w:ascii="Times New Roman" w:hAnsi="Times New Roman"/>
        <w:noProof/>
        <w:color w:val="auto"/>
        <w:lang w:val="hr-HR" w:eastAsia="hr-H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BB" w:rsidRDefault="002345BB">
    <w:pPr>
      <w:pStyle w:val="HeaderFooter"/>
      <w:tabs>
        <w:tab w:val="left" w:pos="9921"/>
      </w:tabs>
      <w:rPr>
        <w:rFonts w:ascii="Times New Roman" w:hAnsi="Times New Roman"/>
        <w:noProof/>
        <w:color w:val="auto"/>
        <w:lang w:val="hr-HR"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94EE873"/>
    <w:lvl w:ilvl="0">
      <w:numFmt w:val="bullet"/>
      <w:lvlText w:val=""/>
      <w:lvlJc w:val="left"/>
      <w:pPr>
        <w:tabs>
          <w:tab w:val="num" w:pos="340"/>
        </w:tabs>
        <w:ind w:left="34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 w15:restartNumberingAfterBreak="0">
    <w:nsid w:val="00000002"/>
    <w:multiLevelType w:val="multilevel"/>
    <w:tmpl w:val="894EE874"/>
    <w:lvl w:ilvl="0">
      <w:start w:val="3"/>
      <w:numFmt w:val="decimal"/>
      <w:isLgl/>
      <w:lvlText w:val="%1."/>
      <w:lvlJc w:val="left"/>
      <w:pPr>
        <w:tabs>
          <w:tab w:val="num" w:pos="200"/>
        </w:tabs>
        <w:ind w:left="200"/>
      </w:pPr>
      <w:rPr>
        <w:rFonts w:cs="Times New Roman" w:hint="default"/>
        <w:position w:val="0"/>
      </w:rPr>
    </w:lvl>
    <w:lvl w:ilvl="1">
      <w:start w:val="1"/>
      <w:numFmt w:val="lowerLetter"/>
      <w:lvlText w:val="%2."/>
      <w:lvlJc w:val="left"/>
      <w:pPr>
        <w:tabs>
          <w:tab w:val="num" w:pos="200"/>
        </w:tabs>
        <w:ind w:left="200" w:firstLine="360"/>
      </w:pPr>
      <w:rPr>
        <w:rFonts w:cs="Times New Roman" w:hint="default"/>
        <w:position w:val="0"/>
      </w:rPr>
    </w:lvl>
    <w:lvl w:ilvl="2">
      <w:start w:val="1"/>
      <w:numFmt w:val="lowerRoman"/>
      <w:lvlText w:val="%3."/>
      <w:lvlJc w:val="left"/>
      <w:pPr>
        <w:tabs>
          <w:tab w:val="num" w:pos="200"/>
        </w:tabs>
        <w:ind w:left="200" w:firstLine="720"/>
      </w:pPr>
      <w:rPr>
        <w:rFonts w:cs="Times New Roman" w:hint="default"/>
        <w:position w:val="0"/>
      </w:rPr>
    </w:lvl>
    <w:lvl w:ilvl="3">
      <w:start w:val="1"/>
      <w:numFmt w:val="decimal"/>
      <w:isLgl/>
      <w:lvlText w:val="%4."/>
      <w:lvlJc w:val="left"/>
      <w:pPr>
        <w:tabs>
          <w:tab w:val="num" w:pos="200"/>
        </w:tabs>
        <w:ind w:left="200" w:firstLine="1080"/>
      </w:pPr>
      <w:rPr>
        <w:rFonts w:cs="Times New Roman" w:hint="default"/>
        <w:position w:val="0"/>
      </w:rPr>
    </w:lvl>
    <w:lvl w:ilvl="4">
      <w:start w:val="1"/>
      <w:numFmt w:val="lowerLetter"/>
      <w:lvlText w:val="%5."/>
      <w:lvlJc w:val="left"/>
      <w:pPr>
        <w:tabs>
          <w:tab w:val="num" w:pos="200"/>
        </w:tabs>
        <w:ind w:left="200" w:firstLine="1440"/>
      </w:pPr>
      <w:rPr>
        <w:rFonts w:cs="Times New Roman" w:hint="default"/>
        <w:position w:val="0"/>
      </w:rPr>
    </w:lvl>
    <w:lvl w:ilvl="5">
      <w:start w:val="1"/>
      <w:numFmt w:val="lowerRoman"/>
      <w:lvlText w:val="%6."/>
      <w:lvlJc w:val="left"/>
      <w:pPr>
        <w:tabs>
          <w:tab w:val="num" w:pos="200"/>
        </w:tabs>
        <w:ind w:left="200" w:firstLine="1800"/>
      </w:pPr>
      <w:rPr>
        <w:rFonts w:cs="Times New Roman" w:hint="default"/>
        <w:position w:val="0"/>
      </w:rPr>
    </w:lvl>
    <w:lvl w:ilvl="6">
      <w:start w:val="1"/>
      <w:numFmt w:val="decimal"/>
      <w:isLgl/>
      <w:lvlText w:val="%7."/>
      <w:lvlJc w:val="left"/>
      <w:pPr>
        <w:tabs>
          <w:tab w:val="num" w:pos="200"/>
        </w:tabs>
        <w:ind w:left="200" w:firstLine="2160"/>
      </w:pPr>
      <w:rPr>
        <w:rFonts w:cs="Times New Roman" w:hint="default"/>
        <w:position w:val="0"/>
      </w:rPr>
    </w:lvl>
    <w:lvl w:ilvl="7">
      <w:start w:val="1"/>
      <w:numFmt w:val="lowerLetter"/>
      <w:lvlText w:val="%8."/>
      <w:lvlJc w:val="left"/>
      <w:pPr>
        <w:tabs>
          <w:tab w:val="num" w:pos="200"/>
        </w:tabs>
        <w:ind w:left="200" w:firstLine="2520"/>
      </w:pPr>
      <w:rPr>
        <w:rFonts w:cs="Times New Roman" w:hint="default"/>
        <w:position w:val="0"/>
      </w:rPr>
    </w:lvl>
    <w:lvl w:ilvl="8">
      <w:start w:val="1"/>
      <w:numFmt w:val="lowerRoman"/>
      <w:lvlText w:val="%9."/>
      <w:lvlJc w:val="left"/>
      <w:pPr>
        <w:tabs>
          <w:tab w:val="num" w:pos="200"/>
        </w:tabs>
        <w:ind w:left="200" w:firstLine="2880"/>
      </w:pPr>
      <w:rPr>
        <w:rFonts w:cs="Times New Roman" w:hint="default"/>
        <w:position w:val="0"/>
      </w:rPr>
    </w:lvl>
  </w:abstractNum>
  <w:abstractNum w:abstractNumId="2" w15:restartNumberingAfterBreak="0">
    <w:nsid w:val="00000003"/>
    <w:multiLevelType w:val="multilevel"/>
    <w:tmpl w:val="894EE875"/>
    <w:lvl w:ilvl="0">
      <w:start w:val="3"/>
      <w:numFmt w:val="bullet"/>
      <w:lvlText w:val=""/>
      <w:lvlJc w:val="left"/>
      <w:pPr>
        <w:tabs>
          <w:tab w:val="num" w:pos="200"/>
        </w:tabs>
        <w:ind w:left="200"/>
      </w:pPr>
      <w:rPr>
        <w:rFonts w:hint="default"/>
        <w:position w:val="0"/>
      </w:rPr>
    </w:lvl>
    <w:lvl w:ilvl="1">
      <w:start w:val="1"/>
      <w:numFmt w:val="lowerLetter"/>
      <w:lvlText w:val="%2."/>
      <w:lvlJc w:val="left"/>
      <w:pPr>
        <w:tabs>
          <w:tab w:val="num" w:pos="200"/>
        </w:tabs>
        <w:ind w:left="200" w:firstLine="360"/>
      </w:pPr>
      <w:rPr>
        <w:rFonts w:cs="Times New Roman" w:hint="default"/>
        <w:position w:val="0"/>
      </w:rPr>
    </w:lvl>
    <w:lvl w:ilvl="2">
      <w:start w:val="1"/>
      <w:numFmt w:val="lowerRoman"/>
      <w:lvlText w:val="%3."/>
      <w:lvlJc w:val="left"/>
      <w:pPr>
        <w:tabs>
          <w:tab w:val="num" w:pos="200"/>
        </w:tabs>
        <w:ind w:left="200" w:firstLine="720"/>
      </w:pPr>
      <w:rPr>
        <w:rFonts w:cs="Times New Roman" w:hint="default"/>
        <w:position w:val="0"/>
      </w:rPr>
    </w:lvl>
    <w:lvl w:ilvl="3">
      <w:start w:val="1"/>
      <w:numFmt w:val="decimal"/>
      <w:isLgl/>
      <w:lvlText w:val="%4."/>
      <w:lvlJc w:val="left"/>
      <w:pPr>
        <w:tabs>
          <w:tab w:val="num" w:pos="200"/>
        </w:tabs>
        <w:ind w:left="200" w:firstLine="1080"/>
      </w:pPr>
      <w:rPr>
        <w:rFonts w:cs="Times New Roman" w:hint="default"/>
        <w:position w:val="0"/>
      </w:rPr>
    </w:lvl>
    <w:lvl w:ilvl="4">
      <w:start w:val="1"/>
      <w:numFmt w:val="lowerLetter"/>
      <w:lvlText w:val="%5."/>
      <w:lvlJc w:val="left"/>
      <w:pPr>
        <w:tabs>
          <w:tab w:val="num" w:pos="200"/>
        </w:tabs>
        <w:ind w:left="200" w:firstLine="1440"/>
      </w:pPr>
      <w:rPr>
        <w:rFonts w:cs="Times New Roman" w:hint="default"/>
        <w:position w:val="0"/>
      </w:rPr>
    </w:lvl>
    <w:lvl w:ilvl="5">
      <w:start w:val="1"/>
      <w:numFmt w:val="lowerRoman"/>
      <w:lvlText w:val="%6."/>
      <w:lvlJc w:val="left"/>
      <w:pPr>
        <w:tabs>
          <w:tab w:val="num" w:pos="200"/>
        </w:tabs>
        <w:ind w:left="200" w:firstLine="1800"/>
      </w:pPr>
      <w:rPr>
        <w:rFonts w:cs="Times New Roman" w:hint="default"/>
        <w:position w:val="0"/>
      </w:rPr>
    </w:lvl>
    <w:lvl w:ilvl="6">
      <w:start w:val="1"/>
      <w:numFmt w:val="decimal"/>
      <w:isLgl/>
      <w:lvlText w:val="%7."/>
      <w:lvlJc w:val="left"/>
      <w:pPr>
        <w:tabs>
          <w:tab w:val="num" w:pos="200"/>
        </w:tabs>
        <w:ind w:left="200" w:firstLine="2160"/>
      </w:pPr>
      <w:rPr>
        <w:rFonts w:cs="Times New Roman" w:hint="default"/>
        <w:position w:val="0"/>
      </w:rPr>
    </w:lvl>
    <w:lvl w:ilvl="7">
      <w:start w:val="1"/>
      <w:numFmt w:val="lowerLetter"/>
      <w:lvlText w:val="%8."/>
      <w:lvlJc w:val="left"/>
      <w:pPr>
        <w:tabs>
          <w:tab w:val="num" w:pos="200"/>
        </w:tabs>
        <w:ind w:left="200" w:firstLine="2520"/>
      </w:pPr>
      <w:rPr>
        <w:rFonts w:cs="Times New Roman" w:hint="default"/>
        <w:position w:val="0"/>
      </w:rPr>
    </w:lvl>
    <w:lvl w:ilvl="8">
      <w:start w:val="1"/>
      <w:numFmt w:val="lowerRoman"/>
      <w:lvlText w:val="%9."/>
      <w:lvlJc w:val="left"/>
      <w:pPr>
        <w:tabs>
          <w:tab w:val="num" w:pos="200"/>
        </w:tabs>
        <w:ind w:left="200" w:firstLine="2880"/>
      </w:pPr>
      <w:rPr>
        <w:rFonts w:cs="Times New Roman" w:hint="default"/>
        <w:position w:val="0"/>
      </w:rPr>
    </w:lvl>
  </w:abstractNum>
  <w:abstractNum w:abstractNumId="3" w15:restartNumberingAfterBreak="0">
    <w:nsid w:val="00000004"/>
    <w:multiLevelType w:val="multilevel"/>
    <w:tmpl w:val="894EE876"/>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4" w15:restartNumberingAfterBreak="0">
    <w:nsid w:val="00000005"/>
    <w:multiLevelType w:val="multilevel"/>
    <w:tmpl w:val="894EE877"/>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15:restartNumberingAfterBreak="0">
    <w:nsid w:val="00000006"/>
    <w:multiLevelType w:val="multilevel"/>
    <w:tmpl w:val="894EE878"/>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6" w15:restartNumberingAfterBreak="0">
    <w:nsid w:val="00000007"/>
    <w:multiLevelType w:val="multilevel"/>
    <w:tmpl w:val="894EE879"/>
    <w:lvl w:ilvl="0">
      <w:numFmt w:val="bullet"/>
      <w:lvlText w:val="•"/>
      <w:lvlJc w:val="left"/>
      <w:pPr>
        <w:tabs>
          <w:tab w:val="num" w:pos="227"/>
        </w:tabs>
        <w:ind w:left="227"/>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7" w15:restartNumberingAfterBreak="0">
    <w:nsid w:val="00000008"/>
    <w:multiLevelType w:val="multilevel"/>
    <w:tmpl w:val="894EE87A"/>
    <w:lvl w:ilvl="0">
      <w:start w:val="1"/>
      <w:numFmt w:val="decimal"/>
      <w:isLgl/>
      <w:lvlText w:val="%1."/>
      <w:lvlJc w:val="left"/>
      <w:pPr>
        <w:tabs>
          <w:tab w:val="num" w:pos="227"/>
        </w:tabs>
        <w:ind w:left="227" w:firstLine="227"/>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8" w15:restartNumberingAfterBreak="0">
    <w:nsid w:val="00000009"/>
    <w:multiLevelType w:val="multilevel"/>
    <w:tmpl w:val="894EE87B"/>
    <w:lvl w:ilvl="0">
      <w:start w:val="3"/>
      <w:numFmt w:val="bullet"/>
      <w:lvlText w:val="•"/>
      <w:lvlJc w:val="left"/>
      <w:pPr>
        <w:tabs>
          <w:tab w:val="num" w:pos="227"/>
        </w:tabs>
        <w:ind w:left="227"/>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9" w15:restartNumberingAfterBreak="0">
    <w:nsid w:val="0000000A"/>
    <w:multiLevelType w:val="multilevel"/>
    <w:tmpl w:val="894EE87C"/>
    <w:lvl w:ilvl="0">
      <w:start w:val="1"/>
      <w:numFmt w:val="decimal"/>
      <w:isLgl/>
      <w:lvlText w:val="%1."/>
      <w:lvlJc w:val="left"/>
      <w:pPr>
        <w:tabs>
          <w:tab w:val="num" w:pos="227"/>
        </w:tabs>
        <w:ind w:left="227" w:firstLine="227"/>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0" w15:restartNumberingAfterBreak="0">
    <w:nsid w:val="0000000B"/>
    <w:multiLevelType w:val="multilevel"/>
    <w:tmpl w:val="894EE87D"/>
    <w:lvl w:ilvl="0">
      <w:start w:val="3"/>
      <w:numFmt w:val="bullet"/>
      <w:lvlText w:val="•"/>
      <w:lvlJc w:val="left"/>
      <w:pPr>
        <w:tabs>
          <w:tab w:val="num" w:pos="227"/>
        </w:tabs>
        <w:ind w:left="227"/>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1" w15:restartNumberingAfterBreak="0">
    <w:nsid w:val="0000000C"/>
    <w:multiLevelType w:val="multilevel"/>
    <w:tmpl w:val="894EE87E"/>
    <w:lvl w:ilvl="0">
      <w:start w:val="1"/>
      <w:numFmt w:val="bullet"/>
      <w:lvlText w:val="•"/>
      <w:lvlJc w:val="left"/>
      <w:pPr>
        <w:tabs>
          <w:tab w:val="num" w:pos="227"/>
        </w:tabs>
        <w:ind w:left="227"/>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2" w15:restartNumberingAfterBreak="0">
    <w:nsid w:val="0000000D"/>
    <w:multiLevelType w:val="multilevel"/>
    <w:tmpl w:val="894EE87F"/>
    <w:lvl w:ilvl="0">
      <w:start w:val="2"/>
      <w:numFmt w:val="decimal"/>
      <w:isLgl/>
      <w:lvlText w:val="%1."/>
      <w:lvlJc w:val="left"/>
      <w:pPr>
        <w:tabs>
          <w:tab w:val="num" w:pos="227"/>
        </w:tabs>
        <w:ind w:left="227" w:firstLine="227"/>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3" w15:restartNumberingAfterBreak="0">
    <w:nsid w:val="0000000E"/>
    <w:multiLevelType w:val="multilevel"/>
    <w:tmpl w:val="894EE880"/>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4" w15:restartNumberingAfterBreak="0">
    <w:nsid w:val="0000000F"/>
    <w:multiLevelType w:val="multilevel"/>
    <w:tmpl w:val="894EE881"/>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5" w15:restartNumberingAfterBreak="0">
    <w:nsid w:val="00000010"/>
    <w:multiLevelType w:val="multilevel"/>
    <w:tmpl w:val="894EE882"/>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6" w15:restartNumberingAfterBreak="0">
    <w:nsid w:val="00000011"/>
    <w:multiLevelType w:val="multilevel"/>
    <w:tmpl w:val="894EE883"/>
    <w:lvl w:ilvl="0">
      <w:numFmt w:val="bullet"/>
      <w:lvlText w:val="•"/>
      <w:lvlJc w:val="left"/>
      <w:pPr>
        <w:tabs>
          <w:tab w:val="num" w:pos="170"/>
        </w:tabs>
        <w:ind w:left="170"/>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7" w15:restartNumberingAfterBreak="0">
    <w:nsid w:val="00000012"/>
    <w:multiLevelType w:val="multilevel"/>
    <w:tmpl w:val="894EE884"/>
    <w:lvl w:ilvl="0">
      <w:start w:val="1"/>
      <w:numFmt w:val="bullet"/>
      <w:lvlText w:val="-"/>
      <w:lvlJc w:val="left"/>
      <w:pPr>
        <w:tabs>
          <w:tab w:val="num" w:pos="114"/>
        </w:tabs>
        <w:ind w:left="114"/>
      </w:pPr>
      <w:rPr>
        <w:rFonts w:hint="default"/>
        <w:position w:val="0"/>
      </w:rPr>
    </w:lvl>
    <w:lvl w:ilvl="1">
      <w:start w:val="1"/>
      <w:numFmt w:val="bullet"/>
      <w:lvlText w:val="-"/>
      <w:lvlJc w:val="left"/>
      <w:pPr>
        <w:tabs>
          <w:tab w:val="num" w:pos="114"/>
        </w:tabs>
        <w:ind w:left="114" w:firstLine="720"/>
      </w:pPr>
      <w:rPr>
        <w:rFonts w:hint="default"/>
        <w:position w:val="0"/>
      </w:rPr>
    </w:lvl>
    <w:lvl w:ilvl="2">
      <w:start w:val="1"/>
      <w:numFmt w:val="bullet"/>
      <w:lvlText w:val="-"/>
      <w:lvlJc w:val="left"/>
      <w:pPr>
        <w:tabs>
          <w:tab w:val="num" w:pos="114"/>
        </w:tabs>
        <w:ind w:left="114" w:firstLine="1440"/>
      </w:pPr>
      <w:rPr>
        <w:rFonts w:hint="default"/>
        <w:position w:val="0"/>
      </w:rPr>
    </w:lvl>
    <w:lvl w:ilvl="3">
      <w:start w:val="1"/>
      <w:numFmt w:val="bullet"/>
      <w:lvlText w:val="-"/>
      <w:lvlJc w:val="left"/>
      <w:pPr>
        <w:tabs>
          <w:tab w:val="num" w:pos="114"/>
        </w:tabs>
        <w:ind w:left="114" w:firstLine="2160"/>
      </w:pPr>
      <w:rPr>
        <w:rFonts w:hint="default"/>
        <w:position w:val="0"/>
      </w:rPr>
    </w:lvl>
    <w:lvl w:ilvl="4">
      <w:start w:val="1"/>
      <w:numFmt w:val="bullet"/>
      <w:lvlText w:val="-"/>
      <w:lvlJc w:val="left"/>
      <w:pPr>
        <w:tabs>
          <w:tab w:val="num" w:pos="114"/>
        </w:tabs>
        <w:ind w:left="114" w:firstLine="2880"/>
      </w:pPr>
      <w:rPr>
        <w:rFonts w:hint="default"/>
        <w:position w:val="0"/>
      </w:rPr>
    </w:lvl>
    <w:lvl w:ilvl="5">
      <w:start w:val="1"/>
      <w:numFmt w:val="bullet"/>
      <w:lvlText w:val="-"/>
      <w:lvlJc w:val="left"/>
      <w:pPr>
        <w:tabs>
          <w:tab w:val="num" w:pos="114"/>
        </w:tabs>
        <w:ind w:left="114" w:firstLine="3600"/>
      </w:pPr>
      <w:rPr>
        <w:rFonts w:hint="default"/>
        <w:position w:val="0"/>
      </w:rPr>
    </w:lvl>
    <w:lvl w:ilvl="6">
      <w:start w:val="1"/>
      <w:numFmt w:val="bullet"/>
      <w:lvlText w:val="-"/>
      <w:lvlJc w:val="left"/>
      <w:pPr>
        <w:tabs>
          <w:tab w:val="num" w:pos="114"/>
        </w:tabs>
        <w:ind w:left="114" w:firstLine="4320"/>
      </w:pPr>
      <w:rPr>
        <w:rFonts w:hint="default"/>
        <w:position w:val="0"/>
      </w:rPr>
    </w:lvl>
    <w:lvl w:ilvl="7">
      <w:start w:val="1"/>
      <w:numFmt w:val="bullet"/>
      <w:lvlText w:val="-"/>
      <w:lvlJc w:val="left"/>
      <w:pPr>
        <w:tabs>
          <w:tab w:val="num" w:pos="114"/>
        </w:tabs>
        <w:ind w:left="114" w:firstLine="5040"/>
      </w:pPr>
      <w:rPr>
        <w:rFonts w:hint="default"/>
        <w:position w:val="0"/>
      </w:rPr>
    </w:lvl>
    <w:lvl w:ilvl="8">
      <w:start w:val="1"/>
      <w:numFmt w:val="bullet"/>
      <w:lvlText w:val="-"/>
      <w:lvlJc w:val="left"/>
      <w:pPr>
        <w:tabs>
          <w:tab w:val="num" w:pos="114"/>
        </w:tabs>
        <w:ind w:left="114" w:firstLine="5760"/>
      </w:pPr>
      <w:rPr>
        <w:rFonts w:hint="default"/>
        <w:position w:val="0"/>
      </w:rPr>
    </w:lvl>
  </w:abstractNum>
  <w:abstractNum w:abstractNumId="18" w15:restartNumberingAfterBreak="0">
    <w:nsid w:val="00000013"/>
    <w:multiLevelType w:val="multilevel"/>
    <w:tmpl w:val="894EE885"/>
    <w:lvl w:ilvl="0">
      <w:start w:val="1"/>
      <w:numFmt w:val="bullet"/>
      <w:lvlText w:val=""/>
      <w:lvlJc w:val="left"/>
      <w:pPr>
        <w:tabs>
          <w:tab w:val="num" w:pos="283"/>
        </w:tabs>
        <w:ind w:left="283"/>
      </w:pPr>
      <w:rPr>
        <w:rFonts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19" w15:restartNumberingAfterBreak="0">
    <w:nsid w:val="12FB61F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0" w15:restartNumberingAfterBreak="0">
    <w:nsid w:val="15661BB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80D646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1DCC45AA"/>
    <w:multiLevelType w:val="hybridMultilevel"/>
    <w:tmpl w:val="51A24DA8"/>
    <w:lvl w:ilvl="0" w:tplc="041A0001">
      <w:start w:val="1"/>
      <w:numFmt w:val="bullet"/>
      <w:lvlText w:val=""/>
      <w:lvlJc w:val="left"/>
      <w:pPr>
        <w:tabs>
          <w:tab w:val="num" w:pos="720"/>
        </w:tabs>
        <w:ind w:left="720" w:hanging="360"/>
      </w:pPr>
      <w:rPr>
        <w:rFonts w:ascii="Symbol" w:hAnsi="Symbol" w:hint="default"/>
      </w:rPr>
    </w:lvl>
    <w:lvl w:ilvl="1" w:tplc="041A0009">
      <w:start w:val="1"/>
      <w:numFmt w:val="bullet"/>
      <w:lvlText w:val=""/>
      <w:lvlJc w:val="left"/>
      <w:pPr>
        <w:tabs>
          <w:tab w:val="num" w:pos="1440"/>
        </w:tabs>
        <w:ind w:left="1440" w:hanging="360"/>
      </w:pPr>
      <w:rPr>
        <w:rFonts w:ascii="Wingdings" w:hAnsi="Wingdings"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08501A"/>
    <w:multiLevelType w:val="hybridMultilevel"/>
    <w:tmpl w:val="693C8D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F682322"/>
    <w:multiLevelType w:val="hybridMultilevel"/>
    <w:tmpl w:val="98BABCB4"/>
    <w:lvl w:ilvl="0" w:tplc="D57A429A">
      <w:numFmt w:val="bullet"/>
      <w:lvlText w:val="-"/>
      <w:lvlJc w:val="left"/>
      <w:pPr>
        <w:ind w:left="720" w:hanging="360"/>
      </w:pPr>
      <w:rPr>
        <w:rFonts w:ascii="MyriadPro-Light" w:eastAsia="Times New Roman" w:hAnsi="MyriadPro-Light"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1741E4F"/>
    <w:multiLevelType w:val="hybridMultilevel"/>
    <w:tmpl w:val="0BFE73BE"/>
    <w:lvl w:ilvl="0" w:tplc="1E924E68">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25014BFC"/>
    <w:multiLevelType w:val="hybridMultilevel"/>
    <w:tmpl w:val="985C6984"/>
    <w:lvl w:ilvl="0" w:tplc="427A8F3A">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2BB57DD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D862DEC"/>
    <w:multiLevelType w:val="hybridMultilevel"/>
    <w:tmpl w:val="44781CAA"/>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30696104"/>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0E332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335E5430"/>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15:restartNumberingAfterBreak="0">
    <w:nsid w:val="3A9F19CA"/>
    <w:multiLevelType w:val="multilevel"/>
    <w:tmpl w:val="1018EC6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3E4B7BA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18345F9"/>
    <w:multiLevelType w:val="multilevel"/>
    <w:tmpl w:val="2A603002"/>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5" w15:restartNumberingAfterBreak="0">
    <w:nsid w:val="534A07E1"/>
    <w:multiLevelType w:val="multilevel"/>
    <w:tmpl w:val="7B8C443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3F52D88"/>
    <w:multiLevelType w:val="hybridMultilevel"/>
    <w:tmpl w:val="F21A94A4"/>
    <w:lvl w:ilvl="0" w:tplc="0409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CC40B37"/>
    <w:multiLevelType w:val="hybridMultilevel"/>
    <w:tmpl w:val="D55CAF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DAD0A86"/>
    <w:multiLevelType w:val="hybridMultilevel"/>
    <w:tmpl w:val="54CC7918"/>
    <w:lvl w:ilvl="0" w:tplc="041A0017">
      <w:start w:val="5"/>
      <w:numFmt w:val="lowerLetter"/>
      <w:lvlText w:val="%1)"/>
      <w:lvlJc w:val="left"/>
      <w:pPr>
        <w:tabs>
          <w:tab w:val="num" w:pos="720"/>
        </w:tabs>
        <w:ind w:left="720" w:hanging="360"/>
      </w:pPr>
      <w:rPr>
        <w:rFonts w:cs="Times New Roman"/>
      </w:rPr>
    </w:lvl>
    <w:lvl w:ilvl="1" w:tplc="114E589C">
      <w:start w:val="2"/>
      <w:numFmt w:val="decimal"/>
      <w:lvlText w:val="%2."/>
      <w:lvlJc w:val="left"/>
      <w:pPr>
        <w:tabs>
          <w:tab w:val="num" w:pos="1440"/>
        </w:tabs>
        <w:ind w:left="1440" w:hanging="360"/>
      </w:pPr>
      <w:rPr>
        <w:rFonts w:cs="Times New Roman"/>
      </w:rPr>
    </w:lvl>
    <w:lvl w:ilvl="2" w:tplc="041A001B">
      <w:start w:val="1"/>
      <w:numFmt w:val="decimal"/>
      <w:lvlText w:val="%3."/>
      <w:lvlJc w:val="left"/>
      <w:pPr>
        <w:tabs>
          <w:tab w:val="num" w:pos="2160"/>
        </w:tabs>
        <w:ind w:left="2160" w:hanging="360"/>
      </w:pPr>
      <w:rPr>
        <w:rFonts w:cs="Times New Roman"/>
      </w:rPr>
    </w:lvl>
    <w:lvl w:ilvl="3" w:tplc="041A000F">
      <w:start w:val="1"/>
      <w:numFmt w:val="decimal"/>
      <w:lvlText w:val="%4."/>
      <w:lvlJc w:val="left"/>
      <w:pPr>
        <w:tabs>
          <w:tab w:val="num" w:pos="2880"/>
        </w:tabs>
        <w:ind w:left="2880" w:hanging="360"/>
      </w:pPr>
      <w:rPr>
        <w:rFonts w:cs="Times New Roman"/>
      </w:rPr>
    </w:lvl>
    <w:lvl w:ilvl="4" w:tplc="041A0019">
      <w:start w:val="1"/>
      <w:numFmt w:val="decimal"/>
      <w:lvlText w:val="%5."/>
      <w:lvlJc w:val="left"/>
      <w:pPr>
        <w:tabs>
          <w:tab w:val="num" w:pos="3600"/>
        </w:tabs>
        <w:ind w:left="3600" w:hanging="360"/>
      </w:pPr>
      <w:rPr>
        <w:rFonts w:cs="Times New Roman"/>
      </w:rPr>
    </w:lvl>
    <w:lvl w:ilvl="5" w:tplc="041A001B">
      <w:start w:val="1"/>
      <w:numFmt w:val="decimal"/>
      <w:lvlText w:val="%6."/>
      <w:lvlJc w:val="left"/>
      <w:pPr>
        <w:tabs>
          <w:tab w:val="num" w:pos="4320"/>
        </w:tabs>
        <w:ind w:left="4320" w:hanging="360"/>
      </w:pPr>
      <w:rPr>
        <w:rFonts w:cs="Times New Roman"/>
      </w:rPr>
    </w:lvl>
    <w:lvl w:ilvl="6" w:tplc="041A000F">
      <w:start w:val="1"/>
      <w:numFmt w:val="decimal"/>
      <w:lvlText w:val="%7."/>
      <w:lvlJc w:val="left"/>
      <w:pPr>
        <w:tabs>
          <w:tab w:val="num" w:pos="5040"/>
        </w:tabs>
        <w:ind w:left="5040" w:hanging="360"/>
      </w:pPr>
      <w:rPr>
        <w:rFonts w:cs="Times New Roman"/>
      </w:rPr>
    </w:lvl>
    <w:lvl w:ilvl="7" w:tplc="041A0019">
      <w:start w:val="1"/>
      <w:numFmt w:val="decimal"/>
      <w:lvlText w:val="%8."/>
      <w:lvlJc w:val="left"/>
      <w:pPr>
        <w:tabs>
          <w:tab w:val="num" w:pos="5760"/>
        </w:tabs>
        <w:ind w:left="5760" w:hanging="360"/>
      </w:pPr>
      <w:rPr>
        <w:rFonts w:cs="Times New Roman"/>
      </w:rPr>
    </w:lvl>
    <w:lvl w:ilvl="8" w:tplc="041A001B">
      <w:start w:val="1"/>
      <w:numFmt w:val="decimal"/>
      <w:lvlText w:val="%9."/>
      <w:lvlJc w:val="left"/>
      <w:pPr>
        <w:tabs>
          <w:tab w:val="num" w:pos="6480"/>
        </w:tabs>
        <w:ind w:left="6480" w:hanging="360"/>
      </w:pPr>
      <w:rPr>
        <w:rFonts w:cs="Times New Roman"/>
      </w:rPr>
    </w:lvl>
  </w:abstractNum>
  <w:abstractNum w:abstractNumId="40"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1" w15:restartNumberingAfterBreak="0">
    <w:nsid w:val="60AA161B"/>
    <w:multiLevelType w:val="hybridMultilevel"/>
    <w:tmpl w:val="9224F9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24A04F7"/>
    <w:multiLevelType w:val="hybridMultilevel"/>
    <w:tmpl w:val="2A00973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565813"/>
    <w:multiLevelType w:val="hybridMultilevel"/>
    <w:tmpl w:val="4288B97E"/>
    <w:lvl w:ilvl="0" w:tplc="8FD43534">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E061EC5"/>
    <w:multiLevelType w:val="hybridMultilevel"/>
    <w:tmpl w:val="51907E7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718724C5"/>
    <w:multiLevelType w:val="hybridMultilevel"/>
    <w:tmpl w:val="F69AFBA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6" w15:restartNumberingAfterBreak="0">
    <w:nsid w:val="725A267C"/>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6031E51"/>
    <w:multiLevelType w:val="hybridMultilevel"/>
    <w:tmpl w:val="9DE840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76990C36"/>
    <w:multiLevelType w:val="hybridMultilevel"/>
    <w:tmpl w:val="29A02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3"/>
  </w:num>
  <w:num w:numId="21">
    <w:abstractNumId w:val="36"/>
  </w:num>
  <w:num w:numId="22">
    <w:abstractNumId w:val="24"/>
  </w:num>
  <w:num w:numId="23">
    <w:abstractNumId w:val="43"/>
  </w:num>
  <w:num w:numId="24">
    <w:abstractNumId w:val="47"/>
  </w:num>
  <w:num w:numId="25">
    <w:abstractNumId w:val="38"/>
  </w:num>
  <w:num w:numId="26">
    <w:abstractNumId w:val="33"/>
  </w:num>
  <w:num w:numId="27">
    <w:abstractNumId w:val="21"/>
  </w:num>
  <w:num w:numId="28">
    <w:abstractNumId w:val="31"/>
  </w:num>
  <w:num w:numId="29">
    <w:abstractNumId w:val="37"/>
  </w:num>
  <w:num w:numId="30">
    <w:abstractNumId w:val="40"/>
  </w:num>
  <w:num w:numId="31">
    <w:abstractNumId w:val="34"/>
  </w:num>
  <w:num w:numId="32">
    <w:abstractNumId w:val="22"/>
  </w:num>
  <w:num w:numId="33">
    <w:abstractNumId w:val="25"/>
  </w:num>
  <w:num w:numId="34">
    <w:abstractNumId w:val="26"/>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8"/>
  </w:num>
  <w:num w:numId="39">
    <w:abstractNumId w:val="42"/>
  </w:num>
  <w:num w:numId="40">
    <w:abstractNumId w:val="32"/>
  </w:num>
  <w:num w:numId="41">
    <w:abstractNumId w:val="35"/>
  </w:num>
  <w:num w:numId="42">
    <w:abstractNumId w:val="45"/>
  </w:num>
  <w:num w:numId="43">
    <w:abstractNumId w:val="20"/>
  </w:num>
  <w:num w:numId="44">
    <w:abstractNumId w:val="30"/>
  </w:num>
  <w:num w:numId="45">
    <w:abstractNumId w:val="46"/>
  </w:num>
  <w:num w:numId="46">
    <w:abstractNumId w:val="41"/>
  </w:num>
  <w:num w:numId="47">
    <w:abstractNumId w:val="19"/>
  </w:num>
  <w:num w:numId="48">
    <w:abstractNumId w:val="27"/>
  </w:num>
  <w:num w:numId="49">
    <w:abstractNumId w:val="44"/>
  </w:num>
  <w:num w:numId="5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D8C"/>
    <w:rsid w:val="000313F0"/>
    <w:rsid w:val="00062186"/>
    <w:rsid w:val="000B13B0"/>
    <w:rsid w:val="00101E77"/>
    <w:rsid w:val="001108D6"/>
    <w:rsid w:val="00112EA3"/>
    <w:rsid w:val="00132D69"/>
    <w:rsid w:val="001672C5"/>
    <w:rsid w:val="00167820"/>
    <w:rsid w:val="00195085"/>
    <w:rsid w:val="00195621"/>
    <w:rsid w:val="00197480"/>
    <w:rsid w:val="001D0D16"/>
    <w:rsid w:val="001E4646"/>
    <w:rsid w:val="00211B21"/>
    <w:rsid w:val="00214A68"/>
    <w:rsid w:val="002250B0"/>
    <w:rsid w:val="002345BB"/>
    <w:rsid w:val="00254993"/>
    <w:rsid w:val="00276A62"/>
    <w:rsid w:val="002B19C0"/>
    <w:rsid w:val="002C0DDB"/>
    <w:rsid w:val="002D7805"/>
    <w:rsid w:val="002E1FD6"/>
    <w:rsid w:val="003066E3"/>
    <w:rsid w:val="00320428"/>
    <w:rsid w:val="00356E6B"/>
    <w:rsid w:val="00386EE5"/>
    <w:rsid w:val="003C3EFE"/>
    <w:rsid w:val="003F7F56"/>
    <w:rsid w:val="00431505"/>
    <w:rsid w:val="0046622E"/>
    <w:rsid w:val="00470819"/>
    <w:rsid w:val="004807C0"/>
    <w:rsid w:val="004961D0"/>
    <w:rsid w:val="004A1587"/>
    <w:rsid w:val="004C4DDA"/>
    <w:rsid w:val="004C555C"/>
    <w:rsid w:val="005215E4"/>
    <w:rsid w:val="00534D8C"/>
    <w:rsid w:val="005444BC"/>
    <w:rsid w:val="00553CBA"/>
    <w:rsid w:val="00564208"/>
    <w:rsid w:val="005663C0"/>
    <w:rsid w:val="005A3401"/>
    <w:rsid w:val="005C5F7B"/>
    <w:rsid w:val="005E738A"/>
    <w:rsid w:val="005F79BF"/>
    <w:rsid w:val="00602C54"/>
    <w:rsid w:val="00605EAD"/>
    <w:rsid w:val="0060607A"/>
    <w:rsid w:val="00611282"/>
    <w:rsid w:val="00612D9F"/>
    <w:rsid w:val="00621980"/>
    <w:rsid w:val="00634D11"/>
    <w:rsid w:val="0065720E"/>
    <w:rsid w:val="0069385C"/>
    <w:rsid w:val="006D50AB"/>
    <w:rsid w:val="006E0D59"/>
    <w:rsid w:val="0078018F"/>
    <w:rsid w:val="007844D8"/>
    <w:rsid w:val="007D02E0"/>
    <w:rsid w:val="007F3B7A"/>
    <w:rsid w:val="007F4F4F"/>
    <w:rsid w:val="0080539B"/>
    <w:rsid w:val="008B28BD"/>
    <w:rsid w:val="008C3C9A"/>
    <w:rsid w:val="009170C1"/>
    <w:rsid w:val="009753C0"/>
    <w:rsid w:val="009918E5"/>
    <w:rsid w:val="00994412"/>
    <w:rsid w:val="009B32EF"/>
    <w:rsid w:val="009E2AF7"/>
    <w:rsid w:val="00A07928"/>
    <w:rsid w:val="00A14ECE"/>
    <w:rsid w:val="00A554C7"/>
    <w:rsid w:val="00A734E9"/>
    <w:rsid w:val="00AC1F12"/>
    <w:rsid w:val="00B44961"/>
    <w:rsid w:val="00B44DF7"/>
    <w:rsid w:val="00BA6137"/>
    <w:rsid w:val="00BA72B0"/>
    <w:rsid w:val="00BA7B9B"/>
    <w:rsid w:val="00BC0807"/>
    <w:rsid w:val="00BD35E1"/>
    <w:rsid w:val="00C10E7E"/>
    <w:rsid w:val="00C23FBE"/>
    <w:rsid w:val="00C55584"/>
    <w:rsid w:val="00C567E4"/>
    <w:rsid w:val="00C64994"/>
    <w:rsid w:val="00C72C18"/>
    <w:rsid w:val="00C75008"/>
    <w:rsid w:val="00C920B2"/>
    <w:rsid w:val="00CE628E"/>
    <w:rsid w:val="00CF20CF"/>
    <w:rsid w:val="00D52FF1"/>
    <w:rsid w:val="00D54086"/>
    <w:rsid w:val="00E02AA6"/>
    <w:rsid w:val="00E35182"/>
    <w:rsid w:val="00E41AD9"/>
    <w:rsid w:val="00E45760"/>
    <w:rsid w:val="00E51CD8"/>
    <w:rsid w:val="00E54C83"/>
    <w:rsid w:val="00E55133"/>
    <w:rsid w:val="00E75AA6"/>
    <w:rsid w:val="00E84B38"/>
    <w:rsid w:val="00E9492A"/>
    <w:rsid w:val="00EA4AC8"/>
    <w:rsid w:val="00EA6634"/>
    <w:rsid w:val="00EB2BEE"/>
    <w:rsid w:val="00ED1FD1"/>
    <w:rsid w:val="00ED5B43"/>
    <w:rsid w:val="00F009F0"/>
    <w:rsid w:val="00F0738C"/>
    <w:rsid w:val="00F16396"/>
    <w:rsid w:val="00F3695E"/>
    <w:rsid w:val="00F36B9E"/>
    <w:rsid w:val="00F37492"/>
    <w:rsid w:val="00F55F37"/>
    <w:rsid w:val="00F561AC"/>
    <w:rsid w:val="00F73174"/>
    <w:rsid w:val="00FF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CF2AF0-5741-4377-AF44-04ABD53B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lsdException w:name="heading 3" w:locked="1" w:semiHidden="1" w:unhideWhenUsed="1" w:qFormat="1"/>
    <w:lsdException w:name="heading 4" w:locked="1" w:semiHidden="1" w:uiPriority="99" w:unhideWhenUsed="1" w:qFormat="1"/>
    <w:lsdException w:name="heading 5" w:locked="1" w:semiHidden="1" w:unhideWhenUsed="1" w:qFormat="1"/>
    <w:lsdException w:name="heading 6" w:locked="1" w:semiHidden="1" w:uiPriority="99"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lsdException w:name="Table Theme" w:locked="1"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rsid w:val="00B44961"/>
    <w:pPr>
      <w:jc w:val="center"/>
    </w:pPr>
    <w:rPr>
      <w:rFonts w:ascii="Arial" w:eastAsia="ヒラギノ角ゴ Pro W3" w:hAnsi="Arial" w:cs="Arial"/>
      <w:b/>
      <w:bCs/>
      <w:color w:val="000000"/>
      <w:sz w:val="32"/>
      <w:szCs w:val="32"/>
      <w:lang w:eastAsia="en-US"/>
    </w:rPr>
  </w:style>
  <w:style w:type="paragraph" w:styleId="Heading1">
    <w:name w:val="heading 1"/>
    <w:basedOn w:val="Normal"/>
    <w:next w:val="Normal"/>
    <w:link w:val="Heading1Char"/>
    <w:uiPriority w:val="99"/>
    <w:locked/>
    <w:rsid w:val="002345BB"/>
    <w:pPr>
      <w:keepNext/>
      <w:outlineLvl w:val="0"/>
    </w:pPr>
    <w:rPr>
      <w:rFonts w:ascii="Tahoma" w:eastAsia="Times New Roman" w:hAnsi="Tahoma" w:cs="Tahoma"/>
      <w:b w:val="0"/>
      <w:bCs w:val="0"/>
      <w:color w:val="auto"/>
      <w:lang w:eastAsia="hr-HR"/>
    </w:rPr>
  </w:style>
  <w:style w:type="paragraph" w:styleId="Heading2">
    <w:name w:val="heading 2"/>
    <w:basedOn w:val="Normal"/>
    <w:next w:val="Body"/>
    <w:link w:val="Heading2Char"/>
    <w:autoRedefine/>
    <w:uiPriority w:val="99"/>
    <w:pPr>
      <w:keepNext/>
      <w:jc w:val="left"/>
      <w:outlineLvl w:val="1"/>
    </w:pPr>
    <w:rPr>
      <w:rFonts w:ascii="Helvetica" w:hAnsi="Helvetica" w:cs="Times New Roman"/>
      <w:bCs w:val="0"/>
      <w:sz w:val="24"/>
      <w:szCs w:val="20"/>
      <w:lang w:val="en-US"/>
    </w:rPr>
  </w:style>
  <w:style w:type="paragraph" w:styleId="Heading3">
    <w:name w:val="heading 3"/>
    <w:basedOn w:val="Normal"/>
    <w:next w:val="Normal"/>
    <w:link w:val="Heading3Char"/>
    <w:uiPriority w:val="99"/>
    <w:locked/>
    <w:rsid w:val="002345BB"/>
    <w:pPr>
      <w:keepNext/>
      <w:outlineLvl w:val="2"/>
    </w:pPr>
    <w:rPr>
      <w:rFonts w:eastAsia="Times New Roman"/>
      <w:b w:val="0"/>
      <w:bCs w:val="0"/>
      <w:color w:val="auto"/>
      <w:lang w:eastAsia="hr-HR"/>
    </w:rPr>
  </w:style>
  <w:style w:type="paragraph" w:styleId="Heading4">
    <w:name w:val="heading 4"/>
    <w:basedOn w:val="Normal"/>
    <w:next w:val="Normal"/>
    <w:link w:val="Heading4Char"/>
    <w:uiPriority w:val="99"/>
    <w:locked/>
    <w:rsid w:val="002345BB"/>
    <w:pPr>
      <w:keepNext/>
      <w:outlineLvl w:val="3"/>
    </w:pPr>
    <w:rPr>
      <w:rFonts w:eastAsia="Times New Roman"/>
      <w:b w:val="0"/>
      <w:bCs w:val="0"/>
      <w:color w:val="FF0000"/>
    </w:rPr>
  </w:style>
  <w:style w:type="paragraph" w:styleId="Heading6">
    <w:name w:val="heading 6"/>
    <w:basedOn w:val="Normal"/>
    <w:next w:val="Normal"/>
    <w:link w:val="Heading6Char"/>
    <w:uiPriority w:val="99"/>
    <w:locked/>
    <w:rsid w:val="002345BB"/>
    <w:pPr>
      <w:keepNext/>
      <w:outlineLvl w:val="5"/>
    </w:pPr>
    <w:rPr>
      <w:rFonts w:ascii="Book Antiqua" w:eastAsia="Times New Roman" w:hAnsi="Book Antiqua" w:cs="Book Antiqua"/>
      <w:b w:val="0"/>
      <w:bCs w:val="0"/>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2345BB"/>
    <w:rPr>
      <w:b/>
      <w:sz w:val="24"/>
    </w:rPr>
  </w:style>
  <w:style w:type="paragraph" w:styleId="BalloonText">
    <w:name w:val="Balloon Text"/>
    <w:basedOn w:val="Normal"/>
    <w:link w:val="BalloonTextChar"/>
    <w:uiPriority w:val="99"/>
    <w:locked/>
    <w:rsid w:val="002345BB"/>
    <w:rPr>
      <w:rFonts w:ascii="Tahoma" w:eastAsia="Times New Roman" w:hAnsi="Tahoma" w:cs="Tahoma"/>
      <w:color w:val="auto"/>
      <w:sz w:val="16"/>
      <w:szCs w:val="16"/>
      <w:lang w:val="en-GB"/>
    </w:rPr>
  </w:style>
  <w:style w:type="character" w:customStyle="1" w:styleId="Heading4Char">
    <w:name w:val="Heading 4 Char"/>
    <w:link w:val="Heading4"/>
    <w:uiPriority w:val="99"/>
    <w:locked/>
    <w:rsid w:val="002345BB"/>
    <w:rPr>
      <w:b/>
      <w:color w:val="FF0000"/>
      <w:sz w:val="24"/>
      <w:lang w:val="x-none" w:eastAsia="en-US"/>
    </w:rPr>
  </w:style>
  <w:style w:type="character" w:customStyle="1" w:styleId="Heading6Char">
    <w:name w:val="Heading 6 Char"/>
    <w:link w:val="Heading6"/>
    <w:uiPriority w:val="99"/>
    <w:locked/>
    <w:rsid w:val="002345BB"/>
    <w:rPr>
      <w:rFonts w:ascii="Book Antiqua" w:hAnsi="Book Antiqua"/>
      <w:b/>
      <w:color w:val="0000FF"/>
      <w:sz w:val="24"/>
      <w:lang w:val="x-none" w:eastAsia="en-US"/>
    </w:rPr>
  </w:style>
  <w:style w:type="character" w:customStyle="1" w:styleId="Heading2Char">
    <w:name w:val="Heading 2 Char"/>
    <w:link w:val="Heading2"/>
    <w:uiPriority w:val="99"/>
    <w:locked/>
    <w:rsid w:val="002345BB"/>
    <w:rPr>
      <w:rFonts w:ascii="Helvetica" w:eastAsia="ヒラギノ角ゴ Pro W3" w:hAnsi="Helvetica"/>
      <w:b/>
      <w:color w:val="000000"/>
      <w:sz w:val="24"/>
      <w:lang w:val="en-US" w:eastAsia="en-US"/>
    </w:rPr>
  </w:style>
  <w:style w:type="paragraph" w:customStyle="1" w:styleId="HeaderFooter">
    <w:name w:val="Header &amp; Footer"/>
    <w:autoRedefine/>
    <w:uiPriority w:val="99"/>
    <w:pPr>
      <w:tabs>
        <w:tab w:val="right" w:pos="9632"/>
      </w:tabs>
    </w:pPr>
    <w:rPr>
      <w:rFonts w:ascii="Helvetica" w:eastAsia="ヒラギノ角ゴ Pro W3" w:hAnsi="Helvetica"/>
      <w:color w:val="000000"/>
      <w:lang w:val="en-US" w:eastAsia="en-US"/>
    </w:rPr>
  </w:style>
  <w:style w:type="paragraph" w:customStyle="1" w:styleId="FreeForm">
    <w:name w:val="Free Form"/>
    <w:autoRedefine/>
    <w:uiPriority w:val="99"/>
    <w:rsid w:val="00FF0D7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s>
      <w:jc w:val="center"/>
    </w:pPr>
    <w:rPr>
      <w:rFonts w:ascii="Helvetica" w:eastAsia="ヒラギノ角ゴ Pro W3" w:hAnsi="Helvetica"/>
      <w:color w:val="000000"/>
      <w:sz w:val="18"/>
      <w:lang w:val="en-US" w:eastAsia="en-US"/>
    </w:rPr>
  </w:style>
  <w:style w:type="paragraph" w:customStyle="1" w:styleId="Body">
    <w:name w:val="Body"/>
    <w:autoRedefine/>
    <w:uiPriority w:val="99"/>
    <w:rsid w:val="00D52FF1"/>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pPr>
    <w:rPr>
      <w:rFonts w:ascii="Helvetica" w:eastAsia="ヒラギノ角ゴ Pro W3" w:hAnsi="Helvetica"/>
      <w:color w:val="000000"/>
      <w:sz w:val="24"/>
      <w:szCs w:val="22"/>
      <w:lang w:eastAsia="en-US"/>
    </w:rPr>
  </w:style>
  <w:style w:type="paragraph" w:styleId="Header">
    <w:name w:val="header"/>
    <w:basedOn w:val="Normal"/>
    <w:link w:val="HeaderChar"/>
    <w:uiPriority w:val="99"/>
    <w:locked/>
    <w:rsid w:val="00534D8C"/>
    <w:pPr>
      <w:tabs>
        <w:tab w:val="center" w:pos="4320"/>
        <w:tab w:val="right" w:pos="8640"/>
      </w:tabs>
    </w:pPr>
  </w:style>
  <w:style w:type="paragraph" w:styleId="Footer">
    <w:name w:val="footer"/>
    <w:basedOn w:val="Normal"/>
    <w:link w:val="FooterChar"/>
    <w:uiPriority w:val="99"/>
    <w:locked/>
    <w:rsid w:val="00534D8C"/>
    <w:pPr>
      <w:tabs>
        <w:tab w:val="center" w:pos="4320"/>
        <w:tab w:val="right" w:pos="8640"/>
      </w:tabs>
    </w:pPr>
  </w:style>
  <w:style w:type="character" w:customStyle="1" w:styleId="HeaderChar">
    <w:name w:val="Header Char"/>
    <w:link w:val="Header"/>
    <w:uiPriority w:val="99"/>
    <w:locked/>
    <w:rsid w:val="00534D8C"/>
    <w:rPr>
      <w:rFonts w:eastAsia="ヒラギノ角ゴ Pro W3"/>
      <w:color w:val="000000"/>
      <w:sz w:val="24"/>
    </w:rPr>
  </w:style>
  <w:style w:type="paragraph" w:customStyle="1" w:styleId="ListParagraph1">
    <w:name w:val="List Paragraph1"/>
    <w:basedOn w:val="Normal"/>
    <w:uiPriority w:val="99"/>
    <w:rsid w:val="00101E77"/>
    <w:pPr>
      <w:ind w:left="720"/>
      <w:contextualSpacing/>
    </w:pPr>
    <w:rPr>
      <w:rFonts w:ascii="Calibri" w:eastAsia="Times New Roman" w:hAnsi="Calibri"/>
      <w:color w:val="auto"/>
      <w:lang w:eastAsia="hr-HR"/>
    </w:rPr>
  </w:style>
  <w:style w:type="character" w:customStyle="1" w:styleId="FooterChar">
    <w:name w:val="Footer Char"/>
    <w:link w:val="Footer"/>
    <w:uiPriority w:val="99"/>
    <w:locked/>
    <w:rsid w:val="00534D8C"/>
    <w:rPr>
      <w:rFonts w:eastAsia="ヒラギノ角ゴ Pro W3"/>
      <w:color w:val="000000"/>
      <w:sz w:val="24"/>
    </w:rPr>
  </w:style>
  <w:style w:type="paragraph" w:styleId="NoSpacing">
    <w:name w:val="No Spacing"/>
    <w:uiPriority w:val="99"/>
    <w:rsid w:val="00101E77"/>
    <w:rPr>
      <w:rFonts w:ascii="Cambria" w:hAnsi="Cambria"/>
      <w:sz w:val="22"/>
      <w:szCs w:val="22"/>
      <w:lang w:eastAsia="en-US"/>
    </w:rPr>
  </w:style>
  <w:style w:type="paragraph" w:styleId="ListParagraph">
    <w:name w:val="List Paragraph"/>
    <w:basedOn w:val="Normal"/>
    <w:uiPriority w:val="99"/>
    <w:rsid w:val="00101E77"/>
    <w:pPr>
      <w:ind w:left="720"/>
      <w:contextualSpacing/>
    </w:pPr>
    <w:rPr>
      <w:rFonts w:eastAsia="Times New Roman"/>
      <w:color w:val="auto"/>
      <w:lang w:eastAsia="hr-HR"/>
    </w:rPr>
  </w:style>
  <w:style w:type="character" w:styleId="Hyperlink">
    <w:name w:val="Hyperlink"/>
    <w:uiPriority w:val="99"/>
    <w:locked/>
    <w:rsid w:val="00101E77"/>
    <w:rPr>
      <w:color w:val="0000FF"/>
      <w:u w:val="single"/>
    </w:rPr>
  </w:style>
  <w:style w:type="paragraph" w:customStyle="1" w:styleId="NoSpacing1">
    <w:name w:val="No Spacing1"/>
    <w:uiPriority w:val="99"/>
    <w:rsid w:val="00101E77"/>
    <w:rPr>
      <w:rFonts w:ascii="Calibri" w:hAnsi="Calibri"/>
      <w:sz w:val="22"/>
      <w:szCs w:val="22"/>
      <w:lang w:eastAsia="en-US"/>
    </w:rPr>
  </w:style>
  <w:style w:type="character" w:customStyle="1" w:styleId="Heading1Char">
    <w:name w:val="Heading 1 Char"/>
    <w:link w:val="Heading1"/>
    <w:uiPriority w:val="99"/>
    <w:locked/>
    <w:rsid w:val="002345BB"/>
    <w:rPr>
      <w:rFonts w:ascii="Tahoma" w:hAnsi="Tahoma"/>
      <w:b/>
      <w:sz w:val="24"/>
    </w:rPr>
  </w:style>
  <w:style w:type="paragraph" w:styleId="FootnoteText">
    <w:name w:val="footnote text"/>
    <w:basedOn w:val="Normal"/>
    <w:link w:val="FootnoteTextChar"/>
    <w:uiPriority w:val="99"/>
    <w:locked/>
    <w:rsid w:val="00BC0807"/>
    <w:rPr>
      <w:rFonts w:eastAsia="Times New Roman"/>
      <w:color w:val="auto"/>
      <w:sz w:val="20"/>
      <w:szCs w:val="20"/>
      <w:lang w:eastAsia="hr-HR"/>
    </w:rPr>
  </w:style>
  <w:style w:type="character" w:customStyle="1" w:styleId="BalloonTextChar">
    <w:name w:val="Balloon Text Char"/>
    <w:link w:val="BalloonText"/>
    <w:uiPriority w:val="99"/>
    <w:locked/>
    <w:rsid w:val="002345BB"/>
    <w:rPr>
      <w:rFonts w:ascii="Tahoma" w:hAnsi="Tahoma"/>
      <w:sz w:val="16"/>
      <w:lang w:val="en-GB" w:eastAsia="en-US"/>
    </w:rPr>
  </w:style>
  <w:style w:type="paragraph" w:styleId="BodyText">
    <w:name w:val="Body Text"/>
    <w:basedOn w:val="Normal"/>
    <w:link w:val="BodyTextChar"/>
    <w:uiPriority w:val="99"/>
    <w:locked/>
    <w:rsid w:val="00BC0807"/>
    <w:rPr>
      <w:rFonts w:eastAsia="Times New Roman"/>
      <w:color w:val="auto"/>
      <w:sz w:val="19"/>
      <w:szCs w:val="19"/>
      <w:lang w:eastAsia="hr-HR"/>
    </w:rPr>
  </w:style>
  <w:style w:type="character" w:customStyle="1" w:styleId="FootnoteTextChar">
    <w:name w:val="Footnote Text Char"/>
    <w:link w:val="FootnoteText"/>
    <w:uiPriority w:val="99"/>
    <w:locked/>
    <w:rsid w:val="00BC0807"/>
    <w:rPr>
      <w:lang w:val="en-US" w:eastAsia="x-none"/>
    </w:rPr>
  </w:style>
  <w:style w:type="paragraph" w:customStyle="1" w:styleId="FieldText">
    <w:name w:val="Field Text"/>
    <w:basedOn w:val="Normal"/>
    <w:uiPriority w:val="99"/>
    <w:rsid w:val="00BC0807"/>
    <w:rPr>
      <w:rFonts w:eastAsia="Times New Roman"/>
      <w:b w:val="0"/>
      <w:color w:val="auto"/>
      <w:sz w:val="19"/>
      <w:szCs w:val="19"/>
      <w:lang w:eastAsia="hr-HR"/>
    </w:rPr>
  </w:style>
  <w:style w:type="character" w:customStyle="1" w:styleId="BodyTextChar">
    <w:name w:val="Body Text Char"/>
    <w:link w:val="BodyText"/>
    <w:uiPriority w:val="99"/>
    <w:locked/>
    <w:rsid w:val="00BC0807"/>
    <w:rPr>
      <w:sz w:val="19"/>
      <w:lang w:val="en-US" w:eastAsia="x-none"/>
    </w:rPr>
  </w:style>
  <w:style w:type="paragraph" w:customStyle="1" w:styleId="yiv7435081188msonormal">
    <w:name w:val="yiv7435081188msonormal"/>
    <w:basedOn w:val="Normal"/>
    <w:uiPriority w:val="99"/>
    <w:rsid w:val="00BC0807"/>
    <w:pPr>
      <w:spacing w:before="100" w:beforeAutospacing="1" w:after="100" w:afterAutospacing="1"/>
    </w:pPr>
    <w:rPr>
      <w:rFonts w:eastAsia="Times New Roman"/>
      <w:color w:val="auto"/>
      <w:lang w:eastAsia="hr-HR"/>
    </w:rPr>
  </w:style>
  <w:style w:type="character" w:customStyle="1" w:styleId="fn">
    <w:name w:val="fn"/>
    <w:uiPriority w:val="99"/>
    <w:rsid w:val="00BC0807"/>
  </w:style>
  <w:style w:type="character" w:customStyle="1" w:styleId="Naslov2Char">
    <w:name w:val="Naslov 2 Char"/>
    <w:uiPriority w:val="99"/>
    <w:locked/>
    <w:rsid w:val="00F009F0"/>
    <w:rPr>
      <w:rFonts w:ascii="Tahoma" w:hAnsi="Tahoma"/>
      <w:b/>
      <w:sz w:val="28"/>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9219">
      <w:marLeft w:val="0"/>
      <w:marRight w:val="0"/>
      <w:marTop w:val="0"/>
      <w:marBottom w:val="0"/>
      <w:divBdr>
        <w:top w:val="none" w:sz="0" w:space="0" w:color="auto"/>
        <w:left w:val="none" w:sz="0" w:space="0" w:color="auto"/>
        <w:bottom w:val="none" w:sz="0" w:space="0" w:color="auto"/>
        <w:right w:val="none" w:sz="0" w:space="0" w:color="auto"/>
      </w:divBdr>
    </w:div>
    <w:div w:id="515079220">
      <w:marLeft w:val="0"/>
      <w:marRight w:val="0"/>
      <w:marTop w:val="0"/>
      <w:marBottom w:val="0"/>
      <w:divBdr>
        <w:top w:val="none" w:sz="0" w:space="0" w:color="auto"/>
        <w:left w:val="none" w:sz="0" w:space="0" w:color="auto"/>
        <w:bottom w:val="none" w:sz="0" w:space="0" w:color="auto"/>
        <w:right w:val="none" w:sz="0" w:space="0" w:color="auto"/>
      </w:divBdr>
    </w:div>
    <w:div w:id="515079221">
      <w:marLeft w:val="0"/>
      <w:marRight w:val="0"/>
      <w:marTop w:val="0"/>
      <w:marBottom w:val="0"/>
      <w:divBdr>
        <w:top w:val="none" w:sz="0" w:space="0" w:color="auto"/>
        <w:left w:val="none" w:sz="0" w:space="0" w:color="auto"/>
        <w:bottom w:val="none" w:sz="0" w:space="0" w:color="auto"/>
        <w:right w:val="none" w:sz="0" w:space="0" w:color="auto"/>
      </w:divBdr>
    </w:div>
    <w:div w:id="515079222">
      <w:marLeft w:val="0"/>
      <w:marRight w:val="0"/>
      <w:marTop w:val="0"/>
      <w:marBottom w:val="0"/>
      <w:divBdr>
        <w:top w:val="none" w:sz="0" w:space="0" w:color="auto"/>
        <w:left w:val="none" w:sz="0" w:space="0" w:color="auto"/>
        <w:bottom w:val="none" w:sz="0" w:space="0" w:color="auto"/>
        <w:right w:val="none" w:sz="0" w:space="0" w:color="auto"/>
      </w:divBdr>
    </w:div>
    <w:div w:id="5150792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mazon.com/Videokunst-Deutschland-1963-1982-Videoinstallationen-Videoperformances/dp/3775701729/ref=sr_1_3?ie=UTF8&amp;qid=1299249248&amp;sr=8-3" TargetMode="External"/><Relationship Id="rId18" Type="http://schemas.openxmlformats.org/officeDocument/2006/relationships/hyperlink" Target="http://www.amazon.com/Art-Electronic-Media-Themes-Movements/dp/0714847828/ref=sr_1_6?s=books&amp;ie=UTF8&amp;qid=1299254303&amp;sr=1-6" TargetMode="External"/><Relationship Id="rId26" Type="http://schemas.openxmlformats.org/officeDocument/2006/relationships/hyperlink" Target="http://www.amazon.com/Edward-A.-Shanken/e/B002JVAE9A/ref=sr_ntt_srch_lnk_6?qid=1299254303&amp;sr=1-6" TargetMode="External"/><Relationship Id="rId39" Type="http://schemas.openxmlformats.org/officeDocument/2006/relationships/hyperlink" Target="http://www.amazon.com/Kate-Mondloch/e/B0028OJU6Q/ref=sr_ntt_srch_lnk_11?qid=1299254303&amp;sr=1-11" TargetMode="External"/><Relationship Id="rId21" Type="http://schemas.openxmlformats.org/officeDocument/2006/relationships/hyperlink" Target="http://www.amazon.com/Video-Art-Basic-Sylvia-Martin/dp/3822829501/ref=sr_1_3?ie=UTF8&amp;qid=1299249834&amp;sr=8-3" TargetMode="External"/><Relationship Id="rId34" Type="http://schemas.openxmlformats.org/officeDocument/2006/relationships/hyperlink" Target="http://www.amazon.com/Art-Electronic-Media-Themes-Movements/dp/0714847828/ref=sr_1_6?s=books&amp;ie=UTF8&amp;qid=1299254303&amp;sr=1-6" TargetMode="External"/><Relationship Id="rId42" Type="http://schemas.openxmlformats.org/officeDocument/2006/relationships/hyperlink" Target="http://www.amazon.com/Sylvia-Martin/e/B001JOR31A/ref=sr_ntt_srch_lnk_3?qid=1299249834&amp;sr=8-3" TargetMode="External"/><Relationship Id="rId47" Type="http://schemas.openxmlformats.org/officeDocument/2006/relationships/hyperlink" Target="http://www.amazon.com/Videokunst-Deutschland-1963-1982-Videoinstallationen-Videoperformances/dp/3775701729/ref=sr_1_3?ie=UTF8&amp;qid=1299249248&amp;sr=8-3" TargetMode="External"/><Relationship Id="rId50" Type="http://schemas.openxmlformats.org/officeDocument/2006/relationships/hyperlink" Target="http://www.amazon.com/Screens-Viewing-Installation-Electronic-Mediations/dp/0816665222/ref=sr_1_11?s=books&amp;ie=UTF8&amp;qid=1299254303&amp;sr=1-11" TargetMode="External"/><Relationship Id="rId55" Type="http://schemas.openxmlformats.org/officeDocument/2006/relationships/hyperlink" Target="http://www.amazon.com/Video-Art-Basic-Sylvia-Martin/dp/3822829501/ref=sr_1_3?ie=UTF8&amp;qid=1299249834&amp;sr=8-3" TargetMode="External"/><Relationship Id="rId63" Type="http://schemas.openxmlformats.org/officeDocument/2006/relationships/hyperlink" Target="http://www.amazon.com/Video-Art-Basic-Sylvia-Martin/dp/3822829501/ref=sr_1_3?ie=UTF8&amp;qid=1299249834&amp;sr=8-3" TargetMode="Externa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mazon.com/Screens-Viewing-Installation-Electronic-Mediations/dp/0816665222/ref=sr_1_11?s=books&amp;ie=UTF8&amp;qid=1299254303&amp;sr=1-11" TargetMode="External"/><Relationship Id="rId29" Type="http://schemas.openxmlformats.org/officeDocument/2006/relationships/hyperlink" Target="http://www.amazon.com/Sylvia-Martin/e/B001JOR31A/ref=sr_ntt_srch_lnk_3?qid=1299249834&amp;sr=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mazon.com/Kate-Mondloch/e/B0028OJU6Q/ref=sr_ntt_srch_lnk_11?qid=1299254303&amp;sr=1-11" TargetMode="External"/><Relationship Id="rId32" Type="http://schemas.openxmlformats.org/officeDocument/2006/relationships/hyperlink" Target="http://www.amazon.com/Art-Electronic-Media-Themes-Movements/dp/0714847828/ref=sr_1_6?s=books&amp;ie=UTF8&amp;qid=1299254303&amp;sr=1-6" TargetMode="External"/><Relationship Id="rId37" Type="http://schemas.openxmlformats.org/officeDocument/2006/relationships/hyperlink" Target="http://www.amazon.com/Sylvia-Martin/e/B001JOR31A/ref=sr_ntt_srch_lnk_3?qid=1299249834&amp;sr=8-3" TargetMode="External"/><Relationship Id="rId40" Type="http://schemas.openxmlformats.org/officeDocument/2006/relationships/hyperlink" Target="http://www.amazon.com/Videokunst-Deutschland-1963-1982-Videoinstallationen-Videoperformances/dp/3775701729/ref=sr_1_3?ie=UTF8&amp;qid=1299249248&amp;sr=8-3" TargetMode="External"/><Relationship Id="rId45" Type="http://schemas.openxmlformats.org/officeDocument/2006/relationships/hyperlink" Target="http://www.amazon.com/Art-Electronic-Media-Themes-Movements/dp/0714847828/ref=sr_1_6?s=books&amp;ie=UTF8&amp;qid=1299254303&amp;sr=1-6" TargetMode="External"/><Relationship Id="rId53" Type="http://schemas.openxmlformats.org/officeDocument/2006/relationships/hyperlink" Target="http://www.amazon.com/Edward-A.-Shanken/e/B002JVAE9A/ref=sr_ntt_srch_lnk_6?qid=1299254303&amp;sr=1-6" TargetMode="External"/><Relationship Id="rId58" Type="http://schemas.openxmlformats.org/officeDocument/2006/relationships/hyperlink" Target="http://www.amazon.com/Kate-Mondloch/e/B0028OJU6Q/ref=sr_ntt_srch_lnk_11?qid=1299254303&amp;sr=1-11" TargetMode="External"/><Relationship Id="rId66" Type="http://schemas.openxmlformats.org/officeDocument/2006/relationships/hyperlink" Target="http://www.amazon.com/Kate-Mondloch/e/B0028OJU6Q/ref=sr_ntt_srch_lnk_11?qid=1299254303&amp;sr=1-11" TargetMode="External"/><Relationship Id="rId5" Type="http://schemas.openxmlformats.org/officeDocument/2006/relationships/webSettings" Target="webSettings.xml"/><Relationship Id="rId15" Type="http://schemas.openxmlformats.org/officeDocument/2006/relationships/hyperlink" Target="http://www.amazon.com/Sylvia-Martin/e/B001JOR31A/ref=sr_ntt_srch_lnk_3?qid=1299249834&amp;sr=8-3" TargetMode="External"/><Relationship Id="rId23" Type="http://schemas.openxmlformats.org/officeDocument/2006/relationships/hyperlink" Target="http://www.amazon.com/Screens-Viewing-Installation-Electronic-Mediations/dp/0816665222/ref=sr_1_11?s=books&amp;ie=UTF8&amp;qid=1299254303&amp;sr=1-11" TargetMode="External"/><Relationship Id="rId28" Type="http://schemas.openxmlformats.org/officeDocument/2006/relationships/hyperlink" Target="http://www.amazon.com/Video-Art-Basic-Sylvia-Martin/dp/3822829501/ref=sr_1_3?ie=UTF8&amp;qid=1299249834&amp;sr=8-3" TargetMode="External"/><Relationship Id="rId36" Type="http://schemas.openxmlformats.org/officeDocument/2006/relationships/hyperlink" Target="http://www.amazon.com/Video-Art-Basic-Sylvia-Martin/dp/3822829501/ref=sr_1_3?ie=UTF8&amp;qid=1299249834&amp;sr=8-3" TargetMode="External"/><Relationship Id="rId49" Type="http://schemas.openxmlformats.org/officeDocument/2006/relationships/hyperlink" Target="http://www.amazon.com/Sylvia-Martin/e/B001JOR31A/ref=sr_ntt_srch_lnk_3?qid=1299249834&amp;sr=8-3" TargetMode="External"/><Relationship Id="rId57" Type="http://schemas.openxmlformats.org/officeDocument/2006/relationships/hyperlink" Target="http://www.amazon.com/Screens-Viewing-Installation-Electronic-Mediations/dp/0816665222/ref=sr_1_11?s=books&amp;ie=UTF8&amp;qid=1299254303&amp;sr=1-11" TargetMode="External"/><Relationship Id="rId61" Type="http://schemas.openxmlformats.org/officeDocument/2006/relationships/hyperlink" Target="http://www.amazon.com/Art-Electronic-Media-Themes-Movements/dp/0714847828/ref=sr_1_6?s=books&amp;ie=UTF8&amp;qid=1299254303&amp;sr=1-6" TargetMode="External"/><Relationship Id="rId10" Type="http://schemas.openxmlformats.org/officeDocument/2006/relationships/footer" Target="footer1.xml"/><Relationship Id="rId19" Type="http://schemas.openxmlformats.org/officeDocument/2006/relationships/hyperlink" Target="http://www.amazon.com/Edward-A.-Shanken/e/B002JVAE9A/ref=sr_ntt_srch_lnk_6?qid=1299254303&amp;sr=1-6" TargetMode="External"/><Relationship Id="rId31" Type="http://schemas.openxmlformats.org/officeDocument/2006/relationships/hyperlink" Target="http://www.amazon.com/Kate-Mondloch/e/B0028OJU6Q/ref=sr_ntt_srch_lnk_11?qid=1299254303&amp;sr=1-11" TargetMode="External"/><Relationship Id="rId44" Type="http://schemas.openxmlformats.org/officeDocument/2006/relationships/hyperlink" Target="http://www.amazon.com/Kate-Mondloch/e/B0028OJU6Q/ref=sr_ntt_srch_lnk_11?qid=1299254303&amp;sr=1-11" TargetMode="External"/><Relationship Id="rId52" Type="http://schemas.openxmlformats.org/officeDocument/2006/relationships/hyperlink" Target="http://www.amazon.com/Art-Electronic-Media-Themes-Movements/dp/0714847828/ref=sr_1_6?s=books&amp;ie=UTF8&amp;qid=1299254303&amp;sr=1-6" TargetMode="External"/><Relationship Id="rId60" Type="http://schemas.openxmlformats.org/officeDocument/2006/relationships/hyperlink" Target="http://www.amazon.com/Edward-A.-Shanken/e/B002JVAE9A/ref=sr_ntt_srch_lnk_6?qid=1299254303&amp;sr=1-6" TargetMode="External"/><Relationship Id="rId65" Type="http://schemas.openxmlformats.org/officeDocument/2006/relationships/hyperlink" Target="http://www.amazon.com/Screens-Viewing-Installation-Electronic-Mediations/dp/0816665222/ref=sr_1_11?s=books&amp;ie=UTF8&amp;qid=1299254303&amp;sr=1-1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mazon.com/Video-Art-Basic-Sylvia-Martin/dp/3822829501/ref=sr_1_3?ie=UTF8&amp;qid=1299249834&amp;sr=8-3" TargetMode="External"/><Relationship Id="rId22" Type="http://schemas.openxmlformats.org/officeDocument/2006/relationships/hyperlink" Target="http://www.amazon.com/Sylvia-Martin/e/B001JOR31A/ref=sr_ntt_srch_lnk_3?qid=1299249834&amp;sr=8-3" TargetMode="External"/><Relationship Id="rId27" Type="http://schemas.openxmlformats.org/officeDocument/2006/relationships/hyperlink" Target="http://www.amazon.com/Videokunst-Deutschland-1963-1982-Videoinstallationen-Videoperformances/dp/3775701729/ref=sr_1_3?ie=UTF8&amp;qid=1299249248&amp;sr=8-3" TargetMode="External"/><Relationship Id="rId30" Type="http://schemas.openxmlformats.org/officeDocument/2006/relationships/hyperlink" Target="http://www.amazon.com/Screens-Viewing-Installation-Electronic-Mediations/dp/0816665222/ref=sr_1_11?s=books&amp;ie=UTF8&amp;qid=1299254303&amp;sr=1-11" TargetMode="External"/><Relationship Id="rId35" Type="http://schemas.openxmlformats.org/officeDocument/2006/relationships/hyperlink" Target="http://www.amazon.com/Edward-A.-Shanken/e/B002JVAE9A/ref=sr_ntt_srch_lnk_6?qid=1299254303&amp;sr=1-6" TargetMode="External"/><Relationship Id="rId43" Type="http://schemas.openxmlformats.org/officeDocument/2006/relationships/hyperlink" Target="http://www.amazon.com/Screens-Viewing-Installation-Electronic-Mediations/dp/0816665222/ref=sr_1_11?s=books&amp;ie=UTF8&amp;qid=1299254303&amp;sr=1-11" TargetMode="External"/><Relationship Id="rId48" Type="http://schemas.openxmlformats.org/officeDocument/2006/relationships/hyperlink" Target="http://www.amazon.com/Video-Art-Basic-Sylvia-Martin/dp/3822829501/ref=sr_1_3?ie=UTF8&amp;qid=1299249834&amp;sr=8-3" TargetMode="External"/><Relationship Id="rId56" Type="http://schemas.openxmlformats.org/officeDocument/2006/relationships/hyperlink" Target="http://www.amazon.com/Sylvia-Martin/e/B001JOR31A/ref=sr_ntt_srch_lnk_3?qid=1299249834&amp;sr=8-3" TargetMode="External"/><Relationship Id="rId64" Type="http://schemas.openxmlformats.org/officeDocument/2006/relationships/hyperlink" Target="http://www.amazon.com/Sylvia-Martin/e/B001JOR31A/ref=sr_ntt_srch_lnk_3?qid=1299249834&amp;sr=8-3" TargetMode="External"/><Relationship Id="rId69" Type="http://schemas.openxmlformats.org/officeDocument/2006/relationships/footer" Target="footer3.xml"/><Relationship Id="rId8" Type="http://schemas.openxmlformats.org/officeDocument/2006/relationships/header" Target="header1.xml"/><Relationship Id="rId51" Type="http://schemas.openxmlformats.org/officeDocument/2006/relationships/hyperlink" Target="http://www.amazon.com/Kate-Mondloch/e/B0028OJU6Q/ref=sr_ntt_srch_lnk_11?qid=1299254303&amp;sr=1-1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bib.irb.hr/prikazi-rad?&amp;rad=398799" TargetMode="External"/><Relationship Id="rId17" Type="http://schemas.openxmlformats.org/officeDocument/2006/relationships/hyperlink" Target="http://www.amazon.com/Kate-Mondloch/e/B0028OJU6Q/ref=sr_ntt_srch_lnk_11?qid=1299254303&amp;sr=1-11" TargetMode="External"/><Relationship Id="rId25" Type="http://schemas.openxmlformats.org/officeDocument/2006/relationships/hyperlink" Target="http://www.amazon.com/Art-Electronic-Media-Themes-Movements/dp/0714847828/ref=sr_1_6?s=books&amp;ie=UTF8&amp;qid=1299254303&amp;sr=1-6" TargetMode="External"/><Relationship Id="rId33" Type="http://schemas.openxmlformats.org/officeDocument/2006/relationships/hyperlink" Target="http://www.amazon.com/Edward-A.-Shanken/e/B002JVAE9A/ref=sr_ntt_srch_lnk_6?qid=1299254303&amp;sr=1-6" TargetMode="External"/><Relationship Id="rId38" Type="http://schemas.openxmlformats.org/officeDocument/2006/relationships/hyperlink" Target="http://www.amazon.com/Screens-Viewing-Installation-Electronic-Mediations/dp/0816665222/ref=sr_1_11?s=books&amp;ie=UTF8&amp;qid=1299254303&amp;sr=1-11" TargetMode="External"/><Relationship Id="rId46" Type="http://schemas.openxmlformats.org/officeDocument/2006/relationships/hyperlink" Target="http://www.amazon.com/Edward-A.-Shanken/e/B002JVAE9A/ref=sr_ntt_srch_lnk_6?qid=1299254303&amp;sr=1-6" TargetMode="External"/><Relationship Id="rId59" Type="http://schemas.openxmlformats.org/officeDocument/2006/relationships/hyperlink" Target="http://www.amazon.com/Art-Electronic-Media-Themes-Movements/dp/0714847828/ref=sr_1_6?s=books&amp;ie=UTF8&amp;qid=1299254303&amp;sr=1-6" TargetMode="External"/><Relationship Id="rId67" Type="http://schemas.openxmlformats.org/officeDocument/2006/relationships/header" Target="header3.xml"/><Relationship Id="rId20" Type="http://schemas.openxmlformats.org/officeDocument/2006/relationships/hyperlink" Target="http://www.amazon.com/Videokunst-Deutschland-1963-1982-Videoinstallationen-Videoperformances/dp/3775701729/ref=sr_1_3?ie=UTF8&amp;qid=1299249248&amp;sr=8-3" TargetMode="External"/><Relationship Id="rId41" Type="http://schemas.openxmlformats.org/officeDocument/2006/relationships/hyperlink" Target="http://www.amazon.com/Video-Art-Basic-Sylvia-Martin/dp/3822829501/ref=sr_1_3?ie=UTF8&amp;qid=1299249834&amp;sr=8-3" TargetMode="External"/><Relationship Id="rId54" Type="http://schemas.openxmlformats.org/officeDocument/2006/relationships/hyperlink" Target="http://www.amazon.com/Videokunst-Deutschland-1963-1982-Videoinstallationen-Videoperformances/dp/3775701729/ref=sr_1_3?ie=UTF8&amp;qid=1299249248&amp;sr=8-3" TargetMode="External"/><Relationship Id="rId62" Type="http://schemas.openxmlformats.org/officeDocument/2006/relationships/hyperlink" Target="http://www.amazon.com/Edward-A.-Shanken/e/B002JVAE9A/ref=sr_ntt_srch_lnk_6?qid=1299254303&amp;sr=1-6" TargetMode="External"/><Relationship Id="rId7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EE81-0EA2-4C37-9430-FC2472C2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47558</Words>
  <Characters>271085</Characters>
  <Application>Microsoft Office Word</Application>
  <DocSecurity>0</DocSecurity>
  <Lines>2259</Lines>
  <Paragraphs>636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UAOS</Company>
  <LinksUpToDate>false</LinksUpToDate>
  <CharactersWithSpaces>318007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dc:creator>
  <cp:keywords/>
  <dc:description/>
  <cp:lastModifiedBy>Snjeza</cp:lastModifiedBy>
  <cp:revision>3</cp:revision>
  <cp:lastPrinted>2018-10-09T08:27:00Z</cp:lastPrinted>
  <dcterms:created xsi:type="dcterms:W3CDTF">2019-10-15T06:43:00Z</dcterms:created>
  <dcterms:modified xsi:type="dcterms:W3CDTF">2019-10-15T06:43:00Z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2048</vt:i4>
  </property>
</Properties>
</file>