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722" w:rsidRPr="0047497B" w:rsidRDefault="0047497B" w:rsidP="00DB1722">
      <w:pPr>
        <w:spacing w:line="264" w:lineRule="auto"/>
        <w:rPr>
          <w:b/>
          <w:bCs/>
          <w:lang w:val="en-GB"/>
        </w:rPr>
      </w:pPr>
      <w:bookmarkStart w:id="0" w:name="_GoBack"/>
      <w:bookmarkEnd w:id="0"/>
      <w:r w:rsidRPr="0047497B">
        <w:rPr>
          <w:b/>
          <w:bCs/>
          <w:lang w:val="en-GB"/>
        </w:rPr>
        <w:t>THE POLICY OF QUALITY</w:t>
      </w:r>
    </w:p>
    <w:p w:rsidR="00DB1722" w:rsidRPr="0047497B" w:rsidRDefault="00DB1722" w:rsidP="00DB1722">
      <w:pPr>
        <w:spacing w:after="160" w:line="264" w:lineRule="auto"/>
        <w:rPr>
          <w:lang w:val="en-GB"/>
        </w:rPr>
      </w:pPr>
      <w:r w:rsidRPr="0047497B">
        <w:rPr>
          <w:lang w:val="en-GB"/>
        </w:rPr>
        <w:t>A</w:t>
      </w:r>
      <w:r w:rsidR="0047497B" w:rsidRPr="0047497B">
        <w:rPr>
          <w:lang w:val="en-GB"/>
        </w:rPr>
        <w:t>cademy of Arts and Culture in Osijek</w:t>
      </w:r>
    </w:p>
    <w:p w:rsidR="00DB1722" w:rsidRDefault="00DB1722" w:rsidP="00DB1722">
      <w:pPr>
        <w:spacing w:after="160" w:line="264" w:lineRule="auto"/>
        <w:rPr>
          <w:lang w:val="en-GB"/>
        </w:rPr>
      </w:pPr>
    </w:p>
    <w:p w:rsidR="0047497B" w:rsidRDefault="00760BBF" w:rsidP="00DB1722">
      <w:pPr>
        <w:spacing w:after="160" w:line="264" w:lineRule="auto"/>
        <w:rPr>
          <w:lang w:val="en-GB"/>
        </w:rPr>
      </w:pPr>
      <w:r>
        <w:rPr>
          <w:lang w:val="en-GB"/>
        </w:rPr>
        <w:t xml:space="preserve">The </w:t>
      </w:r>
      <w:r w:rsidR="000857F1">
        <w:rPr>
          <w:lang w:val="en-GB"/>
        </w:rPr>
        <w:t>P</w:t>
      </w:r>
      <w:r>
        <w:rPr>
          <w:lang w:val="en-GB"/>
        </w:rPr>
        <w:t xml:space="preserve">olicy of </w:t>
      </w:r>
      <w:r w:rsidR="000857F1">
        <w:rPr>
          <w:lang w:val="en-GB"/>
        </w:rPr>
        <w:t>Q</w:t>
      </w:r>
      <w:r>
        <w:rPr>
          <w:lang w:val="en-GB"/>
        </w:rPr>
        <w:t xml:space="preserve">uality of the Academy of Arts and Culture in Osijek is focused on the permanent improvement of all the activities of the Academy and is the principle of organising, </w:t>
      </w:r>
      <w:r w:rsidR="00E87688">
        <w:rPr>
          <w:lang w:val="en-GB"/>
        </w:rPr>
        <w:t xml:space="preserve">ensuring and developing the culture of quality on all the levels of institutional work by means of adapting to the changes in the system of higher education in the Republic of Croatia and applying the standards and regulations of the University of </w:t>
      </w:r>
      <w:r w:rsidR="00E87688" w:rsidRPr="00E87688">
        <w:rPr>
          <w:lang w:val="en-GB"/>
        </w:rPr>
        <w:t xml:space="preserve">Josip </w:t>
      </w:r>
      <w:proofErr w:type="spellStart"/>
      <w:r w:rsidR="00E87688" w:rsidRPr="00E87688">
        <w:rPr>
          <w:lang w:val="en-GB"/>
        </w:rPr>
        <w:t>Jur</w:t>
      </w:r>
      <w:r w:rsidR="00E87688">
        <w:rPr>
          <w:lang w:val="en-GB"/>
        </w:rPr>
        <w:t>a</w:t>
      </w:r>
      <w:r w:rsidR="00E87688" w:rsidRPr="00E87688">
        <w:rPr>
          <w:lang w:val="en-GB"/>
        </w:rPr>
        <w:t>j</w:t>
      </w:r>
      <w:proofErr w:type="spellEnd"/>
      <w:r w:rsidR="00E87688">
        <w:rPr>
          <w:lang w:val="en-GB"/>
        </w:rPr>
        <w:t xml:space="preserve"> </w:t>
      </w:r>
      <w:proofErr w:type="spellStart"/>
      <w:r w:rsidR="00E87688">
        <w:rPr>
          <w:lang w:val="en-GB"/>
        </w:rPr>
        <w:t>Strossmayer</w:t>
      </w:r>
      <w:proofErr w:type="spellEnd"/>
      <w:r w:rsidR="00E87688">
        <w:rPr>
          <w:lang w:val="en-GB"/>
        </w:rPr>
        <w:t xml:space="preserve"> in Osijek as well as those on national and international levels.</w:t>
      </w:r>
    </w:p>
    <w:p w:rsidR="00E87688" w:rsidRPr="0047497B" w:rsidRDefault="00E87688" w:rsidP="00DB1722">
      <w:pPr>
        <w:spacing w:after="160" w:line="264" w:lineRule="auto"/>
        <w:rPr>
          <w:lang w:val="en-GB"/>
        </w:rPr>
      </w:pPr>
    </w:p>
    <w:p w:rsidR="00DB1722" w:rsidRPr="0047497B" w:rsidRDefault="00E87688" w:rsidP="00DB1722">
      <w:pPr>
        <w:spacing w:line="264" w:lineRule="auto"/>
        <w:rPr>
          <w:lang w:val="en-GB"/>
        </w:rPr>
      </w:pPr>
      <w:r>
        <w:rPr>
          <w:lang w:val="en-GB"/>
        </w:rPr>
        <w:t xml:space="preserve">The </w:t>
      </w:r>
      <w:r w:rsidR="008270B5">
        <w:rPr>
          <w:lang w:val="en-GB"/>
        </w:rPr>
        <w:t>aims</w:t>
      </w:r>
      <w:r>
        <w:rPr>
          <w:lang w:val="en-GB"/>
        </w:rPr>
        <w:t xml:space="preserve"> of the </w:t>
      </w:r>
      <w:r w:rsidR="000857F1">
        <w:rPr>
          <w:lang w:val="en-GB"/>
        </w:rPr>
        <w:t>P</w:t>
      </w:r>
      <w:r>
        <w:rPr>
          <w:lang w:val="en-GB"/>
        </w:rPr>
        <w:t xml:space="preserve">olicy of </w:t>
      </w:r>
      <w:r w:rsidR="000857F1">
        <w:rPr>
          <w:lang w:val="en-GB"/>
        </w:rPr>
        <w:t>Q</w:t>
      </w:r>
      <w:r>
        <w:rPr>
          <w:lang w:val="en-GB"/>
        </w:rPr>
        <w:t>uality are</w:t>
      </w:r>
      <w:r w:rsidR="00DB1722" w:rsidRPr="0047497B">
        <w:rPr>
          <w:lang w:val="en-GB"/>
        </w:rPr>
        <w:t>:</w:t>
      </w:r>
    </w:p>
    <w:p w:rsidR="00DB1722" w:rsidRPr="0047497B" w:rsidRDefault="005D1F6A" w:rsidP="00DB1722">
      <w:pPr>
        <w:pStyle w:val="ListParagraph"/>
        <w:numPr>
          <w:ilvl w:val="0"/>
          <w:numId w:val="1"/>
        </w:numPr>
        <w:spacing w:after="160" w:line="264" w:lineRule="auto"/>
        <w:rPr>
          <w:lang w:val="en-GB"/>
        </w:rPr>
      </w:pPr>
      <w:r>
        <w:rPr>
          <w:lang w:val="en-GB"/>
        </w:rPr>
        <w:t>organisation of study programmes with clearly defined learning outcomes</w:t>
      </w:r>
    </w:p>
    <w:p w:rsidR="00DB1722" w:rsidRPr="0047497B" w:rsidRDefault="005D1F6A" w:rsidP="00DB1722">
      <w:pPr>
        <w:pStyle w:val="ListParagraph"/>
        <w:numPr>
          <w:ilvl w:val="0"/>
          <w:numId w:val="1"/>
        </w:numPr>
        <w:spacing w:after="160" w:line="264" w:lineRule="auto"/>
        <w:rPr>
          <w:lang w:val="en-GB"/>
        </w:rPr>
      </w:pPr>
      <w:r>
        <w:rPr>
          <w:lang w:val="en-GB"/>
        </w:rPr>
        <w:t>implementation of study programmes according to the needs of the labour market</w:t>
      </w:r>
    </w:p>
    <w:p w:rsidR="00DB1722" w:rsidRPr="0047497B" w:rsidRDefault="008E1257" w:rsidP="008E1257">
      <w:pPr>
        <w:pStyle w:val="ListParagraph"/>
        <w:numPr>
          <w:ilvl w:val="0"/>
          <w:numId w:val="1"/>
        </w:numPr>
        <w:spacing w:after="160" w:line="264" w:lineRule="auto"/>
        <w:rPr>
          <w:lang w:val="en-GB"/>
        </w:rPr>
      </w:pPr>
      <w:r>
        <w:rPr>
          <w:lang w:val="en-GB"/>
        </w:rPr>
        <w:t xml:space="preserve">initiation of new study programmes </w:t>
      </w:r>
      <w:r w:rsidRPr="008E1257">
        <w:rPr>
          <w:lang w:val="en-GB"/>
        </w:rPr>
        <w:t>according to the needs of the labour market</w:t>
      </w:r>
    </w:p>
    <w:p w:rsidR="00DB1722" w:rsidRPr="0047497B" w:rsidRDefault="008E1257" w:rsidP="008E1257">
      <w:pPr>
        <w:pStyle w:val="ListParagraph"/>
        <w:numPr>
          <w:ilvl w:val="0"/>
          <w:numId w:val="1"/>
        </w:numPr>
        <w:spacing w:after="160" w:line="264" w:lineRule="auto"/>
        <w:rPr>
          <w:lang w:val="en-GB"/>
        </w:rPr>
      </w:pPr>
      <w:r>
        <w:rPr>
          <w:lang w:val="en-GB"/>
        </w:rPr>
        <w:t xml:space="preserve">implementation of lifelong learning programmes </w:t>
      </w:r>
      <w:r w:rsidRPr="008E1257">
        <w:rPr>
          <w:lang w:val="en-GB"/>
        </w:rPr>
        <w:t>according to the needs of the labour market</w:t>
      </w:r>
      <w:r w:rsidR="00DB1722" w:rsidRPr="0047497B">
        <w:rPr>
          <w:lang w:val="en-GB"/>
        </w:rPr>
        <w:t xml:space="preserve">, </w:t>
      </w:r>
      <w:r>
        <w:rPr>
          <w:lang w:val="en-GB"/>
        </w:rPr>
        <w:t>local community and the region</w:t>
      </w:r>
    </w:p>
    <w:p w:rsidR="00DB1722" w:rsidRPr="0047497B" w:rsidRDefault="00382728" w:rsidP="00DB1722">
      <w:pPr>
        <w:pStyle w:val="ListParagraph"/>
        <w:numPr>
          <w:ilvl w:val="0"/>
          <w:numId w:val="1"/>
        </w:numPr>
        <w:spacing w:after="160" w:line="264" w:lineRule="auto"/>
        <w:rPr>
          <w:lang w:val="en-GB"/>
        </w:rPr>
      </w:pPr>
      <w:r>
        <w:rPr>
          <w:lang w:val="en-GB"/>
        </w:rPr>
        <w:t>profile the Academy as the coordinator of artistic creation and initiator of positive changes on the art scene</w:t>
      </w:r>
    </w:p>
    <w:p w:rsidR="00DB1722" w:rsidRPr="0047497B" w:rsidRDefault="00382728" w:rsidP="00DB1722">
      <w:pPr>
        <w:pStyle w:val="ListParagraph"/>
        <w:numPr>
          <w:ilvl w:val="0"/>
          <w:numId w:val="1"/>
        </w:numPr>
        <w:spacing w:after="160" w:line="264" w:lineRule="auto"/>
        <w:rPr>
          <w:lang w:val="en-GB"/>
        </w:rPr>
      </w:pPr>
      <w:r>
        <w:rPr>
          <w:lang w:val="en-GB"/>
        </w:rPr>
        <w:t xml:space="preserve">nurturing scientific excellence and encouraging dialogue about the arts, culture, media, management </w:t>
      </w:r>
      <w:r w:rsidR="0045541A">
        <w:rPr>
          <w:lang w:val="en-GB"/>
        </w:rPr>
        <w:t>in culture and cultural industry on the national and international levels</w:t>
      </w:r>
    </w:p>
    <w:p w:rsidR="00DB1722" w:rsidRPr="0047497B" w:rsidRDefault="0045541A" w:rsidP="00DB1722">
      <w:pPr>
        <w:pStyle w:val="ListParagraph"/>
        <w:numPr>
          <w:ilvl w:val="0"/>
          <w:numId w:val="1"/>
        </w:numPr>
        <w:spacing w:after="160" w:line="264" w:lineRule="auto"/>
        <w:rPr>
          <w:lang w:val="en-GB"/>
        </w:rPr>
      </w:pPr>
      <w:r>
        <w:rPr>
          <w:lang w:val="en-GB"/>
        </w:rPr>
        <w:t>implementation of artistic and scientific projects of high quality</w:t>
      </w:r>
    </w:p>
    <w:p w:rsidR="00DB1722" w:rsidRPr="0047497B" w:rsidRDefault="0045541A" w:rsidP="00DB1722">
      <w:pPr>
        <w:pStyle w:val="ListParagraph"/>
        <w:numPr>
          <w:ilvl w:val="0"/>
          <w:numId w:val="1"/>
        </w:numPr>
        <w:spacing w:after="160" w:line="264" w:lineRule="auto"/>
        <w:rPr>
          <w:lang w:val="en-GB"/>
        </w:rPr>
      </w:pPr>
      <w:r>
        <w:rPr>
          <w:lang w:val="en-GB"/>
        </w:rPr>
        <w:t>ensuring the mobility of students and employees of the Academy</w:t>
      </w:r>
    </w:p>
    <w:p w:rsidR="00DB1722" w:rsidRPr="0047497B" w:rsidRDefault="0045541A" w:rsidP="00DB1722">
      <w:pPr>
        <w:pStyle w:val="ListParagraph"/>
        <w:numPr>
          <w:ilvl w:val="0"/>
          <w:numId w:val="1"/>
        </w:numPr>
        <w:spacing w:after="160" w:line="264" w:lineRule="auto"/>
        <w:rPr>
          <w:lang w:val="en-GB"/>
        </w:rPr>
      </w:pPr>
      <w:r>
        <w:rPr>
          <w:lang w:val="en-GB"/>
        </w:rPr>
        <w:t>ensuring the application of ethical principles and values in higher education among all the members of the system, nurturing responsibility, impartiality, academic freedom and critical thinking</w:t>
      </w:r>
    </w:p>
    <w:p w:rsidR="0045541A" w:rsidRDefault="008270B5" w:rsidP="00DB1722">
      <w:pPr>
        <w:spacing w:after="160" w:line="264" w:lineRule="auto"/>
        <w:rPr>
          <w:lang w:val="en-GB"/>
        </w:rPr>
      </w:pPr>
      <w:r>
        <w:rPr>
          <w:lang w:val="en-GB"/>
        </w:rPr>
        <w:t xml:space="preserve">The achievement of the aims of the quality policy is a task for both the management of the Academy and its employees. Therefore, one of the key assignments of the Management, the Office for Quality Improvement and Assurance as well as the Commission for Monitoring and Quality Assurance in Higher Education is the permanent education of </w:t>
      </w:r>
      <w:r w:rsidR="008C0DAA">
        <w:rPr>
          <w:lang w:val="en-GB"/>
        </w:rPr>
        <w:t xml:space="preserve">the employees working within the system of quality and quality improvement. The relationship between the management and the employees of the Academy is based on cooperation that creates a stimulating work environment </w:t>
      </w:r>
      <w:r w:rsidR="009B5C03">
        <w:rPr>
          <w:lang w:val="en-GB"/>
        </w:rPr>
        <w:t>so</w:t>
      </w:r>
      <w:r w:rsidR="008C0DAA">
        <w:rPr>
          <w:lang w:val="en-GB"/>
        </w:rPr>
        <w:t xml:space="preserve"> that all the employees of the Academy could take responsibility for setting high standards in their work. This includes the members of the Management, the departments as the organisational units of the institution and all the teaching, administrative and technical staff.</w:t>
      </w:r>
    </w:p>
    <w:p w:rsidR="008C0DAA" w:rsidRDefault="008C0DAA" w:rsidP="00DB1722">
      <w:pPr>
        <w:spacing w:after="160" w:line="264" w:lineRule="auto"/>
        <w:rPr>
          <w:lang w:val="en-GB"/>
        </w:rPr>
      </w:pPr>
      <w:r>
        <w:rPr>
          <w:lang w:val="en-GB"/>
        </w:rPr>
        <w:t xml:space="preserve">With this policy, the Academy of Arts and Culture in Osijek confirms its constant </w:t>
      </w:r>
      <w:r w:rsidR="009B5C03">
        <w:rPr>
          <w:lang w:val="en-GB"/>
        </w:rPr>
        <w:t xml:space="preserve">dedication and </w:t>
      </w:r>
      <w:r>
        <w:rPr>
          <w:lang w:val="en-GB"/>
        </w:rPr>
        <w:t xml:space="preserve">awareness </w:t>
      </w:r>
      <w:r w:rsidR="009B5C03">
        <w:rPr>
          <w:lang w:val="en-GB"/>
        </w:rPr>
        <w:t>that the quality of the services that it offers should be in accordance with the defined Policy of Quality and takes full responsibility for its implementation and development on every level of the Academy.</w:t>
      </w:r>
    </w:p>
    <w:sectPr w:rsidR="008C0DAA" w:rsidSect="00ED73F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F030E1"/>
    <w:multiLevelType w:val="hybridMultilevel"/>
    <w:tmpl w:val="C6AC3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722"/>
    <w:rsid w:val="000857F1"/>
    <w:rsid w:val="002604E0"/>
    <w:rsid w:val="002B4F5F"/>
    <w:rsid w:val="00382728"/>
    <w:rsid w:val="00420FD5"/>
    <w:rsid w:val="0045541A"/>
    <w:rsid w:val="0047497B"/>
    <w:rsid w:val="00591EB4"/>
    <w:rsid w:val="005D1F6A"/>
    <w:rsid w:val="00760BBF"/>
    <w:rsid w:val="008270B5"/>
    <w:rsid w:val="008C0DAA"/>
    <w:rsid w:val="008E1257"/>
    <w:rsid w:val="009B5C03"/>
    <w:rsid w:val="00CF5DC4"/>
    <w:rsid w:val="00DB1722"/>
    <w:rsid w:val="00E8768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C94757-A89D-45A4-9464-619BFB588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72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7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2317</Characters>
  <Application>Microsoft Office Word</Application>
  <DocSecurity>0</DocSecurity>
  <Lines>19</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BBaraban</dc:creator>
  <cp:lastModifiedBy>Snjeza</cp:lastModifiedBy>
  <cp:revision>2</cp:revision>
  <dcterms:created xsi:type="dcterms:W3CDTF">2020-03-20T19:36:00Z</dcterms:created>
  <dcterms:modified xsi:type="dcterms:W3CDTF">2020-03-20T19:36:00Z</dcterms:modified>
</cp:coreProperties>
</file>