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28" w:rsidRDefault="00262228" w:rsidP="0026222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80"/>
          <w:sz w:val="28"/>
          <w:szCs w:val="28"/>
        </w:rPr>
      </w:pPr>
      <w:bookmarkStart w:id="0" w:name="_GoBack"/>
      <w:bookmarkEnd w:id="0"/>
      <w:r>
        <w:rPr>
          <w:rStyle w:val="Strong"/>
          <w:rFonts w:ascii="Calibri" w:hAnsi="Calibri" w:cs="Calibri"/>
          <w:color w:val="000080"/>
          <w:sz w:val="28"/>
          <w:szCs w:val="28"/>
        </w:rPr>
        <w:t>Incoming student mobility</w:t>
      </w:r>
    </w:p>
    <w:p w:rsidR="00262228" w:rsidRDefault="00262228" w:rsidP="0026222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</w:p>
    <w:p w:rsidR="00262228" w:rsidRPr="00CD2693" w:rsidRDefault="00262228" w:rsidP="0026222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u w:val="single"/>
        </w:rPr>
      </w:pPr>
      <w:r>
        <w:rPr>
          <w:rStyle w:val="Strong"/>
          <w:rFonts w:ascii="Calibri" w:hAnsi="Calibri" w:cs="Calibri"/>
        </w:rPr>
        <w:t xml:space="preserve">UNIOS University Unit: </w:t>
      </w:r>
      <w:r w:rsidRPr="00CD2693">
        <w:rPr>
          <w:rStyle w:val="Strong"/>
          <w:rFonts w:ascii="Calibri" w:hAnsi="Calibri" w:cs="Calibri"/>
          <w:u w:val="single"/>
        </w:rPr>
        <w:t>Department of Cultural Studies Osijek</w:t>
      </w:r>
    </w:p>
    <w:p w:rsidR="00262228" w:rsidRPr="00CD2693" w:rsidRDefault="00262228" w:rsidP="00262228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u w:val="single"/>
        </w:rPr>
      </w:pPr>
    </w:p>
    <w:p w:rsidR="00262228" w:rsidRDefault="00262228" w:rsidP="0026222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>
        <w:rPr>
          <w:rStyle w:val="Strong"/>
          <w:rFonts w:ascii="Calibri" w:hAnsi="Calibri" w:cs="Calibri"/>
        </w:rPr>
        <w:t xml:space="preserve">COURSES OFFERED IN FOREIGN LANGUAGE </w:t>
      </w:r>
    </w:p>
    <w:p w:rsidR="00262228" w:rsidRDefault="00262228" w:rsidP="0026222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>
        <w:rPr>
          <w:rStyle w:val="Strong"/>
          <w:rFonts w:ascii="Calibri" w:hAnsi="Calibri" w:cs="Calibri"/>
        </w:rPr>
        <w:t xml:space="preserve">FOR ERASMUS+ INDIVIDUAL INCOMING STUDENTS </w:t>
      </w:r>
    </w:p>
    <w:p w:rsidR="007A519A" w:rsidRDefault="007A519A" w:rsidP="0026222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</w:p>
    <w:p w:rsidR="007A519A" w:rsidRPr="007A519A" w:rsidRDefault="007A519A" w:rsidP="007A519A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5712"/>
      </w:tblGrid>
      <w:tr w:rsidR="007A519A" w:rsidRPr="007A519A" w:rsidTr="00F03718">
        <w:tc>
          <w:tcPr>
            <w:tcW w:w="2988" w:type="dxa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 xml:space="preserve">Department or Chair </w:t>
            </w:r>
          </w:p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 xml:space="preserve">within the UNIOS unit </w:t>
            </w:r>
          </w:p>
        </w:tc>
        <w:tc>
          <w:tcPr>
            <w:tcW w:w="5868" w:type="dxa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Department of Cultural Studies, Chair in Cultural Management/</w:t>
            </w:r>
          </w:p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Chair in Library Science/Chair in Media Culture</w:t>
            </w:r>
          </w:p>
        </w:tc>
      </w:tr>
    </w:tbl>
    <w:p w:rsidR="007A519A" w:rsidRPr="007A519A" w:rsidRDefault="007A519A" w:rsidP="007A519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5719"/>
      </w:tblGrid>
      <w:tr w:rsidR="007A519A" w:rsidRPr="007A519A" w:rsidTr="00F03718">
        <w:trPr>
          <w:trHeight w:val="567"/>
        </w:trPr>
        <w:tc>
          <w:tcPr>
            <w:tcW w:w="2988" w:type="dxa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 xml:space="preserve">Study program </w:t>
            </w:r>
          </w:p>
        </w:tc>
        <w:tc>
          <w:tcPr>
            <w:tcW w:w="5868" w:type="dxa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 xml:space="preserve">Undergraduate Interdisciplinary University Study Program </w:t>
            </w:r>
          </w:p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in Cultural Studies</w:t>
            </w:r>
          </w:p>
        </w:tc>
      </w:tr>
    </w:tbl>
    <w:p w:rsidR="007A519A" w:rsidRPr="007A519A" w:rsidRDefault="007A519A" w:rsidP="007A519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5723"/>
      </w:tblGrid>
      <w:tr w:rsidR="007A519A" w:rsidRPr="007A519A" w:rsidTr="00F03718">
        <w:trPr>
          <w:trHeight w:val="567"/>
        </w:trPr>
        <w:tc>
          <w:tcPr>
            <w:tcW w:w="2988" w:type="dxa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Study level</w:t>
            </w:r>
          </w:p>
        </w:tc>
        <w:tc>
          <w:tcPr>
            <w:tcW w:w="5868" w:type="dxa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Undergraduate (bachelor) x</w:t>
            </w:r>
          </w:p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 xml:space="preserve">Graduate (master) </w:t>
            </w:r>
          </w:p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Postgraduate (doctoral)</w:t>
            </w:r>
          </w:p>
        </w:tc>
      </w:tr>
    </w:tbl>
    <w:p w:rsidR="007A519A" w:rsidRPr="007A519A" w:rsidRDefault="007A519A" w:rsidP="007A519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5715"/>
      </w:tblGrid>
      <w:tr w:rsidR="007A519A" w:rsidRPr="007A519A" w:rsidTr="00F03718">
        <w:trPr>
          <w:trHeight w:val="567"/>
        </w:trPr>
        <w:tc>
          <w:tcPr>
            <w:tcW w:w="2988" w:type="dxa"/>
            <w:vAlign w:val="center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Course title</w:t>
            </w:r>
          </w:p>
        </w:tc>
        <w:tc>
          <w:tcPr>
            <w:tcW w:w="5868" w:type="dxa"/>
            <w:vAlign w:val="center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i/>
                <w:sz w:val="18"/>
                <w:szCs w:val="18"/>
              </w:rPr>
              <w:t>English Language</w:t>
            </w:r>
          </w:p>
        </w:tc>
      </w:tr>
      <w:tr w:rsidR="007A519A" w:rsidRPr="007A519A" w:rsidTr="00F03718">
        <w:trPr>
          <w:trHeight w:val="567"/>
        </w:trPr>
        <w:tc>
          <w:tcPr>
            <w:tcW w:w="2988" w:type="dxa"/>
            <w:vAlign w:val="center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Course code (if any)</w:t>
            </w:r>
          </w:p>
        </w:tc>
        <w:tc>
          <w:tcPr>
            <w:tcW w:w="5868" w:type="dxa"/>
            <w:vAlign w:val="center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mandatory core course (MCC)</w:t>
            </w:r>
          </w:p>
        </w:tc>
      </w:tr>
      <w:tr w:rsidR="007A519A" w:rsidRPr="007A519A" w:rsidTr="00F03718">
        <w:trPr>
          <w:trHeight w:val="567"/>
        </w:trPr>
        <w:tc>
          <w:tcPr>
            <w:tcW w:w="2988" w:type="dxa"/>
            <w:vAlign w:val="center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English</w:t>
            </w:r>
          </w:p>
        </w:tc>
      </w:tr>
      <w:tr w:rsidR="007A519A" w:rsidRPr="007A519A" w:rsidTr="00F03718">
        <w:trPr>
          <w:trHeight w:val="567"/>
        </w:trPr>
        <w:tc>
          <w:tcPr>
            <w:tcW w:w="2988" w:type="dxa"/>
            <w:vAlign w:val="center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Brief course description</w:t>
            </w:r>
          </w:p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868" w:type="dxa"/>
            <w:vAlign w:val="center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The course will provide the students with an in-depth insight into various contemporary topics of the Anglo-American academic, intercultural, and multimedia phraseology. Thereby, specific interdisciplinary lectures are delivered pursuant to the precepts of English as a Foreign Language (EFL). A fair English command at the B1 level of the Common European Framework of Reference for Languages (CEFR) is a necessary enrollment prerequisite.</w:t>
            </w:r>
          </w:p>
        </w:tc>
      </w:tr>
      <w:tr w:rsidR="007A519A" w:rsidRPr="007A519A" w:rsidTr="00F03718">
        <w:trPr>
          <w:trHeight w:val="567"/>
        </w:trPr>
        <w:tc>
          <w:tcPr>
            <w:tcW w:w="2988" w:type="dxa"/>
            <w:vAlign w:val="center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Form of teaching</w:t>
            </w:r>
          </w:p>
        </w:tc>
        <w:tc>
          <w:tcPr>
            <w:tcW w:w="5868" w:type="dxa"/>
            <w:vAlign w:val="center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lectures/</w:t>
            </w:r>
            <w:proofErr w:type="spellStart"/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practica</w:t>
            </w:r>
            <w:proofErr w:type="spellEnd"/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 xml:space="preserve"> (seminars) (20/10)</w:t>
            </w:r>
          </w:p>
        </w:tc>
      </w:tr>
      <w:tr w:rsidR="007A519A" w:rsidRPr="007A519A" w:rsidTr="00F03718">
        <w:trPr>
          <w:trHeight w:val="567"/>
        </w:trPr>
        <w:tc>
          <w:tcPr>
            <w:tcW w:w="2988" w:type="dxa"/>
            <w:vAlign w:val="center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Form of assessment</w:t>
            </w:r>
          </w:p>
        </w:tc>
        <w:tc>
          <w:tcPr>
            <w:tcW w:w="5868" w:type="dxa"/>
            <w:vAlign w:val="center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class attendance (0.30 ECTS), active debating (0.10 ECTS), term paper (0.60 ECTS), written examination (0.60 ECTS), oral examination (0.50 ECTS)</w:t>
            </w:r>
          </w:p>
        </w:tc>
      </w:tr>
      <w:tr w:rsidR="007A519A" w:rsidRPr="007A519A" w:rsidTr="00F03718">
        <w:trPr>
          <w:trHeight w:val="567"/>
        </w:trPr>
        <w:tc>
          <w:tcPr>
            <w:tcW w:w="2988" w:type="dxa"/>
            <w:vAlign w:val="center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Number of ECTS</w:t>
            </w:r>
          </w:p>
        </w:tc>
        <w:tc>
          <w:tcPr>
            <w:tcW w:w="5868" w:type="dxa"/>
            <w:vAlign w:val="center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</w:tr>
      <w:tr w:rsidR="007A519A" w:rsidRPr="007A519A" w:rsidTr="00F03718">
        <w:trPr>
          <w:trHeight w:val="567"/>
        </w:trPr>
        <w:tc>
          <w:tcPr>
            <w:tcW w:w="2988" w:type="dxa"/>
            <w:vAlign w:val="center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Class hours per week</w:t>
            </w:r>
          </w:p>
        </w:tc>
        <w:tc>
          <w:tcPr>
            <w:tcW w:w="5868" w:type="dxa"/>
            <w:vAlign w:val="center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10/5</w:t>
            </w:r>
          </w:p>
        </w:tc>
      </w:tr>
      <w:tr w:rsidR="007A519A" w:rsidRPr="007A519A" w:rsidTr="00F03718">
        <w:trPr>
          <w:trHeight w:val="567"/>
        </w:trPr>
        <w:tc>
          <w:tcPr>
            <w:tcW w:w="2988" w:type="dxa"/>
            <w:vAlign w:val="center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 xml:space="preserve">Minimum number of students </w:t>
            </w:r>
          </w:p>
        </w:tc>
        <w:tc>
          <w:tcPr>
            <w:tcW w:w="5868" w:type="dxa"/>
            <w:vAlign w:val="center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</w:tr>
      <w:tr w:rsidR="007A519A" w:rsidRPr="007A519A" w:rsidTr="00F03718">
        <w:trPr>
          <w:trHeight w:val="567"/>
        </w:trPr>
        <w:tc>
          <w:tcPr>
            <w:tcW w:w="2988" w:type="dxa"/>
            <w:vAlign w:val="center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 xml:space="preserve">Period of realization </w:t>
            </w:r>
          </w:p>
        </w:tc>
        <w:tc>
          <w:tcPr>
            <w:tcW w:w="5868" w:type="dxa"/>
            <w:vAlign w:val="center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winter semester x</w:t>
            </w:r>
          </w:p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summer semester x</w:t>
            </w:r>
          </w:p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whole academic year (2 semesters)</w:t>
            </w:r>
          </w:p>
        </w:tc>
      </w:tr>
      <w:tr w:rsidR="007A519A" w:rsidRPr="007A519A" w:rsidTr="00F03718">
        <w:trPr>
          <w:trHeight w:val="567"/>
        </w:trPr>
        <w:tc>
          <w:tcPr>
            <w:tcW w:w="2988" w:type="dxa"/>
            <w:vAlign w:val="center"/>
          </w:tcPr>
          <w:p w:rsidR="007A519A" w:rsidRPr="007A519A" w:rsidRDefault="007A519A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A519A">
              <w:rPr>
                <w:rFonts w:ascii="Calibri" w:hAnsi="Calibri" w:cs="Calibri"/>
                <w:bCs/>
                <w:sz w:val="18"/>
                <w:szCs w:val="18"/>
              </w:rPr>
              <w:t>Lecturer</w:t>
            </w:r>
          </w:p>
        </w:tc>
        <w:tc>
          <w:tcPr>
            <w:tcW w:w="5868" w:type="dxa"/>
            <w:vAlign w:val="center"/>
          </w:tcPr>
          <w:p w:rsidR="007A519A" w:rsidRPr="007A519A" w:rsidRDefault="001643F7" w:rsidP="007A51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Darija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Kuharić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>, MA, Senior Lecturer;</w:t>
            </w:r>
            <w:r w:rsidR="006B0C42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6B0C42">
              <w:rPr>
                <w:rFonts w:ascii="Calibri" w:hAnsi="Calibri" w:cs="Calibri"/>
                <w:bCs/>
                <w:sz w:val="18"/>
                <w:szCs w:val="18"/>
              </w:rPr>
              <w:t>Lidija</w:t>
            </w:r>
            <w:proofErr w:type="spellEnd"/>
            <w:r w:rsidR="006B0C42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6B0C42">
              <w:rPr>
                <w:rFonts w:ascii="Calibri" w:hAnsi="Calibri" w:cs="Calibri"/>
                <w:bCs/>
                <w:sz w:val="18"/>
                <w:szCs w:val="18"/>
              </w:rPr>
              <w:t>Getto</w:t>
            </w:r>
            <w:proofErr w:type="spellEnd"/>
            <w:r w:rsidR="006B0C42">
              <w:rPr>
                <w:rFonts w:ascii="Calibri" w:hAnsi="Calibri" w:cs="Calibri"/>
                <w:bCs/>
                <w:sz w:val="18"/>
                <w:szCs w:val="18"/>
              </w:rPr>
              <w:t>, Senior Lecturer</w:t>
            </w:r>
          </w:p>
        </w:tc>
      </w:tr>
    </w:tbl>
    <w:p w:rsidR="007A519A" w:rsidRDefault="007A519A" w:rsidP="007A519A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</w:rPr>
      </w:pPr>
    </w:p>
    <w:sectPr w:rsidR="007A519A" w:rsidSect="00DB15BE">
      <w:headerReference w:type="default" r:id="rId6"/>
      <w:footerReference w:type="default" r:id="rId7"/>
      <w:headerReference w:type="first" r:id="rId8"/>
      <w:pgSz w:w="12240" w:h="15840"/>
      <w:pgMar w:top="1134" w:right="1797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EF0" w:rsidRDefault="00AE3EF0" w:rsidP="00665215">
      <w:r>
        <w:separator/>
      </w:r>
    </w:p>
  </w:endnote>
  <w:endnote w:type="continuationSeparator" w:id="0">
    <w:p w:rsidR="00AE3EF0" w:rsidRDefault="00AE3EF0" w:rsidP="0066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5BE" w:rsidRPr="00DB15BE" w:rsidRDefault="00C02338">
    <w:pPr>
      <w:pStyle w:val="Footer"/>
      <w:jc w:val="right"/>
      <w:rPr>
        <w:rFonts w:ascii="Calibri" w:hAnsi="Calibri"/>
        <w:sz w:val="18"/>
        <w:szCs w:val="18"/>
      </w:rPr>
    </w:pPr>
    <w:r w:rsidRPr="00DB15BE">
      <w:rPr>
        <w:rFonts w:ascii="Calibri" w:hAnsi="Calibri"/>
        <w:sz w:val="18"/>
        <w:szCs w:val="18"/>
      </w:rPr>
      <w:fldChar w:fldCharType="begin"/>
    </w:r>
    <w:r w:rsidRPr="00DB15BE">
      <w:rPr>
        <w:rFonts w:ascii="Calibri" w:hAnsi="Calibri"/>
        <w:sz w:val="18"/>
        <w:szCs w:val="18"/>
      </w:rPr>
      <w:instrText xml:space="preserve"> PAGE   \* MERGEFORMAT </w:instrText>
    </w:r>
    <w:r w:rsidRPr="00DB15BE">
      <w:rPr>
        <w:rFonts w:ascii="Calibri" w:hAnsi="Calibri"/>
        <w:sz w:val="18"/>
        <w:szCs w:val="18"/>
      </w:rPr>
      <w:fldChar w:fldCharType="separate"/>
    </w:r>
    <w:r w:rsidR="00262228">
      <w:rPr>
        <w:rFonts w:ascii="Calibri" w:hAnsi="Calibri"/>
        <w:noProof/>
        <w:sz w:val="18"/>
        <w:szCs w:val="18"/>
      </w:rPr>
      <w:t>2</w:t>
    </w:r>
    <w:r w:rsidRPr="00DB15BE">
      <w:rPr>
        <w:rFonts w:ascii="Calibri" w:hAnsi="Calibri"/>
        <w:noProof/>
        <w:sz w:val="18"/>
        <w:szCs w:val="18"/>
      </w:rPr>
      <w:fldChar w:fldCharType="end"/>
    </w:r>
  </w:p>
  <w:p w:rsidR="00DB15BE" w:rsidRDefault="00AE3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EF0" w:rsidRDefault="00AE3EF0" w:rsidP="00665215">
      <w:r>
        <w:separator/>
      </w:r>
    </w:p>
  </w:footnote>
  <w:footnote w:type="continuationSeparator" w:id="0">
    <w:p w:rsidR="00AE3EF0" w:rsidRDefault="00AE3EF0" w:rsidP="00665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D9" w:rsidRDefault="00665215">
    <w:pPr>
      <w:pStyle w:val="Header"/>
    </w:pPr>
    <w:r>
      <w:rPr>
        <w:noProof/>
        <w:lang w:val="en-GB" w:eastAsia="en-GB"/>
      </w:rPr>
      <w:drawing>
        <wp:inline distT="0" distB="0" distL="0" distR="0" wp14:anchorId="2762C124" wp14:editId="12983E40">
          <wp:extent cx="5219700" cy="771525"/>
          <wp:effectExtent l="0" t="0" r="0" b="9525"/>
          <wp:docPr id="1" name="Slika 1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0FD9" w:rsidRDefault="00AE3E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15" w:rsidRPr="00665215" w:rsidRDefault="00665215" w:rsidP="00665215">
    <w:pPr>
      <w:tabs>
        <w:tab w:val="center" w:pos="4703"/>
        <w:tab w:val="right" w:pos="9406"/>
      </w:tabs>
    </w:pPr>
    <w:r>
      <w:rPr>
        <w:noProof/>
        <w:lang w:val="en-GB" w:eastAsia="en-GB"/>
      </w:rPr>
      <w:drawing>
        <wp:inline distT="0" distB="0" distL="0" distR="0" wp14:anchorId="7598CB41" wp14:editId="01BA6AB0">
          <wp:extent cx="5219700" cy="771525"/>
          <wp:effectExtent l="0" t="0" r="0" b="9525"/>
          <wp:docPr id="2" name="Slika 2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5215" w:rsidRDefault="006652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15"/>
    <w:rsid w:val="00014CE2"/>
    <w:rsid w:val="00036307"/>
    <w:rsid w:val="001643F7"/>
    <w:rsid w:val="00262228"/>
    <w:rsid w:val="0052559A"/>
    <w:rsid w:val="00651982"/>
    <w:rsid w:val="00665215"/>
    <w:rsid w:val="006B0C42"/>
    <w:rsid w:val="007A519A"/>
    <w:rsid w:val="00862BB0"/>
    <w:rsid w:val="00AB7A87"/>
    <w:rsid w:val="00AE3EF0"/>
    <w:rsid w:val="00C02338"/>
    <w:rsid w:val="00D51976"/>
    <w:rsid w:val="00F7486F"/>
    <w:rsid w:val="00F77F60"/>
    <w:rsid w:val="00FB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A47FA-3DDA-474A-98F8-D755624C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2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665215"/>
  </w:style>
  <w:style w:type="paragraph" w:styleId="Footer">
    <w:name w:val="footer"/>
    <w:basedOn w:val="Normal"/>
    <w:link w:val="FooterChar"/>
    <w:uiPriority w:val="99"/>
    <w:unhideWhenUsed/>
    <w:rsid w:val="006652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665215"/>
  </w:style>
  <w:style w:type="paragraph" w:styleId="BalloonText">
    <w:name w:val="Balloon Text"/>
    <w:basedOn w:val="Normal"/>
    <w:link w:val="BalloonTextChar"/>
    <w:uiPriority w:val="99"/>
    <w:semiHidden/>
    <w:unhideWhenUsed/>
    <w:rsid w:val="00665215"/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2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62228"/>
    <w:pPr>
      <w:spacing w:before="100" w:beforeAutospacing="1" w:after="100" w:afterAutospacing="1"/>
    </w:pPr>
  </w:style>
  <w:style w:type="character" w:styleId="Strong">
    <w:name w:val="Strong"/>
    <w:qFormat/>
    <w:rsid w:val="00262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Snjeza</cp:lastModifiedBy>
  <cp:revision>2</cp:revision>
  <dcterms:created xsi:type="dcterms:W3CDTF">2020-02-22T09:40:00Z</dcterms:created>
  <dcterms:modified xsi:type="dcterms:W3CDTF">2020-02-22T09:40:00Z</dcterms:modified>
</cp:coreProperties>
</file>