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28" w:rsidRDefault="00262228" w:rsidP="00262228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color w:val="000080"/>
          <w:sz w:val="28"/>
          <w:szCs w:val="28"/>
        </w:rPr>
      </w:pPr>
      <w:bookmarkStart w:id="0" w:name="_GoBack"/>
      <w:bookmarkEnd w:id="0"/>
      <w:r>
        <w:rPr>
          <w:rStyle w:val="Strong"/>
          <w:rFonts w:ascii="Calibri" w:hAnsi="Calibri" w:cs="Calibri"/>
          <w:color w:val="000080"/>
          <w:sz w:val="28"/>
          <w:szCs w:val="28"/>
        </w:rPr>
        <w:t>Incoming student mobility</w:t>
      </w:r>
    </w:p>
    <w:p w:rsidR="00262228" w:rsidRDefault="00262228" w:rsidP="00262228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</w:p>
    <w:p w:rsidR="00262228" w:rsidRPr="00CD2693" w:rsidRDefault="00262228" w:rsidP="00262228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  <w:u w:val="single"/>
        </w:rPr>
      </w:pPr>
      <w:r>
        <w:rPr>
          <w:rStyle w:val="Strong"/>
          <w:rFonts w:ascii="Calibri" w:hAnsi="Calibri" w:cs="Calibri"/>
        </w:rPr>
        <w:t xml:space="preserve">UNIOS University Unit: </w:t>
      </w:r>
      <w:r w:rsidRPr="00CD2693">
        <w:rPr>
          <w:rStyle w:val="Strong"/>
          <w:rFonts w:ascii="Calibri" w:hAnsi="Calibri" w:cs="Calibri"/>
          <w:u w:val="single"/>
        </w:rPr>
        <w:t>Department of Cultural Studies Osijek</w:t>
      </w:r>
    </w:p>
    <w:p w:rsidR="00262228" w:rsidRPr="00CD2693" w:rsidRDefault="00262228" w:rsidP="00262228">
      <w:pPr>
        <w:pStyle w:val="NormalWeb"/>
        <w:spacing w:before="0" w:beforeAutospacing="0" w:after="0" w:afterAutospacing="0"/>
        <w:rPr>
          <w:rStyle w:val="Strong"/>
          <w:rFonts w:ascii="Calibri" w:hAnsi="Calibri" w:cs="Calibri"/>
          <w:u w:val="single"/>
        </w:rPr>
      </w:pPr>
    </w:p>
    <w:p w:rsidR="00262228" w:rsidRDefault="00262228" w:rsidP="00262228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  <w:r>
        <w:rPr>
          <w:rStyle w:val="Strong"/>
          <w:rFonts w:ascii="Calibri" w:hAnsi="Calibri" w:cs="Calibri"/>
        </w:rPr>
        <w:t xml:space="preserve">COURSES OFFERED IN FOREIGN LANGUAGE </w:t>
      </w:r>
    </w:p>
    <w:p w:rsidR="00262228" w:rsidRDefault="00262228" w:rsidP="00262228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  <w:r>
        <w:rPr>
          <w:rStyle w:val="Strong"/>
          <w:rFonts w:ascii="Calibri" w:hAnsi="Calibri" w:cs="Calibri"/>
        </w:rPr>
        <w:t xml:space="preserve">FOR ERASMUS+ INDIVIDUAL INCOMING STUDENTS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5711"/>
      </w:tblGrid>
      <w:tr w:rsidR="00D37DB7" w:rsidRPr="00D37DB7" w:rsidTr="00C86384">
        <w:tc>
          <w:tcPr>
            <w:tcW w:w="2988" w:type="dxa"/>
          </w:tcPr>
          <w:p w:rsidR="00D37DB7" w:rsidRPr="00D37DB7" w:rsidRDefault="00D37DB7" w:rsidP="00D37DB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D37DB7">
              <w:rPr>
                <w:rFonts w:ascii="Calibri" w:hAnsi="Calibri" w:cs="Calibri"/>
                <w:bCs/>
                <w:sz w:val="18"/>
                <w:szCs w:val="18"/>
              </w:rPr>
              <w:t xml:space="preserve">Department or Chair </w:t>
            </w:r>
          </w:p>
          <w:p w:rsidR="00D37DB7" w:rsidRPr="00D37DB7" w:rsidRDefault="00D37DB7" w:rsidP="00D37DB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D37DB7">
              <w:rPr>
                <w:rFonts w:ascii="Calibri" w:hAnsi="Calibri" w:cs="Calibri"/>
                <w:bCs/>
                <w:sz w:val="18"/>
                <w:szCs w:val="18"/>
              </w:rPr>
              <w:t xml:space="preserve">within the UNIOS unit </w:t>
            </w:r>
          </w:p>
        </w:tc>
        <w:tc>
          <w:tcPr>
            <w:tcW w:w="5868" w:type="dxa"/>
          </w:tcPr>
          <w:p w:rsidR="00D37DB7" w:rsidRPr="00D37DB7" w:rsidRDefault="00D37DB7" w:rsidP="00D37DB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D37DB7">
              <w:rPr>
                <w:rFonts w:ascii="Calibri" w:hAnsi="Calibri" w:cs="Calibri"/>
                <w:bCs/>
                <w:sz w:val="18"/>
                <w:szCs w:val="18"/>
              </w:rPr>
              <w:t>Department of Cultural Studies, Chair in Cultural Management</w:t>
            </w:r>
          </w:p>
        </w:tc>
      </w:tr>
    </w:tbl>
    <w:p w:rsidR="00D37DB7" w:rsidRPr="00D37DB7" w:rsidRDefault="00D37DB7" w:rsidP="00D37DB7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  <w:gridCol w:w="5719"/>
      </w:tblGrid>
      <w:tr w:rsidR="00D37DB7" w:rsidRPr="00D37DB7" w:rsidTr="00C86384">
        <w:trPr>
          <w:trHeight w:val="567"/>
        </w:trPr>
        <w:tc>
          <w:tcPr>
            <w:tcW w:w="2988" w:type="dxa"/>
          </w:tcPr>
          <w:p w:rsidR="00D37DB7" w:rsidRPr="00D37DB7" w:rsidRDefault="00D37DB7" w:rsidP="00D37DB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D37DB7" w:rsidRPr="00D37DB7" w:rsidRDefault="00D37DB7" w:rsidP="00D37DB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D37DB7">
              <w:rPr>
                <w:rFonts w:ascii="Calibri" w:hAnsi="Calibri" w:cs="Calibri"/>
                <w:bCs/>
                <w:sz w:val="18"/>
                <w:szCs w:val="18"/>
              </w:rPr>
              <w:t xml:space="preserve">Study program </w:t>
            </w:r>
          </w:p>
        </w:tc>
        <w:tc>
          <w:tcPr>
            <w:tcW w:w="5868" w:type="dxa"/>
          </w:tcPr>
          <w:p w:rsidR="00D37DB7" w:rsidRPr="00D37DB7" w:rsidRDefault="00D37DB7" w:rsidP="00D37DB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D37DB7">
              <w:rPr>
                <w:rFonts w:ascii="Calibri" w:hAnsi="Calibri" w:cs="Calibri"/>
                <w:bCs/>
                <w:sz w:val="18"/>
                <w:szCs w:val="18"/>
              </w:rPr>
              <w:t xml:space="preserve">Undergraduate Interdisciplinary University Study Program </w:t>
            </w:r>
          </w:p>
          <w:p w:rsidR="00D37DB7" w:rsidRPr="00D37DB7" w:rsidRDefault="00D37DB7" w:rsidP="00D37DB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D37DB7">
              <w:rPr>
                <w:rFonts w:ascii="Calibri" w:hAnsi="Calibri" w:cs="Calibri"/>
                <w:bCs/>
                <w:sz w:val="18"/>
                <w:szCs w:val="18"/>
              </w:rPr>
              <w:t>in Cultural Studies</w:t>
            </w:r>
          </w:p>
        </w:tc>
      </w:tr>
    </w:tbl>
    <w:p w:rsidR="00D37DB7" w:rsidRPr="00D37DB7" w:rsidRDefault="00D37DB7" w:rsidP="00D37DB7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3"/>
        <w:gridCol w:w="5723"/>
      </w:tblGrid>
      <w:tr w:rsidR="00D37DB7" w:rsidRPr="00D37DB7" w:rsidTr="00C86384">
        <w:trPr>
          <w:trHeight w:val="567"/>
        </w:trPr>
        <w:tc>
          <w:tcPr>
            <w:tcW w:w="2988" w:type="dxa"/>
          </w:tcPr>
          <w:p w:rsidR="00D37DB7" w:rsidRPr="00D37DB7" w:rsidRDefault="00D37DB7" w:rsidP="00D37DB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D37DB7" w:rsidRPr="00D37DB7" w:rsidRDefault="00D37DB7" w:rsidP="00D37DB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D37DB7">
              <w:rPr>
                <w:rFonts w:ascii="Calibri" w:hAnsi="Calibri" w:cs="Calibri"/>
                <w:bCs/>
                <w:sz w:val="18"/>
                <w:szCs w:val="18"/>
              </w:rPr>
              <w:t>Study level</w:t>
            </w:r>
          </w:p>
        </w:tc>
        <w:tc>
          <w:tcPr>
            <w:tcW w:w="5868" w:type="dxa"/>
          </w:tcPr>
          <w:p w:rsidR="00D37DB7" w:rsidRPr="00D37DB7" w:rsidRDefault="00D37DB7" w:rsidP="00D37DB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D37DB7">
              <w:rPr>
                <w:rFonts w:ascii="Calibri" w:hAnsi="Calibri" w:cs="Calibri"/>
                <w:bCs/>
                <w:sz w:val="18"/>
                <w:szCs w:val="18"/>
              </w:rPr>
              <w:t>Undergraduate (bachelor) X</w:t>
            </w:r>
          </w:p>
          <w:p w:rsidR="00D37DB7" w:rsidRPr="00D37DB7" w:rsidRDefault="00D37DB7" w:rsidP="00D37DB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D37DB7">
              <w:rPr>
                <w:rFonts w:ascii="Calibri" w:hAnsi="Calibri" w:cs="Calibri"/>
                <w:bCs/>
                <w:sz w:val="18"/>
                <w:szCs w:val="18"/>
              </w:rPr>
              <w:t>Graduate (master)</w:t>
            </w:r>
          </w:p>
          <w:p w:rsidR="00D37DB7" w:rsidRPr="00D37DB7" w:rsidRDefault="00D37DB7" w:rsidP="00D37DB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D37DB7">
              <w:rPr>
                <w:rFonts w:ascii="Calibri" w:hAnsi="Calibri" w:cs="Calibri"/>
                <w:bCs/>
                <w:sz w:val="18"/>
                <w:szCs w:val="18"/>
              </w:rPr>
              <w:t>Postgraduate (doctoral)</w:t>
            </w:r>
          </w:p>
        </w:tc>
      </w:tr>
    </w:tbl>
    <w:p w:rsidR="00D37DB7" w:rsidRPr="00D37DB7" w:rsidRDefault="00D37DB7" w:rsidP="00D37DB7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5715"/>
      </w:tblGrid>
      <w:tr w:rsidR="00D37DB7" w:rsidRPr="00D37DB7" w:rsidTr="00C86384">
        <w:trPr>
          <w:trHeight w:val="567"/>
        </w:trPr>
        <w:tc>
          <w:tcPr>
            <w:tcW w:w="2988" w:type="dxa"/>
            <w:vAlign w:val="center"/>
          </w:tcPr>
          <w:p w:rsidR="00D37DB7" w:rsidRPr="00D37DB7" w:rsidRDefault="00D37DB7" w:rsidP="00D37DB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D37DB7">
              <w:rPr>
                <w:rFonts w:ascii="Calibri" w:hAnsi="Calibri" w:cs="Calibri"/>
                <w:bCs/>
                <w:sz w:val="18"/>
                <w:szCs w:val="18"/>
              </w:rPr>
              <w:t>Course title</w:t>
            </w:r>
          </w:p>
        </w:tc>
        <w:tc>
          <w:tcPr>
            <w:tcW w:w="5868" w:type="dxa"/>
            <w:vAlign w:val="center"/>
          </w:tcPr>
          <w:p w:rsidR="00D37DB7" w:rsidRPr="00D37DB7" w:rsidRDefault="00D37DB7" w:rsidP="00D37DB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D37DB7"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Intercultural Communication </w:t>
            </w:r>
          </w:p>
        </w:tc>
      </w:tr>
      <w:tr w:rsidR="00D37DB7" w:rsidRPr="00D37DB7" w:rsidTr="00C86384">
        <w:trPr>
          <w:trHeight w:val="567"/>
        </w:trPr>
        <w:tc>
          <w:tcPr>
            <w:tcW w:w="2988" w:type="dxa"/>
            <w:vAlign w:val="center"/>
          </w:tcPr>
          <w:p w:rsidR="00D37DB7" w:rsidRPr="00D37DB7" w:rsidRDefault="00D37DB7" w:rsidP="00D37DB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D37DB7">
              <w:rPr>
                <w:rFonts w:ascii="Calibri" w:hAnsi="Calibri" w:cs="Calibri"/>
                <w:bCs/>
                <w:sz w:val="18"/>
                <w:szCs w:val="18"/>
              </w:rPr>
              <w:t>Course code (if any)</w:t>
            </w:r>
          </w:p>
        </w:tc>
        <w:tc>
          <w:tcPr>
            <w:tcW w:w="5868" w:type="dxa"/>
            <w:vAlign w:val="center"/>
          </w:tcPr>
          <w:p w:rsidR="00D37DB7" w:rsidRPr="00D37DB7" w:rsidRDefault="00D37DB7" w:rsidP="00D37DB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D37DB7">
              <w:rPr>
                <w:rFonts w:ascii="Calibri" w:hAnsi="Calibri" w:cs="Calibri"/>
                <w:bCs/>
                <w:sz w:val="18"/>
                <w:szCs w:val="18"/>
              </w:rPr>
              <w:t>mandatory core course (MCC)</w:t>
            </w:r>
          </w:p>
        </w:tc>
      </w:tr>
      <w:tr w:rsidR="00D37DB7" w:rsidRPr="00D37DB7" w:rsidTr="00C86384">
        <w:trPr>
          <w:trHeight w:val="567"/>
        </w:trPr>
        <w:tc>
          <w:tcPr>
            <w:tcW w:w="2988" w:type="dxa"/>
            <w:vAlign w:val="center"/>
          </w:tcPr>
          <w:p w:rsidR="00D37DB7" w:rsidRPr="00D37DB7" w:rsidRDefault="00D37DB7" w:rsidP="00D37DB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D37DB7">
              <w:rPr>
                <w:rFonts w:ascii="Calibri" w:hAnsi="Calibri" w:cs="Calibri"/>
                <w:bCs/>
                <w:sz w:val="18"/>
                <w:szCs w:val="18"/>
              </w:rPr>
              <w:t>Language of instruction</w:t>
            </w:r>
          </w:p>
        </w:tc>
        <w:tc>
          <w:tcPr>
            <w:tcW w:w="5868" w:type="dxa"/>
            <w:vAlign w:val="center"/>
          </w:tcPr>
          <w:p w:rsidR="00D37DB7" w:rsidRPr="00D37DB7" w:rsidRDefault="00D37DB7" w:rsidP="00D37DB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D37DB7">
              <w:rPr>
                <w:rFonts w:ascii="Calibri" w:hAnsi="Calibri" w:cs="Calibri"/>
                <w:bCs/>
                <w:sz w:val="18"/>
                <w:szCs w:val="18"/>
              </w:rPr>
              <w:t>Croatian (English on demand)</w:t>
            </w:r>
          </w:p>
        </w:tc>
      </w:tr>
      <w:tr w:rsidR="00D37DB7" w:rsidRPr="00D37DB7" w:rsidTr="00C86384">
        <w:trPr>
          <w:trHeight w:val="567"/>
        </w:trPr>
        <w:tc>
          <w:tcPr>
            <w:tcW w:w="2988" w:type="dxa"/>
            <w:vAlign w:val="center"/>
          </w:tcPr>
          <w:p w:rsidR="00D37DB7" w:rsidRPr="00D37DB7" w:rsidRDefault="00D37DB7" w:rsidP="00D37DB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D37DB7" w:rsidRPr="00D37DB7" w:rsidRDefault="00D37DB7" w:rsidP="00D37DB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D37DB7">
              <w:rPr>
                <w:rFonts w:ascii="Calibri" w:hAnsi="Calibri" w:cs="Calibri"/>
                <w:bCs/>
                <w:sz w:val="18"/>
                <w:szCs w:val="18"/>
              </w:rPr>
              <w:t>Brief course description</w:t>
            </w:r>
          </w:p>
          <w:p w:rsidR="00D37DB7" w:rsidRPr="00D37DB7" w:rsidRDefault="00D37DB7" w:rsidP="00D37DB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868" w:type="dxa"/>
            <w:vAlign w:val="center"/>
          </w:tcPr>
          <w:p w:rsidR="00D37DB7" w:rsidRPr="00D37DB7" w:rsidRDefault="00D37DB7" w:rsidP="00D37DB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</w:p>
          <w:p w:rsidR="00D37DB7" w:rsidRPr="00D37DB7" w:rsidRDefault="00D37DB7" w:rsidP="00D37DB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D37DB7">
              <w:rPr>
                <w:rFonts w:ascii="Calibri" w:hAnsi="Calibri" w:cs="Calibri"/>
                <w:bCs/>
                <w:sz w:val="18"/>
                <w:szCs w:val="18"/>
              </w:rPr>
              <w:t xml:space="preserve">The course examines political culture in general, especially the topics of globalization, </w:t>
            </w:r>
            <w:proofErr w:type="spellStart"/>
            <w:r w:rsidRPr="00D37DB7">
              <w:rPr>
                <w:rFonts w:ascii="Calibri" w:hAnsi="Calibri" w:cs="Calibri"/>
                <w:bCs/>
                <w:sz w:val="18"/>
                <w:szCs w:val="18"/>
              </w:rPr>
              <w:t>interculturality</w:t>
            </w:r>
            <w:proofErr w:type="spellEnd"/>
            <w:r w:rsidRPr="00D37DB7">
              <w:rPr>
                <w:rFonts w:ascii="Calibri" w:hAnsi="Calibri" w:cs="Calibri"/>
                <w:bCs/>
                <w:sz w:val="18"/>
                <w:szCs w:val="18"/>
              </w:rPr>
              <w:t xml:space="preserve">, </w:t>
            </w:r>
            <w:proofErr w:type="spellStart"/>
            <w:r w:rsidRPr="00D37DB7">
              <w:rPr>
                <w:rFonts w:ascii="Calibri" w:hAnsi="Calibri" w:cs="Calibri"/>
                <w:bCs/>
                <w:sz w:val="18"/>
                <w:szCs w:val="18"/>
              </w:rPr>
              <w:t>multiculturality</w:t>
            </w:r>
            <w:proofErr w:type="spellEnd"/>
            <w:r w:rsidRPr="00D37DB7">
              <w:rPr>
                <w:rFonts w:ascii="Calibri" w:hAnsi="Calibri" w:cs="Calibri"/>
                <w:bCs/>
                <w:sz w:val="18"/>
                <w:szCs w:val="18"/>
              </w:rPr>
              <w:t>, educational pluralism and postmodernism, with a special emphasis laid on the region of eastern Slavonia. Also analyzed are the arts and philosophy, as well as the so-called “critical genealogies,” i.e., historical situations in the theoretical postmodern literary studies and the theory of culture. Ultimately, the students will acquire a deeper ontological and socio-anthropological insight in the arts and human society as a whole.</w:t>
            </w:r>
          </w:p>
        </w:tc>
      </w:tr>
      <w:tr w:rsidR="00D37DB7" w:rsidRPr="00D37DB7" w:rsidTr="00C86384">
        <w:trPr>
          <w:trHeight w:val="567"/>
        </w:trPr>
        <w:tc>
          <w:tcPr>
            <w:tcW w:w="2988" w:type="dxa"/>
            <w:vAlign w:val="center"/>
          </w:tcPr>
          <w:p w:rsidR="00D37DB7" w:rsidRPr="00D37DB7" w:rsidRDefault="00D37DB7" w:rsidP="00D37DB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D37DB7">
              <w:rPr>
                <w:rFonts w:ascii="Calibri" w:hAnsi="Calibri" w:cs="Calibri"/>
                <w:bCs/>
                <w:sz w:val="18"/>
                <w:szCs w:val="18"/>
              </w:rPr>
              <w:t>Form of teaching</w:t>
            </w:r>
          </w:p>
        </w:tc>
        <w:tc>
          <w:tcPr>
            <w:tcW w:w="5868" w:type="dxa"/>
            <w:vAlign w:val="center"/>
          </w:tcPr>
          <w:p w:rsidR="00D37DB7" w:rsidRPr="00D37DB7" w:rsidRDefault="00D37DB7" w:rsidP="00D37DB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D37DB7">
              <w:rPr>
                <w:rFonts w:ascii="Calibri" w:hAnsi="Calibri" w:cs="Calibri"/>
                <w:bCs/>
                <w:sz w:val="18"/>
                <w:szCs w:val="18"/>
              </w:rPr>
              <w:t>lectures/</w:t>
            </w:r>
            <w:proofErr w:type="spellStart"/>
            <w:r w:rsidRPr="00D37DB7">
              <w:rPr>
                <w:rFonts w:ascii="Calibri" w:hAnsi="Calibri" w:cs="Calibri"/>
                <w:bCs/>
                <w:sz w:val="18"/>
                <w:szCs w:val="18"/>
              </w:rPr>
              <w:t>practica</w:t>
            </w:r>
            <w:proofErr w:type="spellEnd"/>
            <w:r w:rsidRPr="00D37DB7">
              <w:rPr>
                <w:rFonts w:ascii="Calibri" w:hAnsi="Calibri" w:cs="Calibri"/>
                <w:bCs/>
                <w:sz w:val="18"/>
                <w:szCs w:val="18"/>
              </w:rPr>
              <w:t xml:space="preserve"> (seminars) (20:10)</w:t>
            </w:r>
          </w:p>
        </w:tc>
      </w:tr>
      <w:tr w:rsidR="00D37DB7" w:rsidRPr="00D37DB7" w:rsidTr="00C86384">
        <w:trPr>
          <w:trHeight w:val="567"/>
        </w:trPr>
        <w:tc>
          <w:tcPr>
            <w:tcW w:w="2988" w:type="dxa"/>
            <w:vAlign w:val="center"/>
          </w:tcPr>
          <w:p w:rsidR="00D37DB7" w:rsidRPr="00D37DB7" w:rsidRDefault="00D37DB7" w:rsidP="00D37DB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D37DB7">
              <w:rPr>
                <w:rFonts w:ascii="Calibri" w:hAnsi="Calibri" w:cs="Calibri"/>
                <w:bCs/>
                <w:sz w:val="18"/>
                <w:szCs w:val="18"/>
              </w:rPr>
              <w:t>Form of assessment</w:t>
            </w:r>
          </w:p>
        </w:tc>
        <w:tc>
          <w:tcPr>
            <w:tcW w:w="5868" w:type="dxa"/>
            <w:vAlign w:val="center"/>
          </w:tcPr>
          <w:p w:rsidR="00D37DB7" w:rsidRPr="00D37DB7" w:rsidRDefault="00D37DB7" w:rsidP="00D37DB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D37DB7">
              <w:rPr>
                <w:rFonts w:ascii="Calibri" w:hAnsi="Calibri" w:cs="Calibri"/>
                <w:bCs/>
                <w:sz w:val="18"/>
                <w:szCs w:val="18"/>
              </w:rPr>
              <w:t xml:space="preserve">class attendance (0.30 ECTS), active debating (0.40 ECTS), term paper (1.50 ECTS), written examination (1.75 ECTS) </w:t>
            </w:r>
          </w:p>
        </w:tc>
      </w:tr>
      <w:tr w:rsidR="00D37DB7" w:rsidRPr="00D37DB7" w:rsidTr="00C86384">
        <w:trPr>
          <w:trHeight w:val="567"/>
        </w:trPr>
        <w:tc>
          <w:tcPr>
            <w:tcW w:w="2988" w:type="dxa"/>
            <w:vAlign w:val="center"/>
          </w:tcPr>
          <w:p w:rsidR="00D37DB7" w:rsidRPr="00D37DB7" w:rsidRDefault="00D37DB7" w:rsidP="00D37DB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D37DB7">
              <w:rPr>
                <w:rFonts w:ascii="Calibri" w:hAnsi="Calibri" w:cs="Calibri"/>
                <w:bCs/>
                <w:sz w:val="18"/>
                <w:szCs w:val="18"/>
              </w:rPr>
              <w:t>Number of ECTS</w:t>
            </w:r>
          </w:p>
        </w:tc>
        <w:tc>
          <w:tcPr>
            <w:tcW w:w="5868" w:type="dxa"/>
            <w:vAlign w:val="center"/>
          </w:tcPr>
          <w:p w:rsidR="00D37DB7" w:rsidRPr="00D37DB7" w:rsidRDefault="00D37DB7" w:rsidP="00D37DB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D37DB7"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</w:tc>
      </w:tr>
      <w:tr w:rsidR="00D37DB7" w:rsidRPr="00D37DB7" w:rsidTr="00C86384">
        <w:trPr>
          <w:trHeight w:val="567"/>
        </w:trPr>
        <w:tc>
          <w:tcPr>
            <w:tcW w:w="2988" w:type="dxa"/>
            <w:vAlign w:val="center"/>
          </w:tcPr>
          <w:p w:rsidR="00D37DB7" w:rsidRPr="00D37DB7" w:rsidRDefault="00D37DB7" w:rsidP="00D37DB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D37DB7">
              <w:rPr>
                <w:rFonts w:ascii="Calibri" w:hAnsi="Calibri" w:cs="Calibri"/>
                <w:bCs/>
                <w:sz w:val="18"/>
                <w:szCs w:val="18"/>
              </w:rPr>
              <w:t>Class hours per week</w:t>
            </w:r>
          </w:p>
        </w:tc>
        <w:tc>
          <w:tcPr>
            <w:tcW w:w="5868" w:type="dxa"/>
            <w:vAlign w:val="center"/>
          </w:tcPr>
          <w:p w:rsidR="00D37DB7" w:rsidRPr="00D37DB7" w:rsidRDefault="00D37DB7" w:rsidP="00D37DB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D37DB7">
              <w:rPr>
                <w:rFonts w:ascii="Calibri" w:hAnsi="Calibri" w:cs="Calibri"/>
                <w:bCs/>
                <w:sz w:val="18"/>
                <w:szCs w:val="18"/>
              </w:rPr>
              <w:t>10/5</w:t>
            </w:r>
          </w:p>
        </w:tc>
      </w:tr>
      <w:tr w:rsidR="00D37DB7" w:rsidRPr="00D37DB7" w:rsidTr="00C86384">
        <w:trPr>
          <w:trHeight w:val="567"/>
        </w:trPr>
        <w:tc>
          <w:tcPr>
            <w:tcW w:w="2988" w:type="dxa"/>
            <w:vAlign w:val="center"/>
          </w:tcPr>
          <w:p w:rsidR="00D37DB7" w:rsidRPr="00D37DB7" w:rsidRDefault="00D37DB7" w:rsidP="00D37DB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D37DB7">
              <w:rPr>
                <w:rFonts w:ascii="Calibri" w:hAnsi="Calibri" w:cs="Calibri"/>
                <w:bCs/>
                <w:sz w:val="18"/>
                <w:szCs w:val="18"/>
              </w:rPr>
              <w:t xml:space="preserve">Minimum number of students </w:t>
            </w:r>
          </w:p>
        </w:tc>
        <w:tc>
          <w:tcPr>
            <w:tcW w:w="5868" w:type="dxa"/>
            <w:vAlign w:val="center"/>
          </w:tcPr>
          <w:p w:rsidR="00D37DB7" w:rsidRPr="00D37DB7" w:rsidRDefault="00D37DB7" w:rsidP="00D37DB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D37DB7"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</w:tc>
      </w:tr>
      <w:tr w:rsidR="00D37DB7" w:rsidRPr="00D37DB7" w:rsidTr="00C86384">
        <w:trPr>
          <w:trHeight w:val="567"/>
        </w:trPr>
        <w:tc>
          <w:tcPr>
            <w:tcW w:w="2988" w:type="dxa"/>
            <w:vAlign w:val="center"/>
          </w:tcPr>
          <w:p w:rsidR="00D37DB7" w:rsidRPr="00D37DB7" w:rsidRDefault="00D37DB7" w:rsidP="00D37DB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D37DB7">
              <w:rPr>
                <w:rFonts w:ascii="Calibri" w:hAnsi="Calibri" w:cs="Calibri"/>
                <w:bCs/>
                <w:sz w:val="18"/>
                <w:szCs w:val="18"/>
              </w:rPr>
              <w:t xml:space="preserve">Period of realization </w:t>
            </w:r>
          </w:p>
        </w:tc>
        <w:tc>
          <w:tcPr>
            <w:tcW w:w="5868" w:type="dxa"/>
            <w:vAlign w:val="center"/>
          </w:tcPr>
          <w:p w:rsidR="00D37DB7" w:rsidRPr="00D37DB7" w:rsidRDefault="00D37DB7" w:rsidP="00D37DB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D37DB7">
              <w:rPr>
                <w:rFonts w:ascii="Calibri" w:hAnsi="Calibri" w:cs="Calibri"/>
                <w:bCs/>
                <w:sz w:val="18"/>
                <w:szCs w:val="18"/>
              </w:rPr>
              <w:t>winter semester X</w:t>
            </w:r>
          </w:p>
          <w:p w:rsidR="00D37DB7" w:rsidRPr="00D37DB7" w:rsidRDefault="00F361F0" w:rsidP="00D37DB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summer semester </w:t>
            </w:r>
          </w:p>
          <w:p w:rsidR="00D37DB7" w:rsidRPr="00D37DB7" w:rsidRDefault="00D37DB7" w:rsidP="00D37DB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D37DB7">
              <w:rPr>
                <w:rFonts w:ascii="Calibri" w:hAnsi="Calibri" w:cs="Calibri"/>
                <w:bCs/>
                <w:sz w:val="18"/>
                <w:szCs w:val="18"/>
              </w:rPr>
              <w:t>whole academic year (2 semesters)</w:t>
            </w:r>
          </w:p>
        </w:tc>
      </w:tr>
      <w:tr w:rsidR="00D37DB7" w:rsidRPr="00D37DB7" w:rsidTr="00C86384">
        <w:trPr>
          <w:trHeight w:val="567"/>
        </w:trPr>
        <w:tc>
          <w:tcPr>
            <w:tcW w:w="2988" w:type="dxa"/>
            <w:vAlign w:val="center"/>
          </w:tcPr>
          <w:p w:rsidR="00D37DB7" w:rsidRPr="00D37DB7" w:rsidRDefault="00D37DB7" w:rsidP="00D37DB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D37DB7">
              <w:rPr>
                <w:rFonts w:ascii="Calibri" w:hAnsi="Calibri" w:cs="Calibri"/>
                <w:bCs/>
                <w:sz w:val="18"/>
                <w:szCs w:val="18"/>
              </w:rPr>
              <w:t>Lecturer</w:t>
            </w:r>
          </w:p>
        </w:tc>
        <w:tc>
          <w:tcPr>
            <w:tcW w:w="5868" w:type="dxa"/>
            <w:vAlign w:val="center"/>
          </w:tcPr>
          <w:p w:rsidR="00D37DB7" w:rsidRPr="00D37DB7" w:rsidRDefault="00F13224" w:rsidP="00D37DB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Tatjana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</w:rPr>
              <w:t>Ileš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</w:rPr>
              <w:t>, PhD, Asst. Professor</w:t>
            </w:r>
          </w:p>
        </w:tc>
      </w:tr>
    </w:tbl>
    <w:p w:rsidR="004019B4" w:rsidRDefault="004019B4" w:rsidP="00262228">
      <w:pPr>
        <w:pStyle w:val="NormalWeb"/>
        <w:spacing w:before="0" w:beforeAutospacing="0" w:after="0" w:afterAutospacing="0"/>
        <w:jc w:val="center"/>
        <w:rPr>
          <w:rStyle w:val="Strong"/>
          <w:rFonts w:ascii="Calibri" w:hAnsi="Calibri" w:cs="Calibri"/>
        </w:rPr>
      </w:pPr>
    </w:p>
    <w:sectPr w:rsidR="004019B4" w:rsidSect="00DB15BE">
      <w:headerReference w:type="default" r:id="rId6"/>
      <w:footerReference w:type="default" r:id="rId7"/>
      <w:headerReference w:type="first" r:id="rId8"/>
      <w:pgSz w:w="12240" w:h="15840"/>
      <w:pgMar w:top="1134" w:right="1797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433" w:rsidRDefault="006C4433" w:rsidP="00665215">
      <w:r>
        <w:separator/>
      </w:r>
    </w:p>
  </w:endnote>
  <w:endnote w:type="continuationSeparator" w:id="0">
    <w:p w:rsidR="006C4433" w:rsidRDefault="006C4433" w:rsidP="0066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5BE" w:rsidRPr="00DB15BE" w:rsidRDefault="00F6591E">
    <w:pPr>
      <w:pStyle w:val="Footer"/>
      <w:jc w:val="right"/>
      <w:rPr>
        <w:rFonts w:ascii="Calibri" w:hAnsi="Calibri"/>
        <w:sz w:val="18"/>
        <w:szCs w:val="18"/>
      </w:rPr>
    </w:pPr>
    <w:r w:rsidRPr="00DB15BE">
      <w:rPr>
        <w:rFonts w:ascii="Calibri" w:hAnsi="Calibri"/>
        <w:sz w:val="18"/>
        <w:szCs w:val="18"/>
      </w:rPr>
      <w:fldChar w:fldCharType="begin"/>
    </w:r>
    <w:r w:rsidRPr="00DB15BE">
      <w:rPr>
        <w:rFonts w:ascii="Calibri" w:hAnsi="Calibri"/>
        <w:sz w:val="18"/>
        <w:szCs w:val="18"/>
      </w:rPr>
      <w:instrText xml:space="preserve"> PAGE   \* MERGEFORMAT </w:instrText>
    </w:r>
    <w:r w:rsidRPr="00DB15BE">
      <w:rPr>
        <w:rFonts w:ascii="Calibri" w:hAnsi="Calibri"/>
        <w:sz w:val="18"/>
        <w:szCs w:val="18"/>
      </w:rPr>
      <w:fldChar w:fldCharType="separate"/>
    </w:r>
    <w:r w:rsidR="00262228">
      <w:rPr>
        <w:rFonts w:ascii="Calibri" w:hAnsi="Calibri"/>
        <w:noProof/>
        <w:sz w:val="18"/>
        <w:szCs w:val="18"/>
      </w:rPr>
      <w:t>2</w:t>
    </w:r>
    <w:r w:rsidRPr="00DB15BE">
      <w:rPr>
        <w:rFonts w:ascii="Calibri" w:hAnsi="Calibri"/>
        <w:noProof/>
        <w:sz w:val="18"/>
        <w:szCs w:val="18"/>
      </w:rPr>
      <w:fldChar w:fldCharType="end"/>
    </w:r>
  </w:p>
  <w:p w:rsidR="00DB15BE" w:rsidRDefault="006C4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433" w:rsidRDefault="006C4433" w:rsidP="00665215">
      <w:r>
        <w:separator/>
      </w:r>
    </w:p>
  </w:footnote>
  <w:footnote w:type="continuationSeparator" w:id="0">
    <w:p w:rsidR="006C4433" w:rsidRDefault="006C4433" w:rsidP="00665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D9" w:rsidRDefault="00665215">
    <w:pPr>
      <w:pStyle w:val="Header"/>
    </w:pPr>
    <w:r>
      <w:rPr>
        <w:noProof/>
        <w:lang w:val="en-GB" w:eastAsia="en-GB"/>
      </w:rPr>
      <w:drawing>
        <wp:inline distT="0" distB="0" distL="0" distR="0" wp14:anchorId="704D2A47" wp14:editId="5B5BD4AF">
          <wp:extent cx="5219700" cy="771525"/>
          <wp:effectExtent l="0" t="0" r="0" b="9525"/>
          <wp:docPr id="1" name="Slika 1" descr="http://ec.europa.eu/programmes/erasmus-plus/images/banners/ec-banner-erasmus_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.europa.eu/programmes/erasmus-plus/images/banners/ec-banner-erasmus_e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0FD9" w:rsidRDefault="006C4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15" w:rsidRPr="00665215" w:rsidRDefault="00665215" w:rsidP="00665215">
    <w:pPr>
      <w:tabs>
        <w:tab w:val="center" w:pos="4703"/>
        <w:tab w:val="right" w:pos="9406"/>
      </w:tabs>
    </w:pPr>
    <w:r>
      <w:rPr>
        <w:noProof/>
        <w:lang w:val="en-GB" w:eastAsia="en-GB"/>
      </w:rPr>
      <w:drawing>
        <wp:inline distT="0" distB="0" distL="0" distR="0" wp14:anchorId="6CFB372E" wp14:editId="7C80D858">
          <wp:extent cx="5219700" cy="771525"/>
          <wp:effectExtent l="0" t="0" r="0" b="9525"/>
          <wp:docPr id="2" name="Slika 2" descr="http://ec.europa.eu/programmes/erasmus-plus/images/banners/ec-banner-erasmus_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ec.europa.eu/programmes/erasmus-plus/images/banners/ec-banner-erasmus_e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5215" w:rsidRDefault="006652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15"/>
    <w:rsid w:val="00014CE2"/>
    <w:rsid w:val="00036307"/>
    <w:rsid w:val="00262228"/>
    <w:rsid w:val="003A0442"/>
    <w:rsid w:val="004019B4"/>
    <w:rsid w:val="00465061"/>
    <w:rsid w:val="0052559A"/>
    <w:rsid w:val="00651982"/>
    <w:rsid w:val="00665215"/>
    <w:rsid w:val="006C4433"/>
    <w:rsid w:val="00A00991"/>
    <w:rsid w:val="00A8475C"/>
    <w:rsid w:val="00B6738F"/>
    <w:rsid w:val="00B8188C"/>
    <w:rsid w:val="00C86723"/>
    <w:rsid w:val="00D37DB7"/>
    <w:rsid w:val="00D51976"/>
    <w:rsid w:val="00F13224"/>
    <w:rsid w:val="00F361F0"/>
    <w:rsid w:val="00F6591E"/>
    <w:rsid w:val="00FB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E23A9-26FB-4985-B4C9-1A397BFA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2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665215"/>
  </w:style>
  <w:style w:type="paragraph" w:styleId="Footer">
    <w:name w:val="footer"/>
    <w:basedOn w:val="Normal"/>
    <w:link w:val="FooterChar"/>
    <w:uiPriority w:val="99"/>
    <w:unhideWhenUsed/>
    <w:rsid w:val="006652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FooterChar">
    <w:name w:val="Footer Char"/>
    <w:basedOn w:val="DefaultParagraphFont"/>
    <w:link w:val="Footer"/>
    <w:uiPriority w:val="99"/>
    <w:rsid w:val="00665215"/>
  </w:style>
  <w:style w:type="paragraph" w:styleId="BalloonText">
    <w:name w:val="Balloon Text"/>
    <w:basedOn w:val="Normal"/>
    <w:link w:val="BalloonTextChar"/>
    <w:uiPriority w:val="99"/>
    <w:semiHidden/>
    <w:unhideWhenUsed/>
    <w:rsid w:val="00665215"/>
    <w:rPr>
      <w:rFonts w:ascii="Tahoma" w:eastAsiaTheme="minorHAnsi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2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262228"/>
    <w:pPr>
      <w:spacing w:before="100" w:beforeAutospacing="1" w:after="100" w:afterAutospacing="1"/>
    </w:pPr>
  </w:style>
  <w:style w:type="character" w:styleId="Strong">
    <w:name w:val="Strong"/>
    <w:qFormat/>
    <w:rsid w:val="002622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Snjeza</cp:lastModifiedBy>
  <cp:revision>2</cp:revision>
  <dcterms:created xsi:type="dcterms:W3CDTF">2020-02-21T21:45:00Z</dcterms:created>
  <dcterms:modified xsi:type="dcterms:W3CDTF">2020-02-21T21:45:00Z</dcterms:modified>
</cp:coreProperties>
</file>