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56DCA" w14:textId="77777777" w:rsidR="00937FAE" w:rsidRDefault="003F5168">
      <w:pPr>
        <w:spacing w:line="276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Prijavnica</w:t>
      </w:r>
    </w:p>
    <w:p w14:paraId="2C71C915" w14:textId="77777777" w:rsidR="00937FAE" w:rsidRDefault="003F5168">
      <w:pPr>
        <w:spacing w:line="276" w:lineRule="auto"/>
        <w:ind w:left="0" w:hanging="2"/>
        <w:jc w:val="center"/>
      </w:pPr>
      <w:r>
        <w:t xml:space="preserve">za sudjelovanje na Međunarodnom interdisciplinarnom umjetničko-znanstvenom skupu </w:t>
      </w:r>
    </w:p>
    <w:p w14:paraId="243BF748" w14:textId="77777777" w:rsidR="00937FAE" w:rsidRDefault="003F5168">
      <w:pPr>
        <w:ind w:left="0" w:hanging="2"/>
        <w:jc w:val="center"/>
      </w:pPr>
      <w:r>
        <w:rPr>
          <w:b/>
        </w:rPr>
        <w:t>Pajo Kolarić i njegovo doba,</w:t>
      </w:r>
    </w:p>
    <w:p w14:paraId="2B8A5807" w14:textId="77777777" w:rsidR="00937FAE" w:rsidRDefault="003F5168">
      <w:pPr>
        <w:ind w:left="0" w:hanging="2"/>
        <w:jc w:val="center"/>
      </w:pPr>
      <w:r>
        <w:t xml:space="preserve">povodom obilježavanja 200. obljetnice </w:t>
      </w:r>
    </w:p>
    <w:p w14:paraId="755FDA55" w14:textId="77777777" w:rsidR="00937FAE" w:rsidRDefault="003F5168">
      <w:pPr>
        <w:ind w:left="0" w:hanging="2"/>
        <w:jc w:val="center"/>
      </w:pPr>
      <w:r>
        <w:t xml:space="preserve">rođenja Paje Kolarića </w:t>
      </w:r>
    </w:p>
    <w:p w14:paraId="7947EE41" w14:textId="77777777" w:rsidR="00937FAE" w:rsidRDefault="003F5168">
      <w:pPr>
        <w:ind w:left="0" w:hanging="2"/>
        <w:jc w:val="center"/>
      </w:pPr>
      <w:r>
        <w:t>u sklopu projekta Dani Paje Kolarića</w:t>
      </w:r>
    </w:p>
    <w:p w14:paraId="578C2BB9" w14:textId="77777777" w:rsidR="00937FAE" w:rsidRDefault="00937FAE">
      <w:pPr>
        <w:spacing w:line="360" w:lineRule="auto"/>
        <w:ind w:left="0" w:hanging="2"/>
      </w:pPr>
    </w:p>
    <w:p w14:paraId="377638A4" w14:textId="77777777" w:rsidR="00937FAE" w:rsidRDefault="003F5168">
      <w:pPr>
        <w:spacing w:line="360" w:lineRule="auto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</w:rPr>
        <w:t>Application form</w:t>
      </w:r>
    </w:p>
    <w:p w14:paraId="4D67BCA6" w14:textId="77777777" w:rsidR="00937FAE" w:rsidRDefault="003F5168">
      <w:pPr>
        <w:ind w:left="0" w:hanging="2"/>
        <w:jc w:val="center"/>
      </w:pPr>
      <w:r>
        <w:t>for participation in the International Interdisciplinary Art-Scientific Conference</w:t>
      </w:r>
    </w:p>
    <w:p w14:paraId="1FBD1AAD" w14:textId="77777777" w:rsidR="00937FAE" w:rsidRDefault="003F5168">
      <w:pPr>
        <w:ind w:left="0" w:hanging="2"/>
        <w:jc w:val="center"/>
      </w:pPr>
      <w:r>
        <w:rPr>
          <w:b/>
        </w:rPr>
        <w:t>Pajo Kolarić and his time,</w:t>
      </w:r>
    </w:p>
    <w:p w14:paraId="34B527AE" w14:textId="77777777" w:rsidR="00937FAE" w:rsidRDefault="003F5168">
      <w:pPr>
        <w:ind w:left="0" w:hanging="2"/>
        <w:jc w:val="center"/>
      </w:pPr>
      <w:r>
        <w:t>on the occasion of marking the 200th anniversary of the birth of Pajo Kolarić</w:t>
      </w:r>
    </w:p>
    <w:p w14:paraId="24C006F8" w14:textId="77777777" w:rsidR="00937FAE" w:rsidRDefault="003F5168">
      <w:pPr>
        <w:ind w:left="0" w:hanging="2"/>
        <w:jc w:val="center"/>
        <w:sectPr w:rsidR="00937FAE">
          <w:headerReference w:type="first" r:id="rId8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  <w:titlePg/>
        </w:sectPr>
      </w:pPr>
      <w:r>
        <w:t>as part of the Pajo Kolarić Days project</w:t>
      </w:r>
    </w:p>
    <w:p w14:paraId="75D819E1" w14:textId="77777777" w:rsidR="00937FAE" w:rsidRDefault="003F5168">
      <w:pPr>
        <w:spacing w:line="360" w:lineRule="auto"/>
        <w:ind w:left="0" w:hanging="2"/>
        <w:jc w:val="center"/>
      </w:pPr>
      <w:r>
        <w:rPr>
          <w:b/>
        </w:rPr>
        <w:t>Akademija za umjetnost i kulturu u Osijeku, 26. i 27. svibnja 2021.</w:t>
      </w:r>
    </w:p>
    <w:p w14:paraId="7E65B902" w14:textId="77777777" w:rsidR="00937FAE" w:rsidRDefault="003F5168">
      <w:pPr>
        <w:spacing w:line="360" w:lineRule="auto"/>
        <w:ind w:left="0" w:hanging="2"/>
        <w:jc w:val="center"/>
      </w:pPr>
      <w:r>
        <w:rPr>
          <w:b/>
        </w:rPr>
        <w:t>Academy of Arts and Culture in Osijek, May 26 and 27, 2021</w:t>
      </w:r>
    </w:p>
    <w:p w14:paraId="1F776DB3" w14:textId="77777777" w:rsidR="00937FAE" w:rsidRDefault="00937FAE">
      <w:pPr>
        <w:spacing w:line="360" w:lineRule="auto"/>
        <w:ind w:left="0" w:hanging="2"/>
      </w:pPr>
    </w:p>
    <w:p w14:paraId="43B83C20" w14:textId="77777777" w:rsidR="00937FAE" w:rsidRDefault="003F5168">
      <w:pPr>
        <w:spacing w:line="360" w:lineRule="auto"/>
        <w:ind w:left="0" w:hanging="2"/>
      </w:pPr>
      <w:r>
        <w:t xml:space="preserve">Rok za slanje prijava / Deadline for submitting applications: </w:t>
      </w:r>
      <w:r>
        <w:t>2. travnja</w:t>
      </w:r>
      <w:r>
        <w:t xml:space="preserve"> 2021. / </w:t>
      </w:r>
      <w:r>
        <w:t>April</w:t>
      </w:r>
      <w:r>
        <w:t xml:space="preserve"> </w:t>
      </w:r>
      <w:r>
        <w:t>2</w:t>
      </w:r>
      <w:r>
        <w:t>, 2021</w:t>
      </w:r>
    </w:p>
    <w:p w14:paraId="0DE77823" w14:textId="77777777" w:rsidR="00937FAE" w:rsidRDefault="003F5168">
      <w:pPr>
        <w:spacing w:line="360" w:lineRule="auto"/>
        <w:ind w:left="0" w:hanging="2"/>
        <w:rPr>
          <w:color w:val="FF0000"/>
        </w:rPr>
      </w:pPr>
      <w:bookmarkStart w:id="0" w:name="_heading=h.gjdgxs" w:colFirst="0" w:colLast="0"/>
      <w:bookmarkEnd w:id="0"/>
      <w:r>
        <w:t xml:space="preserve">Prijave slati na / Applications should be sent to: </w:t>
      </w:r>
      <w:hyperlink r:id="rId9">
        <w:r>
          <w:rPr>
            <w:color w:val="0563C1"/>
            <w:u w:val="single"/>
          </w:rPr>
          <w:t>pajokolaric2021@aukos.hr</w:t>
        </w:r>
      </w:hyperlink>
    </w:p>
    <w:tbl>
      <w:tblPr>
        <w:tblStyle w:val="a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5504"/>
      </w:tblGrid>
      <w:tr w:rsidR="00937FAE" w14:paraId="2AF44CF9" w14:textId="77777777">
        <w:trPr>
          <w:trHeight w:val="560"/>
        </w:trPr>
        <w:tc>
          <w:tcPr>
            <w:tcW w:w="4810" w:type="dxa"/>
            <w:vAlign w:val="center"/>
          </w:tcPr>
          <w:p w14:paraId="03F88865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Ime i prezime prvog autora / First name and surname of the first author </w:t>
            </w:r>
          </w:p>
        </w:tc>
        <w:tc>
          <w:tcPr>
            <w:tcW w:w="5504" w:type="dxa"/>
          </w:tcPr>
          <w:p w14:paraId="70954E93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2EE0482" w14:textId="77777777">
        <w:trPr>
          <w:trHeight w:val="627"/>
        </w:trPr>
        <w:tc>
          <w:tcPr>
            <w:tcW w:w="4810" w:type="dxa"/>
            <w:vAlign w:val="center"/>
          </w:tcPr>
          <w:p w14:paraId="7939B1C3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Zvanje / Academic title</w:t>
            </w:r>
          </w:p>
        </w:tc>
        <w:tc>
          <w:tcPr>
            <w:tcW w:w="5504" w:type="dxa"/>
          </w:tcPr>
          <w:p w14:paraId="356586B8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BACBD00" w14:textId="77777777">
        <w:trPr>
          <w:trHeight w:val="627"/>
        </w:trPr>
        <w:tc>
          <w:tcPr>
            <w:tcW w:w="4810" w:type="dxa"/>
            <w:vAlign w:val="center"/>
          </w:tcPr>
          <w:p w14:paraId="502FA387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/ Institution name</w:t>
            </w:r>
          </w:p>
        </w:tc>
        <w:tc>
          <w:tcPr>
            <w:tcW w:w="5504" w:type="dxa"/>
          </w:tcPr>
          <w:p w14:paraId="4EA143A4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7BAEA59D" w14:textId="77777777">
        <w:trPr>
          <w:trHeight w:val="560"/>
        </w:trPr>
        <w:tc>
          <w:tcPr>
            <w:tcW w:w="4810" w:type="dxa"/>
            <w:vAlign w:val="center"/>
          </w:tcPr>
          <w:p w14:paraId="4CDB7B59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ustanove i grad / Institution </w:t>
            </w:r>
            <w:r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and City</w:t>
            </w:r>
          </w:p>
        </w:tc>
        <w:tc>
          <w:tcPr>
            <w:tcW w:w="5504" w:type="dxa"/>
          </w:tcPr>
          <w:p w14:paraId="1B17D0B6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75D9D77A" w14:textId="77777777">
        <w:trPr>
          <w:trHeight w:val="560"/>
        </w:trPr>
        <w:tc>
          <w:tcPr>
            <w:tcW w:w="4810" w:type="dxa"/>
            <w:vAlign w:val="center"/>
          </w:tcPr>
          <w:p w14:paraId="76146D85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 / Country</w:t>
            </w:r>
          </w:p>
        </w:tc>
        <w:tc>
          <w:tcPr>
            <w:tcW w:w="5504" w:type="dxa"/>
          </w:tcPr>
          <w:p w14:paraId="08BA8054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7F44C1CC" w14:textId="77777777">
        <w:trPr>
          <w:trHeight w:val="560"/>
        </w:trPr>
        <w:tc>
          <w:tcPr>
            <w:tcW w:w="4810" w:type="dxa"/>
            <w:vAlign w:val="center"/>
          </w:tcPr>
          <w:p w14:paraId="412C4FAB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504" w:type="dxa"/>
          </w:tcPr>
          <w:p w14:paraId="5BF91FC5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307CC77" w14:textId="77777777">
        <w:trPr>
          <w:trHeight w:val="560"/>
        </w:trPr>
        <w:tc>
          <w:tcPr>
            <w:tcW w:w="4810" w:type="dxa"/>
            <w:vAlign w:val="center"/>
          </w:tcPr>
          <w:p w14:paraId="0BCBAB45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Ime i prezime drugog autora / First name and surname of the 2nd author </w:t>
            </w:r>
            <w:r>
              <w:rPr>
                <w:sz w:val="16"/>
                <w:szCs w:val="16"/>
              </w:rPr>
              <w:t>(za više od dva autora dodati rubrike / for more than two authors add rubrics)</w:t>
            </w:r>
          </w:p>
        </w:tc>
        <w:tc>
          <w:tcPr>
            <w:tcW w:w="5504" w:type="dxa"/>
          </w:tcPr>
          <w:p w14:paraId="1F7628CC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71ABC7E" w14:textId="77777777">
        <w:trPr>
          <w:trHeight w:val="560"/>
        </w:trPr>
        <w:tc>
          <w:tcPr>
            <w:tcW w:w="4810" w:type="dxa"/>
            <w:vAlign w:val="center"/>
          </w:tcPr>
          <w:p w14:paraId="2D3BA71B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Zvanje / Academic title</w:t>
            </w:r>
          </w:p>
        </w:tc>
        <w:tc>
          <w:tcPr>
            <w:tcW w:w="5504" w:type="dxa"/>
          </w:tcPr>
          <w:p w14:paraId="64868149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7F56B9A6" w14:textId="77777777">
        <w:trPr>
          <w:trHeight w:val="560"/>
        </w:trPr>
        <w:tc>
          <w:tcPr>
            <w:tcW w:w="4810" w:type="dxa"/>
            <w:vAlign w:val="center"/>
          </w:tcPr>
          <w:p w14:paraId="77BDE19F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ustanove / Institution name</w:t>
            </w:r>
          </w:p>
        </w:tc>
        <w:tc>
          <w:tcPr>
            <w:tcW w:w="5504" w:type="dxa"/>
          </w:tcPr>
          <w:p w14:paraId="4A858546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7061DBBA" w14:textId="77777777">
        <w:trPr>
          <w:trHeight w:val="560"/>
        </w:trPr>
        <w:tc>
          <w:tcPr>
            <w:tcW w:w="4810" w:type="dxa"/>
            <w:vAlign w:val="center"/>
          </w:tcPr>
          <w:p w14:paraId="3D1D12BC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 ustanove i grad / Institution </w:t>
            </w:r>
            <w:r>
              <w:rPr>
                <w:sz w:val="22"/>
                <w:szCs w:val="22"/>
              </w:rPr>
              <w:t>address</w:t>
            </w:r>
            <w:r>
              <w:rPr>
                <w:sz w:val="22"/>
                <w:szCs w:val="22"/>
              </w:rPr>
              <w:t xml:space="preserve"> and City</w:t>
            </w:r>
          </w:p>
        </w:tc>
        <w:tc>
          <w:tcPr>
            <w:tcW w:w="5504" w:type="dxa"/>
          </w:tcPr>
          <w:p w14:paraId="1F6492D6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03ED3981" w14:textId="77777777">
        <w:trPr>
          <w:trHeight w:val="560"/>
        </w:trPr>
        <w:tc>
          <w:tcPr>
            <w:tcW w:w="4810" w:type="dxa"/>
            <w:vAlign w:val="center"/>
          </w:tcPr>
          <w:p w14:paraId="7537736A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 / Country</w:t>
            </w:r>
          </w:p>
        </w:tc>
        <w:tc>
          <w:tcPr>
            <w:tcW w:w="5504" w:type="dxa"/>
          </w:tcPr>
          <w:p w14:paraId="6B53ABA8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2892AFF9" w14:textId="77777777">
        <w:trPr>
          <w:trHeight w:val="560"/>
        </w:trPr>
        <w:tc>
          <w:tcPr>
            <w:tcW w:w="4810" w:type="dxa"/>
            <w:vAlign w:val="center"/>
          </w:tcPr>
          <w:p w14:paraId="3EC3CBE0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504" w:type="dxa"/>
          </w:tcPr>
          <w:p w14:paraId="78712B2F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36C0248B" w14:textId="77777777">
        <w:trPr>
          <w:trHeight w:val="1321"/>
        </w:trPr>
        <w:tc>
          <w:tcPr>
            <w:tcW w:w="4810" w:type="dxa"/>
            <w:vAlign w:val="center"/>
          </w:tcPr>
          <w:p w14:paraId="1E75ADB7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Način sudjelovanja / Type of participation</w:t>
            </w:r>
          </w:p>
          <w:p w14:paraId="2395F92F" w14:textId="77777777" w:rsidR="00937FAE" w:rsidRDefault="003F5168">
            <w:pPr>
              <w:numPr>
                <w:ilvl w:val="0"/>
                <w:numId w:val="2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 / active</w:t>
            </w:r>
          </w:p>
          <w:p w14:paraId="4B85404A" w14:textId="77777777" w:rsidR="00937FAE" w:rsidRDefault="003F5168">
            <w:pPr>
              <w:numPr>
                <w:ilvl w:val="0"/>
                <w:numId w:val="2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pasivno / passive</w:t>
            </w:r>
          </w:p>
        </w:tc>
        <w:tc>
          <w:tcPr>
            <w:tcW w:w="5504" w:type="dxa"/>
            <w:vAlign w:val="center"/>
          </w:tcPr>
          <w:p w14:paraId="520023E9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Način prezentacije rada / Work form</w:t>
            </w:r>
          </w:p>
          <w:p w14:paraId="6A6E70FE" w14:textId="77777777" w:rsidR="00937FAE" w:rsidRDefault="003F5168">
            <w:pPr>
              <w:numPr>
                <w:ilvl w:val="0"/>
                <w:numId w:val="3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usmeno izlaganje / spoken paper</w:t>
            </w:r>
          </w:p>
          <w:p w14:paraId="29F1A7D3" w14:textId="77777777" w:rsidR="00937FAE" w:rsidRDefault="003F5168">
            <w:pPr>
              <w:numPr>
                <w:ilvl w:val="0"/>
                <w:numId w:val="3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prezentacija postera / poster prezentation</w:t>
            </w:r>
          </w:p>
        </w:tc>
      </w:tr>
      <w:tr w:rsidR="00937FAE" w14:paraId="68B5F7D5" w14:textId="77777777">
        <w:trPr>
          <w:trHeight w:val="560"/>
        </w:trPr>
        <w:tc>
          <w:tcPr>
            <w:tcW w:w="10314" w:type="dxa"/>
            <w:gridSpan w:val="2"/>
            <w:vAlign w:val="center"/>
          </w:tcPr>
          <w:p w14:paraId="0446A8A4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Tematsko područje rada / Thematic area of work</w:t>
            </w:r>
          </w:p>
          <w:p w14:paraId="25C03B46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Pajo Kolarić i njegovi suvremenici / Pajo Kolarić and his contemporaries</w:t>
            </w:r>
          </w:p>
          <w:p w14:paraId="5AAEBFE6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Građansko i amatersko muziciranje u Slavoniji u 19. stoljeću</w:t>
            </w:r>
            <w:r>
              <w:rPr>
                <w:sz w:val="22"/>
                <w:szCs w:val="22"/>
              </w:rPr>
              <w:t xml:space="preserve"> / Civic and amateur music making in Slavonia in the 19th century</w:t>
            </w:r>
          </w:p>
          <w:p w14:paraId="7D04C1BA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Tamburaška glazba: književni, kulturno-antropološki i etnomuzikološki pogledi / Tamburitza music: literary, cultural-anthropological and ethnomusicological views</w:t>
            </w:r>
          </w:p>
          <w:p w14:paraId="3A890158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Glazba, kultura i baština Os</w:t>
            </w:r>
            <w:r>
              <w:rPr>
                <w:sz w:val="22"/>
                <w:szCs w:val="22"/>
              </w:rPr>
              <w:t>ijeka u 19. stoljeću / Music, culture and heritage of Osijek in the 19th century</w:t>
            </w:r>
          </w:p>
          <w:p w14:paraId="350561B7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Regionalna kulturna baština 19. stoljeća kao tema poučavanja u odgojno-obrazovnom sustavu / Regional cultural heritage of the 19th century as a topic of teaching in the educat</w:t>
            </w:r>
            <w:r>
              <w:rPr>
                <w:sz w:val="22"/>
                <w:szCs w:val="22"/>
              </w:rPr>
              <w:t>ional system</w:t>
            </w:r>
          </w:p>
          <w:p w14:paraId="2A826DAB" w14:textId="77777777" w:rsidR="00937FAE" w:rsidRDefault="003F5168">
            <w:pPr>
              <w:numPr>
                <w:ilvl w:val="0"/>
                <w:numId w:val="4"/>
              </w:num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Društveno-ekonomski utjecaj Osijeka u 19. stoljeću s naglaskom na rad i djelo Paje Kolarića i njegovih suvremenika / Socio-economic influence of Osijek in the 19th century with an emphasis on the work and work of Pajo Kolarić and his contempor</w:t>
            </w:r>
            <w:r>
              <w:rPr>
                <w:sz w:val="22"/>
                <w:szCs w:val="22"/>
              </w:rPr>
              <w:t>aries</w:t>
            </w:r>
          </w:p>
        </w:tc>
      </w:tr>
      <w:tr w:rsidR="00937FAE" w14:paraId="1F646101" w14:textId="77777777">
        <w:trPr>
          <w:trHeight w:val="560"/>
        </w:trPr>
        <w:tc>
          <w:tcPr>
            <w:tcW w:w="4810" w:type="dxa"/>
            <w:vAlign w:val="center"/>
          </w:tcPr>
          <w:p w14:paraId="27F1A7DB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Naslov rada na hrvatskom jeziku / Title of paper in Croatian</w:t>
            </w:r>
          </w:p>
        </w:tc>
        <w:tc>
          <w:tcPr>
            <w:tcW w:w="5504" w:type="dxa"/>
          </w:tcPr>
          <w:p w14:paraId="7CC15199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0805DE24" w14:textId="77777777">
        <w:trPr>
          <w:trHeight w:val="560"/>
        </w:trPr>
        <w:tc>
          <w:tcPr>
            <w:tcW w:w="4810" w:type="dxa"/>
            <w:vAlign w:val="center"/>
          </w:tcPr>
          <w:p w14:paraId="68EA381B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Sažetak na hrvatskom jeziku / Abstract in Croatian (do 300 riječi / max. 300 works)</w:t>
            </w:r>
          </w:p>
        </w:tc>
        <w:tc>
          <w:tcPr>
            <w:tcW w:w="5504" w:type="dxa"/>
          </w:tcPr>
          <w:p w14:paraId="7C774E5A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039D7267" w14:textId="77777777">
        <w:trPr>
          <w:trHeight w:val="560"/>
        </w:trPr>
        <w:tc>
          <w:tcPr>
            <w:tcW w:w="4810" w:type="dxa"/>
            <w:vAlign w:val="center"/>
          </w:tcPr>
          <w:p w14:paraId="6427BFE7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Ključne riječi na hrvatskom jeziku / Key words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in Croatian </w:t>
            </w:r>
          </w:p>
        </w:tc>
        <w:tc>
          <w:tcPr>
            <w:tcW w:w="5504" w:type="dxa"/>
          </w:tcPr>
          <w:p w14:paraId="63F9DCEE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6FCC5AC7" w14:textId="77777777">
        <w:trPr>
          <w:trHeight w:val="560"/>
        </w:trPr>
        <w:tc>
          <w:tcPr>
            <w:tcW w:w="4810" w:type="dxa"/>
            <w:vAlign w:val="center"/>
          </w:tcPr>
          <w:p w14:paraId="4A3A8806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Naslov rada na engleskom jeziku / Title of paper in English</w:t>
            </w:r>
          </w:p>
        </w:tc>
        <w:tc>
          <w:tcPr>
            <w:tcW w:w="5504" w:type="dxa"/>
          </w:tcPr>
          <w:p w14:paraId="42812745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BBA73F7" w14:textId="77777777">
        <w:trPr>
          <w:trHeight w:val="560"/>
        </w:trPr>
        <w:tc>
          <w:tcPr>
            <w:tcW w:w="4810" w:type="dxa"/>
            <w:vAlign w:val="center"/>
          </w:tcPr>
          <w:p w14:paraId="0DC386E5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Sažetak na engleskom jeziku / Abstract in English (do 300 riječi / max. 300 works)</w:t>
            </w:r>
          </w:p>
        </w:tc>
        <w:tc>
          <w:tcPr>
            <w:tcW w:w="5504" w:type="dxa"/>
          </w:tcPr>
          <w:p w14:paraId="211AC9BF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116616F5" w14:textId="77777777">
        <w:trPr>
          <w:trHeight w:val="560"/>
        </w:trPr>
        <w:tc>
          <w:tcPr>
            <w:tcW w:w="4810" w:type="dxa"/>
            <w:vAlign w:val="center"/>
          </w:tcPr>
          <w:p w14:paraId="5AFF7A75" w14:textId="77777777" w:rsidR="00937FAE" w:rsidRDefault="003F51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Ključne riječi na engleskom jeziku / Key words in English</w:t>
            </w:r>
          </w:p>
        </w:tc>
        <w:tc>
          <w:tcPr>
            <w:tcW w:w="5504" w:type="dxa"/>
          </w:tcPr>
          <w:p w14:paraId="1609CF65" w14:textId="77777777" w:rsidR="00937FAE" w:rsidRDefault="00937FA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937FAE" w14:paraId="68CCE3B2" w14:textId="77777777">
        <w:trPr>
          <w:trHeight w:val="560"/>
        </w:trPr>
        <w:tc>
          <w:tcPr>
            <w:tcW w:w="4810" w:type="dxa"/>
            <w:vAlign w:val="center"/>
          </w:tcPr>
          <w:p w14:paraId="148B7080" w14:textId="77777777" w:rsidR="00937FAE" w:rsidRDefault="003F516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Izlaganje ću održati na / I will give a presentation at</w:t>
            </w:r>
          </w:p>
        </w:tc>
        <w:tc>
          <w:tcPr>
            <w:tcW w:w="5504" w:type="dxa"/>
            <w:vAlign w:val="center"/>
          </w:tcPr>
          <w:p w14:paraId="44679A85" w14:textId="77777777" w:rsidR="00937FAE" w:rsidRDefault="003F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 hrvatskom jeziku / In Croatian </w:t>
            </w:r>
          </w:p>
          <w:p w14:paraId="559FA6BF" w14:textId="77777777" w:rsidR="00937FAE" w:rsidRDefault="003F51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 engleskom jeziku / In English</w:t>
            </w:r>
          </w:p>
        </w:tc>
      </w:tr>
    </w:tbl>
    <w:p w14:paraId="17481C9A" w14:textId="77777777" w:rsidR="00937FAE" w:rsidRDefault="00937FAE">
      <w:pPr>
        <w:ind w:left="0" w:hanging="2"/>
      </w:pPr>
    </w:p>
    <w:sectPr w:rsidR="00937FAE">
      <w:type w:val="continuous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E49D8" w14:textId="77777777" w:rsidR="003F5168" w:rsidRDefault="003F5168">
      <w:pPr>
        <w:spacing w:line="240" w:lineRule="auto"/>
        <w:ind w:left="0" w:hanging="2"/>
      </w:pPr>
      <w:r>
        <w:separator/>
      </w:r>
    </w:p>
  </w:endnote>
  <w:endnote w:type="continuationSeparator" w:id="0">
    <w:p w14:paraId="219960E4" w14:textId="77777777" w:rsidR="003F5168" w:rsidRDefault="003F51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B2E3" w14:textId="77777777" w:rsidR="003F5168" w:rsidRDefault="003F5168">
      <w:pPr>
        <w:spacing w:line="240" w:lineRule="auto"/>
        <w:ind w:left="0" w:hanging="2"/>
      </w:pPr>
      <w:r>
        <w:separator/>
      </w:r>
    </w:p>
  </w:footnote>
  <w:footnote w:type="continuationSeparator" w:id="0">
    <w:p w14:paraId="224B4863" w14:textId="77777777" w:rsidR="003F5168" w:rsidRDefault="003F51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0DD5" w14:textId="77777777" w:rsidR="00937FAE" w:rsidRDefault="00937F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</w:p>
  <w:p w14:paraId="74E76B2F" w14:textId="77777777" w:rsidR="00937FAE" w:rsidRDefault="003F51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50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  <w:p w14:paraId="6D07DCDD" w14:textId="77777777" w:rsidR="00937FAE" w:rsidRDefault="00937F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750D0"/>
    <w:multiLevelType w:val="multilevel"/>
    <w:tmpl w:val="157EC762"/>
    <w:lvl w:ilvl="0">
      <w:start w:val="1"/>
      <w:numFmt w:val="low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61473EA4"/>
    <w:multiLevelType w:val="multilevel"/>
    <w:tmpl w:val="9CD4EEAC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C6C4665"/>
    <w:multiLevelType w:val="multilevel"/>
    <w:tmpl w:val="81BC9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9E75B4E"/>
    <w:multiLevelType w:val="multilevel"/>
    <w:tmpl w:val="120258B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AE"/>
    <w:rsid w:val="00187A50"/>
    <w:rsid w:val="003F5168"/>
    <w:rsid w:val="009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681"/>
  <w15:docId w15:val="{F3D7047F-8CC3-4542-A24E-3A610A5C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hr-HR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bg-BG" w:eastAsia="bg-BG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sz w:val="32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w w:val="100"/>
      <w:position w:val="-1"/>
      <w:sz w:val="32"/>
      <w:szCs w:val="20"/>
      <w:effect w:val="none"/>
      <w:vertAlign w:val="baseline"/>
      <w:cs w:val="0"/>
      <w:em w:val="none"/>
      <w:lang w:val="bg-BG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bg-BG" w:eastAsia="bg-BG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bg-BG" w:eastAsia="bg-BG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bg-BG" w:eastAsia="bg-BG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bg-BG" w:eastAsia="bg-BG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bg-BG" w:eastAsia="bg-BG"/>
    </w:r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jokolaric2021@auk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j5M4QUP6t5OLQAjR3Ob5d16XA==">AMUW2mUcI0pw39Pvwadxoj04iU5+oBvYoomlbj7lU5JsgEOqEY2SSAUkAbDk3bGd2DfEVqh23+cfY78SKRBb3jKh+OwrREabCxTzg432iEBWyqPmJeZrabTFHKan5oiJnckInxIQ4OJM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Damir Šebo</cp:lastModifiedBy>
  <cp:revision>2</cp:revision>
  <dcterms:created xsi:type="dcterms:W3CDTF">2021-02-23T15:29:00Z</dcterms:created>
  <dcterms:modified xsi:type="dcterms:W3CDTF">2021-02-23T15:29:00Z</dcterms:modified>
</cp:coreProperties>
</file>