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FC" w:rsidRDefault="00DF78FC" w:rsidP="00DF78FC">
      <w:pPr>
        <w:rPr>
          <w:rFonts w:ascii="Helvetica Neue" w:eastAsia="Times New Roman" w:hAnsi="Helvetica Neue" w:cs="Times New Roman"/>
          <w:color w:val="333333"/>
          <w:sz w:val="21"/>
          <w:szCs w:val="21"/>
        </w:rPr>
      </w:pPr>
    </w:p>
    <w:tbl>
      <w:tblPr>
        <w:tblStyle w:val="TableGrid"/>
        <w:tblW w:w="16672" w:type="dxa"/>
        <w:tblInd w:w="-161" w:type="dxa"/>
        <w:tblLook w:val="04A0" w:firstRow="1" w:lastRow="0" w:firstColumn="1" w:lastColumn="0" w:noHBand="0" w:noVBand="1"/>
      </w:tblPr>
      <w:tblGrid>
        <w:gridCol w:w="3700"/>
        <w:gridCol w:w="4636"/>
        <w:gridCol w:w="8336"/>
      </w:tblGrid>
      <w:tr w:rsidR="00DF78FC" w:rsidRPr="005E0502" w:rsidTr="00065C1C">
        <w:trPr>
          <w:gridAfter w:val="1"/>
          <w:wAfter w:w="8336" w:type="dxa"/>
        </w:trPr>
        <w:tc>
          <w:tcPr>
            <w:tcW w:w="3700" w:type="dxa"/>
            <w:shd w:val="clear" w:color="auto" w:fill="FF0000"/>
          </w:tcPr>
          <w:p w:rsidR="00DF78FC" w:rsidRPr="005E0502" w:rsidRDefault="00DF78FC" w:rsidP="004D3A27">
            <w:pPr>
              <w:spacing w:before="60" w:after="60" w:line="264" w:lineRule="auto"/>
              <w:rPr>
                <w:rFonts w:ascii="Raleway" w:eastAsia="Times New Roman" w:hAnsi="Raleway" w:cs="Calibri"/>
                <w:b/>
                <w:bCs/>
                <w:color w:val="333333"/>
                <w:sz w:val="18"/>
                <w:szCs w:val="18"/>
              </w:rPr>
            </w:pPr>
          </w:p>
        </w:tc>
        <w:tc>
          <w:tcPr>
            <w:tcW w:w="4636" w:type="dxa"/>
            <w:shd w:val="clear" w:color="auto" w:fill="FF0000"/>
          </w:tcPr>
          <w:p w:rsidR="00DF78FC" w:rsidRPr="005E0502" w:rsidRDefault="00FE51C2" w:rsidP="004D3A27">
            <w:pPr>
              <w:spacing w:before="60" w:after="60" w:line="264" w:lineRule="auto"/>
              <w:rPr>
                <w:rFonts w:ascii="Raleway" w:eastAsia="Times New Roman" w:hAnsi="Raleway" w:cs="Calibri"/>
                <w:b/>
                <w:bCs/>
                <w:color w:val="333333"/>
                <w:sz w:val="22"/>
                <w:szCs w:val="22"/>
              </w:rPr>
            </w:pPr>
            <w:r>
              <w:rPr>
                <w:rFonts w:ascii="Raleway" w:eastAsia="Times New Roman" w:hAnsi="Raleway" w:cs="Calibri"/>
                <w:b/>
                <w:bCs/>
                <w:color w:val="FFFFFF" w:themeColor="background1"/>
                <w:sz w:val="22"/>
                <w:szCs w:val="22"/>
              </w:rPr>
              <w:t>Name and surname</w:t>
            </w:r>
          </w:p>
        </w:tc>
      </w:tr>
      <w:tr w:rsidR="00065C1C" w:rsidRPr="005E0502" w:rsidTr="00065C1C">
        <w:trPr>
          <w:gridAfter w:val="1"/>
          <w:wAfter w:w="8336" w:type="dxa"/>
        </w:trPr>
        <w:tc>
          <w:tcPr>
            <w:tcW w:w="3700" w:type="dxa"/>
          </w:tcPr>
          <w:p w:rsidR="00065C1C" w:rsidRPr="005E0502" w:rsidRDefault="00065C1C" w:rsidP="004D3A27">
            <w:pPr>
              <w:spacing w:before="60" w:after="60" w:line="264" w:lineRule="auto"/>
              <w:rPr>
                <w:rFonts w:ascii="Raleway" w:eastAsia="Times New Roman" w:hAnsi="Raleway" w:cs="Calibri"/>
                <w:color w:val="333333"/>
                <w:sz w:val="18"/>
                <w:szCs w:val="18"/>
              </w:rPr>
            </w:pPr>
            <w:bookmarkStart w:id="0" w:name="_GoBack" w:colFirst="1" w:colLast="1"/>
            <w:r>
              <w:rPr>
                <w:rFonts w:ascii="Raleway" w:eastAsia="Times New Roman" w:hAnsi="Raleway" w:cs="Calibri"/>
                <w:color w:val="333333"/>
                <w:sz w:val="18"/>
                <w:szCs w:val="18"/>
              </w:rPr>
              <w:t>Academic degree</w:t>
            </w:r>
          </w:p>
        </w:tc>
        <w:tc>
          <w:tcPr>
            <w:tcW w:w="4636" w:type="dxa"/>
          </w:tcPr>
          <w:p w:rsidR="00065C1C" w:rsidRPr="00F0084E" w:rsidRDefault="00065C1C" w:rsidP="00812718">
            <w:pPr>
              <w:spacing w:before="60" w:after="60" w:line="264" w:lineRule="auto"/>
              <w:rPr>
                <w:rFonts w:asciiTheme="majorHAnsi" w:eastAsia="Times New Roman" w:hAnsiTheme="majorHAnsi" w:cstheme="majorHAnsi"/>
                <w:color w:val="333333"/>
              </w:rPr>
            </w:pPr>
            <w:r w:rsidRPr="00E05E8C">
              <w:rPr>
                <w:rFonts w:asciiTheme="majorHAnsi" w:eastAsia="Times New Roman" w:hAnsiTheme="majorHAnsi" w:cstheme="majorHAnsi"/>
                <w:color w:val="333333"/>
              </w:rPr>
              <w:t>Master of Acting and Puppetry</w:t>
            </w:r>
          </w:p>
        </w:tc>
      </w:tr>
      <w:bookmarkEnd w:id="0"/>
      <w:tr w:rsidR="00065C1C" w:rsidRPr="005E0502" w:rsidTr="00065C1C">
        <w:trPr>
          <w:gridAfter w:val="1"/>
          <w:wAfter w:w="8336" w:type="dxa"/>
        </w:trPr>
        <w:tc>
          <w:tcPr>
            <w:tcW w:w="3700" w:type="dxa"/>
          </w:tcPr>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Title</w:t>
            </w:r>
          </w:p>
        </w:tc>
        <w:tc>
          <w:tcPr>
            <w:tcW w:w="4636" w:type="dxa"/>
          </w:tcPr>
          <w:p w:rsidR="00065C1C" w:rsidRPr="00F0084E" w:rsidRDefault="00065C1C" w:rsidP="00812718">
            <w:pPr>
              <w:spacing w:before="60" w:after="60" w:line="264" w:lineRule="auto"/>
              <w:rPr>
                <w:rFonts w:asciiTheme="majorHAnsi" w:eastAsia="Times New Roman" w:hAnsiTheme="majorHAnsi" w:cstheme="majorHAnsi"/>
                <w:color w:val="333333"/>
              </w:rPr>
            </w:pPr>
            <w:r w:rsidRPr="00E05E8C">
              <w:rPr>
                <w:rFonts w:asciiTheme="majorHAnsi" w:eastAsia="Times New Roman" w:hAnsiTheme="majorHAnsi" w:cstheme="majorHAnsi"/>
                <w:color w:val="333333"/>
              </w:rPr>
              <w:t>Academic actor and puppeteer</w:t>
            </w:r>
          </w:p>
        </w:tc>
      </w:tr>
      <w:tr w:rsidR="00065C1C" w:rsidRPr="005E0502" w:rsidTr="00065C1C">
        <w:trPr>
          <w:gridAfter w:val="1"/>
          <w:wAfter w:w="8336" w:type="dxa"/>
        </w:trPr>
        <w:tc>
          <w:tcPr>
            <w:tcW w:w="3700" w:type="dxa"/>
          </w:tcPr>
          <w:p w:rsidR="00065C1C"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Academic discipline, fields of study, branches</w:t>
            </w:r>
            <w:r w:rsidRPr="005E0502">
              <w:rPr>
                <w:rFonts w:ascii="Raleway" w:eastAsia="Times New Roman" w:hAnsi="Raleway" w:cs="Calibri"/>
                <w:color w:val="333333"/>
                <w:sz w:val="18"/>
                <w:szCs w:val="18"/>
              </w:rPr>
              <w:t xml:space="preserve"> </w:t>
            </w:r>
          </w:p>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(conferrement of the title)</w:t>
            </w:r>
          </w:p>
        </w:tc>
        <w:tc>
          <w:tcPr>
            <w:tcW w:w="4636" w:type="dxa"/>
          </w:tcPr>
          <w:p w:rsidR="00065C1C" w:rsidRPr="00F0084E" w:rsidRDefault="00065C1C" w:rsidP="00812718">
            <w:pPr>
              <w:spacing w:before="60" w:after="60" w:line="264" w:lineRule="auto"/>
              <w:rPr>
                <w:rFonts w:asciiTheme="majorHAnsi" w:eastAsia="Times New Roman" w:hAnsiTheme="majorHAnsi" w:cstheme="majorHAnsi"/>
                <w:color w:val="333333"/>
              </w:rPr>
            </w:pPr>
            <w:r w:rsidRPr="00E05E8C">
              <w:rPr>
                <w:rFonts w:asciiTheme="majorHAnsi" w:eastAsia="Times New Roman" w:hAnsiTheme="majorHAnsi" w:cstheme="majorHAnsi"/>
                <w:color w:val="333333"/>
              </w:rPr>
              <w:t>Art field, art field, theater art, assistant</w:t>
            </w:r>
          </w:p>
        </w:tc>
      </w:tr>
      <w:tr w:rsidR="00065C1C" w:rsidRPr="005E0502" w:rsidTr="00065C1C">
        <w:trPr>
          <w:gridAfter w:val="1"/>
          <w:wAfter w:w="8336" w:type="dxa"/>
        </w:trPr>
        <w:tc>
          <w:tcPr>
            <w:tcW w:w="3700" w:type="dxa"/>
          </w:tcPr>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Department</w:t>
            </w:r>
          </w:p>
        </w:tc>
        <w:tc>
          <w:tcPr>
            <w:tcW w:w="4636" w:type="dxa"/>
          </w:tcPr>
          <w:p w:rsidR="00065C1C" w:rsidRPr="00F0084E" w:rsidRDefault="00065C1C" w:rsidP="00812718">
            <w:pPr>
              <w:spacing w:before="60" w:after="60" w:line="264" w:lineRule="auto"/>
              <w:rPr>
                <w:rFonts w:asciiTheme="majorHAnsi" w:eastAsia="Times New Roman" w:hAnsiTheme="majorHAnsi" w:cstheme="majorHAnsi"/>
                <w:color w:val="333333"/>
              </w:rPr>
            </w:pPr>
            <w:r w:rsidRPr="00E05E8C">
              <w:rPr>
                <w:rFonts w:asciiTheme="majorHAnsi" w:eastAsia="Times New Roman" w:hAnsiTheme="majorHAnsi" w:cstheme="majorHAnsi"/>
                <w:color w:val="333333"/>
              </w:rPr>
              <w:t>Theatrical art</w:t>
            </w:r>
          </w:p>
        </w:tc>
      </w:tr>
      <w:tr w:rsidR="00065C1C" w:rsidRPr="005E0502" w:rsidTr="00065C1C">
        <w:trPr>
          <w:gridAfter w:val="1"/>
          <w:wAfter w:w="8336" w:type="dxa"/>
        </w:trPr>
        <w:tc>
          <w:tcPr>
            <w:tcW w:w="3700" w:type="dxa"/>
          </w:tcPr>
          <w:p w:rsidR="00065C1C" w:rsidRPr="005E0502" w:rsidRDefault="00065C1C" w:rsidP="004D3A27">
            <w:pPr>
              <w:spacing w:before="60" w:after="60" w:line="264" w:lineRule="auto"/>
              <w:rPr>
                <w:rFonts w:ascii="Raleway" w:eastAsia="Times New Roman" w:hAnsi="Raleway" w:cs="Calibri"/>
                <w:color w:val="333333"/>
                <w:sz w:val="18"/>
                <w:szCs w:val="18"/>
              </w:rPr>
            </w:pPr>
            <w:r w:rsidRPr="00BB0E98">
              <w:rPr>
                <w:rFonts w:ascii="Raleway" w:eastAsia="Times New Roman" w:hAnsi="Raleway" w:cs="Calibri"/>
                <w:color w:val="333333"/>
                <w:sz w:val="18"/>
                <w:szCs w:val="18"/>
              </w:rPr>
              <w:t>Student consultation hours and appointments</w:t>
            </w:r>
          </w:p>
        </w:tc>
        <w:tc>
          <w:tcPr>
            <w:tcW w:w="4636" w:type="dxa"/>
          </w:tcPr>
          <w:p w:rsidR="00065C1C" w:rsidRPr="00F0084E" w:rsidRDefault="00065C1C" w:rsidP="00812718">
            <w:pPr>
              <w:spacing w:before="60" w:after="60" w:line="264" w:lineRule="auto"/>
              <w:rPr>
                <w:rFonts w:asciiTheme="majorHAnsi" w:eastAsia="Times New Roman" w:hAnsiTheme="majorHAnsi" w:cstheme="majorHAnsi"/>
                <w:color w:val="333333"/>
              </w:rPr>
            </w:pPr>
            <w:r w:rsidRPr="00E05E8C">
              <w:rPr>
                <w:rFonts w:asciiTheme="majorHAnsi" w:eastAsia="Times New Roman" w:hAnsiTheme="majorHAnsi" w:cstheme="majorHAnsi"/>
                <w:color w:val="333333"/>
              </w:rPr>
              <w:t>Tuesdays from 4 to 5 p.m.</w:t>
            </w:r>
          </w:p>
        </w:tc>
      </w:tr>
      <w:tr w:rsidR="00065C1C" w:rsidRPr="005E0502" w:rsidTr="00065C1C">
        <w:trPr>
          <w:gridAfter w:val="1"/>
          <w:wAfter w:w="8336" w:type="dxa"/>
        </w:trPr>
        <w:tc>
          <w:tcPr>
            <w:tcW w:w="3700" w:type="dxa"/>
          </w:tcPr>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Office</w:t>
            </w:r>
          </w:p>
        </w:tc>
        <w:tc>
          <w:tcPr>
            <w:tcW w:w="4636" w:type="dxa"/>
          </w:tcPr>
          <w:p w:rsidR="00065C1C" w:rsidRPr="00F0084E" w:rsidRDefault="00065C1C" w:rsidP="00812718">
            <w:pPr>
              <w:spacing w:before="60" w:after="60" w:line="264" w:lineRule="auto"/>
              <w:rPr>
                <w:rFonts w:asciiTheme="majorHAnsi" w:eastAsia="Times New Roman" w:hAnsiTheme="majorHAnsi" w:cstheme="majorHAnsi"/>
                <w:color w:val="333333"/>
              </w:rPr>
            </w:pPr>
            <w:r w:rsidRPr="00E05E8C">
              <w:rPr>
                <w:rFonts w:asciiTheme="majorHAnsi" w:eastAsia="Times New Roman" w:hAnsiTheme="majorHAnsi" w:cstheme="majorHAnsi"/>
                <w:color w:val="333333"/>
              </w:rPr>
              <w:t>The building of the Theater Department, Academy of Arts and Culture in Osijek, room number 1</w:t>
            </w:r>
          </w:p>
        </w:tc>
      </w:tr>
      <w:tr w:rsidR="00065C1C" w:rsidRPr="005E0502" w:rsidTr="00065C1C">
        <w:trPr>
          <w:gridAfter w:val="1"/>
          <w:wAfter w:w="8336" w:type="dxa"/>
        </w:trPr>
        <w:tc>
          <w:tcPr>
            <w:tcW w:w="3700" w:type="dxa"/>
            <w:tcBorders>
              <w:bottom w:val="single" w:sz="4" w:space="0" w:color="auto"/>
            </w:tcBorders>
          </w:tcPr>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Contact</w:t>
            </w:r>
          </w:p>
        </w:tc>
        <w:tc>
          <w:tcPr>
            <w:tcW w:w="4636" w:type="dxa"/>
            <w:tcBorders>
              <w:bottom w:val="single" w:sz="4" w:space="0" w:color="auto"/>
            </w:tcBorders>
          </w:tcPr>
          <w:p w:rsidR="00065C1C" w:rsidRPr="00F0084E" w:rsidRDefault="00065C1C" w:rsidP="00812718">
            <w:pPr>
              <w:spacing w:before="60" w:after="60" w:line="264" w:lineRule="auto"/>
              <w:rPr>
                <w:rFonts w:asciiTheme="majorHAnsi" w:eastAsia="Times New Roman" w:hAnsiTheme="majorHAnsi" w:cstheme="majorHAnsi"/>
                <w:color w:val="333333"/>
              </w:rPr>
            </w:pPr>
            <w:hyperlink r:id="rId5" w:history="1">
              <w:r w:rsidRPr="00F0084E">
                <w:rPr>
                  <w:rStyle w:val="Hyperlink"/>
                  <w:rFonts w:asciiTheme="majorHAnsi" w:eastAsia="Times New Roman" w:hAnsiTheme="majorHAnsi" w:cstheme="majorHAnsi"/>
                </w:rPr>
                <w:t>marijan.josipovic2@gmail.com</w:t>
              </w:r>
            </w:hyperlink>
            <w:r w:rsidRPr="00F0084E">
              <w:rPr>
                <w:rFonts w:asciiTheme="majorHAnsi" w:eastAsia="Times New Roman" w:hAnsiTheme="majorHAnsi" w:cstheme="majorHAnsi"/>
                <w:color w:val="333333"/>
              </w:rPr>
              <w:t>, +385915354935</w:t>
            </w:r>
          </w:p>
        </w:tc>
      </w:tr>
      <w:tr w:rsidR="00065C1C" w:rsidRPr="005E0502" w:rsidTr="00065C1C">
        <w:tc>
          <w:tcPr>
            <w:tcW w:w="8336" w:type="dxa"/>
            <w:gridSpan w:val="2"/>
            <w:shd w:val="clear" w:color="auto" w:fill="7F7F7F" w:themeFill="text1" w:themeFillTint="80"/>
          </w:tcPr>
          <w:p w:rsidR="00065C1C" w:rsidRPr="005E0502" w:rsidRDefault="00065C1C" w:rsidP="004D3A27">
            <w:pPr>
              <w:spacing w:before="60" w:after="60" w:line="264" w:lineRule="auto"/>
              <w:rPr>
                <w:rFonts w:ascii="Raleway" w:eastAsia="Times New Roman" w:hAnsi="Raleway" w:cs="Calibri"/>
                <w:color w:val="333333"/>
                <w:sz w:val="18"/>
                <w:szCs w:val="18"/>
              </w:rPr>
            </w:pPr>
          </w:p>
        </w:tc>
        <w:tc>
          <w:tcPr>
            <w:tcW w:w="8336" w:type="dxa"/>
          </w:tcPr>
          <w:p w:rsidR="00065C1C" w:rsidRPr="00F0084E" w:rsidRDefault="00065C1C" w:rsidP="00812718">
            <w:pPr>
              <w:spacing w:before="60" w:after="60" w:line="264" w:lineRule="auto"/>
              <w:rPr>
                <w:rFonts w:asciiTheme="majorHAnsi" w:eastAsia="Times New Roman" w:hAnsiTheme="majorHAnsi" w:cstheme="majorHAnsi"/>
                <w:color w:val="333333"/>
              </w:rPr>
            </w:pPr>
          </w:p>
        </w:tc>
      </w:tr>
      <w:tr w:rsidR="00065C1C" w:rsidRPr="005E0502" w:rsidTr="00065C1C">
        <w:trPr>
          <w:gridAfter w:val="1"/>
          <w:wAfter w:w="8336" w:type="dxa"/>
        </w:trPr>
        <w:tc>
          <w:tcPr>
            <w:tcW w:w="3700" w:type="dxa"/>
          </w:tcPr>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Teaching</w:t>
            </w:r>
          </w:p>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Courses taught in 2019/2020</w:t>
            </w:r>
          </w:p>
        </w:tc>
        <w:tc>
          <w:tcPr>
            <w:tcW w:w="4636" w:type="dxa"/>
          </w:tcPr>
          <w:p w:rsidR="00065C1C" w:rsidRPr="00F0084E" w:rsidRDefault="00065C1C" w:rsidP="00812718">
            <w:pPr>
              <w:pStyle w:val="ListParagraph"/>
              <w:spacing w:after="60" w:line="264" w:lineRule="auto"/>
              <w:ind w:left="318"/>
              <w:contextualSpacing w:val="0"/>
              <w:rPr>
                <w:rFonts w:asciiTheme="majorHAnsi" w:eastAsia="Times New Roman" w:hAnsiTheme="majorHAnsi" w:cstheme="majorHAnsi"/>
                <w:color w:val="333333"/>
              </w:rPr>
            </w:pPr>
            <w:r w:rsidRPr="00E05E8C">
              <w:rPr>
                <w:rFonts w:asciiTheme="majorHAnsi" w:hAnsiTheme="majorHAnsi" w:cstheme="majorHAnsi"/>
              </w:rPr>
              <w:t>Acting: Actor and Role, Acting: Actor's Work with a Partner (action), Acting: Dramatic Character (Biography), Master Workshop: Visual Theater and Movement, Director's Practicum 1, Grotowski Method.</w:t>
            </w:r>
          </w:p>
        </w:tc>
      </w:tr>
      <w:tr w:rsidR="00065C1C" w:rsidRPr="005E0502" w:rsidTr="00065C1C">
        <w:trPr>
          <w:gridAfter w:val="1"/>
          <w:wAfter w:w="8336" w:type="dxa"/>
        </w:trPr>
        <w:tc>
          <w:tcPr>
            <w:tcW w:w="3700" w:type="dxa"/>
          </w:tcPr>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Education</w:t>
            </w:r>
          </w:p>
        </w:tc>
        <w:tc>
          <w:tcPr>
            <w:tcW w:w="4636" w:type="dxa"/>
          </w:tcPr>
          <w:p w:rsidR="00065C1C" w:rsidRPr="00E05E8C" w:rsidRDefault="00065C1C" w:rsidP="00812718">
            <w:pPr>
              <w:rPr>
                <w:rFonts w:asciiTheme="majorHAnsi" w:hAnsiTheme="majorHAnsi" w:cstheme="majorHAnsi"/>
              </w:rPr>
            </w:pPr>
            <w:r w:rsidRPr="00E05E8C">
              <w:rPr>
                <w:rFonts w:asciiTheme="majorHAnsi" w:hAnsiTheme="majorHAnsi" w:cstheme="majorHAnsi"/>
              </w:rPr>
              <w:t>Master of Acting and Puppetry</w:t>
            </w:r>
          </w:p>
          <w:p w:rsidR="00065C1C" w:rsidRPr="00E05E8C" w:rsidRDefault="00065C1C" w:rsidP="00812718">
            <w:pPr>
              <w:rPr>
                <w:rFonts w:asciiTheme="majorHAnsi" w:hAnsiTheme="majorHAnsi" w:cstheme="majorHAnsi"/>
              </w:rPr>
            </w:pPr>
            <w:r w:rsidRPr="00E05E8C">
              <w:rPr>
                <w:rFonts w:asciiTheme="majorHAnsi" w:hAnsiTheme="majorHAnsi" w:cstheme="majorHAnsi"/>
              </w:rPr>
              <w:t>Academy of Arts and Culture in Osijek [2017 - 2019]</w:t>
            </w:r>
          </w:p>
          <w:p w:rsidR="00065C1C" w:rsidRPr="00E05E8C" w:rsidRDefault="00065C1C" w:rsidP="00812718">
            <w:pPr>
              <w:rPr>
                <w:rFonts w:asciiTheme="majorHAnsi" w:hAnsiTheme="majorHAnsi" w:cstheme="majorHAnsi"/>
              </w:rPr>
            </w:pPr>
            <w:r w:rsidRPr="00E05E8C">
              <w:rPr>
                <w:rFonts w:asciiTheme="majorHAnsi" w:hAnsiTheme="majorHAnsi" w:cstheme="majorHAnsi"/>
              </w:rPr>
              <w:t>Bachelor of Acting and Puppetry</w:t>
            </w:r>
          </w:p>
          <w:p w:rsidR="00065C1C" w:rsidRPr="00E05E8C" w:rsidRDefault="00065C1C" w:rsidP="00812718">
            <w:pPr>
              <w:rPr>
                <w:rFonts w:asciiTheme="majorHAnsi" w:hAnsiTheme="majorHAnsi" w:cstheme="majorHAnsi"/>
              </w:rPr>
            </w:pPr>
            <w:r w:rsidRPr="00E05E8C">
              <w:rPr>
                <w:rFonts w:asciiTheme="majorHAnsi" w:hAnsiTheme="majorHAnsi" w:cstheme="majorHAnsi"/>
              </w:rPr>
              <w:t>Academy of Arts in Osijek [2014 - 2017]</w:t>
            </w:r>
          </w:p>
          <w:p w:rsidR="00065C1C" w:rsidRPr="00E05E8C" w:rsidRDefault="00065C1C" w:rsidP="00812718">
            <w:pPr>
              <w:rPr>
                <w:rFonts w:asciiTheme="majorHAnsi" w:hAnsiTheme="majorHAnsi" w:cstheme="majorHAnsi"/>
              </w:rPr>
            </w:pPr>
            <w:r w:rsidRPr="00E05E8C">
              <w:rPr>
                <w:rFonts w:asciiTheme="majorHAnsi" w:hAnsiTheme="majorHAnsi" w:cstheme="majorHAnsi"/>
              </w:rPr>
              <w:t>High school diploma</w:t>
            </w:r>
          </w:p>
          <w:p w:rsidR="00065C1C" w:rsidRPr="00F0084E" w:rsidRDefault="00065C1C" w:rsidP="00812718">
            <w:pPr>
              <w:rPr>
                <w:rFonts w:asciiTheme="majorHAnsi" w:eastAsia="Times New Roman" w:hAnsiTheme="majorHAnsi" w:cstheme="majorHAnsi"/>
                <w:color w:val="333333"/>
              </w:rPr>
            </w:pPr>
            <w:r w:rsidRPr="00E05E8C">
              <w:rPr>
                <w:rFonts w:asciiTheme="majorHAnsi" w:hAnsiTheme="majorHAnsi" w:cstheme="majorHAnsi"/>
              </w:rPr>
              <w:t>II. Gymnasium Osijek [2010 - 2014]</w:t>
            </w:r>
          </w:p>
        </w:tc>
      </w:tr>
      <w:tr w:rsidR="00065C1C" w:rsidRPr="005E0502" w:rsidTr="00065C1C">
        <w:trPr>
          <w:gridAfter w:val="1"/>
          <w:wAfter w:w="8336" w:type="dxa"/>
        </w:trPr>
        <w:tc>
          <w:tcPr>
            <w:tcW w:w="3700" w:type="dxa"/>
          </w:tcPr>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Training</w:t>
            </w:r>
          </w:p>
        </w:tc>
        <w:tc>
          <w:tcPr>
            <w:tcW w:w="4636" w:type="dxa"/>
          </w:tcPr>
          <w:p w:rsidR="00065C1C" w:rsidRPr="00E05E8C" w:rsidRDefault="00065C1C" w:rsidP="00812718">
            <w:pPr>
              <w:rPr>
                <w:rFonts w:asciiTheme="majorHAnsi" w:hAnsiTheme="majorHAnsi" w:cstheme="majorHAnsi"/>
              </w:rPr>
            </w:pPr>
            <w:r w:rsidRPr="00E05E8C">
              <w:rPr>
                <w:rFonts w:asciiTheme="majorHAnsi" w:hAnsiTheme="majorHAnsi" w:cstheme="majorHAnsi"/>
              </w:rPr>
              <w:t>2019 International Drama Colony, professional workshop - From text to play,</w:t>
            </w:r>
          </w:p>
          <w:p w:rsidR="00065C1C" w:rsidRPr="00E05E8C" w:rsidRDefault="00065C1C" w:rsidP="00812718">
            <w:pPr>
              <w:rPr>
                <w:rFonts w:asciiTheme="majorHAnsi" w:hAnsiTheme="majorHAnsi" w:cstheme="majorHAnsi"/>
              </w:rPr>
            </w:pPr>
            <w:r w:rsidRPr="00E05E8C">
              <w:rPr>
                <w:rFonts w:asciiTheme="majorHAnsi" w:hAnsiTheme="majorHAnsi" w:cstheme="majorHAnsi"/>
              </w:rPr>
              <w:t>Dragana Gunin, Grožnjan</w:t>
            </w:r>
          </w:p>
          <w:p w:rsidR="00065C1C" w:rsidRPr="00E05E8C" w:rsidRDefault="00065C1C" w:rsidP="00812718">
            <w:pPr>
              <w:rPr>
                <w:rFonts w:asciiTheme="majorHAnsi" w:hAnsiTheme="majorHAnsi" w:cstheme="majorHAnsi"/>
              </w:rPr>
            </w:pPr>
            <w:r w:rsidRPr="00E05E8C">
              <w:rPr>
                <w:rFonts w:asciiTheme="majorHAnsi" w:hAnsiTheme="majorHAnsi" w:cstheme="majorHAnsi"/>
              </w:rPr>
              <w:t>Croatian Center ITI - International Theater Institute</w:t>
            </w:r>
          </w:p>
          <w:p w:rsidR="00065C1C" w:rsidRPr="00E05E8C" w:rsidRDefault="00065C1C" w:rsidP="00812718">
            <w:pPr>
              <w:rPr>
                <w:rFonts w:asciiTheme="majorHAnsi" w:hAnsiTheme="majorHAnsi" w:cstheme="majorHAnsi"/>
              </w:rPr>
            </w:pPr>
            <w:r w:rsidRPr="00E05E8C">
              <w:rPr>
                <w:rFonts w:asciiTheme="majorHAnsi" w:hAnsiTheme="majorHAnsi" w:cstheme="majorHAnsi"/>
              </w:rPr>
              <w:t>Address: Basaričekova 24, Zagreb, 10000 (Croatia)</w:t>
            </w:r>
          </w:p>
          <w:p w:rsidR="00065C1C" w:rsidRDefault="00065C1C" w:rsidP="00812718">
            <w:pPr>
              <w:rPr>
                <w:rFonts w:asciiTheme="majorHAnsi" w:hAnsiTheme="majorHAnsi" w:cstheme="majorHAnsi"/>
              </w:rPr>
            </w:pPr>
            <w:hyperlink r:id="rId6" w:history="1">
              <w:r w:rsidRPr="00614DB5">
                <w:rPr>
                  <w:rStyle w:val="Hyperlink"/>
                  <w:rFonts w:asciiTheme="majorHAnsi" w:hAnsiTheme="majorHAnsi" w:cstheme="majorHAnsi"/>
                </w:rPr>
                <w:t>https://hciti.hr/medunarodna-dramska-kolonija-groznjan-1-7-7-2019/</w:t>
              </w:r>
            </w:hyperlink>
          </w:p>
          <w:p w:rsidR="00065C1C" w:rsidRPr="00F0084E" w:rsidRDefault="00065C1C" w:rsidP="00812718">
            <w:pPr>
              <w:rPr>
                <w:rFonts w:asciiTheme="majorHAnsi" w:hAnsiTheme="majorHAnsi" w:cstheme="majorHAnsi"/>
              </w:rPr>
            </w:pPr>
          </w:p>
          <w:p w:rsidR="00065C1C" w:rsidRPr="00E05E8C" w:rsidRDefault="00065C1C" w:rsidP="00812718">
            <w:pPr>
              <w:rPr>
                <w:rFonts w:asciiTheme="majorHAnsi" w:hAnsiTheme="majorHAnsi" w:cstheme="majorHAnsi"/>
              </w:rPr>
            </w:pPr>
            <w:r w:rsidRPr="00E05E8C">
              <w:rPr>
                <w:rFonts w:asciiTheme="majorHAnsi" w:hAnsiTheme="majorHAnsi" w:cstheme="majorHAnsi"/>
              </w:rPr>
              <w:t>2016. Dionysus, expert workshop - Meyerhold Biomechanics, A. Acev, Đakovo</w:t>
            </w:r>
          </w:p>
          <w:p w:rsidR="00065C1C" w:rsidRPr="00E05E8C" w:rsidRDefault="00065C1C" w:rsidP="00812718">
            <w:pPr>
              <w:rPr>
                <w:rFonts w:asciiTheme="majorHAnsi" w:hAnsiTheme="majorHAnsi" w:cstheme="majorHAnsi"/>
              </w:rPr>
            </w:pPr>
            <w:r w:rsidRPr="00E05E8C">
              <w:rPr>
                <w:rFonts w:asciiTheme="majorHAnsi" w:hAnsiTheme="majorHAnsi" w:cstheme="majorHAnsi"/>
              </w:rPr>
              <w:t>http://www.uaos.unios.hr/medunarodni-festival-kazalisnih-akademija-dioniz [2016 - 2016]</w:t>
            </w:r>
          </w:p>
          <w:p w:rsidR="00065C1C" w:rsidRDefault="00065C1C" w:rsidP="00812718">
            <w:pPr>
              <w:rPr>
                <w:rFonts w:asciiTheme="majorHAnsi" w:hAnsiTheme="majorHAnsi" w:cstheme="majorHAnsi"/>
              </w:rPr>
            </w:pPr>
            <w:r w:rsidRPr="00E05E8C">
              <w:rPr>
                <w:rFonts w:asciiTheme="majorHAnsi" w:hAnsiTheme="majorHAnsi" w:cstheme="majorHAnsi"/>
              </w:rPr>
              <w:lastRenderedPageBreak/>
              <w:t>Address: 1 / F Kralja Petra Svacica street, Osijek, 31000 (Croatia)</w:t>
            </w:r>
          </w:p>
          <w:p w:rsidR="00065C1C" w:rsidRPr="00F0084E" w:rsidRDefault="00065C1C" w:rsidP="00812718">
            <w:pPr>
              <w:rPr>
                <w:rFonts w:asciiTheme="majorHAnsi" w:hAnsiTheme="majorHAnsi" w:cstheme="majorHAnsi"/>
              </w:rPr>
            </w:pPr>
          </w:p>
          <w:p w:rsidR="00065C1C" w:rsidRPr="00E05E8C" w:rsidRDefault="00065C1C" w:rsidP="00812718">
            <w:pPr>
              <w:rPr>
                <w:rFonts w:asciiTheme="majorHAnsi" w:hAnsiTheme="majorHAnsi" w:cstheme="majorHAnsi"/>
              </w:rPr>
            </w:pPr>
            <w:r w:rsidRPr="00E05E8C">
              <w:rPr>
                <w:rFonts w:asciiTheme="majorHAnsi" w:hAnsiTheme="majorHAnsi" w:cstheme="majorHAnsi"/>
              </w:rPr>
              <w:t>2016. Via Negativa, professional workshop - Performance, Bojan Jablanovec, Ljubljana</w:t>
            </w:r>
          </w:p>
          <w:p w:rsidR="00065C1C" w:rsidRPr="00E05E8C" w:rsidRDefault="00065C1C" w:rsidP="00812718">
            <w:pPr>
              <w:rPr>
                <w:rFonts w:asciiTheme="majorHAnsi" w:hAnsiTheme="majorHAnsi" w:cstheme="majorHAnsi"/>
              </w:rPr>
            </w:pPr>
            <w:r w:rsidRPr="00E05E8C">
              <w:rPr>
                <w:rFonts w:asciiTheme="majorHAnsi" w:hAnsiTheme="majorHAnsi" w:cstheme="majorHAnsi"/>
              </w:rPr>
              <w:t>2015. Dionysus, professional workshop - Being natural, A. Hathazi, Đakovo</w:t>
            </w:r>
          </w:p>
          <w:p w:rsidR="00065C1C" w:rsidRPr="00F0084E" w:rsidRDefault="00065C1C" w:rsidP="00812718">
            <w:pPr>
              <w:rPr>
                <w:rFonts w:asciiTheme="majorHAnsi" w:eastAsia="Times New Roman" w:hAnsiTheme="majorHAnsi" w:cstheme="majorHAnsi"/>
                <w:color w:val="333333"/>
              </w:rPr>
            </w:pPr>
            <w:r w:rsidRPr="00E05E8C">
              <w:rPr>
                <w:rFonts w:asciiTheme="majorHAnsi" w:hAnsiTheme="majorHAnsi" w:cstheme="majorHAnsi"/>
              </w:rPr>
              <w:t>2015. Dionysus, expert workshop - Short cuts, Joško Ševo, Đakovo</w:t>
            </w:r>
          </w:p>
        </w:tc>
      </w:tr>
      <w:tr w:rsidR="00065C1C" w:rsidRPr="005E0502" w:rsidTr="00065C1C">
        <w:trPr>
          <w:gridAfter w:val="1"/>
          <w:wAfter w:w="8336" w:type="dxa"/>
        </w:trPr>
        <w:tc>
          <w:tcPr>
            <w:tcW w:w="3700" w:type="dxa"/>
            <w:tcBorders>
              <w:bottom w:val="single" w:sz="4" w:space="0" w:color="auto"/>
            </w:tcBorders>
          </w:tcPr>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lastRenderedPageBreak/>
              <w:t xml:space="preserve">Research interests (arts /science/ professional work and investigation) </w:t>
            </w:r>
          </w:p>
        </w:tc>
        <w:tc>
          <w:tcPr>
            <w:tcW w:w="4636" w:type="dxa"/>
            <w:tcBorders>
              <w:bottom w:val="single" w:sz="4" w:space="0" w:color="auto"/>
            </w:tcBorders>
          </w:tcPr>
          <w:p w:rsidR="00065C1C" w:rsidRPr="00F0084E" w:rsidRDefault="00065C1C" w:rsidP="00812718">
            <w:pPr>
              <w:rPr>
                <w:rFonts w:asciiTheme="majorHAnsi" w:hAnsiTheme="majorHAnsi" w:cstheme="majorHAnsi"/>
              </w:rPr>
            </w:pPr>
            <w:r w:rsidRPr="00E05E8C">
              <w:rPr>
                <w:rFonts w:asciiTheme="majorHAnsi" w:hAnsiTheme="majorHAnsi" w:cstheme="majorHAnsi"/>
              </w:rPr>
              <w:t>Theatrical art</w:t>
            </w:r>
          </w:p>
        </w:tc>
      </w:tr>
      <w:tr w:rsidR="00065C1C" w:rsidRPr="005E0502" w:rsidTr="00065C1C">
        <w:tc>
          <w:tcPr>
            <w:tcW w:w="8336" w:type="dxa"/>
            <w:gridSpan w:val="2"/>
            <w:shd w:val="clear" w:color="auto" w:fill="7F7F7F" w:themeFill="text1" w:themeFillTint="80"/>
          </w:tcPr>
          <w:p w:rsidR="00065C1C" w:rsidRPr="005E0502" w:rsidRDefault="00065C1C" w:rsidP="004D3A27">
            <w:pPr>
              <w:spacing w:before="60" w:after="60" w:line="264" w:lineRule="auto"/>
              <w:rPr>
                <w:rFonts w:ascii="Raleway" w:eastAsia="Times New Roman" w:hAnsi="Raleway" w:cs="Calibri"/>
                <w:color w:val="333333"/>
                <w:sz w:val="18"/>
                <w:szCs w:val="18"/>
              </w:rPr>
            </w:pPr>
          </w:p>
        </w:tc>
        <w:tc>
          <w:tcPr>
            <w:tcW w:w="8336" w:type="dxa"/>
          </w:tcPr>
          <w:p w:rsidR="00065C1C" w:rsidRPr="00F0084E" w:rsidRDefault="00065C1C" w:rsidP="00812718">
            <w:pPr>
              <w:rPr>
                <w:rFonts w:asciiTheme="majorHAnsi" w:hAnsiTheme="majorHAnsi" w:cstheme="majorHAnsi"/>
              </w:rPr>
            </w:pPr>
          </w:p>
        </w:tc>
      </w:tr>
      <w:tr w:rsidR="00065C1C" w:rsidRPr="005E0502" w:rsidTr="00065C1C">
        <w:trPr>
          <w:gridAfter w:val="1"/>
          <w:wAfter w:w="8336" w:type="dxa"/>
        </w:trPr>
        <w:tc>
          <w:tcPr>
            <w:tcW w:w="3700" w:type="dxa"/>
          </w:tcPr>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Works of arts</w:t>
            </w:r>
          </w:p>
        </w:tc>
        <w:tc>
          <w:tcPr>
            <w:tcW w:w="4636" w:type="dxa"/>
          </w:tcPr>
          <w:p w:rsidR="00065C1C" w:rsidRPr="00E05E8C" w:rsidRDefault="00065C1C" w:rsidP="00812718">
            <w:pPr>
              <w:rPr>
                <w:rFonts w:asciiTheme="majorHAnsi" w:hAnsiTheme="majorHAnsi" w:cstheme="majorHAnsi"/>
              </w:rPr>
            </w:pPr>
            <w:r w:rsidRPr="00E05E8C">
              <w:rPr>
                <w:rFonts w:asciiTheme="majorHAnsi" w:hAnsiTheme="majorHAnsi" w:cstheme="majorHAnsi"/>
              </w:rPr>
              <w:t>2021. You are hunting !, Nenad Pavlović, Croatian Home Vukovar, Vukovar</w:t>
            </w:r>
          </w:p>
          <w:p w:rsidR="00065C1C" w:rsidRPr="00E05E8C" w:rsidRDefault="00065C1C" w:rsidP="00812718">
            <w:pPr>
              <w:rPr>
                <w:rFonts w:asciiTheme="majorHAnsi" w:hAnsiTheme="majorHAnsi" w:cstheme="majorHAnsi"/>
              </w:rPr>
            </w:pPr>
            <w:r w:rsidRPr="00E05E8C">
              <w:rPr>
                <w:rFonts w:asciiTheme="majorHAnsi" w:hAnsiTheme="majorHAnsi" w:cstheme="majorHAnsi"/>
              </w:rPr>
              <w:t>2020. Meeting, Jasmin Novljaković, OLJK, Osijek</w:t>
            </w:r>
          </w:p>
          <w:p w:rsidR="00065C1C" w:rsidRPr="00E05E8C" w:rsidRDefault="00065C1C" w:rsidP="00812718">
            <w:pPr>
              <w:rPr>
                <w:rFonts w:asciiTheme="majorHAnsi" w:hAnsiTheme="majorHAnsi" w:cstheme="majorHAnsi"/>
              </w:rPr>
            </w:pPr>
            <w:r w:rsidRPr="00E05E8C">
              <w:rPr>
                <w:rFonts w:asciiTheme="majorHAnsi" w:hAnsiTheme="majorHAnsi" w:cstheme="majorHAnsi"/>
              </w:rPr>
              <w:t>2020. Game of love and chance, Jasmin Novljaković, Požega City Theater, Požega</w:t>
            </w:r>
          </w:p>
          <w:p w:rsidR="00065C1C" w:rsidRPr="00E05E8C" w:rsidRDefault="00065C1C" w:rsidP="00812718">
            <w:pPr>
              <w:rPr>
                <w:rFonts w:asciiTheme="majorHAnsi" w:hAnsiTheme="majorHAnsi" w:cstheme="majorHAnsi"/>
              </w:rPr>
            </w:pPr>
            <w:r w:rsidRPr="00E05E8C">
              <w:rPr>
                <w:rFonts w:asciiTheme="majorHAnsi" w:hAnsiTheme="majorHAnsi" w:cstheme="majorHAnsi"/>
              </w:rPr>
              <w:t>2019. Marija Stuart, Tamara Damjanović, Croatian National Theater in Osijek, Osijek</w:t>
            </w:r>
          </w:p>
          <w:p w:rsidR="00065C1C" w:rsidRPr="00E05E8C" w:rsidRDefault="00065C1C" w:rsidP="00812718">
            <w:pPr>
              <w:rPr>
                <w:rFonts w:asciiTheme="majorHAnsi" w:hAnsiTheme="majorHAnsi" w:cstheme="majorHAnsi"/>
              </w:rPr>
            </w:pPr>
            <w:r w:rsidRPr="00E05E8C">
              <w:rPr>
                <w:rFonts w:asciiTheme="majorHAnsi" w:hAnsiTheme="majorHAnsi" w:cstheme="majorHAnsi"/>
              </w:rPr>
              <w:t>2018. Callisto and Malibeja, Fernando de Rojas, HRT 1, Zagreb, voice of the Servant</w:t>
            </w:r>
          </w:p>
          <w:p w:rsidR="00065C1C" w:rsidRPr="00E05E8C" w:rsidRDefault="00065C1C" w:rsidP="00812718">
            <w:pPr>
              <w:rPr>
                <w:rFonts w:asciiTheme="majorHAnsi" w:hAnsiTheme="majorHAnsi" w:cstheme="majorHAnsi"/>
              </w:rPr>
            </w:pPr>
            <w:r w:rsidRPr="00E05E8C">
              <w:rPr>
                <w:rFonts w:asciiTheme="majorHAnsi" w:hAnsiTheme="majorHAnsi" w:cstheme="majorHAnsi"/>
              </w:rPr>
              <w:t>2018. Little Red Riding Hood, Vladimir Andrić, City Theater "Joza Ivakić", Vinkovci</w:t>
            </w:r>
          </w:p>
          <w:p w:rsidR="00065C1C" w:rsidRPr="00E05E8C" w:rsidRDefault="00065C1C" w:rsidP="00812718">
            <w:pPr>
              <w:rPr>
                <w:rFonts w:asciiTheme="majorHAnsi" w:hAnsiTheme="majorHAnsi" w:cstheme="majorHAnsi"/>
              </w:rPr>
            </w:pPr>
            <w:r w:rsidRPr="00E05E8C">
              <w:rPr>
                <w:rFonts w:asciiTheme="majorHAnsi" w:hAnsiTheme="majorHAnsi" w:cstheme="majorHAnsi"/>
              </w:rPr>
              <w:t>2017. Dzieci Rewolucji, Osmego Dnia Theater, Poznan, Poland</w:t>
            </w:r>
          </w:p>
          <w:p w:rsidR="00065C1C" w:rsidRPr="00E05E8C" w:rsidRDefault="00065C1C" w:rsidP="00812718">
            <w:pPr>
              <w:rPr>
                <w:rFonts w:asciiTheme="majorHAnsi" w:hAnsiTheme="majorHAnsi" w:cstheme="majorHAnsi"/>
              </w:rPr>
            </w:pPr>
            <w:r w:rsidRPr="00E05E8C">
              <w:rPr>
                <w:rFonts w:asciiTheme="majorHAnsi" w:hAnsiTheme="majorHAnsi" w:cstheme="majorHAnsi"/>
              </w:rPr>
              <w:t>2017. Macbeth, Jasmin Novljaković, City Theater "Joza Ivakić", Vinkovci</w:t>
            </w:r>
          </w:p>
          <w:p w:rsidR="00065C1C" w:rsidRPr="00E05E8C" w:rsidRDefault="00065C1C" w:rsidP="00812718">
            <w:pPr>
              <w:rPr>
                <w:rFonts w:asciiTheme="majorHAnsi" w:hAnsiTheme="majorHAnsi" w:cstheme="majorHAnsi"/>
              </w:rPr>
            </w:pPr>
            <w:r w:rsidRPr="00E05E8C">
              <w:rPr>
                <w:rFonts w:asciiTheme="majorHAnsi" w:hAnsiTheme="majorHAnsi" w:cstheme="majorHAnsi"/>
              </w:rPr>
              <w:t>2017. Red and Black, Jasmin Novljaković, OLJK, Osijek</w:t>
            </w:r>
          </w:p>
          <w:p w:rsidR="00065C1C" w:rsidRPr="00E05E8C" w:rsidRDefault="00065C1C" w:rsidP="00812718">
            <w:pPr>
              <w:rPr>
                <w:rFonts w:asciiTheme="majorHAnsi" w:hAnsiTheme="majorHAnsi" w:cstheme="majorHAnsi"/>
              </w:rPr>
            </w:pPr>
            <w:r w:rsidRPr="00E05E8C">
              <w:rPr>
                <w:rFonts w:asciiTheme="majorHAnsi" w:hAnsiTheme="majorHAnsi" w:cstheme="majorHAnsi"/>
              </w:rPr>
              <w:t>2016. Prince Eugene, Jasmin Novljaković, OLJK, Osijek</w:t>
            </w:r>
          </w:p>
          <w:p w:rsidR="00065C1C" w:rsidRPr="00E05E8C" w:rsidRDefault="00065C1C" w:rsidP="00812718">
            <w:pPr>
              <w:rPr>
                <w:rFonts w:asciiTheme="majorHAnsi" w:hAnsiTheme="majorHAnsi" w:cstheme="majorHAnsi"/>
              </w:rPr>
            </w:pPr>
            <w:r w:rsidRPr="00E05E8C">
              <w:rPr>
                <w:rFonts w:asciiTheme="majorHAnsi" w:hAnsiTheme="majorHAnsi" w:cstheme="majorHAnsi"/>
              </w:rPr>
              <w:t>2016. Summit 2.0, Teatr Osmego dnia, OLJK, Osijek</w:t>
            </w:r>
          </w:p>
          <w:p w:rsidR="00065C1C" w:rsidRPr="00F0084E" w:rsidRDefault="00065C1C" w:rsidP="00812718">
            <w:pPr>
              <w:rPr>
                <w:rFonts w:asciiTheme="majorHAnsi" w:hAnsiTheme="majorHAnsi" w:cstheme="majorHAnsi"/>
              </w:rPr>
            </w:pPr>
            <w:r w:rsidRPr="00E05E8C">
              <w:rPr>
                <w:rFonts w:asciiTheme="majorHAnsi" w:hAnsiTheme="majorHAnsi" w:cstheme="majorHAnsi"/>
              </w:rPr>
              <w:t>2015. Forgotten Fortress, Siniša Kovač, Fortress, Osijek</w:t>
            </w:r>
          </w:p>
        </w:tc>
      </w:tr>
      <w:tr w:rsidR="00065C1C" w:rsidRPr="005E0502" w:rsidTr="00065C1C">
        <w:trPr>
          <w:gridAfter w:val="1"/>
          <w:wAfter w:w="8336" w:type="dxa"/>
        </w:trPr>
        <w:tc>
          <w:tcPr>
            <w:tcW w:w="3700" w:type="dxa"/>
          </w:tcPr>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Scientific papers</w:t>
            </w:r>
          </w:p>
        </w:tc>
        <w:tc>
          <w:tcPr>
            <w:tcW w:w="4636" w:type="dxa"/>
          </w:tcPr>
          <w:p w:rsidR="00065C1C" w:rsidRPr="00F0084E" w:rsidRDefault="00065C1C" w:rsidP="00812718">
            <w:pPr>
              <w:rPr>
                <w:rFonts w:asciiTheme="majorHAnsi" w:hAnsiTheme="majorHAnsi" w:cstheme="majorHAnsi"/>
              </w:rPr>
            </w:pPr>
          </w:p>
        </w:tc>
      </w:tr>
      <w:tr w:rsidR="00065C1C" w:rsidRPr="005E0502" w:rsidTr="00065C1C">
        <w:trPr>
          <w:gridAfter w:val="1"/>
          <w:wAfter w:w="8336" w:type="dxa"/>
        </w:trPr>
        <w:tc>
          <w:tcPr>
            <w:tcW w:w="3700" w:type="dxa"/>
          </w:tcPr>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Professional papers</w:t>
            </w:r>
          </w:p>
        </w:tc>
        <w:tc>
          <w:tcPr>
            <w:tcW w:w="4636" w:type="dxa"/>
          </w:tcPr>
          <w:p w:rsidR="00065C1C" w:rsidRPr="00F0084E" w:rsidRDefault="00065C1C" w:rsidP="00812718">
            <w:pPr>
              <w:rPr>
                <w:rFonts w:asciiTheme="majorHAnsi" w:hAnsiTheme="majorHAnsi" w:cstheme="majorHAnsi"/>
              </w:rPr>
            </w:pPr>
          </w:p>
        </w:tc>
      </w:tr>
      <w:tr w:rsidR="00065C1C" w:rsidRPr="005E0502" w:rsidTr="00065C1C">
        <w:trPr>
          <w:gridAfter w:val="1"/>
          <w:wAfter w:w="8336" w:type="dxa"/>
        </w:trPr>
        <w:tc>
          <w:tcPr>
            <w:tcW w:w="3700" w:type="dxa"/>
          </w:tcPr>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Professional rewards and recognitions</w:t>
            </w:r>
          </w:p>
        </w:tc>
        <w:tc>
          <w:tcPr>
            <w:tcW w:w="4636" w:type="dxa"/>
          </w:tcPr>
          <w:p w:rsidR="00065C1C" w:rsidRPr="00E05E8C" w:rsidRDefault="00065C1C" w:rsidP="00812718">
            <w:pPr>
              <w:rPr>
                <w:rFonts w:asciiTheme="majorHAnsi" w:hAnsiTheme="majorHAnsi" w:cstheme="majorHAnsi"/>
              </w:rPr>
            </w:pPr>
            <w:r w:rsidRPr="00E05E8C">
              <w:rPr>
                <w:rFonts w:asciiTheme="majorHAnsi" w:hAnsiTheme="majorHAnsi" w:cstheme="majorHAnsi"/>
              </w:rPr>
              <w:t>2021. "Joza" Award of the City Theater "Joza Ivakić" in Vinkovci for the best actor in children's plays according to the audience.</w:t>
            </w:r>
          </w:p>
          <w:p w:rsidR="00065C1C" w:rsidRPr="00E05E8C" w:rsidRDefault="00065C1C" w:rsidP="00812718">
            <w:pPr>
              <w:rPr>
                <w:rFonts w:asciiTheme="majorHAnsi" w:hAnsiTheme="majorHAnsi" w:cstheme="majorHAnsi"/>
              </w:rPr>
            </w:pPr>
            <w:r w:rsidRPr="00E05E8C">
              <w:rPr>
                <w:rFonts w:asciiTheme="majorHAnsi" w:hAnsiTheme="majorHAnsi" w:cstheme="majorHAnsi"/>
              </w:rPr>
              <w:t>2020 13th Festival of Regional Theaters</w:t>
            </w:r>
          </w:p>
          <w:p w:rsidR="00065C1C" w:rsidRPr="00E05E8C" w:rsidRDefault="00065C1C" w:rsidP="00812718">
            <w:pPr>
              <w:rPr>
                <w:rFonts w:asciiTheme="majorHAnsi" w:hAnsiTheme="majorHAnsi" w:cstheme="majorHAnsi"/>
              </w:rPr>
            </w:pPr>
            <w:r w:rsidRPr="00E05E8C">
              <w:rPr>
                <w:rFonts w:asciiTheme="majorHAnsi" w:hAnsiTheme="majorHAnsi" w:cstheme="majorHAnsi"/>
              </w:rPr>
              <w:t>"Prologue", Award for the best play according to the audience, Game of Love</w:t>
            </w:r>
          </w:p>
          <w:p w:rsidR="00065C1C" w:rsidRPr="00E05E8C" w:rsidRDefault="00065C1C" w:rsidP="00812718">
            <w:pPr>
              <w:rPr>
                <w:rFonts w:asciiTheme="majorHAnsi" w:hAnsiTheme="majorHAnsi" w:cstheme="majorHAnsi"/>
              </w:rPr>
            </w:pPr>
            <w:r w:rsidRPr="00E05E8C">
              <w:rPr>
                <w:rFonts w:asciiTheme="majorHAnsi" w:hAnsiTheme="majorHAnsi" w:cstheme="majorHAnsi"/>
              </w:rPr>
              <w:t>and the case</w:t>
            </w:r>
          </w:p>
          <w:p w:rsidR="00065C1C" w:rsidRPr="00E05E8C" w:rsidRDefault="00065C1C" w:rsidP="00812718">
            <w:pPr>
              <w:rPr>
                <w:rFonts w:asciiTheme="majorHAnsi" w:hAnsiTheme="majorHAnsi" w:cstheme="majorHAnsi"/>
              </w:rPr>
            </w:pPr>
            <w:r w:rsidRPr="00E05E8C">
              <w:rPr>
                <w:rFonts w:asciiTheme="majorHAnsi" w:hAnsiTheme="majorHAnsi" w:cstheme="majorHAnsi"/>
              </w:rPr>
              <w:t xml:space="preserve">2019. 22. Meeting of professional theaters </w:t>
            </w:r>
            <w:r w:rsidRPr="00E05E8C">
              <w:rPr>
                <w:rFonts w:asciiTheme="majorHAnsi" w:hAnsiTheme="majorHAnsi" w:cstheme="majorHAnsi"/>
              </w:rPr>
              <w:lastRenderedPageBreak/>
              <w:t>for children and youth HC Assitej, Čakovec, Award for the best</w:t>
            </w:r>
          </w:p>
          <w:p w:rsidR="00065C1C" w:rsidRPr="00E05E8C" w:rsidRDefault="00065C1C" w:rsidP="00812718">
            <w:pPr>
              <w:rPr>
                <w:rFonts w:asciiTheme="majorHAnsi" w:hAnsiTheme="majorHAnsi" w:cstheme="majorHAnsi"/>
              </w:rPr>
            </w:pPr>
            <w:r w:rsidRPr="00E05E8C">
              <w:rPr>
                <w:rFonts w:asciiTheme="majorHAnsi" w:hAnsiTheme="majorHAnsi" w:cstheme="majorHAnsi"/>
              </w:rPr>
              <w:t>the play as a whole, Little Red Riding Hood</w:t>
            </w:r>
          </w:p>
          <w:p w:rsidR="00065C1C" w:rsidRPr="00E05E8C" w:rsidRDefault="00065C1C" w:rsidP="00812718">
            <w:pPr>
              <w:rPr>
                <w:rFonts w:asciiTheme="majorHAnsi" w:hAnsiTheme="majorHAnsi" w:cstheme="majorHAnsi"/>
              </w:rPr>
            </w:pPr>
            <w:r w:rsidRPr="00E05E8C">
              <w:rPr>
                <w:rFonts w:asciiTheme="majorHAnsi" w:hAnsiTheme="majorHAnsi" w:cstheme="majorHAnsi"/>
              </w:rPr>
              <w:t>2019 10th International Children's Theater Festival "ZajeČAR", Best Actor Award for the role of Wolf, Worm</w:t>
            </w:r>
          </w:p>
          <w:p w:rsidR="00065C1C" w:rsidRPr="00E05E8C" w:rsidRDefault="00065C1C" w:rsidP="00812718">
            <w:pPr>
              <w:rPr>
                <w:rFonts w:asciiTheme="majorHAnsi" w:hAnsiTheme="majorHAnsi" w:cstheme="majorHAnsi"/>
              </w:rPr>
            </w:pPr>
            <w:r w:rsidRPr="00E05E8C">
              <w:rPr>
                <w:rFonts w:asciiTheme="majorHAnsi" w:hAnsiTheme="majorHAnsi" w:cstheme="majorHAnsi"/>
              </w:rPr>
              <w:t>encapsulation</w:t>
            </w:r>
          </w:p>
          <w:p w:rsidR="00065C1C" w:rsidRPr="00F0084E" w:rsidRDefault="00065C1C" w:rsidP="00812718">
            <w:pPr>
              <w:rPr>
                <w:rFonts w:asciiTheme="majorHAnsi" w:hAnsiTheme="majorHAnsi" w:cstheme="majorHAnsi"/>
              </w:rPr>
            </w:pPr>
            <w:r w:rsidRPr="00E05E8C">
              <w:rPr>
                <w:rFonts w:asciiTheme="majorHAnsi" w:hAnsiTheme="majorHAnsi" w:cstheme="majorHAnsi"/>
              </w:rPr>
              <w:t>2018. Annual Dean's Award for Acting and Puppetry in the academic year 2018/2019. years</w:t>
            </w:r>
          </w:p>
        </w:tc>
      </w:tr>
      <w:tr w:rsidR="00065C1C" w:rsidRPr="005E0502" w:rsidTr="00065C1C">
        <w:trPr>
          <w:gridAfter w:val="1"/>
          <w:wAfter w:w="8336" w:type="dxa"/>
        </w:trPr>
        <w:tc>
          <w:tcPr>
            <w:tcW w:w="3700" w:type="dxa"/>
          </w:tcPr>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lastRenderedPageBreak/>
              <w:t>Projects</w:t>
            </w:r>
          </w:p>
        </w:tc>
        <w:tc>
          <w:tcPr>
            <w:tcW w:w="4636" w:type="dxa"/>
          </w:tcPr>
          <w:p w:rsidR="00065C1C" w:rsidRPr="00F0084E" w:rsidRDefault="00065C1C" w:rsidP="00812718">
            <w:pPr>
              <w:spacing w:before="60" w:after="60" w:line="264" w:lineRule="auto"/>
              <w:rPr>
                <w:rFonts w:asciiTheme="majorHAnsi" w:eastAsia="Times New Roman" w:hAnsiTheme="majorHAnsi" w:cstheme="majorHAnsi"/>
                <w:color w:val="333333"/>
              </w:rPr>
            </w:pPr>
            <w:r w:rsidRPr="00E05E8C">
              <w:rPr>
                <w:rFonts w:asciiTheme="majorHAnsi" w:eastAsia="Times New Roman" w:hAnsiTheme="majorHAnsi" w:cstheme="majorHAnsi"/>
                <w:color w:val="333333"/>
              </w:rPr>
              <w:t>"Artoamnia" festival of the Academy of Arts and Culture in Osijek, "Dioniz" festival of the Academy of Arts and Culture in Osijek</w:t>
            </w:r>
          </w:p>
        </w:tc>
      </w:tr>
      <w:tr w:rsidR="00065C1C" w:rsidRPr="005E0502" w:rsidTr="00065C1C">
        <w:trPr>
          <w:gridAfter w:val="1"/>
          <w:wAfter w:w="8336" w:type="dxa"/>
        </w:trPr>
        <w:tc>
          <w:tcPr>
            <w:tcW w:w="3700" w:type="dxa"/>
          </w:tcPr>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Membership in professional associations</w:t>
            </w:r>
          </w:p>
        </w:tc>
        <w:tc>
          <w:tcPr>
            <w:tcW w:w="4636" w:type="dxa"/>
          </w:tcPr>
          <w:p w:rsidR="00065C1C" w:rsidRPr="00F0084E" w:rsidRDefault="00065C1C" w:rsidP="00812718">
            <w:pPr>
              <w:spacing w:before="60" w:after="60" w:line="264" w:lineRule="auto"/>
              <w:rPr>
                <w:rFonts w:asciiTheme="majorHAnsi" w:eastAsia="Times New Roman" w:hAnsiTheme="majorHAnsi" w:cstheme="majorHAnsi"/>
                <w:color w:val="333333"/>
              </w:rPr>
            </w:pPr>
            <w:r w:rsidRPr="00E05E8C">
              <w:rPr>
                <w:rFonts w:asciiTheme="majorHAnsi" w:eastAsia="Times New Roman" w:hAnsiTheme="majorHAnsi" w:cstheme="majorHAnsi"/>
                <w:color w:val="333333"/>
              </w:rPr>
              <w:t>Member of HDDU</w:t>
            </w:r>
          </w:p>
        </w:tc>
      </w:tr>
      <w:tr w:rsidR="00065C1C" w:rsidRPr="005E0502" w:rsidTr="00065C1C">
        <w:trPr>
          <w:gridAfter w:val="1"/>
          <w:wAfter w:w="8336" w:type="dxa"/>
        </w:trPr>
        <w:tc>
          <w:tcPr>
            <w:tcW w:w="3700" w:type="dxa"/>
          </w:tcPr>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Other publications</w:t>
            </w:r>
          </w:p>
        </w:tc>
        <w:tc>
          <w:tcPr>
            <w:tcW w:w="4636" w:type="dxa"/>
          </w:tcPr>
          <w:p w:rsidR="00065C1C" w:rsidRPr="00F0084E" w:rsidRDefault="00065C1C" w:rsidP="00812718">
            <w:pPr>
              <w:spacing w:before="60" w:after="60" w:line="264" w:lineRule="auto"/>
              <w:rPr>
                <w:rFonts w:asciiTheme="majorHAnsi" w:eastAsia="Times New Roman" w:hAnsiTheme="majorHAnsi" w:cstheme="majorHAnsi"/>
                <w:color w:val="333333"/>
              </w:rPr>
            </w:pPr>
          </w:p>
        </w:tc>
      </w:tr>
      <w:tr w:rsidR="00065C1C" w:rsidRPr="005E0502" w:rsidTr="00065C1C">
        <w:trPr>
          <w:gridAfter w:val="1"/>
          <w:wAfter w:w="8336" w:type="dxa"/>
        </w:trPr>
        <w:tc>
          <w:tcPr>
            <w:tcW w:w="3700" w:type="dxa"/>
          </w:tcPr>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CV</w:t>
            </w:r>
          </w:p>
        </w:tc>
        <w:tc>
          <w:tcPr>
            <w:tcW w:w="4636" w:type="dxa"/>
          </w:tcPr>
          <w:p w:rsidR="00065C1C" w:rsidRPr="00E05E8C" w:rsidRDefault="00065C1C" w:rsidP="00812718">
            <w:pPr>
              <w:spacing w:line="360" w:lineRule="auto"/>
              <w:rPr>
                <w:rFonts w:asciiTheme="majorHAnsi" w:hAnsiTheme="majorHAnsi" w:cstheme="majorHAnsi"/>
              </w:rPr>
            </w:pPr>
            <w:r w:rsidRPr="00E05E8C">
              <w:rPr>
                <w:rFonts w:asciiTheme="majorHAnsi" w:hAnsiTheme="majorHAnsi" w:cstheme="majorHAnsi"/>
              </w:rPr>
              <w:t>Marijan Josipović was born in Osijek on May 9th. 1995. He graduated in acting and puppetry at the Academy of Arts and Culture in Osijek in 2019. As a master of acting and puppetry, he was elected an assistant at the Academy of Arts and Culture in Osijek in 2021. As an assistant professor, he leads exercises at the Department of Theater Arts of AUK in the courses Acting: Actor and Role, Acting: Actor's Work with a Partner (action), Acting: Dramatic Character (biography), Master Workshop: Visual Theater and Movement, Directing Practicum 1., Grotowski method.</w:t>
            </w:r>
          </w:p>
          <w:p w:rsidR="00065C1C" w:rsidRPr="00F0084E" w:rsidRDefault="00065C1C" w:rsidP="00812718">
            <w:pPr>
              <w:spacing w:before="60" w:after="60" w:line="264" w:lineRule="auto"/>
              <w:rPr>
                <w:rFonts w:asciiTheme="majorHAnsi" w:eastAsia="Times New Roman" w:hAnsiTheme="majorHAnsi" w:cstheme="majorHAnsi"/>
                <w:color w:val="333333"/>
              </w:rPr>
            </w:pPr>
            <w:r w:rsidRPr="00E05E8C">
              <w:rPr>
                <w:rFonts w:asciiTheme="majorHAnsi" w:hAnsiTheme="majorHAnsi" w:cstheme="majorHAnsi"/>
              </w:rPr>
              <w:t xml:space="preserve">He has gained previous theatrical experience in several theaters in Croatia and abroad. He acted in the Polish theater Teatr Osmego Dnia in the plays "Summit 2.0" in 2016 and "Dzieci Rewolucji" in 2017. Both performances have been performed at numerous festivals in Croatia, Poland, Italy and Romania. At the Graz Theater "Joza </w:t>
            </w:r>
            <w:r w:rsidRPr="00E05E8C">
              <w:rPr>
                <w:rFonts w:asciiTheme="majorHAnsi" w:hAnsiTheme="majorHAnsi" w:cstheme="majorHAnsi"/>
              </w:rPr>
              <w:lastRenderedPageBreak/>
              <w:t xml:space="preserve">Ivakić" in Vinkovci, he acted in the plays "Macbeth" directed by Jasmin Novljaković in 2017, "Little Red Riding Hood" directed by Vladimir Andrić in 2018 and "Seeing Jesus Christ in the barracks VP2507" directed by Jasmin Novljaković in 2021. He received the award for the best actor at the International Children's Theater Festival "ZajeČAR" in 2019 for the role of Vuk in the play "Little Red Riding Hood". For the same role, he received the "Joza" award of the City Theater "Joza Ivakić" in Vinkovci for the best actor according to the audience in the category of children's plays in 2021. In GKL Split he works as a playwright for the play "Little Raccoon" in 2019. The play won numerous awards at the Meeting of Professional Theaters for Children and Youth of the Croatian Center Assitej. Among others for the best show in 2019 as a whole. In the City Puppet Theater of Rijeka, he assisted the director of the play "Rain", Vanja Jovanović in 2019. At the Croatian National Theater in Osijek, he played in the play "Marija Stuart" directed by Tamara Damjanović in 2019. At the Požega City Theater, he plays in the play "The Game of Love and Chance" directed by Jasmin Novljaković in 2020. The play won the award at the 13th Festival of Regional Theaters "Prologue" for the best play according to the audience in 2020. At the Branko Mihaljević Children's Theater in Osijek, he designed light effects for the play "How Dark Got a Day" directed by Jasmin Novljaković in 2021. He designed lighting at the event "Drive in Culture in Osijek" in 2021. He directed "Winter Sagas" at the Cultural Center in Osijek in 2020, "Metaverse" in collaboration with Nikolina Odobašić at KC Osijek in 2021, "Dragons" who do not fly for the Oxymoron Association in 2022. He has been a member of the Croatian Society of Dramatic Artists since 2019. He has been the Vice President of </w:t>
            </w:r>
            <w:r w:rsidRPr="00E05E8C">
              <w:rPr>
                <w:rFonts w:asciiTheme="majorHAnsi" w:hAnsiTheme="majorHAnsi" w:cstheme="majorHAnsi"/>
              </w:rPr>
              <w:lastRenderedPageBreak/>
              <w:t>the Oxymoron Association since 2021.</w:t>
            </w:r>
          </w:p>
        </w:tc>
      </w:tr>
      <w:tr w:rsidR="00065C1C" w:rsidRPr="005E0502" w:rsidTr="00065C1C">
        <w:trPr>
          <w:gridAfter w:val="1"/>
          <w:wAfter w:w="8336" w:type="dxa"/>
        </w:trPr>
        <w:tc>
          <w:tcPr>
            <w:tcW w:w="3700" w:type="dxa"/>
          </w:tcPr>
          <w:p w:rsidR="00065C1C" w:rsidRPr="005E0502" w:rsidRDefault="00065C1C" w:rsidP="004D3A27">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lastRenderedPageBreak/>
              <w:t>Links</w:t>
            </w:r>
          </w:p>
        </w:tc>
        <w:tc>
          <w:tcPr>
            <w:tcW w:w="4636" w:type="dxa"/>
          </w:tcPr>
          <w:p w:rsidR="00065C1C" w:rsidRPr="005E0502" w:rsidRDefault="00065C1C" w:rsidP="004D3A27">
            <w:pPr>
              <w:spacing w:before="60" w:after="60" w:line="264" w:lineRule="auto"/>
              <w:rPr>
                <w:rFonts w:ascii="Raleway" w:eastAsia="Times New Roman" w:hAnsi="Raleway" w:cs="Calibri"/>
                <w:color w:val="333333"/>
                <w:sz w:val="18"/>
                <w:szCs w:val="18"/>
              </w:rPr>
            </w:pPr>
          </w:p>
        </w:tc>
      </w:tr>
    </w:tbl>
    <w:p w:rsidR="00DF78FC" w:rsidRDefault="00DF78FC" w:rsidP="00DF78FC"/>
    <w:p w:rsidR="00DF78FC" w:rsidRDefault="00DF78FC" w:rsidP="00DF78FC"/>
    <w:p w:rsidR="00592CAD" w:rsidRDefault="00592CAD"/>
    <w:sectPr w:rsidR="00592CAD" w:rsidSect="007A39B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Raleway">
    <w:altName w:val="Corbel"/>
    <w:charset w:val="00"/>
    <w:family w:val="swiss"/>
    <w:pitch w:val="variable"/>
    <w:sig w:usb0="00000001" w:usb1="50000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FC"/>
    <w:rsid w:val="00065C1C"/>
    <w:rsid w:val="001C3753"/>
    <w:rsid w:val="001D1D4D"/>
    <w:rsid w:val="00592CAD"/>
    <w:rsid w:val="007C5525"/>
    <w:rsid w:val="00DF78FC"/>
    <w:rsid w:val="00FE51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8FC"/>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8FC"/>
    <w:rPr>
      <w:color w:val="0000FF"/>
      <w:u w:val="single"/>
    </w:rPr>
  </w:style>
  <w:style w:type="table" w:styleId="TableGrid">
    <w:name w:val="Table Grid"/>
    <w:basedOn w:val="TableNormal"/>
    <w:uiPriority w:val="39"/>
    <w:rsid w:val="00DF78FC"/>
    <w:rPr>
      <w:rFonts w:asciiTheme="minorHAnsi"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C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8FC"/>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8FC"/>
    <w:rPr>
      <w:color w:val="0000FF"/>
      <w:u w:val="single"/>
    </w:rPr>
  </w:style>
  <w:style w:type="table" w:styleId="TableGrid">
    <w:name w:val="Table Grid"/>
    <w:basedOn w:val="TableNormal"/>
    <w:uiPriority w:val="39"/>
    <w:rsid w:val="00DF78FC"/>
    <w:rPr>
      <w:rFonts w:asciiTheme="minorHAnsi"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citi.hr/medunarodna-dramska-kolonija-groznjan-1-7-7-2019/" TargetMode="External"/><Relationship Id="rId5" Type="http://schemas.openxmlformats.org/officeDocument/2006/relationships/hyperlink" Target="mailto:marijan.josipovic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Zvonko Kuharić</dc:creator>
  <cp:keywords/>
  <dc:description/>
  <cp:lastModifiedBy>385915354935</cp:lastModifiedBy>
  <cp:revision>4</cp:revision>
  <dcterms:created xsi:type="dcterms:W3CDTF">2022-01-19T08:11:00Z</dcterms:created>
  <dcterms:modified xsi:type="dcterms:W3CDTF">2022-04-25T13:20:00Z</dcterms:modified>
</cp:coreProperties>
</file>