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3C12C" w14:textId="77777777" w:rsidR="00AF7D64" w:rsidRPr="00220FD9" w:rsidRDefault="00AF7D64" w:rsidP="00AF7D64">
      <w:pPr>
        <w:pStyle w:val="StandardWeb"/>
        <w:spacing w:before="0" w:beforeAutospacing="0" w:after="0" w:afterAutospacing="0"/>
        <w:ind w:left="1" w:hanging="3"/>
        <w:jc w:val="center"/>
        <w:rPr>
          <w:rStyle w:val="Naglaeno"/>
          <w:rFonts w:ascii="Calibri" w:hAnsi="Calibri" w:cs="Calibri"/>
          <w:color w:val="000080"/>
          <w:sz w:val="28"/>
          <w:szCs w:val="28"/>
        </w:rPr>
      </w:pPr>
      <w:r w:rsidRPr="00220FD9">
        <w:rPr>
          <w:rStyle w:val="Naglaeno"/>
          <w:rFonts w:ascii="Calibri" w:hAnsi="Calibri" w:cs="Calibri"/>
          <w:color w:val="000080"/>
          <w:sz w:val="28"/>
          <w:szCs w:val="28"/>
        </w:rPr>
        <w:t>Incoming student mobility</w:t>
      </w:r>
    </w:p>
    <w:p w14:paraId="2BA69485" w14:textId="77777777" w:rsidR="00AF7D64" w:rsidRPr="00220FD9" w:rsidRDefault="00AF7D64" w:rsidP="00AF7D64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</w:p>
    <w:p w14:paraId="309C7C7F" w14:textId="77777777" w:rsidR="00AF7D64" w:rsidRPr="00220FD9" w:rsidRDefault="00AF7D64" w:rsidP="00AF7D64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UNIOS </w:t>
      </w:r>
      <w:r w:rsidRPr="00220FD9">
        <w:rPr>
          <w:rStyle w:val="Naglaeno"/>
          <w:rFonts w:ascii="Calibri" w:hAnsi="Calibri" w:cs="Calibri"/>
        </w:rPr>
        <w:t xml:space="preserve">University Unit: </w:t>
      </w:r>
      <w:r>
        <w:rPr>
          <w:rStyle w:val="Naglaeno"/>
          <w:rFonts w:ascii="Calibri" w:hAnsi="Calibri" w:cs="Calibri"/>
        </w:rPr>
        <w:t>The Academy of Arts and Culture in Osijek</w:t>
      </w:r>
    </w:p>
    <w:p w14:paraId="7E60E73B" w14:textId="77777777" w:rsidR="00AF7D64" w:rsidRPr="00220FD9" w:rsidRDefault="00AF7D64" w:rsidP="00AF7D64">
      <w:pPr>
        <w:pStyle w:val="StandardWeb"/>
        <w:spacing w:before="0" w:beforeAutospacing="0" w:after="0" w:afterAutospacing="0"/>
        <w:ind w:left="0" w:hanging="2"/>
        <w:rPr>
          <w:rStyle w:val="Naglaeno"/>
          <w:rFonts w:ascii="Calibri" w:hAnsi="Calibri" w:cs="Calibri"/>
        </w:rPr>
      </w:pPr>
    </w:p>
    <w:p w14:paraId="6693AD21" w14:textId="77777777" w:rsidR="00AF7D64" w:rsidRPr="00220FD9" w:rsidRDefault="00AF7D64" w:rsidP="00AF7D64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 w:rsidRPr="00220FD9">
        <w:rPr>
          <w:rStyle w:val="Naglaeno"/>
          <w:rFonts w:ascii="Calibri" w:hAnsi="Calibri" w:cs="Calibri"/>
        </w:rPr>
        <w:t xml:space="preserve">COURSES OFFERED IN FOREIGN LANGUAGE </w:t>
      </w:r>
    </w:p>
    <w:p w14:paraId="4A65BE01" w14:textId="77777777" w:rsidR="00AF7D64" w:rsidRPr="00220FD9" w:rsidRDefault="00AF7D64" w:rsidP="00AF7D64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 w:rsidRPr="00220FD9">
        <w:rPr>
          <w:rStyle w:val="Naglaeno"/>
          <w:rFonts w:ascii="Calibri" w:hAnsi="Calibri" w:cs="Calibri"/>
        </w:rPr>
        <w:t xml:space="preserve">FOR ERASMUS+ INDIVIDUAL INCOMING STUDENTS </w:t>
      </w:r>
    </w:p>
    <w:p w14:paraId="7A5E7231" w14:textId="77777777" w:rsidR="004E282F" w:rsidRDefault="004E282F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</w:p>
    <w:tbl>
      <w:tblPr>
        <w:tblStyle w:val="Style39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4E282F" w14:paraId="087D71AB" w14:textId="77777777">
        <w:tc>
          <w:tcPr>
            <w:tcW w:w="2988" w:type="dxa"/>
          </w:tcPr>
          <w:p w14:paraId="144FAF80" w14:textId="77777777" w:rsidR="004E282F" w:rsidRDefault="0020395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Department or Chair within the UNIOS Unit </w:t>
            </w:r>
          </w:p>
        </w:tc>
        <w:tc>
          <w:tcPr>
            <w:tcW w:w="5868" w:type="dxa"/>
          </w:tcPr>
          <w:p w14:paraId="500C71FA" w14:textId="77777777" w:rsidR="004E282F" w:rsidRDefault="0020395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Department of Visual and Media Arts</w:t>
            </w:r>
          </w:p>
        </w:tc>
      </w:tr>
    </w:tbl>
    <w:p w14:paraId="4F7E6B89" w14:textId="77777777" w:rsidR="004E282F" w:rsidRDefault="004E282F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40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4E282F" w14:paraId="5EB98E7B" w14:textId="77777777">
        <w:trPr>
          <w:trHeight w:val="567"/>
        </w:trPr>
        <w:tc>
          <w:tcPr>
            <w:tcW w:w="2988" w:type="dxa"/>
          </w:tcPr>
          <w:p w14:paraId="3FF04C5F" w14:textId="77777777" w:rsidR="004E282F" w:rsidRDefault="004E282F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AEBE0B" w14:textId="77777777" w:rsidR="004E282F" w:rsidRDefault="0020395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</w:tcPr>
          <w:p w14:paraId="4ABD6431" w14:textId="253DA2CB" w:rsidR="004E282F" w:rsidRDefault="00F74FB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F7D64">
              <w:rPr>
                <w:rFonts w:ascii="Calibri" w:eastAsia="Calibri" w:hAnsi="Calibri"/>
                <w:color w:val="000000"/>
                <w:sz w:val="22"/>
                <w:szCs w:val="18"/>
              </w:rPr>
              <w:t>Graduate University Study of Illustration</w:t>
            </w:r>
          </w:p>
        </w:tc>
      </w:tr>
    </w:tbl>
    <w:p w14:paraId="0F9BF275" w14:textId="77777777" w:rsidR="004E282F" w:rsidRDefault="004E282F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41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4E282F" w14:paraId="1BFF8C1F" w14:textId="77777777">
        <w:trPr>
          <w:trHeight w:val="567"/>
        </w:trPr>
        <w:tc>
          <w:tcPr>
            <w:tcW w:w="2988" w:type="dxa"/>
          </w:tcPr>
          <w:p w14:paraId="6CB129F3" w14:textId="77777777" w:rsidR="004E282F" w:rsidRDefault="004E282F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3A33900" w14:textId="77777777" w:rsidR="004E282F" w:rsidRDefault="00203955" w:rsidP="00941D27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Study level</w:t>
            </w:r>
          </w:p>
        </w:tc>
        <w:tc>
          <w:tcPr>
            <w:tcW w:w="5868" w:type="dxa"/>
          </w:tcPr>
          <w:p w14:paraId="07CE9A3B" w14:textId="51D457DF" w:rsidR="004E282F" w:rsidRDefault="00F74FB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F7D64">
              <w:rPr>
                <w:rFonts w:ascii="Calibri" w:eastAsia="Calibri" w:hAnsi="Calibri"/>
                <w:color w:val="000000"/>
                <w:sz w:val="22"/>
                <w:szCs w:val="18"/>
              </w:rPr>
              <w:t>Graduate (Master)</w:t>
            </w:r>
            <w:r w:rsidR="00D26120" w:rsidRPr="00AF7D64">
              <w:rPr>
                <w:rFonts w:ascii="Calibri" w:eastAsia="Calibri" w:hAnsi="Calibri"/>
                <w:color w:val="000000"/>
                <w:sz w:val="22"/>
                <w:szCs w:val="18"/>
              </w:rPr>
              <w:t xml:space="preserve"> </w:t>
            </w:r>
          </w:p>
        </w:tc>
      </w:tr>
    </w:tbl>
    <w:p w14:paraId="35AF4E10" w14:textId="77777777" w:rsidR="004E282F" w:rsidRDefault="004E282F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43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4E282F" w14:paraId="7255CFD3" w14:textId="77777777">
        <w:trPr>
          <w:trHeight w:val="567"/>
        </w:trPr>
        <w:tc>
          <w:tcPr>
            <w:tcW w:w="2988" w:type="dxa"/>
            <w:vAlign w:val="center"/>
          </w:tcPr>
          <w:p w14:paraId="21529C9F" w14:textId="77777777" w:rsidR="004E282F" w:rsidRDefault="0020395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5868" w:type="dxa"/>
            <w:vAlign w:val="center"/>
          </w:tcPr>
          <w:p w14:paraId="794F4D4F" w14:textId="3C0EB438" w:rsidR="004E282F" w:rsidRDefault="00F74FB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Contemporary Printmaking Techniques</w:t>
            </w:r>
            <w:r w:rsidR="00EE35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</w:t>
            </w:r>
            <w:bookmarkEnd w:id="0"/>
          </w:p>
        </w:tc>
      </w:tr>
      <w:tr w:rsidR="004E282F" w14:paraId="24EF2690" w14:textId="77777777">
        <w:trPr>
          <w:trHeight w:val="567"/>
        </w:trPr>
        <w:tc>
          <w:tcPr>
            <w:tcW w:w="2988" w:type="dxa"/>
            <w:vAlign w:val="center"/>
          </w:tcPr>
          <w:p w14:paraId="6112C2DE" w14:textId="77777777" w:rsidR="004E282F" w:rsidRDefault="0020395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code (if any)</w:t>
            </w:r>
          </w:p>
        </w:tc>
        <w:tc>
          <w:tcPr>
            <w:tcW w:w="5868" w:type="dxa"/>
            <w:vAlign w:val="center"/>
          </w:tcPr>
          <w:p w14:paraId="27CAAA2C" w14:textId="74D17B31" w:rsidR="004E282F" w:rsidRDefault="00F74FB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D1FD1">
              <w:rPr>
                <w:rFonts w:ascii="Arial Narrow" w:hAnsi="Arial Narrow" w:cs="Arial"/>
                <w:sz w:val="20"/>
                <w:szCs w:val="20"/>
              </w:rPr>
              <w:t>IMA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321</w:t>
            </w:r>
          </w:p>
        </w:tc>
      </w:tr>
      <w:tr w:rsidR="004E282F" w14:paraId="427BA2D5" w14:textId="77777777">
        <w:trPr>
          <w:trHeight w:val="567"/>
        </w:trPr>
        <w:tc>
          <w:tcPr>
            <w:tcW w:w="2988" w:type="dxa"/>
            <w:vAlign w:val="center"/>
          </w:tcPr>
          <w:p w14:paraId="05A72E38" w14:textId="77777777" w:rsidR="004E282F" w:rsidRDefault="0020395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14:paraId="79A4CDE4" w14:textId="5C1A4426" w:rsidR="004E282F" w:rsidRDefault="0020395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Croatian </w:t>
            </w:r>
            <w:r w:rsidR="00AF7D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English</w:t>
            </w:r>
          </w:p>
        </w:tc>
      </w:tr>
      <w:tr w:rsidR="004E282F" w14:paraId="3BF83926" w14:textId="77777777">
        <w:trPr>
          <w:trHeight w:val="567"/>
        </w:trPr>
        <w:tc>
          <w:tcPr>
            <w:tcW w:w="2988" w:type="dxa"/>
            <w:vAlign w:val="center"/>
          </w:tcPr>
          <w:p w14:paraId="1C229ABA" w14:textId="77777777" w:rsidR="004E282F" w:rsidRDefault="004E282F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69680C6" w14:textId="77777777" w:rsidR="004E282F" w:rsidRDefault="0020395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Brief course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description</w:t>
            </w:r>
          </w:p>
          <w:p w14:paraId="06D71668" w14:textId="77777777" w:rsidR="004E282F" w:rsidRDefault="004E282F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14:paraId="22496967" w14:textId="74627C2F" w:rsidR="00C41482" w:rsidRPr="00C41482" w:rsidRDefault="00C41482" w:rsidP="00C4148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414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During the semester, students will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be introduced with </w:t>
            </w:r>
            <w:r w:rsidRPr="00C414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the application of various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contemporary printmaking</w:t>
            </w:r>
            <w:r w:rsidRPr="00C414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techniques in the field of contemporary illustration. The aim of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is</w:t>
            </w:r>
            <w:r w:rsidRPr="00C414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to acquire skills and develop a personal artistic visual expression.</w:t>
            </w:r>
          </w:p>
          <w:p w14:paraId="755D6676" w14:textId="4C76000A" w:rsidR="00C41482" w:rsidRPr="00C41482" w:rsidRDefault="00C41482" w:rsidP="00C4148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414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Students will create a project that includes the process of sketch preparation, elaboration, analysis, application of various modern digital graphic techniques, explanation and demonstration of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contemporary printmaking </w:t>
            </w:r>
            <w:r w:rsidRPr="00C414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technique and presentation of the completed project.</w:t>
            </w:r>
          </w:p>
          <w:p w14:paraId="1B30B91A" w14:textId="616E8923" w:rsidR="00C41482" w:rsidRPr="00C41482" w:rsidRDefault="00C41482" w:rsidP="00C4148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414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 will be able </w:t>
            </w:r>
            <w:r w:rsidRPr="00C414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 use and combine different digital graphic techniques as an integral part of the project. They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will </w:t>
            </w:r>
            <w:r w:rsidRPr="00C414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adopt and apply the abilit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ies</w:t>
            </w:r>
            <w:r w:rsidRPr="00C414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 a</w:t>
            </w:r>
            <w:r w:rsidRPr="00C414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nalyz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ing </w:t>
            </w:r>
            <w:r w:rsidRPr="00C414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techniques according to personal artistic affinity.</w:t>
            </w:r>
          </w:p>
          <w:p w14:paraId="04834B9B" w14:textId="2106AF4C" w:rsidR="004E282F" w:rsidRDefault="00C41482" w:rsidP="00C4148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414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Students will present the completed project at the annual exhibition of student works.</w:t>
            </w:r>
          </w:p>
        </w:tc>
      </w:tr>
      <w:tr w:rsidR="00DA7747" w14:paraId="5ADDD4FB" w14:textId="77777777">
        <w:trPr>
          <w:trHeight w:val="567"/>
        </w:trPr>
        <w:tc>
          <w:tcPr>
            <w:tcW w:w="2988" w:type="dxa"/>
            <w:vAlign w:val="center"/>
          </w:tcPr>
          <w:p w14:paraId="3CB5375A" w14:textId="77777777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14:paraId="0F195BA7" w14:textId="583BF2EC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Lectures/practicum exercises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hours / 2 hours)  </w:t>
            </w:r>
          </w:p>
        </w:tc>
      </w:tr>
      <w:tr w:rsidR="00DA7747" w14:paraId="703F915B" w14:textId="77777777">
        <w:trPr>
          <w:trHeight w:val="567"/>
        </w:trPr>
        <w:tc>
          <w:tcPr>
            <w:tcW w:w="2988" w:type="dxa"/>
            <w:vAlign w:val="center"/>
          </w:tcPr>
          <w:p w14:paraId="0B408DAF" w14:textId="77777777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14:paraId="5A46CFCE" w14:textId="77777777" w:rsidR="00DA7747" w:rsidRP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PREPARATION AND WORK</w:t>
            </w:r>
          </w:p>
          <w:p w14:paraId="699EEC32" w14:textId="77777777" w:rsidR="00DA7747" w:rsidRP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Timely delivery of the idea and sketch of the project assignment</w:t>
            </w:r>
          </w:p>
          <w:p w14:paraId="10D83C9E" w14:textId="77777777" w:rsidR="00DA7747" w:rsidRP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Attendance at classes</w:t>
            </w:r>
          </w:p>
          <w:p w14:paraId="529A35F1" w14:textId="77777777" w:rsidR="00DA7747" w:rsidRP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PERFORMANCE</w:t>
            </w:r>
          </w:p>
          <w:p w14:paraId="01142F67" w14:textId="77777777" w:rsidR="00DA7747" w:rsidRP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Quality of performance of the project assignment</w:t>
            </w:r>
          </w:p>
          <w:p w14:paraId="7E6B3584" w14:textId="77777777" w:rsidR="00DA7747" w:rsidRP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Motivation and participation in the course</w:t>
            </w:r>
          </w:p>
          <w:p w14:paraId="71F10482" w14:textId="77777777" w:rsidR="00DA7747" w:rsidRP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- Application of teaching guidelines</w:t>
            </w:r>
          </w:p>
          <w:p w14:paraId="4646E8D6" w14:textId="77777777" w:rsidR="00DA7747" w:rsidRP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EXAM</w:t>
            </w:r>
          </w:p>
          <w:p w14:paraId="295F2C17" w14:textId="6C43BC56" w:rsidR="00DA7747" w:rsidRP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Project as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ignment</w:t>
            </w:r>
          </w:p>
          <w:p w14:paraId="468826A6" w14:textId="37AFBF1E" w:rsid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Verbal</w:t>
            </w: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written explanation</w:t>
            </w:r>
          </w:p>
        </w:tc>
      </w:tr>
      <w:tr w:rsidR="00DA7747" w14:paraId="31F43523" w14:textId="77777777">
        <w:trPr>
          <w:trHeight w:val="567"/>
        </w:trPr>
        <w:tc>
          <w:tcPr>
            <w:tcW w:w="2988" w:type="dxa"/>
            <w:vAlign w:val="center"/>
          </w:tcPr>
          <w:p w14:paraId="51B85535" w14:textId="77777777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Number of ECTS</w:t>
            </w:r>
          </w:p>
        </w:tc>
        <w:tc>
          <w:tcPr>
            <w:tcW w:w="5868" w:type="dxa"/>
            <w:vAlign w:val="center"/>
          </w:tcPr>
          <w:p w14:paraId="27A9A38E" w14:textId="667E90D3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</w:tr>
      <w:tr w:rsidR="00DA7747" w14:paraId="21778E3B" w14:textId="77777777">
        <w:trPr>
          <w:trHeight w:val="567"/>
        </w:trPr>
        <w:tc>
          <w:tcPr>
            <w:tcW w:w="2988" w:type="dxa"/>
            <w:vAlign w:val="center"/>
          </w:tcPr>
          <w:p w14:paraId="00A73C30" w14:textId="77777777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14:paraId="2ABCA0F5" w14:textId="34B1208E" w:rsidR="00DA7747" w:rsidRDefault="00941D2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A7747" w14:paraId="0D34305D" w14:textId="77777777">
        <w:trPr>
          <w:trHeight w:val="567"/>
        </w:trPr>
        <w:tc>
          <w:tcPr>
            <w:tcW w:w="2988" w:type="dxa"/>
            <w:vAlign w:val="center"/>
          </w:tcPr>
          <w:p w14:paraId="02982765" w14:textId="77777777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14:paraId="222C0122" w14:textId="762052B4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A7747" w14:paraId="57C0FBB0" w14:textId="77777777">
        <w:trPr>
          <w:trHeight w:val="567"/>
        </w:trPr>
        <w:tc>
          <w:tcPr>
            <w:tcW w:w="2988" w:type="dxa"/>
            <w:vAlign w:val="center"/>
          </w:tcPr>
          <w:p w14:paraId="263018B2" w14:textId="77777777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14:paraId="577FAA9C" w14:textId="5D0AAAF9" w:rsidR="00DA7747" w:rsidRDefault="00D26120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</w:t>
            </w:r>
            <w:r w:rsid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 semester</w:t>
            </w:r>
          </w:p>
        </w:tc>
      </w:tr>
      <w:tr w:rsidR="00DA7747" w14:paraId="71EA0FED" w14:textId="77777777">
        <w:trPr>
          <w:trHeight w:val="567"/>
        </w:trPr>
        <w:tc>
          <w:tcPr>
            <w:tcW w:w="2988" w:type="dxa"/>
            <w:vAlign w:val="center"/>
          </w:tcPr>
          <w:p w14:paraId="218460B0" w14:textId="77777777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14:paraId="6E7DF9EE" w14:textId="77FAABE6" w:rsidR="00EE3574" w:rsidRDefault="00EE3574" w:rsidP="00AF7D6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Sladetić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Šabić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 w:rsidR="00AF7D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7D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ArtD</w:t>
            </w:r>
            <w:proofErr w:type="spellEnd"/>
            <w:r w:rsidR="00AF7D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AF7D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Assoc. Prof. of Arts</w:t>
            </w:r>
          </w:p>
        </w:tc>
      </w:tr>
    </w:tbl>
    <w:p w14:paraId="3B71E9AA" w14:textId="77777777" w:rsidR="004E282F" w:rsidRDefault="004E282F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4E282F">
      <w:headerReference w:type="default" r:id="rId7"/>
      <w:pgSz w:w="12240" w:h="15840"/>
      <w:pgMar w:top="1134" w:right="1797" w:bottom="1134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AB1E7" w14:textId="77777777" w:rsidR="00203955" w:rsidRDefault="00203955">
      <w:pPr>
        <w:spacing w:line="240" w:lineRule="auto"/>
        <w:ind w:left="0" w:hanging="2"/>
      </w:pPr>
      <w:r>
        <w:separator/>
      </w:r>
    </w:p>
  </w:endnote>
  <w:endnote w:type="continuationSeparator" w:id="0">
    <w:p w14:paraId="799F8113" w14:textId="77777777" w:rsidR="00203955" w:rsidRDefault="002039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E6800" w14:textId="77777777" w:rsidR="00203955" w:rsidRDefault="00203955">
      <w:pPr>
        <w:spacing w:line="240" w:lineRule="auto"/>
        <w:ind w:left="0" w:hanging="2"/>
      </w:pPr>
      <w:r>
        <w:separator/>
      </w:r>
    </w:p>
  </w:footnote>
  <w:footnote w:type="continuationSeparator" w:id="0">
    <w:p w14:paraId="76738F1C" w14:textId="77777777" w:rsidR="00203955" w:rsidRDefault="002039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254B2" w14:textId="77777777" w:rsidR="004E282F" w:rsidRDefault="00203955">
    <w:pPr>
      <w:tabs>
        <w:tab w:val="center" w:pos="4703"/>
        <w:tab w:val="right" w:pos="9406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114300" distR="114300" wp14:anchorId="129F45EE" wp14:editId="034A7443">
          <wp:extent cx="5220335" cy="767715"/>
          <wp:effectExtent l="0" t="0" r="0" b="0"/>
          <wp:docPr id="1028" name="image1.png" descr="http://ec.europa.eu/programmes/erasmus-plus/images/banners/ec-banner-erasmus_en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1.png" descr="http://ec.europa.eu/programmes/erasmus-plus/images/banners/ec-banner-erasmus_en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0335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81585" w14:textId="77777777" w:rsidR="004E282F" w:rsidRDefault="004E282F">
    <w:pPr>
      <w:tabs>
        <w:tab w:val="center" w:pos="4703"/>
        <w:tab w:val="right" w:pos="9406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2F"/>
    <w:rsid w:val="00203955"/>
    <w:rsid w:val="002D7C2D"/>
    <w:rsid w:val="004E282F"/>
    <w:rsid w:val="00941D27"/>
    <w:rsid w:val="00AC6736"/>
    <w:rsid w:val="00AF7D64"/>
    <w:rsid w:val="00C41482"/>
    <w:rsid w:val="00D26120"/>
    <w:rsid w:val="00DA7747"/>
    <w:rsid w:val="00EE3574"/>
    <w:rsid w:val="00F74FB5"/>
    <w:rsid w:val="11944D9F"/>
    <w:rsid w:val="2EAE56AF"/>
    <w:rsid w:val="4DBB5ABA"/>
    <w:rsid w:val="7BE4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358C"/>
  <w15:docId w15:val="{159B53F6-3B01-FD44-9071-F65F7958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703"/>
        <w:tab w:val="right" w:pos="9406"/>
      </w:tabs>
    </w:pPr>
  </w:style>
  <w:style w:type="paragraph" w:styleId="Zaglavlje">
    <w:name w:val="header"/>
    <w:basedOn w:val="Normal"/>
    <w:qFormat/>
    <w:pPr>
      <w:tabs>
        <w:tab w:val="center" w:pos="4703"/>
        <w:tab w:val="right" w:pos="9406"/>
      </w:tabs>
    </w:pPr>
  </w:style>
  <w:style w:type="character" w:styleId="Hiperveza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StandardWeb">
    <w:name w:val="Normal (Web)"/>
    <w:basedOn w:val="Normal"/>
    <w:qFormat/>
    <w:pPr>
      <w:spacing w:before="100" w:beforeAutospacing="1" w:after="100" w:afterAutospacing="1"/>
    </w:pPr>
  </w:style>
  <w:style w:type="character" w:styleId="Naglaeno">
    <w:name w:val="Strong"/>
    <w:qFormat/>
    <w:rPr>
      <w:b/>
      <w:bCs/>
      <w:w w:val="100"/>
      <w:position w:val="-1"/>
      <w:vertAlign w:val="baseline"/>
      <w:cs w:val="0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etkatablice">
    <w:name w:val="Table Grid"/>
    <w:basedOn w:val="Table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FooterChar">
    <w:name w:val="Footer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tlid-translation">
    <w:name w:val="tlid-translation"/>
    <w:qFormat/>
    <w:rPr>
      <w:w w:val="100"/>
      <w:position w:val="-1"/>
      <w:vertAlign w:val="baseline"/>
      <w:cs w:val="0"/>
    </w:rPr>
  </w:style>
  <w:style w:type="table" w:customStyle="1" w:styleId="Style40">
    <w:name w:val="_Style 40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3">
    <w:name w:val="_Style 4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5">
    <w:name w:val="_Style 45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6">
    <w:name w:val="_Style 46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7">
    <w:name w:val="_Style 47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8">
    <w:name w:val="_Style 48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0">
    <w:name w:val="_Style 50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1">
    <w:name w:val="_Style 5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2">
    <w:name w:val="_Style 52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3">
    <w:name w:val="_Style 53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9">
    <w:name w:val="_Style 39"/>
    <w:basedOn w:val="TableNormal1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Jh1vP/YKVnIccn4jqQ1KC1MrpA==">AMUW2mXu2L/GUdIT6ou4XjTQECz2fjXnuKole6bdWW1wErC1649ar+vZ3RhX/c7Yl/6qJoCZMRcUt8PHZ0vDL+SJmddfOmKz691o46ldi27uKq1GxEJx8NM=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Korisnik</cp:lastModifiedBy>
  <cp:revision>2</cp:revision>
  <dcterms:created xsi:type="dcterms:W3CDTF">2023-10-31T10:19:00Z</dcterms:created>
  <dcterms:modified xsi:type="dcterms:W3CDTF">2023-10-31T10:19:00Z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1E64A1DE131C4D1B8A62A54481778187</vt:lpwstr>
  </property>
</Properties>
</file>