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0D" w:rsidRDefault="00CF7D0D" w:rsidP="00CF7D0D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F7D0D" w:rsidRDefault="00CF7D0D" w:rsidP="00CF7D0D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CF7D0D" w:rsidRDefault="00CF7D0D" w:rsidP="00CF7D0D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>UNIOS University Unit: The Academy of Arts and Culture in Osijek</w:t>
      </w:r>
    </w:p>
    <w:p w:rsidR="00CF7D0D" w:rsidRDefault="00CF7D0D" w:rsidP="00CF7D0D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CF7D0D" w:rsidRDefault="00CF7D0D" w:rsidP="00CF7D0D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:rsidR="00CF7D0D" w:rsidRDefault="00CF7D0D" w:rsidP="00CF7D0D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:rsidR="00C53AA2" w:rsidRDefault="00C53AA2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tbl>
      <w:tblPr>
        <w:tblStyle w:val="Style39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3AA2">
        <w:tc>
          <w:tcPr>
            <w:tcW w:w="2988" w:type="dxa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:rsidR="00C53AA2" w:rsidRDefault="00C53AA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0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3AA2">
        <w:trPr>
          <w:trHeight w:val="567"/>
        </w:trPr>
        <w:tc>
          <w:tcPr>
            <w:tcW w:w="2988" w:type="dxa"/>
          </w:tcPr>
          <w:p w:rsidR="00C53AA2" w:rsidRDefault="00C53AA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53AA2" w:rsidRDefault="00CE6C5B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C53AA2" w:rsidRDefault="00CE6C5B">
            <w:pP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>MA Graduate University Study of Visual Arts</w:t>
            </w:r>
          </w:p>
          <w:p w:rsidR="00C53AA2" w:rsidRDefault="00CE6C5B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MA Graduate University Study of Fine Arts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  <w:szCs w:val="18"/>
                <w:lang w:val="hr-HR"/>
              </w:rPr>
              <w:t>Education</w:t>
            </w:r>
            <w:proofErr w:type="spellEnd"/>
          </w:p>
        </w:tc>
      </w:tr>
    </w:tbl>
    <w:p w:rsidR="00C53AA2" w:rsidRDefault="00C53AA2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4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3AA2">
        <w:trPr>
          <w:trHeight w:val="567"/>
        </w:trPr>
        <w:tc>
          <w:tcPr>
            <w:tcW w:w="2988" w:type="dxa"/>
          </w:tcPr>
          <w:p w:rsidR="00C53AA2" w:rsidRDefault="00C53AA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53AA2" w:rsidRDefault="00CE6C5B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C53AA2" w:rsidRDefault="00CE6C5B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Graduate (master)</w:t>
            </w:r>
          </w:p>
          <w:p w:rsidR="00C53AA2" w:rsidRDefault="00C53AA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53AA2" w:rsidRDefault="00C53AA2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2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Printmaking I MA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LKMAK-01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2105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53AA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C53AA2" w:rsidRDefault="00C53AA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After completing the second graduate semester, students will be able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organise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work in the printmaking workshop, apply and show the acquired knowledge of printmaking techniques (relief, intaglio, surface and stencil prints) and execute independent artistic work.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:2 hours)  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acquisition of practical and theoretical skills and knowledge of printmaking expression and their application, interpretation and display.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winter semester</w:t>
            </w:r>
          </w:p>
          <w:p w:rsidR="00C53AA2" w:rsidRDefault="00C53AA2" w:rsidP="006375F1">
            <w:pPr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53AA2">
        <w:trPr>
          <w:trHeight w:val="567"/>
        </w:trPr>
        <w:tc>
          <w:tcPr>
            <w:tcW w:w="298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C53AA2" w:rsidRDefault="00CE6C5B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Mario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Čaušić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 xml:space="preserve">, </w:t>
            </w:r>
            <w:proofErr w:type="spellStart"/>
            <w:r w:rsidR="0021053C">
              <w:rPr>
                <w:rFonts w:ascii="Calibri" w:eastAsia="Calibri" w:hAnsi="Calibri"/>
                <w:sz w:val="20"/>
                <w:szCs w:val="20"/>
                <w:lang w:val="hr-HR"/>
              </w:rPr>
              <w:t>Full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Prof</w:t>
            </w:r>
            <w:r w:rsidR="0021053C">
              <w:rPr>
                <w:rFonts w:ascii="Calibri" w:eastAsia="Calibri" w:hAnsi="Calibri"/>
                <w:sz w:val="20"/>
                <w:szCs w:val="20"/>
                <w:lang w:val="hr-HR"/>
              </w:rPr>
              <w:t>.</w:t>
            </w:r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>of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Arts</w:t>
            </w:r>
          </w:p>
        </w:tc>
      </w:tr>
    </w:tbl>
    <w:p w:rsidR="00C53AA2" w:rsidRDefault="00C53AA2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C53AA2">
      <w:headerReference w:type="default" r:id="rId7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DB1" w:rsidRDefault="00BC1DB1">
      <w:pPr>
        <w:spacing w:line="240" w:lineRule="auto"/>
        <w:ind w:left="0" w:hanging="2"/>
      </w:pPr>
      <w:r>
        <w:separator/>
      </w:r>
    </w:p>
  </w:endnote>
  <w:endnote w:type="continuationSeparator" w:id="0">
    <w:p w:rsidR="00BC1DB1" w:rsidRDefault="00BC1D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DB1" w:rsidRDefault="00BC1DB1">
      <w:pPr>
        <w:spacing w:line="240" w:lineRule="auto"/>
        <w:ind w:left="0" w:hanging="2"/>
      </w:pPr>
      <w:r>
        <w:separator/>
      </w:r>
    </w:p>
  </w:footnote>
  <w:footnote w:type="continuationSeparator" w:id="0">
    <w:p w:rsidR="00BC1DB1" w:rsidRDefault="00BC1D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A2" w:rsidRDefault="00CE6C5B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>
          <wp:extent cx="5220335" cy="767715"/>
          <wp:effectExtent l="0" t="0" r="0" b="0"/>
          <wp:docPr id="1026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3AA2" w:rsidRDefault="00C53AA2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A2"/>
    <w:rsid w:val="0021053C"/>
    <w:rsid w:val="006375F1"/>
    <w:rsid w:val="00BC1DB1"/>
    <w:rsid w:val="00C53AA2"/>
    <w:rsid w:val="00CE6C5B"/>
    <w:rsid w:val="00CF4B30"/>
    <w:rsid w:val="00CF7D0D"/>
    <w:rsid w:val="329219AF"/>
    <w:rsid w:val="43B92287"/>
    <w:rsid w:val="5CB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185D8-A206-47A7-A121-ACC1388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qFormat/>
    <w:pPr>
      <w:tabs>
        <w:tab w:val="center" w:pos="4703"/>
        <w:tab w:val="right" w:pos="9406"/>
      </w:tabs>
    </w:pPr>
  </w:style>
  <w:style w:type="character" w:styleId="Hiperveza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qFormat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qFormat/>
    <w:rPr>
      <w:w w:val="100"/>
      <w:position w:val="-1"/>
      <w:sz w:val="24"/>
      <w:szCs w:val="24"/>
      <w:vertAlign w:val="baseline"/>
      <w:cs w:val="0"/>
    </w:rPr>
  </w:style>
  <w:style w:type="table" w:customStyle="1" w:styleId="Style21">
    <w:name w:val="_Style 21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sEI0kH1TVlUklO/8wh9j0xADNA==">AMUW2mXhYf0D9vF5uCkfqCjGxDfmzBcxf3aUTM8z+1eI2PTpqfnTUCVIfHp+nSzDzyB72aR4qmldiD3j5hiyheyBfOyS1sq56vDThVEB7gPk+9OUj0tljt8=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6</cp:revision>
  <dcterms:created xsi:type="dcterms:W3CDTF">2023-11-06T13:19:00Z</dcterms:created>
  <dcterms:modified xsi:type="dcterms:W3CDTF">2023-11-12T14:59:00Z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3BC44DD491A842CC9D4DFC0AB6432F34</vt:lpwstr>
  </property>
</Properties>
</file>