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09955948"/>
        <w:docPartObj>
          <w:docPartGallery w:val="Cover Pages"/>
          <w:docPartUnique/>
        </w:docPartObj>
      </w:sdtPr>
      <w:sdtEndPr/>
      <w:sdtContent>
        <w:p w14:paraId="7085F268" w14:textId="00351FBE" w:rsidR="008D09E7" w:rsidRPr="008D09E7" w:rsidRDefault="0000381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F2A4720" wp14:editId="21C791E7">
                    <wp:simplePos x="0" y="0"/>
                    <wp:positionH relativeFrom="margin">
                      <wp:posOffset>3530600</wp:posOffset>
                    </wp:positionH>
                    <wp:positionV relativeFrom="page">
                      <wp:posOffset>254000</wp:posOffset>
                    </wp:positionV>
                    <wp:extent cx="2192020" cy="740410"/>
                    <wp:effectExtent l="0" t="0" r="1905" b="0"/>
                    <wp:wrapNone/>
                    <wp:docPr id="8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192020" cy="74041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FC5F1" w14:textId="77777777" w:rsidR="00DD44DD" w:rsidRDefault="000B738C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DD44DD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KREATIVNE TEHNOLOGIJE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F2A4720" id="Rectangle 130" o:spid="_x0000_s1026" style="position:absolute;margin-left:278pt;margin-top:20pt;width:172.6pt;height:58.3pt;z-index:251657728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" fillcolor="#a5300f [3204]" stroked="f" strokeweight="1pt">
                    <o:lock v:ext="edit" aspectratio="t"/>
                    <v:textbox inset="3.6pt,,3.6pt">
                      <w:txbxContent>
                        <w:p w14:paraId="673FC5F1" w14:textId="77777777" w:rsidR="00DD44DD" w:rsidRDefault="000B738C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D44D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KREATIVNE TEHNOLOGIJE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5DB1823B" w14:textId="402B14AA" w:rsidR="008D09E7" w:rsidRDefault="0000381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3F75F76" wp14:editId="55BC9EF6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8047990</wp:posOffset>
                    </wp:positionV>
                    <wp:extent cx="6845300" cy="832485"/>
                    <wp:effectExtent l="0" t="0" r="0" b="0"/>
                    <wp:wrapSquare wrapText="bothSides"/>
                    <wp:docPr id="7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0" cy="83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DE4CD1" w14:textId="77777777" w:rsidR="00DD44DD" w:rsidRPr="008D09E7" w:rsidRDefault="00DD44DD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</w:txbxContent>
                          </wps:txbx>
                          <wps:bodyPr rot="0" vert="horz" wrap="square" lIns="914400" tIns="0" rIns="10972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F75F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28.3pt;margin-top:633.7pt;width:539pt;height:6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" filled="f" stroked="f" strokeweight=".5pt">
                    <v:textbox inset="1in,0,86.4pt,0">
                      <w:txbxContent>
                        <w:p w14:paraId="61DE4CD1" w14:textId="77777777" w:rsidR="00DD44DD" w:rsidRPr="008D09E7" w:rsidRDefault="00DD44DD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09E7">
            <w:rPr>
              <w:noProof/>
              <w:lang w:eastAsia="hr-HR"/>
            </w:rPr>
            <w:drawing>
              <wp:anchor distT="0" distB="0" distL="114300" distR="114300" simplePos="0" relativeHeight="251655680" behindDoc="0" locked="0" layoutInCell="1" allowOverlap="1" wp14:anchorId="4415D442" wp14:editId="147CD021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134947E6" wp14:editId="52A05EE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339725</wp:posOffset>
                        </wp:positionV>
                      </mc:Fallback>
                    </mc:AlternateContent>
                    <wp:extent cx="10228580" cy="5058410"/>
                    <wp:effectExtent l="3175" t="635" r="7620" b="8255"/>
                    <wp:wrapNone/>
                    <wp:docPr id="4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228580" cy="5058410"/>
                              <a:chOff x="0" y="0"/>
                              <a:chExt cx="55613" cy="54044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" cy="54044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3E3E3E"/>
                                  </a:gs>
                                  <a:gs pos="100000">
                                    <a:srgbClr val="272727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143F3" w14:textId="77777777" w:rsidR="00DD44DD" w:rsidRDefault="000B738C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DD44DD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PREDDIPLOMSKI SVEUČILIŠNI STUDIJ DIZAJN ZA KAZALIŠTE, FILM I TELEVIZIJU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134947E6" id="Group 125" o:spid="_x0000_s1028" style="position:absolute;margin-left:0;margin-top:0;width:805.4pt;height:398.3pt;z-index:-25165977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" adj="-11796480,,5400" path="m,c,644,,644,,644v23,6,62,14,113,21c250,685,476,700,720,644v,-27,,-27,,-27c720,,720,,720,,,,,,,e" fillcolor="#5a5a5a" stroked="f">
                      <v:fill color2="#272727" rotate="t" colors="0 #5a5a5a;.5 #3e3e3e;1 #27272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383876539;67324636,396394288;428971075,383876539;428971075,367782313;428971075,0;0,0" o:connectangles="0,0,0,0,0,0,0" textboxrect="0,0,720,700"/>
                      <v:textbox inset="1in,86.4pt,86.4pt,86.4pt">
                        <w:txbxContent>
                          <w:p w14:paraId="345143F3" w14:textId="77777777" w:rsidR="00DD44DD" w:rsidRDefault="000B738C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D44DD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PREDDIPLOMSKI SVEUČILIŠNI STUDIJ DIZAJN ZA KAZALIŠTE, FILM I TELEVIZIJU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361604045,0;104847290,34022150;0,28650199;149526522,39394024;361604045,16115776;361604045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8D09E7">
            <w:br w:type="page"/>
          </w:r>
        </w:p>
      </w:sdtContent>
    </w:sdt>
    <w:p w14:paraId="4DFB6786" w14:textId="64E72292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122639BF" w14:textId="5F820DC8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1B5790BE" w14:textId="09588FC2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26BA26C9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Odsjek za kreativne tehnologije - Preddiplomski sveučilišni studij Dizajn za kazalište, film i televiziju / REDOVITI</w:t>
      </w:r>
    </w:p>
    <w:p w14:paraId="4E6EA3DE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1. godina studija, zimski semestar akademske godine 2020./2021. - obavezni predmeti</w:t>
      </w:r>
    </w:p>
    <w:p w14:paraId="059153FE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3595204B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334FF0A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1CD0AF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0CDE4A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46EF91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6FA8AB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34CBEE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0E84414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02C8EB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7110BB1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29E65E3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05B839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078374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590F289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2160145D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504A54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E44777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3A7192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C7D6EC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30F67F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211528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BDD8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51F42C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B52D4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A80E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3F48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3D46B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073BEF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21DF507D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DF9E7D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740C5F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AF7E6C2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5C595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8DC80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E27639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78240D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3897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17AF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FAA66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1A68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B3262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FA8C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4E9A1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5304D1B7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F1F82A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6E355A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A5A72A4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AECB8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6624B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3F6327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16FB64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3D69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F8FB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DC501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CF31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CA135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F7ED98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306CA5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3B5284A2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AEE4C3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2EDF7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0507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E3DB61C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0800F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BD654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885154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648D8D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7179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D4BC0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189B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10E67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09642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F817A6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5424B6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7DDA675C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7B6FDC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232038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3BEE64F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D960D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080DB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64896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DF77E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ABBA3D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88B4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681DD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F2613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2C8F6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2A8EE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5C4115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365A93BA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EBC212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25051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E5352CB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likovnosti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D9C37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D1939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BC5F0B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Izv.prof.dr.sc. Krešimir Purgar</w:t>
            </w:r>
          </w:p>
        </w:tc>
        <w:tc>
          <w:tcPr>
            <w:tcW w:w="1023" w:type="dxa"/>
            <w:vAlign w:val="center"/>
          </w:tcPr>
          <w:p w14:paraId="43AFB0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134E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DC5FD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FAA83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92E7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C7BDE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2CD9E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545EB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4722ECB7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BE223A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D7DC84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LKBA 001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D784D9E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B465E5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59F30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70C4F3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7E46C92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9F48B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B557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8F7B8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2677DE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56E04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AE64B3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FE09E3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</w:tr>
      <w:tr w:rsidR="00005257" w:rsidRPr="00005257" w14:paraId="0EB4FF78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1DFF390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78F8E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LKBA 051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96B6CCC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Tjelesna i zdravstvena kultura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9399F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29F75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A7CD65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523803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9FA7A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92CFDB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E0E1D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E856D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CB8E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2AB7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</w:tcPr>
          <w:p w14:paraId="04C82EB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green"/>
              </w:rPr>
            </w:pPr>
          </w:p>
        </w:tc>
      </w:tr>
      <w:tr w:rsidR="00005257" w:rsidRPr="00005257" w14:paraId="61FC6C0F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0B9620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2F292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EF161B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likovne anatomije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D3EA1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6BE7E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510A6A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0AD6ED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250DA0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C8EA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0E867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EE1F8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DFB1A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531FB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0992DB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A3F8D9D" w14:textId="77777777" w:rsidTr="00861A34">
        <w:trPr>
          <w:trHeight w:val="505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BCA671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EE2EA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25597F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Prostorni crtež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8B3464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09CEF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FAD764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0C9E21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96DC6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3587B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49402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D4243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22A1E8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E312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065B5E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69EE4B85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328C7F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E8BC8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105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39DE05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karaktera lutke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AB39D6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7AA5C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DB20DA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dr. 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2C35B8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SD046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B99F3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C0EF4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4D4E81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6D906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ECE2F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6F2F5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1D094E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A</w:t>
            </w:r>
          </w:p>
        </w:tc>
      </w:tr>
      <w:tr w:rsidR="00005257" w:rsidRPr="00005257" w14:paraId="446F1297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5D41E3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598B3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E2619C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6B6DD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05F2FC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EB914A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2D5919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FF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E32AD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942FEA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2EEF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5A613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F4FC2C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1F112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85DE03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A</w:t>
            </w:r>
          </w:p>
        </w:tc>
      </w:tr>
      <w:tr w:rsidR="00005257" w:rsidRPr="00005257" w14:paraId="20974515" w14:textId="77777777" w:rsidTr="00861A34">
        <w:trPr>
          <w:trHeight w:val="20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42913A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6E4D8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201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45160E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plastičnog oblikovanja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0FFCB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029D7C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046AB4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2269EE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EAB26B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56F9FD9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F81AC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CD1B0E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537BF8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5F5CF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21F94A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0D91FBB" w14:textId="77777777" w:rsidTr="00861A34">
        <w:trPr>
          <w:trHeight w:val="206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641EBC0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9FE1C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49D64A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52BCA9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C07CE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27703B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Vjekoslav Filipović,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AD52C1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VF137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F0833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8A635B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66C43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081F7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4F63AF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54120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E7D1D4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845B68F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4A33B5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528AD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R03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488B47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Povijest odijevanja i analitičko oblikovanje povijesnih kostima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B805C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6582D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7FCCB18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6AC2D07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4EC387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3E4323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AD6F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90D76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37A3F09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50D15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7B57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0D907D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10DC4D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25ADFA3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579843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1D1D3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9AD8A1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1973A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1BA3E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60F9A50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643CD7A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2B32C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D4722A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3D0A3D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F01F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2F2A4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1A2EDB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28639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11A63E2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342755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12.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79D59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A6C94F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Obavezna stručna praksa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29BAF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9A8D7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D69020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408023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CDBF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4415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CE6B9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55307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300BE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46A21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3FC55D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cyan"/>
              </w:rPr>
            </w:pPr>
          </w:p>
        </w:tc>
      </w:tr>
      <w:tr w:rsidR="00005257" w:rsidRPr="00005257" w14:paraId="5D58ADBF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31AA8B3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6ABE0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AD5289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1E82702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14B5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E7C02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6788C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9B192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44F6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CBCBD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FC4D6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2E0E63D6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noProof/>
          <w:sz w:val="22"/>
          <w:szCs w:val="22"/>
        </w:rPr>
        <w:t>Ukupno tjedno nastavno opterećenje: 36 obaveznih sati. Ukupno 28 ECTS-a za obavezne predmete.</w:t>
      </w:r>
    </w:p>
    <w:p w14:paraId="7918CE59" w14:textId="77777777" w:rsidR="00005257" w:rsidRPr="00005257" w:rsidRDefault="00005257" w:rsidP="00005257">
      <w:pPr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 xml:space="preserve"> </w:t>
      </w: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br w:type="page"/>
      </w:r>
    </w:p>
    <w:p w14:paraId="47B122B8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 xml:space="preserve">Odsjek za kreativne tehnologije - Preddiplomski sveučilišni studij Dizajn za kazalište, film i televiziju / REDOVITI </w:t>
      </w:r>
    </w:p>
    <w:p w14:paraId="718DC661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1. godina studija, zimski semestar akademske godine 2020./2021. - izborni predmeti</w:t>
      </w:r>
    </w:p>
    <w:p w14:paraId="670079C3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005257" w:rsidRPr="00005257" w14:paraId="74012263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84C17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3A3C53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376D62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7A76FDC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41F34D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2DEF4C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506829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470BD1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2B829D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4CDCC2B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4C25F77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679256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</w:tr>
      <w:tr w:rsidR="00005257" w:rsidRPr="00005257" w14:paraId="2CD5E1C2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A911D9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C28D37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54468A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C6E7C0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5999B7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30EF27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1C6C9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1BA1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90266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C24319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8E706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7BDC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</w:tr>
      <w:tr w:rsidR="00005257" w:rsidRPr="00005257" w14:paraId="5649EB7B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4429B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005257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A5571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005257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BAKM-IZ-12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AFF2E97" w14:textId="77777777" w:rsidR="00005257" w:rsidRPr="00005257" w:rsidRDefault="00005257" w:rsidP="00005257">
            <w:pPr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005257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Oblikovanje poetskoga teksta 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AAB2C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3E554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FF81A3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Branko Čegec</w:t>
            </w:r>
          </w:p>
        </w:tc>
        <w:tc>
          <w:tcPr>
            <w:tcW w:w="1023" w:type="dxa"/>
            <w:vAlign w:val="center"/>
          </w:tcPr>
          <w:p w14:paraId="6C1244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BČ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E3C64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43A4D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BBC6B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67561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017F45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0509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</w:tr>
      <w:tr w:rsidR="00005257" w:rsidRPr="00005257" w14:paraId="67B4ACE4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CDBBD2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F54B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1708D9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5F39B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DA888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58E4C3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0F0F085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EBFBF1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D125B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44A336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DA3935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5974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DE5E5F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46FA44B2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959977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  <w:p w14:paraId="1D13CA7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B4B90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D02949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1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70AE7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85F1A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396B7E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6819D9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A8DA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D380B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6FD13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5EEFD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C8085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95E83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2449E68A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A2A3BC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144165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C19C14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UAOS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3197B9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3A646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1CE62BB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4527D2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BDB1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F440C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0A556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E7E6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8085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7CEA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26E0A6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21E0AF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597362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504D47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55723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AFFC2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40DEBD4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3C1026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2B266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10023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D63CD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D264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63BC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F476EA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42915780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5CD693AD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 Sudjelovanje u projektima (Projektna nastava) upisuje se u indeks kako slijedi:</w:t>
      </w:r>
    </w:p>
    <w:p w14:paraId="2EEC4D4F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Projektna nastava: “naziv projekta”, uz obaveznu različitu šifru za svaki pojedini projekt (BAKO PN1, BAKO PN2 itd.).</w:t>
      </w:r>
    </w:p>
    <w:p w14:paraId="3A5E9409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Projektnu nastavu u indeksu ovjerava mentor.</w:t>
      </w:r>
    </w:p>
    <w:p w14:paraId="5961E9EC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1C57D59C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70AA7119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55C1CB76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br w:type="page"/>
      </w: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REDOVITI</w:t>
      </w:r>
    </w:p>
    <w:p w14:paraId="06A73F9E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1. godina studija, ljetni semestar akademske godine 2020./2021. - obavezni predmeti</w:t>
      </w:r>
    </w:p>
    <w:p w14:paraId="59404A64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0C09CBBF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272CE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5974343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A04D09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05C409A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4CB408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31ACF6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537BA31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492C8CB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4D1EF6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37E0013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279CA55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3F7F60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4A153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1CF51F05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EDA27B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233773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B70849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69C77D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BAF4AA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ECFBBA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26032A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849A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D39F5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8E5B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4B7F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6622C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7F59393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2950232E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2B3B81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3AA29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12FA23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D12FE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CCAF8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19EEE7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593061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1613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9EB50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377BD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39BB8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7F9ED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A1F531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EC4A7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57629D04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2625DA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2AF7D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160FE75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0ED5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1281B6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AAFF1D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6ADCCFF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2420C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0A8C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4CB16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E22CF1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86FF7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A7503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660B37A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6FD9D6C6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D2E87C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D1AE7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0508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C21CC1C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7A0100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293F6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56D13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AA51A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00F8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F3991B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982F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F543B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D7516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FFB77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D339B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4CCD6243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311693C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DFEED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7EFE4C0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92785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C41DA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55DE2F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6DD946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379E52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65885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CFAB7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95764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8B0FCD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8E107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BDEC8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07518FF7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E3F8E3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73FA0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010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F051999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likovnosti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1B3ADE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522DD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58D7B9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Izv.prof.dr.sc. Krešimir Purgar</w:t>
            </w:r>
          </w:p>
        </w:tc>
        <w:tc>
          <w:tcPr>
            <w:tcW w:w="1023" w:type="dxa"/>
            <w:vAlign w:val="center"/>
          </w:tcPr>
          <w:p w14:paraId="2FCA5BC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3046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16081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C412E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BB0288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0F501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68000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79F5A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2032A451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F0CA06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271F5D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LKBA 002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8F221CF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C07EC1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6F878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538AFA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2AB65F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7F301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6436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A8C82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794D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98CE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3A0B0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</w:tcPr>
          <w:p w14:paraId="79C546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</w:tr>
      <w:tr w:rsidR="00005257" w:rsidRPr="00005257" w14:paraId="096A9D9D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1D6829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D5C48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LKBA 052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85EBCB2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Tjelesna i zdravstvena kultura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579CA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C4E5EE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59B275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6C4239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3A418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5DE0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16ACC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944F3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5376C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A4771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</w:tcPr>
          <w:p w14:paraId="31C90F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green"/>
              </w:rPr>
            </w:pPr>
          </w:p>
        </w:tc>
      </w:tr>
      <w:tr w:rsidR="00005257" w:rsidRPr="00005257" w14:paraId="02D8A774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A2D53F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7FC2D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07645AD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likovne anatomije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45BD1C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18B36D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4C328B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7DFD320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574BF4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DC1D4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95C16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C76B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982918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11676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5CE35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E8748FC" w14:textId="77777777" w:rsidTr="00861A34">
        <w:trPr>
          <w:trHeight w:val="51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C9CC1D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4C43D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765242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Prostorni crtež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E29EA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90B94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C3AAC0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21E680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D9C7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C403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5D958D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3169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8AFCF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AD41C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30C05B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yellow"/>
              </w:rPr>
            </w:pPr>
          </w:p>
        </w:tc>
      </w:tr>
      <w:tr w:rsidR="00005257" w:rsidRPr="00005257" w14:paraId="45F2C734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707D92C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32316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106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422D1B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karaktera lutke 2*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6D5241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9D562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A4164F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Izv.prof.art.dr.sc.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09CAE7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SD046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82CFE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13E3E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E0FBE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12DB1C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0AF0B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BC0B3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ABBE9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C</w:t>
            </w:r>
          </w:p>
        </w:tc>
      </w:tr>
      <w:tr w:rsidR="00005257" w:rsidRPr="00005257" w14:paraId="6B086972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DD0FC9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57814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AB1FAE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8F2E52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94CF6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A62D0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A1A7C1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516BB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24B6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F70CCC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56BEC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8604CF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174D5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2A3FC2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C</w:t>
            </w:r>
          </w:p>
        </w:tc>
      </w:tr>
      <w:tr w:rsidR="00005257" w:rsidRPr="00005257" w14:paraId="2C035A1E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CC2305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0C5C2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DD44DA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Kreativno promišljanje vizualnog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4B3B8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DC126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5DBEE0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 ArtD. Ria Trdin</w:t>
            </w:r>
          </w:p>
        </w:tc>
        <w:tc>
          <w:tcPr>
            <w:tcW w:w="1023" w:type="dxa"/>
            <w:vAlign w:val="center"/>
          </w:tcPr>
          <w:p w14:paraId="61481B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RT114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57A33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1E08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A441E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651E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C4B6C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A037F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190D3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769C55D" w14:textId="77777777" w:rsidTr="00861A34">
        <w:trPr>
          <w:trHeight w:val="263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7A4FDC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FA888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202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F7E315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oblikovanja drveta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73764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314AA6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AD9EE1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59086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4964D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51D9D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28C7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3795CC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1E80B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E1CF1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756C8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20933FA" w14:textId="77777777" w:rsidTr="00861A34">
        <w:trPr>
          <w:trHeight w:val="262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FC55BD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1607B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D7772C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A7A03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5F7213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4C289A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Vjekoslav Filipović,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5626E4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VF137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D188B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19AF3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07FFC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91295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8F667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FE844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C87D5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2BD88D40" w14:textId="77777777" w:rsidTr="00861A34">
        <w:trPr>
          <w:trHeight w:val="263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61BCC9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383D33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R04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34A6DB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Povijest odijevanja i analitičko oblikovanje povijesnih kostima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9611B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D77DC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3A420A4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129250E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12360C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3E9023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B3C3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6CB53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6E71F6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516B4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310AC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1B63D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276369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22E7440C" w14:textId="77777777" w:rsidTr="00861A34">
        <w:trPr>
          <w:trHeight w:val="262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DAF8D7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2D2F7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26B11B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092D8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C8C0D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13EF7A0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652999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7F231A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683E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4723EC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2D12E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43BD6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69FF1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</w:tcPr>
          <w:p w14:paraId="411377C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E768647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D2A34A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73308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BECCAB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Obavezna stručna praksa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628E1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94CFB8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95AD9F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7D68A3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25E36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56A5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E0AC04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8042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90BE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F079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0F8222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4DC3B88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740A0FD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10E478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BD9F3B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53674A6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C9E67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406AB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EFD49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EB68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069E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FA2B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B5CDEC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1FE4C12D" w14:textId="77777777" w:rsidR="00005257" w:rsidRPr="00005257" w:rsidRDefault="00005257" w:rsidP="00005257">
      <w:pPr>
        <w:spacing w:line="40" w:lineRule="exact"/>
        <w:rPr>
          <w:rFonts w:ascii="Calibri" w:eastAsia="Times New Roman" w:hAnsi="Calibri" w:cs="Times New Roman"/>
          <w:noProof/>
          <w:sz w:val="22"/>
          <w:szCs w:val="22"/>
        </w:rPr>
      </w:pPr>
    </w:p>
    <w:p w14:paraId="25D39CFD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noProof/>
          <w:sz w:val="22"/>
          <w:szCs w:val="22"/>
        </w:rPr>
        <w:t>Ukupno tjedno nastavno opterećenje: 39 obaveznih sati. Ukupno 30 ECTS-a za obavezne predmete.</w:t>
      </w:r>
    </w:p>
    <w:p w14:paraId="423A4DE2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51CAA4E0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br w:type="page"/>
      </w:r>
    </w:p>
    <w:p w14:paraId="6624140B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REDOVITI</w:t>
      </w:r>
    </w:p>
    <w:p w14:paraId="1121CEB4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1. godina studija, ljetni semestar akademske godine 2020./2021. - izborni predmeti</w:t>
      </w:r>
    </w:p>
    <w:p w14:paraId="590387A9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133AF111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7778480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5C70AC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698A46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78D22F6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327248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65518A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042B5DF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0EBF81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63E739D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38A376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208D4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57CAFA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0FC89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067A9267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573EE1A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262D02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3D7586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7666BA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F3C235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1253D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CB1DFF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E9626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A706C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FF19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68718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D6AA8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6157F5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40D2BFCF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74F24E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2468C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7909B6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1A57E6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4EE142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C88BA0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34552A1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3C40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802C1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C27C1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3BE0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01142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36C8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DA93E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289409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0152E5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79F4D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005257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BAKM-IZ-13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565FF8F" w14:textId="77777777" w:rsidR="00005257" w:rsidRPr="00005257" w:rsidRDefault="00005257" w:rsidP="00005257">
            <w:pPr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005257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Oblikovanje poetskoga teksta II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509D0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48D46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AD96DF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Branko Čegec</w:t>
            </w:r>
          </w:p>
        </w:tc>
        <w:tc>
          <w:tcPr>
            <w:tcW w:w="1023" w:type="dxa"/>
            <w:vAlign w:val="center"/>
          </w:tcPr>
          <w:p w14:paraId="425C5A2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BČ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BFC21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A6AA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EF8DF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ACC0C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A6CB8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EB627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vAlign w:val="center"/>
          </w:tcPr>
          <w:p w14:paraId="6C2C82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</w:p>
        </w:tc>
      </w:tr>
      <w:tr w:rsidR="00005257" w:rsidRPr="00005257" w14:paraId="77714B8B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67F025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18ACE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520189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2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B5CB69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ED4C4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38BC43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03F2AD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007F9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F997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E27AB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EA1CA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A5AB2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808A4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246F6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47737A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06BFC6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9BEAA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MP 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2B2DF9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Međunarodni projekt 1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3386D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6C843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BD3927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4EA6EC2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BF21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623F7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B2893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EA845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8F2AC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767F4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A204EA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B82A31F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C9F2F0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1DCEB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34B140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UAOS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24C67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820DA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4F64ECE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6DE16E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47C6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89839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2D48C3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1403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DC516B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D04FE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3A6A7D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185492ED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DB8D45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6B820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10D1D51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CE9AC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B7C30D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366BA32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A5F7F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A6DF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E624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0001F9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C8CC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69AD1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221DF7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88599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7F9558CC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1F7C8DFC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 Sudjelovanje u projektima (Projektna nastava) upisuje se u indeks kako slijedi:</w:t>
      </w:r>
    </w:p>
    <w:p w14:paraId="085FCA67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Projektna nastava: “naziv projekta”, uz obaveznu različitu šifru za svaki pojedini projekt (BAKO PN1, BAKO PN2 itd.).</w:t>
      </w:r>
    </w:p>
    <w:p w14:paraId="5DE47A54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Projektnu nastavu u indeksu ovjerava mentor.</w:t>
      </w:r>
    </w:p>
    <w:p w14:paraId="2135C91A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2770A318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** Sudjelovanje u međunarodnim projektima upisuje se u indeks kako slijedi:</w:t>
      </w:r>
    </w:p>
    <w:p w14:paraId="272D8F7C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Međunarodni projekt: “naziv projekta”, uz obaveznu različitu šifru za svaki pojedini projekt (BAKO MP1, BAKO MP2 itd.).</w:t>
      </w:r>
    </w:p>
    <w:p w14:paraId="19E651A1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Međunarodni projekt u indeksu ovjerava mentor.</w:t>
      </w:r>
    </w:p>
    <w:p w14:paraId="33D64F34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3FA93CD5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5A8F8108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4E55FEF3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54229175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4D3325E5" w14:textId="77777777" w:rsidR="00005257" w:rsidRPr="00005257" w:rsidRDefault="00005257" w:rsidP="00005257">
      <w:pPr>
        <w:jc w:val="both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3E41ADB7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78B2120E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626B955A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544D77AF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3AF5542F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70AB6038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799739AE" w14:textId="77777777" w:rsidR="00005257" w:rsidRPr="00005257" w:rsidRDefault="00005257" w:rsidP="00005257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398CB36F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65CC8077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Odsjek za kreativne tehnologije - Preddiplomski sveučilišni studij Dizajn za kazalište, film i televiziju / REDOVITI</w:t>
      </w:r>
    </w:p>
    <w:p w14:paraId="71693895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2. godina studija, zimski semestar akademske godine 2020./2021. - obavezni predmeti</w:t>
      </w:r>
    </w:p>
    <w:p w14:paraId="6CACA6C9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30DF6F72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3687543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0B5E0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C781C0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06D7AB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1AE9C7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159D47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4DD0DB6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607DCC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552C21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19019D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6DF8B6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797561D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7382B3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723B3246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6C3294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814545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EF4D15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10EFB5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6CD66E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60F0FF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805D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F82BC5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5805C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86E4C1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A6A63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76231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452D344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79ADB5D9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404A74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19164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1C2735B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BD054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247C3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6247E3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1109CC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E822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77C36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34228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15DC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B715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BFB0C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2BEE8D4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4A0C9D0B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82651B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11A04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E3895C1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BD5EB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8B0A8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C49041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782F8A2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2D2D3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D011D8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ED73E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9502D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99B44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9A24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38810E4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15B742F3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0F1892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2D26CAE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4442A2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0509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B5F5897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3D67C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681D6B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E1845C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43924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F42DA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B7B0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07AA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D2D891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F245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753A94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F9301C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2D657BBC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290251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EEBC1C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57550F3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0AF3E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DFC19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B7C340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66E4C59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17CEB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06834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8BA1C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6E72F0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E043A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35345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0C9439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43C00D4C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9489E3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1EA38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003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19809CF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0BD3F3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72FD6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14520D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040A2D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56F2E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54E47F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72C56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AF5CE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310801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0DCC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B69C5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02945C61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9CB048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C79D32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053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8A5B79D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Tjelesna i zdravstvena kultura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881C9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62DF0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B81B3F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49E186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BED49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20DC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CC8F3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43529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67542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8F78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</w:tcPr>
          <w:p w14:paraId="3A08E7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02E6BC30" w14:textId="77777777" w:rsidTr="00861A34">
        <w:trPr>
          <w:trHeight w:val="50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0A89E6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FD098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06421A5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Kostimografija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C6BBB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C0490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362F877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586C4CF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Naslovni asistent</w:t>
            </w:r>
          </w:p>
        </w:tc>
        <w:tc>
          <w:tcPr>
            <w:tcW w:w="1023" w:type="dxa"/>
            <w:vMerge w:val="restart"/>
            <w:vAlign w:val="center"/>
          </w:tcPr>
          <w:p w14:paraId="4DD1D2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  <w:p w14:paraId="0585AE3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NS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78C6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6C8C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748E7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2F7D2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865E8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9E50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C7BC2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</w:t>
            </w:r>
          </w:p>
        </w:tc>
      </w:tr>
      <w:tr w:rsidR="00005257" w:rsidRPr="00005257" w14:paraId="31090D55" w14:textId="77777777" w:rsidTr="00861A34">
        <w:trPr>
          <w:trHeight w:val="505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8CE302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91A93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BABAAB3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3C056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4C0F67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19BCA6D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7558B3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6F7E1A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E986D1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89E69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3FFC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C97C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ACBB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12A077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56590D39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35145C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FEDC8B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114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039F8E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Scenski prostor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B0DDF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6E3987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01D2E2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Red. prof. art.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6A8163E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0E2F3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DA854D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CC1D5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A8E78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6AD9E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DA645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3ED397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4CD0E9C7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15D2DC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EB319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7E4DE1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2282B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A1351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219D64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643F8C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4FB62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F9035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E0209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F251F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E424C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08CE1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7AD42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2F2F956C" w14:textId="77777777" w:rsidTr="00861A34">
        <w:trPr>
          <w:trHeight w:val="164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5A555E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2DE4EB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411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57FD39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Maska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3E46E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D6611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FA9C37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 prof. art. dr. 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0EBD9E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SD152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B748E4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182ED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6EC40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07B182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D5B47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1D861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52ECB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A</w:t>
            </w:r>
          </w:p>
        </w:tc>
      </w:tr>
      <w:tr w:rsidR="00005257" w:rsidRPr="00005257" w14:paraId="2D1392B5" w14:textId="77777777" w:rsidTr="00861A34">
        <w:trPr>
          <w:trHeight w:val="16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F842DD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CDEA6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4974B5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B3190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7725D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97FEDE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5BD71BD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65344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369244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3A117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617F7F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08F82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C9FE9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3DDB9C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A</w:t>
            </w:r>
          </w:p>
        </w:tc>
      </w:tr>
      <w:tr w:rsidR="00005257" w:rsidRPr="00005257" w14:paraId="2A37B511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2EFE1F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lastRenderedPageBreak/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7BC09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R08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3D6DE4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Povijest odijevanja i analitičko oblikovanje povijesnih kostima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51B62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69FA9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462A6F9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650846A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098A66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  <w:p w14:paraId="1D8F13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DEF75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8C3B0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-</w:t>
            </w:r>
          </w:p>
          <w:p w14:paraId="1659EDC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130437E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E234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8141F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-</w:t>
            </w:r>
          </w:p>
          <w:p w14:paraId="76F89B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81C6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1FB2D2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79E4F9D3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62A174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7CBF1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5F445F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72D541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10019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1BDE216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33B557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EDA2C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2F47C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85CDD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9D571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8230E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EE77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759" w:type="dxa"/>
            <w:vMerge/>
          </w:tcPr>
          <w:p w14:paraId="7E5ABB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6E36ADE5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05101D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EC1A95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RR1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68A6CF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Raster grafika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781F0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1EE5092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39C489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Davor Molnar,umjetnički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2D9906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9A05F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9E446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575424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E7DAB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62F5F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7D89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514135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0BBAA275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2BA1A5C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89212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6CDC27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EA956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157D5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1A24A0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Tomislav Marijanović, viši teh.sur.</w:t>
            </w:r>
          </w:p>
          <w:p w14:paraId="59FF9DC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E54B8F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TM150</w:t>
            </w:r>
          </w:p>
          <w:p w14:paraId="534844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675F6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6914F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FA7C54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7247F1B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D10A0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1E7FA4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79268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41C6B2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EBB971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7DA05A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17F7FA78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1F70A4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D52A4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P03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66B970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Obavezna stručna praksa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88CE1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FC2000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088DCF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1D9205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F5CF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2F361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83B5AA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107FC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0191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29C1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53FFD0B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08C64970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F50813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12.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E7A20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117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E4F01C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i tehnologija lutke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80471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D807B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44FB9A5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art. Ria Trdin</w:t>
            </w:r>
          </w:p>
          <w:p w14:paraId="035E139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vMerge w:val="restart"/>
            <w:vAlign w:val="center"/>
          </w:tcPr>
          <w:p w14:paraId="4B2262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  <w:p w14:paraId="013B99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66EB3C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FF387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CA307C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56D5C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F7F3E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F8E89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4A465F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0935B6F2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9FBF37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1B771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58DC6D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B12BC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8CF33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4FF60D0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D5DE91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C39EE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9B4AA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30AAB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5602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DBB9B5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14401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48E80C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3530DD74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CB806D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cyan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AEBC8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cyan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GLUI 0813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267ED9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cyan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Vizualni identitet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812FF4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BD8AB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323FC87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Zdenka Lacina</w:t>
            </w:r>
          </w:p>
          <w:p w14:paraId="53FB7B2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Naslovni asistent</w:t>
            </w:r>
          </w:p>
        </w:tc>
        <w:tc>
          <w:tcPr>
            <w:tcW w:w="1023" w:type="dxa"/>
            <w:vMerge w:val="restart"/>
            <w:vAlign w:val="center"/>
          </w:tcPr>
          <w:p w14:paraId="71AFE7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04418D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1EA35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10FD6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07A8F3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A053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CAA9D6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8646B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F7C0D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</w:t>
            </w:r>
          </w:p>
        </w:tc>
      </w:tr>
      <w:tr w:rsidR="00005257" w:rsidRPr="00005257" w14:paraId="70C8C088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EAC765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945DC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8189C4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32FD4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D09CF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C734E7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E9700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FC233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DEFB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3552CD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A2EA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1242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C8BE7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E3B37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603ED36E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608F0D1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AF592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A0FA62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756755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5A50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C1DD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75E68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E792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E0E0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0818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C9236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</w:tbl>
    <w:p w14:paraId="65420903" w14:textId="72E648D7" w:rsid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noProof/>
          <w:sz w:val="22"/>
          <w:szCs w:val="22"/>
        </w:rPr>
        <w:t>Ukupno tjedno nastavno opterećenje: 40 obaveznih sati. Ukupno 29 ECTS-a za obavezne predmete.</w:t>
      </w:r>
    </w:p>
    <w:p w14:paraId="07855E37" w14:textId="77777777" w:rsidR="0083168F" w:rsidRPr="00005257" w:rsidRDefault="0083168F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3160A111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Odsjek za kreativne tehnologije – Preddiplomski sveučilišni studij Dizajn za kazalište, film i televiziju / REDOVITI</w:t>
      </w:r>
    </w:p>
    <w:p w14:paraId="630FCF02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2. godina studija, zimski semestar akademske godine 2020./2021. – izborni predmeti</w:t>
      </w:r>
    </w:p>
    <w:p w14:paraId="708564A7" w14:textId="77777777" w:rsidR="00005257" w:rsidRPr="00005257" w:rsidRDefault="00005257" w:rsidP="00005257">
      <w:pPr>
        <w:outlineLvl w:val="0"/>
        <w:rPr>
          <w:rFonts w:ascii="Calibri" w:eastAsia="Times New Roman" w:hAnsi="Calibri" w:cs="Times New Roman"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6E4BBB7C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8734E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A8C24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3D6861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68651B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09DBAAC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4B345D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32E0C3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– predavanja, S – seminari, SJ – vježbe iz stranog jezika, TJ – vježbe iz tjelesnog odgoja, LK1 – likovne vježbena 1. I 2. God. Studija,</w:t>
            </w:r>
          </w:p>
          <w:p w14:paraId="73C1CB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– likovne vježbe na 3. I 4. God. Studija,</w:t>
            </w:r>
          </w:p>
          <w:p w14:paraId="6C95B8A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46DAEA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576F14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5B6A35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4A08C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347772E1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A647E4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C4C675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A256BB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8A32A8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6A309A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37B553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4229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F2D7C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F1FCD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225E7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3645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404A0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60839EF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6D55852E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57EFE3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3EAC9E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150D23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Konstrukcija i izrada kostima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49EBC9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18B5B0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0D41929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  <w:p w14:paraId="27A288F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216E71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24F41E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44E43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97FE1E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A0A76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E7B363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7DB9C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F1DD6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66A89B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691EC383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4E3174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70078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824361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03ACA0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A6503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03980A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908F2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7550A5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47B531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A30B5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99FEB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713C3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37DC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59" w:type="dxa"/>
            <w:vMerge/>
          </w:tcPr>
          <w:p w14:paraId="261AB1A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7D87E94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C3F62F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6C55B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C42E51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Scensko slikarstvo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D5B049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7CAC9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98FCF2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5D0B573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1D0A4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02136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540B9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1F31A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AC1BD4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586F0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04D203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24814D6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77C9B2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259FC0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1260A2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Scensko kiparstvo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B607F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FFB57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86B1D5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 art. Dejan Duraković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10514E5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36971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4E94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09D78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41D83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4802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8781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D77B5A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cyan"/>
              </w:rPr>
            </w:pPr>
          </w:p>
        </w:tc>
      </w:tr>
      <w:tr w:rsidR="00005257" w:rsidRPr="00005257" w14:paraId="729C5BDB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F82E14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B0A16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D210E2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829B0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265551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47E932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 prof. art. Davor Šarić</w:t>
            </w:r>
          </w:p>
        </w:tc>
        <w:tc>
          <w:tcPr>
            <w:tcW w:w="1023" w:type="dxa"/>
            <w:vAlign w:val="center"/>
          </w:tcPr>
          <w:p w14:paraId="36E0D8D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EAE8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0E271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A25B9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5447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0574F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09188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A2182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47991707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37CE1F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8F568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9B77B2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3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EFD44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53672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4E2939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1345880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D809C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9F670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E5636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6DB6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F11CE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EFA37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F5FC1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B5C0580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715429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lastRenderedPageBreak/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5A81C3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MP 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D4EDB1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Međunarodni projekt 2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53715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D4A93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10DA33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333C0D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1D6974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076CF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90AA3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1D02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EF58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34A64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6DC45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B159B4B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44BC78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A318F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5A49FB3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336E2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B8D65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0A8644B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C069D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4C8EE3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677B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BECC3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07F1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DB0E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ABD1A4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3A564B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7D4441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6F36BC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37AA1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329F61D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77939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09D70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62F97C4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1820EC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156D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B0794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CDF91F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EF27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BA80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E1B4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2D95D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754439C8" w14:textId="77777777" w:rsidR="00005257" w:rsidRPr="00005257" w:rsidRDefault="00005257" w:rsidP="00005257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5569A64A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 Sudjelovanje u projektima (Projektna nastava) upisuje se u indeks kako slijedi:</w:t>
      </w:r>
    </w:p>
    <w:p w14:paraId="511D4FCE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Projektna nastava: “naziv projekta”, uz obaveznu različitu šifru za svaki pojedini projekt (BAKO PN1, BAKO PN2 itd.). Projektnu nastavu u indeksu ovjerava mentor.</w:t>
      </w:r>
    </w:p>
    <w:p w14:paraId="6C8B7364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3CD6B033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** Sudjelovanje u međunarodnim projektima upisuje se u indeks kako slijedi:</w:t>
      </w:r>
    </w:p>
    <w:p w14:paraId="13326B86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Međunarodni projekt: “naziv projekta”, uz obaveznu različitu šifru za svaki pojedini projekt (BAKO MP1, BAKO MP2 itd.). Međunarodni projekt u indeksu ovjerava mentor.</w:t>
      </w:r>
    </w:p>
    <w:p w14:paraId="1053A2BD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7396E2D5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7E88EBBA" w14:textId="77777777" w:rsidR="00005257" w:rsidRPr="00005257" w:rsidRDefault="00005257" w:rsidP="00005257">
      <w:pPr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ECTS bodovi stečeni uspješnim polaganjem ispita iz izbornih kolegija na razini Sveučilišta upisuju se u dodatak diplomi.</w:t>
      </w: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br w:type="page"/>
      </w:r>
    </w:p>
    <w:p w14:paraId="65C84391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– Preddiplomski sveučilišni studij Dizajn za kazalište, film i televiziju / REDOVITI</w:t>
      </w:r>
    </w:p>
    <w:p w14:paraId="4ED4FB66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2. godina studija, ljetni semestar akademske godine 2020./2021. – obavezni predmeti</w:t>
      </w:r>
    </w:p>
    <w:p w14:paraId="5BBD5D35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32B4F688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0AAD9C5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4153602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369D0B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41D6566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56BC68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15106E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327C8F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– predavanja, S – seminari, SJ – vježbe iz stranog jezika, TJ – vježbe iz tjelesnog odgoja, LK1 – likovne vježbena 1. I 2. God. Studija,</w:t>
            </w:r>
          </w:p>
          <w:p w14:paraId="6F9D08E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– likovne vježbe na 3. I 4. God. Studija,</w:t>
            </w:r>
          </w:p>
          <w:p w14:paraId="766BE54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2447C0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6FBAEF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717B3D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FF26F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1F76BB9A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3628F9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72B083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8E8067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84C07A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7CF3D8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478616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93D5B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1EB0D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171812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7387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D1318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0AE7C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20EC2C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29F551F4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907BF4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9414F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99952C5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A0923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BA8F6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C01FDF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03782B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4172D3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82D8A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626C7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C0A7D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F470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88CBD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6001390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54BB8915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355CF0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DF389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008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300CDCE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0E4221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AFCA6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9893D7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210731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115B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E1EB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6100C1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0AD4B2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295E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1D2E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B86FD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50F468E8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986D4C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049EA51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52F93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0510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D311E26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4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05E63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00CF1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A159A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07F8A2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88D2A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AB70D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B9DBA5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01E6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FC7E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D8BF3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2D0FC4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758BC160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B6966A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593A4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C088373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DA7A3A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33D0A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7CC180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BC372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406F0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941E6C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0402D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92137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A6832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A5FD1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8E3C8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12AF148C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D86754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A4E63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004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C513032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1B2A8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E03D5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42F402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53BC975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06E4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8A6A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D28DA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470C2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7A8F36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8D9C3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7EAECB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573FC48C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1B40C6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34CF1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054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9E94259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Tjelesna i zdravstvena kultura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4A32D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32285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E616A1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Zoran Pupovac, pred.</w:t>
            </w:r>
          </w:p>
        </w:tc>
        <w:tc>
          <w:tcPr>
            <w:tcW w:w="1023" w:type="dxa"/>
            <w:vAlign w:val="center"/>
          </w:tcPr>
          <w:p w14:paraId="2A2EC8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ZP165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CAA9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DFFE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82118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A2A0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1F51D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76DC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</w:tcPr>
          <w:p w14:paraId="31EC748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3BB2FCEE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46416B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EC8148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CC7E1F8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Prostorni crtež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B34D5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DCBFE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3BB361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2017188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13C1E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02F8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3067B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ACB89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6901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06A669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5CEE43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yellow"/>
              </w:rPr>
            </w:pPr>
          </w:p>
        </w:tc>
      </w:tr>
      <w:tr w:rsidR="00005257" w:rsidRPr="00005257" w14:paraId="03FC40BC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C9DFCE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3FBAD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92E10A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Kostimografija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741909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954B3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1189E78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7283C7C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Suradnik na kolegiju</w:t>
            </w:r>
          </w:p>
        </w:tc>
        <w:tc>
          <w:tcPr>
            <w:tcW w:w="1023" w:type="dxa"/>
            <w:vMerge w:val="restart"/>
            <w:vAlign w:val="center"/>
          </w:tcPr>
          <w:p w14:paraId="449353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  <w:p w14:paraId="62FC7F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BAC030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0FC6EB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F30608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F349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9443C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CFCB2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13B0E2D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0A23914D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F4C16D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515AFF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C0D746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B38223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38536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5881FDA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0DEC87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19C3B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575BE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10D08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C13CB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E63FC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E4ADE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vMerge/>
          </w:tcPr>
          <w:p w14:paraId="0BEFD0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16BB838D" w14:textId="77777777" w:rsidTr="00861A34">
        <w:trPr>
          <w:trHeight w:val="120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189DE2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11CA4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115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2E5B21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Scenski prostor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0EE46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019E30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C26E2A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Red.prof.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7AD1DE1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042BD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B745A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9C6EF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FCD57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39C25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85D66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22BD5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200CD31F" w14:textId="77777777" w:rsidTr="00861A34">
        <w:trPr>
          <w:trHeight w:val="12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2B27B9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43BE8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94AF43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B8899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2659B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EFA85E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 Steiner, ass.</w:t>
            </w:r>
          </w:p>
          <w:p w14:paraId="1BEF1D7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 xml:space="preserve"> 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F4A73D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 xml:space="preserve"> 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64BB5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6BF1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52665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  <w:p w14:paraId="0D1AABD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33FA5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BAA1D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8315D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78DD8A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613C8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7762888C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70C1F2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71331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651317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i tehnologija lutke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3E3274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C65A2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221C04C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art. Ria Trdin</w:t>
            </w:r>
          </w:p>
          <w:p w14:paraId="27F0126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vMerge w:val="restart"/>
            <w:vAlign w:val="center"/>
          </w:tcPr>
          <w:p w14:paraId="3FFF81B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  <w:p w14:paraId="481F2F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F7117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09243E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644D8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A366F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558B1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69564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2C4BEA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12C6C3D5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A1D4D6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12F74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48259C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7BAF4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A38DD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28D656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7576EE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EA435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CB805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ABD89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61DE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9957FA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74FD8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D2155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090B1C9F" w14:textId="77777777" w:rsidTr="00861A34">
        <w:trPr>
          <w:trHeight w:val="164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E538C4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6389D9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412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501723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Rekvizita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3872D5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3E498B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3C35A0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Izv.prof.art.dr.sc.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862A0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SD152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AA312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FD211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5EA3F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681A03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EBB3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51E9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1771EFD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C</w:t>
            </w:r>
          </w:p>
        </w:tc>
      </w:tr>
      <w:tr w:rsidR="00005257" w:rsidRPr="00005257" w14:paraId="64D2866F" w14:textId="77777777" w:rsidTr="00861A34">
        <w:trPr>
          <w:trHeight w:val="16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A55A980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3544D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4338AF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867A9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BDBD0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DBB6A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9FA852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AD1E4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13723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B6AA5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56393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0B52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5586C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3C3553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C</w:t>
            </w:r>
          </w:p>
        </w:tc>
      </w:tr>
      <w:tr w:rsidR="00005257" w:rsidRPr="00005257" w14:paraId="282646C6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B7C3E1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6866FC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RR2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1F2B0C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Vektorska grafika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67434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1309692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135B0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6096EF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96C46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9D85EE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BEBB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2D3F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F93F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AF9C5B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B23D1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66DDFB19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5F75DD4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7B7450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CE04C5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3DDE9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35832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9A2E67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Tomislav Marijanović, viši teh.sur.</w:t>
            </w:r>
          </w:p>
          <w:p w14:paraId="396FB82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DF852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TM150</w:t>
            </w:r>
          </w:p>
          <w:p w14:paraId="0A86FFF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816B5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A33F7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6B612B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21F8ECD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5A3DA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9F63F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6F2BA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38E7E7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339E9C4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0E313F8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CF6EDD5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80EF8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P04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1720DD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Obavezna stručna praksa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F8A09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DA72B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12C992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06FC1C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DC32D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97D58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DE83B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3E3BB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86B7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273FB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EC3F2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2B6B9C4A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125E829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lastRenderedPageBreak/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EC5D52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68FB06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217055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D93FFB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1C664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3102BA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E6800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6DAF1D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87CDA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28CF15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</w:tbl>
    <w:p w14:paraId="5A5786EB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noProof/>
          <w:sz w:val="22"/>
          <w:szCs w:val="22"/>
        </w:rPr>
        <w:t>Ukupno tjedno nastavno opterećenje: 40 obavezna sata. Ukupno 30 ECTS-a za obavezne predmete.</w:t>
      </w:r>
    </w:p>
    <w:p w14:paraId="6ADFBC83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244FD0F2" w14:textId="3280961F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250FA85C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Odsjek za kreativne tehnologije - Preddiplomski sveučilišni studij Dizajn za kazalište, film i televiziju / REDOVITI</w:t>
      </w:r>
    </w:p>
    <w:p w14:paraId="64BAA018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2. godina studija, ljetni semestar akademske godine 2020./2021. - izborni predmeti</w:t>
      </w:r>
    </w:p>
    <w:p w14:paraId="669CAE47" w14:textId="77777777" w:rsidR="00005257" w:rsidRPr="00005257" w:rsidRDefault="00005257" w:rsidP="00005257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16"/>
        <w:gridCol w:w="1076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74605673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23D6D9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46D3D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6DE4BB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7AF6C4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67EF5AD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647D214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2F738B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7EB973A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2B967B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471EE3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06FE79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6B7CDF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308834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0ED13E7B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EE1700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993153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AA15E3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BA8DE5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8659DF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6D69228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5F93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9B2D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22C83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CB16A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A3060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CE96C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720041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6BEC87B3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C56B42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549E9D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2F9E089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Konstrukcija i izrada kostima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CBBAC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6E5921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vMerge w:val="restart"/>
            <w:shd w:val="clear" w:color="auto" w:fill="auto"/>
            <w:vAlign w:val="center"/>
          </w:tcPr>
          <w:p w14:paraId="5021F9E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art. Zdenka Lacina</w:t>
            </w:r>
          </w:p>
          <w:p w14:paraId="427C2D2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76" w:type="dxa"/>
            <w:vMerge w:val="restart"/>
            <w:vAlign w:val="center"/>
          </w:tcPr>
          <w:p w14:paraId="30DD8A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3E2400C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63E54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204C7C9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15354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4EA7C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2AD42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BEE11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171DC3C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C86D452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C1ED92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67CD7F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E76579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D0AA6C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red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CADDE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3016" w:type="dxa"/>
            <w:vMerge/>
            <w:shd w:val="clear" w:color="auto" w:fill="auto"/>
            <w:vAlign w:val="center"/>
          </w:tcPr>
          <w:p w14:paraId="6546D17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red"/>
              </w:rPr>
            </w:pPr>
          </w:p>
        </w:tc>
        <w:tc>
          <w:tcPr>
            <w:tcW w:w="1076" w:type="dxa"/>
            <w:vMerge/>
            <w:vAlign w:val="center"/>
          </w:tcPr>
          <w:p w14:paraId="68DE0C0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98168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49D5F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45832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8C04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48957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EE3D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red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05AC42A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red"/>
              </w:rPr>
            </w:pPr>
          </w:p>
        </w:tc>
      </w:tr>
      <w:tr w:rsidR="00005257" w:rsidRPr="00005257" w14:paraId="3A57E688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B8C0FB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74426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C82942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Scensko slikarstvo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87AD9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BE611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43781E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76" w:type="dxa"/>
            <w:vAlign w:val="center"/>
          </w:tcPr>
          <w:p w14:paraId="407F45B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DA1A2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CD62F2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FDC7A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85975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B103C5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8E859F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4D0D3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4A0B1AD0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933C65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24C2C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138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F57F09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Scensko kiparstvo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BB629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67324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A5556F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76" w:type="dxa"/>
            <w:vAlign w:val="center"/>
          </w:tcPr>
          <w:p w14:paraId="76F699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D69A8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96FE4F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4AFE9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AD9E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EA4D0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3D75B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7EEAA6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1922EE8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71073A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D31C28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901A93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FC55E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1C62A5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A53120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 prof. art. Davor Šarić</w:t>
            </w:r>
          </w:p>
        </w:tc>
        <w:tc>
          <w:tcPr>
            <w:tcW w:w="1076" w:type="dxa"/>
            <w:vAlign w:val="center"/>
          </w:tcPr>
          <w:p w14:paraId="6FE7D9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C92FB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DCEE2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4D299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E687A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93288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2B629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15F89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41A2FAA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C2529D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8C359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943C9F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4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8A8AB4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9C0923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1BB75C9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76" w:type="dxa"/>
            <w:vAlign w:val="center"/>
          </w:tcPr>
          <w:p w14:paraId="646807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FAD37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28E18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04FA6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AAB6E6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B655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6FFEB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43093A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66A56EF6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BA3610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5CF16D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MP 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4AB741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Međunarodni projekt 3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91959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C245F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A68F59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76" w:type="dxa"/>
            <w:vAlign w:val="center"/>
          </w:tcPr>
          <w:p w14:paraId="37A1DD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7B37E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11A8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C8469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ECD6E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A26B0A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53D5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044B3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CFF248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39EBCF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BC34F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EC070B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7B03B3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EDCDC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7A05640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76" w:type="dxa"/>
            <w:vAlign w:val="center"/>
          </w:tcPr>
          <w:p w14:paraId="3BDAA4D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DF215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2EFFE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51D04A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49826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01C27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3316A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9CCB31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9D850C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328A76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9AB174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3A7BD4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51439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3F3DF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6DD527E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76" w:type="dxa"/>
            <w:vAlign w:val="center"/>
          </w:tcPr>
          <w:p w14:paraId="25689B9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24CA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7EBB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FEE4F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78C9D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E4DA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EB0C14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DF34C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7A9F358F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48D69E5E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 Sudjelovanje u projektima (Projektna nastava) upisuje se u indeks kako slijedi:</w:t>
      </w:r>
    </w:p>
    <w:p w14:paraId="6C8659E2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Projektna nastava: “naziv projekta”, uz obaveznu različitu šifru za svaki pojedini projekt (BAKO PN1, BAKO PN2 itd.). Projektnu nastavu u indeksu ovjerava mentor.</w:t>
      </w:r>
    </w:p>
    <w:p w14:paraId="793315DB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37DA5BFC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** Sudjelovanje u međunarodnim projektima upisuje se u indeks kako slijedi:</w:t>
      </w:r>
    </w:p>
    <w:p w14:paraId="4F079BE7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lastRenderedPageBreak/>
        <w:t>Međunarodni projekt: “naziv projekta”, uz obaveznu različitu šifru za svaki pojedini projekt (BAKO MP1, BAKO MP2 itd.). Međunarodni projekt u indeksu ovjerava mentor.</w:t>
      </w:r>
    </w:p>
    <w:p w14:paraId="71F4C016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5579FDA8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44050500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0F9DAB38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br w:type="page"/>
      </w: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REDOVITI</w:t>
      </w:r>
    </w:p>
    <w:p w14:paraId="2EBE2B22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3. godina studija, zimski semestar akademske godine 2020./2021. - obavezni predmeti</w:t>
      </w:r>
    </w:p>
    <w:p w14:paraId="50897C23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0BC8C492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56C1A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5F4D7E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3AEA50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4A2228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1B65EA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2FE81A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765266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52212F0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5E16E0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2EA267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277AB41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295A9B0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3FA7E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5F16C964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029DE8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14B5B9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3060C5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A1561C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15574F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16745D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3B8A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C3EF3A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61528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AC70E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6740CC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1B3DB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391B158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6DF2052E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838F53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C25254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0511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8145297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5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0EB122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C724E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82F634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CFF95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40B7E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7F444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0E5D6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53FE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D5B8B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left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C15BF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95F74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2AD9381A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8BDA61A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E9A1E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9A2DCC0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7FB5E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15BDF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CA4619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294062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61E0B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9B4F5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E373C8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81A8F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DF8E2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01DE9C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269E88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3E952CF8" w14:textId="77777777" w:rsidTr="00861A34">
        <w:trPr>
          <w:trHeight w:val="50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A49F650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27B56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0A2BA4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Kostimografija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DD1DE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75D85F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19E820C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793D5A6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Naslovni asistent</w:t>
            </w:r>
          </w:p>
        </w:tc>
        <w:tc>
          <w:tcPr>
            <w:tcW w:w="1023" w:type="dxa"/>
            <w:vMerge w:val="restart"/>
            <w:vAlign w:val="center"/>
          </w:tcPr>
          <w:p w14:paraId="41C267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  <w:p w14:paraId="59FF0A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83A9A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B3828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46648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F0A5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01D04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9F86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6FE4FB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</w:t>
            </w:r>
          </w:p>
        </w:tc>
      </w:tr>
      <w:tr w:rsidR="00005257" w:rsidRPr="00005257" w14:paraId="31AA8A4A" w14:textId="77777777" w:rsidTr="00861A34">
        <w:trPr>
          <w:trHeight w:val="505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BEB00D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18BC3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9E8E95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74D75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19F61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A6BF8C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5B3330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5D67C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0835F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AE320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66F02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6185FE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235F2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80562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3C366360" w14:textId="77777777" w:rsidTr="00861A34">
        <w:trPr>
          <w:cantSplit/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6880AA0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C0CA2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116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BD0291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Scenski prostor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BC50B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145FE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4D4C8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Red.prof.art.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717D9E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B29001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EF5DF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991ED6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E4D32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A6A1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D8A01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273B6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56FCE38C" w14:textId="77777777" w:rsidTr="00861A34">
        <w:trPr>
          <w:cantSplit/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D8F373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A46DF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BE8B36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937EF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1F3B2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D11820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Pimpi-Steiner, ass.</w:t>
            </w:r>
          </w:p>
          <w:p w14:paraId="23B60C6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1A05BA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</w:p>
          <w:p w14:paraId="68DF3B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6EE2D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A5C0B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8373D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  <w:p w14:paraId="4A39E7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A7CE8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4F232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A828B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6D27C6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2A032D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1AF1AC3F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EB2628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C7B9C4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119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D264C1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i tehnologija lutke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1411B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9D9B8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083343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475CB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619A5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0F43BC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4A6FC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52C74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7557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BA14C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ABC0A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2D949D4B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4699ED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30064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10AD91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836C15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7A4D2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9227D0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Pimpi-Steiner,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B241E1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3A3EF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326733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51F97D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81010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5BCDC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BF32A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AABD84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106A42D5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9631200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8B655F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153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60D38B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Video snimanje i produkcija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44525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BCC31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38BAF0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20C6CD3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BC059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92E10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73ABD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3813B9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FD8C10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9726F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6323D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292E2A6F" w14:textId="77777777" w:rsidTr="00861A34">
        <w:trPr>
          <w:trHeight w:val="17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792918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CE527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R09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E38B68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Kazališna produkcija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0BF9C0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1D0C4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10E6EA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Doc.art. Tatjana Aćimović</w:t>
            </w:r>
          </w:p>
        </w:tc>
        <w:tc>
          <w:tcPr>
            <w:tcW w:w="1023" w:type="dxa"/>
            <w:vAlign w:val="center"/>
          </w:tcPr>
          <w:p w14:paraId="01B82A4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TA108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3ABA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50A64B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AC655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D7C3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7A313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7BDF5E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D8E5A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215A4784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B1EAD14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2E2C0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RR3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FFC8EEE" w14:textId="77777777" w:rsidR="00005257" w:rsidRPr="00005257" w:rsidRDefault="00005257" w:rsidP="00005257">
            <w:pPr>
              <w:rPr>
                <w:rFonts w:ascii="Calibri" w:eastAsia="Times New Roman" w:hAnsi="Calibri" w:cs="Calibri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Calibri"/>
                <w:noProof/>
                <w:sz w:val="20"/>
              </w:rPr>
              <w:t>3D računalno modeliranje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70413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27D78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89E3A1" w14:textId="77777777" w:rsidR="00005257" w:rsidRPr="00005257" w:rsidRDefault="00005257" w:rsidP="00005257">
            <w:pPr>
              <w:numPr>
                <w:ilvl w:val="0"/>
                <w:numId w:val="1"/>
              </w:numPr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eastAsia="ヒラギノ角ゴ Pro W3" w:hAnsi="Calibri" w:cs="Calibri"/>
                <w:i/>
                <w:sz w:val="20"/>
                <w:szCs w:val="20"/>
              </w:rPr>
            </w:pPr>
            <w:r w:rsidRPr="00005257">
              <w:rPr>
                <w:rFonts w:ascii="Calibri" w:eastAsia="ヒラギノ角ゴ Pro W3" w:hAnsi="Calibri" w:cs="Calibri"/>
                <w:i/>
                <w:sz w:val="20"/>
                <w:szCs w:val="20"/>
                <w:lang w:val="de-DE"/>
              </w:rPr>
              <w:t>Davor Molnar, 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EEE45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FB40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2DAA3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8B55CA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0AFAE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BCFA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D0FF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6F49DE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434F08C8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F76470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78FBA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FF65E5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98F0D5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000CB7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98A0817" w14:textId="77777777" w:rsidR="00005257" w:rsidRPr="00005257" w:rsidRDefault="00005257" w:rsidP="00005257">
            <w:pPr>
              <w:numPr>
                <w:ilvl w:val="0"/>
                <w:numId w:val="1"/>
              </w:numPr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</w:pPr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lang w:val="en-US"/>
              </w:rPr>
              <w:t>Tomislav</w:t>
            </w:r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lang w:val="en-US"/>
              </w:rPr>
              <w:t>Marijanovi</w:t>
            </w:r>
            <w:proofErr w:type="spellEnd"/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  <w:t xml:space="preserve">ć, </w:t>
            </w:r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lang w:val="en-US"/>
              </w:rPr>
              <w:t>vi</w:t>
            </w:r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  <w:t>š</w:t>
            </w:r>
            <w:proofErr w:type="spellStart"/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lang w:val="en-US"/>
              </w:rPr>
              <w:t>teh</w:t>
            </w:r>
            <w:proofErr w:type="spellEnd"/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  <w:t>.</w:t>
            </w:r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lang w:val="en-US"/>
              </w:rPr>
              <w:t>sur</w:t>
            </w:r>
            <w:r w:rsidRPr="00005257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</w:rPr>
              <w:t>.</w:t>
            </w:r>
          </w:p>
          <w:p w14:paraId="6F654A5F" w14:textId="77777777" w:rsidR="00005257" w:rsidRPr="00005257" w:rsidRDefault="00005257" w:rsidP="00005257">
            <w:pPr>
              <w:numPr>
                <w:ilvl w:val="0"/>
                <w:numId w:val="1"/>
              </w:numPr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eastAsia="ヒラギノ角ゴ Pro W3" w:hAnsi="Calibri" w:cs="Calibri"/>
                <w:color w:val="000000"/>
                <w:sz w:val="20"/>
                <w:szCs w:val="20"/>
              </w:rPr>
            </w:pPr>
            <w:r w:rsidRPr="00005257">
              <w:rPr>
                <w:rFonts w:ascii="Calibri" w:eastAsia="ヒラギノ角ゴ Pro W3" w:hAnsi="Calibri" w:cs="Times New Roman"/>
                <w:i/>
                <w:color w:val="000000"/>
                <w:sz w:val="20"/>
                <w:szCs w:val="20"/>
                <w:lang w:val="en-US"/>
              </w:rPr>
              <w:t xml:space="preserve">Davor Molnar, </w:t>
            </w:r>
            <w:proofErr w:type="spellStart"/>
            <w:r w:rsidRPr="00005257">
              <w:rPr>
                <w:rFonts w:ascii="Calibri" w:eastAsia="ヒラギノ角ゴ Pro W3" w:hAnsi="Calibri" w:cs="Times New Roman"/>
                <w:i/>
                <w:color w:val="000000"/>
                <w:sz w:val="20"/>
                <w:szCs w:val="20"/>
                <w:lang w:val="en-US"/>
              </w:rPr>
              <w:t>umj</w:t>
            </w:r>
            <w:proofErr w:type="spellEnd"/>
            <w:r w:rsidRPr="00005257">
              <w:rPr>
                <w:rFonts w:ascii="Calibri" w:eastAsia="ヒラギノ角ゴ Pro W3" w:hAnsi="Calibri" w:cs="Times New Roman"/>
                <w:i/>
                <w:color w:val="000000"/>
                <w:sz w:val="20"/>
                <w:szCs w:val="20"/>
                <w:lang w:val="en-US"/>
              </w:rPr>
              <w:t>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1BE30D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TM150</w:t>
            </w:r>
          </w:p>
          <w:p w14:paraId="708BE1E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66CC5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FB9E2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939BBB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76E471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4DDFA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2F1AB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C3CCD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53A35F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3D82ED4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62D5E8C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37735982" w14:textId="77777777" w:rsidTr="00861A34">
        <w:trPr>
          <w:trHeight w:val="17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A10C43C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0451B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120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629835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Likovnost u tekstu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A1D27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81315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F35C19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Morana Dolenc, umj.sur.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C506D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MD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8EA1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EE34E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1503A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DDDF6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74998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D6E650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F2708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1B4700F7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F3DB22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cyan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CE891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cyan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GLUI 0813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1314D6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cyan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Vizualni identitet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B73AB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F93D9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6091CA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669C849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Suradnik na kolegiju</w:t>
            </w:r>
          </w:p>
        </w:tc>
        <w:tc>
          <w:tcPr>
            <w:tcW w:w="1023" w:type="dxa"/>
            <w:vMerge w:val="restart"/>
            <w:tcBorders>
              <w:top w:val="dashed" w:sz="4" w:space="0" w:color="auto"/>
            </w:tcBorders>
            <w:vAlign w:val="center"/>
          </w:tcPr>
          <w:p w14:paraId="1D97537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516B034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169BA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01DBB7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FADE9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DD348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D9AFF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E4AFC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DD5B9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</w:t>
            </w:r>
          </w:p>
        </w:tc>
      </w:tr>
      <w:tr w:rsidR="00005257" w:rsidRPr="00005257" w14:paraId="7BA41157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DFCBC6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3D395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70810F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B7ED5A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BD6406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6572859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757CC7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EF10B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04C0E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50E26E4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AE67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2B7FB3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72D41B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E3F40C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636D773E" w14:textId="77777777" w:rsidTr="00861A34">
        <w:trPr>
          <w:trHeight w:val="17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603A1FA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0DD3CF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27957EE" w14:textId="77777777" w:rsidR="00005257" w:rsidRPr="00005257" w:rsidRDefault="00005257" w:rsidP="00005257">
            <w:pPr>
              <w:numPr>
                <w:ilvl w:val="0"/>
                <w:numId w:val="1"/>
              </w:numPr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Calibri" w:eastAsia="ヒラギノ角ゴ Pro W3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23" w:type="dxa"/>
            <w:vAlign w:val="center"/>
          </w:tcPr>
          <w:p w14:paraId="742F0A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BBD021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D05A3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C56288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05E54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DDADE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0A6FC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12F6C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</w:tbl>
    <w:p w14:paraId="79847B02" w14:textId="77777777" w:rsidR="00005257" w:rsidRPr="00005257" w:rsidRDefault="00005257" w:rsidP="00005257">
      <w:pPr>
        <w:outlineLvl w:val="0"/>
        <w:rPr>
          <w:rFonts w:ascii="Calibri" w:eastAsia="Times New Roman" w:hAnsi="Calibri" w:cs="Times New Roman"/>
          <w:noProof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z w:val="20"/>
          <w:szCs w:val="20"/>
        </w:rPr>
        <w:t>Ukupno tjedno nastavno opterećenje: 33 obavezna sata. Ukupno 23 ECTS-a za obavezne predmete.</w:t>
      </w:r>
    </w:p>
    <w:p w14:paraId="6A6FF4BC" w14:textId="77777777" w:rsidR="00005257" w:rsidRPr="00005257" w:rsidRDefault="00005257" w:rsidP="00005257">
      <w:pPr>
        <w:outlineLvl w:val="0"/>
        <w:rPr>
          <w:rFonts w:ascii="Calibri" w:eastAsia="Times New Roman" w:hAnsi="Calibri" w:cs="Times New Roman"/>
          <w:noProof/>
          <w:sz w:val="20"/>
          <w:szCs w:val="20"/>
        </w:rPr>
      </w:pPr>
    </w:p>
    <w:p w14:paraId="640CB79F" w14:textId="77777777" w:rsidR="00005257" w:rsidRPr="00005257" w:rsidRDefault="00005257" w:rsidP="00005257">
      <w:pPr>
        <w:outlineLvl w:val="0"/>
        <w:rPr>
          <w:rFonts w:ascii="Calibri" w:eastAsia="Times New Roman" w:hAnsi="Calibri" w:cs="Times New Roman"/>
          <w:noProof/>
          <w:sz w:val="20"/>
          <w:szCs w:val="20"/>
        </w:rPr>
      </w:pPr>
    </w:p>
    <w:p w14:paraId="56ED3B1B" w14:textId="77777777" w:rsidR="00005257" w:rsidRPr="00005257" w:rsidRDefault="00005257" w:rsidP="00005257">
      <w:pPr>
        <w:outlineLvl w:val="0"/>
        <w:rPr>
          <w:rFonts w:ascii="Calibri" w:eastAsia="Times New Roman" w:hAnsi="Calibri" w:cs="Times New Roman"/>
          <w:noProof/>
          <w:sz w:val="20"/>
          <w:szCs w:val="20"/>
        </w:rPr>
      </w:pPr>
    </w:p>
    <w:p w14:paraId="5FD94AC8" w14:textId="4208B4DE" w:rsidR="00005257" w:rsidRPr="00005257" w:rsidRDefault="00005257" w:rsidP="008F4F54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O</w:t>
      </w:r>
      <w:r w:rsidR="008F4F54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ds</w:t>
      </w: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jek za kreativne tehnologije - Preddiplomski sveučilišni studij Dizajn za kazalište, film i televiziju / REDOVITI</w:t>
      </w:r>
    </w:p>
    <w:p w14:paraId="2E16B8B1" w14:textId="77777777" w:rsidR="00005257" w:rsidRPr="00005257" w:rsidRDefault="00005257" w:rsidP="008F4F54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3. godina studija, zimski semestar akademske godine 2020./2021. - izborni predmeti</w:t>
      </w:r>
    </w:p>
    <w:p w14:paraId="38B83691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4FD608EB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0E1231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6B0085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0E0BE00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789EF56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0539C12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13B46A9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0B68C4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4D5744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27EA3B9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5FFC9F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97AA3A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70E4201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7AB0130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26307CD9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1210D7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C0D7B5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C42C4C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882E06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FE7A36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474E4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77E83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A14AA2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5D04CA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1A26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D3BF3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0695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079625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029559D4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D32553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EFCFF2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BAK0 025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AD4FD3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Intermedijalno oblikovanje izvedbe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80217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33ADD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44EB0E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Doc.dr.sc. Katarina Žeravica</w:t>
            </w:r>
          </w:p>
        </w:tc>
        <w:tc>
          <w:tcPr>
            <w:tcW w:w="1023" w:type="dxa"/>
            <w:vAlign w:val="center"/>
          </w:tcPr>
          <w:p w14:paraId="09E4D7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1BA8E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2A83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CFCDA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B648C8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70CF4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CC5FF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88933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57AF7CF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6A3D46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617A08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3770FC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Scensko kiparstvo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9A3FA0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2BB26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0D1F44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23" w:type="dxa"/>
            <w:vAlign w:val="center"/>
          </w:tcPr>
          <w:p w14:paraId="7195CE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B0E62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F6CD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447128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59DC0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DD56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947FF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A212A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A9F7BA5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981C07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1C1E0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5E012A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Konstrukcija i izrada kostima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037C5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6ACAB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292EFB45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Zdenka Lacina</w:t>
            </w:r>
          </w:p>
          <w:p w14:paraId="0A6A427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29846BC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582793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3F3B7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1D853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2F868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CFF4D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AEFB8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8A2B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14C091A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B78D4F1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3573E96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508CB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D767A0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5343E2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0412F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2FC1056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1AF9052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468C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37A3F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3E3F5B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560E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F7808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EA8D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7335368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19368E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58E18E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75E8A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0E2BB5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5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538B4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B721E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40C8F1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10DB1E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12491D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2FB79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476333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97860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0FD3A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DC460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1A4927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E19DE18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F2C039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6928F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F84AFF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5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060779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FD7DCC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73D95B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70A626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12DD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B7BD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2FB24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7B4D1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ED0CED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9B60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2BFAB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06A94424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169ED68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7C559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MP5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8F89F6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Međunarodni projekt**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508F6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3D37E2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39B718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2D60818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55AD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FB32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6C1BC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6D0C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97B3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BBF61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ADC0B4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12731D01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6A7C60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D6520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B9D01E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15DE8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AB63F9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5CB2BF79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0687E9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CC52F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096F8A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ACF4B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D927BB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A0583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D644BA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BB74F8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22DC458A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52C67D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3993B1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587D995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711F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FCDDE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57EEDCC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0198A9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8AEE3E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697A1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17DCE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27A01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9DF2F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F7E56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CCC40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77647F6B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6579263A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16"/>
          <w:szCs w:val="16"/>
        </w:rPr>
        <w:t>* Sudjelovanje u projektima (Projektna nastava) upisuje se u indeks kako slijedi: Projektna nastava: “naziv projekta”, uz obaveznu različitu šifru za svaki pojedini projekt (BAKO PN1, BAKO PN2 itd.). / Projektnu nastavu u indeksu ovjerava mentor. Student može upisati izborne kolegije koji se nude na razini Akademije i/ili na razini Sveučilišta. / ECTS bodovi stečeni uspješnim polaganjem ispita iz izbornih kolegija na razini Sveučilišta upisuju se u dodatak diplomi.</w:t>
      </w:r>
    </w:p>
    <w:p w14:paraId="73BC70BC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pacing w:val="-2"/>
          <w:sz w:val="20"/>
          <w:szCs w:val="20"/>
        </w:rPr>
        <w:br w:type="page"/>
      </w: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REDOVITI</w:t>
      </w:r>
    </w:p>
    <w:p w14:paraId="1F3DCB31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3. godina studija, ljetni semestar akademske godine 2020./2021. - obavezni predmeti</w:t>
      </w:r>
    </w:p>
    <w:p w14:paraId="20A8EA0C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1191"/>
        <w:gridCol w:w="3012"/>
        <w:gridCol w:w="1072"/>
        <w:gridCol w:w="731"/>
        <w:gridCol w:w="3067"/>
        <w:gridCol w:w="1023"/>
        <w:gridCol w:w="759"/>
        <w:gridCol w:w="759"/>
        <w:gridCol w:w="88"/>
        <w:gridCol w:w="562"/>
        <w:gridCol w:w="1106"/>
        <w:gridCol w:w="28"/>
        <w:gridCol w:w="555"/>
        <w:gridCol w:w="14"/>
        <w:gridCol w:w="747"/>
        <w:gridCol w:w="19"/>
        <w:gridCol w:w="62"/>
      </w:tblGrid>
      <w:tr w:rsidR="00005257" w:rsidRPr="00005257" w14:paraId="1796A75A" w14:textId="77777777" w:rsidTr="00861A34">
        <w:trPr>
          <w:gridAfter w:val="1"/>
          <w:wAfter w:w="62" w:type="dxa"/>
          <w:trHeight w:val="256"/>
          <w:jc w:val="center"/>
        </w:trPr>
        <w:tc>
          <w:tcPr>
            <w:tcW w:w="644" w:type="dxa"/>
            <w:vMerge w:val="restart"/>
            <w:shd w:val="clear" w:color="auto" w:fill="E6E6E6"/>
            <w:vAlign w:val="center"/>
          </w:tcPr>
          <w:p w14:paraId="0B27A0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1" w:type="dxa"/>
            <w:vMerge w:val="restart"/>
            <w:shd w:val="clear" w:color="auto" w:fill="E6E6E6"/>
            <w:vAlign w:val="center"/>
          </w:tcPr>
          <w:p w14:paraId="0A4A2B4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2" w:type="dxa"/>
            <w:vMerge w:val="restart"/>
            <w:shd w:val="clear" w:color="auto" w:fill="E6E6E6"/>
            <w:vAlign w:val="center"/>
          </w:tcPr>
          <w:p w14:paraId="5A6A7C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2" w:type="dxa"/>
            <w:vMerge w:val="restart"/>
            <w:shd w:val="clear" w:color="auto" w:fill="E6E6E6"/>
            <w:vAlign w:val="center"/>
          </w:tcPr>
          <w:p w14:paraId="4248B81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7ACC2D1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0" w:type="dxa"/>
            <w:gridSpan w:val="2"/>
            <w:vMerge w:val="restart"/>
            <w:shd w:val="clear" w:color="auto" w:fill="E6E6E6"/>
            <w:vAlign w:val="center"/>
          </w:tcPr>
          <w:p w14:paraId="05E9BAA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72AB15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286C5D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604154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455F61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8" w:type="dxa"/>
            <w:gridSpan w:val="4"/>
            <w:shd w:val="clear" w:color="auto" w:fill="E6E6E6"/>
            <w:vAlign w:val="center"/>
          </w:tcPr>
          <w:p w14:paraId="77366A8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469" w:type="dxa"/>
            <w:gridSpan w:val="6"/>
            <w:shd w:val="clear" w:color="auto" w:fill="E6E6E6"/>
            <w:vAlign w:val="center"/>
          </w:tcPr>
          <w:p w14:paraId="7DA0A9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</w:tr>
      <w:tr w:rsidR="00005257" w:rsidRPr="00005257" w14:paraId="31E44489" w14:textId="77777777" w:rsidTr="00861A34">
        <w:trPr>
          <w:gridAfter w:val="1"/>
          <w:wAfter w:w="62" w:type="dxa"/>
          <w:trHeight w:val="930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099EE2A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2F6A6BB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20B37B7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209537B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788128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0" w:type="dxa"/>
            <w:gridSpan w:val="2"/>
            <w:vMerge/>
            <w:shd w:val="clear" w:color="auto" w:fill="auto"/>
            <w:vAlign w:val="center"/>
          </w:tcPr>
          <w:p w14:paraId="5A3B4F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0613E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BA485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0E757E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4C9158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597" w:type="dxa"/>
            <w:gridSpan w:val="3"/>
            <w:shd w:val="clear" w:color="auto" w:fill="auto"/>
            <w:vAlign w:val="center"/>
          </w:tcPr>
          <w:p w14:paraId="7F04B8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66" w:type="dxa"/>
            <w:gridSpan w:val="2"/>
            <w:shd w:val="clear" w:color="auto" w:fill="auto"/>
            <w:vAlign w:val="center"/>
          </w:tcPr>
          <w:p w14:paraId="7326C86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</w:tr>
      <w:tr w:rsidR="00005257" w:rsidRPr="00005257" w14:paraId="565EC895" w14:textId="77777777" w:rsidTr="00861A34">
        <w:trPr>
          <w:gridAfter w:val="2"/>
          <w:wAfter w:w="81" w:type="dxa"/>
          <w:trHeight w:val="147"/>
          <w:jc w:val="center"/>
        </w:trPr>
        <w:tc>
          <w:tcPr>
            <w:tcW w:w="644" w:type="dxa"/>
            <w:vMerge w:val="restart"/>
            <w:shd w:val="clear" w:color="auto" w:fill="auto"/>
            <w:vAlign w:val="center"/>
          </w:tcPr>
          <w:p w14:paraId="1D25F923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14:paraId="54D384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0512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14:paraId="518E81E8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6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631A7A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9DE06D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B935F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D58A9C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76686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290E05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AFBFD3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02D1D7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583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DD112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8B9437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686D7413" w14:textId="77777777" w:rsidTr="00861A34">
        <w:trPr>
          <w:gridAfter w:val="1"/>
          <w:wAfter w:w="62" w:type="dxa"/>
          <w:trHeight w:val="147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0D41E27C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339A672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4574B855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29D07B4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E1744C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DB6D0F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97BC7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C9810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0CD7DA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65972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083455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97" w:type="dxa"/>
            <w:gridSpan w:val="3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70747F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D6074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</w:tr>
      <w:tr w:rsidR="00005257" w:rsidRPr="00005257" w14:paraId="48923E4C" w14:textId="77777777" w:rsidTr="00861A34">
        <w:trPr>
          <w:gridAfter w:val="2"/>
          <w:wAfter w:w="81" w:type="dxa"/>
          <w:trHeight w:val="498"/>
          <w:jc w:val="center"/>
        </w:trPr>
        <w:tc>
          <w:tcPr>
            <w:tcW w:w="644" w:type="dxa"/>
            <w:shd w:val="clear" w:color="auto" w:fill="auto"/>
            <w:vAlign w:val="center"/>
          </w:tcPr>
          <w:p w14:paraId="4A0ADF0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1E1C1A5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154</w:t>
            </w:r>
          </w:p>
        </w:tc>
        <w:tc>
          <w:tcPr>
            <w:tcW w:w="3012" w:type="dxa"/>
            <w:shd w:val="clear" w:color="auto" w:fill="auto"/>
            <w:vAlign w:val="center"/>
          </w:tcPr>
          <w:p w14:paraId="372B57EB" w14:textId="77777777" w:rsidR="00005257" w:rsidRPr="00005257" w:rsidRDefault="00005257" w:rsidP="0000525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Myriad Pro"/>
                <w:noProof/>
                <w:sz w:val="20"/>
                <w:szCs w:val="20"/>
              </w:rPr>
              <w:t>Video snimanje i produkcija 2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4D8A3D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61173C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76934D8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0C11B1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E4677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61C5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67E1A83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56FF50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14:paraId="1BBE19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shd w:val="clear" w:color="auto" w:fill="auto"/>
            <w:vAlign w:val="center"/>
          </w:tcPr>
          <w:p w14:paraId="66D305C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</w:tr>
      <w:tr w:rsidR="00005257" w:rsidRPr="00005257" w14:paraId="6DDEB32E" w14:textId="77777777" w:rsidTr="00861A34">
        <w:trPr>
          <w:cantSplit/>
          <w:trHeight w:val="118"/>
          <w:jc w:val="center"/>
        </w:trPr>
        <w:tc>
          <w:tcPr>
            <w:tcW w:w="644" w:type="dxa"/>
            <w:vMerge w:val="restart"/>
            <w:shd w:val="clear" w:color="auto" w:fill="auto"/>
            <w:vAlign w:val="center"/>
          </w:tcPr>
          <w:p w14:paraId="2D6CC59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14:paraId="40E640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ZR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14:paraId="5C4CE7F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Završni rad: kostimografija* 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0D6CFAB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8DB8A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20</w:t>
            </w:r>
          </w:p>
        </w:tc>
        <w:tc>
          <w:tcPr>
            <w:tcW w:w="5696" w:type="dxa"/>
            <w:gridSpan w:val="5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954EEC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62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A5852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973499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69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6DBBFE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828" w:type="dxa"/>
            <w:gridSpan w:val="3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75D359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74090F6D" w14:textId="77777777" w:rsidTr="00861A34">
        <w:trPr>
          <w:gridAfter w:val="2"/>
          <w:wAfter w:w="81" w:type="dxa"/>
          <w:cantSplit/>
          <w:trHeight w:val="91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138CE22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1ECD929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4F7CA3A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7BA056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12B00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9D11251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</w:tc>
        <w:tc>
          <w:tcPr>
            <w:tcW w:w="102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4B8A0A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</w:tc>
        <w:tc>
          <w:tcPr>
            <w:tcW w:w="75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19F881B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D93EDF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F1C08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17CEBC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406E46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61A0E1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67AC9386" w14:textId="77777777" w:rsidTr="00861A34">
        <w:trPr>
          <w:gridAfter w:val="1"/>
          <w:wAfter w:w="62" w:type="dxa"/>
          <w:cantSplit/>
          <w:trHeight w:val="91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1AA1B4DF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48A4949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6CE667C8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E28638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E80412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95198E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A6437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1C44C0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2A5C3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C46CB0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2E74E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3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ECB47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7836A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13226531" w14:textId="77777777" w:rsidTr="00861A34">
        <w:trPr>
          <w:gridAfter w:val="2"/>
          <w:wAfter w:w="81" w:type="dxa"/>
          <w:cantSplit/>
          <w:trHeight w:val="175"/>
          <w:jc w:val="center"/>
        </w:trPr>
        <w:tc>
          <w:tcPr>
            <w:tcW w:w="644" w:type="dxa"/>
            <w:vMerge w:val="restart"/>
            <w:shd w:val="clear" w:color="auto" w:fill="auto"/>
            <w:vAlign w:val="center"/>
          </w:tcPr>
          <w:p w14:paraId="62A4622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14:paraId="57576B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ZR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14:paraId="4FB5CAD2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Završni rad: scenografija*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0C32C17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1234D0A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20</w:t>
            </w:r>
          </w:p>
        </w:tc>
        <w:tc>
          <w:tcPr>
            <w:tcW w:w="3067" w:type="dxa"/>
            <w:vMerge w:val="restart"/>
            <w:shd w:val="clear" w:color="auto" w:fill="auto"/>
            <w:vAlign w:val="center"/>
          </w:tcPr>
          <w:p w14:paraId="0F34F85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vMerge w:val="restart"/>
            <w:tcBorders>
              <w:right w:val="dashed" w:sz="4" w:space="0" w:color="auto"/>
            </w:tcBorders>
            <w:vAlign w:val="center"/>
          </w:tcPr>
          <w:p w14:paraId="7E274C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</w:tc>
        <w:tc>
          <w:tcPr>
            <w:tcW w:w="759" w:type="dxa"/>
            <w:vMerge w:val="restart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44A864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B1D78F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vMerge w:val="restart"/>
            <w:shd w:val="clear" w:color="auto" w:fill="auto"/>
            <w:vAlign w:val="center"/>
          </w:tcPr>
          <w:p w14:paraId="04B6EAD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vMerge w:val="restart"/>
            <w:shd w:val="clear" w:color="auto" w:fill="auto"/>
            <w:vAlign w:val="center"/>
          </w:tcPr>
          <w:p w14:paraId="785BC9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446FD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73E4E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5D8813D2" w14:textId="77777777" w:rsidTr="00861A34">
        <w:trPr>
          <w:gridAfter w:val="1"/>
          <w:wAfter w:w="62" w:type="dxa"/>
          <w:cantSplit/>
          <w:trHeight w:val="248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2990BD67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30BEDF8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2591FFF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6D1614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30B343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7" w:type="dxa"/>
            <w:vMerge/>
            <w:shd w:val="clear" w:color="auto" w:fill="auto"/>
            <w:vAlign w:val="center"/>
          </w:tcPr>
          <w:p w14:paraId="5FDE527B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right w:val="dashed" w:sz="4" w:space="0" w:color="auto"/>
            </w:tcBorders>
            <w:vAlign w:val="center"/>
          </w:tcPr>
          <w:p w14:paraId="6F0F1D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31E194D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618A4B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vMerge/>
            <w:shd w:val="clear" w:color="auto" w:fill="auto"/>
            <w:vAlign w:val="center"/>
          </w:tcPr>
          <w:p w14:paraId="6A7511A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vMerge/>
            <w:shd w:val="clear" w:color="auto" w:fill="auto"/>
            <w:vAlign w:val="center"/>
          </w:tcPr>
          <w:p w14:paraId="2832D4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3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0028F6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vMerge w:val="restart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E3049B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40520E9A" w14:textId="77777777" w:rsidTr="00861A34">
        <w:trPr>
          <w:gridAfter w:val="1"/>
          <w:wAfter w:w="62" w:type="dxa"/>
          <w:cantSplit/>
          <w:trHeight w:val="247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486D372E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20EABC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683C03A0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6163FBF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3C65A0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7" w:type="dxa"/>
            <w:shd w:val="clear" w:color="auto" w:fill="auto"/>
            <w:vAlign w:val="center"/>
          </w:tcPr>
          <w:p w14:paraId="7B7948FC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Izv.prof.art.dr.sc. Saša Došen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6F1E87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SD152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96F7C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4FC136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vMerge/>
            <w:shd w:val="clear" w:color="auto" w:fill="auto"/>
            <w:vAlign w:val="center"/>
          </w:tcPr>
          <w:p w14:paraId="5580573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vMerge/>
            <w:shd w:val="clear" w:color="auto" w:fill="auto"/>
            <w:vAlign w:val="center"/>
          </w:tcPr>
          <w:p w14:paraId="379DBC4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3"/>
            <w:vMerge/>
            <w:shd w:val="clear" w:color="auto" w:fill="auto"/>
            <w:vAlign w:val="center"/>
          </w:tcPr>
          <w:p w14:paraId="394DDD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vMerge/>
            <w:shd w:val="clear" w:color="auto" w:fill="auto"/>
            <w:vAlign w:val="center"/>
          </w:tcPr>
          <w:p w14:paraId="7B3521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7D2F34DA" w14:textId="77777777" w:rsidTr="00861A34">
        <w:trPr>
          <w:gridAfter w:val="2"/>
          <w:wAfter w:w="81" w:type="dxa"/>
          <w:cantSplit/>
          <w:trHeight w:val="175"/>
          <w:jc w:val="center"/>
        </w:trPr>
        <w:tc>
          <w:tcPr>
            <w:tcW w:w="644" w:type="dxa"/>
            <w:vMerge w:val="restart"/>
            <w:shd w:val="clear" w:color="auto" w:fill="auto"/>
            <w:vAlign w:val="center"/>
          </w:tcPr>
          <w:p w14:paraId="2706F64D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1191" w:type="dxa"/>
            <w:vMerge w:val="restart"/>
            <w:shd w:val="clear" w:color="auto" w:fill="auto"/>
            <w:vAlign w:val="center"/>
          </w:tcPr>
          <w:p w14:paraId="51239E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ZR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14:paraId="5E96765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Završni rad: lutkarstvo*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4D47F20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C1CD66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20</w:t>
            </w:r>
          </w:p>
        </w:tc>
        <w:tc>
          <w:tcPr>
            <w:tcW w:w="306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95906E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dr.art. Ria Trdin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76B9B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628EDB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352A3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1A1C03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5590E5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4874D1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5A6058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310FE8AE" w14:textId="77777777" w:rsidTr="00861A34">
        <w:trPr>
          <w:gridAfter w:val="1"/>
          <w:wAfter w:w="62" w:type="dxa"/>
          <w:cantSplit/>
          <w:trHeight w:val="174"/>
          <w:jc w:val="center"/>
        </w:trPr>
        <w:tc>
          <w:tcPr>
            <w:tcW w:w="644" w:type="dxa"/>
            <w:vMerge/>
            <w:shd w:val="clear" w:color="auto" w:fill="auto"/>
            <w:vAlign w:val="center"/>
          </w:tcPr>
          <w:p w14:paraId="170B988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1" w:type="dxa"/>
            <w:vMerge/>
            <w:shd w:val="clear" w:color="auto" w:fill="auto"/>
            <w:vAlign w:val="center"/>
          </w:tcPr>
          <w:p w14:paraId="32E7BE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2" w:type="dxa"/>
            <w:vMerge/>
            <w:shd w:val="clear" w:color="auto" w:fill="auto"/>
            <w:vAlign w:val="center"/>
          </w:tcPr>
          <w:p w14:paraId="7F71C87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4B255B3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3295E4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512384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Izv.prof.art.dr.sc. Saša Došen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70528F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SD152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C02A37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C46DF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5EAE45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F46679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3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vAlign w:val="center"/>
          </w:tcPr>
          <w:p w14:paraId="1B002BF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0A2CFE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005257" w:rsidRPr="00005257" w14:paraId="4433FEB9" w14:textId="77777777" w:rsidTr="00861A34">
        <w:trPr>
          <w:gridAfter w:val="2"/>
          <w:wAfter w:w="81" w:type="dxa"/>
          <w:cantSplit/>
          <w:trHeight w:val="174"/>
          <w:jc w:val="center"/>
        </w:trPr>
        <w:tc>
          <w:tcPr>
            <w:tcW w:w="5919" w:type="dxa"/>
            <w:gridSpan w:val="4"/>
            <w:shd w:val="clear" w:color="auto" w:fill="auto"/>
            <w:vAlign w:val="center"/>
          </w:tcPr>
          <w:p w14:paraId="4A5E219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83AA7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67" w:type="dxa"/>
            <w:shd w:val="clear" w:color="auto" w:fill="auto"/>
            <w:vAlign w:val="center"/>
          </w:tcPr>
          <w:p w14:paraId="1D26418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5FABF82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5B1D5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82AA5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50" w:type="dxa"/>
            <w:gridSpan w:val="2"/>
            <w:shd w:val="clear" w:color="auto" w:fill="auto"/>
            <w:vAlign w:val="center"/>
          </w:tcPr>
          <w:p w14:paraId="64CE9E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10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659DEA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583" w:type="dxa"/>
            <w:gridSpan w:val="2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7638B62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shd w:val="clear" w:color="auto" w:fill="auto"/>
            <w:vAlign w:val="center"/>
          </w:tcPr>
          <w:p w14:paraId="78B148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</w:tbl>
    <w:p w14:paraId="19BFCE8F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6E640522" w14:textId="77777777" w:rsidR="00005257" w:rsidRPr="00005257" w:rsidRDefault="00005257" w:rsidP="00005257">
      <w:pPr>
        <w:numPr>
          <w:ilvl w:val="0"/>
          <w:numId w:val="3"/>
        </w:numPr>
        <w:outlineLvl w:val="0"/>
        <w:rPr>
          <w:rFonts w:ascii="Calibri" w:eastAsia="Times New Roman" w:hAnsi="Calibri" w:cs="Times New Roman"/>
          <w:noProof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z w:val="20"/>
          <w:szCs w:val="20"/>
        </w:rPr>
        <w:t>Ukupno tjedno nastavno opterećenje: 7 obaveznih sati + rad na završnom radu. Ukupno 24 ECTS-a za obavezne predmete.</w:t>
      </w:r>
    </w:p>
    <w:p w14:paraId="0E25EA9B" w14:textId="77777777" w:rsidR="00005257" w:rsidRPr="00005257" w:rsidRDefault="00005257" w:rsidP="00005257">
      <w:pPr>
        <w:outlineLvl w:val="0"/>
        <w:rPr>
          <w:rFonts w:ascii="Calibri" w:eastAsia="Times New Roman" w:hAnsi="Calibri" w:cs="Times New Roman"/>
          <w:noProof/>
          <w:sz w:val="20"/>
          <w:szCs w:val="20"/>
        </w:rPr>
      </w:pPr>
      <w:r w:rsidRPr="00005257">
        <w:rPr>
          <w:rFonts w:ascii="Calibri" w:eastAsia="Times New Roman" w:hAnsi="Calibri" w:cs="Times New Roman"/>
          <w:noProof/>
          <w:sz w:val="20"/>
          <w:szCs w:val="20"/>
        </w:rPr>
        <w:t xml:space="preserve">*Mentorstva pa sukladno tome i točna norma sati koju će odraditi pojedini mentor, bit će utvrđeni nakon što studenti odaberu umjetničko područje te mentore na svojim završnim radovima. </w:t>
      </w:r>
    </w:p>
    <w:p w14:paraId="5FA5FC85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br w:type="page"/>
      </w:r>
    </w:p>
    <w:p w14:paraId="7DD56DB4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REDOVITI</w:t>
      </w:r>
    </w:p>
    <w:p w14:paraId="7FDE8819" w14:textId="77777777" w:rsidR="00005257" w:rsidRPr="00005257" w:rsidRDefault="00005257" w:rsidP="00005257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005257">
        <w:rPr>
          <w:rFonts w:ascii="Calibri" w:eastAsia="Times New Roman" w:hAnsi="Calibri" w:cs="Times New Roman"/>
          <w:b/>
          <w:noProof/>
          <w:sz w:val="22"/>
          <w:szCs w:val="22"/>
        </w:rPr>
        <w:t>3. godina studija, ljetni semestar akademske godine 2020./2021. - izborni predmeti</w:t>
      </w:r>
    </w:p>
    <w:p w14:paraId="17183513" w14:textId="77777777" w:rsidR="00005257" w:rsidRPr="00005257" w:rsidRDefault="00005257" w:rsidP="00005257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005257" w:rsidRPr="00005257" w14:paraId="07E59AA0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6B8D57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4BE245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42A2173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5F61DC6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4850DDB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61578DB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76E3F76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2296E9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1277B89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15F1786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6BA4274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1383F3A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48267F1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Spajanje grupa</w:t>
            </w:r>
          </w:p>
        </w:tc>
      </w:tr>
      <w:tr w:rsidR="00005257" w:rsidRPr="00005257" w14:paraId="72A1694D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E69B1B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7D4495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60DA85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4FF7AA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81228DF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4BB6CD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EFD37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44E2D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4BEFE1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E2683B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69892C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6446B3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09D2AF7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005257" w:rsidRPr="00005257" w14:paraId="5E691B38" w14:textId="77777777" w:rsidTr="00861A34">
        <w:trPr>
          <w:trHeight w:val="454"/>
          <w:jc w:val="center"/>
        </w:trPr>
        <w:tc>
          <w:tcPr>
            <w:tcW w:w="15197" w:type="dxa"/>
            <w:gridSpan w:val="13"/>
            <w:shd w:val="clear" w:color="auto" w:fill="auto"/>
            <w:vAlign w:val="center"/>
          </w:tcPr>
          <w:p w14:paraId="3551945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5B5116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AFA5FB6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14610C9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7FE8F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133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BD5748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Konstrukcija i izrada kostima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6E44AD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F18E8C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39A835F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Zdenka Lacina</w:t>
            </w:r>
          </w:p>
          <w:p w14:paraId="052A8293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4ADFE5F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0A86272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7989E4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4FD73A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A4A56F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F6E2E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4A6C637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31475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6C89BBE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35B4581F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236BE6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93273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F82A42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1E0C65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7268E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D438D2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638AD4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019636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4907EF9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07F4706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D4A2D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217827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98AEE0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01DA7B2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9868CE0" w14:textId="77777777" w:rsidTr="00861A34">
        <w:trPr>
          <w:trHeight w:val="247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2A570E2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FE873D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BAK0 026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3B165A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Intermedijalno oblikovanje izvedbe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795DAC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AF73B6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9AF4F04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Doc.dr.sc. Katarina Žeravica</w:t>
            </w:r>
          </w:p>
        </w:tc>
        <w:tc>
          <w:tcPr>
            <w:tcW w:w="1023" w:type="dxa"/>
            <w:vAlign w:val="center"/>
          </w:tcPr>
          <w:p w14:paraId="4577098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2B50E95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6FD26B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8C4453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9FC85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8D4788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A20E09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A54928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79E50344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9D757EC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554DDF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3D40F6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6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96048A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DD0CF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EB01DAA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 prof. art.  Davor Šarić</w:t>
            </w:r>
          </w:p>
        </w:tc>
        <w:tc>
          <w:tcPr>
            <w:tcW w:w="1023" w:type="dxa"/>
            <w:vAlign w:val="center"/>
          </w:tcPr>
          <w:p w14:paraId="456EFEC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E3070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3533404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9FF58F1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03E71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C48F5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3BC6C9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E9F21E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5B188D5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1BB522B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A4C2F3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07BCF50E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711CEE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13B9CA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66F5B4F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7B2C630F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E1415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C95840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EF5A72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11B4583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467619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02D902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F00C1D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005257" w:rsidRPr="00005257" w14:paraId="133D61FA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7F282B1" w14:textId="77777777" w:rsidR="00005257" w:rsidRPr="00005257" w:rsidRDefault="00005257" w:rsidP="00005257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D8C9C77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65B44BD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668F9C0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4421498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461CB687" w14:textId="77777777" w:rsidR="00005257" w:rsidRPr="00005257" w:rsidRDefault="00005257" w:rsidP="00005257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00525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5693326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8029A8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EFDEFA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B49E8CB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D74BAFD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3676DE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7AFF42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F9F744C" w14:textId="77777777" w:rsidR="00005257" w:rsidRPr="00005257" w:rsidRDefault="00005257" w:rsidP="00005257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34E4698B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39B1DC67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  <w:r w:rsidRPr="00005257">
        <w:rPr>
          <w:rFonts w:ascii="Calibri" w:eastAsia="Times New Roman" w:hAnsi="Calibri" w:cs="Times New Roman"/>
          <w:noProof/>
          <w:spacing w:val="-2"/>
          <w:sz w:val="16"/>
          <w:szCs w:val="16"/>
        </w:rPr>
        <w:t>* Student može upisati izborne kolegije koji se nude na razini Akademije i/ili na razini Sveučilišta. / ECTS bodovi stečeni uspješnim polaganjem ispita iz izbornih kolegija na razini Sveučilišta upisuju se u dodatak diplomi.</w:t>
      </w:r>
    </w:p>
    <w:p w14:paraId="77612C43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65EC062A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2AB574F7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0E54FD4D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6D863714" w14:textId="77777777" w:rsidR="00005257" w:rsidRPr="00005257" w:rsidRDefault="00005257" w:rsidP="00005257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258FCAF0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07D7351F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192C92FF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293F3E3B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7AB2E364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5E521616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6A5E7B59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63692D7D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6D0D7853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6956EC33" w14:textId="77777777" w:rsidR="00005257" w:rsidRDefault="00005257" w:rsidP="00BA2DF0">
      <w:pPr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732EC922" w14:textId="77777777" w:rsidR="00005257" w:rsidRDefault="00005257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</w:p>
    <w:p w14:paraId="12A0AC7A" w14:textId="46B04408" w:rsidR="007126B2" w:rsidRPr="007126B2" w:rsidRDefault="007126B2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t>Odsjek za kreativne tehnologije - Preddiplomski sveučilišni studij Dizajn za kazalište, film i televiziju / IZVANREDNI</w:t>
      </w:r>
    </w:p>
    <w:p w14:paraId="39058A14" w14:textId="77777777" w:rsidR="007126B2" w:rsidRPr="007126B2" w:rsidRDefault="007126B2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t>1. godina studija, zimski semestar akademske godine 2020./2021. - obavezni predmeti</w:t>
      </w:r>
    </w:p>
    <w:p w14:paraId="248EFF3A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7126B2" w:rsidRPr="007126B2" w14:paraId="264620EF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CE2255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AC0641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31CB764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6585720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4B74A0D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544BC66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7A06426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5D2DD7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42A8E72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64B8C8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20037B7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40A51B4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913C3A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14"/>
                <w:szCs w:val="20"/>
              </w:rPr>
              <w:t xml:space="preserve">Spajanje 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16"/>
                <w:szCs w:val="20"/>
              </w:rPr>
              <w:t>grupa</w:t>
            </w:r>
          </w:p>
        </w:tc>
      </w:tr>
      <w:tr w:rsidR="007126B2" w:rsidRPr="007126B2" w14:paraId="389331AD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B6A31E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40A981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57A2E6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B541E0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51009B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7351AD4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70BFE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37DDAC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E3FCFE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188EB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26DCB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BEF209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5FC235B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1D7A49C3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1E59A4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05C8D3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9A2D871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75646E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EA322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A92EB2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2153B04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29E525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CA609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4E8AAD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CEFE5F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55C3A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3F4A0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20824D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3AAC85BB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76C88C4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9C7B99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E28CA54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DE6A98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502253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E5A76E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5F90B0D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CDE27E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AD173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8616EF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EA60C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68FB6D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663C6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772753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79F5D09A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7933D1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69A586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0507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A3DDC67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23D40B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2E8C2D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68860F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78FCC4E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41B0F0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D1CB7C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1C3B35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BC3433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CF609B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E0A56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3637138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1E189745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6508F9E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BA27A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550689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FE8B2A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D1B68D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F910F3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B00888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E8309B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419C8A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C3316E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F02F8F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015A2B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90F82B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317AB6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1DD11173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06FF2A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1BCE08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009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5FEC8E0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likovnosti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A6D22C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7DCDBC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EE7475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Izv.prof.dr.sc. Krešimir Purgar</w:t>
            </w:r>
          </w:p>
        </w:tc>
        <w:tc>
          <w:tcPr>
            <w:tcW w:w="1023" w:type="dxa"/>
            <w:vAlign w:val="center"/>
          </w:tcPr>
          <w:p w14:paraId="79A7BDD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2B1C5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EB7F8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088989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53A3D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AC0482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9D58C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2863F59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6718F7A2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89724B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9688CA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LKBA 001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AE976A2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978D7A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BF6015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79EB1D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0E18436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3DF24F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299909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84DA70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60EC3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819D1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A73A56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19DA03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</w:tr>
      <w:tr w:rsidR="007126B2" w:rsidRPr="007126B2" w14:paraId="7807AFAD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3E0F9E3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8DF52D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A7A69C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likovne anatomije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390FC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91EEAE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226A72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6FE7CAC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A5B09F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99075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6BB759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99F0C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CB7C57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11F034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DCE8D1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55EB3915" w14:textId="77777777" w:rsidTr="00861A34">
        <w:trPr>
          <w:trHeight w:val="505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9EB77A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95A52F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92D3C3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Prostorni crtež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76B370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72B2B3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E249EE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1DF04B2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7ECA3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921682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1A6039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8E402F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5241B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AF61E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74C51C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4D4237C9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BF9AE06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495FC6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105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900447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karaktera lutke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A50909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FC772C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18C180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dr. 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7682EAE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SD046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779C33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5439FC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E564E7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00E1B8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841F4B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555C39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63D005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A</w:t>
            </w:r>
          </w:p>
        </w:tc>
      </w:tr>
      <w:tr w:rsidR="007126B2" w:rsidRPr="007126B2" w14:paraId="2EB1FA7D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062E660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D2CA7D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530FC4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34B88D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3CE41E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C4116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EDCF4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D8BDA8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94A9F1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EC71F5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809ED2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FDAB80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4D2780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195360B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A</w:t>
            </w:r>
          </w:p>
        </w:tc>
      </w:tr>
      <w:tr w:rsidR="007126B2" w:rsidRPr="007126B2" w14:paraId="45918105" w14:textId="77777777" w:rsidTr="00861A34">
        <w:trPr>
          <w:trHeight w:val="20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CE3551D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845333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201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1CAC49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plastičnog oblikovanja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AE46EC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87AC2A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88A4BF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6C9157F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EE9582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8E7C8E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F122B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70CED8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601F0F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387380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57C889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5DF29309" w14:textId="77777777" w:rsidTr="00861A34">
        <w:trPr>
          <w:trHeight w:val="206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A0F671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BF1F79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CB4B5A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BAA627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28F9CE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82726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Vjekoslav Filipović,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96BAD4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VF137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2E2C6F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0F8EE7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8E03BB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D60C7E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4E2EDF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0CF39C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8E7569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48A0612F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DFF9D8E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24C2FE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R03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FD63FD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Povijest odijevanja i analitičko oblikovanje povijesnih kostima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95B877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76916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5592369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65465C1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5747882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6E3F9AB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91FF23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99C129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738289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F4AC6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28741F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29F96F8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13851A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2DD428A2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BBD1DCB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12CC6C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DD32F9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9D67A0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413DF7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496FD2C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61F62F9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C8D04D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8FF29B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3FEFE5C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14F327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503FB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4FA9681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10BD41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6A31BC57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F27A41F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ED007D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P01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DCA718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Obavezna stručna praksa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A71B2B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6E0ECB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DE52B9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6BC5881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4036E9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B7722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2A2F1F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29B2F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AC2F7C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4A895E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428B045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  <w:highlight w:val="cyan"/>
              </w:rPr>
            </w:pPr>
          </w:p>
        </w:tc>
      </w:tr>
      <w:tr w:rsidR="007126B2" w:rsidRPr="007126B2" w14:paraId="564A6E9D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11134DCB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lastRenderedPageBreak/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C9C25B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D5F7D1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534F1AF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C9A14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E3D528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193B2D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4021E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9610E7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7558A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FD7D67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00825468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z w:val="22"/>
          <w:szCs w:val="22"/>
        </w:rPr>
        <w:t>Satnica je iskazana prema semestralnom nastavnom opterećenju. Ukupno 26 ECTS-a za obavezne predmete.</w:t>
      </w:r>
    </w:p>
    <w:p w14:paraId="22ECC551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z w:val="20"/>
          <w:szCs w:val="20"/>
        </w:rPr>
        <w:t>U nastavno opterećenje uključena su predavanja, vježbe, seminari i domaći zadaci.</w:t>
      </w:r>
    </w:p>
    <w:p w14:paraId="705A7C5B" w14:textId="77777777" w:rsidR="007126B2" w:rsidRPr="007126B2" w:rsidRDefault="007126B2" w:rsidP="007126B2">
      <w:pPr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t xml:space="preserve"> </w:t>
      </w: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br w:type="page"/>
      </w:r>
    </w:p>
    <w:p w14:paraId="5A61A2C9" w14:textId="77777777" w:rsidR="007126B2" w:rsidRPr="007126B2" w:rsidRDefault="007126B2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IZVANREDNI</w:t>
      </w:r>
    </w:p>
    <w:p w14:paraId="6EAED4A8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t>1. godina studija, zimski semestar akademske godine 2020./2021. - izborni predmeti</w:t>
      </w:r>
    </w:p>
    <w:p w14:paraId="4421107D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</w:tblGrid>
      <w:tr w:rsidR="007126B2" w:rsidRPr="007126B2" w14:paraId="553C501E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382752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7ED47E8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3905FCF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35C5A0E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79BAF20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13E4835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408E5C8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3080269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3F556B9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4B0E2A1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970CBA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7742B59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</w:tr>
      <w:tr w:rsidR="007126B2" w:rsidRPr="007126B2" w14:paraId="4B6CDC20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5DA840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B073D4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FC5E27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58DF91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29A165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4C56D9F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AF5EAC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3D61D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8DE29E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DFA456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54478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CF8D5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</w:tr>
      <w:tr w:rsidR="007126B2" w:rsidRPr="007126B2" w14:paraId="47ADB53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A459BF5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B7CC1C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C23870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9FEE75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2FCB98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4659B1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08FB02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09B666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4B453F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505D65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BFC968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26B6F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46155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28818357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E0E26E4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FF6FB3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7126B2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BAKM-IZ-12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10FD5D4" w14:textId="77777777" w:rsidR="007126B2" w:rsidRPr="007126B2" w:rsidRDefault="007126B2" w:rsidP="007126B2">
            <w:pPr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7126B2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Oblikovanje poetskoga teksta 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78AFAF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9CB6EA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C603BE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Branko Čegec</w:t>
            </w:r>
          </w:p>
        </w:tc>
        <w:tc>
          <w:tcPr>
            <w:tcW w:w="1023" w:type="dxa"/>
            <w:vAlign w:val="center"/>
          </w:tcPr>
          <w:p w14:paraId="22E7F5B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BČ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7C99E8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CD2A9D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8CA2A9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ED0D75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E31C4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FC15FB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</w:tr>
      <w:tr w:rsidR="007126B2" w:rsidRPr="007126B2" w14:paraId="43FE462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B98594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EA4D26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4279CD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1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EB7E62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005330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28414C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301DB95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F5CD88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ECD3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37A783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61CD7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1403A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DDD0B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1A966DC0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CD5D16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1CF66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0C8B412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UAOS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54EC6F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A32D33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1ADF024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786781A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E613C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690813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0B929D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86EC4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2445F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9C69D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4BFB6D7D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7FD1B25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4071D5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7FFDE76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AA32ED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149A30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3100667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7766AC5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8EE03F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E1AA82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FB15A9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EE750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40C83B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F257B6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07A43D2A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42CB2530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* Sudjelovanje u projektima (Projektna nastava) upisuje se u indeks kako slijedi:</w:t>
      </w:r>
    </w:p>
    <w:p w14:paraId="065E6D5F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Projektna nastava: “naziv projekta”, uz obaveznu različitu šifru za svaki pojedini projekt (BAKO PN1, BAKO PN2 itd.).</w:t>
      </w:r>
    </w:p>
    <w:p w14:paraId="6F967B33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Projektnu nastavu u indeksu ovjerava mentor.</w:t>
      </w:r>
    </w:p>
    <w:p w14:paraId="7B013B60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794FC8C8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04D6AB0E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3A6CD815" w14:textId="77777777" w:rsidR="007126B2" w:rsidRPr="007126B2" w:rsidRDefault="007126B2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br w:type="page"/>
      </w:r>
      <w:r w:rsidRPr="007126B2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IZVANREDNI</w:t>
      </w:r>
    </w:p>
    <w:p w14:paraId="7CAA669B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t>1. godina studija, ljetni semestar akademske godine 2020./2021. - obavezni predmeti</w:t>
      </w:r>
    </w:p>
    <w:p w14:paraId="302F455D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7126B2" w:rsidRPr="007126B2" w14:paraId="10CD9723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2084E0C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4AFB33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037A3F8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03E4315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6446279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7269497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4C33EE8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7F52E04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2973BE5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5859FDD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0F6B68E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26A483A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05B11F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14"/>
                <w:szCs w:val="20"/>
              </w:rPr>
              <w:t>Spajanje grupa</w:t>
            </w:r>
          </w:p>
        </w:tc>
      </w:tr>
      <w:tr w:rsidR="007126B2" w:rsidRPr="007126B2" w14:paraId="2632226C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A2BE21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08D9E6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4023CD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34E4EE2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D9042A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3259D24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AE44D2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36F96F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AFF99D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ABD763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16DF7A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2C26DF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0800EA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2BE8701B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C5F59DB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107117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006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7367D51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07259E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DEFC5B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280CC6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422D896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7FDA21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402C7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0F792F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CE32F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855B9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818468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0655FD7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32E0F4A6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F217B0D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27A60E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BE3C305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BBD9FD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4AA9D4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0617FD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3772586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8B59C6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A3E7D8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A636B6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31C3ED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A276B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B163C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C4DE1E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65A57103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B165CF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3F8852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0508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01A2AD4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6E9B6D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F176BC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08EBB2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EAEF62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925087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CC3553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CA9D6F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AA9428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A69619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7D110E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2A82593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7126B2" w:rsidRPr="007126B2" w14:paraId="6540A0EC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6ED7EB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02331A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133F70E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199C0C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2868E2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F09516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384BC5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639A92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D1BE1D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1B3BB5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725CD8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04B336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FFFAB1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E5385C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</w:tr>
      <w:tr w:rsidR="007126B2" w:rsidRPr="007126B2" w14:paraId="55FC1D6E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B6A7864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E997B6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010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1210268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likovnosti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A6602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6726E5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EFF751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Izv.prof.dr.sc. Krešimir Purgar</w:t>
            </w:r>
          </w:p>
        </w:tc>
        <w:tc>
          <w:tcPr>
            <w:tcW w:w="1023" w:type="dxa"/>
            <w:vAlign w:val="center"/>
          </w:tcPr>
          <w:p w14:paraId="593CC94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KP165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C0195D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DEEB3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09F1A19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5D0580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CDACE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6FFCA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03B822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4CF34CB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401DEF3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6D2EFE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LKBA 002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549A89D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D65E0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BE15DC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FD84A9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67B2DA9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37811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033A6F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8986FB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02F5E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A1909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35B9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</w:tcPr>
          <w:p w14:paraId="580B84D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green"/>
              </w:rPr>
            </w:pPr>
          </w:p>
        </w:tc>
      </w:tr>
      <w:tr w:rsidR="007126B2" w:rsidRPr="007126B2" w14:paraId="1FF2971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CD3264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B70602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125F416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likovne anatomije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811DF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0A91D5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2D6BF0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636C8E5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69DB56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B44749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C3AF9E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D924D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0A539D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DA89A9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283F502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64C7A70A" w14:textId="77777777" w:rsidTr="00861A34">
        <w:trPr>
          <w:trHeight w:val="51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89A828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A8D571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B53117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Prostorni crtež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CD171E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A0B477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DC1820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33A5888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072876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C1E37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D3F62A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3B8A39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67D80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3D7630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8FEDF4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  <w:highlight w:val="yellow"/>
              </w:rPr>
            </w:pPr>
          </w:p>
        </w:tc>
      </w:tr>
      <w:tr w:rsidR="007126B2" w:rsidRPr="007126B2" w14:paraId="2F6B852F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A60102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258D37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106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4B4EBD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karaktera lutke 2*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BC7B99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827E20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D17BA8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Izv.prof.art.dr.sc.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25AC00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SD046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85AC6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932C4E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BB9A11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651BB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0E5E03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DD7DE5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D78D40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C</w:t>
            </w:r>
          </w:p>
        </w:tc>
      </w:tr>
      <w:tr w:rsidR="007126B2" w:rsidRPr="007126B2" w14:paraId="4E9C75E2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AE13816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D317FE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F05A26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6352F0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415ADE7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6144AE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638B309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DD3665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20B24B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08CC1B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2F09AF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376D25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071670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98A02D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C</w:t>
            </w:r>
          </w:p>
        </w:tc>
      </w:tr>
      <w:tr w:rsidR="007126B2" w:rsidRPr="007126B2" w14:paraId="72137B01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3632F46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9.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F1977E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107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3F19D33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Kreativno promišljanje vizualnog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CC8362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7D23BD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74EF13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 ArtD. Ria Trdin</w:t>
            </w:r>
          </w:p>
        </w:tc>
        <w:tc>
          <w:tcPr>
            <w:tcW w:w="1023" w:type="dxa"/>
            <w:vAlign w:val="center"/>
          </w:tcPr>
          <w:p w14:paraId="1A8793D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RT114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40151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B76201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DB9310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49A8EE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868A74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1E54E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4F0B9C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6EEB0817" w14:textId="77777777" w:rsidTr="00861A34">
        <w:trPr>
          <w:trHeight w:val="263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7062B74B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61EA1A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202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02D0CD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Osnove oblikovanja drveta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B52674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3350DA1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FCBB99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059C8F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2318F6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2258335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B7972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A2DC21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87C359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0219D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24A5278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5C3317AE" w14:textId="77777777" w:rsidTr="00861A34">
        <w:trPr>
          <w:trHeight w:val="262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9A2479A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1A1B27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49538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F17490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B594E3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C1B329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Vjekoslav Filipović,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3A704F5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VF137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1A105A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962252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538AC2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A30343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650B37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101DBF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F6120C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3BE7AA1A" w14:textId="77777777" w:rsidTr="00861A34">
        <w:trPr>
          <w:trHeight w:val="263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F20608E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824E21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R04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A02FA5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Povijest odijevanja i analitičko oblikovanje povijesnih kostima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F4A3E2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E3F75F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739DAB7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02C7140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2A57FB5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0C5194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BA817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06587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547CFF6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5F36E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1C970D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7FAC1C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69E972D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7E8C0BA9" w14:textId="77777777" w:rsidTr="00861A34">
        <w:trPr>
          <w:trHeight w:val="262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17574EC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21354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A9EB43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575189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83C6A6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00CB2207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0BE51EE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FDEDB1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879A3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14333F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D072CE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53009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764BB80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</w:tcPr>
          <w:p w14:paraId="51DF4CA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2B3D980C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DA85BA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ED1599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P02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06768C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Obavezna stručna praksa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A2B491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9A1184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42C685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16AB3BE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224E6A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B16C3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D9026E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E31785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AE23DD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46BC07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14C3812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3B0E0508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74FEBBA7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lastRenderedPageBreak/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B71F7D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E3CFA6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545EDD1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653AF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935C7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74E4B9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1B6D95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BBBCC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45517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55438A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23E3DDBF" w14:textId="77777777" w:rsidR="007126B2" w:rsidRPr="007126B2" w:rsidRDefault="007126B2" w:rsidP="007126B2">
      <w:pPr>
        <w:spacing w:line="40" w:lineRule="exact"/>
        <w:rPr>
          <w:rFonts w:ascii="Calibri" w:eastAsia="Times New Roman" w:hAnsi="Calibri" w:cs="Times New Roman"/>
          <w:noProof/>
          <w:sz w:val="22"/>
          <w:szCs w:val="22"/>
        </w:rPr>
      </w:pPr>
    </w:p>
    <w:p w14:paraId="77BEBA0E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z w:val="22"/>
          <w:szCs w:val="22"/>
        </w:rPr>
        <w:t>Satnica je iskazana prema semestralnom nastavnom opterećenju. Ukupno 29 ECTS-a za obavezne predmete.</w:t>
      </w:r>
    </w:p>
    <w:p w14:paraId="6AF4AAD6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z w:val="20"/>
          <w:szCs w:val="20"/>
        </w:rPr>
        <w:t>U nastavno opterećenje uključena su predavanja, vježbe, seminari i domaći zadaci.</w:t>
      </w:r>
    </w:p>
    <w:p w14:paraId="474AC868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1AF71094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br w:type="page"/>
      </w:r>
    </w:p>
    <w:p w14:paraId="1343CC98" w14:textId="77777777" w:rsidR="007126B2" w:rsidRPr="007126B2" w:rsidRDefault="007126B2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IZVANREDNI</w:t>
      </w:r>
    </w:p>
    <w:p w14:paraId="2B0C99FE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t>1. godina studija, ljetni semestar akademske godine 2020./2021. - izborni predmeti</w:t>
      </w:r>
    </w:p>
    <w:p w14:paraId="1D7C76A6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7126B2" w:rsidRPr="007126B2" w14:paraId="7AE29000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AE07BD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0FB060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921F84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073DAFA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6489666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062B30A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41F5397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77AABE8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6C5B5C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07E9AB1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2A5644A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4A93F7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98BFFD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14"/>
                <w:szCs w:val="20"/>
              </w:rPr>
              <w:t>Spajanje grupa</w:t>
            </w:r>
          </w:p>
        </w:tc>
      </w:tr>
      <w:tr w:rsidR="007126B2" w:rsidRPr="007126B2" w14:paraId="0D7EF1A1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0BB595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E5F5CD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7B7A403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BFF0F3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2F8A87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3862FEF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DC5CF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8E746A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B8E1CC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F1F8C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E183B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C860D3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1DB6EBC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146EE7BD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A086EE6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0935D5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KP2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070F97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Kulturna praksa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91F5E2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6B53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781C5C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Izv.prof.art. Davor Šarić</w:t>
            </w:r>
          </w:p>
        </w:tc>
        <w:tc>
          <w:tcPr>
            <w:tcW w:w="1023" w:type="dxa"/>
            <w:vAlign w:val="center"/>
          </w:tcPr>
          <w:p w14:paraId="688D093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A87C9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BC0354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7C798E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F42197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D860A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0169E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64948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7B66BC8A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DBCE897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333EC2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7126B2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BAKM-IZ-13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09F690D3" w14:textId="77777777" w:rsidR="007126B2" w:rsidRPr="007126B2" w:rsidRDefault="007126B2" w:rsidP="007126B2">
            <w:pPr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</w:pPr>
            <w:r w:rsidRPr="007126B2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t>Oblikovanje poetskoga teksta II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31E922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6DA593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19D1B1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Branko Čegec</w:t>
            </w:r>
          </w:p>
        </w:tc>
        <w:tc>
          <w:tcPr>
            <w:tcW w:w="1023" w:type="dxa"/>
            <w:vAlign w:val="center"/>
          </w:tcPr>
          <w:p w14:paraId="5324730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BČ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85EC10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209E7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5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C6CCC9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F0C8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448603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A0F5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(1)</w:t>
            </w:r>
          </w:p>
        </w:tc>
        <w:tc>
          <w:tcPr>
            <w:tcW w:w="759" w:type="dxa"/>
          </w:tcPr>
          <w:p w14:paraId="44F80F1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55AA226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F5BF145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543B6B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PN2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1C54B5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Projektna nastava 2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8E93AA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67CDD6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6F46C17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0878AE2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BEB3D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0506A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6DC470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B9E7B2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E7D1F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D70186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4063F49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2D186BF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AF6F7C6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F8C5AC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BAKO MP 1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6830A8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Međunarodni projekt 1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C37206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9E3D18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03EA49B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4E1BB0C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588E7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B5E477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AE8911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7124E8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45AAB7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6FDC3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1F5F7BA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72AF0F1C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CF2036D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B7A1E4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66E84DA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UAOS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8F8D56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D202F1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56BBF25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034D54E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BF764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428DFB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F1AD46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3546A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87E42B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ED167C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28711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5F184C40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40E38D1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6.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4A8CF8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0B2E208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3A35ED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D796E7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268F8C5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6C07DFE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24F21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568221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6F190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C41299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AE523F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3A2088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A2F2E8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</w:tr>
    </w:tbl>
    <w:p w14:paraId="42322C56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0"/>
          <w:szCs w:val="20"/>
        </w:rPr>
      </w:pPr>
    </w:p>
    <w:p w14:paraId="19DBA71A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* Sudjelovanje u projektima (Projektna nastava) upisuje se u indeks kako slijedi:</w:t>
      </w:r>
    </w:p>
    <w:p w14:paraId="1AA64B57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Projektna nastava: “naziv projekta”, uz obaveznu različitu šifru za svaki pojedini projekt (BAKO PN1, BAKO PN2 itd.).</w:t>
      </w:r>
    </w:p>
    <w:p w14:paraId="78A5199A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Projektnu nastavu u indeksu ovjerava mentor.</w:t>
      </w:r>
    </w:p>
    <w:p w14:paraId="70D41058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1283F349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** Sudjelovanje u međunarodnim projektima upisuje se u indeks kako slijedi:</w:t>
      </w:r>
    </w:p>
    <w:p w14:paraId="6B18FFF9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Međunarodni projekt: “naziv projekta”, uz obaveznu različitu šifru za svaki pojedini projekt (BAKO MP1, BAKO MP2 itd.).</w:t>
      </w:r>
    </w:p>
    <w:p w14:paraId="3920E619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Međunarodni projekt u indeksu ovjerava mentor.</w:t>
      </w:r>
    </w:p>
    <w:p w14:paraId="3E2823A0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24EB8319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7A1124FA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noProof/>
          <w:spacing w:val="-2"/>
          <w:sz w:val="20"/>
          <w:szCs w:val="20"/>
        </w:rPr>
        <w:t>ECTS bodovi stečeni uspješnim polaganjem ispita iz izbornih kolegija na razini Sveučilišta upisuju se u dodatak diplomi.</w:t>
      </w:r>
    </w:p>
    <w:p w14:paraId="7EC49549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</w:p>
    <w:p w14:paraId="56A00522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pacing w:val="-2"/>
          <w:sz w:val="16"/>
          <w:szCs w:val="16"/>
        </w:rPr>
      </w:pPr>
    </w:p>
    <w:p w14:paraId="5CB4B807" w14:textId="77777777" w:rsidR="007126B2" w:rsidRPr="007126B2" w:rsidRDefault="007126B2" w:rsidP="007126B2">
      <w:pPr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1C04CCD8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b/>
          <w:noProof/>
          <w:sz w:val="22"/>
          <w:szCs w:val="22"/>
        </w:rPr>
      </w:pPr>
    </w:p>
    <w:p w14:paraId="7F334E4F" w14:textId="77777777" w:rsidR="007126B2" w:rsidRPr="007126B2" w:rsidRDefault="007126B2" w:rsidP="007126B2">
      <w:pPr>
        <w:jc w:val="center"/>
        <w:rPr>
          <w:rFonts w:ascii="Calibri" w:eastAsia="Times New Roman" w:hAnsi="Calibri" w:cs="Times New Roman"/>
          <w:noProof/>
          <w:spacing w:val="-2"/>
          <w:sz w:val="20"/>
          <w:szCs w:val="20"/>
        </w:rPr>
      </w:pPr>
      <w:r w:rsidRPr="007126B2">
        <w:rPr>
          <w:rFonts w:ascii="Calibri" w:eastAsia="Times New Roman" w:hAnsi="Calibri" w:cs="Times New Roman"/>
          <w:b/>
          <w:noProof/>
          <w:color w:val="800000"/>
          <w:sz w:val="22"/>
          <w:szCs w:val="22"/>
        </w:rPr>
        <w:lastRenderedPageBreak/>
        <w:t>Odsjek za kreativne tehnologije - Preddiplomski sveučilišni studij Dizajn za kazalište, film i televiziju / IZVANREDNI</w:t>
      </w:r>
    </w:p>
    <w:p w14:paraId="6E5036B7" w14:textId="77777777" w:rsidR="007126B2" w:rsidRPr="007126B2" w:rsidRDefault="007126B2" w:rsidP="007126B2">
      <w:pPr>
        <w:jc w:val="center"/>
        <w:outlineLvl w:val="0"/>
        <w:rPr>
          <w:rFonts w:ascii="Calibri" w:eastAsia="Times New Roman" w:hAnsi="Calibri" w:cs="Times New Roman"/>
          <w:b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b/>
          <w:noProof/>
          <w:sz w:val="22"/>
          <w:szCs w:val="22"/>
        </w:rPr>
        <w:t>2. godina studija, zimski semestar akademske godine 2020./2021. - obavezni predmeti</w:t>
      </w:r>
    </w:p>
    <w:p w14:paraId="164FFACD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7126B2" w:rsidRPr="007126B2" w14:paraId="520A4FDC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55548B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Red.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03D4525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036727E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2773668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Obavezan</w:t>
            </w: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1131CC3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3E7465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Nastavnik</w:t>
            </w:r>
          </w:p>
          <w:p w14:paraId="12669B3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055D844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LK2 - likovne vježbe na 3. i 4. god. studija,</w:t>
            </w:r>
          </w:p>
          <w:p w14:paraId="6FA8052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 – laboratorijske vježbe,</w:t>
            </w:r>
          </w:p>
          <w:p w14:paraId="1BD9E0C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10916D8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36241DE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29BE76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14"/>
                <w:szCs w:val="20"/>
              </w:rPr>
              <w:t>Spajanje grupa</w:t>
            </w:r>
          </w:p>
        </w:tc>
      </w:tr>
      <w:tr w:rsidR="007126B2" w:rsidRPr="007126B2" w14:paraId="35B998BE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0A6902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0F4EAD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0EE2A08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73489F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59DDAC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33DE6BB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6D7358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92C708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78E5BCC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08871B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D80504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948DD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 xml:space="preserve">SJ,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TJ,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 xml:space="preserve">LK1, </w:t>
            </w: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1412F12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1957EC0F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C258060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5BAA41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434D4B3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scenografije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9D0BD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803D07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56138B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6DC9123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CC334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5D8E5B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CF1880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FC59A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40703E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C2C7D6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1D451E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12AA872A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D07B1B2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B38E6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007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1022BEA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Povijest i teorija kostimografije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B5B65B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C5A99D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ACC9DF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06D4731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F50A80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49F5F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546F03F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1F8DE5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376C33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E2BE85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757E8B1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79B1886D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3100457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08834C4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012355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GLU 0509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595BDAC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Estetika lutkarstva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C9A529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676036C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122B07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5AD95B5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F92E23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0FD333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A3B48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F5090A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0CB388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F45752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6AC43C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7126B2" w:rsidRPr="007126B2" w14:paraId="71FFC1A0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ACBBAF4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4CFF82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96F13DC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5599AC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994163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12620B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5EC1DE4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E7A174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CDCAAF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897458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E52512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7006FE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6D2D5B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highlight w:val="green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15E195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  <w:highlight w:val="green"/>
              </w:rPr>
            </w:pPr>
          </w:p>
        </w:tc>
      </w:tr>
      <w:tr w:rsidR="007126B2" w:rsidRPr="007126B2" w14:paraId="2B2045B5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BB403D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40464E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003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79F3632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Helvetica"/>
                <w:noProof/>
                <w:kern w:val="1"/>
                <w:sz w:val="20"/>
                <w:szCs w:val="20"/>
              </w:rPr>
            </w:pPr>
            <w:r w:rsidRPr="007126B2">
              <w:rPr>
                <w:rFonts w:ascii="Calibri" w:eastAsia="Times New Roman" w:hAnsi="Calibri" w:cs="Myriad Pro"/>
                <w:noProof/>
                <w:sz w:val="20"/>
                <w:szCs w:val="20"/>
              </w:rPr>
              <w:t>Engleski jezik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EF25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E76249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5566316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4C82555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1106C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B3D08A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F81059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C1654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57175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26D6B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5A09201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2EC4E190" w14:textId="77777777" w:rsidTr="00861A34">
        <w:trPr>
          <w:trHeight w:val="50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01EEB34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D31D11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B2EC608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Myriad Pro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Kostimografija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C6FEB9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CAE9D2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61D0E1E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2578106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Naslovni asistent</w:t>
            </w:r>
          </w:p>
        </w:tc>
        <w:tc>
          <w:tcPr>
            <w:tcW w:w="1023" w:type="dxa"/>
            <w:vMerge w:val="restart"/>
            <w:vAlign w:val="center"/>
          </w:tcPr>
          <w:p w14:paraId="0A18ED1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  <w:p w14:paraId="794C90B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5915B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9A23DA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0252B4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CF93DC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0C4852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347B3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1E689FB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</w:t>
            </w:r>
          </w:p>
        </w:tc>
      </w:tr>
      <w:tr w:rsidR="007126B2" w:rsidRPr="007126B2" w14:paraId="797D5954" w14:textId="77777777" w:rsidTr="00861A34">
        <w:trPr>
          <w:trHeight w:val="505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520E2B3A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49D28B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C2FA363" w14:textId="77777777" w:rsidR="007126B2" w:rsidRPr="007126B2" w:rsidRDefault="007126B2" w:rsidP="007126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A9BDB9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84311E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4012CF0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C9CAF4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1FD4D6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D8F1FA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6BDAB6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565333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66A593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8ED481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31F4055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6DF25EEB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8D8E85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456697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114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52199B0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Scenski prostor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B5C50D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5F968CB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DA13A4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Red. prof. art.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D464C1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FF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CE1664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1D381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FD87B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64C94F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FC33A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057738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65F7C94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7F972D0B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630564F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076BCEC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DE82CA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F05579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AFDDE5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46DEE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1E2528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284121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FB7573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799EF2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777EBD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E9FF7D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9F2DCC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550D703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3D035AEB" w14:textId="77777777" w:rsidTr="00861A34">
        <w:trPr>
          <w:trHeight w:val="164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65A8063D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A044D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LKBA 411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20F548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Maska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129EC8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064913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D2413F1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Izv. prof. art. dr. 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C1DF57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SD152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45ECC2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3CB63B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CBD320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3437F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54C6C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5A2F9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54E0540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A</w:t>
            </w:r>
          </w:p>
        </w:tc>
      </w:tr>
      <w:tr w:rsidR="007126B2" w:rsidRPr="007126B2" w14:paraId="708F30A5" w14:textId="77777777" w:rsidTr="00861A34">
        <w:trPr>
          <w:trHeight w:val="16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4C3B7D2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36FD3F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422D0E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6B49CD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9F187B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1EF9C3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5048E10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6EE2E8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A7BA81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4ED4DC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ECDC50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70D63E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7BF83F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49377BA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A</w:t>
            </w:r>
          </w:p>
        </w:tc>
      </w:tr>
      <w:tr w:rsidR="007126B2" w:rsidRPr="007126B2" w14:paraId="03E7F2E3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04A23A0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7458A5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R08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41D9F87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Povijest odijevanja i analitičko oblikovanje povijesnih kostima 3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21CB4D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252288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24EA3C2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Doc.art. Zdenka Lacina</w:t>
            </w:r>
          </w:p>
          <w:p w14:paraId="491388D4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0D750EE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ZL140</w:t>
            </w:r>
          </w:p>
          <w:p w14:paraId="5EC8636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899E02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5237FB9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-</w:t>
            </w:r>
          </w:p>
          <w:p w14:paraId="48BB08F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4A5418B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45F42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1B4992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-</w:t>
            </w:r>
          </w:p>
          <w:p w14:paraId="3863E88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BDC2CA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78A8EF0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40A28603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45D993F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5CCFB3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CEA4E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99A158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7738B86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56082C60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129B459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9C9FFE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056B54C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19F320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4FF09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CCCCE5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14682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759" w:type="dxa"/>
            <w:vMerge/>
          </w:tcPr>
          <w:p w14:paraId="61EC486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3D16099A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5FBFED3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1F6BC76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RR1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04CDCA0F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Raster grafika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65CD5CC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126DAC3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473A27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</w:rPr>
              <w:t>Davor Molnar,umjetnički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32CF18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E3A54E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ED9119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884B39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5EB34E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B5A25F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C70361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7D8392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70FAF156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17B30D7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E0D5E0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1DE1089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F2D1C4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0A1C43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8F0C985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Tomislav Marijanović, viši teh.sur.</w:t>
            </w:r>
          </w:p>
          <w:p w14:paraId="086FC9D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Davor Molnar, umj.sur.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39FCEE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TM150</w:t>
            </w:r>
          </w:p>
          <w:p w14:paraId="64D0F61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F7DB47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480E01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F22C32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  <w:p w14:paraId="23A58A5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0B9A12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C67EB5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9BC862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  <w:p w14:paraId="20746C2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2D66CF8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  <w:p w14:paraId="5C34CF2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  <w:tr w:rsidR="007126B2" w:rsidRPr="007126B2" w14:paraId="29984E3C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60973F7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3B2B12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P03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94330F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Obavezna stručna praksa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1BB0B2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FA7248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A30BDE2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3AF1708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B76B46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3F3803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F8AFC5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200B77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08BC3E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E71CB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3945108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0E01CB72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2FE0DF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769AE9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BAKO 117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2C5BC11B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Oblikovanje i tehnologija lutke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570BF22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056086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7F8E2F4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doc. dr. art. Ria Trdin</w:t>
            </w:r>
          </w:p>
          <w:p w14:paraId="0CB80C3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vMerge w:val="restart"/>
            <w:vAlign w:val="center"/>
          </w:tcPr>
          <w:p w14:paraId="0BBA3B6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RT114</w:t>
            </w:r>
          </w:p>
          <w:p w14:paraId="0286B87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SP256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55E737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22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13812AE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D56A12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F70C17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3BC1E6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E5F84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2B73A15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5D94A787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5E68E68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28F21C4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B328F73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DB6249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FA596D6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2E984026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1E1B25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82B65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399736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0EC394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15E98B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4514526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7A9472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741B7CE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</w:tr>
      <w:tr w:rsidR="007126B2" w:rsidRPr="007126B2" w14:paraId="691F6DB1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AEBC3A1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  <w:highlight w:val="cyan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lastRenderedPageBreak/>
              <w:t>12.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31BCCC4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cyan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GLUI 0813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2F6BDD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highlight w:val="cyan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Vizualni identitet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EDE352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6DA9F4A7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2C1BA28E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Doc.art. Zdenka Lacina</w:t>
            </w:r>
          </w:p>
          <w:p w14:paraId="3B37ED0A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Suradnik na kolegiju</w:t>
            </w:r>
          </w:p>
        </w:tc>
        <w:tc>
          <w:tcPr>
            <w:tcW w:w="1023" w:type="dxa"/>
            <w:vMerge w:val="restart"/>
            <w:vAlign w:val="center"/>
          </w:tcPr>
          <w:p w14:paraId="6B8D6F1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ZL140</w:t>
            </w:r>
          </w:p>
          <w:p w14:paraId="2BEC037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4D25E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B2C6B5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shd w:val="clear" w:color="auto" w:fill="auto"/>
            <w:vAlign w:val="center"/>
          </w:tcPr>
          <w:p w14:paraId="7F7E00C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F0587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27D96A1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7088572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CF4098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B</w:t>
            </w:r>
          </w:p>
        </w:tc>
      </w:tr>
      <w:tr w:rsidR="007126B2" w:rsidRPr="007126B2" w14:paraId="66227F56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5C008B9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31B90D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390C78C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4442338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508019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2F330848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53D16BA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41ABF2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250A5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sz w:val="20"/>
                <w:szCs w:val="20"/>
              </w:rPr>
              <w:t>7</w:t>
            </w:r>
          </w:p>
        </w:tc>
        <w:tc>
          <w:tcPr>
            <w:tcW w:w="647" w:type="dxa"/>
            <w:vMerge/>
            <w:shd w:val="clear" w:color="auto" w:fill="auto"/>
            <w:vAlign w:val="center"/>
          </w:tcPr>
          <w:p w14:paraId="7509D7FC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5AFC37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EAEC93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i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982814B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EA6F56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126B2" w:rsidRPr="007126B2" w14:paraId="7DD85A44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547BE22E" w14:textId="77777777" w:rsidR="007126B2" w:rsidRPr="007126B2" w:rsidRDefault="007126B2" w:rsidP="007126B2">
            <w:pPr>
              <w:jc w:val="right"/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FA0D3A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</w:pPr>
            <w:r w:rsidRPr="007126B2">
              <w:rPr>
                <w:rFonts w:ascii="Calibri" w:eastAsia="Times New Roman" w:hAnsi="Calibri" w:cs="Times New Roman"/>
                <w:b/>
                <w:noProof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7E5934D" w14:textId="77777777" w:rsidR="007126B2" w:rsidRPr="007126B2" w:rsidRDefault="007126B2" w:rsidP="007126B2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4D50C9B0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F56412D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B0F25D4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F2AFE9F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F76F3FA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17A8BF9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58943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  <w:tc>
          <w:tcPr>
            <w:tcW w:w="759" w:type="dxa"/>
          </w:tcPr>
          <w:p w14:paraId="723BDE9E" w14:textId="77777777" w:rsidR="007126B2" w:rsidRPr="007126B2" w:rsidRDefault="007126B2" w:rsidP="007126B2">
            <w:pPr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</w:rPr>
            </w:pPr>
          </w:p>
        </w:tc>
      </w:tr>
    </w:tbl>
    <w:p w14:paraId="700BE11B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z w:val="22"/>
          <w:szCs w:val="22"/>
        </w:rPr>
        <w:t>Satnica je iskazana prema semestralnom nastavnom opterećenju. Ukupno 28 ECTS-a za obavezne predmete.</w:t>
      </w:r>
    </w:p>
    <w:p w14:paraId="12C7B323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  <w:r w:rsidRPr="007126B2">
        <w:rPr>
          <w:rFonts w:ascii="Calibri" w:eastAsia="Times New Roman" w:hAnsi="Calibri" w:cs="Times New Roman"/>
          <w:noProof/>
          <w:sz w:val="20"/>
          <w:szCs w:val="20"/>
        </w:rPr>
        <w:t>U nastavno opterećenje uključena su predavanja, vježbe, seminari i domaći zadaci.</w:t>
      </w:r>
    </w:p>
    <w:p w14:paraId="122FEF9A" w14:textId="77777777" w:rsidR="007126B2" w:rsidRPr="007126B2" w:rsidRDefault="007126B2" w:rsidP="007126B2">
      <w:pPr>
        <w:rPr>
          <w:rFonts w:ascii="Calibri" w:eastAsia="Times New Roman" w:hAnsi="Calibri" w:cs="Times New Roman"/>
          <w:noProof/>
          <w:sz w:val="22"/>
          <w:szCs w:val="22"/>
        </w:rPr>
      </w:pPr>
    </w:p>
    <w:p w14:paraId="214843EE" w14:textId="628D9B01" w:rsidR="002F479E" w:rsidRDefault="002F479E"/>
    <w:p w14:paraId="44C941AF" w14:textId="77777777" w:rsidR="008D0744" w:rsidRPr="00E32F14" w:rsidRDefault="008D0744" w:rsidP="008D0744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t>Odsjek za kreativne tehnologije –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Preddiplomski sveučilišni studij </w:t>
      </w:r>
      <w:r>
        <w:rPr>
          <w:rFonts w:ascii="Calibri" w:hAnsi="Calibri"/>
          <w:b/>
          <w:color w:val="800000"/>
          <w:sz w:val="22"/>
          <w:szCs w:val="22"/>
        </w:rPr>
        <w:t xml:space="preserve">Dizajn za kazalište, film i televiziju 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/ </w:t>
      </w:r>
      <w:r>
        <w:rPr>
          <w:rFonts w:ascii="Calibri" w:hAnsi="Calibri"/>
          <w:b/>
          <w:color w:val="800000"/>
          <w:sz w:val="22"/>
          <w:szCs w:val="22"/>
        </w:rPr>
        <w:t>IZVANREDNI</w:t>
      </w:r>
    </w:p>
    <w:p w14:paraId="77E9A7DE" w14:textId="77777777" w:rsidR="008D0744" w:rsidRPr="00C0441D" w:rsidRDefault="008D0744" w:rsidP="008D0744">
      <w:pPr>
        <w:jc w:val="center"/>
        <w:outlineLvl w:val="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zimski semestar akademske godine </w:t>
      </w:r>
      <w:r>
        <w:rPr>
          <w:rFonts w:ascii="Calibri" w:hAnsi="Calibri"/>
          <w:b/>
          <w:sz w:val="22"/>
          <w:szCs w:val="22"/>
        </w:rPr>
        <w:t>2020./2021. –</w:t>
      </w:r>
      <w:r w:rsidRPr="00C0441D"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izborni</w:t>
      </w:r>
      <w:r w:rsidRPr="00C0441D">
        <w:rPr>
          <w:rFonts w:ascii="Calibri" w:hAnsi="Calibri"/>
          <w:b/>
          <w:sz w:val="22"/>
          <w:szCs w:val="22"/>
        </w:rPr>
        <w:t xml:space="preserve"> predmeti</w:t>
      </w:r>
    </w:p>
    <w:p w14:paraId="59D9F2EC" w14:textId="77777777" w:rsidR="008D0744" w:rsidRPr="00C0441D" w:rsidRDefault="008D0744" w:rsidP="008D0744">
      <w:pPr>
        <w:outlineLvl w:val="0"/>
        <w:rPr>
          <w:rFonts w:ascii="Calibri" w:hAnsi="Calibri"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8D0744" w:rsidRPr="00F449A4" w14:paraId="3724357F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19492A91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26F2C68F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4AB8132C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12C453CE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10CFD0FE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0F915ADF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5657D223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(P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predavanja, S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seminari, SJ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vježbe iz stranog jezika, TJ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vježbe iz tjelesnog odgoja, LK1 – likovne vježbena 1. I 2. God. Studija,</w:t>
            </w:r>
          </w:p>
          <w:p w14:paraId="02255A3E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LK2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449A4">
              <w:rPr>
                <w:rFonts w:ascii="Calibri" w:hAnsi="Calibri"/>
                <w:sz w:val="20"/>
                <w:szCs w:val="20"/>
              </w:rPr>
              <w:t xml:space="preserve"> likovne vježbe na 3. I 4. God. Studija,</w:t>
            </w:r>
          </w:p>
          <w:p w14:paraId="6E03A19C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1C5BDA82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0ADA68F3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77F8DCD5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213CDE2D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8D0744" w:rsidRPr="00F449A4" w14:paraId="4B626469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0325181D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11AD53F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3D739B05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70EE416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3150EE98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08DE0574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83EA83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C88659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2D6C73E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4A6773A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38E6E1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EFE147C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2464D594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F449A4" w14:paraId="340CA331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18B2DB3A" w14:textId="77777777" w:rsidR="008D0744" w:rsidRPr="00F449A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090F3B3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131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3E1D345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Konstrukcija i izrada kostima 1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972F594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A43FDD2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6D6D069A" w14:textId="77777777" w:rsidR="008D0744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art. Zdenka Lacina</w:t>
            </w:r>
          </w:p>
          <w:p w14:paraId="0AA32D52" w14:textId="77777777" w:rsidR="008D0744" w:rsidRPr="00315AAE" w:rsidRDefault="008D0744" w:rsidP="00861A34">
            <w:pPr>
              <w:rPr>
                <w:rFonts w:ascii="Calibri" w:hAnsi="Calibri"/>
                <w:i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23" w:type="dxa"/>
            <w:vMerge w:val="restart"/>
            <w:vAlign w:val="center"/>
          </w:tcPr>
          <w:p w14:paraId="310E6181" w14:textId="77777777" w:rsidR="008D074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ZL140</w:t>
            </w:r>
          </w:p>
          <w:p w14:paraId="0FBF6CFB" w14:textId="77777777" w:rsidR="008D0744" w:rsidRPr="00315AAE" w:rsidRDefault="008D0744" w:rsidP="00861A34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315AAE">
              <w:rPr>
                <w:rFonts w:ascii="Calibri" w:hAnsi="Calibri"/>
                <w:i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DC487D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79D0958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E7C4991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11EF5E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3BCD4C0E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DEB8F73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60EB0AD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F449A4" w14:paraId="70E66667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63DD5FA6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EAB3CC5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A4726C2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6A6CE79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84BC44F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3DB6E80F" w14:textId="77777777" w:rsidR="008D0744" w:rsidRPr="00CA5031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2CF16DBA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0B5016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5E0C3BD3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65FF3B5" w14:textId="77777777" w:rsidR="008D0744" w:rsidRPr="008164DC" w:rsidRDefault="008D0744" w:rsidP="00861A34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A15295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8E0C0F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158421E" w14:textId="77777777" w:rsidR="008D0744" w:rsidRPr="008164DC" w:rsidRDefault="008D0744" w:rsidP="00861A34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8164DC"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59" w:type="dxa"/>
            <w:vMerge/>
          </w:tcPr>
          <w:p w14:paraId="31ED1FB6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F449A4" w14:paraId="16596290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1F3683A" w14:textId="77777777" w:rsidR="008D0744" w:rsidRPr="00F449A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1F26366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134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ADBE9DD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Scensko slikarstvo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1A7AAC3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84EE5C3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5D14B79" w14:textId="77777777" w:rsidR="008D0744" w:rsidRPr="007F5F0A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23" w:type="dxa"/>
            <w:vAlign w:val="center"/>
          </w:tcPr>
          <w:p w14:paraId="19492E70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7872B1F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78E1317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07F1020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59A935C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6141474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B616C6C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1389539D" w14:textId="77777777" w:rsidR="008D0744" w:rsidRPr="00C75C79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8D0744" w:rsidRPr="00F449A4" w14:paraId="68E6DFD3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E26EE73" w14:textId="77777777" w:rsidR="008D0744" w:rsidRPr="007F5F0A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36969E33" w14:textId="77777777" w:rsidR="008D0744" w:rsidRPr="007F5F0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color w:val="000000"/>
                <w:sz w:val="20"/>
                <w:szCs w:val="20"/>
              </w:rPr>
              <w:t>BAKO 137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B3FDE12" w14:textId="77777777" w:rsidR="008D0744" w:rsidRPr="007F5F0A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color w:val="000000"/>
                <w:sz w:val="20"/>
                <w:szCs w:val="20"/>
              </w:rPr>
              <w:t>Scensko kiparstvo 1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C3746AE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F9F81DD" w14:textId="77777777" w:rsidR="008D0744" w:rsidRPr="007F5F0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545D07B" w14:textId="77777777" w:rsidR="008D0744" w:rsidRPr="007F5F0A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color w:val="000000"/>
                <w:sz w:val="20"/>
                <w:szCs w:val="20"/>
              </w:rPr>
              <w:t>Doc. art. Dejan Duraković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25BC651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D3DDC7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BEFF8A8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02304F2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A818F6E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7684ECC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7A3A7CD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C692615" w14:textId="77777777" w:rsidR="008D0744" w:rsidRPr="007968C6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cyan"/>
              </w:rPr>
            </w:pPr>
          </w:p>
        </w:tc>
      </w:tr>
      <w:tr w:rsidR="008D0744" w:rsidRPr="00F449A4" w14:paraId="67C2DD8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C258694" w14:textId="77777777" w:rsidR="008D0744" w:rsidRPr="00F449A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46A8CF4E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525C0C5" w14:textId="77777777" w:rsidR="008D0744" w:rsidRPr="00F449A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3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246132D0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FE728F5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21B1F37" w14:textId="77777777" w:rsidR="008D0744" w:rsidRPr="00CA5031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Izv. prof. art. Davor Šarić</w:t>
            </w:r>
          </w:p>
        </w:tc>
        <w:tc>
          <w:tcPr>
            <w:tcW w:w="1023" w:type="dxa"/>
            <w:vAlign w:val="center"/>
          </w:tcPr>
          <w:p w14:paraId="05893D27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CFBAF2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7C190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9DA017B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B77ABE5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0A2C5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65499CA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69CC874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9D6E28" w14:paraId="719F754D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39B9B0FA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3C7495A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F55D611" w14:textId="77777777" w:rsidR="008D0744" w:rsidRPr="00F449A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3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B0211E3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974DE6B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385AE79" w14:textId="77777777" w:rsidR="008D0744" w:rsidRPr="009D6E28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7A833E9B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05BAAB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ED6FD6D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8C50722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9AF503D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5A5E012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91D6F2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60EFFBE5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9D6E28" w14:paraId="080FA67E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0D640782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180B581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MP 2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1C0074E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Međunarodni projekt 2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EE51553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56FF0C3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27439FC" w14:textId="77777777" w:rsidR="008D0744" w:rsidRPr="009D6E28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23" w:type="dxa"/>
            <w:vAlign w:val="center"/>
          </w:tcPr>
          <w:p w14:paraId="6FE16DE2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6416253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65E14C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080DD9A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C2313D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6E7D842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76059C7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6612685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F449A4" w14:paraId="785EE93E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B72F215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3BE0650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0C05207B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3BBBB400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AF52903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1A3316BC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34FBD814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C9D506E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A236BA4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BE5710F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C2F174D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59DD06B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25184FD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C67E23C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8D0744" w:rsidRPr="00F449A4" w14:paraId="226F74A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C26DA5E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29944940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38CAF4E4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D21A418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EA121AE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69" w:type="dxa"/>
            <w:shd w:val="clear" w:color="auto" w:fill="auto"/>
            <w:vAlign w:val="center"/>
          </w:tcPr>
          <w:p w14:paraId="3695FECE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23" w:type="dxa"/>
            <w:vAlign w:val="center"/>
          </w:tcPr>
          <w:p w14:paraId="335D0293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2387DCC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C3EBE06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E0CA786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6839420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D65E4C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EC7F2B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DD794AD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28DB39A2" w14:textId="77777777" w:rsidR="008D0744" w:rsidRDefault="008D0744" w:rsidP="008D0744">
      <w:pPr>
        <w:rPr>
          <w:rFonts w:ascii="Calibri" w:hAnsi="Calibri"/>
          <w:b/>
          <w:sz w:val="22"/>
          <w:szCs w:val="22"/>
        </w:rPr>
      </w:pPr>
    </w:p>
    <w:p w14:paraId="7D3EC534" w14:textId="77777777" w:rsidR="008D0744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* Sudjelovanje u projektima (Projektna nastava) upisuje se u indeks kako slijedi:</w:t>
      </w:r>
    </w:p>
    <w:p w14:paraId="6C20556C" w14:textId="77777777" w:rsidR="008D0744" w:rsidRPr="00A517AA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lastRenderedPageBreak/>
        <w:t>Projektna nastava: “naziv projekta”, uz obaveznu različitu šifru za svaki pojedini projekt (BAKO PN1, BAKO PN2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A517AA">
        <w:rPr>
          <w:rFonts w:ascii="Calibri" w:hAnsi="Calibri"/>
          <w:spacing w:val="-2"/>
          <w:sz w:val="20"/>
          <w:szCs w:val="20"/>
        </w:rPr>
        <w:t>Projektnu nastavu u indeksu ovjerava mentor.</w:t>
      </w:r>
    </w:p>
    <w:p w14:paraId="2F7A020D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76AD8343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** Sudjelovanje u međunarodnim projektima upisuje se u indeks kako slijedi:</w:t>
      </w:r>
    </w:p>
    <w:p w14:paraId="799199AC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Međunarodni projekt: “naziv projekta”, uz obaveznu različitu šifru za svaki pojedini projekt (BAKO MP1, BAKO MP2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C0441D">
        <w:rPr>
          <w:rFonts w:ascii="Calibri" w:hAnsi="Calibri"/>
          <w:spacing w:val="-2"/>
          <w:sz w:val="20"/>
          <w:szCs w:val="20"/>
        </w:rPr>
        <w:t>Međunarodni projekt u indeksu ovjerava mentor.</w:t>
      </w:r>
    </w:p>
    <w:p w14:paraId="61C150E5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5049534E" w14:textId="77777777" w:rsidR="008D0744" w:rsidRDefault="008D0744" w:rsidP="008D0744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280DC9AE" w14:textId="77777777" w:rsidR="008D0744" w:rsidRDefault="008D0744" w:rsidP="008D0744">
      <w:pPr>
        <w:ind w:left="852"/>
        <w:rPr>
          <w:rFonts w:ascii="Calibri" w:hAnsi="Calibri"/>
          <w:b/>
          <w:sz w:val="22"/>
          <w:szCs w:val="22"/>
        </w:rPr>
      </w:pPr>
      <w:r w:rsidRPr="00C0441D">
        <w:rPr>
          <w:rFonts w:ascii="Calibri" w:hAnsi="Calibri"/>
          <w:spacing w:val="-2"/>
          <w:sz w:val="20"/>
          <w:szCs w:val="20"/>
        </w:rPr>
        <w:t>ECTS bodovi stečeni uspješnim polaganjem ispita iz izbornih kolegija na razini Sveučilišta upisuju se u dodatak diplomi.</w:t>
      </w:r>
      <w:r>
        <w:rPr>
          <w:rFonts w:ascii="Calibri" w:hAnsi="Calibri"/>
          <w:b/>
          <w:sz w:val="22"/>
          <w:szCs w:val="22"/>
        </w:rPr>
        <w:br w:type="page"/>
      </w:r>
    </w:p>
    <w:p w14:paraId="33FED2BB" w14:textId="77777777" w:rsidR="008D0744" w:rsidRPr="00E32F14" w:rsidRDefault="008D0744" w:rsidP="008D0744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 –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Preddiplomski sveučilišni studij </w:t>
      </w:r>
      <w:r>
        <w:rPr>
          <w:rFonts w:ascii="Calibri" w:hAnsi="Calibri"/>
          <w:b/>
          <w:color w:val="800000"/>
          <w:sz w:val="22"/>
          <w:szCs w:val="22"/>
        </w:rPr>
        <w:t xml:space="preserve">Dizajn za kazalište, film i televiziju 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/ </w:t>
      </w:r>
      <w:r>
        <w:rPr>
          <w:rFonts w:ascii="Calibri" w:hAnsi="Calibri"/>
          <w:b/>
          <w:color w:val="800000"/>
          <w:sz w:val="22"/>
          <w:szCs w:val="22"/>
        </w:rPr>
        <w:t>IZVANREDNI</w:t>
      </w:r>
    </w:p>
    <w:p w14:paraId="51E72474" w14:textId="77777777" w:rsidR="008D0744" w:rsidRDefault="008D0744" w:rsidP="008D074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C0441D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>2020./2021. –</w:t>
      </w:r>
      <w:r w:rsidRPr="00C0441D">
        <w:rPr>
          <w:rFonts w:ascii="Calibri" w:hAnsi="Calibri"/>
          <w:b/>
          <w:sz w:val="22"/>
          <w:szCs w:val="22"/>
        </w:rPr>
        <w:t xml:space="preserve"> obavezni predmeti</w:t>
      </w:r>
    </w:p>
    <w:p w14:paraId="2B6E4BC9" w14:textId="77777777" w:rsidR="008D0744" w:rsidRDefault="008D0744" w:rsidP="008D0744">
      <w:pPr>
        <w:jc w:val="center"/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69"/>
        <w:gridCol w:w="1023"/>
        <w:gridCol w:w="759"/>
        <w:gridCol w:w="759"/>
        <w:gridCol w:w="647"/>
        <w:gridCol w:w="759"/>
        <w:gridCol w:w="759"/>
        <w:gridCol w:w="759"/>
        <w:gridCol w:w="759"/>
      </w:tblGrid>
      <w:tr w:rsidR="008D0744" w:rsidRPr="00F95232" w14:paraId="259493CD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415E2919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545B7E12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55005826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09427AF5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95232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5673B19D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2F71BF1C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39BD5E4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(P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predavanja, S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seminari, SJ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vježbe iz stranog jezika, TJ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vježbe iz tjelesnog odgoja, LK1 – likovne vježbena 1. I 2. God. Studija,</w:t>
            </w:r>
          </w:p>
          <w:p w14:paraId="30D7949A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LK2 </w:t>
            </w:r>
            <w:r>
              <w:rPr>
                <w:rFonts w:ascii="Calibri" w:hAnsi="Calibri"/>
                <w:sz w:val="20"/>
                <w:szCs w:val="20"/>
              </w:rPr>
              <w:t>–</w:t>
            </w:r>
            <w:r w:rsidRPr="00F95232">
              <w:rPr>
                <w:rFonts w:ascii="Calibri" w:hAnsi="Calibri"/>
                <w:sz w:val="20"/>
                <w:szCs w:val="20"/>
              </w:rPr>
              <w:t xml:space="preserve"> likovne vježbe na 3. I 4. God. Studija,</w:t>
            </w:r>
          </w:p>
          <w:p w14:paraId="596CAF9C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3999E171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5F6A89DC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1537A6A6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232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300ED19" w14:textId="77777777" w:rsidR="008D0744" w:rsidRPr="00F95232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8D0744" w:rsidRPr="00F95232" w14:paraId="1CB03B6F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FF6F065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4F713320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4C323B3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0D3D5209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480EC1B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60EE6A3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56D0EAE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3D8EF1F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45A3DCC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01842A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6381CEC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1BA3F2A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95232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6115CEE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F95232" w14:paraId="41232C91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FE4D9EE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1.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98959AC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004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5421000" w14:textId="77777777" w:rsidR="008D0744" w:rsidRPr="00F95232" w:rsidRDefault="008D0744" w:rsidP="00861A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F95232">
              <w:rPr>
                <w:rFonts w:ascii="Calibri" w:hAnsi="Calibri" w:cs="Myriad Pro"/>
                <w:sz w:val="20"/>
                <w:szCs w:val="20"/>
              </w:rPr>
              <w:t>Povijest i teorija scenografije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26C94DB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A9792F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3EED073" w14:textId="77777777" w:rsidR="008D0744" w:rsidRPr="00CA5031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6BBF8BC4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61BCB0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769087B9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21B3B19B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5B14248" w14:textId="77777777" w:rsidR="008D0744" w:rsidRPr="00A71007" w:rsidRDefault="008D0744" w:rsidP="00861A34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C4875C1" w14:textId="77777777" w:rsidR="008D0744" w:rsidRPr="00A71007" w:rsidRDefault="008D0744" w:rsidP="00861A34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2DA76C3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120ABDE1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57B7D8B9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D71A09F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B2BEDD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008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F4F6715" w14:textId="77777777" w:rsidR="008D0744" w:rsidRPr="00F95232" w:rsidRDefault="008D0744" w:rsidP="00861A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F95232">
              <w:rPr>
                <w:rFonts w:ascii="Calibri" w:hAnsi="Calibri" w:cs="Myriad Pro"/>
                <w:sz w:val="20"/>
                <w:szCs w:val="20"/>
              </w:rPr>
              <w:t>Povijest i teorija kostimografije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43269A6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D0BB0B0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7486304B" w14:textId="77777777" w:rsidR="008D0744" w:rsidRPr="00CA5031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Doc. dr. sc. Katarina Žeravica</w:t>
            </w:r>
          </w:p>
        </w:tc>
        <w:tc>
          <w:tcPr>
            <w:tcW w:w="1023" w:type="dxa"/>
            <w:vAlign w:val="center"/>
          </w:tcPr>
          <w:p w14:paraId="5AF79DD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KŽ106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870016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BF379C8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3693B690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BCF8209" w14:textId="77777777" w:rsidR="008D0744" w:rsidRPr="00A71007" w:rsidRDefault="008D0744" w:rsidP="00861A34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2BC774D" w14:textId="77777777" w:rsidR="008D0744" w:rsidRPr="00A71007" w:rsidRDefault="008D0744" w:rsidP="00861A34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398B41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61A024F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0FE04E32" w14:textId="77777777" w:rsidTr="00861A34">
        <w:trPr>
          <w:trHeight w:val="147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30210BE" w14:textId="77777777" w:rsidR="008D0744" w:rsidRPr="007F5F0A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41491334" w14:textId="77777777" w:rsidR="008D0744" w:rsidRPr="007F5F0A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3.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B7284FD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GLU 0510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364A23E" w14:textId="77777777" w:rsidR="008D0744" w:rsidRPr="007F5F0A" w:rsidRDefault="008D0744" w:rsidP="00861A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7F5F0A">
              <w:rPr>
                <w:rFonts w:ascii="Calibri" w:hAnsi="Calibri" w:cs="Myriad Pro"/>
                <w:sz w:val="20"/>
                <w:szCs w:val="20"/>
              </w:rPr>
              <w:t>Estetika lutkarstva 4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26B1178A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2E0DC00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764E828" w14:textId="77777777" w:rsidR="008D0744" w:rsidRPr="007F5F0A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sz w:val="20"/>
                <w:szCs w:val="20"/>
              </w:rPr>
              <w:t>Izv.prof. dr. sc. Livija Kroflin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52B1F9F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sz w:val="20"/>
                <w:szCs w:val="20"/>
              </w:rPr>
              <w:t>LK127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268EF7A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EB7F78F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2A0F36E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3A78B91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DA213E5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DE1DFFB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7D5A64F7" w14:textId="77777777" w:rsidR="008D0744" w:rsidRPr="005A4A4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8D0744" w:rsidRPr="00F95232" w14:paraId="7B539C61" w14:textId="77777777" w:rsidTr="00861A34">
        <w:trPr>
          <w:trHeight w:val="1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B248E63" w14:textId="77777777" w:rsidR="008D0744" w:rsidRPr="007F5F0A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477249D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9C45ACC" w14:textId="77777777" w:rsidR="008D0744" w:rsidRPr="007F5F0A" w:rsidRDefault="008D0744" w:rsidP="00861A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5CDC340D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6C5BECD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B357D69" w14:textId="77777777" w:rsidR="008D0744" w:rsidRPr="00111517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Igor Tretinjak,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E191529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IT165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34DB504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7261C50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C191C4E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A5F9DE6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13957ED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1/2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FEECAA2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56E070C8" w14:textId="77777777" w:rsidR="008D0744" w:rsidRPr="005A4A47" w:rsidRDefault="008D0744" w:rsidP="00861A34">
            <w:pPr>
              <w:jc w:val="center"/>
              <w:rPr>
                <w:rFonts w:ascii="Calibri" w:hAnsi="Calibri"/>
                <w:sz w:val="20"/>
                <w:szCs w:val="20"/>
                <w:highlight w:val="green"/>
              </w:rPr>
            </w:pPr>
          </w:p>
        </w:tc>
      </w:tr>
      <w:tr w:rsidR="008D0744" w:rsidRPr="00F95232" w14:paraId="08FD5F8F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1A3372A" w14:textId="77777777" w:rsidR="008D0744" w:rsidRPr="007F5F0A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D881EE5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LKBA 004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A1632D2" w14:textId="77777777" w:rsidR="008D0744" w:rsidRPr="007F5F0A" w:rsidRDefault="008D0744" w:rsidP="00861A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Helvetica"/>
                <w:kern w:val="1"/>
                <w:sz w:val="20"/>
                <w:szCs w:val="20"/>
              </w:rPr>
            </w:pPr>
            <w:r w:rsidRPr="007F5F0A">
              <w:rPr>
                <w:rFonts w:ascii="Calibri" w:hAnsi="Calibri" w:cs="Myriad Pro"/>
                <w:sz w:val="20"/>
                <w:szCs w:val="20"/>
              </w:rPr>
              <w:t>Engleski jezik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0A89766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EC52097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3B7FF023" w14:textId="77777777" w:rsidR="008D0744" w:rsidRPr="007F5F0A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7F5F0A">
              <w:rPr>
                <w:rFonts w:ascii="Calibri" w:hAnsi="Calibri"/>
                <w:b/>
                <w:sz w:val="20"/>
                <w:szCs w:val="20"/>
              </w:rPr>
              <w:t>Jurica Novaković, pred.</w:t>
            </w:r>
          </w:p>
        </w:tc>
        <w:tc>
          <w:tcPr>
            <w:tcW w:w="1023" w:type="dxa"/>
            <w:vAlign w:val="center"/>
          </w:tcPr>
          <w:p w14:paraId="362C39CB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JN118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9B1FABC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BECDDE8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909DE6D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AA6F0F0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1/2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175EBE6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3E79FB0" w14:textId="77777777" w:rsidR="008D0744" w:rsidRPr="007F5F0A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</w:tcPr>
          <w:p w14:paraId="37E5E134" w14:textId="77777777" w:rsidR="008D0744" w:rsidRPr="005A4A4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  <w:highlight w:val="green"/>
              </w:rPr>
            </w:pPr>
          </w:p>
        </w:tc>
      </w:tr>
      <w:tr w:rsidR="008D0744" w:rsidRPr="00F95232" w14:paraId="0D9F9945" w14:textId="77777777" w:rsidTr="00861A34">
        <w:trPr>
          <w:trHeight w:val="498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7B47B85A" w14:textId="77777777" w:rsidR="008D0744" w:rsidRPr="007F5F0A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  <w:r w:rsidRPr="007F5F0A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97858DF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BAKO 104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8F6265F" w14:textId="77777777" w:rsidR="008D0744" w:rsidRPr="007F5F0A" w:rsidRDefault="008D0744" w:rsidP="00861A3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ascii="Calibri" w:hAnsi="Calibri" w:cs="Myriad Pro"/>
                <w:sz w:val="20"/>
                <w:szCs w:val="20"/>
              </w:rPr>
            </w:pPr>
            <w:r w:rsidRPr="007F5F0A">
              <w:rPr>
                <w:rFonts w:ascii="Calibri" w:hAnsi="Calibri" w:cs="Myriad Pro"/>
                <w:sz w:val="20"/>
                <w:szCs w:val="20"/>
              </w:rPr>
              <w:t>Prostorni crtež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62AEFAA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78392ED6" w14:textId="77777777" w:rsidR="008D0744" w:rsidRPr="007F5F0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5F0A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44C6BF07" w14:textId="77777777" w:rsidR="008D0744" w:rsidRPr="007F5F0A" w:rsidRDefault="008D0744" w:rsidP="00861A34">
            <w:pPr>
              <w:rPr>
                <w:rFonts w:ascii="Calibri" w:hAnsi="Calibri"/>
                <w:i/>
                <w:sz w:val="20"/>
                <w:szCs w:val="20"/>
              </w:rPr>
            </w:pPr>
            <w:r w:rsidRPr="007F5F0A">
              <w:rPr>
                <w:rFonts w:ascii="Calibri" w:hAnsi="Calibri"/>
                <w:i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vAlign w:val="center"/>
          </w:tcPr>
          <w:p w14:paraId="179B4FFA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7F5F0A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C57FAE5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640EB33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38BCC5B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52BAE2E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67C5DC7F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A8E069" w14:textId="77777777" w:rsidR="008D0744" w:rsidRPr="007F5F0A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65B5E1AD" w14:textId="77777777" w:rsidR="008D0744" w:rsidRPr="007968C6" w:rsidRDefault="008D0744" w:rsidP="00861A34">
            <w:pPr>
              <w:jc w:val="center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</w:tr>
      <w:tr w:rsidR="008D0744" w:rsidRPr="00F95232" w14:paraId="2F35B664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EC7A35D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BD3029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916886F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Kostimografija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07CEBA8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36963FF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3D2E10EB" w14:textId="77777777" w:rsidR="008D0744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Doc.art. Zdenka Lacina</w:t>
            </w:r>
          </w:p>
          <w:p w14:paraId="2B4BD4B3" w14:textId="77777777" w:rsidR="008D0744" w:rsidRPr="00CA5031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Naslovni asistent</w:t>
            </w:r>
          </w:p>
        </w:tc>
        <w:tc>
          <w:tcPr>
            <w:tcW w:w="1023" w:type="dxa"/>
            <w:vMerge w:val="restart"/>
            <w:vAlign w:val="center"/>
          </w:tcPr>
          <w:p w14:paraId="172B9BE4" w14:textId="77777777" w:rsidR="008D074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ZL140</w:t>
            </w:r>
          </w:p>
          <w:p w14:paraId="7F082A87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7547FCA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22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7FB7673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A005691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A05D690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A5031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0D051CA5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828A09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69A66320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24951509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3AA2E628" w14:textId="77777777" w:rsidR="008D0744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6645F7B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3AFA815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4D00286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5AFDA0C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4F0EB54F" w14:textId="77777777" w:rsidR="008D0744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024E7391" w14:textId="77777777" w:rsidR="008D074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16B42951" w14:textId="77777777" w:rsidR="008D074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18A1BF47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033CFC7" w14:textId="77777777" w:rsidR="008D0744" w:rsidRPr="001C56FC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1C56FC">
              <w:rPr>
                <w:rFonts w:ascii="Calibri" w:hAnsi="Calibri"/>
                <w:i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2EB6B5A0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326274A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22B125" w14:textId="77777777" w:rsidR="008D0744" w:rsidRPr="001C56FC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7BF296EE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3A9A48DB" w14:textId="77777777" w:rsidTr="00861A34">
        <w:trPr>
          <w:trHeight w:val="120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0654B564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7ABF7CD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115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F262BB0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Scenski prostor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1666CD17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00D6B025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730252D" w14:textId="77777777" w:rsidR="008D0744" w:rsidRPr="00C94AF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Red.prof. Osman Arslanagić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1D0F0FDC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OA103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5E02810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36DD00B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6D314DC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AD3EDBF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F54B092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F06B85D" w14:textId="77777777" w:rsidR="008D0744" w:rsidRPr="00E765BD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FDBB421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F95232" w14:paraId="56FC63F4" w14:textId="77777777" w:rsidTr="00861A34">
        <w:trPr>
          <w:trHeight w:val="12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4BE9BE7E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613DC5CF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19DA6E78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6BCCA405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4BD3706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9F4A78A" w14:textId="77777777" w:rsidR="008D0744" w:rsidRPr="00111517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Sheron Pimpi Steiner, ass.</w:t>
            </w:r>
          </w:p>
          <w:p w14:paraId="09CC221E" w14:textId="77777777" w:rsidR="008D0744" w:rsidRPr="00CA5031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sz w:val="20"/>
                <w:szCs w:val="20"/>
              </w:rPr>
              <w:t xml:space="preserve"> 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77458939" w14:textId="77777777" w:rsidR="008D0744" w:rsidRPr="00C0441D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SP256</w:t>
            </w:r>
            <w:r w:rsidRPr="00111517">
              <w:rPr>
                <w:rFonts w:ascii="Calibri" w:hAnsi="Calibri"/>
                <w:b/>
                <w:i/>
                <w:sz w:val="20"/>
                <w:szCs w:val="20"/>
              </w:rPr>
              <w:t xml:space="preserve"> </w:t>
            </w:r>
            <w:r w:rsidRPr="00E765BD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AE55FB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82544D7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CED0F6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15</w:t>
            </w:r>
          </w:p>
          <w:p w14:paraId="21333394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44E6FCF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024372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863F282" w14:textId="77777777" w:rsidR="008D0744" w:rsidRPr="0011151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11517">
              <w:rPr>
                <w:rFonts w:ascii="Calibri" w:hAnsi="Calibri"/>
                <w:b/>
                <w:sz w:val="20"/>
                <w:szCs w:val="20"/>
              </w:rPr>
              <w:t>1</w:t>
            </w:r>
          </w:p>
          <w:p w14:paraId="0D5B594B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047D5396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F95232" w14:paraId="7C4632DB" w14:textId="77777777" w:rsidTr="00861A34">
        <w:trPr>
          <w:trHeight w:val="175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2B9365E7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  <w:r w:rsidRPr="00F9523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50B915B9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BAKO 118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67834CFF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Oblikovanje i tehnologija lutke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332DB6F8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7BD103E2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5232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3069" w:type="dxa"/>
            <w:vMerge w:val="restart"/>
            <w:shd w:val="clear" w:color="auto" w:fill="auto"/>
            <w:vAlign w:val="center"/>
          </w:tcPr>
          <w:p w14:paraId="1C8EF35C" w14:textId="77777777" w:rsidR="008D0744" w:rsidRPr="001C56FC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doc. dr. art. Ria Trdin</w:t>
            </w:r>
          </w:p>
          <w:p w14:paraId="331AC672" w14:textId="77777777" w:rsidR="008D0744" w:rsidRPr="001C56FC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Sheron Pimpi Steiner, ass.</w:t>
            </w:r>
          </w:p>
        </w:tc>
        <w:tc>
          <w:tcPr>
            <w:tcW w:w="1023" w:type="dxa"/>
            <w:vMerge w:val="restart"/>
            <w:vAlign w:val="center"/>
          </w:tcPr>
          <w:p w14:paraId="253BDBD5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RT114</w:t>
            </w:r>
          </w:p>
          <w:p w14:paraId="046D3ABF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SP256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D7365FC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22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F1C6203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EE91BD3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FDD6EE7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CF47A7E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A0C272A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F47459B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01659E35" w14:textId="77777777" w:rsidTr="00861A34">
        <w:trPr>
          <w:trHeight w:val="17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C19FCD0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C0477C6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5273DA52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418B4B2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17CE6545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vMerge/>
            <w:shd w:val="clear" w:color="auto" w:fill="auto"/>
            <w:vAlign w:val="center"/>
          </w:tcPr>
          <w:p w14:paraId="640FBC97" w14:textId="77777777" w:rsidR="008D0744" w:rsidRPr="001C56FC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23" w:type="dxa"/>
            <w:vMerge/>
            <w:vAlign w:val="center"/>
          </w:tcPr>
          <w:p w14:paraId="4AC2D35B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F33367B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ABDE027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4D1F58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6B85161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816CAFC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D75E9BC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F949002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CA5031" w14:paraId="611502A1" w14:textId="77777777" w:rsidTr="00861A34">
        <w:trPr>
          <w:trHeight w:val="164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327305EF" w14:textId="77777777" w:rsidR="008D0744" w:rsidRPr="004733C7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  <w:r w:rsidRPr="004733C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01B781E3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LKBA 412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77FE9B32" w14:textId="77777777" w:rsidR="008D0744" w:rsidRPr="004733C7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Rekvizita*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7D94B86C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D740C15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8005D6A" w14:textId="77777777" w:rsidR="008D0744" w:rsidRPr="004733C7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4733C7">
              <w:rPr>
                <w:rFonts w:ascii="Calibri" w:hAnsi="Calibri"/>
                <w:b/>
                <w:color w:val="000000"/>
                <w:sz w:val="20"/>
                <w:szCs w:val="20"/>
              </w:rPr>
              <w:t>Izv.prof.art.dr.sc. Saša Došen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410C98E7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733C7">
              <w:rPr>
                <w:rFonts w:ascii="Calibri" w:hAnsi="Calibri"/>
                <w:b/>
                <w:sz w:val="20"/>
                <w:szCs w:val="20"/>
              </w:rPr>
              <w:t>SD152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1B52B741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F4CEA37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4C22342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36CF8EAB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3A0FAFB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1C94640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0198E1A4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</w:tr>
      <w:tr w:rsidR="008D0744" w:rsidRPr="00F95232" w14:paraId="5F68A07C" w14:textId="77777777" w:rsidTr="00861A34">
        <w:trPr>
          <w:trHeight w:val="164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E12C136" w14:textId="77777777" w:rsidR="008D0744" w:rsidRPr="004733C7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308B4169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959184F" w14:textId="77777777" w:rsidR="008D0744" w:rsidRPr="004733C7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A066D43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039A5FA9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4549256" w14:textId="77777777" w:rsidR="008D0744" w:rsidRPr="001C56FC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4B7ED312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IŽ131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5B742D9B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3068BDF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7D30A773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E94E4E2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411D808D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3D981E2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6A587AB7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</w:tr>
      <w:tr w:rsidR="008D0744" w:rsidRPr="00F95232" w14:paraId="4C77652A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4BE1A55D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2A91C557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BAKO RR2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354C6B4E" w14:textId="77777777" w:rsidR="008D0744" w:rsidRPr="00F95232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Vektorska grafika za scensku umjetnost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FBD5AD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2E53ADB9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306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5B3C5916" w14:textId="77777777" w:rsidR="008D0744" w:rsidRPr="004733C7" w:rsidRDefault="008D0744" w:rsidP="00861A34">
            <w:pPr>
              <w:rPr>
                <w:rFonts w:ascii="Calibri" w:hAnsi="Calibri"/>
                <w:i/>
                <w:sz w:val="20"/>
                <w:szCs w:val="20"/>
              </w:rPr>
            </w:pPr>
            <w:r w:rsidRPr="004733C7">
              <w:rPr>
                <w:rFonts w:ascii="Calibri" w:hAnsi="Calibri"/>
                <w:i/>
                <w:sz w:val="20"/>
                <w:szCs w:val="20"/>
              </w:rPr>
              <w:t>Davor Molnar, umjetnički suradnik</w:t>
            </w:r>
          </w:p>
        </w:tc>
        <w:tc>
          <w:tcPr>
            <w:tcW w:w="1023" w:type="dxa"/>
            <w:tcBorders>
              <w:bottom w:val="dashed" w:sz="4" w:space="0" w:color="auto"/>
            </w:tcBorders>
            <w:vAlign w:val="center"/>
          </w:tcPr>
          <w:p w14:paraId="35329AC0" w14:textId="77777777" w:rsidR="008D0744" w:rsidRPr="004733C7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4733C7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716797F5" w14:textId="77777777" w:rsidR="008D0744" w:rsidRPr="001C56FC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1C56FC">
              <w:rPr>
                <w:rFonts w:ascii="Calibri" w:hAnsi="Calibri"/>
                <w:i/>
                <w:sz w:val="20"/>
                <w:szCs w:val="20"/>
              </w:rPr>
              <w:t>7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E3D7489" w14:textId="77777777" w:rsidR="008D0744" w:rsidRPr="001C56FC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647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06AC8038" w14:textId="77777777" w:rsidR="008D0744" w:rsidRPr="001C56FC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2BF8CA8" w14:textId="77777777" w:rsidR="008D0744" w:rsidRPr="001C56FC" w:rsidRDefault="008D0744" w:rsidP="00861A34">
            <w:pPr>
              <w:jc w:val="center"/>
              <w:rPr>
                <w:rFonts w:ascii="Calibri" w:hAnsi="Calibri"/>
                <w:i/>
                <w:sz w:val="20"/>
                <w:szCs w:val="20"/>
              </w:rPr>
            </w:pPr>
            <w:r w:rsidRPr="001C56FC">
              <w:rPr>
                <w:rFonts w:ascii="Calibri" w:hAnsi="Calibri"/>
                <w:i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983D83B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420B290C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dashed" w:sz="4" w:space="0" w:color="auto"/>
            </w:tcBorders>
          </w:tcPr>
          <w:p w14:paraId="4132947D" w14:textId="77777777" w:rsidR="008D0744" w:rsidRPr="00CA5031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557A5D0C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1B70C95D" w14:textId="77777777" w:rsidR="008D0744" w:rsidRPr="00F95232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50E9A4BD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2E61CA17" w14:textId="77777777" w:rsidR="008D074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7892AF9D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E682361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C221820" w14:textId="77777777" w:rsidR="008D0744" w:rsidRPr="001C56FC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Tomislav Marijanović, viši teh.sur.</w:t>
            </w:r>
          </w:p>
          <w:p w14:paraId="7304864C" w14:textId="77777777" w:rsidR="008D0744" w:rsidRPr="00CA5031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3459DB">
              <w:rPr>
                <w:rFonts w:ascii="Calibri" w:hAnsi="Calibri"/>
                <w:i/>
                <w:sz w:val="20"/>
                <w:szCs w:val="20"/>
              </w:rPr>
              <w:t>Davor Molnar, umj. sur.</w:t>
            </w:r>
          </w:p>
        </w:tc>
        <w:tc>
          <w:tcPr>
            <w:tcW w:w="1023" w:type="dxa"/>
            <w:tcBorders>
              <w:top w:val="dashed" w:sz="4" w:space="0" w:color="auto"/>
            </w:tcBorders>
            <w:vAlign w:val="center"/>
          </w:tcPr>
          <w:p w14:paraId="0FA1096C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TM150</w:t>
            </w:r>
          </w:p>
          <w:p w14:paraId="2FF338CC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765BD">
              <w:rPr>
                <w:rFonts w:ascii="Calibri" w:hAnsi="Calibri"/>
                <w:i/>
                <w:sz w:val="20"/>
                <w:szCs w:val="20"/>
              </w:rPr>
              <w:t>DM425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20D6A54E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59067D7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6FECA062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7</w:t>
            </w:r>
          </w:p>
          <w:p w14:paraId="63D1C46A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0168F73F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32E1CC1B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14:paraId="1B6005B3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</w:t>
            </w:r>
          </w:p>
          <w:p w14:paraId="4DC7537E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dashed" w:sz="4" w:space="0" w:color="auto"/>
            </w:tcBorders>
          </w:tcPr>
          <w:p w14:paraId="72DAF874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F95232" w14:paraId="6E1AAE0F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2506635" w14:textId="77777777" w:rsidR="008D0744" w:rsidRPr="004733C7" w:rsidRDefault="008D0744" w:rsidP="00861A3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  <w:r w:rsidRPr="004733C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16DD8B7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BAKO P04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E1FE00A" w14:textId="77777777" w:rsidR="008D0744" w:rsidRPr="004733C7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Obavezna stručna praksa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47E2A757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obavezan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5D3A87ED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733C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297D6857" w14:textId="77777777" w:rsidR="008D0744" w:rsidRPr="001C56FC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color w:val="000000"/>
                <w:sz w:val="20"/>
                <w:szCs w:val="20"/>
              </w:rPr>
              <w:t>Ivana Živković, ass.</w:t>
            </w:r>
          </w:p>
        </w:tc>
        <w:tc>
          <w:tcPr>
            <w:tcW w:w="1023" w:type="dxa"/>
            <w:vAlign w:val="center"/>
          </w:tcPr>
          <w:p w14:paraId="4B1891E5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IŽ131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8A1D231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30946AA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5E8CFAF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7443F0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A5F4673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41E71B6" w14:textId="77777777" w:rsidR="008D0744" w:rsidRPr="004733C7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</w:tcPr>
          <w:p w14:paraId="1EFD14FB" w14:textId="77777777" w:rsidR="008D0744" w:rsidRPr="004733C7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8D0744" w:rsidRPr="00F95232" w14:paraId="3C07E8D9" w14:textId="77777777" w:rsidTr="00861A34">
        <w:trPr>
          <w:trHeight w:val="454"/>
          <w:jc w:val="center"/>
        </w:trPr>
        <w:tc>
          <w:tcPr>
            <w:tcW w:w="5932" w:type="dxa"/>
            <w:gridSpan w:val="4"/>
            <w:shd w:val="clear" w:color="auto" w:fill="auto"/>
            <w:vAlign w:val="center"/>
          </w:tcPr>
          <w:p w14:paraId="10945D3A" w14:textId="77777777" w:rsidR="008D0744" w:rsidRDefault="008D0744" w:rsidP="00861A34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UKUPNO OBAVEZNI PREDMETI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6C94394" w14:textId="77777777" w:rsidR="008D074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69" w:type="dxa"/>
            <w:shd w:val="clear" w:color="auto" w:fill="auto"/>
            <w:vAlign w:val="center"/>
          </w:tcPr>
          <w:p w14:paraId="12323F83" w14:textId="77777777" w:rsidR="008D0744" w:rsidRPr="00165C2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14:paraId="2CBB47A7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7B89AF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1D287A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9A6C61C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E0AE853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37FB549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55A722F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</w:tcPr>
          <w:p w14:paraId="09DB458D" w14:textId="77777777" w:rsidR="008D0744" w:rsidRPr="00F95232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67C9045" w14:textId="77777777" w:rsidR="008D0744" w:rsidRPr="0066586E" w:rsidRDefault="008D0744" w:rsidP="008D0744">
      <w:pPr>
        <w:rPr>
          <w:rFonts w:ascii="Calibri" w:hAnsi="Calibri"/>
          <w:sz w:val="22"/>
          <w:szCs w:val="22"/>
        </w:rPr>
      </w:pPr>
      <w:r w:rsidRPr="0066586E">
        <w:rPr>
          <w:rFonts w:ascii="Calibri" w:hAnsi="Calibri"/>
          <w:sz w:val="22"/>
          <w:szCs w:val="22"/>
        </w:rPr>
        <w:lastRenderedPageBreak/>
        <w:t xml:space="preserve">Satnica je iskazana prema semestralnom </w:t>
      </w:r>
      <w:r>
        <w:rPr>
          <w:rFonts w:ascii="Calibri" w:hAnsi="Calibri"/>
          <w:sz w:val="22"/>
          <w:szCs w:val="22"/>
        </w:rPr>
        <w:t>nastavnom opterećenju. Ukupno 29</w:t>
      </w:r>
      <w:r w:rsidRPr="0066586E">
        <w:rPr>
          <w:rFonts w:ascii="Calibri" w:hAnsi="Calibri"/>
          <w:sz w:val="22"/>
          <w:szCs w:val="22"/>
        </w:rPr>
        <w:t xml:space="preserve"> ECTS-a za obavezne predmete.</w:t>
      </w:r>
    </w:p>
    <w:p w14:paraId="43B76CD3" w14:textId="77777777" w:rsidR="008D0744" w:rsidRDefault="008D0744" w:rsidP="008D074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0"/>
          <w:szCs w:val="20"/>
        </w:rPr>
        <w:t>U nastavno opterećenje uključena su</w:t>
      </w:r>
      <w:r w:rsidRPr="00F54964">
        <w:rPr>
          <w:rFonts w:ascii="Calibri" w:hAnsi="Calibri"/>
          <w:sz w:val="20"/>
          <w:szCs w:val="20"/>
        </w:rPr>
        <w:t xml:space="preserve"> predavanja, vježbe, seminar</w:t>
      </w:r>
      <w:r>
        <w:rPr>
          <w:rFonts w:ascii="Calibri" w:hAnsi="Calibri"/>
          <w:sz w:val="20"/>
          <w:szCs w:val="20"/>
        </w:rPr>
        <w:t>i</w:t>
      </w:r>
      <w:r w:rsidRPr="00F54964">
        <w:rPr>
          <w:rFonts w:ascii="Calibri" w:hAnsi="Calibri"/>
          <w:sz w:val="20"/>
          <w:szCs w:val="20"/>
        </w:rPr>
        <w:t xml:space="preserve"> i domać</w:t>
      </w:r>
      <w:r>
        <w:rPr>
          <w:rFonts w:ascii="Calibri" w:hAnsi="Calibri"/>
          <w:sz w:val="20"/>
          <w:szCs w:val="20"/>
        </w:rPr>
        <w:t>i</w:t>
      </w:r>
      <w:r w:rsidRPr="00F54964">
        <w:rPr>
          <w:rFonts w:ascii="Calibri" w:hAnsi="Calibri"/>
          <w:sz w:val="20"/>
          <w:szCs w:val="20"/>
        </w:rPr>
        <w:t xml:space="preserve"> zada</w:t>
      </w:r>
      <w:r>
        <w:rPr>
          <w:rFonts w:ascii="Calibri" w:hAnsi="Calibri"/>
          <w:sz w:val="20"/>
          <w:szCs w:val="20"/>
        </w:rPr>
        <w:t>ci</w:t>
      </w:r>
      <w:r w:rsidRPr="00F54964">
        <w:rPr>
          <w:rFonts w:ascii="Calibri" w:hAnsi="Calibri"/>
          <w:sz w:val="20"/>
          <w:szCs w:val="20"/>
        </w:rPr>
        <w:t>.</w:t>
      </w:r>
    </w:p>
    <w:p w14:paraId="6ED6B89C" w14:textId="77777777" w:rsidR="008D0744" w:rsidRDefault="008D0744" w:rsidP="008D0744">
      <w:pPr>
        <w:rPr>
          <w:rFonts w:ascii="Calibri" w:hAnsi="Calibri"/>
          <w:sz w:val="22"/>
          <w:szCs w:val="22"/>
        </w:rPr>
      </w:pPr>
    </w:p>
    <w:p w14:paraId="3E753055" w14:textId="77777777" w:rsidR="008D0744" w:rsidRPr="00430A4B" w:rsidRDefault="008D0744" w:rsidP="008D074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30CC09DE" w14:textId="77777777" w:rsidR="008D0744" w:rsidRPr="00E32F14" w:rsidRDefault="008D0744" w:rsidP="008D0744">
      <w:pPr>
        <w:jc w:val="center"/>
        <w:rPr>
          <w:rFonts w:ascii="Calibri" w:hAnsi="Calibri"/>
          <w:spacing w:val="-2"/>
          <w:sz w:val="20"/>
          <w:szCs w:val="20"/>
        </w:rPr>
      </w:pPr>
      <w:r>
        <w:rPr>
          <w:rFonts w:ascii="Calibri" w:hAnsi="Calibri"/>
          <w:b/>
          <w:color w:val="800000"/>
          <w:sz w:val="22"/>
          <w:szCs w:val="22"/>
        </w:rPr>
        <w:lastRenderedPageBreak/>
        <w:t>Odsjek za kreativne tehnologije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 - Preddiplomski sveučilišni studij </w:t>
      </w:r>
      <w:r>
        <w:rPr>
          <w:rFonts w:ascii="Calibri" w:hAnsi="Calibri"/>
          <w:b/>
          <w:color w:val="800000"/>
          <w:sz w:val="22"/>
          <w:szCs w:val="22"/>
        </w:rPr>
        <w:t xml:space="preserve">Dizajn za kazalište, film i televiziju </w:t>
      </w:r>
      <w:r w:rsidRPr="00D45C71">
        <w:rPr>
          <w:rFonts w:ascii="Calibri" w:hAnsi="Calibri"/>
          <w:b/>
          <w:color w:val="800000"/>
          <w:sz w:val="22"/>
          <w:szCs w:val="22"/>
        </w:rPr>
        <w:t xml:space="preserve">/ </w:t>
      </w:r>
      <w:r>
        <w:rPr>
          <w:rFonts w:ascii="Calibri" w:hAnsi="Calibri"/>
          <w:b/>
          <w:color w:val="800000"/>
          <w:sz w:val="22"/>
          <w:szCs w:val="22"/>
        </w:rPr>
        <w:t>IZVANREDNI</w:t>
      </w:r>
    </w:p>
    <w:p w14:paraId="1EA34D16" w14:textId="77777777" w:rsidR="008D0744" w:rsidRDefault="008D0744" w:rsidP="008D074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2</w:t>
      </w:r>
      <w:r w:rsidRPr="00C0441D">
        <w:rPr>
          <w:rFonts w:ascii="Calibri" w:hAnsi="Calibri"/>
          <w:b/>
          <w:sz w:val="22"/>
          <w:szCs w:val="22"/>
        </w:rPr>
        <w:t xml:space="preserve">. godina studija, </w:t>
      </w:r>
      <w:r>
        <w:rPr>
          <w:rFonts w:ascii="Calibri" w:hAnsi="Calibri"/>
          <w:b/>
          <w:sz w:val="22"/>
          <w:szCs w:val="22"/>
        </w:rPr>
        <w:t>ljetni</w:t>
      </w:r>
      <w:r w:rsidRPr="00C0441D">
        <w:rPr>
          <w:rFonts w:ascii="Calibri" w:hAnsi="Calibri"/>
          <w:b/>
          <w:sz w:val="22"/>
          <w:szCs w:val="22"/>
        </w:rPr>
        <w:t xml:space="preserve"> semestar akademske godine </w:t>
      </w:r>
      <w:r>
        <w:rPr>
          <w:rFonts w:ascii="Calibri" w:hAnsi="Calibri"/>
          <w:b/>
          <w:sz w:val="22"/>
          <w:szCs w:val="22"/>
        </w:rPr>
        <w:t xml:space="preserve">2020./2021. </w:t>
      </w:r>
      <w:r w:rsidRPr="00C0441D">
        <w:rPr>
          <w:rFonts w:ascii="Calibri" w:hAnsi="Calibri"/>
          <w:b/>
          <w:sz w:val="22"/>
          <w:szCs w:val="22"/>
        </w:rPr>
        <w:t xml:space="preserve">- </w:t>
      </w:r>
      <w:r>
        <w:rPr>
          <w:rFonts w:ascii="Calibri" w:hAnsi="Calibri"/>
          <w:b/>
          <w:sz w:val="22"/>
          <w:szCs w:val="22"/>
        </w:rPr>
        <w:t>izborni</w:t>
      </w:r>
      <w:r w:rsidRPr="00C0441D">
        <w:rPr>
          <w:rFonts w:ascii="Calibri" w:hAnsi="Calibri"/>
          <w:b/>
          <w:sz w:val="22"/>
          <w:szCs w:val="22"/>
        </w:rPr>
        <w:t xml:space="preserve"> predmeti</w:t>
      </w:r>
    </w:p>
    <w:p w14:paraId="79D10ABF" w14:textId="77777777" w:rsidR="008D0744" w:rsidRDefault="008D0744" w:rsidP="008D0744">
      <w:pPr>
        <w:rPr>
          <w:rFonts w:ascii="Calibri" w:hAnsi="Calibri"/>
          <w:b/>
          <w:sz w:val="22"/>
          <w:szCs w:val="22"/>
        </w:rPr>
      </w:pPr>
    </w:p>
    <w:tbl>
      <w:tblPr>
        <w:tblW w:w="15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194"/>
        <w:gridCol w:w="3018"/>
        <w:gridCol w:w="1073"/>
        <w:gridCol w:w="731"/>
        <w:gridCol w:w="3016"/>
        <w:gridCol w:w="1076"/>
        <w:gridCol w:w="759"/>
        <w:gridCol w:w="759"/>
        <w:gridCol w:w="647"/>
        <w:gridCol w:w="759"/>
        <w:gridCol w:w="759"/>
        <w:gridCol w:w="759"/>
        <w:gridCol w:w="759"/>
      </w:tblGrid>
      <w:tr w:rsidR="008D0744" w:rsidRPr="00F449A4" w14:paraId="2559867A" w14:textId="77777777" w:rsidTr="00861A34">
        <w:trPr>
          <w:trHeight w:val="256"/>
          <w:jc w:val="center"/>
        </w:trPr>
        <w:tc>
          <w:tcPr>
            <w:tcW w:w="647" w:type="dxa"/>
            <w:vMerge w:val="restart"/>
            <w:shd w:val="clear" w:color="auto" w:fill="E6E6E6"/>
            <w:vAlign w:val="center"/>
          </w:tcPr>
          <w:p w14:paraId="639645B5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Red.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br.</w:t>
            </w:r>
          </w:p>
        </w:tc>
        <w:tc>
          <w:tcPr>
            <w:tcW w:w="1194" w:type="dxa"/>
            <w:vMerge w:val="restart"/>
            <w:shd w:val="clear" w:color="auto" w:fill="E6E6E6"/>
            <w:vAlign w:val="center"/>
          </w:tcPr>
          <w:p w14:paraId="16FD2891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Šifra predmeta</w:t>
            </w:r>
          </w:p>
        </w:tc>
        <w:tc>
          <w:tcPr>
            <w:tcW w:w="3018" w:type="dxa"/>
            <w:vMerge w:val="restart"/>
            <w:shd w:val="clear" w:color="auto" w:fill="E6E6E6"/>
            <w:vAlign w:val="center"/>
          </w:tcPr>
          <w:p w14:paraId="090A072A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Naziv predmeta</w:t>
            </w:r>
          </w:p>
        </w:tc>
        <w:tc>
          <w:tcPr>
            <w:tcW w:w="1073" w:type="dxa"/>
            <w:vMerge w:val="restart"/>
            <w:shd w:val="clear" w:color="auto" w:fill="E6E6E6"/>
            <w:vAlign w:val="center"/>
          </w:tcPr>
          <w:p w14:paraId="60C18A7B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Obavezan</w:t>
            </w:r>
            <w:r w:rsidRPr="00F449A4">
              <w:rPr>
                <w:rFonts w:ascii="Calibri" w:hAnsi="Calibri"/>
                <w:b/>
                <w:sz w:val="20"/>
                <w:szCs w:val="20"/>
              </w:rPr>
              <w:br/>
              <w:t>/ Izborni</w:t>
            </w:r>
          </w:p>
        </w:tc>
        <w:tc>
          <w:tcPr>
            <w:tcW w:w="731" w:type="dxa"/>
            <w:vMerge w:val="restart"/>
            <w:shd w:val="clear" w:color="auto" w:fill="E6E6E6"/>
            <w:vAlign w:val="center"/>
          </w:tcPr>
          <w:p w14:paraId="7BEA81AC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ECTS</w:t>
            </w:r>
          </w:p>
        </w:tc>
        <w:tc>
          <w:tcPr>
            <w:tcW w:w="4092" w:type="dxa"/>
            <w:gridSpan w:val="2"/>
            <w:vMerge w:val="restart"/>
            <w:shd w:val="clear" w:color="auto" w:fill="E6E6E6"/>
            <w:vAlign w:val="center"/>
          </w:tcPr>
          <w:p w14:paraId="6E7DA063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Nastavnik</w:t>
            </w:r>
          </w:p>
          <w:p w14:paraId="647EEE5F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(P - predavanja, S - seminari, SJ - vježbe iz stranog jezika, TJ - vježbe iz tjelesnog odgoja, LK1 – likovne vježbena 1. i 2. god. studija,</w:t>
            </w:r>
          </w:p>
          <w:p w14:paraId="748BAED1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LK2 - likovne vježbe na 3. i 4. god. studija,</w:t>
            </w:r>
          </w:p>
          <w:p w14:paraId="2DBE6EE1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L – laboratorijske vježbe,</w:t>
            </w:r>
          </w:p>
          <w:p w14:paraId="7DB07764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PK – vježbe u praktikumu)</w:t>
            </w:r>
          </w:p>
        </w:tc>
        <w:tc>
          <w:tcPr>
            <w:tcW w:w="2165" w:type="dxa"/>
            <w:gridSpan w:val="3"/>
            <w:shd w:val="clear" w:color="auto" w:fill="E6E6E6"/>
            <w:vAlign w:val="center"/>
          </w:tcPr>
          <w:p w14:paraId="75E1265E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Sati</w:t>
            </w:r>
          </w:p>
        </w:tc>
        <w:tc>
          <w:tcPr>
            <w:tcW w:w="2277" w:type="dxa"/>
            <w:gridSpan w:val="3"/>
            <w:shd w:val="clear" w:color="auto" w:fill="E6E6E6"/>
            <w:vAlign w:val="center"/>
          </w:tcPr>
          <w:p w14:paraId="5989EBD8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449A4">
              <w:rPr>
                <w:rFonts w:ascii="Calibri" w:hAnsi="Calibri"/>
                <w:b/>
                <w:sz w:val="20"/>
                <w:szCs w:val="20"/>
              </w:rPr>
              <w:t>Grupe</w:t>
            </w:r>
          </w:p>
        </w:tc>
        <w:tc>
          <w:tcPr>
            <w:tcW w:w="759" w:type="dxa"/>
            <w:shd w:val="clear" w:color="auto" w:fill="E6E6E6"/>
          </w:tcPr>
          <w:p w14:paraId="1B299583" w14:textId="77777777" w:rsidR="008D0744" w:rsidRPr="00F449A4" w:rsidRDefault="008D0744" w:rsidP="00861A3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Spajanje grupa</w:t>
            </w:r>
          </w:p>
        </w:tc>
      </w:tr>
      <w:tr w:rsidR="008D0744" w:rsidRPr="00F449A4" w14:paraId="0916F695" w14:textId="77777777" w:rsidTr="00861A34">
        <w:trPr>
          <w:trHeight w:val="930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7688BF86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77286346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63756E56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2B16C777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23EEDB20" w14:textId="77777777" w:rsidR="008D0744" w:rsidRPr="00F449A4" w:rsidRDefault="008D0744" w:rsidP="00861A3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92" w:type="dxa"/>
            <w:gridSpan w:val="2"/>
            <w:vMerge/>
            <w:shd w:val="clear" w:color="auto" w:fill="auto"/>
            <w:vAlign w:val="center"/>
          </w:tcPr>
          <w:p w14:paraId="1D592BA0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0EB5A2B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FEECA35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647" w:type="dxa"/>
            <w:shd w:val="clear" w:color="auto" w:fill="auto"/>
            <w:vAlign w:val="center"/>
          </w:tcPr>
          <w:p w14:paraId="66D041FF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5E80CAC5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P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DEFE06E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>S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818EE9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49A4">
              <w:rPr>
                <w:rFonts w:ascii="Calibri" w:hAnsi="Calibri"/>
                <w:sz w:val="20"/>
                <w:szCs w:val="20"/>
              </w:rPr>
              <w:t xml:space="preserve">SJ,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TJ,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 xml:space="preserve">LK1, </w:t>
            </w:r>
            <w:r w:rsidRPr="00F449A4">
              <w:rPr>
                <w:rFonts w:ascii="Calibri" w:hAnsi="Calibri"/>
                <w:sz w:val="20"/>
                <w:szCs w:val="20"/>
              </w:rPr>
              <w:br/>
              <w:t>LK2</w:t>
            </w:r>
          </w:p>
        </w:tc>
        <w:tc>
          <w:tcPr>
            <w:tcW w:w="759" w:type="dxa"/>
          </w:tcPr>
          <w:p w14:paraId="73546E43" w14:textId="77777777" w:rsidR="008D0744" w:rsidRPr="00F449A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D0744" w:rsidRPr="00F449A4" w14:paraId="1E2247C1" w14:textId="77777777" w:rsidTr="00861A34">
        <w:trPr>
          <w:trHeight w:val="248"/>
          <w:jc w:val="center"/>
        </w:trPr>
        <w:tc>
          <w:tcPr>
            <w:tcW w:w="647" w:type="dxa"/>
            <w:vMerge w:val="restart"/>
            <w:shd w:val="clear" w:color="auto" w:fill="auto"/>
            <w:vAlign w:val="center"/>
          </w:tcPr>
          <w:p w14:paraId="50FE5784" w14:textId="77777777" w:rsidR="008D0744" w:rsidRPr="00F449A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14:paraId="4870554B" w14:textId="77777777" w:rsidR="008D0744" w:rsidRPr="008A09D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BAKO 132</w:t>
            </w:r>
          </w:p>
        </w:tc>
        <w:tc>
          <w:tcPr>
            <w:tcW w:w="3018" w:type="dxa"/>
            <w:vMerge w:val="restart"/>
            <w:shd w:val="clear" w:color="auto" w:fill="auto"/>
            <w:vAlign w:val="center"/>
          </w:tcPr>
          <w:p w14:paraId="1884FF22" w14:textId="77777777" w:rsidR="008D0744" w:rsidRPr="008A09DA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Konstrukcija i izrada kostima 2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13C6982" w14:textId="77777777" w:rsidR="008D0744" w:rsidRPr="008A09D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vMerge w:val="restart"/>
            <w:shd w:val="clear" w:color="auto" w:fill="auto"/>
            <w:vAlign w:val="center"/>
          </w:tcPr>
          <w:p w14:paraId="45A875DF" w14:textId="77777777" w:rsidR="008D0744" w:rsidRPr="008A09D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vMerge w:val="restart"/>
            <w:shd w:val="clear" w:color="auto" w:fill="auto"/>
            <w:vAlign w:val="center"/>
          </w:tcPr>
          <w:p w14:paraId="6ABEB716" w14:textId="77777777" w:rsidR="008D0744" w:rsidRPr="008A09DA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sz w:val="20"/>
                <w:szCs w:val="20"/>
              </w:rPr>
              <w:t>Doc. art. Zdenka Lacina</w:t>
            </w:r>
          </w:p>
          <w:p w14:paraId="3182C758" w14:textId="77777777" w:rsidR="008D0744" w:rsidRPr="008A09DA" w:rsidRDefault="008D0744" w:rsidP="00861A34">
            <w:pPr>
              <w:rPr>
                <w:rFonts w:ascii="Calibri" w:hAnsi="Calibri"/>
                <w:i/>
                <w:sz w:val="20"/>
                <w:szCs w:val="20"/>
              </w:rPr>
            </w:pPr>
            <w:r w:rsidRPr="008A09DA">
              <w:rPr>
                <w:rFonts w:ascii="Calibri" w:hAnsi="Calibri"/>
                <w:i/>
                <w:sz w:val="20"/>
                <w:szCs w:val="20"/>
              </w:rPr>
              <w:t>Tončica Knez, ass.</w:t>
            </w:r>
          </w:p>
        </w:tc>
        <w:tc>
          <w:tcPr>
            <w:tcW w:w="1076" w:type="dxa"/>
            <w:vMerge w:val="restart"/>
            <w:vAlign w:val="center"/>
          </w:tcPr>
          <w:p w14:paraId="01265A95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ZL140</w:t>
            </w:r>
          </w:p>
          <w:p w14:paraId="376DB0EA" w14:textId="77777777" w:rsidR="008D0744" w:rsidRPr="008A09DA" w:rsidRDefault="008D0744" w:rsidP="00861A34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i/>
                <w:color w:val="000000"/>
                <w:sz w:val="20"/>
                <w:szCs w:val="20"/>
              </w:rPr>
              <w:t>TK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0628CFFD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6BFC6B8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6376851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6A9E5B5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 w:val="restart"/>
            <w:shd w:val="clear" w:color="auto" w:fill="auto"/>
            <w:vAlign w:val="center"/>
          </w:tcPr>
          <w:p w14:paraId="6EDE3B60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E98BDFF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vMerge w:val="restart"/>
          </w:tcPr>
          <w:p w14:paraId="24BDBDAC" w14:textId="77777777" w:rsidR="008D0744" w:rsidRPr="008A09DA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F449A4" w14:paraId="4515C445" w14:textId="77777777" w:rsidTr="00861A34">
        <w:trPr>
          <w:trHeight w:val="247"/>
          <w:jc w:val="center"/>
        </w:trPr>
        <w:tc>
          <w:tcPr>
            <w:tcW w:w="647" w:type="dxa"/>
            <w:vMerge/>
            <w:shd w:val="clear" w:color="auto" w:fill="auto"/>
            <w:vAlign w:val="center"/>
          </w:tcPr>
          <w:p w14:paraId="2427698B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14:paraId="1708B657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vMerge/>
            <w:shd w:val="clear" w:color="auto" w:fill="auto"/>
            <w:vAlign w:val="center"/>
          </w:tcPr>
          <w:p w14:paraId="4447EDF7" w14:textId="77777777" w:rsidR="008D0744" w:rsidRPr="00AB29D9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14:paraId="1680E5B7" w14:textId="77777777" w:rsidR="008D0744" w:rsidRPr="00AB29D9" w:rsidRDefault="008D0744" w:rsidP="00861A34">
            <w:pPr>
              <w:jc w:val="center"/>
              <w:rPr>
                <w:rFonts w:ascii="Calibri" w:hAnsi="Calibri"/>
                <w:sz w:val="20"/>
                <w:szCs w:val="20"/>
                <w:highlight w:val="red"/>
              </w:rPr>
            </w:pPr>
          </w:p>
        </w:tc>
        <w:tc>
          <w:tcPr>
            <w:tcW w:w="731" w:type="dxa"/>
            <w:vMerge/>
            <w:shd w:val="clear" w:color="auto" w:fill="auto"/>
            <w:vAlign w:val="center"/>
          </w:tcPr>
          <w:p w14:paraId="69F94DCF" w14:textId="77777777" w:rsidR="008D0744" w:rsidRPr="00AB29D9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3016" w:type="dxa"/>
            <w:vMerge/>
            <w:shd w:val="clear" w:color="auto" w:fill="auto"/>
            <w:vAlign w:val="center"/>
          </w:tcPr>
          <w:p w14:paraId="1C2ADE1C" w14:textId="77777777" w:rsidR="008D0744" w:rsidRPr="00AB29D9" w:rsidRDefault="008D0744" w:rsidP="00861A34">
            <w:pPr>
              <w:rPr>
                <w:rFonts w:ascii="Calibri" w:hAnsi="Calibri"/>
                <w:b/>
                <w:sz w:val="20"/>
                <w:szCs w:val="20"/>
                <w:highlight w:val="red"/>
              </w:rPr>
            </w:pPr>
          </w:p>
        </w:tc>
        <w:tc>
          <w:tcPr>
            <w:tcW w:w="1076" w:type="dxa"/>
            <w:vMerge/>
            <w:vAlign w:val="center"/>
          </w:tcPr>
          <w:p w14:paraId="33979ED5" w14:textId="77777777" w:rsidR="008D0744" w:rsidRPr="00AB29D9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AB50FDE" w14:textId="77777777" w:rsidR="008D0744" w:rsidRPr="00AB29D9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F2EA438" w14:textId="77777777" w:rsidR="008D0744" w:rsidRPr="00AB29D9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6B5ED9C0" w14:textId="77777777" w:rsidR="008D0744" w:rsidRPr="008A09DA" w:rsidRDefault="008D0744" w:rsidP="00861A34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0D479AF" w14:textId="77777777" w:rsidR="008D0744" w:rsidRPr="00AB29D9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vMerge/>
            <w:shd w:val="clear" w:color="auto" w:fill="auto"/>
            <w:vAlign w:val="center"/>
          </w:tcPr>
          <w:p w14:paraId="624D0DCE" w14:textId="77777777" w:rsidR="008D0744" w:rsidRPr="00AB29D9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11792DE" w14:textId="77777777" w:rsidR="008D0744" w:rsidRPr="00AB29D9" w:rsidRDefault="008D0744" w:rsidP="00861A34">
            <w:pPr>
              <w:jc w:val="center"/>
              <w:rPr>
                <w:rFonts w:ascii="Calibri" w:hAnsi="Calibri"/>
                <w:i/>
                <w:color w:val="000000"/>
                <w:sz w:val="20"/>
                <w:szCs w:val="20"/>
                <w:highlight w:val="red"/>
              </w:rPr>
            </w:pPr>
            <w:r w:rsidRPr="008A09DA">
              <w:rPr>
                <w:rFonts w:ascii="Calibri" w:hAnsi="Calibri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vMerge/>
          </w:tcPr>
          <w:p w14:paraId="406A323A" w14:textId="77777777" w:rsidR="008D0744" w:rsidRPr="00AB29D9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highlight w:val="red"/>
              </w:rPr>
            </w:pPr>
          </w:p>
        </w:tc>
      </w:tr>
      <w:tr w:rsidR="008D0744" w:rsidRPr="00F449A4" w14:paraId="2615B98F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F1765CD" w14:textId="77777777" w:rsidR="008D0744" w:rsidRPr="008A09DA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FA96866" w14:textId="77777777" w:rsidR="008D0744" w:rsidRPr="008A09D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BAKO 135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511705DE" w14:textId="77777777" w:rsidR="008D0744" w:rsidRPr="008A09DA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Scensko slikarstvo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B48F661" w14:textId="77777777" w:rsidR="008D0744" w:rsidRPr="008A09DA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A09DA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920D42F" w14:textId="77777777" w:rsidR="008D0744" w:rsidRPr="008A09D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09DA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B78ED1C" w14:textId="77777777" w:rsidR="008D0744" w:rsidRPr="003B0022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B0022">
              <w:rPr>
                <w:rFonts w:ascii="Calibri" w:hAnsi="Calibri"/>
                <w:b/>
                <w:color w:val="000000"/>
                <w:sz w:val="20"/>
                <w:szCs w:val="20"/>
              </w:rPr>
              <w:t>Goran Tvrtković, viši pred.</w:t>
            </w:r>
          </w:p>
        </w:tc>
        <w:tc>
          <w:tcPr>
            <w:tcW w:w="1076" w:type="dxa"/>
            <w:vAlign w:val="center"/>
          </w:tcPr>
          <w:p w14:paraId="292D2370" w14:textId="77777777" w:rsidR="008D0744" w:rsidRPr="003B0022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B0022">
              <w:rPr>
                <w:rFonts w:ascii="Calibri" w:hAnsi="Calibri"/>
                <w:b/>
                <w:color w:val="000000"/>
                <w:sz w:val="20"/>
                <w:szCs w:val="20"/>
              </w:rPr>
              <w:t>GT117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3B5587A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F102387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492FB867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6C21066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1DFBEFC0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529524B" w14:textId="77777777" w:rsidR="008D0744" w:rsidRPr="001C56FC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C56FC"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7D46F443" w14:textId="77777777" w:rsidR="008D0744" w:rsidRPr="008A09D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8D0744" w:rsidRPr="00F449A4" w14:paraId="67E02940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2A7C694F" w14:textId="77777777" w:rsidR="008D0744" w:rsidRPr="008A09DA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1E0C4AF" w14:textId="77777777" w:rsidR="008D0744" w:rsidRPr="00240D1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138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26E61DE8" w14:textId="77777777" w:rsidR="008D0744" w:rsidRPr="00240D1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Scensko kiparstvo 2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651606D4" w14:textId="77777777" w:rsidR="008D0744" w:rsidRPr="00240D1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240D14"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910D0AE" w14:textId="77777777" w:rsidR="008D0744" w:rsidRPr="00240D1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0D14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352258A3" w14:textId="77777777" w:rsidR="008D0744" w:rsidRPr="00240D14" w:rsidRDefault="008D0744" w:rsidP="00861A34">
            <w:pPr>
              <w:rPr>
                <w:rFonts w:ascii="Calibri" w:hAnsi="Calibri"/>
                <w:b/>
                <w:sz w:val="20"/>
                <w:szCs w:val="20"/>
              </w:rPr>
            </w:pPr>
            <w:r w:rsidRPr="00240D14">
              <w:rPr>
                <w:rFonts w:ascii="Calibri" w:hAnsi="Calibri"/>
                <w:b/>
                <w:color w:val="000000"/>
                <w:sz w:val="20"/>
                <w:szCs w:val="20"/>
              </w:rPr>
              <w:t>Doc.art. Dejan Duraković</w:t>
            </w:r>
          </w:p>
        </w:tc>
        <w:tc>
          <w:tcPr>
            <w:tcW w:w="1076" w:type="dxa"/>
            <w:vAlign w:val="center"/>
          </w:tcPr>
          <w:p w14:paraId="01AF2C40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240D14">
              <w:rPr>
                <w:rFonts w:ascii="Calibri" w:hAnsi="Calibri"/>
                <w:b/>
                <w:color w:val="000000"/>
                <w:sz w:val="20"/>
                <w:szCs w:val="20"/>
              </w:rPr>
              <w:t>DD185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8414E38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C629250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2C93DAFC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3F44B9CF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A98FFE2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9D5817" w14:textId="77777777" w:rsidR="008D0744" w:rsidRPr="00240D1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</w:tcPr>
          <w:p w14:paraId="31496623" w14:textId="77777777" w:rsidR="008D0744" w:rsidRPr="008A09DA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8D0744" w:rsidRPr="00165C24" w14:paraId="4893CB72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D9B629B" w14:textId="77777777" w:rsidR="008D0744" w:rsidRPr="00F449A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6D228C6D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KP4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617233AC" w14:textId="77777777" w:rsidR="008D0744" w:rsidRPr="00F449A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Kulturna praksa 4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53533E9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515571A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6EBB31D2" w14:textId="77777777" w:rsidR="008D0744" w:rsidRPr="00165C24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Izv. prof. art. Davor Šarić</w:t>
            </w:r>
          </w:p>
        </w:tc>
        <w:tc>
          <w:tcPr>
            <w:tcW w:w="1076" w:type="dxa"/>
            <w:vAlign w:val="center"/>
          </w:tcPr>
          <w:p w14:paraId="1E733A08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5C24">
              <w:rPr>
                <w:rFonts w:ascii="Calibri" w:hAnsi="Calibri"/>
                <w:b/>
                <w:color w:val="000000"/>
                <w:sz w:val="20"/>
                <w:szCs w:val="20"/>
              </w:rPr>
              <w:t>DŠ152</w:t>
            </w:r>
          </w:p>
        </w:tc>
        <w:tc>
          <w:tcPr>
            <w:tcW w:w="759" w:type="dxa"/>
            <w:shd w:val="clear" w:color="auto" w:fill="auto"/>
            <w:vAlign w:val="center"/>
          </w:tcPr>
          <w:p w14:paraId="4585F862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F969946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0F82EBD3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9DA584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6E384B5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166DFBB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72A1E9D0" w14:textId="77777777" w:rsidR="008D0744" w:rsidRPr="00165C24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9D6E28" w14:paraId="0FDE4801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8F0AA0E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73B8CC86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PN4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138B3109" w14:textId="77777777" w:rsidR="008D0744" w:rsidRPr="00F449A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Projektna nastava 4 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5DE4DF97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0627BF9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4D3ACA4F" w14:textId="77777777" w:rsidR="008D0744" w:rsidRPr="009D6E28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76" w:type="dxa"/>
            <w:vAlign w:val="center"/>
          </w:tcPr>
          <w:p w14:paraId="63702425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0278B69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81C3187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CA507F3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22EAB14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65E1C6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6935C07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5E3E1CA8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9D6E28" w14:paraId="757E9D5E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5D7D0236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F449A4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1FCAC622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BAKO MP 3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411FCB23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Međunarodni projekt 3 **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7BC0CDCF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EA48512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6" w:type="dxa"/>
            <w:shd w:val="clear" w:color="auto" w:fill="auto"/>
            <w:vAlign w:val="center"/>
          </w:tcPr>
          <w:p w14:paraId="7891DB94" w14:textId="77777777" w:rsidR="008D0744" w:rsidRPr="009D6E28" w:rsidRDefault="008D0744" w:rsidP="00861A34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9D6E28">
              <w:rPr>
                <w:rFonts w:ascii="Calibri" w:hAnsi="Calibri"/>
                <w:b/>
                <w:color w:val="000000"/>
                <w:sz w:val="20"/>
                <w:szCs w:val="20"/>
              </w:rPr>
              <w:t>Mentor na projektu</w:t>
            </w:r>
          </w:p>
        </w:tc>
        <w:tc>
          <w:tcPr>
            <w:tcW w:w="1076" w:type="dxa"/>
            <w:vAlign w:val="center"/>
          </w:tcPr>
          <w:p w14:paraId="0EA1A704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A910DCE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9CB915E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7194B4D0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70E97E74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8A521C0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020C951A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37C0AB76" w14:textId="77777777" w:rsidR="008D0744" w:rsidRPr="009D6E28" w:rsidRDefault="008D0744" w:rsidP="00861A34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D0744" w:rsidRPr="00F449A4" w14:paraId="5A939D29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15680547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529F3E72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422B8A75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AUKOS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B6B8BB0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7DAA8F8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6A90F740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76" w:type="dxa"/>
            <w:vAlign w:val="center"/>
          </w:tcPr>
          <w:p w14:paraId="566A4530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ED34B4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380BB74E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348403FA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7996317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27B37F4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C1E7A3C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28442D89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8D0744" w:rsidRPr="00F449A4" w14:paraId="09AF6044" w14:textId="77777777" w:rsidTr="00861A34">
        <w:trPr>
          <w:trHeight w:val="454"/>
          <w:jc w:val="center"/>
        </w:trPr>
        <w:tc>
          <w:tcPr>
            <w:tcW w:w="647" w:type="dxa"/>
            <w:shd w:val="clear" w:color="auto" w:fill="auto"/>
            <w:vAlign w:val="center"/>
          </w:tcPr>
          <w:p w14:paraId="6C01172B" w14:textId="77777777" w:rsidR="008D0744" w:rsidRDefault="008D0744" w:rsidP="00861A34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194" w:type="dxa"/>
            <w:shd w:val="clear" w:color="auto" w:fill="auto"/>
            <w:vAlign w:val="center"/>
          </w:tcPr>
          <w:p w14:paraId="00E2AE55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auto"/>
            <w:vAlign w:val="center"/>
          </w:tcPr>
          <w:p w14:paraId="1346A0F6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Izborni / Sveučilišni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1799CC0C" w14:textId="77777777" w:rsidR="008D0744" w:rsidRDefault="008D0744" w:rsidP="00861A3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izborni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2359CB3" w14:textId="77777777" w:rsidR="008D074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016" w:type="dxa"/>
            <w:shd w:val="clear" w:color="auto" w:fill="auto"/>
            <w:vAlign w:val="center"/>
          </w:tcPr>
          <w:p w14:paraId="5DC940ED" w14:textId="77777777" w:rsidR="008D0744" w:rsidRDefault="008D0744" w:rsidP="00861A34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Nositelj kolegija</w:t>
            </w:r>
          </w:p>
        </w:tc>
        <w:tc>
          <w:tcPr>
            <w:tcW w:w="1076" w:type="dxa"/>
            <w:vAlign w:val="center"/>
          </w:tcPr>
          <w:p w14:paraId="0CCCA7A5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2482814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45365784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50C82B09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2A27C812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53331F2C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  <w:shd w:val="clear" w:color="auto" w:fill="auto"/>
            <w:vAlign w:val="center"/>
          </w:tcPr>
          <w:p w14:paraId="6B3FC382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759" w:type="dxa"/>
          </w:tcPr>
          <w:p w14:paraId="083C3AFB" w14:textId="77777777" w:rsidR="008D0744" w:rsidRPr="00F449A4" w:rsidRDefault="008D0744" w:rsidP="00861A3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14:paraId="280CC335" w14:textId="77777777" w:rsidR="008D0744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0CA98C11" w14:textId="77777777" w:rsidR="008D0744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* Sudjelovanje u projektima (Projektna nastava) upisuje se u indeks kako slijedi:</w:t>
      </w:r>
    </w:p>
    <w:p w14:paraId="5F6F2A69" w14:textId="77777777" w:rsidR="008D0744" w:rsidRPr="00A517AA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A517AA">
        <w:rPr>
          <w:rFonts w:ascii="Calibri" w:hAnsi="Calibri"/>
          <w:spacing w:val="-2"/>
          <w:sz w:val="20"/>
          <w:szCs w:val="20"/>
        </w:rPr>
        <w:t>Projektna nastava: “naziv projekta”, uz obaveznu različitu šifru za svaki pojedini projekt (BAKO PN1, BAKO PN2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A517AA">
        <w:rPr>
          <w:rFonts w:ascii="Calibri" w:hAnsi="Calibri"/>
          <w:spacing w:val="-2"/>
          <w:sz w:val="20"/>
          <w:szCs w:val="20"/>
        </w:rPr>
        <w:t>Projektnu nastavu u indeksu ovjerava mentor.</w:t>
      </w:r>
    </w:p>
    <w:p w14:paraId="46BAEDDD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0C440A76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** Sudjelovanje u međunarodnim projektima upisuje se u indeks kako slijedi:</w:t>
      </w:r>
    </w:p>
    <w:p w14:paraId="2951F5CF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Međunarodni projekt: “naziv projekta”, uz obaveznu različitu šifru za svaki pojedini projekt (BAKO MP1, BAKO MP2 itd.).</w:t>
      </w:r>
      <w:r>
        <w:rPr>
          <w:rFonts w:ascii="Calibri" w:hAnsi="Calibri"/>
          <w:spacing w:val="-2"/>
          <w:sz w:val="20"/>
          <w:szCs w:val="20"/>
        </w:rPr>
        <w:t xml:space="preserve"> </w:t>
      </w:r>
      <w:r w:rsidRPr="00C0441D">
        <w:rPr>
          <w:rFonts w:ascii="Calibri" w:hAnsi="Calibri"/>
          <w:spacing w:val="-2"/>
          <w:sz w:val="20"/>
          <w:szCs w:val="20"/>
        </w:rPr>
        <w:t>Međunarodni projekt u indeksu ovjerava mentor.</w:t>
      </w:r>
    </w:p>
    <w:p w14:paraId="484FCEBB" w14:textId="77777777" w:rsidR="008D0744" w:rsidRPr="00C0441D" w:rsidRDefault="008D0744" w:rsidP="008D0744">
      <w:pPr>
        <w:ind w:left="426" w:firstLine="426"/>
        <w:rPr>
          <w:rFonts w:ascii="Calibri" w:hAnsi="Calibri"/>
          <w:spacing w:val="-2"/>
          <w:sz w:val="20"/>
          <w:szCs w:val="20"/>
        </w:rPr>
      </w:pPr>
    </w:p>
    <w:p w14:paraId="38BAAF2E" w14:textId="77777777" w:rsidR="008D0744" w:rsidRDefault="008D0744" w:rsidP="008D0744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Student može upisati izborne kolegije koji se nude na razini Akademije i/ili na razini Sveučilišta.</w:t>
      </w:r>
    </w:p>
    <w:p w14:paraId="44EF633A" w14:textId="510C7A10" w:rsidR="002F479E" w:rsidRPr="0083168F" w:rsidRDefault="008D0744" w:rsidP="0083168F">
      <w:pPr>
        <w:ind w:left="852"/>
        <w:rPr>
          <w:rFonts w:ascii="Calibri" w:hAnsi="Calibri"/>
          <w:spacing w:val="-2"/>
          <w:sz w:val="20"/>
          <w:szCs w:val="20"/>
        </w:rPr>
      </w:pPr>
      <w:r w:rsidRPr="00C0441D">
        <w:rPr>
          <w:rFonts w:ascii="Calibri" w:hAnsi="Calibri"/>
          <w:spacing w:val="-2"/>
          <w:sz w:val="20"/>
          <w:szCs w:val="20"/>
        </w:rPr>
        <w:t>ECTS bodovi stečeni uspješnim polaganjem ispita iz izbornih kolegija na razini Sveučilišta upisuju se u dodatak diplomi</w:t>
      </w:r>
    </w:p>
    <w:p w14:paraId="30F36B3E" w14:textId="5750170E" w:rsidR="002F479E" w:rsidRDefault="0083168F">
      <w:r>
        <w:rPr>
          <w:noProof/>
          <w:lang w:eastAsia="hr-HR"/>
        </w:rPr>
        <w:lastRenderedPageBreak/>
        <w:drawing>
          <wp:anchor distT="0" distB="0" distL="114300" distR="114300" simplePos="0" relativeHeight="251658752" behindDoc="0" locked="0" layoutInCell="1" allowOverlap="1" wp14:anchorId="7D580816" wp14:editId="4C8ED577">
            <wp:simplePos x="0" y="0"/>
            <wp:positionH relativeFrom="margin">
              <wp:posOffset>2075564</wp:posOffset>
            </wp:positionH>
            <wp:positionV relativeFrom="paragraph">
              <wp:posOffset>-638426</wp:posOffset>
            </wp:positionV>
            <wp:extent cx="4738705" cy="6689875"/>
            <wp:effectExtent l="0" t="0" r="508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05" cy="668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93F0E" w14:textId="77777777" w:rsidR="002F479E" w:rsidRDefault="002F479E"/>
    <w:p w14:paraId="1D3EFA14" w14:textId="77777777" w:rsidR="002F479E" w:rsidRDefault="002F479E"/>
    <w:p w14:paraId="6870FA5F" w14:textId="5692B59A" w:rsidR="002F479E" w:rsidRDefault="002F479E"/>
    <w:p w14:paraId="554DAB30" w14:textId="77777777" w:rsidR="00E9139F" w:rsidRDefault="00E9139F"/>
    <w:p w14:paraId="7061BCB4" w14:textId="1D9AD0FC" w:rsidR="008D09E7" w:rsidRDefault="00E9139F">
      <w:r>
        <w:t xml:space="preserve">    </w:t>
      </w:r>
      <w:r w:rsidR="008D09E7">
        <w:br w:type="page"/>
      </w:r>
    </w:p>
    <w:p w14:paraId="1E9E06F8" w14:textId="6F310959" w:rsidR="002F479E" w:rsidRDefault="00B03DF6" w:rsidP="005E799A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8CA50E1" wp14:editId="0F226F6F">
            <wp:extent cx="5147930" cy="728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87" cy="72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28A7" w14:textId="7AFCA29C" w:rsidR="00ED6D5F" w:rsidRDefault="00ED6D5F"/>
    <w:p w14:paraId="346CF662" w14:textId="77777777" w:rsidR="005E799A" w:rsidRPr="005E799A" w:rsidRDefault="005E799A" w:rsidP="005E799A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5E799A">
        <w:rPr>
          <w:rFonts w:ascii="Calibri" w:eastAsia="Times New Roman" w:hAnsi="Calibri" w:cs="Calibri"/>
          <w:b/>
          <w:sz w:val="26"/>
          <w:szCs w:val="26"/>
          <w:lang w:bidi="x-none"/>
        </w:rPr>
        <w:t>OBAVEZNI OPĆI PREDMETI</w:t>
      </w:r>
    </w:p>
    <w:p w14:paraId="5334EE2F" w14:textId="77777777" w:rsidR="005E799A" w:rsidRPr="005E799A" w:rsidRDefault="005E799A" w:rsidP="005E799A">
      <w:pPr>
        <w:rPr>
          <w:rFonts w:ascii="Helvetica" w:eastAsia="ヒラギノ角ゴ Pro W3" w:hAnsi="Helvetica" w:cs="Times New Roman"/>
          <w:color w:val="00000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604CEBC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A26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330EBA3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FD3B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CF70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1</w:t>
            </w:r>
          </w:p>
        </w:tc>
      </w:tr>
      <w:tr w:rsidR="005E799A" w:rsidRPr="005E799A" w14:paraId="4840DA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0A174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92B2B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58562F7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0FD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AEE36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08B45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68EF8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915E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657DA0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EB558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3DE4C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001</w:t>
            </w:r>
          </w:p>
        </w:tc>
      </w:tr>
      <w:tr w:rsidR="005E799A" w:rsidRPr="005E799A" w14:paraId="54758D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F73AC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3B57C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A96DDB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527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84C1A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7629623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C57E1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B84127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9F8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6F997F8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CA91C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EA5797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32595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+15S)</w:t>
            </w:r>
          </w:p>
        </w:tc>
      </w:tr>
    </w:tbl>
    <w:p w14:paraId="6EBDFE4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3725AABD" w14:textId="77777777" w:rsidTr="005E799A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9D02E61" w14:textId="77777777" w:rsidR="005E799A" w:rsidRPr="005E799A" w:rsidRDefault="005E799A" w:rsidP="00EF0593">
            <w:pPr>
              <w:numPr>
                <w:ilvl w:val="0"/>
                <w:numId w:val="8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28FF13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77AAD1F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B13F3BF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0A42D24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085043B9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kazališne scenografije, kazališne arhitekture, poetike kazališta i izvedbenog prostora zapadno-europskog civilizacijskog i kulturnog kruga, od antike (Grčka i Rim) do srednjeg vijeka.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8EC0CF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08A6907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1F75868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2B9DD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E799A" w:rsidRPr="005E799A" w14:paraId="4A0FB27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B698C5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4699EF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73DF3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studenti će biti u stanju:</w:t>
            </w:r>
          </w:p>
          <w:p w14:paraId="7EBD88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 (periodizacija, predstavnici,</w:t>
            </w:r>
          </w:p>
          <w:p w14:paraId="481989D4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 xml:space="preserve">          poetička obilježja i osnovni pojmovi)</w:t>
            </w:r>
          </w:p>
          <w:p w14:paraId="16C976E4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49E2B962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19EEB3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557DA61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4661A137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2A729D10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scenografije</w:t>
            </w:r>
          </w:p>
          <w:p w14:paraId="0A003FBD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E1CD6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1A8EAA02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5E799A" w:rsidRPr="005E799A" w14:paraId="75F2C1BE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366B32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u razdoblju antike i srednjeg vijeka.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 kao i oživljavanju scensko-prostornih modela iz antike i srednjega vijeka u suvremenom kazalištu. Kolegij je popraćen adekvatnim likovnim materijalima.</w:t>
            </w:r>
          </w:p>
        </w:tc>
      </w:tr>
      <w:tr w:rsidR="005E799A" w:rsidRPr="005E799A" w14:paraId="00B4A816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7CFF7E2C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0984A6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6B4B5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8359D5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BE326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45324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4AE8F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7CF0C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D17D09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5AA43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FE35E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835F1A8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2DA10A2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60FD39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3A3773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884A464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7775A09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120EECA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dopuštenoga,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5CA7AB2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9F69B8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22CA26C4" w14:textId="77777777" w:rsidTr="005E799A">
        <w:trPr>
          <w:trHeight w:val="111"/>
        </w:trPr>
        <w:tc>
          <w:tcPr>
            <w:tcW w:w="784" w:type="pct"/>
            <w:vAlign w:val="center"/>
          </w:tcPr>
          <w:p w14:paraId="275E0C5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E0CA4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2621BA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0A01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5DE0B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6EE9D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0D6B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1E755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0D7FDDE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403E028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5F4A1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E1DA5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8327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5D7F2F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35926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16DB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DE90E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F23344C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3932F47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D8F8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8D2A6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45575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D8DE6E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7DFB7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C8AFC6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02A2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4FC50A4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149A1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60261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216A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20AF6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9AC02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6F3450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AB71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52203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83EF5D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EAE855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EB6E31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269DD4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p w14:paraId="79F95E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34224313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932FD09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E799A" w:rsidRPr="005E799A" w14:paraId="14FE4DB7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173ECAC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774B41DF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D2AFB7B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D5D8419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F82983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5BB2D19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7A1702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Howard, Pamela. What is Scenography? London; New York: Routledge, 2003.</w:t>
            </w:r>
          </w:p>
          <w:p w14:paraId="77583D10" w14:textId="77777777" w:rsidR="005E799A" w:rsidRPr="005E799A" w:rsidRDefault="005E799A" w:rsidP="00EF0593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Collins, Jane; Nisbet, Andrew (ur). Theatre and Performance Design. A Reader in Scenography. New York: Routledge, 2010.</w:t>
            </w:r>
          </w:p>
          <w:p w14:paraId="0F2B9829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D'Amico, Silvio. Povijest dramskog teatra. Zagreb: Nakladni zavod Matice hrvatske, 1972. </w:t>
            </w:r>
          </w:p>
          <w:p w14:paraId="16790E6D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Hartnoll, Phillis. The Theatre: A Concise History. London: Thames and Hudson, 1998.</w:t>
            </w:r>
          </w:p>
          <w:p w14:paraId="3D2B218C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McDonald, Marianne; Walton, J. Michael (ur). A Cambridge Companion to Greek and Roman Theatre. Cambridge: Cambridge University Press, 2007.</w:t>
            </w:r>
          </w:p>
          <w:p w14:paraId="3AB2C94F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Klaić, Dragan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Pozorište i drame srednjeg veka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Novi Sad: Književna zajednica Novog Sada, 1988.</w:t>
            </w:r>
          </w:p>
          <w:p w14:paraId="77E1A02E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Tydeman, William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 xml:space="preserve">The Medieval European Stage 500-1550.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Cambridge: Cambridge University Press, 2001.</w:t>
            </w:r>
          </w:p>
          <w:p w14:paraId="25CB05AA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8A51575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Rehm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Rush. Greek tragic theatre. London, New York: Routledge, 1994.</w:t>
            </w:r>
          </w:p>
          <w:p w14:paraId="70352D60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Russell Brown, John (ur). The Oxford Illustrated History of Theatre. Oxford: Oxford University Press, 1995.</w:t>
            </w:r>
          </w:p>
          <w:p w14:paraId="431AB01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Arnott, Peter D. Public and Performance in the Greek Theatre. New York; London: Routledge, 1991.</w:t>
            </w:r>
          </w:p>
          <w:p w14:paraId="71E231B4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 xml:space="preserve">Wiles,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David. Greek theatre performance: an introduction, Cambridge: Cambridge University Press, 2001.</w:t>
            </w:r>
          </w:p>
          <w:p w14:paraId="0D99ADF2" w14:textId="77777777" w:rsidR="005E799A" w:rsidRPr="005E799A" w:rsidRDefault="005E799A" w:rsidP="005E799A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Gönc Moačanin, Klara.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Izvedbena obilježja klasičnih kazališnih oblika. Grčka tragedija, indijska nāțya, japanski nō. Zagreb: Hrvatsko filološko društvo, 2002.</w:t>
            </w:r>
          </w:p>
        </w:tc>
      </w:tr>
      <w:tr w:rsidR="005E799A" w:rsidRPr="005E799A" w14:paraId="2C169DA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1F5BEE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77B9021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AA70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tbl>
      <w:tblPr>
        <w:tblpPr w:leftFromText="180" w:rightFromText="180" w:vertAnchor="text" w:horzAnchor="page" w:tblpX="2581" w:tblpY="1"/>
        <w:tblOverlap w:val="never"/>
        <w:tblW w:w="3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6"/>
        <w:gridCol w:w="815"/>
        <w:gridCol w:w="1017"/>
        <w:gridCol w:w="2240"/>
        <w:gridCol w:w="2036"/>
        <w:gridCol w:w="814"/>
        <w:gridCol w:w="814"/>
      </w:tblGrid>
      <w:tr w:rsidR="00CB7EB2" w:rsidRPr="005E799A" w14:paraId="50E917D6" w14:textId="77777777" w:rsidTr="00CB7EB2">
        <w:trPr>
          <w:trHeight w:val="280"/>
        </w:trPr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44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* NASTAVNA METODA</w:t>
            </w:r>
          </w:p>
          <w:p w14:paraId="2E2D9B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26AEF7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F9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DF4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ISHOD UČENJA **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5E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AKTIVNOST STUDENTA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79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METODA PROCJENE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3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BODOVI</w:t>
            </w:r>
          </w:p>
        </w:tc>
      </w:tr>
      <w:tr w:rsidR="00CB7EB2" w:rsidRPr="005E799A" w14:paraId="5D59064F" w14:textId="77777777" w:rsidTr="00CB7EB2">
        <w:trPr>
          <w:trHeight w:val="179"/>
        </w:trPr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94453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543C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3AC99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F85C8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A7080E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A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min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E8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max</w:t>
            </w:r>
          </w:p>
        </w:tc>
      </w:tr>
      <w:tr w:rsidR="00CB7EB2" w:rsidRPr="005E799A" w14:paraId="3462B8A4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EB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1D6D30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3CF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B6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1FD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Slušanje izlaganja, vođenje bilješki, slušanje i gledanje audio-vizualnih materijala (video, filmovi, fotografije, ilustracije iz knjiga, internetski izvori, PP prezentacije)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03A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9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511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B7EB2" w:rsidRPr="005E799A" w14:paraId="599C9649" w14:textId="77777777" w:rsidTr="00CB7EB2">
        <w:trPr>
          <w:trHeight w:val="276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3F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Predavanje; konzultativna nastava; individualni rad</w:t>
            </w:r>
          </w:p>
          <w:p w14:paraId="50609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33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0F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0A4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sustavno opažanje,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AD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Usmeni ispit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F3C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E1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CB7EB2" w:rsidRPr="005E799A" w14:paraId="4323854A" w14:textId="77777777" w:rsidTr="00CB7EB2">
        <w:trPr>
          <w:trHeight w:val="2539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41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5A5C8F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67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25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511F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F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4A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CB7EB2" w:rsidRPr="005E799A" w14:paraId="3EC626BB" w14:textId="77777777" w:rsidTr="00CB7EB2">
        <w:trPr>
          <w:trHeight w:val="1606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3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konzultativna nastava; grupna rasprava;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9DF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00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6-8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798B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Suradnja, aktivno sudjelovanje u raspravama; čitanje lektire; aktivno sudjelovanje u analizi lektire; izvršavanje domaće zadaće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89A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nastavi; pismena i usmena provjera znanja iz pročitane lektire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F8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68E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B7EB2" w:rsidRPr="005E799A" w14:paraId="2E4603BF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B2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grupna rasprava,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5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DE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6; 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6958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Suradnja, aktivno sudjelovanje u raspravama; aktivno praćenje i sudjelovanje u usmenim izlaganjima; izvršavanje domaće zadaće;  postavljanje i rješavanje </w:t>
            </w: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lastRenderedPageBreak/>
              <w:t>problema; odgovorno izvršavanje obveza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36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Referat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E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3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CB7EB2" w:rsidRPr="005E799A" w14:paraId="7E9DE3D9" w14:textId="77777777" w:rsidTr="00CB7EB2">
        <w:trPr>
          <w:trHeight w:val="23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81E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CB7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9B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6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B4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27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E0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14:paraId="27F02ACF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ABD100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0B0EBE0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9E2ACA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1DF8C2C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537A3EAE" w14:textId="5CE6E95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2193ADF1" w14:textId="3984B484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30E0E1C" w14:textId="3D402010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01AE21F" w14:textId="0261B713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9B91862" w14:textId="4CE9688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15CF138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F92E9FB" w14:textId="48111C5F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226F4C3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B88A79D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5F934D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4933C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245AA4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12A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32EC5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2</w:t>
            </w:r>
          </w:p>
        </w:tc>
      </w:tr>
      <w:tr w:rsidR="005E799A" w:rsidRPr="005E799A" w14:paraId="67CACA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5637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A9E59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0741F83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CCF9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77965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53B79C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DBC13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1909B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17BB1A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EDCF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F3DFA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002</w:t>
            </w:r>
          </w:p>
        </w:tc>
      </w:tr>
      <w:tr w:rsidR="005E799A" w:rsidRPr="005E799A" w14:paraId="27A95C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F0BF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201BC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61090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5D10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85027B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519F3C8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48112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BAB8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5666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2394C2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E246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7AB60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B234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CE94017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62A69D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B4C77BD" w14:textId="77777777" w:rsidR="005E799A" w:rsidRPr="005E799A" w:rsidRDefault="005E799A" w:rsidP="00EF0593">
            <w:pPr>
              <w:numPr>
                <w:ilvl w:val="3"/>
                <w:numId w:val="4"/>
              </w:numPr>
              <w:ind w:hanging="5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F9A6F2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3F535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07813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150E6E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D1DD6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razvojem, glavnim poetikama i scenografima (scenskim dizajnerima) u kazalištu zapadno-europskog civilizacijskog i kulturnog kruga, od rane renesanse u Italiji, visoke renesanse u Engleskoj (elizabetinski teatar), baroknog kazališta do klasicizma i romantizma.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FCA11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C3B380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060A56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FD6B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scenografije 1“</w:t>
            </w:r>
          </w:p>
        </w:tc>
      </w:tr>
      <w:tr w:rsidR="005E799A" w:rsidRPr="005E799A" w14:paraId="374A2F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BB4F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694B24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20F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E157B4B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51"/>
              </w:tabs>
              <w:ind w:firstLine="2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2927D1C7" w14:textId="77777777" w:rsidR="005E799A" w:rsidRPr="005E799A" w:rsidRDefault="005E799A" w:rsidP="005E799A">
            <w:pPr>
              <w:tabs>
                <w:tab w:val="left" w:pos="851"/>
              </w:tabs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77A7777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6E9FD917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055829BD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245FE2B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2348E89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654D1295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58CEBED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0E7CEADF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9EAA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C5661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CC9A4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2670F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renesanse do sredine 19.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Kolegij je popraćen adekvatnim likovnim materijalima.</w:t>
            </w:r>
          </w:p>
        </w:tc>
      </w:tr>
      <w:tr w:rsidR="005E799A" w:rsidRPr="005E799A" w14:paraId="5E288B5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EBF69F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5149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97312C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A36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E35C7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0397A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82B02F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51CBA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A1E6B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1D0D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9F7A6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67869C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475E64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A1082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F6078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611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46782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F67807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7ED0A4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FDC08D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60F28E1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358E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297C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2D2DD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E766E2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6D67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037BB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1542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A26B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CEA194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4411E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29FC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C52A6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F783B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32859B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AAADC3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CFB64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68FFD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A85462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9AE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90998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2C8B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7FBB90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7EF6D4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E32F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36703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1F978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280074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E1D3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747F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5C75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1051D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C419E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C6DC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97536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0B24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61C87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4173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98352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55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2266ABD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E21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15365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D190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063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9190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146C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627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676A5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267047E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DB78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7CA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50540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8B21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9B38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B51C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D833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01230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31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C32E8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C3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F450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6F74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936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5548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8CB7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77591A9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AA49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32E920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A552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04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315F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ilustracije iz knjiga,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DAB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A44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8FC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5DE194C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F47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24284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27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E591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B6AC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BC4A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A3561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B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3CFE2F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51EE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6F4FA6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8501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5608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57455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CD7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F44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D7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2D54AD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F32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0B1590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200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21C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B6F5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BB36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F2D5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C682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10D5DFE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BB70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9A4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7A9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C80C4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CF93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3D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76F4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7FA545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4DAC2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F7FCD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044469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049630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2B028768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B115DB3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14CEA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A8CE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5E799A" w:rsidRPr="005E799A" w14:paraId="6DE6BD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CAA713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Braunmuller, R.; Hattaway, Michael (ur). The Cambridge Companion to English Renaissance Drama. Cambridge: Cambridge University Press, 1990.</w:t>
            </w:r>
          </w:p>
          <w:p w14:paraId="4F785C51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right="-143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Apollonio, Marko. Povijest komedije dell’arte. Zagreb: CKD, 1985.</w:t>
            </w:r>
          </w:p>
          <w:p w14:paraId="577A7627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England. Jefferson: McFarland and Company, 2005.</w:t>
            </w:r>
          </w:p>
          <w:p w14:paraId="10139122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59B38C75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D'Amico, Silvio. Povijest dramskog teatra. Zagreb: Nakladni zavod Matice hrvatske, 1972.</w:t>
            </w:r>
          </w:p>
          <w:p w14:paraId="58204CC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Press,1995.</w:t>
            </w:r>
          </w:p>
          <w:p w14:paraId="6A2F4EA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33EA4CD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Šporer, David (ur). Poetika renesansne culture: novi historizam. Zagreb: Disput, 2007.</w:t>
            </w:r>
          </w:p>
          <w:p w14:paraId="3E93AA74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Pavlović, Cvijeta. Uvod u klasicizam. Zagreb: Leykam,2012.</w:t>
            </w:r>
          </w:p>
          <w:p w14:paraId="41FEFAC2" w14:textId="77777777" w:rsidR="005E799A" w:rsidRPr="005E799A" w:rsidRDefault="005E799A" w:rsidP="00EF0593">
            <w:pPr>
              <w:numPr>
                <w:ilvl w:val="0"/>
                <w:numId w:val="8"/>
              </w:numPr>
              <w:contextualSpacing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Bobinac, Marijan. Uvod u romantizam. Zagreb: Leykam, 2012.</w:t>
            </w:r>
          </w:p>
        </w:tc>
      </w:tr>
      <w:tr w:rsidR="005E799A" w:rsidRPr="005E799A" w14:paraId="62A3D0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FD7CA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7EB01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9338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D991F86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65B1B0B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2933C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33D61E5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7B488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6CBEBF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57DC9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DB6113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3</w:t>
            </w:r>
          </w:p>
        </w:tc>
      </w:tr>
      <w:tr w:rsidR="005E799A" w:rsidRPr="005E799A" w14:paraId="19EFDC1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CD4A3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48CD5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65061E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DA6B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357A94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2AD76B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DE2A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40E12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2FF406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BF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BEA20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003</w:t>
            </w:r>
          </w:p>
        </w:tc>
      </w:tr>
      <w:tr w:rsidR="005E799A" w:rsidRPr="005E799A" w14:paraId="0B2E28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A685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26797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26ADF2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D3E7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5D4F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0434542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A4A3B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CE736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D19DC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5562F89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8D6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652B7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9405E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0E6D95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3685136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32C084A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426"/>
              </w:tabs>
              <w:ind w:hanging="273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46CF2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E32E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475920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68B700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FD8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početaka realizma – povijesnog historizma, realizma i kazališne avangarde (-</w:t>
            </w:r>
            <w:r w:rsidRPr="005E799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izama</w: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) u prvoj polovici 20.st.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94A95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916E8A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E30C2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5342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5E799A" w:rsidRPr="005E799A" w14:paraId="6D1BA8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548EF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7FF623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B3E3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52F95FC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851"/>
              </w:tabs>
              <w:ind w:hanging="461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0D99A6A3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5A9A76A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72C60043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3104FB4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727E2A1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402DF130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3D8A88D7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06B0881C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left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D625225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3773C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E3A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575D7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48D73B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kraja 19. stoljeća do sredine 20.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Prati se postupna profesionalizacija scenografske struke i njezin suodnos s režijom, kao i intenzivan razvoj hrvatske scenografije. Kolegij je popraćen adekvatnim likovnim materijalima (fotografije, skice, snimke…).</w:t>
            </w:r>
          </w:p>
        </w:tc>
      </w:tr>
      <w:tr w:rsidR="005E799A" w:rsidRPr="005E799A" w14:paraId="72A760D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4EAD701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4704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F8A32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BFC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FF316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BB636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84889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C36BB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10873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31665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E306B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68C843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3B0A9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61258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DC0FB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E2180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588E3B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3A643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63C671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94EFF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4085B54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EEDF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926A01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9D962B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3ACA25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DD46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3E323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C95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860B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20D68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88D0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B442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70AD3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AB0FF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3489A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35AA3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469CA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AF5C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78819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5D7E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8C370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BBA8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3896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3E6AB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549F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0689C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462F0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152B11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B3805B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F40F0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9641F2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0CEE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2A10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0CC37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57028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ABD758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3CA3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041D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EA11D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152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0D5456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7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CBDE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A229A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7ACE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250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0519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745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F678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00E5643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979F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D2F1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8871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665011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E7D0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AB0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DE19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4A0D8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312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72DC9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80AE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776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1C39B2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E036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4966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AB20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5D8F462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DAA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E48068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E742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AEE9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FB1F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BBA9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1BC2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BC55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2038B4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3C11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3E85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5795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DFF9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301A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F7B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294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62D159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787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30B36B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AD4D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4E9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8E92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648A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33A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7479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54E5A7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2E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4B916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C47B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90BB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3D84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C0E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A7D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E03D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557AC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DDD7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55C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CC9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4D68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72D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C5C8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603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4DD2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7D3AC8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182FB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33950E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29BC5F" w14:textId="77777777" w:rsidR="005E799A" w:rsidRPr="005E799A" w:rsidRDefault="005E799A" w:rsidP="00EF0593">
            <w:pPr>
              <w:numPr>
                <w:ilvl w:val="0"/>
                <w:numId w:val="9"/>
              </w:numPr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Tobin Theatre Arts Fund, 2010.</w:t>
            </w:r>
          </w:p>
          <w:p w14:paraId="032C7071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McKinney, Joslin; Butterworth, Philip. The Cambridge Introduction to Scenography. Cambridge: Cambridge University Press, 2010. </w:t>
            </w:r>
          </w:p>
          <w:p w14:paraId="5AE2500D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Palgrave Macmillan, 2005.</w:t>
            </w:r>
          </w:p>
          <w:p w14:paraId="3725FAF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Batušić, Nikola. „Kazališni prostor“, u: Uvod u teatrologiju. Zagreb: Grafički zavod Hrvatske, 1991.</w:t>
            </w:r>
          </w:p>
          <w:p w14:paraId="471A747B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 Sto godina hrvatske scenografije i kostimografije 1909.-2009. Zagreb: ULUPUH, 2011.</w:t>
            </w:r>
          </w:p>
          <w:p w14:paraId="5CF371D7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Konjović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Jovan. Boja i oblik u scenskom prostoru (Stopedeset godina scenografije u Zagrebu 1784-1941).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Rad JAZU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knj. 326, Zagreb, 1962.</w:t>
            </w:r>
          </w:p>
          <w:p w14:paraId="0263392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Misailović, Milenko. Dramaturgija scenskog prostora. Novi Sad: Sterijino pozorje, 1988.</w:t>
            </w:r>
          </w:p>
        </w:tc>
      </w:tr>
      <w:tr w:rsidR="005E799A" w:rsidRPr="005E799A" w14:paraId="2E15A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3489D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A8487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4CDBC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Rischbieter, Henning, (ur). Art and the Stage in the 20th Century. Painters and Sculptors Work for the Theatre. Greenwich, Connecticut: New York Graphic Society, 1969. </w:t>
            </w:r>
          </w:p>
          <w:p w14:paraId="1298A89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Craig, 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Edward Gordon</w:t>
            </w: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.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O umjetnosti kazališta. Zagreb: Cekade, 1980.</w:t>
            </w:r>
          </w:p>
          <w:p w14:paraId="0588FC15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 (ur). The Ballet Russes and its World. London: Yale University Press, New Haven, 1999. </w:t>
            </w:r>
          </w:p>
          <w:p w14:paraId="733B66D3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Kovačić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48E4AB81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Lederer, Ana. „Art déco i hrvatsko kazalište“, u: Art déco. Umjetnost u Hrvatskoj između dva rata, ur. Anđelka Galić i Miroslav Gašparović. Zagreb: Muzej za umjetnost i obrt, 2011.</w:t>
            </w:r>
          </w:p>
          <w:p w14:paraId="079461A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Bošnjak Velagić, Lada. „Rječita scena Ljube Babića“, u: Ljubo Babić – Antologija, ur. Ivana Reberski i Libuše Jirsak. Zagreb: Moderna galerija, 2011.</w:t>
            </w:r>
          </w:p>
          <w:p w14:paraId="627261A9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 1995.</w:t>
            </w:r>
          </w:p>
          <w:p w14:paraId="59197A1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Kennedy, Dennis (ur). The Oxford Encyclopedia of Theatre and Performance. New York: Oxford University Press, 2003. </w:t>
            </w:r>
          </w:p>
          <w:p w14:paraId="416EB60D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4F4AF2C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095199C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théatre dans le monde depuis 1935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Elsevier, Bruxelles 1956.</w:t>
            </w:r>
          </w:p>
        </w:tc>
      </w:tr>
      <w:tr w:rsidR="005E799A" w:rsidRPr="005E799A" w14:paraId="73FA48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EC6B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87381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9C0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3428C3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60C86BF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9A3948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3562DB1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C946E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1191DA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7AD09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A16A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4</w:t>
            </w:r>
          </w:p>
        </w:tc>
      </w:tr>
      <w:tr w:rsidR="005E799A" w:rsidRPr="005E799A" w14:paraId="5FFB1F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6AE2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74F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58883D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E3BA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E8111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EA24E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9CE8B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79949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7F382E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ABAE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485D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004</w:t>
            </w:r>
          </w:p>
        </w:tc>
      </w:tr>
      <w:tr w:rsidR="005E799A" w:rsidRPr="005E799A" w14:paraId="7C47B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A88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5BD00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4A78600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F74D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B54421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4EC5F9D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70971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494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66BC0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097CCA20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C0DD4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8B7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6976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362DB1C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2F8CE0E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27C7E76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426"/>
              </w:tabs>
              <w:ind w:hanging="489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0C65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66EC898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C3D6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369DA0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66176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sredine 20.st. do danas.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6FFBC8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2A75F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03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17C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2, i 3“</w:t>
            </w:r>
          </w:p>
        </w:tc>
      </w:tr>
      <w:tr w:rsidR="005E799A" w:rsidRPr="005E799A" w14:paraId="6739E4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A5DDC7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39CD1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1106F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2F44C630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</w:t>
            </w:r>
          </w:p>
          <w:p w14:paraId="7C73E977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05D065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</w:t>
            </w:r>
          </w:p>
          <w:p w14:paraId="26DC69C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70D2571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506349B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sinkronijski i dijakronijski</w:t>
            </w:r>
          </w:p>
          <w:p w14:paraId="0C0F0A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381C66D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4A1AF41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u pisanom obliku predstaviti i analizirati određenu temu iz povijesti i/ili suvremenosti scenografije. </w:t>
            </w:r>
          </w:p>
        </w:tc>
      </w:tr>
      <w:tr w:rsidR="005E799A" w:rsidRPr="005E799A" w14:paraId="526BBA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953054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769C2C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D9764D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Kolegij donosi sustavan pregled svjetske scenografije i scenografske problematike od druge polovice 20. stoljeća do danas.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slikarstva, arhitekture i dizajna, suodnosu scenografije i tehnologije, ambijentalnom kazalištu, </w:t>
            </w:r>
            <w:r w:rsidRPr="005E799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site-specific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kazalištu i prostornim praksama postdramskoga kazališta. Prati se i intenzivan razvoj nacionalne scenografije. Kolegij je popraćen adekvatnim likovnim materijalima (fotografije, skice, snimke…).</w:t>
            </w:r>
          </w:p>
        </w:tc>
      </w:tr>
      <w:tr w:rsidR="005E799A" w:rsidRPr="005E799A" w14:paraId="78FA2E1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06DDE9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200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A53DB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E1ABC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2C682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47861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94236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4442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1ACAA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823E8A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4A13E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44F1F16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0C76C25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D8C93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3A11B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C6BF2F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A087C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81A5F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 su iz tablica 1.8. i 1.9.</w:t>
            </w:r>
          </w:p>
        </w:tc>
      </w:tr>
      <w:tr w:rsidR="005E799A" w:rsidRPr="005E799A" w14:paraId="329C48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9AAAED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7266637D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0A665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87D2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4799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8E8C0F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43F4A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B1EAAE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28E298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2DC8EF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F55CCC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039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E758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4BB6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9AD32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479C5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9433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963A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C5476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58FEB2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99EC7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B6358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D53FC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06122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5F2E7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2A49C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16E5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97416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9D934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D3C98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8A89B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7099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5C519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7AD88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D0DEB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FE38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2C3BA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0AE9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C0EF71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D16F5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0CB21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6E5FEC1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92E7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8186CB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0F68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62D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B39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EE0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5671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METODA PROCJENE 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216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50C11E6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1F41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2D20C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FE5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2FCA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13353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D286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4558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8F171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A4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6F39B7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6FB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4C14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69F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39B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08F7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C71A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135B898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5E1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3CE12F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A65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2621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A983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EAA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0B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BF8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66F4D9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B7B2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549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46B7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C612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78DE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B991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C7D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75C245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23F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nastava; konzultativna nastava; grupna rasprava; individualni rad </w:t>
                  </w:r>
                </w:p>
                <w:p w14:paraId="2053D2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E7A2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1BA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8179F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EF6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C6D2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51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1A7B17A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304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82C3E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5B9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900D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226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izvršavanje domaće zadaće;  postavljanje i rješavanje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DBF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60D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FAC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04095D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6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0AAB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9259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B8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185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72F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FF9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6072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6EBEA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DA88CB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6C6E18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83B746" w14:textId="77777777" w:rsidR="005E799A" w:rsidRPr="005E799A" w:rsidRDefault="005E799A" w:rsidP="00EF0593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321AAD1B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McKinney, Joslin; Butterworth, Philip. The Cambridge Introduction to Scenography. Cambridge: Cambridge University Press, 2010. </w:t>
            </w:r>
          </w:p>
          <w:p w14:paraId="446FB2E2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 Palgrave Macmillan, 2005.</w:t>
            </w:r>
          </w:p>
          <w:p w14:paraId="0C2E6C49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after="10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6BFCDA60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  <w:p w14:paraId="5E527502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Bakal, Ivana; Lederer, Ana; Petranović, Martina Sto godina hrvatske scenografije i kostimografije 1909.-2009. Zagreb: ULUPUH, 2011.</w:t>
            </w:r>
          </w:p>
          <w:p w14:paraId="1C5FA95E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Celio Cega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Antun. Scenografija Hrvatskog narodnog kazališta u Zagrebu (1954-1967). Zagreb: Vjesnikova press agencija, 1985.</w:t>
            </w:r>
          </w:p>
          <w:p w14:paraId="1CF1343F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Lederer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, Ana.“Hrvatska scenografija pedesetih: nova likovnost”, u: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Krležini dani u Osijeku 2003. Hrvatska dramska književnost i kazalište u svjetlu estetskih i povijesnih mjerila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. Zagreb; Osijek: Zavod za povijest hrvatske književnosti, kazališta i glazbe HAZU, HNK u Osijeku, Filozofski fakultet u Osijeku, 2004..</w:t>
            </w:r>
          </w:p>
        </w:tc>
      </w:tr>
      <w:tr w:rsidR="005E799A" w:rsidRPr="005E799A" w14:paraId="388BA3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9F4E4C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2DA4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1CD7FF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Looking at Shakespeare. A Visual History of Twentieth-Century Performance. Cambridge: Cambridge University Press, 1993. </w:t>
            </w:r>
          </w:p>
          <w:p w14:paraId="4D97391D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White, Christine (ur). Directors and Designers, Bristol; Chicago: Intellect, 2010.</w:t>
            </w:r>
          </w:p>
          <w:p w14:paraId="3D76E17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Collins, Jane; Nisbet, Andrew (ur). Theatre and Performance Design. A Reader in Scenography. New York: Routledge, 2009.</w:t>
            </w:r>
          </w:p>
          <w:p w14:paraId="14B409C4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Howard, Pamela. What is Scenography?. London, New York: Routledge, 2003. </w:t>
            </w:r>
          </w:p>
          <w:p w14:paraId="59E769E3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Rischbieter,</w:t>
            </w:r>
            <w:r w:rsidRPr="005E799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Henning (ur). Art and the Stage in the 20th Century. Painters and Sculptors Work for the Theatre. Greenwich; Connecticut: New York Graphic Society, 1969.</w:t>
            </w:r>
          </w:p>
          <w:p w14:paraId="1DD60076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théâtre dans le monde depuis 1950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Éditions Meddens, 1964.</w:t>
            </w:r>
          </w:p>
          <w:p w14:paraId="35DC5DE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Brook, Peter. Prazni prostor. Split: Marko Marulić, 1972. </w:t>
            </w:r>
          </w:p>
          <w:p w14:paraId="620C0345" w14:textId="77777777" w:rsidR="005E799A" w:rsidRPr="005E799A" w:rsidRDefault="005E799A" w:rsidP="00EF0593">
            <w:pPr>
              <w:numPr>
                <w:ilvl w:val="0"/>
                <w:numId w:val="12"/>
              </w:numPr>
              <w:ind w:right="-87"/>
              <w:contextualSpacing/>
              <w:rPr>
                <w:rFonts w:ascii="Arial Narrow" w:eastAsia="Times New Roman" w:hAnsi="Arial Narrow" w:cs="Calibri"/>
                <w:bCs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Lehmann, Hans-Thies. Postdramsko kazalište. Zagreb, Beograd: CDU; TkH, 2004. </w:t>
            </w:r>
          </w:p>
          <w:p w14:paraId="01E6546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Batušić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Nikola. Povijest hrvatskog kazališta. Zagreb: Školska knjiga, 1978. (odabrana poglavlja)</w:t>
            </w:r>
          </w:p>
          <w:p w14:paraId="7C416B5A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74C05DC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Kunčević, Ivica. Ambijentalnost na dubrovačku. Zagreb: Hrvatski centar ITI, 2012.</w:t>
            </w:r>
          </w:p>
        </w:tc>
      </w:tr>
      <w:tr w:rsidR="005E799A" w:rsidRPr="005E799A" w14:paraId="6B7AD2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A531F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220DE7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4D0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77DBFF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33F70B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3D42DB2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786B3E7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B293F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CB7EB2" w:rsidRPr="00CB7EB2" w14:paraId="560CCC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48C7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413C8D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1</w:t>
            </w:r>
          </w:p>
        </w:tc>
      </w:tr>
      <w:tr w:rsidR="00CB7EB2" w:rsidRPr="00CB7EB2" w14:paraId="3EC94F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0C4AA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69860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DE537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F847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D85F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EB519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7CF4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39D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1D5B11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9CE55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217927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005</w:t>
            </w:r>
          </w:p>
        </w:tc>
      </w:tr>
      <w:tr w:rsidR="00CB7EB2" w:rsidRPr="00CB7EB2" w14:paraId="65B938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9C060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3D10C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64C3C55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DBE0AB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EAD2D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3A73BEF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76F56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B10C8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3A02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3F3A18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570D78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0A18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53719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32BD9012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51C704A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4CDEB4" w14:textId="77777777" w:rsidR="00CB7EB2" w:rsidRPr="00CB7EB2" w:rsidRDefault="00CB7EB2" w:rsidP="00EF0593">
            <w:pPr>
              <w:numPr>
                <w:ilvl w:val="0"/>
                <w:numId w:val="8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0862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AD955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A07C7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D4BA2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AB50E7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počecima razvoja kazališne kostimografije europskog civilizacijskog i kulturnog kruga, od antike (Grčka i Rim) do srednjeg vijeka te s istočnim kazališnim i kostimografskim tradicijama.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154C09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A620FB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62988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84A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CB7EB2" w:rsidRPr="00CB7EB2" w14:paraId="4A3AE1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26935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3AB978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E353D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F154B41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(poetika, periodizacija, predstavnici)</w:t>
            </w:r>
          </w:p>
          <w:p w14:paraId="4EF4F420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6463E9A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6FDC5EA7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>analitički promišljati kostimografsku povijest, suvremene kostimografske prakse i kostimografske problematike</w:t>
            </w:r>
          </w:p>
          <w:p w14:paraId="74281C29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41CD3586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788B2D6B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E5A569D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5829E2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10B42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CB7EB2" w:rsidRPr="00CB7EB2" w14:paraId="4B1F46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EBEE3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antike i srednjega vijeka.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1F659A3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E1242D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D358D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A78548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54F59B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31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F1BE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3E25AD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6DD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F3303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2C3D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353580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FFD8FD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DA830E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27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B1B04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8464C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5FE8CB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E2DC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4A2885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CCC184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0019BE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F8F869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2C029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036C0E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36BC4A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86524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B3E9B0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CF5D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D4B62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9AF83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6A9E87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479A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8EF0D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5E569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D1F4F1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52948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D5ADF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7F17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3ABF9FF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55B5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C2E1D9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315EC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DD1F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A3D7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2A2DE2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D31A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60221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6F1B19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6911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DD0AFD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9F5C2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43C9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26DF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F5BB0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827F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8595A7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ECB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61C69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C6AB2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4E2F9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13F922C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4028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762C7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8C18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9B47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1456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85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99FC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45C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0D6033A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B8F5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B8BA7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D545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AE7D2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8E4C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4D32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5FFB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8DB20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A40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246C9BC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1A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456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E712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8EA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31CB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278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27A533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1FC7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F5D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2F88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4025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BAF0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5B7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D84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248F17D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73EF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7A2F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A37C4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4740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34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5411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535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36D7EC7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1FC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nastava; konzultativna nastava;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5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120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F1C95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85F8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507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1E48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0FB9DC5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6CB7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7808B6A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4DC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B132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09E64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513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3E0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4833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7A0686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70B3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6F2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0AC2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85A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9E13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248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2E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FD1BD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0A1420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57097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55D5C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CC285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Fischer Lichte, Erika. „Costume“, u: The Semiotics of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Bloomington, Indianapolis: Indiana University Press, 1992.</w:t>
            </w:r>
          </w:p>
          <w:p w14:paraId="075F4156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Dennis (ur). “Costume”, u: The Oxford Encyclopedia of Theatre and Performance.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New York: Oxford University Press, 2003. </w:t>
            </w:r>
          </w:p>
          <w:p w14:paraId="6C5A2BA0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 New York: Hill and Wang, 1965.</w:t>
            </w:r>
          </w:p>
          <w:p w14:paraId="5A48797B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2969544D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Douglas A. Stage Costume Design. Theory, Technique and Style.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Englewood Cliffs: Prentice-Hall Inc., 1985. (odabrana poglavlja)</w:t>
            </w:r>
          </w:p>
          <w:p w14:paraId="48D3E809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Cunningham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Rebecca. The Magic Garment: Principles of Costume Design. Prospect Heights: Waveland Press Inc., 1994. (odabrana poglavlja)</w:t>
            </w:r>
          </w:p>
          <w:p w14:paraId="047987DA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4D7BC5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C0334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59F96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9194A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Aiofe, Monks. The Actor in Costume. Basingstoke: Palgrave Macmilan, 2010.</w:t>
            </w:r>
          </w:p>
          <w:p w14:paraId="152BEC0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Zagreb: Školska knjiga, 1978. (odabrana poglavlja)</w:t>
            </w:r>
          </w:p>
          <w:p w14:paraId="510A683D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Goetz, Olivier; Doumergue, Didier (ur).  Art et usages du costume de scène. Vijon: Éditions Lampsaque, 2007. (odabrana poglavlja)</w:t>
            </w:r>
          </w:p>
          <w:p w14:paraId="174DBFA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Gönc Moačanin,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Klara. Izvedbena obilježja klasičnih kazališnih oblika. Grčka tragedija, indijska nāțya, japanski nō. Zagreb: Hrvatsko filološko društvo, 2002.</w:t>
            </w:r>
          </w:p>
          <w:p w14:paraId="1CBD6AA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McDonald,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Marianne; Walton,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J. Michael (ur).  A Cambridge Companion to Greek and Roman Theatre. Cambridge: Cambridge University Press, 2007.</w:t>
            </w:r>
          </w:p>
          <w:p w14:paraId="29B1DA2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Klaić,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Dragan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Pozorište i drame srednjeg veka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. Novi Sad: Književna zajednica Novog Sada, 1988.</w:t>
            </w:r>
          </w:p>
          <w:p w14:paraId="270B785E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Tydeman,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William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 xml:space="preserve">The Medieval European Stage 500-1550, Cambridge: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Cambridge University Press, 2001.</w:t>
            </w:r>
          </w:p>
          <w:p w14:paraId="7E157254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Karadžić,1982.</w:t>
            </w:r>
          </w:p>
          <w:p w14:paraId="17D00BF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Rehm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Rush. Greek tragic theatre. London, New York: Routledge, 1994. </w:t>
            </w:r>
          </w:p>
          <w:p w14:paraId="2367913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(ur).The Oxford Illustrated History of Theatre. Oxford: Oxford University Press,1995.</w:t>
            </w:r>
          </w:p>
          <w:p w14:paraId="5739E0D0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>Arnott, Peter D. Public and Performance in the Greek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York, London: Routledge, 1991.</w:t>
            </w:r>
          </w:p>
          <w:p w14:paraId="6272677F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Bieber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Margaret. The history of the Greek and Roman theater. Princeton, London: Princeton University Press, Oxford University Press, 1961.</w:t>
            </w:r>
          </w:p>
        </w:tc>
      </w:tr>
      <w:tr w:rsidR="00CB7EB2" w:rsidRPr="00CB7EB2" w14:paraId="65DF74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0FCAA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01ECC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7D171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42AA3A0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2D431B5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183AB9E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204CC99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5BB57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7BFAC3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E13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EA49B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2</w:t>
            </w:r>
          </w:p>
        </w:tc>
      </w:tr>
      <w:tr w:rsidR="00CB7EB2" w:rsidRPr="00CB7EB2" w14:paraId="4A1BC57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230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9E0B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384C55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29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4E535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119E3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86682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55B5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2045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8077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B52C9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006</w:t>
            </w:r>
          </w:p>
        </w:tc>
      </w:tr>
      <w:tr w:rsidR="00CB7EB2" w:rsidRPr="00CB7EB2" w14:paraId="25F2AA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C53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8AA3CF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259792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80DC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936B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52FEB0C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2DD69C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3114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CEA48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6AD6EF0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FD0BC3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D0DE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8FB46C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29D866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75B6FF2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395484" w14:textId="77777777" w:rsidR="00CB7EB2" w:rsidRPr="00CB7EB2" w:rsidRDefault="00CB7EB2" w:rsidP="00EF0593">
            <w:pPr>
              <w:numPr>
                <w:ilvl w:val="0"/>
                <w:numId w:val="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26C09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0E75B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6835DF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0CD9A5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A61752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renesanse do romantizma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</w: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79572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135B1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CB7EB2" w:rsidRPr="00CB7EB2" w14:paraId="2B67E2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468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kostimografije 1“</w:t>
            </w:r>
          </w:p>
        </w:tc>
      </w:tr>
      <w:tr w:rsidR="00CB7EB2" w:rsidRPr="00CB7EB2" w14:paraId="594205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4C1F7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4B2097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D4721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7529A3C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</w:t>
            </w:r>
          </w:p>
          <w:p w14:paraId="597C4DA6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10BBC308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0E35C8B3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406136B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6C7E0E4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AF7CD2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4F856280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46554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5FE808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48FDC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FF1E6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od renesanse do historizma druge polovice 19.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7D6620B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003E1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A5BBC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C58459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7186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B3BC06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51E30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767E42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4D691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6AA673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4611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523E71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5AABC77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0317B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BB21A6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6FDB9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102F92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3088DE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D084F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iz tablica 1.8. i 1.9.</w:t>
            </w:r>
          </w:p>
        </w:tc>
      </w:tr>
      <w:tr w:rsidR="00CB7EB2" w:rsidRPr="00CB7EB2" w14:paraId="4E3E4A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D562DC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CB7EB2" w:rsidRPr="00CB7EB2" w14:paraId="225130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6CB024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52389F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F71256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2B46A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E79108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57CC4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E81624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A328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D1E9D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BCF82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F89EA5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8EF8EC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9444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C6649E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B2D4C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D220D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F42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53633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93A5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D49AD0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E7FEB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C7258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69B98EB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EA61F5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60CF9F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ADD41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B9F1D7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5BF3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194D69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5F906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D6F6D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6C8B0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C213E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642F7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87DC2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0B91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9DBF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45D2D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381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28CEFCF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771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AF3A1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F9021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9904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12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AFA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7BB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BBC9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185AAFD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CA8E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D171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FAFFE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373B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E5D80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7F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8C746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72A33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9BBA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841C8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572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8F6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CCAC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D06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E52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6049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407BD9A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497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5B3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20A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946CE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288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F3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9A9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535403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A69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AB76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A2D6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D8DF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proučavanje literature i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CB8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9F8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794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E036B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4DBC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03FE6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EEA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67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58E9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D2B1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B46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C10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152F99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85B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31280C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2B9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9AD6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D87C2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4DDA5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D42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F74D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53171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DA4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C926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5AB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B4F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0E2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60A0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CA908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790AD8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8959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B1945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3DDF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E29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York: Hill and Wang, 1965.</w:t>
            </w:r>
          </w:p>
          <w:p w14:paraId="360C641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14690B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Russell, Douglas A.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Stage Costume Design. Theory, Technique and Style, Englewood Cliffs: Prentice-Hall, Inc., 1985. (odabrana poglavlja)</w:t>
            </w:r>
          </w:p>
          <w:p w14:paraId="1CDC574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Cunningham, Rebecca.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The Magic Garment: Principles of Costume Design, Prospect Heights: Waveland Press Inc., 1994. (odabrana poglavlja)</w:t>
            </w:r>
          </w:p>
          <w:p w14:paraId="4C0D801C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3CF87DED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Martina, Petranović. „Prvi koraci hrvatske kostimografije“,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Dani hvarskog kazališta. Počeci u hrvatskoj književnosti i kazalištu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knjiga XXXIV, Zagreb; Split: Hrvatska akademija znanosti i umjetnosti; Književni krug, 2008. </w:t>
            </w:r>
          </w:p>
          <w:p w14:paraId="2403B914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5355A8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8698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005E7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8A56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Aiofe, Monks. The Actor in Costume. Basingstoke: Palgrave Macmilan, 2010. </w:t>
            </w:r>
          </w:p>
          <w:p w14:paraId="502D078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6A85991B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Braunmuller, R.; Hattaway, Michael (ur). The Cambridge Companion to English Renaissance Drama. Cambridge: Cambridge University Press, 1990. </w:t>
            </w:r>
          </w:p>
          <w:p w14:paraId="224F9852" w14:textId="77777777" w:rsidR="00CB7EB2" w:rsidRPr="00CB7EB2" w:rsidRDefault="00CB7EB2" w:rsidP="00EF0593">
            <w:pPr>
              <w:numPr>
                <w:ilvl w:val="0"/>
                <w:numId w:val="68"/>
              </w:numPr>
              <w:ind w:right="-143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Apollonio,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Marko. Povijest komedije dell’arte. Zagreb: CKD, 1985. </w:t>
            </w:r>
          </w:p>
          <w:p w14:paraId="629350C3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England, Jefferson: McFarland and Company, 2005.</w:t>
            </w:r>
          </w:p>
          <w:p w14:paraId="488E33EA" w14:textId="77777777" w:rsidR="00CB7EB2" w:rsidRPr="00CB7EB2" w:rsidRDefault="00CB7EB2" w:rsidP="00EF0593">
            <w:pPr>
              <w:numPr>
                <w:ilvl w:val="0"/>
                <w:numId w:val="6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Molinari, Cesare. Istorija pozorišta. Beograd: Vuk Karadžić,1982.</w:t>
            </w:r>
          </w:p>
          <w:p w14:paraId="126A6124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John Russell (ur). The Oxford Illustrated History of Theatre. Oxford: Oxford University Press, 1995.</w:t>
            </w:r>
          </w:p>
          <w:p w14:paraId="161D6059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Martina. Sto godina hrvatske scenografije i kostimografije 1909.-2009. Zagreb: ULUPUH,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2011.</w:t>
            </w:r>
          </w:p>
        </w:tc>
      </w:tr>
      <w:tr w:rsidR="00CB7EB2" w:rsidRPr="00CB7EB2" w14:paraId="368D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941F9E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5178BB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EC7CB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FCEC905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B028EB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292041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0F26D9B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70C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150125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7A3C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C668B7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3</w:t>
            </w:r>
          </w:p>
        </w:tc>
      </w:tr>
      <w:tr w:rsidR="00CB7EB2" w:rsidRPr="00CB7EB2" w14:paraId="0DF06B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122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BAB19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7B9D6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56C7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B2DD1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104DA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488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4A24A3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083CA3B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246AE8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A2AFB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007</w:t>
            </w:r>
          </w:p>
        </w:tc>
      </w:tr>
      <w:tr w:rsidR="00CB7EB2" w:rsidRPr="00CB7EB2" w14:paraId="03E0BDE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60F32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75CF2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73C742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E1084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708483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3A30C2F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E4CC8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B22D0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7561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4A00227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BB3B8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8B40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851E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23639AC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09095EB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54F2F2F" w14:textId="77777777" w:rsidR="00CB7EB2" w:rsidRPr="00CB7EB2" w:rsidRDefault="00CB7EB2" w:rsidP="00EF0593">
            <w:pPr>
              <w:numPr>
                <w:ilvl w:val="0"/>
                <w:numId w:val="9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D204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7DF50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82BF6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4BF155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58779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Cilj kolegija je upoznati studente s kazališnom kostimografijom europskog civilizacijskog i kulturnog kruga, od povijesnog historizma i realizma do polovice 20. stoljeća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3BA2A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1EBE0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E7332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7D27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CB7EB2" w:rsidRPr="00CB7EB2" w14:paraId="7A162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79184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5BF249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DC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378D36E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(periodizacija, poetika, osnovni pojmovi)</w:t>
            </w:r>
          </w:p>
          <w:p w14:paraId="3F7FC8F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44D29B6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3F45E244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7706188D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3FE8CEDC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6154AEA7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8BD299E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299E1F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AAD0F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3D2CC8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88400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od kraja 19. stoljeća do sredine 20.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Pojačanim razvojem nacionale kostimografije, intenzivira se i proučavanje hrvatske kostimografske problematike te proces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12BF41D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0FAC37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64EB3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544F59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3C724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0F954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83A06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52A30A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E9991B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4772C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AEE99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E8FE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16A1912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4E55F6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E448B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CD6B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B0A4B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CB7EB2" w:rsidRPr="00CB7EB2" w14:paraId="56F4D6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A1318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7980D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C8DADC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3876591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9DD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55BC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5F3B1A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97039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15444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E40F4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2B3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481F3E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D19F5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443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69FF4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7436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D4919C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86E0D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1013D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79D90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CFAAA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6C3E3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BB6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6EA0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0FA7D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A5DB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6D967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D58921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29E8C3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1A04B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E556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C9B8D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6928F0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F85BE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8E964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C916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6091B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C3303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31E59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76EE9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04C10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1EBBDA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05EA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509CE00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FA8D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6CC9B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27AC4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9121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8015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8C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AE5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5EF5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4234774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4C83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59EC1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C3413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9B56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A1AD0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6BE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0BF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1FFF3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1820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D7694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AF85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5478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C9A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0F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5FDF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87D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7D34E8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1038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127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0D6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309E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EDA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E961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FDED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9E730B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6FD8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A31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1059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FD408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62B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DD2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7724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A87EA4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55F3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16255F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892D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504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0675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A0E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52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AF8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BD6A50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46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E74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C063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74F5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B6A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2F0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72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0F411B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501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8C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B7E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DD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36C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4D5A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C4C8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FC048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0B7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80D6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65FB88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ED3DF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Costume in the theatre. New York: Hill and Wang, 1965.</w:t>
            </w:r>
          </w:p>
          <w:p w14:paraId="4733109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Drama. Its costume and decor. London: The Studio Publications, 1951.</w:t>
            </w:r>
          </w:p>
          <w:p w14:paraId="0D0F5C93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215F3B56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>Cunningham, Rebecca. The Magic Garment: Principles of Costume Design, Prospect Heights: Waveland Press Inc., 1994. (odabrana poglavlja)</w:t>
            </w:r>
          </w:p>
          <w:p w14:paraId="5D74141A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49341CAF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6F3D4D59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1DCD3F2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Milenko. Dramaturgija kostimografije. Novi Sad: Sterijino pozorje; Dnevnik, 1990.</w:t>
            </w:r>
          </w:p>
        </w:tc>
      </w:tr>
      <w:tr w:rsidR="00CB7EB2" w:rsidRPr="00CB7EB2" w14:paraId="78F534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8E62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CB7EB2" w:rsidRPr="00CB7EB2" w14:paraId="2A0A53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FA1EC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237CD646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Kovačić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073504A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Komisarjevsky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Theodore; </w:t>
            </w: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Simonson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Lee.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  <w:lang w:eastAsia="hr-HR"/>
              </w:rPr>
              <w:t>Settings and Costumes of the Modern Stage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. London; New York: The Studio Limited, The Studio Publications Inc., 1933.</w:t>
            </w:r>
          </w:p>
          <w:p w14:paraId="17FFA674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Komisarjevsky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Theodore. The Costume of the Theatre. New York: Henry Holt and Company, 1932.</w:t>
            </w:r>
          </w:p>
          <w:p w14:paraId="45A15D53" w14:textId="77777777" w:rsidR="00CB7EB2" w:rsidRPr="00CB7EB2" w:rsidRDefault="00CB7EB2" w:rsidP="00EF0593">
            <w:pPr>
              <w:numPr>
                <w:ilvl w:val="0"/>
                <w:numId w:val="1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Avangardne tendencije u hrvatskoj umjetnosti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(katalog izložbe). Zagreb: Znanje, 2007.</w:t>
            </w:r>
          </w:p>
          <w:p w14:paraId="5A8600E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Ljubo Babić, Radovi iz zbirki Muzeja za umjetnost i obrt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MUO, 2001.</w:t>
            </w:r>
          </w:p>
          <w:p w14:paraId="61DEAB1C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Milanović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Olga.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Vladimir Žedrinski. Scenograf i kostimograf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Beograd: Muzej pozorišne umetnosti SR Srbije, 1987. </w:t>
            </w:r>
          </w:p>
          <w:p w14:paraId="36574CA8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 Looking at Shakespeare. A Visual History of Twentieth-Century Performance. Cambridge: Cambridge University Press, 1993.</w:t>
            </w:r>
          </w:p>
          <w:p w14:paraId="4E2489B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Nancy(ur). The Ballet Russes and its World, New Haven; London: Yale University Press, 1999. </w:t>
            </w:r>
          </w:p>
          <w:p w14:paraId="6AC3422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Avangardni teatar Sergija Glumca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Ex Libris, 2003.</w:t>
            </w:r>
          </w:p>
          <w:p w14:paraId="5FCD15B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Batušić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Nikola. «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Sjene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– fantastična igra Ljube Babića i Božidara Širole», u: Dani hvarskog kazališta. Hrvatska književnost i kazalište i avangarda dvadesetih godina 20. stoljeća, knj. 30.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Split: HAZU, Književni krug, 2004.</w:t>
            </w:r>
          </w:p>
          <w:p w14:paraId="59C65DD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Ivana, Reberski; Jirsak,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Libuše (ur). Ljubo Babić – Antologija.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Zagreb: Moderna galerija, 2011.</w:t>
            </w:r>
          </w:p>
        </w:tc>
      </w:tr>
      <w:tr w:rsidR="00CB7EB2" w:rsidRPr="00CB7EB2" w14:paraId="585AEC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CB0E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231AB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1648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40EE3D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A46F33D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EEE3FFA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766C03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5194B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012C63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C676E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CBB0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4</w:t>
            </w:r>
          </w:p>
        </w:tc>
      </w:tr>
      <w:tr w:rsidR="00CB7EB2" w:rsidRPr="00CB7EB2" w14:paraId="61227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E7260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4AB7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72F891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7CF0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B2B30B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F46A19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F6B8E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206E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428C4F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B2A4E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6E0E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008</w:t>
            </w:r>
          </w:p>
        </w:tc>
      </w:tr>
      <w:tr w:rsidR="00CB7EB2" w:rsidRPr="00CB7EB2" w14:paraId="1A25DC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B1A369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7AE0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0548E8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ACC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9E12E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1B38387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90AD2F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F4BD48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B2590F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743739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DAFF2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7A5C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34B8B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5A42549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55DF1FE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53704AA" w14:textId="77777777" w:rsidR="00CB7EB2" w:rsidRPr="00CB7EB2" w:rsidRDefault="00CB7EB2" w:rsidP="00EF0593">
            <w:pPr>
              <w:numPr>
                <w:ilvl w:val="0"/>
                <w:numId w:val="9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ABAA8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6E27A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D89060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C1583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2AF8E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druge polovice 20. stoljeća do danas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F8441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F9FD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354F3F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E37D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 i 3“</w:t>
            </w:r>
          </w:p>
        </w:tc>
      </w:tr>
      <w:tr w:rsidR="00CB7EB2" w:rsidRPr="00CB7EB2" w14:paraId="490A98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4F4B5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7248D6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7C1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161949D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(osnovni pojmovi, poetika, periodizacija)</w:t>
            </w:r>
          </w:p>
          <w:p w14:paraId="278F2660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39BFF47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14122691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175E3809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</w:t>
            </w:r>
          </w:p>
          <w:p w14:paraId="14985CF5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432D282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1CC2A53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 pisanom obliku predstaviti i analizirati određenu temu iz povijesti i/ili suvremenosti scenografije</w:t>
            </w:r>
          </w:p>
        </w:tc>
      </w:tr>
      <w:tr w:rsidR="00CB7EB2" w:rsidRPr="00CB7EB2" w14:paraId="67B44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4FE941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7F26B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5FDEC9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Kolegij se sastoji od usporedne povijesne i teorijske raščlambe kostimografske tematike od sredine 20. stoljeća do suvremenosti.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</w:t>
            </w: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>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Bit će obuhvaćena i promišljanja kostimografije u okviru specifičnih oblika suvremenoga postdramskoga teatra (plesno kazalište, vizualno kazalište, skupno izmišljeno kazalište, performans…) koji  u likovnoj komponenti nerijetko nalaze polazište, uporište ili cilj. S pojačanim razvojem nacionale kostimografije, intenzivira se i proučavanje hrvatske kostimografske problematike te dovršetka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4AEDAD0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1FA7AB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B7004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35BBB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13C03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6EEB9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850F9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905B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E1BC09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9B943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35667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4D49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C31C50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146BF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97DDA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BA576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600B7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101D66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C2E023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385A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F108E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501079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D5B5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89945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B05991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0CF88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4BD6B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1DB0A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4B2FA0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D3AB3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2C916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10BA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DCF0E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E1267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23BD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D2D3F9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BEC85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BFF3F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FEA5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8FB609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1D3F38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B31DE8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332B72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BA888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B7F73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89C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7C5BE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833DE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719848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B57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0E1A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21D5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FFF15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DE1A2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E9E19F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5703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F36DF1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C5027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FEA6C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3810A8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FFE7F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4676F88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213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5913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C54D24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2CB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5B6D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4C2B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F4B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62B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20CC48D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29E5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AED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8B2F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A45ED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ED670F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7681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086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80754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3C5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7CBA6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8D4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A35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13F7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DA74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82F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AFA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122F47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8E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F69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F27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AFE7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FFD9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010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10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C9665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BDC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ACEB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858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B8D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5268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378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6820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79D12C8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F832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73E7C9F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BA4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F37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B4579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4FB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DDDC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23E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5E79D0B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6A7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5C79FB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7C4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EE1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BFFD4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aktivno sudjelovanje u raspravama; aktivno praćenje i sudjelovanje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23D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8C7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0D1F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EFE20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8B55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21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75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5B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6939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9894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680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62803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7A1E9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2E6D28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24F44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EE04A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0FBF318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Cunningham, Rebecca. The Magic Garment: Principles of Costume Design, Prospect Heights: Waveland Press Inc., 1994. (odabrana poglavlja)</w:t>
            </w:r>
          </w:p>
          <w:p w14:paraId="34DCD0AF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163E879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77E57B28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39B2A7AA" w14:textId="77777777" w:rsidR="00CB7EB2" w:rsidRPr="00CB7EB2" w:rsidRDefault="00CB7EB2" w:rsidP="00EF0593">
            <w:pPr>
              <w:numPr>
                <w:ilvl w:val="0"/>
                <w:numId w:val="70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Misailović, Milenko. Dramaturgija kostimografije. Novi Sad: Sterijino pozorje; Dnevnik, 1990. </w:t>
            </w:r>
          </w:p>
          <w:p w14:paraId="15D70199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 Goetz, Olivier; Doumergue, Didier (ur).  Art et usages du costume de scène. Vijon: Éditions Lampsaque, 2007. (odabrana poglavlja)</w:t>
            </w:r>
          </w:p>
          <w:p w14:paraId="74650014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Lazić, Radoslav. Traktat o scenografiji i kostimografiji. Beograd: Foto Futura, 2009. Autorska izdanja </w:t>
            </w:r>
          </w:p>
          <w:p w14:paraId="61C0F3A1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Calibri" w:eastAsia="Times New Roman" w:hAnsi="Calibri" w:cs="Calibri"/>
                <w:i/>
                <w:sz w:val="22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RoseLee, Goldberg. Performance: live art since the 60s,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  <w:lang w:eastAsia="hr-HR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, New York: Thames and Hudson, 2004.</w:t>
            </w:r>
          </w:p>
        </w:tc>
      </w:tr>
      <w:tr w:rsidR="00CB7EB2" w:rsidRPr="00CB7EB2" w14:paraId="1B9CE2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E3F3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60E1B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58BA4" w14:textId="77777777" w:rsidR="00CB7EB2" w:rsidRPr="00CB7EB2" w:rsidRDefault="00CB7EB2" w:rsidP="00EF0593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Bonds,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Alexandra B.  Beijing Opera Costumes. The Visual Communication of Character and culture, Honolulu: University of Hawai'i Press, 2008. </w:t>
            </w:r>
          </w:p>
          <w:p w14:paraId="0BBB032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Helen. „Dressed to Kill. A Post-Colonial Reading of Costume and the Body in Australian Theatre“, u: Imperialism and Theatre. Essays on World Theatre, Drama and Performance 1795-1995, ur. J. Ellen Gainor. London: Routledge, 1995., str. 101-127.</w:t>
            </w:r>
          </w:p>
          <w:p w14:paraId="20738F8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0C55408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Peter,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Weitzner. Teatar objekta. Zagreb: ULUPUH, 2011.</w:t>
            </w:r>
          </w:p>
          <w:p w14:paraId="3D9832E9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Goldberg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RoseLee,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Performans: od futurizma do danas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TEST, URK, Zagreb 2003.</w:t>
            </w:r>
          </w:p>
          <w:p w14:paraId="12E5E84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Ivoš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Jelena, Kostimograf Inge Kostinčer, MUO, Zagreb 1987.</w:t>
            </w:r>
          </w:p>
          <w:p w14:paraId="190C477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Martina. „Kostim(ografija) i obrazovanje. Od Hrvatske dramatske škole i Raića do danas“, Krležini dani u Osijeku 2009. Hrvatska drama, kazalište i društvo. ur. Branko Hećimović.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Osijek: Zavod za povijest hrvatske književnosti, kazališta i glazbe HAZU, Odsjek za povijest hrvatskoga kazališta, HNK u Osijeku, Filozofski fakultet Osijek, 2010.</w:t>
            </w:r>
          </w:p>
          <w:p w14:paraId="071E0350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Petranović, Martina. „Profesija kostimograf ili povijest profiliranja kostimografske struke“,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Narodna umjetnost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god. XLVII, br. 2, Zagreb, 2010. </w:t>
            </w:r>
          </w:p>
          <w:p w14:paraId="2571C33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Kostimografije Ljubice Wagner (katalog izložbe), pr. i ur. Antonija Bogner Šaban. Zagreb: Odsjek za povijest hrvatskoga kazališta Zavoda za povijest hrvatske književnosti, kazališta i glazbe HAZU, 2005.</w:t>
            </w:r>
          </w:p>
          <w:p w14:paraId="185A124F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Štrbac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Maša.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Ruta Knežević. Kostimi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Zagreb: ULUPUH, 2009. </w:t>
            </w:r>
          </w:p>
          <w:p w14:paraId="527D1C91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Dubrović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Ervin. Scena i kostim. Dorian Sokolić i Ružica Nenadović-Sokolić. Rijeka: Muzej grada Rijeke, 1998.</w:t>
            </w:r>
          </w:p>
          <w:p w14:paraId="24BDC589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 Martina. „Ika Škomrlj – kostimografkinja prepoznatljiva rukopisa“, Kronika Zavoda za povijest hrvatske književnosti, kazališta i glazbe HAZU.  Zagreb: HAZU, god. XIV, br. 29, 2012.</w:t>
            </w:r>
          </w:p>
          <w:p w14:paraId="1F4FF0F6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Galić, Anđelka (ur). Jagoda Buić. Retrospektiva. Muzej za umjetnost i obrt, Zagreb 2010.</w:t>
            </w:r>
          </w:p>
          <w:p w14:paraId="58DBDF3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Štrbac,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Maša (ur).  Irena Sušac. Kazališni kostim. Zagreb: ULUPUH, 2010.</w:t>
            </w:r>
          </w:p>
        </w:tc>
      </w:tr>
      <w:tr w:rsidR="00CB7EB2" w:rsidRPr="00CB7EB2" w14:paraId="0AE3A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4BF42F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7703F6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85F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E045BE4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846392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90A9834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4714C8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5E144E3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90AB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7704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08BB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619163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1</w:t>
            </w:r>
          </w:p>
        </w:tc>
      </w:tr>
      <w:tr w:rsidR="003F441A" w:rsidRPr="003F441A" w14:paraId="305BDE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FF60E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DA790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35BB86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ED2A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F6376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3CD2F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2B2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643D8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6A8B33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97B6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435AF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009</w:t>
            </w:r>
          </w:p>
        </w:tc>
      </w:tr>
      <w:tr w:rsidR="003F441A" w:rsidRPr="003F441A" w14:paraId="35D51B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4321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F630C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E7E824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99D6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7C227D2" w14:textId="77777777" w:rsidR="003F441A" w:rsidRPr="003F441A" w:rsidRDefault="003F441A" w:rsidP="00EF0593">
            <w:pPr>
              <w:numPr>
                <w:ilvl w:val="0"/>
                <w:numId w:val="101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3F441A" w:rsidRPr="003F441A" w14:paraId="7FF089D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65983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1FB3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2C1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4C12DE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9E4E4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D2D7B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4EBCA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620BF3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4782E1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7A1F02" w14:textId="77777777" w:rsidR="003F441A" w:rsidRPr="003F441A" w:rsidRDefault="003F441A" w:rsidP="00EF0593">
            <w:pPr>
              <w:numPr>
                <w:ilvl w:val="0"/>
                <w:numId w:val="10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0485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C706F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02C5F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C85BF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61A1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jest uputiti studente u razvoj vizualnih medija, osvijestiti ih o njihovom postojanju, funkciji i ulozi od antike do novovjekovnih poimanja i strukturiranja vizualnih medija.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temeljnog pojmovnika teorije likovnih umjetnosti i temeljnih znanja o povijesnoumjetničkim razdobljima u kronološkom slijedu.</w:t>
            </w:r>
          </w:p>
        </w:tc>
      </w:tr>
      <w:tr w:rsidR="003F441A" w:rsidRPr="003F441A" w14:paraId="3BA886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A995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F122C1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2B81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Nema posebnih uvjeta za upis kolegija </w:t>
            </w:r>
          </w:p>
        </w:tc>
      </w:tr>
      <w:tr w:rsidR="003F441A" w:rsidRPr="003F441A" w14:paraId="39E3F3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225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DCBC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F0B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453E37B6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definirati osnovne pojmove iz područja vizualnih medija</w:t>
            </w:r>
          </w:p>
          <w:p w14:paraId="7EEC0EAA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usporediti razvoj vizualnih medija na dijakronijskoj razini</w:t>
            </w:r>
          </w:p>
          <w:p w14:paraId="40FB8FE3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koristiti literaturu i metodoške aparate za analizu pojedinog umjetničkog djela</w:t>
            </w:r>
          </w:p>
        </w:tc>
      </w:tr>
      <w:tr w:rsidR="003F441A" w:rsidRPr="003F441A" w14:paraId="2C91BE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EA88DF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5C1C99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589991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Obzirom na metodološki pristup (prema kojem svako pojedino umjetničko razdoblje stvara i koristi vizualne medije u svrhu kreiranja različitih naracija), kolegij se sveukupno dijeli na četiri podcjeline. Od toga tri cjeline predstavljaju povijesno-umjetnički razvoj, dok četvrta označava komparativne i interdisciplinarne studije. Prve dvije cjeline ispituju se tijekom prvog, a druge dvije cjeline tijekom drugog semestra:</w:t>
            </w:r>
          </w:p>
          <w:p w14:paraId="58084F94" w14:textId="77777777" w:rsidR="003F441A" w:rsidRPr="003F441A" w:rsidRDefault="003F441A" w:rsidP="00EF0593">
            <w:pPr>
              <w:numPr>
                <w:ilvl w:val="0"/>
                <w:numId w:val="1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Prva faza razvoja vizualnih medija razvija se tijekom antike, a autori koriste vizualnost kako bi problem naracije izveli iz problema vezanih uz imitaciju. Imitaciju, opet, vezuju uz probleme vezane s etičkom i metafizičkom zbiljnošću, odnosno definiranjem razlike između zbiljnosti i privida.  Tako Platon, a kasnije i Aristotel, razlikuju diegetičkog od mimetičkog pripovjedača, čime zapravo razlikuju naraciju od impersonalizacije. Prvi može biti zbiljan, a drugi prividan.  Kako problem imitacije na raznim razinama smatramo uzročnim kompleksom antičkog mišljenja, iz nje izviru i Aristotelova razlkovanja povijesnog od dramskog događaja, gdje se dramska radnja uozbiljuje kao model naracije. Ipak, kad treba definirati vizualni medij u kojem se sve to događa, Aristotel spominje oblik, boju, ritam, melodiju i glas. To sve upućuje na temeljni medij govora (visoke oralno utemeljene kulture), odnosno vizualni medij skulpture iz čije interakcije posljedično proizlazi identitet vizualnih prikaza u antici i srednjem vijeku. Polikletova skulptura “Doriphoros” utjelovljuje upravo dramski sukob dva stanja, odnosno vizualnu presliku izgovorenog dijaloga. </w:t>
            </w:r>
          </w:p>
          <w:p w14:paraId="51E1BD00" w14:textId="77777777" w:rsidR="003F441A" w:rsidRPr="003F441A" w:rsidRDefault="003F441A" w:rsidP="00EF0593">
            <w:pPr>
              <w:numPr>
                <w:ilvl w:val="0"/>
                <w:numId w:val="17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Novovjekovno strukturiranje vizualnih medija u kontekstu jezika G.E.Lessing će opisati razlikovanjem poezije i slikarstva, odnosno vremena spram prostora te će u kontekstu tih različitosti razdvojiti slikarsku od poetske naracije: prva se razvija kao simultani odnos dijelova, a druga kao akcija utemeljena na tijeku vremena. Lessing to čini također iz perspektive klasičnih vizualnih medija, ali – u kontekstu praćenja europskog moderniteta koji se ravija od kraja 14. do kraja 19. stoljeća – apostrofira slikarstvo kao dominantni vizualni medij, odnosno tiskani tekst koji se pojavljuje kao elongacija izgovorenog i zapisanog govora. Odatle i temeljna konstitucija naracije kao izraza visoko razvijenog prirodnog jezika,  koji se  zadržava u klasičnim vizualnim medijima, ali se i ulijeva  u medij primarnog tiska – kako kaze M.L.Ryan – pa u tom smislu oblikuje modele vizualne reprezentacije na četiri razine: specijalno konstituiranje svijeta kao inscenacije napučene individualiziranim objektima, temporalna konstrukcija svijeta kao razvoja promjene, mentalna konstrukcija svijeta koji se razvija kroz inteligentni agens i emocionalnu reakciju, formalna konstrukcija koja podrazumijeva postojanje (znanstveno, socijalno, povijesno) objašnjivog smisla.</w:t>
            </w:r>
          </w:p>
        </w:tc>
      </w:tr>
      <w:tr w:rsidR="003F441A" w:rsidRPr="003F441A" w14:paraId="39FBDDC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46BC1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A9F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8ACF0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81E7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B9B36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C7FEE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F3A1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7850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5CD15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2C6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65585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625820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78B567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D3DF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952DA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F97D9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315DA4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8D7F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 i aktivno sudjelovati u radnom i nastavnom procesu.</w:t>
            </w:r>
          </w:p>
        </w:tc>
      </w:tr>
      <w:tr w:rsidR="003F441A" w:rsidRPr="003F441A" w14:paraId="4849FC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C0F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3F441A" w:rsidRPr="003F441A" w14:paraId="6B388B72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956C2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06721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F79A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8C5FFB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EF0CD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718D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D248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43AB4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12C455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4A91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EBB889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4B7363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BBB3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F29A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915C0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2917F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D3C4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4B5770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6DBC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EE851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973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2B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FA730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BFC90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3395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FF99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4C66A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A505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5C11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B5926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6288A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5EA8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631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3900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FC9F1C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6685B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B2A7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C0D5D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8B3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1FA4EFF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A16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2185C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B8F50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06E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3E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892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6F6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AA9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B445C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964A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FD31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2C6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CB69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A9B09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827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13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3F6FD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49C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831D1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DF7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D34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BCE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1FBC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40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0A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3E8ACE6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5DF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66055D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D01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41C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0C8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bilješki, praćenje audio-vizualnih materijala,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99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EE00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C4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3A58C6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D15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A8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21D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501E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E82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6B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609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ACBEB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CFDBB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ADFF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A2948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D0CA3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Inglis, Fred. Teorija medija. Zagreb: AGM i Barbat, 1997.</w:t>
            </w:r>
          </w:p>
          <w:p w14:paraId="18AA853C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McLuhan, Marshal. Gutenbergova galaksija. Beograd: Nolit, 1973.</w:t>
            </w:r>
          </w:p>
          <w:p w14:paraId="60C6153A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K. E.; Kun, H. Istorija estetike. Beograd: Kultura, 1969.</w:t>
            </w:r>
          </w:p>
        </w:tc>
      </w:tr>
      <w:tr w:rsidR="003F441A" w:rsidRPr="003F441A" w14:paraId="55EF3A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CAAA2D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CFB9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9B2C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C5FDC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20829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53E215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25D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351A2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C496BD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9D79B97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05CD9B2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F78BB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13499E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537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7FE56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2</w:t>
            </w:r>
          </w:p>
        </w:tc>
      </w:tr>
      <w:tr w:rsidR="003F441A" w:rsidRPr="003F441A" w14:paraId="3D9EE2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61F0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50EC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4023CD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762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624E2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1806F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8836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A56E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59F7E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32AE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67F7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010</w:t>
            </w:r>
          </w:p>
        </w:tc>
      </w:tr>
      <w:tr w:rsidR="003F441A" w:rsidRPr="003F441A" w14:paraId="1B7DB4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C09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A741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3F441A" w:rsidRPr="003F441A" w14:paraId="2A87DF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862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553CA61" w14:textId="77777777" w:rsidR="003F441A" w:rsidRPr="003F441A" w:rsidRDefault="003F441A" w:rsidP="00EF0593">
            <w:pPr>
              <w:numPr>
                <w:ilvl w:val="0"/>
                <w:numId w:val="103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3F441A" w:rsidRPr="003F441A" w14:paraId="29C0395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99714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3F210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824C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4A644C0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E653A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C7CE79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ECE46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4C4A63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70DAE3C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72A773D" w14:textId="77777777" w:rsidR="003F441A" w:rsidRPr="003F441A" w:rsidRDefault="003F441A" w:rsidP="00EF0593">
            <w:pPr>
              <w:numPr>
                <w:ilvl w:val="0"/>
                <w:numId w:val="10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32D03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EF5DD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17C9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EA89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3965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razvoj vizualnih medija od modernizma/postmodernizma s naglaskom također na interdisciplinarne studije skulpture, slike i arhitekture.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temeljne pojmove komparativne analize umjetničkih djela promatranih u sinkronicitetu te značaj povijesti i teorije likovnih umjetnosti u kontekstu kazališnog oblikovanja.</w:t>
            </w:r>
          </w:p>
        </w:tc>
      </w:tr>
      <w:tr w:rsidR="003F441A" w:rsidRPr="003F441A" w14:paraId="44959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B1808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150031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882B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D1770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793C9F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74AF0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6AA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77479A9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opisati poimanje vizualnih medija u njihovom povijesnom slijedu  i razvoju</w:t>
            </w:r>
          </w:p>
          <w:p w14:paraId="1101721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formulirati i aritkulirati svoj stav prema razmatranoj problematici</w:t>
            </w:r>
          </w:p>
          <w:p w14:paraId="7F818B14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objasniti i primijeniti više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teorijskih pristupa pojedinom umjetničkom djelu</w:t>
            </w:r>
          </w:p>
          <w:p w14:paraId="27C1721B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analitički I kritički promišljati svaki pojedini teorijski pristup iz dijakronijske perspektive, odnosno s pozicija različitih stilskih i medijskih pristupa</w:t>
            </w:r>
          </w:p>
          <w:p w14:paraId="434348C1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usporediti i analizirati stvarnost svakog pojedinog umjetničkog razdoblja kroz interakciju vizualnog i jezičnog kodiranja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B1CA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79644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01AE34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6B947" w14:textId="77777777" w:rsidR="003F441A" w:rsidRPr="003F441A" w:rsidRDefault="003F441A" w:rsidP="003F441A">
            <w:pPr>
              <w:spacing w:line="276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Sadržaj kolegija obuhvaća: </w:t>
            </w:r>
          </w:p>
          <w:p w14:paraId="553E8E5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Kasno moderno i postmoderno strukturiranje vizualnih medija odvija se u svjetlu suvremenih tehničkih medija, koji putem tehnoloških zadanosti utječu na izražajne mogućnosti jezika. Narativni modeli izvedeni iz suvremenih medija ponajprije se oslanjaju na sliku, njezino umnožavanje, transmisiju, na odsutnost logosa, a potom i na zvuk. Naracija izvedena iz slike i zvuka napušta četiri modernističke odrednice i monofaznost te se utemeljuje na principima polifaznosti i serijalnosti. Pod polifaznošću podrazumijevamo slijed događaja umetnutih u zajednički okvir. Serijalnost je, opet, prijemčiva isključivo suvremenim medijima te se ogleda ne samo u stvaranju naracije kroz princip montaže, već i kroz doslovno serijaliziranje narativne slike.  Interaktivnost i masovna recepcija suvremenih vizualnih formi (poput montažom omogućene instalacije ili serijalnošću omogućenog video-arta) moguće su tek zbog tehnološke okosnice suvremenih medija koja se profilira kao tematska, ali i formalna okosnica suvremenog narativnog tijeka. U tom smislu uočavamo stalno i hipnotičko ponavljanje vizualnih i tematskih repera u dizajnerskim temama oglašavanja, serijaliziranje beskonačnih pripovjednih tokova u soap operama te serijsko ponavljanje reklamnih kampanja koje u nastavcima sele iz fizičkog prostora reklamnih panoa u virtualni prostor televizijskih, odnosno računalnih ekrana. Serijalno ponavljanje te artificijelne mogućnosti suvremene tehnologije omogućuje praktički neograničeno dozidavanje vizualne stvarnosti.  </w:t>
            </w:r>
          </w:p>
          <w:p w14:paraId="5BE8811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Interdisciplinarne studije skulpture, slike i arhitekture.</w:t>
            </w:r>
          </w:p>
        </w:tc>
      </w:tr>
      <w:tr w:rsidR="003F441A" w:rsidRPr="003F441A" w14:paraId="1404044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3A6A1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8C24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E5BE5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67747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902E0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6584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7956D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AA84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5423C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91CA1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73B5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46773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925881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FE2A1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41BE2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CD5AA9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1DF125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D40C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obavezno redovito pohađati nastavu te aktivno i redovito izvršavati domaću zadaću i aktivno sudjelovati u radnom procesu. </w:t>
            </w:r>
          </w:p>
        </w:tc>
      </w:tr>
      <w:tr w:rsidR="003F441A" w:rsidRPr="003F441A" w14:paraId="785045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49E12D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832CB1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A881F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31F6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791CB0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F26C0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CB9C3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D825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70D0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EACF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127DD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FA5B5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33B62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6835B5E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F911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CF253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77FB9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F99E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4869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F11B7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9731F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0860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18142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F40F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F7D3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D86E7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767C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B9CF28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1FED6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5A877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F1D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DE942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8A184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76123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4A68A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20BC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6FA78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9D26F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946E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B9B85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E7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FDD52A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2C7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* NASTAVNA METODA</w:t>
                  </w:r>
                </w:p>
                <w:p w14:paraId="3A62DC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DA8DAD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74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2B3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BB9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03CA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8394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7B50D5D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95E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6204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45F2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F81A4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995B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C6F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ED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4AE607C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8D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5A0A9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E4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FF8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AE3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A563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A7B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109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51473BD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48EB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307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D16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557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bilješki; praćenje audio-vizualnih materijala;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E9DB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2612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55E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169EFA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0B79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03D6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063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8B9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DEA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B9F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540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FAB2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09AC1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C5F8E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750D19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6A8B3" w14:textId="77777777" w:rsidR="003F441A" w:rsidRPr="003F441A" w:rsidRDefault="003F441A" w:rsidP="00EF0593">
            <w:pPr>
              <w:numPr>
                <w:ilvl w:val="0"/>
                <w:numId w:val="1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18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(vol.1)</w:t>
            </w:r>
          </w:p>
          <w:p w14:paraId="5682DAB4" w14:textId="77777777" w:rsidR="003F441A" w:rsidRPr="003F441A" w:rsidRDefault="003F441A" w:rsidP="00EF0593">
            <w:pPr>
              <w:numPr>
                <w:ilvl w:val="0"/>
                <w:numId w:val="19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(vol.2)</w:t>
            </w:r>
          </w:p>
        </w:tc>
      </w:tr>
      <w:tr w:rsidR="003F441A" w:rsidRPr="003F441A" w14:paraId="208C6A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8557F7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6C5B3E0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DE3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4A752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68C05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41E51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5A9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A2821D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0A71D4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61A32E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1C836D0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61EF3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6C3E5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FB8FD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5C94E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1</w:t>
            </w:r>
          </w:p>
        </w:tc>
      </w:tr>
      <w:tr w:rsidR="003F441A" w:rsidRPr="003F441A" w14:paraId="1C7882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4529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C5679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6D896C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3ACD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AD0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2E8D0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1F68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BECB5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0CA2F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9BB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901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0507</w:t>
            </w:r>
          </w:p>
        </w:tc>
      </w:tr>
      <w:tr w:rsidR="003F441A" w:rsidRPr="003F441A" w14:paraId="6EC0E3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325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D4F1AB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Obvezni opći </w:t>
            </w:r>
          </w:p>
        </w:tc>
      </w:tr>
      <w:tr w:rsidR="003F441A" w:rsidRPr="003F441A" w14:paraId="3F4119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E3A8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D610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2E530B0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F880F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1D46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C4000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B1DE2B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DAAE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308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6A67686" w14:textId="77777777" w:rsidR="003F441A" w:rsidRPr="003F441A" w:rsidRDefault="003F441A" w:rsidP="00EF0593">
            <w:pPr>
              <w:numPr>
                <w:ilvl w:val="0"/>
                <w:numId w:val="10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748EB5C8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77A0697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1E0A1E2" w14:textId="77777777" w:rsidR="003F441A" w:rsidRPr="003F441A" w:rsidRDefault="003F441A" w:rsidP="00EF0593">
            <w:pPr>
              <w:numPr>
                <w:ilvl w:val="0"/>
                <w:numId w:val="10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1AF28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752A9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FAE5E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4DD06A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3DAA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osnovnim vrstama lutaka i lutkarskih tehnika animacije te s razlozima njihove primjene. </w:t>
            </w:r>
          </w:p>
        </w:tc>
      </w:tr>
      <w:tr w:rsidR="003F441A" w:rsidRPr="003F441A" w14:paraId="78416C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339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2E8F5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1AF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3F441A" w:rsidRPr="003F441A" w14:paraId="4B2A48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0C5BC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46C700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32C4BA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26B1F00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definirati osnovne pojmove vezane uz lutkarstvo;</w:t>
            </w:r>
          </w:p>
          <w:p w14:paraId="1352424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grupirati i opisati različite lutkarske tehnike i načine animacije;</w:t>
            </w:r>
          </w:p>
          <w:p w14:paraId="55C5F37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prepoznati razlike između lutkarskog i živog kazališta te između kazališta lutaka i drugih oblika lutkarstva;</w:t>
            </w:r>
          </w:p>
          <w:p w14:paraId="261ADDC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razlikovati svrhu i komunikacijske vrijednosti pojedine tehnike;.</w:t>
            </w:r>
          </w:p>
          <w:p w14:paraId="6FB9D2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objasniti specifičnost lutkarske umjetnosti.</w:t>
            </w:r>
          </w:p>
        </w:tc>
      </w:tr>
      <w:tr w:rsidR="003F441A" w:rsidRPr="003F441A" w14:paraId="377392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CCF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91DDC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C804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Definiranje osnovnih pojmova (lutka igračka, scenska lutka, animacija, paravan...). Upoznavanje s glavnim lutkarskim tehnikama (ginjoli, zijevalice, gigantske, naglavne, humanete, lutke na prstima, štapne, javanke,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marotte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stolne, marionete, sicilijanke, kazalište sjena, crno i fluorescentno kazalište,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kuruma ningyo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 hrvatska inačica, animacija u dvoje i troje, lutke na vodi, mehaničke lutke, mimičke lutke, kazalište predmeta, trik-lutke itd.). Razlikovanje tehnika s obzirom na položaj animatora i metodu kontrole. Tradicionalne azijske lutkarske tehnike i njihove europske inačice: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kulit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golek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klitik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vijetnamske lutke na vodi, tursko kazalište sjena.</w:t>
            </w:r>
          </w:p>
        </w:tc>
      </w:tr>
      <w:tr w:rsidR="003F441A" w:rsidRPr="003F441A" w14:paraId="1F50B3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7F658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0AD7F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B0299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DCB02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01DA8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CE52B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EB5B9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C8D17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0BD095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02D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84A2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8621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60EE822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C5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708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CC0F3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CE852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A360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 </w:t>
            </w:r>
          </w:p>
        </w:tc>
      </w:tr>
      <w:tr w:rsidR="003F441A" w:rsidRPr="003F441A" w14:paraId="0F5163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A991F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D3958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058B8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6AEFA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21DC860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0D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3521404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AC1F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013DF8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7CD6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7BBD6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C003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FBC5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B5DF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5693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F5C2D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3C49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9D2AB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21702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C23374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C1889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450C1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927AC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1FEE7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4B010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BC5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F9E9A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2A482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19E36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E0BFEA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D35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5C378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6E21C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753C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B8F89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C8EC4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C2139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33E9C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9AB5D6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BBD0E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F73E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6C93CEE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C0E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752C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4488A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4A3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2FF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FBD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CC6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9A8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985B85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7486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4E15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D51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49E4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CACA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C27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8C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6ABC96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EEE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21C3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72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B4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1D7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6CD9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9704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4E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453D57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A8A6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individualni rad</w:t>
                  </w:r>
                </w:p>
                <w:p w14:paraId="277D43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49EA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66B97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6EE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6C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678E8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3E0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99BF9B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FE8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2BEDD2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BC6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1BB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0469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C13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2D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300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B0C0A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718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skupna rasprava, individualni rad</w:t>
                  </w:r>
                </w:p>
                <w:p w14:paraId="441519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B29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153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A12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56B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08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27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47D348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44E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262D1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14B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046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B24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158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B6D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FEFB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CA9DCA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5C7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782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C808A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107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788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369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3E08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8300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5E20D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F0FCD8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7F59B4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EF1B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Svetsko lutkarstvo.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Foto Futura i Radoslav Lazić, 2004.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9-14;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rečnika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441-451)</w:t>
            </w:r>
          </w:p>
          <w:p w14:paraId="6C04A83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Izvori teatarske igre lutkom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9-22;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Dalekog istoka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23-40,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41-55,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Sjene i ruke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128-147,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223-245)</w:t>
            </w:r>
          </w:p>
          <w:p w14:paraId="09B70C7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Pokrivka, Vlasta.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Dijete i scenska lutka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ŠK, 1980. (I.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 u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5-20)</w:t>
            </w:r>
          </w:p>
          <w:p w14:paraId="4E6534A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Varl, Breda.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Moje lutke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1-6. Zagreb: MCUK, 1999.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štapu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koncu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2000.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Ručne lutke – ginjoli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Plošne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2001.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Mimičke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1BA0B5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Županić Benić, Marijana.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lutkama i lutkarstvu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Leykam International, 2009.</w:t>
            </w:r>
          </w:p>
        </w:tc>
      </w:tr>
      <w:tr w:rsidR="003F441A" w:rsidRPr="003F441A" w14:paraId="312FD4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7EDEA3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07CC5B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72E2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Enciklopedijske bilješke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(izabrali i preveli: Boris Senker i Nino Škrabe), u: „Prolog“, br. 23-24, Zagreb, 1975., str. 13-16</w:t>
            </w:r>
          </w:p>
          <w:p w14:paraId="2FB356B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UNIMA, éditions L'ENTRETEMPS, Montpellier, 2009.</w:t>
            </w:r>
          </w:p>
          <w:p w14:paraId="0E130A5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0B8188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2007. </w:t>
            </w:r>
          </w:p>
          <w:p w14:paraId="034EF9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320A5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F062C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07CE0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384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1C94CD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2951C8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73899B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37DB77A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472EC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CB90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8929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E1ABC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2: PREGLED SVJETSKOG LUTKARSTVA</w:t>
            </w:r>
          </w:p>
        </w:tc>
      </w:tr>
      <w:tr w:rsidR="003F441A" w:rsidRPr="003F441A" w14:paraId="418501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707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F5A97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4C0D6B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938D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954F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66344A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376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48153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DD582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4CF0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88BB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0508</w:t>
            </w:r>
          </w:p>
        </w:tc>
      </w:tr>
      <w:tr w:rsidR="003F441A" w:rsidRPr="003F441A" w14:paraId="508C08A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EB86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A0B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0940B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3B8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37A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6B1CCC1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A9B2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099A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46614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3C7EAB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CF12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4FD32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08119D0" w14:textId="77777777" w:rsidR="003F441A" w:rsidRPr="003F441A" w:rsidRDefault="003F441A" w:rsidP="00EF0593">
            <w:pPr>
              <w:numPr>
                <w:ilvl w:val="0"/>
                <w:numId w:val="1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785855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24"/>
        <w:gridCol w:w="1010"/>
        <w:gridCol w:w="1707"/>
        <w:gridCol w:w="993"/>
        <w:gridCol w:w="1543"/>
        <w:gridCol w:w="460"/>
        <w:gridCol w:w="346"/>
        <w:gridCol w:w="2079"/>
        <w:gridCol w:w="745"/>
        <w:gridCol w:w="2943"/>
      </w:tblGrid>
      <w:tr w:rsidR="003F441A" w:rsidRPr="003F441A" w14:paraId="3075F2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8594BD3" w14:textId="77777777" w:rsidR="003F441A" w:rsidRPr="003F441A" w:rsidRDefault="003F441A" w:rsidP="00EF0593">
            <w:pPr>
              <w:numPr>
                <w:ilvl w:val="0"/>
                <w:numId w:val="11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4BEA2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0887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DC111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3FA9F7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2C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sa specifičnim oblicima lutkarstva koji se javljaju u Aziji, Africi, Australiji, Južnoj i Sjevernoj Americi.</w:t>
            </w:r>
          </w:p>
        </w:tc>
      </w:tr>
      <w:tr w:rsidR="003F441A" w:rsidRPr="003F441A" w14:paraId="5D3F01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8B68C3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0E495D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7D4B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Odslušan kolegij „Estetika lutkarstva 1“</w:t>
            </w:r>
          </w:p>
        </w:tc>
      </w:tr>
      <w:tr w:rsidR="003F441A" w:rsidRPr="003F441A" w14:paraId="4C5BE5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9042B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6B422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ED78E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EF0553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razlike između azijskog narativnog i europskog dramskog kazališta;</w:t>
            </w:r>
          </w:p>
          <w:p w14:paraId="3502689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opisati idejno-estetsku i teorijsko-povijesnu panoramu azijskog klasičnog kazališta i lutkarstva;</w:t>
            </w:r>
          </w:p>
          <w:p w14:paraId="3874210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imenovati i opisati stare oblike azijskoga kazališta i lutkarstva;</w:t>
            </w:r>
          </w:p>
          <w:p w14:paraId="5A2318A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4. objasniti razlike i prožimanje kazališnog i ritualnog korištenja lutaka;</w:t>
            </w:r>
          </w:p>
          <w:p w14:paraId="0F7496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5. imenovati tipične oblike lutkarstva koji se javljaju u Africi, Australiji, Južnoj i Sjevernoj Americi.</w:t>
            </w:r>
          </w:p>
        </w:tc>
      </w:tr>
      <w:tr w:rsidR="003F441A" w:rsidRPr="003F441A" w14:paraId="6538DB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A377D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5AA6BA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E35E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Lutkarstvo Indije (epovi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Mahabharata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Ramajana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rasa</w:t>
            </w:r>
            <w:r w:rsidRPr="003F441A">
              <w:rPr>
                <w:rFonts w:ascii="Arial Narrow" w:eastAsia="ヒラギノ角ゴ Pro W3" w:hAnsi="Arial Narrow" w:cs="Times New Roman"/>
                <w:iCs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sutradhar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); lutkarstvo Indonezije (kazalište sjena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kulit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klitik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;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 wajang golek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dalang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gamelan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lutkarstvo Kine (bogatstvo tehnika izvođenja lutkarske predstave; legende o Kralju majmuna); lutkarstvo Vijetnama (lutke na vodi); tradicionalne forme japanskoga kazališta glumca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kabuki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nō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tradicionalne japanske lutkarske forme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Chikamatsu Monzaemon – „japanski Shakespeare“); tursko kazalište sjena (Karagöz); lutkarstvo Irana (Mobarak); lutkarstvo ostalih azijskih zemalja (Mianmar, Koreja, Malezija itd.); funkcije lutke i maske u Africi; lutkarstvo Srednje i Južne Amerike (mamulengo); lutkarstvo Sjeverne Amerike, lutkarstvo Australije.  </w:t>
            </w:r>
          </w:p>
        </w:tc>
      </w:tr>
      <w:tr w:rsidR="003F441A" w:rsidRPr="003F441A" w14:paraId="369B299F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495B388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B946C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8052D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99EC1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A6EC9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747B78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55" w:type="pct"/>
            <w:vAlign w:val="center"/>
          </w:tcPr>
          <w:p w14:paraId="65581D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066A8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D60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A7F44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F7E98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6B4CBD3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799893F2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1" w:type="pct"/>
            <w:gridSpan w:val="4"/>
            <w:vAlign w:val="center"/>
          </w:tcPr>
          <w:p w14:paraId="6D70AD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071F8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C0C5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F9A4C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67E3C8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</w:t>
            </w:r>
          </w:p>
        </w:tc>
      </w:tr>
      <w:tr w:rsidR="003F441A" w:rsidRPr="003F441A" w14:paraId="3F295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6CBA06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FF7F072" w14:textId="77777777" w:rsidTr="006C2713">
        <w:trPr>
          <w:trHeight w:val="111"/>
        </w:trPr>
        <w:tc>
          <w:tcPr>
            <w:tcW w:w="761" w:type="pct"/>
            <w:vAlign w:val="center"/>
          </w:tcPr>
          <w:p w14:paraId="2F507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3D7B89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2" w:type="pct"/>
            <w:vAlign w:val="center"/>
          </w:tcPr>
          <w:p w14:paraId="4744E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6" w:type="pct"/>
            <w:vAlign w:val="center"/>
          </w:tcPr>
          <w:p w14:paraId="3A962B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3" w:type="pct"/>
            <w:vAlign w:val="center"/>
          </w:tcPr>
          <w:p w14:paraId="2E0A63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9" w:type="pct"/>
            <w:gridSpan w:val="2"/>
            <w:vAlign w:val="center"/>
          </w:tcPr>
          <w:p w14:paraId="5FAA5B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5912D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21" w:type="pct"/>
            <w:gridSpan w:val="2"/>
            <w:vAlign w:val="center"/>
          </w:tcPr>
          <w:p w14:paraId="4D82DA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A67092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55D01C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BF2B6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9484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6" w:type="pct"/>
            <w:vAlign w:val="center"/>
          </w:tcPr>
          <w:p w14:paraId="03FDE9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53" w:type="pct"/>
            <w:vAlign w:val="center"/>
          </w:tcPr>
          <w:p w14:paraId="3EF6E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9" w:type="pct"/>
            <w:gridSpan w:val="2"/>
            <w:vAlign w:val="center"/>
          </w:tcPr>
          <w:p w14:paraId="20C88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7CCA0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21" w:type="pct"/>
            <w:gridSpan w:val="2"/>
            <w:vAlign w:val="center"/>
          </w:tcPr>
          <w:p w14:paraId="1041DC2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88FAF47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11396C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630B08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394A81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6" w:type="pct"/>
            <w:vAlign w:val="center"/>
          </w:tcPr>
          <w:p w14:paraId="7A669E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53" w:type="pct"/>
            <w:vAlign w:val="center"/>
          </w:tcPr>
          <w:p w14:paraId="4DE948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9" w:type="pct"/>
            <w:gridSpan w:val="2"/>
            <w:vAlign w:val="center"/>
          </w:tcPr>
          <w:p w14:paraId="098569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5E1F2B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21" w:type="pct"/>
            <w:gridSpan w:val="2"/>
            <w:vAlign w:val="center"/>
          </w:tcPr>
          <w:p w14:paraId="6CE000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8C9AB44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6B441F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F724F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4F5448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14:paraId="6F7946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A88C9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gridSpan w:val="2"/>
            <w:vAlign w:val="center"/>
          </w:tcPr>
          <w:p w14:paraId="0C962D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784DF4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21" w:type="pct"/>
            <w:gridSpan w:val="2"/>
            <w:vAlign w:val="center"/>
          </w:tcPr>
          <w:p w14:paraId="61BADD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03E8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C420B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F343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E30C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9D414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A15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FC3F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B29F5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C79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75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AB4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455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DF6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70A007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174D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F5CC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A837C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712A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6932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4E9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B1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058A105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07F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F9088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1EC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BA76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24F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8D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65F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CE0B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C5448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0C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individualni rad</w:t>
                  </w:r>
                </w:p>
                <w:p w14:paraId="5F2C04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8CA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510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90A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627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F496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F11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F44BA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F16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0E9C5F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1DE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F41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E43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7A9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  <w:p w14:paraId="7974C7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29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F8D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B0A007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247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E73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310D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9611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DB1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D29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ED8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94FCBA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0BC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FF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867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3, 5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65C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E46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B57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9BD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CD03F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38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4F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76B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A89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B930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8422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FBF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C107A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03D512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A2AB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4093BA1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94F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Borislav Mrkšić,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Lutke dalekog istoka,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str. 23-40, „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52-55)</w:t>
            </w:r>
          </w:p>
          <w:p w14:paraId="6BD33B9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2004. (poglavlja: Radoslav Lazić,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lutkarstvo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81-87; Nikol Balbir,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121-126; Ani Bernar,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Indonezije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127-132; Žak Pempano,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Kine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99-110; Rene Sifer,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Japana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111-119; Mišel Nikola,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Karađoz: tursko pozorište senki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89- 97; Olenka Darkovska,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Lutke u Africi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133-139)</w:t>
            </w:r>
          </w:p>
          <w:p w14:paraId="21A135A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3.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2007. (poglavlje: Čikamacu Monzaemon,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Tri lutkarska komada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95-109)</w:t>
            </w:r>
          </w:p>
        </w:tc>
      </w:tr>
      <w:tr w:rsidR="003F441A" w:rsidRPr="003F441A" w14:paraId="7D4B04D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77C5D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3F441A" w:rsidRPr="003F441A" w14:paraId="195F56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051B6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Teorijske osnove modernog evropskog i klasičnog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azijskog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Svjetlost, Sarajevo, 1975.</w:t>
            </w:r>
          </w:p>
          <w:p w14:paraId="58F8DE9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Pozorište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Centar za kulturnu djelatnost, Zagreb, 1983. </w:t>
            </w:r>
          </w:p>
          <w:p w14:paraId="5E7F113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Juka O. Mietinen,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pozorište jugoistočne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Clio, Beograd, 2005.</w:t>
            </w:r>
          </w:p>
          <w:p w14:paraId="4BC4D2E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Bharata Muni,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Natjašastra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2003.</w:t>
            </w:r>
          </w:p>
          <w:p w14:paraId="58DB08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Juzef A. Unger,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Vajang-javansko pozorište,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u: „Pozorište“, Tuzla, god. XXVIII/1986., br. 7-8, str. 583-595.</w:t>
            </w:r>
          </w:p>
          <w:p w14:paraId="65EBE0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6. Tran Van Khe,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Vijetnamske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u: „Scena“, Novi Sad, god. XX/1984., knjiga 1, broj 1, str. 125-128.</w:t>
            </w:r>
          </w:p>
          <w:p w14:paraId="250EA42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7. Kanami, Zeami, Nobumici i nepoznati autor,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Japanski klasični teatar; 12 Nô drama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Alters, Beograd, 2006. </w:t>
            </w:r>
          </w:p>
          <w:p w14:paraId="3DBC0F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8.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 – japanski klasični teatar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Autorska izdanja i Foto Futura, Beograd, 2011.</w:t>
            </w:r>
          </w:p>
          <w:p w14:paraId="72B56A0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9. Zeami,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Cvet glume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2006.</w:t>
            </w:r>
          </w:p>
          <w:p w14:paraId="34B185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10.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UNIMA, éditions L'ENTRETEMPS, Montpellier, 2009</w:t>
            </w:r>
          </w:p>
        </w:tc>
      </w:tr>
      <w:tr w:rsidR="003F441A" w:rsidRPr="003F441A" w14:paraId="0C7F6E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960D0C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54B34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BE5E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12942D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6F67BD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8F8B38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408F822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80B3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81874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8185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FE9D1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3: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DO 19. ST.</w:t>
            </w:r>
          </w:p>
        </w:tc>
      </w:tr>
      <w:tr w:rsidR="003F441A" w:rsidRPr="003F441A" w14:paraId="39C475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3B06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879D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 Kroflin</w:t>
            </w:r>
          </w:p>
        </w:tc>
      </w:tr>
      <w:tr w:rsidR="003F441A" w:rsidRPr="003F441A" w14:paraId="63285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C9AA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ACB1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63C12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A792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A677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29FFD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903C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D6263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0509</w:t>
            </w:r>
          </w:p>
        </w:tc>
      </w:tr>
      <w:tr w:rsidR="003F441A" w:rsidRPr="003F441A" w14:paraId="787DB8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D56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B52F4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40D77FC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12F5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452A0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7A73810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4D5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0E222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E616B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52BCD5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C29F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12C7CC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BC0948" w14:textId="77777777" w:rsidR="003F441A" w:rsidRPr="003F441A" w:rsidRDefault="003F441A" w:rsidP="00EF0593">
            <w:pPr>
              <w:numPr>
                <w:ilvl w:val="0"/>
                <w:numId w:val="1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3169312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221770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B8FAFDD" w14:textId="77777777" w:rsidR="003F441A" w:rsidRPr="003F441A" w:rsidRDefault="003F441A" w:rsidP="00EF0593">
            <w:pPr>
              <w:numPr>
                <w:ilvl w:val="0"/>
                <w:numId w:val="1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25A6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F7951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368AD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10EE54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868EE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povijesti europskoga lutkarstva od antike do kraja 19. stoljeća.</w:t>
            </w:r>
          </w:p>
        </w:tc>
      </w:tr>
      <w:tr w:rsidR="003F441A" w:rsidRPr="003F441A" w14:paraId="5C0AE9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1A0A5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66A3B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9C25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2: pregled svjetskog lutkarstva </w:t>
            </w:r>
          </w:p>
        </w:tc>
      </w:tr>
      <w:tr w:rsidR="003F441A" w:rsidRPr="003F441A" w14:paraId="76715B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C0FA8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652758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D6C5C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4B6F2E1A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opisati nastanak kazališta;</w:t>
            </w:r>
          </w:p>
          <w:p w14:paraId="0348733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objasniti povezanost mita i rituala s kazalištem i lutkarstvom;</w:t>
            </w:r>
          </w:p>
          <w:p w14:paraId="0D77C6D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opisati razliku između narativne i dramske strukture;</w:t>
            </w:r>
          </w:p>
          <w:p w14:paraId="4712F34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4. objasniti mjesto lutkarstva uz dramsko kazalište i unutar njega;</w:t>
            </w:r>
          </w:p>
          <w:p w14:paraId="3D0ADF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usmeno prezentirati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povijest europskog lutkarstva od antike do kraja 19. stoljeća u kontekstu povijesti kazališta. </w:t>
            </w:r>
          </w:p>
        </w:tc>
      </w:tr>
      <w:tr w:rsidR="003F441A" w:rsidRPr="003F441A" w14:paraId="765DF6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71D0A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676C39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BEAFD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Pojava lutaka u antičkoj Grčkoj i Rimu; misteriji, zabavljačko i liturgijsko kazalište srednjega vijeka; kazališni i lutkarski oblici u renesansi i baroku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commedia dell'arte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lutkarska opera, sajmišno kazalište, stalni lutkarski likovi, engleski glumci i lutkari u Europi,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máquina real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...), razdoblje prosvjetiteljstva, razdoblje romantizma, narodno i popularno kazalište (predstave o Isusovom rođenju, tradicionalni likovi, osnivanje stalnih kazališta), pojava umjetničkog lutkarskog kazališta.</w:t>
            </w:r>
          </w:p>
        </w:tc>
      </w:tr>
      <w:tr w:rsidR="003F441A" w:rsidRPr="003F441A" w14:paraId="62A045C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E0E34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CBD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78DA1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F6C40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EF1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CC7E6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BD265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193AA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91194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26D63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9865C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32DA563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9A1C6F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E5A22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069A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2B87D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C9834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6D4260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 </w:t>
            </w:r>
          </w:p>
        </w:tc>
      </w:tr>
      <w:tr w:rsidR="003F441A" w:rsidRPr="003F441A" w14:paraId="014B9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247FE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7F0AC2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D152F4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C43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424177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49617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D1DD5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CA4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3D4541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F938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D5C556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7080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4921BB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2867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4D3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D03E9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2DA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B27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0A83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80163A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A451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F220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C54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83549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5F5231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F47D8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4FDB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A103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F322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59AC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2E38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F48A1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06E20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E51F3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EA68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BABE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D1A9D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A3A4C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4122E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8E91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4D3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B5ECD24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E9A3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97FFA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DAB10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F93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80A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171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C1C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69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BA007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F0C4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52E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2B4C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BEEAD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8907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93B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568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2CFD26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CA10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67CB4A9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A29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A696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8E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2F4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2E1E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10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30156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C5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69A4FF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789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BA40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F688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A5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2762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F8E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5BC623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685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2360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6256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  <w:p w14:paraId="171543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0F460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BBBC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F7D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E2B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3E88C6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1A4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0448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D9D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212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60392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3D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544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038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81CCB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5A2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80D83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2BE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386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BE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33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75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3AFC3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EC597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DEE360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266C7E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375C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Jurkowski, Henryk: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I. dio, MCUK, Zagreb, 2005. </w:t>
            </w:r>
          </w:p>
          <w:p w14:paraId="05DA3BD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Lazić, Radoslav (ur):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izd. Radoslav Lazić, Beograd, 2002. (poglavlje: Platon,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Zakoni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Država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12)</w:t>
            </w:r>
          </w:p>
          <w:p w14:paraId="2035A9C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Mrkšić, Borislav: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Drvene Marije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U kovčezima od nemila do nedraga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Od „nonsensa“ do apsolutne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</w:t>
            </w:r>
          </w:p>
          <w:p w14:paraId="45BE0903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Kleist, Heinrich von,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 marionetskom kazalištu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Scarabeus naklada, Zagreb, 2009.</w:t>
            </w:r>
          </w:p>
        </w:tc>
      </w:tr>
      <w:tr w:rsidR="003F441A" w:rsidRPr="003F441A" w14:paraId="4584C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D09F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5083A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C071C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D'Amico, Silvio: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Nakladni zavod MH, Zagreb, 1972. </w:t>
            </w:r>
          </w:p>
          <w:p w14:paraId="1ED884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Hejno, Wiesław: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Nakladni zavod Matice hrvatske, Zagreb, 2002.</w:t>
            </w:r>
          </w:p>
          <w:p w14:paraId="735774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Magnin, Charles: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Histoire des Marionettes en Europe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Paris, 1862.</w:t>
            </w:r>
          </w:p>
          <w:p w14:paraId="7D0E014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Molinari, Čezare: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Vuk Karadžić, Beograd, MCMLXXXII</w:t>
            </w:r>
          </w:p>
          <w:p w14:paraId="1D5305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Pignarre, Robert: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Matica hrvatska, Zagreb, 1970.</w:t>
            </w:r>
          </w:p>
        </w:tc>
      </w:tr>
      <w:tr w:rsidR="003F441A" w:rsidRPr="003F441A" w14:paraId="01A07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B54EE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0B3CC2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4AD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4F70316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33E27E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8DD53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080D089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63847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7E7CE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101C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015303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4: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534CB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EBDAE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38B3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4687D8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59DB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245A21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32D857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5C7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D1C0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18497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8E8B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94C6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0510</w:t>
            </w:r>
          </w:p>
        </w:tc>
      </w:tr>
      <w:tr w:rsidR="003F441A" w:rsidRPr="003F441A" w14:paraId="7A69FD6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AA59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45A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710435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2BD08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EEACE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560883B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98ADD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4E00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69A5C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1CE678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FB158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A769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E7D23AD" w14:textId="77777777" w:rsidR="003F441A" w:rsidRPr="003F441A" w:rsidRDefault="003F441A" w:rsidP="00EF0593">
            <w:pPr>
              <w:numPr>
                <w:ilvl w:val="0"/>
                <w:numId w:val="1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4665C0E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4"/>
        <w:gridCol w:w="1010"/>
        <w:gridCol w:w="1730"/>
        <w:gridCol w:w="806"/>
        <w:gridCol w:w="1560"/>
        <w:gridCol w:w="441"/>
        <w:gridCol w:w="343"/>
        <w:gridCol w:w="2109"/>
        <w:gridCol w:w="804"/>
        <w:gridCol w:w="2983"/>
      </w:tblGrid>
      <w:tr w:rsidR="003F441A" w:rsidRPr="003F441A" w14:paraId="7281B6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8A5BC6D" w14:textId="77777777" w:rsidR="003F441A" w:rsidRPr="003F441A" w:rsidRDefault="003F441A" w:rsidP="00EF0593">
            <w:pPr>
              <w:numPr>
                <w:ilvl w:val="0"/>
                <w:numId w:val="11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93A74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B8E20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3634A2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E4A4F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8F9B6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novim shvaćanjem lutkarstva koje se javlja u prvoj polovici 20. stoljeća i njegovim najznačajnijim predstavnicima. </w:t>
            </w:r>
          </w:p>
        </w:tc>
      </w:tr>
      <w:tr w:rsidR="003F441A" w:rsidRPr="003F441A" w14:paraId="2951FD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DCD13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B56CA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6965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 3: eu. lutkarstvo do 19. st.</w:t>
            </w:r>
          </w:p>
        </w:tc>
      </w:tr>
      <w:tr w:rsidR="003F441A" w:rsidRPr="003F441A" w14:paraId="5A5B4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A3EA2A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09A21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CECF9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DFF0AF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početkom 20. stoljeća u kontekstu povijesti kazališta;</w:t>
            </w:r>
          </w:p>
          <w:p w14:paraId="0C55165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prepoznati novo shvaćanje lutkarstva kao pojma odvojenog od drugih umjetničkih vrsta;</w:t>
            </w:r>
          </w:p>
          <w:p w14:paraId="3746518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 opisati specifičnosti umjetničkog kazališta lutaka u opreci prema pučkom lutkarstvu i drugim oblicima lutkarstva;</w:t>
            </w:r>
          </w:p>
          <w:p w14:paraId="1FB1BC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objasniti Craigovu teoriju o nadmarioneti i druge teorije o kazalištu lutaka.  </w:t>
            </w:r>
          </w:p>
        </w:tc>
      </w:tr>
      <w:tr w:rsidR="003F441A" w:rsidRPr="003F441A" w14:paraId="20371E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0DD5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0C28F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A5FC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Modernističke inicijative i umjetničke forme ranog 20. stoljeća; Maeterlinck, Jarry, Craig, avangarda, Bauhaus, nastavak i preoblikovanje lutkarske tradicije u Češkoj, Italiji, Rusiji; profesionalizacija lutkarskih kazališta; državna potpora u prijeratnom, ratnom i poratnom razdoblju; lutke u ratu; odnos prema lutkarskoj tradiciji (Skupa, Podrecca, Obrazcov). </w:t>
            </w:r>
          </w:p>
        </w:tc>
      </w:tr>
      <w:tr w:rsidR="003F441A" w:rsidRPr="003F441A" w14:paraId="0A885F28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BEABEB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17A3E2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3714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0D5A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443EF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5162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663BD8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E712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BAAF4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87F26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0F60E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520E31E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CB7353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0B81FF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5CE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B5C54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781115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744894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16C57C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822B57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0499E68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3138AB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62963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vAlign w:val="center"/>
          </w:tcPr>
          <w:p w14:paraId="5CDD86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398900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vAlign w:val="center"/>
          </w:tcPr>
          <w:p w14:paraId="57EF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198458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6" w:type="pct"/>
            <w:vAlign w:val="center"/>
          </w:tcPr>
          <w:p w14:paraId="05405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0F7897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C5F07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434EC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411E55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43B682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BACE8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363C67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65C0B1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C7483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0CD8C3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5FA33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2EA6FD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57493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43DA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7C1548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5782055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32147E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7386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B04E6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E67068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1A9D3B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CF14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FCDC7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4459F7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A7E38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673D07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B5124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630268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D988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2D66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0C3E4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E5D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81FF8A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404C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19790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EA061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C6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BB8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460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60E3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BC48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45BE67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9368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1803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5733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6765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09B48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884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E33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EB6DB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540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12A327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FFD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145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6C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E36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FA5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8768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9D59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CF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3AE4B9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CD6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BD9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0C80B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300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9C4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8AD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26835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C597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  <w:p w14:paraId="1C50BA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D96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5E9D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B8849D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5EFE2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 xml:space="preserve">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9A1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Kontinuirana provjera znanja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3B7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41F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DA52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984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7CBAC7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559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E1BF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35DD1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316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81A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D45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D166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191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F77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9B8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CE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57D3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225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4AE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434B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B9911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31B27B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66CAD8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4E65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Modernističke inicijative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Osnovne vrijednosti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Potpora i prisila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Staro i novo naslijeđe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) </w:t>
            </w:r>
          </w:p>
          <w:p w14:paraId="5CA8586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Lazić 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2004. (poglavlje: A. R. Filpot,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Lutkarstvo Bauhausa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291-297)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415499E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Od „Spejbla“ do „Tragedije papira“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148-170)</w:t>
            </w:r>
          </w:p>
          <w:p w14:paraId="65A0D9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Craig, Edward Gordon.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umjetnosti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Zagreb: Centar za kulturnu djelatnost SSO Zagreba, 1980.</w:t>
            </w:r>
          </w:p>
        </w:tc>
      </w:tr>
      <w:tr w:rsidR="003F441A" w:rsidRPr="003F441A" w14:paraId="76E26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AB1C4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529B8F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4056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Nakladni zavod MH, 1972.</w:t>
            </w:r>
          </w:p>
          <w:p w14:paraId="4640FE7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Modernizam po meri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16-25;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rukama dramskih umetnika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26-38)</w:t>
            </w:r>
          </w:p>
          <w:p w14:paraId="466FDDB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5-13.</w:t>
            </w:r>
          </w:p>
          <w:p w14:paraId="4C99D3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Jurkovski, Henrik.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 Edvarda Gordona Krega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2008.</w:t>
            </w:r>
          </w:p>
          <w:p w14:paraId="4459988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Subotica: Međunarodni festival pozorišta za decu, 2007. </w:t>
            </w:r>
          </w:p>
          <w:p w14:paraId="3C3CDA8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0598D1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Matica hrvatska, 1970.</w:t>
            </w:r>
          </w:p>
        </w:tc>
      </w:tr>
      <w:tr w:rsidR="003F441A" w:rsidRPr="003F441A" w14:paraId="32CB34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D03698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37FFBE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9B47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940714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846FF1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6B4318E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5CA15BD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9DDCA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6D7AA2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4E06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D5769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5: </w:t>
            </w:r>
            <w:r w:rsidRPr="003F441A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279B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A93D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9D96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3DE0F4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990C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58582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478EE7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0958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38F9D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18C353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5C8C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9872B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0511</w:t>
            </w:r>
          </w:p>
        </w:tc>
      </w:tr>
      <w:tr w:rsidR="003F441A" w:rsidRPr="003F441A" w14:paraId="7CCDE70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E188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95068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6CB28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25F5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53D96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6DB3BC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AE51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11938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F9FF7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C40C2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39098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3E3A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4AD100" w14:textId="77777777" w:rsidR="003F441A" w:rsidRPr="003F441A" w:rsidRDefault="003F441A" w:rsidP="00EF0593">
            <w:pPr>
              <w:numPr>
                <w:ilvl w:val="0"/>
                <w:numId w:val="1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B63DFE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26"/>
        <w:gridCol w:w="985"/>
        <w:gridCol w:w="25"/>
        <w:gridCol w:w="1682"/>
        <w:gridCol w:w="47"/>
        <w:gridCol w:w="806"/>
        <w:gridCol w:w="156"/>
        <w:gridCol w:w="1403"/>
        <w:gridCol w:w="140"/>
        <w:gridCol w:w="416"/>
        <w:gridCol w:w="229"/>
        <w:gridCol w:w="92"/>
        <w:gridCol w:w="2014"/>
        <w:gridCol w:w="64"/>
        <w:gridCol w:w="767"/>
        <w:gridCol w:w="2957"/>
      </w:tblGrid>
      <w:tr w:rsidR="003F441A" w:rsidRPr="003F441A" w14:paraId="5C488EDE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19257A6" w14:textId="77777777" w:rsidR="003F441A" w:rsidRPr="003F441A" w:rsidRDefault="003F441A" w:rsidP="00EF0593">
            <w:pPr>
              <w:numPr>
                <w:ilvl w:val="0"/>
                <w:numId w:val="1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3938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DEDB0E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9DC72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846C8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A78ACB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novim idejama i inovacijama u lutkarstvu druge polovice 20. stoljeća.</w:t>
            </w:r>
          </w:p>
        </w:tc>
      </w:tr>
      <w:tr w:rsidR="003F441A" w:rsidRPr="003F441A" w14:paraId="0354EC6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3446EA1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551C08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BFF1E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4: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44A5086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C5359B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25D7E45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3F881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Po uspješnom svladavanju gradiva kolegija studenti će biti sposobni: </w:t>
            </w:r>
          </w:p>
          <w:p w14:paraId="4253E6A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20. stoljeća u kontekstu povijesti kazališta;</w:t>
            </w:r>
          </w:p>
          <w:p w14:paraId="27C4F69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identificirati bitne umjetničke pravce 20. st. i lutkarstva kao integralnog dijela umjetnosti i kulture;</w:t>
            </w:r>
          </w:p>
          <w:p w14:paraId="4A34580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opisati kazalište lutaka kao zasebnu kazališnu vrstu s vlastitim zakonitostima;</w:t>
            </w:r>
          </w:p>
          <w:p w14:paraId="5522746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proces izdvajanja kazališta lutaka od ostalih oblika kazališne umjetnosti i ponovnog spajanja raznorodnih izražajnih sredstava.</w:t>
            </w:r>
          </w:p>
        </w:tc>
      </w:tr>
      <w:tr w:rsidR="003F441A" w:rsidRPr="003F441A" w14:paraId="2324597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609AED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5A086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4888B6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Socijalistički realizam; folklor i izražavanje nacionalne pripadnosti u kazalištu lutaka; razlika između kazališta u tzv. istočnom i zapadnom bloku; nova estetika; inovacije u lutkarstvu 80-ih i 90-ih godina; najznačajnija lutkarska kazališta i umjetnici koji i danas djeluju.</w:t>
            </w:r>
          </w:p>
        </w:tc>
      </w:tr>
      <w:tr w:rsidR="003F441A" w:rsidRPr="003F441A" w14:paraId="63511C8A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A02150A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2CEDF9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8967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24D2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55C95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BD98A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3AD2D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5A875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AC198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0058E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0395A7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5925920B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39C0CB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344BC0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3F895D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160A723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5AF9C1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997F2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7298E88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02E1AF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5818C64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F1DDA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675882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9A048C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25159A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48C278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67949E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5" w:type="pct"/>
            <w:gridSpan w:val="2"/>
            <w:vAlign w:val="center"/>
          </w:tcPr>
          <w:p w14:paraId="4B9D57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8" w:type="pct"/>
            <w:gridSpan w:val="3"/>
            <w:vAlign w:val="center"/>
          </w:tcPr>
          <w:p w14:paraId="6E3D01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B89AD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45F3B7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31D5E3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597F7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6208DD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914A3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77CC4C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38F69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8" w:type="pct"/>
            <w:gridSpan w:val="3"/>
            <w:vAlign w:val="center"/>
          </w:tcPr>
          <w:p w14:paraId="5FD1B2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E21CBF2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6719A7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5E41F2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22EE1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238DEA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16651A8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3FB762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94F1C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8" w:type="pct"/>
            <w:gridSpan w:val="3"/>
            <w:vAlign w:val="center"/>
          </w:tcPr>
          <w:p w14:paraId="6B001B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D391E5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19A0C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3DE0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6C1B23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8317E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4DCEA6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0BE0F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503963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44BAD0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9128D2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890E0F2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5C433BA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7BF4C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E87CB8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8FB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F4402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2EE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BF3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89F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97D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357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705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8AFCD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9835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C4F8E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078E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F7C7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B218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C26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FE2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12D23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F23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21BA5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F971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88BF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78E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020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6F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466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5A8F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6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Skupna rasprava, individualni rad</w:t>
                  </w:r>
                </w:p>
                <w:p w14:paraId="58E7B8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CE3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6302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1A987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14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19A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7C6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8CCD9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7A3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5496F0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483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D4975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5E7E1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CF6FD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C11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070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948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523822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EF3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33BAAF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BF203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F7BF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428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BCA1D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9A8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60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DEF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0FDFD4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1E00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D44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3D8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A74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8CB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035C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E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8DC7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0308EE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A55948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3DE8048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1E64DA4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Novi jezici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Ukorak sa suvremenom umjetnošću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Sjedinjeni krajolici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Omiljene vrste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Zaključak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3B3D68BE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223-245;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</w:tc>
      </w:tr>
      <w:tr w:rsidR="003F441A" w:rsidRPr="003F441A" w14:paraId="4AD289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902C8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3F441A" w:rsidRPr="003F441A" w14:paraId="5F8B88C5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040D7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Bogatirev, Petar.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Kazalište lutaka i kazalište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39-48</w:t>
            </w:r>
          </w:p>
          <w:p w14:paraId="5886742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Nakladni zavod MH, 1972.</w:t>
            </w:r>
          </w:p>
          <w:p w14:paraId="39233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Yves Joli, ironični lirik lutkarske scene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124-126</w:t>
            </w:r>
          </w:p>
          <w:p w14:paraId="17FA89C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Dileme suvremenog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33-37</w:t>
            </w:r>
          </w:p>
          <w:p w14:paraId="018549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 </w:t>
            </w:r>
          </w:p>
          <w:p w14:paraId="715FA1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2007.</w:t>
            </w:r>
          </w:p>
          <w:p w14:paraId="7CC9A4E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Kroflin, Livija (ur).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5EC88630" w14:textId="77777777" w:rsidR="003F441A" w:rsidRPr="003F441A" w:rsidRDefault="003F441A" w:rsidP="003F441A">
            <w:pPr>
              <w:widowControl w:val="0"/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eastAsia="hr-HR"/>
              </w:rPr>
              <w:t xml:space="preserve">8. Kroflin, Livija: </w:t>
            </w:r>
            <w:r w:rsidRPr="003F441A">
              <w:rPr>
                <w:rFonts w:ascii="Arial Narrow" w:eastAsia="Times New Roman" w:hAnsi="Arial Narrow" w:cs="Calibri"/>
                <w:i/>
                <w:noProof/>
                <w:sz w:val="20"/>
                <w:szCs w:val="20"/>
                <w:lang w:eastAsia="hr-HR"/>
              </w:rPr>
              <w:t>Estetika PIF-a</w:t>
            </w:r>
            <w:r w:rsidRPr="003F441A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  <w:t>, Zagreb, Međunarodni centar za usluge u kulturi, Zagreb, 2012.</w:t>
            </w:r>
          </w:p>
          <w:p w14:paraId="4DD0CF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9.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5EC4C36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3D895B9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598BEF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12.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 Foto Futura i Radoslav Lazić, 2004. </w:t>
            </w:r>
          </w:p>
          <w:p w14:paraId="6865341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Umetnost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Foto Futura i Radoslav Lazić, 2007.</w:t>
            </w:r>
          </w:p>
          <w:p w14:paraId="0D8C8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Malik, Jan.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Tradicionalni koreni, savremena strujanja i perspektive lutkarskog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16-44</w:t>
            </w:r>
          </w:p>
          <w:p w14:paraId="641C7ED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343A480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Obrascov, Sergej.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Lutkarski teatar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13-15</w:t>
            </w:r>
          </w:p>
          <w:p w14:paraId="3AE9490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17.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2007.</w:t>
            </w:r>
          </w:p>
          <w:p w14:paraId="22A32BE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18.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Zagreb: Matica hrvatska, 1970.</w:t>
            </w:r>
          </w:p>
          <w:p w14:paraId="68D8ADCF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Senker, Boris.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kazalištu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48-58</w:t>
            </w:r>
          </w:p>
          <w:p w14:paraId="5B90DD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20.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45C6F8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70AD62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299E189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4A6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121AE5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42B4C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B49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255A7A3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3B8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E13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1078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1FB5B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6: HRVATSKO LUTKARSTVO </w:t>
            </w:r>
          </w:p>
        </w:tc>
      </w:tr>
      <w:tr w:rsidR="003F441A" w:rsidRPr="003F441A" w14:paraId="3050CE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C1DA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BE0F6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FB9CA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1F24F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0D969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AE56E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8E16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70DE3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3ABFA9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D84B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AE83E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0512</w:t>
            </w:r>
          </w:p>
        </w:tc>
      </w:tr>
      <w:tr w:rsidR="003F441A" w:rsidRPr="003F441A" w14:paraId="3E4F3D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E111E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677D5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26866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F643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8063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98E69A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2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D05F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9443A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327F69B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783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96606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5FCE8E4" w14:textId="77777777" w:rsidR="003F441A" w:rsidRPr="003F441A" w:rsidRDefault="003F441A" w:rsidP="00EF0593">
            <w:pPr>
              <w:numPr>
                <w:ilvl w:val="0"/>
                <w:numId w:val="1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D085B9D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25"/>
        <w:gridCol w:w="985"/>
        <w:gridCol w:w="25"/>
        <w:gridCol w:w="1682"/>
        <w:gridCol w:w="47"/>
        <w:gridCol w:w="806"/>
        <w:gridCol w:w="156"/>
        <w:gridCol w:w="1403"/>
        <w:gridCol w:w="140"/>
        <w:gridCol w:w="416"/>
        <w:gridCol w:w="229"/>
        <w:gridCol w:w="92"/>
        <w:gridCol w:w="2012"/>
        <w:gridCol w:w="67"/>
        <w:gridCol w:w="767"/>
        <w:gridCol w:w="2957"/>
      </w:tblGrid>
      <w:tr w:rsidR="003F441A" w:rsidRPr="003F441A" w14:paraId="10C11E7A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4AF7BB7" w14:textId="77777777" w:rsidR="003F441A" w:rsidRPr="003F441A" w:rsidRDefault="003F441A" w:rsidP="00EF0593">
            <w:pPr>
              <w:numPr>
                <w:ilvl w:val="0"/>
                <w:numId w:val="1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B29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2CD990B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BBAEB1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555DDB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192BC7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poviješću hrvatskoga lutkarstva i njegovim suvremenim kretanjima. </w:t>
            </w:r>
          </w:p>
        </w:tc>
      </w:tr>
      <w:tr w:rsidR="003F441A" w:rsidRPr="003F441A" w14:paraId="5D61374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2A280C00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798A699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591E8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5: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45AAC05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E0234A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7C2CB02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2A0882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2393A712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reproducirati u osnovnim crtama povijest hrvatskog lutkarstva; </w:t>
            </w:r>
          </w:p>
          <w:p w14:paraId="727D16C8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nabrojiti pet javnih profesionalnih kazališta lutaka te najznačajnije poluprofesionalne i amaterske lutkarske skupine u Hrvatskoj;</w:t>
            </w:r>
          </w:p>
          <w:p w14:paraId="43DFEE2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navesti lutkarske festivale i udruge u Hrvatskoj;</w:t>
            </w:r>
          </w:p>
          <w:p w14:paraId="00C0B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odnos hrvatskog lutkarstva u kontekstu europskog lutkarstva – prožimanja, sličnosti i specifičnosti.</w:t>
            </w:r>
          </w:p>
        </w:tc>
      </w:tr>
      <w:tr w:rsidR="003F441A" w:rsidRPr="003F441A" w14:paraId="126A215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96F004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1D3231C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C8D20DB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Povijest profesionalnih kazališta lutaka u Splitu, Zagrebu, Zadru, Osijeku i Rijeci. Lutkarske predstave u profesionalnim nelutkarskim kazalištima. Profesionalne i amaterske lutkarske skupine. Lutkarski festivali. Hrvatski centar UNIMA kao dio svjetske udruge.  </w:t>
            </w:r>
          </w:p>
        </w:tc>
      </w:tr>
      <w:tr w:rsidR="003F441A" w:rsidRPr="003F441A" w14:paraId="0D550793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9AC45F5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5104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82F3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79A2E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1014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94490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663D3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A540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4B08A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CD21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F8DC8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2BE8FAC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12104728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158678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92FA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39AB471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E766DD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7653B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2DA6914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060D3B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5360DEA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A2153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1B847A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45D35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46CEF3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0C60F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7E0317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4" w:type="pct"/>
            <w:gridSpan w:val="2"/>
            <w:vAlign w:val="center"/>
          </w:tcPr>
          <w:p w14:paraId="57AC75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9" w:type="pct"/>
            <w:gridSpan w:val="3"/>
            <w:vAlign w:val="center"/>
          </w:tcPr>
          <w:p w14:paraId="0E26E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4B822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05C083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459204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0DC73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2DCF80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C7FFE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2559A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BF896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9" w:type="pct"/>
            <w:gridSpan w:val="3"/>
            <w:vAlign w:val="center"/>
          </w:tcPr>
          <w:p w14:paraId="0AB7D3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015F0E7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70CDAA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1D2031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704DC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107A3B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3C5AF5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0877E5C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AB655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9" w:type="pct"/>
            <w:gridSpan w:val="3"/>
            <w:vAlign w:val="center"/>
          </w:tcPr>
          <w:p w14:paraId="3FEFDD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B24BE2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4C7CD7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50216E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2D8F4C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D877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01B31D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4F6FE0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11FC1DB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00C2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13E8B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C15F98F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4ADB3E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0D2D7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242B396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C2D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9849C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F6679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4D9E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60A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E7F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11504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10A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ADE7DC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F052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8DED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D68C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EA33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C76F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D0C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670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2DBB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B6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35CF32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EA04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CC4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BB2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9FD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  <w:p w14:paraId="11B7D6D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A8D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B21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34B95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050B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239F5E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0480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506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A8950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A3E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50D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2E4A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9CB73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B2C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72E728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A3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D5D1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6D098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E187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D4B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7BF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87A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00392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3E5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5F621C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51EEBF6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313B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6F4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16B24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7F7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F33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BD2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26A482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3C0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BB9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B55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AAEA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BC1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663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AC5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35A2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DB790B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6DBEA4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65C04D0E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6379E0A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Hrvatsko lutkarstvo / Croatian Puppetry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Zagreb, Hrvatski centar UNIMA i Međunarodni centar za usluge u kulturi, 1997.</w:t>
            </w:r>
          </w:p>
          <w:p w14:paraId="1EB6AC4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Kroflin, Livija (ur.).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Hrvatsko lutkarstvo / Croatian Puppetry.  Zagreb, Hrvatski centar UNIMA i Međunarodni centar za usluge u kulturi,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2000.</w:t>
            </w:r>
          </w:p>
          <w:p w14:paraId="60FC77BC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u Teatru marioneta Ljube Babića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priredio Branko Matan, u: „Prolog“ br. 23-24, Zagreb, 1975., str. 99-103</w:t>
            </w:r>
          </w:p>
          <w:p w14:paraId="508A53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Hamlet na kotačima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u: Radoslav Lazić (priredio),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Beograd: Foto Futura i Radoslav Lazić, 2007., str. 63-66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8232BF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D58F10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72CEB18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5AE38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Marionete osvajaju Zagreb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Hrvatsko društvo kazališnih kritičara i teatrologa, 1988.</w:t>
            </w:r>
          </w:p>
          <w:p w14:paraId="51D74D1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Bogner-Šaban, Antonija.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Susreti lutkara i lutkarskih kazališta Hrvatske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Osijek: Dječje kazalište u Osijeku, 2005.</w:t>
            </w:r>
          </w:p>
          <w:p w14:paraId="4BB55B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Tragom lutke i pričala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AGM, 1994.</w:t>
            </w:r>
          </w:p>
          <w:p w14:paraId="07797AD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Chytil, Velimir.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Funkcionalnost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29-30</w:t>
            </w:r>
          </w:p>
          <w:p w14:paraId="5A6966F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Lutkari 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Zagreb: MCUK, 2009. </w:t>
            </w:r>
          </w:p>
          <w:p w14:paraId="18A0C13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Deželić, Berislav.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i prostor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21-25</w:t>
            </w:r>
          </w:p>
          <w:p w14:paraId="6A204100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Dječje kazalište Branka Mihaljevića u Osijeku 1958.–2008.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Dječje kazalište Branka Mihaljevića u Osijeku, Osijek, bez oznake godine (izdana 2009.). </w:t>
            </w:r>
          </w:p>
          <w:p w14:paraId="726A92C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8. Domjanić, Dragutin.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i spametni osel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103-122</w:t>
            </w:r>
          </w:p>
          <w:p w14:paraId="7D8E178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9.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Gradsko kazalište lutaka Split, Monografija 1945.-1995.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Split: Gradsko kazalište lutaka Split, 1995.</w:t>
            </w:r>
          </w:p>
          <w:p w14:paraId="4F29DFF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dio, Zagreb,  MCUK, 2007.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Dodatak: Hrvatsko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472-481) </w:t>
            </w:r>
          </w:p>
          <w:p w14:paraId="1482416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Kauzlarić, Vesna: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nije kopija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31-33</w:t>
            </w:r>
          </w:p>
          <w:p w14:paraId="6412EB9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12.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Zagrebačka zemlja Lutkanija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Međunarodni centar za usluge u kulturi, 1992.</w:t>
            </w:r>
          </w:p>
          <w:p w14:paraId="44E6143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Kužat-Spaić, Kosovka: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Animacija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26-28</w:t>
            </w:r>
          </w:p>
          <w:p w14:paraId="49A3746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Mladinov, Davor: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 traženju lutkarskog izraza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17-20</w:t>
            </w:r>
          </w:p>
          <w:p w14:paraId="1EB654A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100-127;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  <w:p w14:paraId="53D9BF4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Zagreb,  MCUK, 2007. </w:t>
            </w:r>
          </w:p>
          <w:p w14:paraId="638C5E0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17. Seferović, Abdulah (ur.):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Lutkari svete Margarite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Kazalište lutaka Zadar, Zadar, 1997.</w:t>
            </w:r>
          </w:p>
          <w:p w14:paraId="1B01600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18. Seferović, Abdulah (priredio).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Kositreni vojnici hrvatskog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Zadar, 2001.</w:t>
            </w:r>
          </w:p>
          <w:p w14:paraId="1ECDF30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MCUK, 2008.</w:t>
            </w:r>
          </w:p>
          <w:p w14:paraId="5DF1A23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20.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Što je UNIMA? / What is UNIMA?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Hrvatski centar UNIMA, 1999.</w:t>
            </w:r>
          </w:p>
          <w:p w14:paraId="19E830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>21. Travirka, Branko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. Branko Stojaković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Zadar; Forum, 1997.</w:t>
            </w:r>
          </w:p>
          <w:p w14:paraId="7B9F645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Zagrebačko kazalište lutaka 1948.-2008.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Zagrebačko kazalište lutaka, 2008.</w:t>
            </w:r>
          </w:p>
          <w:p w14:paraId="2CDA1AA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23. 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463C5A0B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24.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 godina Gradskog kazališta lutaka Rijeka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Rijeka: Gradsko kazalište lutaka Rijeka, 2010.</w:t>
            </w:r>
          </w:p>
          <w:p w14:paraId="145743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25.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50. međunarodni dječji festival Šibenik – Hrvatska, Godišnje doba radosti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Šibenik: Hrvatsko narodno kazalište u Šibeniku – Međunarodni dječji festival Šibenik, 2010.</w:t>
            </w:r>
          </w:p>
        </w:tc>
      </w:tr>
      <w:tr w:rsidR="003F441A" w:rsidRPr="003F441A" w14:paraId="0A71453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E7C87C3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079D96A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67A29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3A894F3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5670EC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DAF0D0F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1DC9B63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F94E2B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34800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60E10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5A5C3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ENGLESKI JEZIK 1-4</w:t>
            </w:r>
          </w:p>
        </w:tc>
      </w:tr>
      <w:tr w:rsidR="003F441A" w:rsidRPr="003F441A" w14:paraId="03734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838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F6A13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  <w:lang w:eastAsia="hr-HR"/>
              </w:rPr>
              <w:t>Jurica Novaković, pred.</w:t>
            </w:r>
          </w:p>
        </w:tc>
      </w:tr>
      <w:tr w:rsidR="003F441A" w:rsidRPr="003F441A" w14:paraId="06F76C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B962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1245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83C0C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F9641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82EF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4C3601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B1BE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7DA4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001, LKBA 002, LKBA 003, LKBA 004</w:t>
            </w:r>
          </w:p>
        </w:tc>
      </w:tr>
      <w:tr w:rsidR="003F441A" w:rsidRPr="003F441A" w14:paraId="3B6393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EF71B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8D5C1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Obavezan opći</w:t>
            </w:r>
          </w:p>
        </w:tc>
      </w:tr>
      <w:tr w:rsidR="003F441A" w:rsidRPr="003F441A" w14:paraId="669CD3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F100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863B4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i 2. godina</w:t>
            </w:r>
          </w:p>
        </w:tc>
      </w:tr>
      <w:tr w:rsidR="003F441A" w:rsidRPr="003F441A" w14:paraId="064F5E7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9747F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54A9E5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AAA67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283C416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DE73A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AAA90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C81523A" w14:textId="77777777" w:rsidR="003F441A" w:rsidRPr="003F441A" w:rsidRDefault="003F441A" w:rsidP="00EF0593">
            <w:pPr>
              <w:numPr>
                <w:ilvl w:val="0"/>
                <w:numId w:val="12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(30P + 0V + 0S)</w:t>
            </w:r>
          </w:p>
        </w:tc>
      </w:tr>
    </w:tbl>
    <w:p w14:paraId="2AA6E1F1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6E04A3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F36B13E" w14:textId="77777777" w:rsidR="003F441A" w:rsidRPr="003F441A" w:rsidRDefault="003F441A" w:rsidP="00EF0593">
            <w:pPr>
              <w:numPr>
                <w:ilvl w:val="0"/>
                <w:numId w:val="3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03A77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6AE7A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13B90A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86E9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B12B4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upoznati studente sa stručnom terminologijom engleskoga jezika iz područja likovne umjetnosti (A-W).</w:t>
            </w:r>
          </w:p>
          <w:p w14:paraId="7DD5334D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studente osposobiti za samostalnu analizu jednostavnijega i složenijeg teksta na engleskome jeziku iz</w:t>
            </w:r>
            <w:r w:rsidRPr="003F441A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područja likovne umjetnosti te za samostalnu analizu jednostavnijega i složenijeg video/audio zapisa na engleskome jeziku iz područja likovne i izedbenih umjetnosti.</w:t>
            </w:r>
          </w:p>
          <w:p w14:paraId="771E173E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predmeta je poboljšati komunikacijske vještine studenata pri izlaganju vlastitoga rada i tumačenju umjetničkih djela na engleskome jeziku. </w:t>
            </w:r>
          </w:p>
        </w:tc>
      </w:tr>
      <w:tr w:rsidR="003F441A" w:rsidRPr="003F441A" w14:paraId="766DF9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F8C36D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E0C63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13F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Preduvjet:poznavanje osnova engleskoga jezika / srednjoškolsko gradivo</w:t>
            </w:r>
          </w:p>
        </w:tc>
      </w:tr>
      <w:tr w:rsidR="003F441A" w:rsidRPr="003F441A" w14:paraId="28D9B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4CC97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92223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22B9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odslušanoga predmeta (1. i 2. semestar), studenti će biti u stanju:</w:t>
            </w:r>
          </w:p>
          <w:p w14:paraId="0336F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samostalno se služiti jednojezičnim rječnikom engleskoga jezika.</w:t>
            </w:r>
          </w:p>
          <w:p w14:paraId="6EA13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upotrijebiti i objasniti stručne pojmove engleskoga jezika iz područja likovne umjetnosti (A-L).</w:t>
            </w:r>
          </w:p>
          <w:p w14:paraId="39C2A0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analizirati jednostavniji stručni tekst na engleskome jeziku iz područja likovne, izvedbene i kazališne umjetnosti.</w:t>
            </w:r>
          </w:p>
          <w:p w14:paraId="7A84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4. analizirati složeniji tekst na engleskome jeziku iz područja likovne i kazališne umjetnosti.</w:t>
            </w:r>
          </w:p>
          <w:p w14:paraId="485C67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C003B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predmeta (3. i 4. semestar), studenti će biti u stanju: </w:t>
            </w:r>
          </w:p>
          <w:p w14:paraId="4FFDE118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upotrijebiti i objasniti stručne pojmove engleskoga jezika iz područja likovne umjetnosti (L-W).</w:t>
            </w:r>
          </w:p>
          <w:p w14:paraId="59B1249E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jednostavniji video/audio zapis na engleskome jeziku iz područja likovne, izvedbene i kazališne umjetnosti.</w:t>
            </w:r>
          </w:p>
          <w:p w14:paraId="7BD6A580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složeniji video/audio zapis na engleskome jeziku iz područja likovne i kazališne umjetnosti</w:t>
            </w:r>
          </w:p>
          <w:p w14:paraId="7498131D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predstaviti vlastiti rad i sudjelovati u raspravi o likovnoj umjetnosti na engleskome jeziku.</w:t>
            </w:r>
          </w:p>
        </w:tc>
      </w:tr>
      <w:tr w:rsidR="003F441A" w:rsidRPr="003F441A" w14:paraId="4B7B21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C6B78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76EA34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CD00E7" w14:textId="77777777" w:rsidR="003F441A" w:rsidRPr="003F441A" w:rsidRDefault="003F441A" w:rsidP="003F441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1. i 2. semestar: Služeći se tekstovima o likovnoj i izvedbenoj umjetnosti, kolegij uvodi studente u osnove stručne terminologije vezane uz područje likovnosti i kazališne izvedbe.</w:t>
            </w:r>
          </w:p>
          <w:p w14:paraId="4CA87DAD" w14:textId="77777777" w:rsidR="003F441A" w:rsidRPr="003F441A" w:rsidRDefault="003F441A" w:rsidP="003F441A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3. i 4. semestar: Služeći se tekstovima s područja recentne likovne umjetnosti. dramskim tekstovima i teaotrološkom literaturom, kolegij potiče studente na razgovor i raspravu o likovnoj i izvedbenoj umjetnosti te prezentaciju vlastitih djela i kritičku analizu uradaka svojih kolega, koristeći se terminologijom usvojenom tijekom prve godine studija, razvijajući konverzacijske sposobnosti studenata.</w:t>
            </w:r>
          </w:p>
        </w:tc>
      </w:tr>
      <w:tr w:rsidR="003F441A" w:rsidRPr="003F441A" w14:paraId="0299003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FD7B8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79E2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2EF98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CAFF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4C5A6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D8D3B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E26AF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D2617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97206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68220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1EED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225F4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2AA4D9E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A7088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5944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AD2C9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0F930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20F7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 i raspravama,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nastavnik odredi. Student ima pravo izlaska na završni ispit i konačnu ocjenu iz predmeta ako je svaki zadatak pozitivno ocijenjen.</w:t>
            </w:r>
          </w:p>
        </w:tc>
      </w:tr>
      <w:tr w:rsidR="003F441A" w:rsidRPr="003F441A" w14:paraId="038DE1C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72AB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7B32802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51A82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1E9C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5F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5222A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AB637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B830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5C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252BD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580EA73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6C7F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C6A68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9383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C6BDC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0FEE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F055B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B819A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6167E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2F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3231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19305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04A6C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23D44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36D39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03C3F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2677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58CAF5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7F18F46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A3D9F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91EFF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54CEB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304ED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F07A7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3C207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5A713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59CE5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1A1783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662E9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4D287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EA4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B33553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6036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D6E3F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7755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8E1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EB1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328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4F5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874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BA88C2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805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E185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8CB1E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5BD5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2ACF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8B2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7DF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89147D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488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 </w:t>
                  </w:r>
                </w:p>
                <w:p w14:paraId="5ABD18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3B25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E3D6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570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vođenje bilješki, čitanje,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6FC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7AA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4FD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8676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EE3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Razgovor,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EBD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64A2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76B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suradnja, aktivno sudjelovanje u razgovoru i raspravama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E47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71D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952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5C319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DD4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individualni rad</w:t>
                  </w:r>
                </w:p>
                <w:p w14:paraId="031231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14E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F835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6D62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sustavno opažanje, vođenje bilješki, analiza 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91C3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D82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23A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782D4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A9E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rad, razgovor, rasprava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23C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C37E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AA9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izlaganja, sustavno opažanje, vođenje bilješki, razgovor, analiza </w:t>
                  </w: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A95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90D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CC2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227EB5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ABF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245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521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4FAB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EA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9B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18B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20C81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20BB1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9A1B0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3F441A" w:rsidRPr="003F441A" w14:paraId="325ABC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A1E946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Englesko-hrvatski rječnik (prema raspoloživosti)</w:t>
            </w:r>
          </w:p>
          <w:p w14:paraId="5F7F245B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Englesko-engleski rječnik</w:t>
            </w:r>
          </w:p>
          <w:p w14:paraId="2BA28FB3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Lucie-Smith, Edward (ur). Dictionary of Art Terms. London: Thames and Hudson, 1984.</w:t>
            </w:r>
          </w:p>
          <w:p w14:paraId="166F9B4C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Read, Herbert (ur). Dictionary of Art and Artists. London: Thames and Hudson, 1989.</w:t>
            </w:r>
          </w:p>
          <w:p w14:paraId="52A58135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The Concise Oxford Dictionary of Art and Artists / edited by Ian Chilvers, third edition - New York : Oxford University Press, 2003</w:t>
            </w:r>
          </w:p>
        </w:tc>
      </w:tr>
      <w:tr w:rsidR="003F441A" w:rsidRPr="003F441A" w14:paraId="0134D3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0BAE91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1023B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A00C3C" w14:textId="77777777" w:rsidR="003F441A" w:rsidRPr="003F441A" w:rsidRDefault="003F441A" w:rsidP="00EF0593">
            <w:pPr>
              <w:numPr>
                <w:ilvl w:val="0"/>
                <w:numId w:val="3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 tekstova o likovnoj umjetnosti prema potrebi nastave</w:t>
            </w:r>
          </w:p>
        </w:tc>
      </w:tr>
      <w:tr w:rsidR="003F441A" w:rsidRPr="003F441A" w14:paraId="62E4A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1A3C6" w14:textId="77777777" w:rsidR="003F441A" w:rsidRPr="003F441A" w:rsidRDefault="003F441A" w:rsidP="00EF0593">
            <w:pPr>
              <w:numPr>
                <w:ilvl w:val="1"/>
                <w:numId w:val="36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45B50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4AC4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E2D9F9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7512FF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A8E53A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73685F9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A6EB0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5261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292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462BF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TJELESNA I ZDRAVSTVENA KULTURA 1 – 4 </w:t>
            </w:r>
          </w:p>
        </w:tc>
      </w:tr>
      <w:tr w:rsidR="003F441A" w:rsidRPr="003F441A" w14:paraId="1A7245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85FF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9A999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Zoran Pupovac, pred.</w:t>
            </w:r>
          </w:p>
        </w:tc>
      </w:tr>
      <w:tr w:rsidR="003F441A" w:rsidRPr="003F441A" w14:paraId="0EAC18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E1F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8789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780E60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3AC7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8FB3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4D81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704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60E9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051, LKBA 052, LKBA 053, LKBA 054</w:t>
            </w:r>
          </w:p>
        </w:tc>
      </w:tr>
      <w:tr w:rsidR="003F441A" w:rsidRPr="003F441A" w14:paraId="079FAF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626F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6974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0F098CE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0C44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5AB7DE5" w14:textId="77777777" w:rsidR="003F441A" w:rsidRPr="003F441A" w:rsidRDefault="003F441A" w:rsidP="00EF0593">
            <w:pPr>
              <w:numPr>
                <w:ilvl w:val="0"/>
                <w:numId w:val="127"/>
              </w:numPr>
              <w:ind w:left="337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  2. godina</w:t>
            </w:r>
          </w:p>
        </w:tc>
      </w:tr>
      <w:tr w:rsidR="003F441A" w:rsidRPr="003F441A" w14:paraId="110B34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C6FB4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7A63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499CA5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F441A" w:rsidRPr="003F441A" w14:paraId="6D12DC7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9E0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164E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8D84D1C" w14:textId="77777777" w:rsidR="003F441A" w:rsidRPr="003F441A" w:rsidRDefault="003F441A" w:rsidP="00EF0593">
            <w:pPr>
              <w:numPr>
                <w:ilvl w:val="0"/>
                <w:numId w:val="124"/>
              </w:num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(P+30V+0S)</w:t>
            </w:r>
          </w:p>
        </w:tc>
      </w:tr>
    </w:tbl>
    <w:p w14:paraId="07A0FBB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3F441A" w:rsidRPr="003F441A" w14:paraId="2A1EE26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5E5EC75" w14:textId="77777777" w:rsidR="003F441A" w:rsidRPr="003F441A" w:rsidRDefault="003F441A" w:rsidP="00EF0593">
            <w:pPr>
              <w:numPr>
                <w:ilvl w:val="0"/>
                <w:numId w:val="12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0AD0E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116B9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E0B899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2D0C72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D1573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Tjelesne i zdravstvene kulture je, uz podizanje svijesti o važnosti tjelesne i zdravstvene kulture, očuvanje već stečenih i usvajanje novih motoričkih znanja i vještina u svrhu utjecaja na antropološke karakteristike (motorička obilježja, motoričke, funkcionalne, kognitivne sposobnosti i konativne osobine) te unaprjeđenje zdravlja i radne sposobnosti, zadovoljenje biološke potrebe za kretanjem, osposobljavanje studenata za racionalno, sadržajno korištenje i provođenje slobodnog vremena te pripomoć kvalitetnom životu u mladosti, zrelosti i starosti.</w:t>
            </w:r>
          </w:p>
        </w:tc>
      </w:tr>
      <w:tr w:rsidR="003F441A" w:rsidRPr="003F441A" w14:paraId="0A204F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988C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E1E52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020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CF26A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20CD0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544FF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58EB4" w14:textId="77777777" w:rsidR="003F441A" w:rsidRPr="003F441A" w:rsidRDefault="003F441A" w:rsidP="003F441A">
            <w:p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Po završetku predmeta (1. i 2. semestar) studenti će moći: </w:t>
            </w:r>
          </w:p>
          <w:p w14:paraId="73A04ABB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zagrijavanja u pojedinoj kineziološkoj aktivnosti</w:t>
            </w:r>
          </w:p>
          <w:p w14:paraId="675FE2BD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nekoliko vježbi zagrijavanja za pojedinu kineziološku aktivnost</w:t>
            </w:r>
          </w:p>
          <w:p w14:paraId="648A61C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neke vježbe istezanja za pojedinu kineziološku aktivnost</w:t>
            </w:r>
          </w:p>
          <w:p w14:paraId="2BD5BF1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osnovne elemente pojedine kineziološke aktivnosti</w:t>
            </w:r>
          </w:p>
          <w:p w14:paraId="4210F79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neka osnovna pravila pojedine kineziološke aktivnosti</w:t>
            </w:r>
          </w:p>
          <w:p w14:paraId="1FF6A5E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pravilno izvođenje nekih novih elemenata pojedine kineziološke aktivnosti</w:t>
            </w:r>
          </w:p>
          <w:p w14:paraId="5447978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Ponoviti zadane nove elemente pojedine kineziološke aktivnosti u serijama</w:t>
            </w:r>
          </w:p>
          <w:p w14:paraId="598C5B7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vježbi oblikovanja u pojedinoj kineziološkoj aktivnosti</w:t>
            </w:r>
          </w:p>
          <w:p w14:paraId="789D22F7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osnovne termine pojedine kineziološke aktivnosti</w:t>
            </w:r>
          </w:p>
          <w:p w14:paraId="3F5355E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7B13D95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Integrirati motorička znanja i vještine za samostalno tjelesno vježbanje i/ili natjecanje </w:t>
            </w:r>
          </w:p>
          <w:p w14:paraId="43857E3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Osmisliti tjelovježbu u svrhu aktivnog provođenja slobodnog vremena</w:t>
            </w:r>
          </w:p>
          <w:p w14:paraId="734843B8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Prepoznati neke mišićno-koštane poremećaje i vježbe njihove prevencije </w:t>
            </w:r>
          </w:p>
          <w:p w14:paraId="365AE314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57C64C3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Kreirati uvodni i završni dio sata (treninga)</w:t>
            </w:r>
          </w:p>
          <w:p w14:paraId="6D667434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  <w:p w14:paraId="0E84DEC3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predmeta (2. i 3. semestar) studenti će biti sposobni:</w:t>
            </w:r>
          </w:p>
          <w:p w14:paraId="1A6299A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nekoliko osnovnih i specifičnih vježbi zagrijavanja za pojedinu kineziološku aktivnost</w:t>
            </w:r>
          </w:p>
          <w:p w14:paraId="53ADB26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lastRenderedPageBreak/>
              <w:t>Prikazati tehničke i/ili taktičke elemente pojedine kineziološke aktivnosti</w:t>
            </w:r>
          </w:p>
          <w:p w14:paraId="49A2C4C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Kombinirati osnovne elemente pojedine kineziološke aktivnosti</w:t>
            </w:r>
          </w:p>
          <w:p w14:paraId="0463130F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Usvojiti pravila pojedine kineziološke aktivnosti</w:t>
            </w:r>
          </w:p>
          <w:p w14:paraId="67DECBF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pravila pojedine kineziološke aktivnosti</w:t>
            </w:r>
          </w:p>
          <w:p w14:paraId="694482D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Pokazati pravilno izvođenje novih elemenata pojedine kineziološke aktivnosti</w:t>
            </w:r>
          </w:p>
          <w:p w14:paraId="045BB14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Primijeniti vježbe istezanja za pojedinu kineziološku aktivnost</w:t>
            </w:r>
          </w:p>
          <w:p w14:paraId="4CAD5F84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Ponoviti zadane nove elemente pojedine kineziološke aktivnosti u serijama</w:t>
            </w:r>
          </w:p>
          <w:p w14:paraId="3236198E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Osmisliti tjelovježbu u svrhu aktivnog provođenja slobodnog vremena</w:t>
            </w:r>
          </w:p>
          <w:p w14:paraId="607F24D1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neke mišićno-koštane poremećaje i vježbe njihove prevencije</w:t>
            </w:r>
          </w:p>
          <w:p w14:paraId="08B443AA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vježbe snage i gibljivosti u svrhu prevencije mišićno-koštane poremećaja</w:t>
            </w:r>
          </w:p>
          <w:p w14:paraId="06948D27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dobrobit tjelovježbe</w:t>
            </w:r>
          </w:p>
          <w:p w14:paraId="0BF7D415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Integrirati motorička znanja i vještine za samostalno tjelesno vježbanje i/ili natjecanje</w:t>
            </w:r>
          </w:p>
          <w:p w14:paraId="3D8FE4F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Upravljati procesom pojedinih igara u skladu s njihovim specifičnostima i zakonitostima</w:t>
            </w:r>
          </w:p>
        </w:tc>
      </w:tr>
      <w:tr w:rsidR="003F441A" w:rsidRPr="003F441A" w14:paraId="4A478A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C849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3F441A" w:rsidRPr="003F441A" w14:paraId="35381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96047C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Opće pripremne i specifične vježbe (</w:t>
            </w: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usvajanje novih elemenata pojedine kineziološke aktivnosti; ponavljanje tehničkih elemenata pojedine kineziološke aktivnosti; primjena pomoćnih i elementarnih igara u procesu učenja pojedine kineziološke aktivnosti; usavršavanje elemenata pojedine kineziološke aktivnosti; usvajanje kompleksa vježbi zagrijavanja za pojedinu kineziološku aktivnost; usvajanje kompleksa vježbi istezanja za pojedinu kineziološku aktivnost; ponavljanje osnovnih pravila pojedine kineziološke aktivnosti; usvajanje osnovnih tehničko – taktičkih elemenata pojedine kineziološke aktivnosti; natjecanje i igra; uvježbavanje i automatizacija vježbi u svrhu prevencije od ozljeda; usvajanje osnovne terminologije za pojedine kineziološke aktivnosti.)</w:t>
            </w:r>
          </w:p>
          <w:p w14:paraId="5736EC2D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Fitness: aerobic, step aerobic, rad na spravama.</w:t>
            </w:r>
          </w:p>
          <w:p w14:paraId="710F6019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Sportske igre: odbojka, košarka, mali nogomet (usavršavanje tehnike i igre).</w:t>
            </w:r>
          </w:p>
          <w:p w14:paraId="75E6928B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Atletika, plivanje.</w:t>
            </w:r>
          </w:p>
          <w:p w14:paraId="2990DB41" w14:textId="77777777" w:rsidR="003F441A" w:rsidRPr="003F441A" w:rsidRDefault="003F441A" w:rsidP="003F441A">
            <w:pPr>
              <w:shd w:val="clear" w:color="auto" w:fill="FFFFFF"/>
              <w:ind w:right="270"/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Aktivnosti i zadatci (seminarski rad) prilagođeni studentima sa zdravstvenim poteškoćama.</w:t>
            </w:r>
          </w:p>
        </w:tc>
      </w:tr>
      <w:tr w:rsidR="003F441A" w:rsidRPr="003F441A" w14:paraId="00A4BD73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2E66751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C166D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</w:t>
            </w:r>
          </w:p>
          <w:p w14:paraId="2379C1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F066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194F3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4F5C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51A73D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7E761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2A5A3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77312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4A247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455C95E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B04931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098B70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3F441A" w:rsidRPr="003F441A" w14:paraId="17B1FF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F02B1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A48A3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68BA9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Studenti su obavezni prisustvovati i aktivno sudjelovati na barem 70% od ukupnog broja sati nastave. Na nastavu su obavezni dolaziti na vrijeme i isključivo u grupu u koju su prijavljeni s primjerenom i čistom sportskom opremom. Nastavne obveze studenata sportaša, studenata s invaliditetom i studenata koji su ostvarili pravo na potpis na drugom visokom učilištu reguliraju se u dogovoru s predmetnim nastavnikom.</w:t>
            </w:r>
          </w:p>
        </w:tc>
      </w:tr>
      <w:tr w:rsidR="003F441A" w:rsidRPr="003F441A" w14:paraId="485B44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B11ABA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0D1FDBA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706E80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A54AA03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12" w:type="pct"/>
            <w:vAlign w:val="center"/>
          </w:tcPr>
          <w:p w14:paraId="7D0B0B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2BCA17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0,2</w:t>
            </w:r>
          </w:p>
        </w:tc>
        <w:tc>
          <w:tcPr>
            <w:tcW w:w="553" w:type="pct"/>
            <w:vAlign w:val="center"/>
          </w:tcPr>
          <w:p w14:paraId="0300C8B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0206D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070510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6858C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E9DC78F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2FFA2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vAlign w:val="center"/>
          </w:tcPr>
          <w:p w14:paraId="240C27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01566A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6B3127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57B44C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AE5F9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23B48F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60E43A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C9CC5E8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5FD91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BB5E3E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2BF4D5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6ABE05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6D5E9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276B72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6003FA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13B0B1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DA5C2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25615E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38097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742EB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D53F0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83926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6375D4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3A56F4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4F4E3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F6684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D89A7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8FEC8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496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52"/>
              <w:gridCol w:w="708"/>
              <w:gridCol w:w="2268"/>
              <w:gridCol w:w="1701"/>
              <w:gridCol w:w="1560"/>
              <w:gridCol w:w="708"/>
              <w:gridCol w:w="560"/>
            </w:tblGrid>
            <w:tr w:rsidR="003F441A" w:rsidRPr="003F441A" w14:paraId="20014EBF" w14:textId="77777777" w:rsidTr="006C2713">
              <w:trPr>
                <w:trHeight w:val="279"/>
              </w:trPr>
              <w:tc>
                <w:tcPr>
                  <w:tcW w:w="1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4F1029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BDDB7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E5BA1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ISHODI UČENJA **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2164C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38D91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ACFC3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1D58A35" w14:textId="77777777" w:rsidTr="006C2713">
              <w:trPr>
                <w:trHeight w:val="258"/>
              </w:trPr>
              <w:tc>
                <w:tcPr>
                  <w:tcW w:w="1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D36C63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95FC542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1A1F70B0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4332BF2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0CDBB28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5DA95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6011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424CDEA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3D078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 (pojašnjavanje vježbi, stručne terminologije); individualni rad; grupni rad; rad u paru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11017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EA818F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947C7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1-6</w:t>
                  </w:r>
                </w:p>
                <w:p w14:paraId="61C38ECF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1-7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4A7C29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Prisutnost na nastavi; sustavno opažanje; suradnja; aktivno izvršavanje zadataka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9E60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4A1F5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A1180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3F441A" w:rsidRPr="003F441A" w14:paraId="2DFB4B2C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FC7B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individualni rad; rad u paru; grupni rad;</w:t>
                  </w:r>
                </w:p>
                <w:p w14:paraId="5B15E4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B08E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21682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7-15</w:t>
                  </w:r>
                </w:p>
                <w:p w14:paraId="6D764BD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8-14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499143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69CDF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Aktivnosti u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CCCF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38E6CD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3F441A" w:rsidRPr="003F441A" w14:paraId="62B477C2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FA4D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E3750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CF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0767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1F4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DCB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DA44A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0633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8098D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4D2823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E6173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957977" w14:textId="77777777" w:rsidR="003F441A" w:rsidRPr="003F441A" w:rsidRDefault="003F441A" w:rsidP="003F441A">
            <w:pPr>
              <w:tabs>
                <w:tab w:val="left" w:pos="2820"/>
              </w:tabs>
              <w:jc w:val="both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Nema obvezne literature iz predmeta Tjelesne i zdravstvene kulture budući da se ne polaže ispit. Studente se upućuje na literaturu vezanu uz tjelesnu i zdravstvenu kulturu, uz poboljšanje i očuvanje zdravlja, pravilnu prehranu, prevenciju nastanka ozljeda, povijest sporta, pravila sporta, načine i ciljeve treninga, važnost redovitog vježbanja tijekom cijelog života, novosti u svijetu sporta, rekreacije i kineziterapije.</w:t>
            </w:r>
          </w:p>
        </w:tc>
      </w:tr>
      <w:tr w:rsidR="003F441A" w:rsidRPr="003F441A" w14:paraId="661809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C4BE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90634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3ACCE9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Zbornici radova ljetnih škola kineziologa RH.</w:t>
            </w:r>
            <w:r w:rsidRPr="003F441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  <w:t xml:space="preserve"> Dostupno na: http://www.hrks.hr/zbornici.htm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</w:t>
            </w:r>
          </w:p>
          <w:p w14:paraId="41D3EF65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Kulier, I. (2010). Zbogom debljino – strategija mršavljenja. Knjiga. Zagreb. V.B.Z. d.o.o.</w:t>
            </w:r>
          </w:p>
          <w:p w14:paraId="7A93CCFB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Moore, A. (2010). </w:t>
            </w:r>
            <w:r w:rsidRPr="003F441A">
              <w:rPr>
                <w:rFonts w:ascii="Arial Narrow" w:eastAsia="Calibri" w:hAnsi="Arial Narrow" w:cs="Times New Roman"/>
                <w:i/>
                <w:sz w:val="20"/>
                <w:szCs w:val="20"/>
              </w:rPr>
              <w:t>Standardni plesovi</w:t>
            </w: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>. Zagreb: Znanje.</w:t>
            </w:r>
          </w:p>
          <w:p w14:paraId="132BAA7A" w14:textId="77777777" w:rsidR="003F441A" w:rsidRPr="003F441A" w:rsidRDefault="003F441A" w:rsidP="00EF0593">
            <w:pPr>
              <w:numPr>
                <w:ilvl w:val="0"/>
                <w:numId w:val="122"/>
              </w:numPr>
              <w:autoSpaceDE w:val="0"/>
              <w:autoSpaceDN w:val="0"/>
              <w:adjustRightInd w:val="0"/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Milanović, D. (2009). Teorija i metodika treninga. Zagreb: Kineziološki fakultet Sveučilišta u Zagrebu.</w:t>
            </w:r>
          </w:p>
          <w:p w14:paraId="0D37D660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Jukić, I., Marković. G. (2005).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Kondicijske vježbe s utezima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Zagreb. Kineziološki fakultet Sveučilišta u Zagrebu.</w:t>
            </w:r>
          </w:p>
          <w:p w14:paraId="3227E25D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Kulier, I.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Što jedemo.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Zagreb: Impress.</w:t>
            </w:r>
          </w:p>
          <w:p w14:paraId="3F23DA2F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Čorak, N.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Fitness Bodybuilding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Hinus.</w:t>
            </w:r>
          </w:p>
          <w:p w14:paraId="5D76131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lastRenderedPageBreak/>
              <w:t xml:space="preserve">Clark, N.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Sportska prehrana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Gopal.</w:t>
            </w:r>
          </w:p>
          <w:p w14:paraId="15C7474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Maheśvarananda, P. M.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Sustav joga u svakodnevnom životu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Ibera Verlang, Beč.</w:t>
            </w:r>
          </w:p>
        </w:tc>
      </w:tr>
      <w:tr w:rsidR="003F441A" w:rsidRPr="003F441A" w14:paraId="612A41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0C83D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19691D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2FAF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Razgovori sa studentima tijekom kolegija i praćenje napredovanja studenta. Sveučilišna anketa.</w:t>
            </w:r>
          </w:p>
        </w:tc>
      </w:tr>
    </w:tbl>
    <w:p w14:paraId="7092D185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B7CD5E6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F26B8B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CEF3C70" w14:textId="77777777" w:rsidR="00984B3F" w:rsidRPr="00984B3F" w:rsidRDefault="00984B3F" w:rsidP="00984B3F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984B3F">
        <w:rPr>
          <w:rFonts w:ascii="Calibri" w:eastAsia="Times New Roman" w:hAnsi="Calibri" w:cs="Calibri"/>
          <w:b/>
          <w:sz w:val="26"/>
          <w:szCs w:val="26"/>
          <w:lang w:bidi="x-none"/>
        </w:rPr>
        <w:t>OBAVEZNI STRUČNI PREDMETI</w:t>
      </w:r>
    </w:p>
    <w:p w14:paraId="30EE7F8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2AD1A4C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9F85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69F46E7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BCE0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50C751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1</w:t>
            </w:r>
          </w:p>
        </w:tc>
      </w:tr>
      <w:tr w:rsidR="00984B3F" w:rsidRPr="00984B3F" w14:paraId="57AE4D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3F6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92ABD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27F8EE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790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CC04A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E2707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F1A1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7D840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5C44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46C2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B68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101</w:t>
            </w:r>
          </w:p>
        </w:tc>
      </w:tr>
      <w:tr w:rsidR="00984B3F" w:rsidRPr="00984B3F" w14:paraId="4D8A73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C697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A93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14A138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713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83E9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25F1437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025D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D90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9BA2A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07DC15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3B5DF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34874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BB2B6C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336E66F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6325AE8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71EFF2" w14:textId="77777777" w:rsidR="00984B3F" w:rsidRPr="00984B3F" w:rsidRDefault="00984B3F" w:rsidP="00EF0593">
            <w:pPr>
              <w:numPr>
                <w:ilvl w:val="0"/>
                <w:numId w:val="13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EF0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CD7D6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A69611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0C702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3F77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Razumijevanje funkcioniranja motorike tijela te korištenje motorike kao predloška pri radu na konkretnim zadatcima (crtanje ljudske figure u pokretu i sl).</w:t>
            </w:r>
          </w:p>
        </w:tc>
      </w:tr>
      <w:tr w:rsidR="00984B3F" w:rsidRPr="00984B3F" w14:paraId="11976E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DDA2A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0A466F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7EA3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714DA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3BFAE4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C6FFF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0EC93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Nakon završenog nastavnog programa kolegija, studenti će moći:</w:t>
            </w:r>
          </w:p>
          <w:p w14:paraId="10497090" w14:textId="77777777" w:rsidR="00984B3F" w:rsidRPr="00984B3F" w:rsidRDefault="00984B3F" w:rsidP="00EF0593">
            <w:pPr>
              <w:numPr>
                <w:ilvl w:val="0"/>
                <w:numId w:val="13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Skicirati, nacrtati i kroz praktičan rad demonstrirati ovladavanje osnovama plastične anatomije čovjeka, odnosno elementima koji utječu na vanjski izgled ljudskog lika.</w:t>
            </w:r>
          </w:p>
        </w:tc>
      </w:tr>
      <w:tr w:rsidR="00984B3F" w:rsidRPr="00984B3F" w14:paraId="08E59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A14520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ED376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45F690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7610D54A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Student uči razumjeti građu, konstrukciju, proporciju i mehaniku ljudskog tijela. </w:t>
            </w:r>
          </w:p>
        </w:tc>
      </w:tr>
      <w:tr w:rsidR="00984B3F" w:rsidRPr="00984B3F" w14:paraId="0E6A994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67F91B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CCC32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0CAE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470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7D0A5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6538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83B44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B9D0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7F3F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BA66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EEAB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032DC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A2BEDC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870812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94D6B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44742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4DF89C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085E0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299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A9FA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4E3F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3E5CAC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4F092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C37E5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7671D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9F66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2BEAB0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59100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6CA61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D0AD6F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15B4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A0F0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2D13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A56B5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B7211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2169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81D8E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0F42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55FE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A7C0C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B239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763FD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F492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E9C4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BB79A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DAF19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7837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EB3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986E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E758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D4CDA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864EB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2A3E9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40B4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E5981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D432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99A24E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5C4E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003E21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336A9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349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9C4E99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8F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B1F4C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ABEF3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5B5F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27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E18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81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FA0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5E2D45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42DE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5A58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6F68D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A55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C057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626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138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579398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877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mentorska nastava</w:t>
                  </w:r>
                </w:p>
                <w:p w14:paraId="6BFC142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DDB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4A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C4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B950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155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706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18BDE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182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seminarska nastava; domaći zadaci</w:t>
                  </w:r>
                </w:p>
                <w:p w14:paraId="2D1B6C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0FE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6BD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DD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9F6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A8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C7F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B5ED0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E4F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FF8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13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2B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470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BD36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9FC3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F831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705A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229D9F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34996D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833768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7F15497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60470D74" w14:textId="77777777" w:rsidR="00984B3F" w:rsidRPr="00984B3F" w:rsidRDefault="00984B3F" w:rsidP="00EF0593">
            <w:pPr>
              <w:keepNext/>
              <w:numPr>
                <w:ilvl w:val="0"/>
                <w:numId w:val="128"/>
              </w:numPr>
              <w:autoSpaceDE w:val="0"/>
              <w:autoSpaceDN w:val="0"/>
              <w:outlineLvl w:val="0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Itten, J. Kunst der farbe. Ravenzburg: Otto Maier Verlag, 1970. (Odabrana poglavlja)</w:t>
            </w:r>
          </w:p>
          <w:p w14:paraId="20DC0ADC" w14:textId="77777777" w:rsidR="00984B3F" w:rsidRPr="00984B3F" w:rsidRDefault="00984B3F" w:rsidP="00EF0593">
            <w:pPr>
              <w:numPr>
                <w:ilvl w:val="0"/>
                <w:numId w:val="128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43C997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FAFD05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8FE8C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DF45D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2324660F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466C11DC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3AF5F88B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094CBB40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5FB8360D" w14:textId="77777777" w:rsidR="00984B3F" w:rsidRPr="00984B3F" w:rsidRDefault="00984B3F" w:rsidP="00EF0593">
            <w:pPr>
              <w:numPr>
                <w:ilvl w:val="0"/>
                <w:numId w:val="12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4C9252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3ED4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0272FC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6C0C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A6103D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6DD366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F7E064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99A7CE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4D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44E13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B66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ED60A1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2</w:t>
            </w:r>
          </w:p>
        </w:tc>
      </w:tr>
      <w:tr w:rsidR="00984B3F" w:rsidRPr="00984B3F" w14:paraId="773DD8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6084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DF5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51CF1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B1E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5BDEA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309ABA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F900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B9A7C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0136BB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E0F1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297AE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102</w:t>
            </w:r>
          </w:p>
        </w:tc>
      </w:tr>
      <w:tr w:rsidR="00984B3F" w:rsidRPr="00984B3F" w14:paraId="00F21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195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5D8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A831D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721CC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C6F3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45CE2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19C7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04E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A52CE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77F72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8D9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37E8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D946A4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75 (45P  + 30V + 0S)</w:t>
            </w:r>
          </w:p>
        </w:tc>
      </w:tr>
    </w:tbl>
    <w:p w14:paraId="6A51082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20563B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1B2A579" w14:textId="77777777" w:rsidR="00984B3F" w:rsidRPr="00984B3F" w:rsidRDefault="00984B3F" w:rsidP="00EF0593">
            <w:pPr>
              <w:numPr>
                <w:ilvl w:val="0"/>
                <w:numId w:val="13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D82DC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6814F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DBCD0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46F2A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4D1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Ovladavanje crtanjem ljudskog lika po promatranju. Sposobnost crtanja ljudskog tijela po imaginaciji u svrhu izrade kostimografskih skica.</w:t>
            </w:r>
          </w:p>
        </w:tc>
      </w:tr>
      <w:tr w:rsidR="00984B3F" w:rsidRPr="00984B3F" w14:paraId="5A532C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BD758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3A13E7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E16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Odslušan kolegij „Osnove likovne anatomije 1“ </w:t>
            </w:r>
          </w:p>
        </w:tc>
      </w:tr>
      <w:tr w:rsidR="00984B3F" w:rsidRPr="00984B3F" w14:paraId="06CA6D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A2C0C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61A9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CE4416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Nakon završenog nastavnog programa kolegija, studenti će moći: </w:t>
            </w:r>
          </w:p>
          <w:p w14:paraId="6A16C1ED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1. samostalno kroz praktičan rad demonstrirati ovladavanje plastičnom anatomijom čovjeka, u svrhu praktične primjene crtačkih vještina te u svrhu crtanja i izrade kostimografskih skica.</w:t>
            </w:r>
          </w:p>
        </w:tc>
      </w:tr>
      <w:tr w:rsidR="00984B3F" w:rsidRPr="00984B3F" w14:paraId="2D44F4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C4E2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21D8EC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479E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48D4AC0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Promatranje i razumijevanje anatomije ljudi različitih tjelesnih konstitucija i životne dobi.</w:t>
            </w:r>
          </w:p>
        </w:tc>
      </w:tr>
      <w:tr w:rsidR="00984B3F" w:rsidRPr="00984B3F" w14:paraId="2BDBAD0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004C69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8021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6A05E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43E9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557B9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184A1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8251A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7348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BB6DC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125A1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BB4EB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76C62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BD1427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8951FD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01B21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1BDB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EF207A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55877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4875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86A40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E5EAB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F4011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F2ED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22533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0824DF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9977B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1374E7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CFA7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5C76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1387D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BFA2F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E73DC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3AE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ED44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6EAD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DFD3F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78810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9E4309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297D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9D24B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EDC8C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E049E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2399B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71DF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CCC1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43974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29A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8D403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28BE1C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955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FA7480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828B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E2AF9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1AC28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AB71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01DE9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69B6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8ED23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61259F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DB0B0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7983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27A2B2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6929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D51D2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F4A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A0B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5BF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D76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915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0DC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D81F7E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D5EA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97FC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DB1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F8A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5809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7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58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41949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FA6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96A60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A10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C5D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064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161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43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EAE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541B3B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88D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AA5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1D3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FB6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akativan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09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2A8D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336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AEAE77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922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A2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00D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918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2C4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C33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D06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0BFEB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08C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662A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6A86A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EEA16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ED72FEC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00565A2A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Itten, J. Kunst der farbe. Ravenzburg: Otto Maier Verlag, 1970. (Odabrana poglavlja)</w:t>
            </w:r>
          </w:p>
          <w:p w14:paraId="0BCDA02E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677EDD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49C106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3D38A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08D975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338B15ED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79D4F651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79FA7DBB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19B655F6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030C8EEB" w14:textId="77777777" w:rsidR="00984B3F" w:rsidRPr="00984B3F" w:rsidRDefault="00984B3F" w:rsidP="00EF0593">
            <w:pPr>
              <w:numPr>
                <w:ilvl w:val="0"/>
                <w:numId w:val="13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130DDA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86E50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05BA5E1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840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B9108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BBB889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473231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5AAD4A3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01683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8B144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04A2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DDED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1</w:t>
            </w:r>
          </w:p>
        </w:tc>
      </w:tr>
      <w:tr w:rsidR="00984B3F" w:rsidRPr="00984B3F" w14:paraId="58313D5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8B80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9D47F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0A9234D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0A59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C2A37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8B3A7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146D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0764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CBD95B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29EF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D461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103</w:t>
            </w:r>
          </w:p>
        </w:tc>
      </w:tr>
      <w:tr w:rsidR="00984B3F" w:rsidRPr="00984B3F" w14:paraId="63DED4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248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E56E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487C27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7B87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BFD8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3C0F6C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0237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228E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BB1F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5D687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CC7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726F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112572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216CBC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36E3A92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F953177" w14:textId="77777777" w:rsidR="00984B3F" w:rsidRPr="00984B3F" w:rsidRDefault="00984B3F" w:rsidP="00EF0593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9979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DED55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DD2BF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C95F7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E9E8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Osposobljavanje studenata elementarnim vještinama prostornog crtanja nužnim za vizualizaciju prostora i scenografsko projektiranje. </w:t>
            </w:r>
          </w:p>
        </w:tc>
      </w:tr>
      <w:tr w:rsidR="00984B3F" w:rsidRPr="00984B3F" w14:paraId="686B51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44548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26F2A8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46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41D105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33870E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C5886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81132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lastRenderedPageBreak/>
              <w:t>Po završetku ovog kolegija student će moći:</w:t>
            </w:r>
          </w:p>
          <w:p w14:paraId="1E18537A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skicirati i izraditi jednostavni prostorni crtež s jednim, dva, tri ili više nedogleda.</w:t>
            </w:r>
          </w:p>
          <w:p w14:paraId="26473E85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 xml:space="preserve">pravovaljano odabrati vrstu perspektive potrebnu za vjerno ilustriranje određenog zadanog ili zamišljenog prostora. </w:t>
            </w:r>
          </w:p>
          <w:p w14:paraId="16364DEF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samostalno rješavati prostorne probleme, nacrtne geometrije s ciljem primjene znanja u scenografskom izražavanju čime se razvija sposobnost predočavanja prostora te vizualizacija koja je neophodna u scenografskom projektiranju.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 </w:t>
            </w:r>
          </w:p>
        </w:tc>
      </w:tr>
      <w:tr w:rsidR="00984B3F" w:rsidRPr="00984B3F" w14:paraId="735F1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30349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857D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AF4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prikaz;</w:t>
            </w:r>
          </w:p>
          <w:p w14:paraId="3D04E7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Osnove tehničkog crtanja: tlocrt, nacrt i stranocrt;</w:t>
            </w:r>
          </w:p>
          <w:p w14:paraId="002AE9B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Uvod u prostorni crtež, osnovni pojmovi: horizont, nedogledi, osi pogleda i njihovo značenje u scenografskom izražavanju;</w:t>
            </w:r>
          </w:p>
          <w:p w14:paraId="0953E7E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Odnos visine očiju i perspektivnog crteža;</w:t>
            </w:r>
          </w:p>
          <w:p w14:paraId="72F4FA3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jednim nedogledom;</w:t>
            </w:r>
          </w:p>
          <w:p w14:paraId="3B2EE72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dva nedogleda;</w:t>
            </w:r>
          </w:p>
          <w:p w14:paraId="1166D176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tri ili više nedogleda;</w:t>
            </w:r>
          </w:p>
          <w:p w14:paraId="307E4CD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Izgradnja perspektive pomoću blokova.</w:t>
            </w:r>
          </w:p>
        </w:tc>
      </w:tr>
      <w:tr w:rsidR="00984B3F" w:rsidRPr="00984B3F" w14:paraId="35835A7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D292A93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F533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A3BA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169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3AB82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5C38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A0B4B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59F6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C63E4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F4A9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BA6B5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71EB867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B31A23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A296A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2850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33C81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7CCA3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C3FE8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7BD723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A6D8C7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C0A44F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766DF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AAD1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42BAD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A9C47D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87BC51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F44C4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C37C3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24D56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B2A89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10461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02492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60F5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4DAD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ADB9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8C540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3B14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81C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EE4AC6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FA62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99250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D2AA6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83690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060AA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779FB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B1E8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D2EFE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2C24533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B64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C2808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6CA30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5AA947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C0E8B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50781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F39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C163C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108E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98F58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D61FF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560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DAF5E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CB1F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E832F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42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503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63B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3D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298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5E1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35DC34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BD67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2545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CF13C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04B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784E4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0FB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E20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217DB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A1E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080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FE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475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A01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65C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80C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96627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DF1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413CA0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76D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D3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049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Postavljanje i rješavanje problema; aktivan rad na svim zadacima u sklopu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5EE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CC9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083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AD68B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909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18BA3D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737B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10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447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F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914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1A5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0D0ABC8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10E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E8D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A51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DD0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ECF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071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C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FF036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01C21A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CEAE4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73FFD6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43713C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Perspective Made Easy. New York: Dover Art , 1999.</w:t>
            </w:r>
          </w:p>
          <w:p w14:paraId="305BF0C7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color w:val="333333"/>
                <w:sz w:val="20"/>
                <w:szCs w:val="20"/>
                <w:lang w:eastAsia="hr-HR"/>
              </w:rPr>
              <w:t xml:space="preserve"> </w:t>
            </w:r>
            <w:hyperlink r:id="rId12" w:history="1">
              <w:r w:rsidRPr="00984B3F">
                <w:rPr>
                  <w:rFonts w:ascii="Arial Narrow" w:eastAsia="ヒラギノ角ゴ Pro W3" w:hAnsi="Arial Narrow" w:cs="Calibri"/>
                  <w:color w:val="000000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Tudor publishing company, 1992.</w:t>
            </w:r>
          </w:p>
          <w:p w14:paraId="5230BDEF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32F36A25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3F3BCBA2" w14:textId="77777777" w:rsidR="00984B3F" w:rsidRPr="00984B3F" w:rsidRDefault="00984B3F" w:rsidP="00EF0593">
            <w:pPr>
              <w:numPr>
                <w:ilvl w:val="0"/>
                <w:numId w:val="13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1E6165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D6AAC0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727B3F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3A953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05338230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24162549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0A11DB1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3FFCBD4F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5DF74768" w14:textId="77777777" w:rsidR="00984B3F" w:rsidRPr="00984B3F" w:rsidRDefault="00984B3F" w:rsidP="00EF0593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78A543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26EE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C5F89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1B46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3687D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F07160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E413B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2E403E5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1D4DD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E197D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3BC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18F36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2</w:t>
            </w:r>
          </w:p>
        </w:tc>
      </w:tr>
      <w:tr w:rsidR="00984B3F" w:rsidRPr="00984B3F" w14:paraId="5BBBC3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2EE47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A35C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482097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483F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7AF38B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45A24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93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5727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B6B9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424D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1F6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104</w:t>
            </w:r>
          </w:p>
        </w:tc>
      </w:tr>
      <w:tr w:rsidR="00984B3F" w:rsidRPr="00984B3F" w14:paraId="4AD0B6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CD6A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58282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8B840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E40E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F1B63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EEA2B7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8FBD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87518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F3492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D96C9E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9158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B03E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F87B16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CCC13E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D7EEF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C258514" w14:textId="77777777" w:rsidR="00984B3F" w:rsidRPr="00984B3F" w:rsidRDefault="00984B3F" w:rsidP="00EF0593">
            <w:pPr>
              <w:numPr>
                <w:ilvl w:val="0"/>
                <w:numId w:val="14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66F0E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94E4A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BF41D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8C47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8CBF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studenata naprednim vještinama prostornog crtanja nužnim za vizualizaciju prostora i scenografsko projektiranje.</w:t>
            </w:r>
          </w:p>
        </w:tc>
      </w:tr>
      <w:tr w:rsidR="00984B3F" w:rsidRPr="00984B3F" w14:paraId="11B6024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AF1B4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  <w:r w:rsidRPr="00984B3F">
              <w:rPr>
                <w:rFonts w:ascii="Arial Narrow" w:eastAsia="Calibri" w:hAnsi="Arial Narrow" w:cs="Times New Roman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5A8DFE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833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Prostorni crtež 1</w:t>
            </w:r>
          </w:p>
        </w:tc>
      </w:tr>
      <w:tr w:rsidR="00984B3F" w:rsidRPr="00984B3F" w14:paraId="54FB7E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819F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45F98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09BCB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 završetku ovog kolegija studenti će biti sposobni:</w:t>
            </w:r>
          </w:p>
          <w:p w14:paraId="7CA58AD7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skicirati i izraditi kompleksni prostorni crtež s pravilno pozicioniranim objektima svih vrsta. </w:t>
            </w:r>
          </w:p>
          <w:p w14:paraId="75CC60F9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pravilno prikazati prostore iz raznih uglova.</w:t>
            </w:r>
          </w:p>
          <w:p w14:paraId="3CB12EDD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rješavati prostorne probleme, nacrtne geometrije s ciljem primjene znanja u scenografskom izražavanju uključujući korištenje sjena, refleksija i boja.   </w:t>
            </w:r>
          </w:p>
        </w:tc>
      </w:tr>
      <w:tr w:rsidR="00984B3F" w:rsidRPr="00984B3F" w14:paraId="1A111C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60791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08633D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EE6C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prikaz.</w:t>
            </w:r>
          </w:p>
          <w:p w14:paraId="429782D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Pozicioniranje figura i objekata u perspektivni crtež</w:t>
            </w:r>
          </w:p>
          <w:p w14:paraId="4983F8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Preklapanje objekata </w:t>
            </w:r>
          </w:p>
          <w:p w14:paraId="66DB8B0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Interijeri</w:t>
            </w:r>
          </w:p>
          <w:p w14:paraId="0F709E4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Postavljanje namještaja u prostorni crtež</w:t>
            </w:r>
          </w:p>
          <w:p w14:paraId="6E75A9E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Pronalaženje centra</w:t>
            </w:r>
          </w:p>
          <w:p w14:paraId="3303795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Podjela prostora u polovice</w:t>
            </w:r>
          </w:p>
          <w:p w14:paraId="27525BC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Cilindri, stožci, kružnice, elipse i krivulje u perspektivi</w:t>
            </w:r>
          </w:p>
          <w:p w14:paraId="1D97364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Crtanje mreže u perspektivi</w:t>
            </w:r>
          </w:p>
          <w:p w14:paraId="4D0A5E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Sjene </w:t>
            </w:r>
          </w:p>
          <w:p w14:paraId="21D1346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Refleksije</w:t>
            </w:r>
          </w:p>
          <w:p w14:paraId="71D4FBC2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Ptičija perspektiva</w:t>
            </w:r>
          </w:p>
          <w:p w14:paraId="12CB2A3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Žablja perspektiva</w:t>
            </w:r>
          </w:p>
          <w:p w14:paraId="171FCA8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Lažna visina očiju</w:t>
            </w:r>
          </w:p>
          <w:p w14:paraId="39A8DC75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Mehanička perspektiva</w:t>
            </w:r>
          </w:p>
          <w:p w14:paraId="1E1E38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Tonska upotreba boja za prikaz perspektivne udaljenosti</w:t>
            </w:r>
          </w:p>
        </w:tc>
      </w:tr>
      <w:tr w:rsidR="00984B3F" w:rsidRPr="00984B3F" w14:paraId="07949F6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416C1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2DD67B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2E056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5245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65398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00B75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AE2C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F90B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32947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A1A9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E69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61F0C6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BB3FAE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2AC46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FC73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2C550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6E00F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9F6B31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ECF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D1566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33D97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F0DB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D12B8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22FC2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56DE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893BF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72097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86A2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BAAD1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48957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F67B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6E155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DA95A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50F5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8C40C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4124D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2361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15CE9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9DA553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3EF3D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C0A6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366238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12694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02492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60273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1209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9F292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05BECB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0309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78D5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8863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C4E2FD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E8F08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03A81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F80C7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A6C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3BC1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94C7A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08AC1C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5A08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E4AA4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15E8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A80C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88B69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250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5D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091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80B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AD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0268ED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6478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7FD2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1BB27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530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05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1D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F6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1E9C1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2CA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076D4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2D4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F91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9D3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08F2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9D6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468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26A480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8A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13D9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C4C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14D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A9315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Postavljanje i rješavanje problema; aktivan angažman na praktičnim zadacima u sklopu projekta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73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D37D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53B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8BF70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991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31400E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925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DB2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E1A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72D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D1B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3E9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1EF3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A90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FB4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D09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75689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A955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009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092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12237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7829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23CED" w14:textId="77777777" w:rsidR="00984B3F" w:rsidRPr="00984B3F" w:rsidRDefault="00984B3F" w:rsidP="00EF0593">
            <w:pPr>
              <w:numPr>
                <w:ilvl w:val="1"/>
                <w:numId w:val="141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B591ED5" w14:textId="77777777" w:rsidTr="006C2713">
        <w:trPr>
          <w:trHeight w:val="273"/>
        </w:trPr>
        <w:tc>
          <w:tcPr>
            <w:tcW w:w="5000" w:type="pct"/>
            <w:gridSpan w:val="10"/>
            <w:vAlign w:val="center"/>
          </w:tcPr>
          <w:p w14:paraId="3DCB2F69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Perspective Made Easy. New York: Dover Art , 1999.</w:t>
            </w:r>
          </w:p>
          <w:p w14:paraId="36E6B3A0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lang w:eastAsia="hr-HR"/>
              </w:rPr>
              <w:t xml:space="preserve"> </w:t>
            </w:r>
            <w:hyperlink r:id="rId13" w:history="1">
              <w:r w:rsidRPr="00984B3F">
                <w:rPr>
                  <w:rFonts w:ascii="Arial Narrow" w:eastAsia="ヒラギノ角ゴ Pro W3" w:hAnsi="Arial Narrow" w:cs="Calibri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Tudor publishing company, 1992.</w:t>
            </w:r>
          </w:p>
          <w:p w14:paraId="4B85CADB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66C40335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08BBE552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984B3F" w:rsidRPr="00984B3F" w14:paraId="5214D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009305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3762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3B92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5AD32233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70D3E33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BC12D12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0CEACEE7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271032B6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5E8737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7C81AA" w14:textId="77777777" w:rsidR="00984B3F" w:rsidRPr="00984B3F" w:rsidRDefault="00984B3F" w:rsidP="00EF0593">
            <w:pPr>
              <w:numPr>
                <w:ilvl w:val="1"/>
                <w:numId w:val="13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04361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D23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1F486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2A931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C594E6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392224C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E344AB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E9D2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71C36F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239B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C025D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1</w:t>
            </w:r>
          </w:p>
        </w:tc>
      </w:tr>
      <w:tr w:rsidR="00984B3F" w:rsidRPr="00984B3F" w14:paraId="7ED745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8C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396E4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389E4B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9DE7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C1106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187DE0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BAC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889C60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2253C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116A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3408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105</w:t>
            </w:r>
          </w:p>
        </w:tc>
      </w:tr>
      <w:tr w:rsidR="00984B3F" w:rsidRPr="00984B3F" w14:paraId="2599EE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E3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5EB0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5293F3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D631F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ECE7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2ACCB1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0F6AF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2A547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9C26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1BF15C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F81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D36BE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8428B93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157EE24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D5548F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BB72B1" w14:textId="77777777" w:rsidR="00984B3F" w:rsidRPr="00984B3F" w:rsidRDefault="00984B3F" w:rsidP="00EF0593">
            <w:pPr>
              <w:numPr>
                <w:ilvl w:val="0"/>
                <w:numId w:val="14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2BD3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FE87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DD4DCD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288C6A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8F751B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samostalne analize primjera lutaka izrađenih različitim tehnikama, različitih mehanizama pokretanja i različitih likovnih oblikovnih pristupa. Sposobnost izrade idejnih rješenja karaktera lutke, tehničkih skica i izrada plošne lutke temeljene primarno na crtačkim tehnikama.</w:t>
            </w:r>
          </w:p>
        </w:tc>
      </w:tr>
      <w:tr w:rsidR="00984B3F" w:rsidRPr="00984B3F" w14:paraId="356146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EE989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69D0DA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ECC8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Nema posebnih uvjeta za upis kolegija </w:t>
            </w:r>
          </w:p>
        </w:tc>
      </w:tr>
      <w:tr w:rsidR="00984B3F" w:rsidRPr="00984B3F" w14:paraId="38CCB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51CA5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1BAF6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F53A4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predmeta studenti će moći:</w:t>
            </w:r>
          </w:p>
          <w:p w14:paraId="1B588D4D" w14:textId="77777777" w:rsidR="00984B3F" w:rsidRPr="00984B3F" w:rsidRDefault="00984B3F" w:rsidP="00EF0593">
            <w:pPr>
              <w:numPr>
                <w:ilvl w:val="0"/>
                <w:numId w:val="14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Opisati, imenovati i razlikovati različite pristupe likovnom oblikovanju lutke, materijale izrade te osnovne mehanizme pokretanja lutke.</w:t>
            </w:r>
          </w:p>
          <w:p w14:paraId="2F318AD5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elementarne crtačke vještine i sposobnost oblikovanja karaktera lutke crtačkim tehnikama.</w:t>
            </w:r>
          </w:p>
          <w:p w14:paraId="1AA7C846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oblikovati i izraditi plošne lutke.</w:t>
            </w:r>
          </w:p>
        </w:tc>
      </w:tr>
      <w:tr w:rsidR="00984B3F" w:rsidRPr="00984B3F" w14:paraId="69231B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8C9AF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912D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F4281A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Analiza likovnih rješenja lutaka na osnovi konkretnih primjera (povijesni primjeri, primjeri iz suvremene lutkarske prakse, lutkarske predstave, rad u fundusu Dječjeg kazališta Branka Mihaljevića u Osijeku i sl.).</w:t>
            </w:r>
          </w:p>
          <w:p w14:paraId="6BB313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Suodnos likovnog oblikovanja i mehanizama pokretanja lutke.</w:t>
            </w:r>
          </w:p>
          <w:p w14:paraId="4FFA86D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Oblikovanje karaktera lutke crtačkim tehnikama: određivanje raspona osjećaja koje lutka treba prenijeti; eksperiment i istraživanje linijskim crtežom; prostorno određenje lutke crtežom. Oblikovanje i izrada plošne lutke.</w:t>
            </w:r>
          </w:p>
        </w:tc>
      </w:tr>
      <w:tr w:rsidR="00984B3F" w:rsidRPr="00984B3F" w14:paraId="4696ED8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6703CE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209DA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EFD9F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2E369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957AD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3B98E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AA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198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C0E3A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8F58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E8385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748BBC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723F44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5FB2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28766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5949F1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2097BC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FF777C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0C5C48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05B5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638094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B4AF6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F22A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5BA5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D705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7FF2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35A39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7574D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B49A6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32D2C2F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6BAD0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7CEDC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DAC2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5D80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2252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73557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61C9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68AB8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2F2B0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8F01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B3F68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A8B0C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3642D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3B4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D7384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3BA14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A2C1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1DFAFB5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62E6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426E7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38D29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97F8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CFF4A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8DAF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3F8E5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E8421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B804C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8939E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CAEA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42E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670CDC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2C2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30397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BCD7C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406C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4D9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E9D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FF5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80B9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3C6F7E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45C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AA27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56FA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E55E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6E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D7C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29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7946F2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0A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terenska nastava</w:t>
                  </w:r>
                </w:p>
                <w:p w14:paraId="176C1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BDAC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0A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21D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analiza primjera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3EB48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0F5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DF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E3BD7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3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vježbe, samostalan rad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B49A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60F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F9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i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248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4C2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34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608DB8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CC2F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mentorski rad, individualni zadaci </w:t>
                  </w:r>
                </w:p>
                <w:p w14:paraId="6C463C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AAB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89D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DF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idejnih i tehničkih skica, izrada plošne lutke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36D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BF3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346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94C6E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9E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677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AC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9CF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9E1F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E04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7A75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42BBA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4A38B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059149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3FC06C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4B2E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BLUMENTHAL, Eileen. Puppetry and Puppets: An Illustrated World History. Thames &amp; Hudson, Limited, 2005.</w:t>
            </w:r>
          </w:p>
          <w:p w14:paraId="1DC0B285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048D674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06DE48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20BC2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1681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A29CDA" w14:textId="77777777" w:rsidR="00984B3F" w:rsidRPr="00984B3F" w:rsidRDefault="00984B3F" w:rsidP="00EF0593">
            <w:pPr>
              <w:numPr>
                <w:ilvl w:val="0"/>
                <w:numId w:val="3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57E3F0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AD7C2" w14:textId="77777777" w:rsidR="00984B3F" w:rsidRPr="00984B3F" w:rsidRDefault="00984B3F" w:rsidP="00EF0593">
            <w:pPr>
              <w:numPr>
                <w:ilvl w:val="1"/>
                <w:numId w:val="37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130184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B26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D2023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504789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79208C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0AE44B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68E3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F10FE0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3326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590B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2</w:t>
            </w:r>
          </w:p>
        </w:tc>
      </w:tr>
      <w:tr w:rsidR="00984B3F" w:rsidRPr="00984B3F" w14:paraId="5C568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EEF8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FCDF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5E2E3F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C9A2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579D6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62ED7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4363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4952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FE8C1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DD3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A52E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106</w:t>
            </w:r>
          </w:p>
        </w:tc>
      </w:tr>
      <w:tr w:rsidR="00984B3F" w:rsidRPr="00984B3F" w14:paraId="40AAD5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4A6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2C54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33B9FE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BA68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4F4C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261848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172D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7A8A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2CE5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B02156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2544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CD0A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70DE4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69FAD88B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538DEA2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7523013" w14:textId="77777777" w:rsidR="00984B3F" w:rsidRPr="00984B3F" w:rsidRDefault="00984B3F" w:rsidP="00EF0593">
            <w:pPr>
              <w:numPr>
                <w:ilvl w:val="0"/>
                <w:numId w:val="14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B32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B3F92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5DE5A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5363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294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dramaturške funkcije likovnosti lutke u okviru kazališne izvedbe; određivanje ritma i raspona emocija lutke. Samostalna izrada idejnih i tehničkih skica. Primjena vještine plastičnog oblikovanja u svrhu izrade tehnološki jesnostavne lutke. Korištenje alatima, materijalima i elementarnim tehnikama nužnim za izradu lutke.</w:t>
            </w:r>
          </w:p>
        </w:tc>
      </w:tr>
      <w:tr w:rsidR="00984B3F" w:rsidRPr="00984B3F" w14:paraId="462022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77AC7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4CDEB8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DF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Oblikovanje karaktera lutke 1</w:t>
            </w:r>
          </w:p>
        </w:tc>
      </w:tr>
      <w:tr w:rsidR="00984B3F" w:rsidRPr="00984B3F" w14:paraId="6254C1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6394EB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D84F0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F0D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D258DAE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analizirati dramaturšku funkciju likovnosti lutke</w:t>
            </w:r>
          </w:p>
          <w:p w14:paraId="54B94F1C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oblikovati likovne i idejne skice (karakter) lutke za realizaciju 3D modela lutke</w:t>
            </w:r>
          </w:p>
          <w:p w14:paraId="641CCB9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tekničke skice</w:t>
            </w:r>
          </w:p>
          <w:p w14:paraId="3FBB920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primijeniti načela plastičnog oblikovanja pri modeliranju karaktera lutke</w:t>
            </w:r>
          </w:p>
          <w:p w14:paraId="19DE3ADD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tehnološki jednostavne scenske lutke korištenjem alata, materijala i elementarnih tehnika izrade.</w:t>
            </w:r>
          </w:p>
        </w:tc>
      </w:tr>
      <w:tr w:rsidR="00984B3F" w:rsidRPr="00984B3F" w14:paraId="4264E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3CB23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8DDF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4196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Određivanje ritma lutke: pokret; definiranje primjerenog jednostavnog mehanizma pokretanja za odabrani karakter lutke na osnovi ponuđenih tehnoloških rješenja.</w:t>
            </w:r>
          </w:p>
          <w:p w14:paraId="1C508A7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modela lutke jednostavnim tehnikama plastičnog oblikovanja: povezivanje osjećaja, linije, plastičnosti karaktera i karaktera lutke u oprostorenu skicu. Primjena jednostavnih tehnoloških rješenja.</w:t>
            </w:r>
          </w:p>
        </w:tc>
      </w:tr>
      <w:tr w:rsidR="00984B3F" w:rsidRPr="00984B3F" w14:paraId="0026D00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1DB89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D3EFF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D7D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78BEE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3E87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FE4ED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C7F9B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68CEF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D62B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E4C17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82A0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BE39EB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C06445F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79EF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730F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4D869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33F4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A94EC3" w14:textId="77777777" w:rsidR="00984B3F" w:rsidRPr="00984B3F" w:rsidRDefault="00984B3F" w:rsidP="00984B3F">
            <w:pPr>
              <w:spacing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2CBDB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A654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97F802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1A39E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D07F9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09B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D205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DBEF3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1850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7DD82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7DECD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5E521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64E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8031B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A3C3C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D8DD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1B3472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5BCC7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3CA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EFF0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4060C52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2427B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B9BB9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021C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F30A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8EB9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140BB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5A22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E522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7060702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7733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6FE4A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46C9F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636BB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CD000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2A050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B4D03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49918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C9059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BABA78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E4CA8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CBF6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C0C1B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79A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B7153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59B9D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F323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835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FA0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F34E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4C6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C965C7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77DA1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96F6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EB4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CE5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B5D6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353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772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4E3984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70F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samostalan rad</w:t>
                  </w:r>
                </w:p>
                <w:p w14:paraId="3FD84C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370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B59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120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814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 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485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6BF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751D8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4B1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  <w:p w14:paraId="0E2F5A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772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F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A838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52E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Aktivnosti u nastavi;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ACD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B26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DEADB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89B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31CF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B3ED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6B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scenske lutke na osnovi idejnih i tehničkih skica upotrebom jednostavnih tehnoloških rješenja mehanizama pokretanja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DF2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73B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704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30766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945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E8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6C7D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0E51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9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99E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0B7C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DE968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C2E4C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E959FF" w14:textId="77777777" w:rsidR="00984B3F" w:rsidRPr="00984B3F" w:rsidRDefault="00984B3F" w:rsidP="00EF0593">
            <w:pPr>
              <w:numPr>
                <w:ilvl w:val="1"/>
                <w:numId w:val="146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62E91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1F673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BLUMENTHAL, Eileen. Puppetry and Puppets: An Illustrated World History. Thames &amp; Hudson, Limited, 2005.</w:t>
            </w:r>
          </w:p>
          <w:p w14:paraId="42C85066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19C142DB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33F3DD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9AE62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053EA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7C3041" w14:textId="77777777" w:rsidR="00984B3F" w:rsidRPr="00984B3F" w:rsidRDefault="00984B3F" w:rsidP="00EF0593">
            <w:pPr>
              <w:numPr>
                <w:ilvl w:val="0"/>
                <w:numId w:val="3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2908E5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47F181" w14:textId="77777777" w:rsidR="00984B3F" w:rsidRPr="00984B3F" w:rsidRDefault="00984B3F" w:rsidP="00EF0593">
            <w:pPr>
              <w:numPr>
                <w:ilvl w:val="1"/>
                <w:numId w:val="36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62727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6531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72801F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4E0163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3C1A37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5B127E1C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6A7B68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CD955AB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6F7CD7ED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374A4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KREATIVNO PROMIŠLJANJE VIZUALNOG</w:t>
            </w:r>
          </w:p>
        </w:tc>
      </w:tr>
      <w:tr w:rsidR="00984B3F" w:rsidRPr="00984B3F" w14:paraId="1A098B99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48B84D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6183D83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3C880A7F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B3D1E1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2B8F47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593453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A076EB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2E84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47B6821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D325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861B70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107</w:t>
            </w:r>
          </w:p>
        </w:tc>
      </w:tr>
      <w:tr w:rsidR="00984B3F" w:rsidRPr="00984B3F" w14:paraId="7847164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FA9BFA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E2ABAA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E3B3E6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A2E361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DE3F9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godina</w:t>
            </w:r>
          </w:p>
        </w:tc>
      </w:tr>
      <w:tr w:rsidR="00984B3F" w:rsidRPr="00984B3F" w14:paraId="2F286EA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61D5E37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505B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ECTS koeficijent opterećenja studenata </w:t>
            </w:r>
          </w:p>
        </w:tc>
        <w:tc>
          <w:tcPr>
            <w:tcW w:w="1723" w:type="pct"/>
            <w:vAlign w:val="center"/>
          </w:tcPr>
          <w:p w14:paraId="3B39B02C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38F7ED22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D2937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137DDD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468F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45 (30P + 0V + 15S)</w:t>
            </w:r>
          </w:p>
        </w:tc>
      </w:tr>
    </w:tbl>
    <w:p w14:paraId="1A510A38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36"/>
        <w:gridCol w:w="1948"/>
        <w:gridCol w:w="1393"/>
        <w:gridCol w:w="1812"/>
        <w:gridCol w:w="1393"/>
        <w:gridCol w:w="1160"/>
        <w:gridCol w:w="1043"/>
        <w:gridCol w:w="612"/>
        <w:gridCol w:w="1587"/>
      </w:tblGrid>
      <w:tr w:rsidR="00984B3F" w:rsidRPr="00984B3F" w14:paraId="0503A8ED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01CA28" w14:textId="77777777" w:rsidR="00984B3F" w:rsidRPr="00984B3F" w:rsidRDefault="00984B3F" w:rsidP="00EF0593">
            <w:pPr>
              <w:numPr>
                <w:ilvl w:val="0"/>
                <w:numId w:val="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9B522C6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DB7E7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7438E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26C14F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3C2E1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>Cilj kolegija je razviti metode kreativnog izražavanja putem kratkih problemskih zadataka, te razviti samosvijest i sigurnost u prezentiranju i artikulaciji zamisli kao i njihovoj obrani. Studenti razvijaju kreativnost i izražajnost u ograničenom izboru materijala i uporabnih predmeta primijenjivim na medij lutkarstva, scenografije, kostimografije. Cilj je znati primijeniti osnovna likovna kompozicijska načela u planiranju i izvedbi projekata.Također,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razumijevanje ljudske prirode pomaže studentima da pri kreiranju scenskog ili kojeg drugog likovnog proizvoda imaju u vidu gledateljevu perspektivu kojemu je taj projekt namjenjen. U skladu s tim analiziraju različite kulture i emotivne doživljaje koje utječu na percepciju likovne umjetnosti također uvjetovane životnom dobi, razini inteligencije, kulturnim okruženjem, stupnjem naobrazbe i sl.</w:t>
            </w:r>
          </w:p>
        </w:tc>
      </w:tr>
      <w:tr w:rsidR="00984B3F" w:rsidRPr="00984B3F" w14:paraId="2053D1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BE4C2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1F8AE6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DB7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7CD73E1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AEA406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B9836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4DB6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Nakon završenog kolegija student će moći:</w:t>
            </w:r>
          </w:p>
          <w:p w14:paraId="661103E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metode kreativnog mišljenja u problemskim zadatcima (asocijativne metode,metode inverzije,metode negiranja,metode povezivanja, metode premetanja, oluja mozgova, metode razmišljanja u materijalu i sl.)</w:t>
            </w:r>
          </w:p>
          <w:p w14:paraId="35CFDC2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istražiti i primijeniti različite tehnike, materijale i njihove kombinacije u rješavanju likovnih zadataka</w:t>
            </w:r>
          </w:p>
          <w:p w14:paraId="023DD48F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osnovna likovna kompozicijska načela u planiranju i izvedbi projekata</w:t>
            </w:r>
          </w:p>
          <w:p w14:paraId="19102640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prezentirati i obraniti vlastiti rad te kritički analizirati tuđe likovne radove</w:t>
            </w:r>
          </w:p>
        </w:tc>
      </w:tr>
      <w:tr w:rsidR="00984B3F" w:rsidRPr="00984B3F" w14:paraId="0D4C09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7D0C42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AC9B5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BF52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Zadavanjem zadataka vremenski i materijalno ograničenih, student razvija sposobnost  brzog pronalaženja rješenja, povezivanja različitih iskustava i znanja usmjerena na rješavanje jednog likovnog problema.Oslobađa se šablonskog načina razmišljanja.Usvaja metode kreativnog procesa kroz intelektualne napore i praktičnu primjenu u materijalu. Student usvaja informacije o emotivnom značenju boja i njihovoj energetskoj vrijednosti. Razvija osjećaj za prostornost, sceničnost. Problematizira odnos masa, prostora i volumena.  Primijenjuje simbolična značenja oblika masa,ploha, pravaca i  linija,te njihovih usmjerenja, boja i veličina u likovnim zadatcima. Odabire materijale prema njegovom vizualnom dojmu i funkcionalnosti. Prepoznaje karaktere oblika u prirodnim materijalima , govoru tijela te likovno stilizira kroz karakter lutke, dizajn kostima ili scenskog prostora. Pri tom se koristi različitim materijalima iz drugih životnih područja primjenjivih u likovnoj umjetnosti. Vježbe se izvode kroz kratke pisane eseje, crteže, modeliranje, izradu konstrukcije dijela scene ili kostima, izradu jednostavnih lutaka,skupnu igru, razgovor, prezentaciju i analizu.</w:t>
            </w:r>
          </w:p>
        </w:tc>
      </w:tr>
      <w:tr w:rsidR="00984B3F" w:rsidRPr="00984B3F" w14:paraId="184CA7B7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736C7DF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1B9E8CC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C8B952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seminari i radionice  </w:t>
            </w:r>
          </w:p>
          <w:p w14:paraId="01E67B8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021D82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4125F7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689699A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7491B87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55F9A4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FAE943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37782C6A" w14:textId="77777777" w:rsidR="00984B3F" w:rsidRPr="00984B3F" w:rsidRDefault="00984B3F" w:rsidP="00984B3F">
            <w:pPr>
              <w:tabs>
                <w:tab w:val="left" w:pos="477"/>
                <w:tab w:val="left" w:pos="1460"/>
              </w:tabs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ostalo: konzultacije </w:t>
            </w:r>
          </w:p>
        </w:tc>
      </w:tr>
      <w:tr w:rsidR="00984B3F" w:rsidRPr="00984B3F" w14:paraId="00DFD05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FCADCB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34822C0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5093F6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7DA71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5CC00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57C22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1662A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71736E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220490C9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777F7E3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711A08A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0,5</w:t>
            </w:r>
          </w:p>
        </w:tc>
        <w:tc>
          <w:tcPr>
            <w:tcW w:w="612" w:type="pct"/>
            <w:vAlign w:val="center"/>
          </w:tcPr>
          <w:p w14:paraId="0ECBC91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3AED3A2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39DD1E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2E5D64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65B2E7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2312C46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076DB8E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43336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BCA30C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6BD7DF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5E96070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3C988E7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439DDC1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A116A6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292B913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</w:tr>
      <w:tr w:rsidR="00984B3F" w:rsidRPr="00984B3F" w14:paraId="0246DB27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175A4C6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7E32F6B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430CE9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5F730C9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BB7C9F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34CCB86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2CCB9B9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1A1DBF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C746E8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73520D0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2DC9D52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03186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18CBFC1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492BB9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6C32B93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0F933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2348D73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4068C4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046C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6ECED4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3C767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3A384B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991F6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D557A8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4B0A1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CE64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E31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A27A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1F8C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6C667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EC37CD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2799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A786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8E2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1D5A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13D0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2A18C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061E42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CEA6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99D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5C4961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ACD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38B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49C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Slušanje izlaganja i 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2D7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3B40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F5E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B822B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460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rad; grupni rad</w:t>
                  </w:r>
                </w:p>
                <w:p w14:paraId="0D8E5B1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A483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065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654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sustavno opažanje; 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40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 Angažiranost tijekom nastave kao i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DC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9A3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711112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8B23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A3C8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1D32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D4DA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materijala i kombiniranje različitih vrsta tehnika, materijala i alata pri rješavanju likovnih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94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Istraživanje; procjena će se izvršiti temeljem samostalnog  istraživanja  i eksperimentiranja materijalima, tehnikama i alatima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90F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6B52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AC3B03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951C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  <w:p w14:paraId="7B92124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444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C5A4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001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Rješavanje niza kratkih likovnih problema na temu lutkarstva, scenografije, kostimografije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E1AC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Praktični rad; evaluacija inventivnosti u rješavanju zadataka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te artikulaciji i obrani likovnog rješenja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6FE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EAD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  <w:p w14:paraId="62C1AAD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84B3F" w:rsidRPr="00984B3F" w14:paraId="355370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9A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A52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9FE9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978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900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D26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B81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D06F416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28D14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C84F0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B1605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498270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Arnheim,R. Umjetnost i vizualno opažanje. Beograd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 Umetnička akademija u Beogradu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1954.</w:t>
            </w:r>
          </w:p>
          <w:p w14:paraId="241DDDBA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Damjanov, J. Vizualni jezik i likovna umjetnost.Zagreb: Školska knjiga, 1995.</w:t>
            </w:r>
          </w:p>
          <w:p w14:paraId="28CFF6A6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Kandinski, W. O duhovnom u umjetnosti. Zagreb, 1991.</w:t>
            </w:r>
          </w:p>
          <w:p w14:paraId="4D35FC1F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i kazališne monografije (izbor prema potrebi nastave)</w:t>
            </w:r>
          </w:p>
        </w:tc>
      </w:tr>
      <w:tr w:rsidR="00984B3F" w:rsidRPr="00984B3F" w14:paraId="6C1A70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D1FD2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6CE0C3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5A43E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Danto, A.C. Preobražaj svakidašnjeg. Zagreb: Filozofija umjetnosti, 1997.</w:t>
            </w:r>
          </w:p>
          <w:p w14:paraId="1AEBBC54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Klee, P. Zapisi o umjetnosti. Beograd 1998.</w:t>
            </w:r>
          </w:p>
          <w:p w14:paraId="60A499F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Avangardne tendencije u hrvatskoj umjetnosti: katalog s izložbe u Klovićevim dvorima.                                                                Zagreb, 2007.</w:t>
            </w:r>
          </w:p>
          <w:p w14:paraId="25B35C18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Časopisi vezani uz kazališni medij</w:t>
            </w:r>
          </w:p>
        </w:tc>
      </w:tr>
      <w:tr w:rsidR="00984B3F" w:rsidRPr="00984B3F" w14:paraId="2D188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93450" w14:textId="77777777" w:rsidR="00984B3F" w:rsidRPr="00984B3F" w:rsidRDefault="00984B3F" w:rsidP="00EF0593">
            <w:pPr>
              <w:numPr>
                <w:ilvl w:val="1"/>
                <w:numId w:val="75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44C40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B4131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A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C44FA5E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Times New Roman" w:eastAsia="Times New Roman" w:hAnsi="Times New Roman" w:cs="Times New Roman"/>
          <w:sz w:val="20"/>
          <w:szCs w:val="20"/>
          <w:lang w:eastAsia="hr-HR"/>
        </w:rPr>
        <w:t>*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odgovarajućiudiouECTSbodovimapojedinih aktivnosti takodaukupnibrojECTSbodovaodgovarabodovnojvrijednostipredmeta. </w:t>
      </w:r>
    </w:p>
    <w:p w14:paraId="0D45D3D3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ADBF9CD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8913DC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40B1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38902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FCB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7744B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1</w:t>
            </w:r>
          </w:p>
        </w:tc>
      </w:tr>
      <w:tr w:rsidR="00984B3F" w:rsidRPr="00984B3F" w14:paraId="241FE4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318E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2B8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38A71F9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8142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7DC4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85A87B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7307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EF81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E37BB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15A2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D0C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111</w:t>
            </w:r>
          </w:p>
        </w:tc>
      </w:tr>
      <w:tr w:rsidR="00984B3F" w:rsidRPr="00984B3F" w14:paraId="0DF8E7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25CE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4647C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7ECE30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CD6A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3845CE8" w14:textId="77777777" w:rsidR="00984B3F" w:rsidRPr="00984B3F" w:rsidRDefault="00984B3F" w:rsidP="00EF0593">
            <w:pPr>
              <w:numPr>
                <w:ilvl w:val="0"/>
                <w:numId w:val="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984B3F" w:rsidRPr="00984B3F" w14:paraId="2F54E46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5CD9C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F777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FA81C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302B7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CAAA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FD64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F0AF917" w14:textId="77777777" w:rsidR="00984B3F" w:rsidRPr="00984B3F" w:rsidRDefault="00984B3F" w:rsidP="00EF0593">
            <w:pPr>
              <w:numPr>
                <w:ilvl w:val="0"/>
                <w:numId w:val="15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A44BD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65440D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A2C6159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39F6E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F0520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88AE4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9FFF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B4EAC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Cilj ovog kolegija je osposobiti studente za samostalno dizajniranje kostima za manje glumačke etike od jednog ili dva lika na sceni koristeći  slijedeće parametre: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 te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Produkcijske elemente dizajna kostima (prema Taksonomiji dizajniranja  kazališnih kostima)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. </w:t>
            </w:r>
          </w:p>
        </w:tc>
      </w:tr>
      <w:tr w:rsidR="00984B3F" w:rsidRPr="00984B3F" w14:paraId="45902A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6F3B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1FB208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CC1E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6F40D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092C4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D31A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BA080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samostalno:</w:t>
            </w:r>
          </w:p>
          <w:p w14:paraId="5AD230BB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identificirati, prepoznati i analizirati određenu kostimografsku cjelinu</w:t>
            </w:r>
          </w:p>
          <w:p w14:paraId="4CA46773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Opće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predstave kroz vanjska obilježja, kao što su dob, spol, zanimanje, socioekonomski status, epha, klima i godišnje doba, interijer/eksterijer u kojem se odvija radnja, doba dana i protok vremena, te dizajnirati kostime unutar tih parametara</w:t>
            </w:r>
          </w:p>
          <w:p w14:paraId="5A2187BC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 primarni faktori ljudskog ponašanja i opći faktori ljudskog ponašanja i dizajnirati kostime na način da reflektiraju te karakterne osobine  likova </w:t>
            </w:r>
          </w:p>
          <w:p w14:paraId="536112C9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i primjenjivati sve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Produkcijske elemente dizajna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su: redateljska vizija, vlastiti umjetnički rukopis, ujednačenost izričaja, kompozicija, akcent, antropometrija izvođača i fit kostima, funkcionalnost/nosivost/udobnost i budžet.</w:t>
            </w:r>
          </w:p>
          <w:p w14:paraId="4E1A7A8A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kostimografski opremiti manju kazališnu cijelinu (glumačku etidu) od jednog ili dva glumca; </w:t>
            </w:r>
          </w:p>
          <w:p w14:paraId="68DBF1F2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u praksi;</w:t>
            </w:r>
          </w:p>
          <w:p w14:paraId="58DDCDBE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razviti osjećaj za timski rad s kolegama iz glumačkog ansambla, redateljskog tima i međusobno </w:t>
            </w:r>
          </w:p>
          <w:p w14:paraId="502AE364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obavljati sve organizacijske poslove vezane za kostimsko opremanja predstave;</w:t>
            </w:r>
          </w:p>
          <w:p w14:paraId="1862465A" w14:textId="77777777" w:rsidR="00984B3F" w:rsidRPr="00984B3F" w:rsidRDefault="00984B3F" w:rsidP="00EF0593">
            <w:pPr>
              <w:numPr>
                <w:ilvl w:val="0"/>
                <w:numId w:val="1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0EB2D2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93E9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BA61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50D39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sklopu ovog kolegija studenti ovog studija surađuju izravno sa studentima Glume i lutkarstva na zajedničkim projektima: studenti Glume i lutkarstva kao izvođači, a studenti ovog studija kao kostimografi. </w:t>
            </w:r>
          </w:p>
          <w:p w14:paraId="42E93154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polazi se od najjednostavnijih kostimografskih zadataka, koji obuhvaćaju kostimografsko opremanje manjih glumačkih etida s dva izvođača, s malo ili bez promjena i protoka vremena. Etide mogu biti smještene sada i ovdje, kao i u neko povjesno razdoblje. </w:t>
            </w:r>
          </w:p>
          <w:p w14:paraId="0716337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9C12ECC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Svaki student K. O. dobije određeni manji broj etida za kostimografski opremiti ili stilizirati. To čini tako da pomogne studentima glume da se opreme  iz fundusa Akademije i/ili HNK ili drugih izvora. Također im pomaže pri izradi ili alternaciji ciljanih kostima. Ovaj postupak obuhvaća istraživanje povjesnog razdoblja (primjena znanja iz kolegija “Povijest odijevanja i analitičko oblikovanje povijesnih kostima”), analizu  likova iz glumačkih etida kroz sva njihova obilježja, kao što su dob, spol, stalež, unutarnje karakteriskike koje želimo vanjski manifestirati i slično. Analiza povjesnih stvarnih vizuala osoba koje se glumački interpretiraju, analiza kostimografskih referenci istih izvedbi do sada.   </w:t>
            </w:r>
          </w:p>
          <w:p w14:paraId="032D4EC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C332BA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Osnove  suradnje  s glumačkim ansamblom na malom uzorku (grupe od 2 glumca). Primjena znanja s kolegija “Vizualni identitet” s ciljem isticanja, prikrivanja ili promjene vanjskih karakteristika lika na svakoj zadanoj fizionomiji.  </w:t>
            </w:r>
          </w:p>
          <w:p w14:paraId="521FD62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2A67979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suradnje s redateljskim timom (u ovom slučaju profesor i asistent predmeta glume, čije ispiti se kostimografski opremaju).</w:t>
            </w:r>
          </w:p>
          <w:p w14:paraId="632E8A1D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0B755EB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garderobe, rukovanje i održavanje kostima, povrat kostima u funduse. </w:t>
            </w:r>
          </w:p>
          <w:p w14:paraId="30BF66B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39D3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Pojedinačna analiza svakog realiziranog  kostimografskog rješenja nakon izvedbe.</w:t>
            </w:r>
          </w:p>
        </w:tc>
      </w:tr>
      <w:tr w:rsidR="00984B3F" w:rsidRPr="00984B3F" w14:paraId="4E07E38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EC4E9FE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351A2F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DE5DA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0CF0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9B4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D1D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98801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9D7B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84DE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1551E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702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04A9D8B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FAFC4D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51F16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1E99B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EB7951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9818F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4A8F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1.9.V</w:t>
            </w:r>
          </w:p>
        </w:tc>
      </w:tr>
      <w:tr w:rsidR="00984B3F" w:rsidRPr="00984B3F" w14:paraId="25A5A6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695319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6A239A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F21E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7F40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71D026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960C0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FBD5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1411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00C2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F450A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5D537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8B89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C3148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9AF5D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7A30C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51642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20BD9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A119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560A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55C2BE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B7B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4DB2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00C669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D72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73BCC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C1DF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54003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3D74A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1B3748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C0D09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B34F8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A3DD8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1AAD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64B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C571F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55F7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A0E8C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93B40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E67A7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7144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317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2031"/>
              <w:gridCol w:w="1800"/>
              <w:gridCol w:w="720"/>
              <w:gridCol w:w="720"/>
            </w:tblGrid>
            <w:tr w:rsidR="00984B3F" w:rsidRPr="00984B3F" w14:paraId="5C22F14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AA9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D87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85F4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0F4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9B1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8E5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5894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62B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61FED21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8F16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6F255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F756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B062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AD2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6A1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3CB6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2011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E5B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128BB3B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B72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C5A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41C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FC7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2D9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BA6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7D3E98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FF4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Predavanje, mentorski rad,konzultativna nastava, skupna rasprava, individualni rad</w:t>
                  </w:r>
                </w:p>
                <w:p w14:paraId="6A9262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DF905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030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88D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657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D7F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A95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2086D4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82F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259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8F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069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 povijesnih perioda i antropometrijskih vrijednosti glumaca, dizajniranje,stilizacija,rad u fundusu , sudjelovanje na glumačkim probama i ispitima, analiziranje likova,  organizacija garderobe, suradnja s autorskim i izvođačkim timom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30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FC0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ED2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134EC0C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D9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  <w:p w14:paraId="0B1F8C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274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3E6D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531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 povijesnih perioda i antropometrijskih vrijednosti glumaca, dizajniranje, stilizacija, rad u fundusu , sudjelovanje na glumačkim probama i ispitima, analiziranje likova,  organizacija garderobe, suradnja s autorskim i izvođačkim timom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6835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02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AF7B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328463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5CE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DF6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5C8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DC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527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79F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EFD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E9FB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2239C7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533C3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199BA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5F2A0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Thorne, Gary; Gaskill William. Designing Stage Costumes. Crowood Press, 2001.</w:t>
            </w:r>
          </w:p>
          <w:p w14:paraId="1C89A0BF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Colorado Springs: Meriwether Publishing LTD, 1996.</w:t>
            </w:r>
          </w:p>
          <w:p w14:paraId="66E870D6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E3DBD72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79800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8EAC98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66412C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E25CE9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6A132C23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Dover Publications, 1999.</w:t>
            </w:r>
          </w:p>
          <w:p w14:paraId="7C911E37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5F92DC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57E25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40220B5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1E29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519E92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E13B57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524BC8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060A2D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61EA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3A16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5440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92E6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2</w:t>
            </w:r>
          </w:p>
        </w:tc>
      </w:tr>
      <w:tr w:rsidR="00984B3F" w:rsidRPr="00984B3F" w14:paraId="0BCCDE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AC0B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037E8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04E94C6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8F60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07573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C75CBF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2400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2891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4097B6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1D8A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453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112</w:t>
            </w:r>
          </w:p>
        </w:tc>
      </w:tr>
      <w:tr w:rsidR="00984B3F" w:rsidRPr="00984B3F" w14:paraId="052B91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3833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2161B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D1F34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70B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6D67A50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984B3F" w:rsidRPr="00984B3F" w14:paraId="2819846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125E3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A614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F721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1A0B6D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830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6ECE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EEC7DBE" w14:textId="77777777" w:rsidR="00984B3F" w:rsidRPr="00984B3F" w:rsidRDefault="00984B3F" w:rsidP="00EF0593">
            <w:pPr>
              <w:numPr>
                <w:ilvl w:val="0"/>
                <w:numId w:val="1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4D93479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62B3B6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62F7FB9" w14:textId="77777777" w:rsidR="00984B3F" w:rsidRPr="00984B3F" w:rsidRDefault="00984B3F" w:rsidP="00EF0593">
            <w:pPr>
              <w:numPr>
                <w:ilvl w:val="0"/>
                <w:numId w:val="15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4391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C8BA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2A9E0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05283D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87B1" w14:textId="77777777" w:rsidR="00984B3F" w:rsidRPr="00984B3F" w:rsidRDefault="00984B3F" w:rsidP="00984B3F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Cilj ovog kolegija je osposobiti studente za samostalno autorsko dizajniranje kostima za kompleksnije glumačke etide ili ansambl predstave uzimajući u obzir sve elemente definiranja i razvoja većeg broja likova na sceni, kao i  protoka vremena koji uvjetuje broj kazališnih prizora. Cilj je i razvijanje unikatnog  umjetničkog/kostimografskog rukopisa kroz niz istraživačko/eksperimentalnih zadataka, kao i sposobnost javne prezentacije svojih kreativnih rješenja.  </w:t>
            </w:r>
          </w:p>
        </w:tc>
      </w:tr>
      <w:tr w:rsidR="00984B3F" w:rsidRPr="00984B3F" w14:paraId="1DAAD41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DDC3BB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5319B7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689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7A3EC2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9AD088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DE68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67177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 samostalno:</w:t>
            </w:r>
          </w:p>
          <w:p w14:paraId="105BC3DE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kostime za kazališnu cijelinu od 8-12 glumaca koja simulira ansambl predstavu; tabelarno razraditi tekst po svim likovima paralelno i po ukupnom protoku vremena; </w:t>
            </w:r>
          </w:p>
          <w:p w14:paraId="2B75C2C3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i “Kostimografija 1” u praksi;</w:t>
            </w:r>
          </w:p>
          <w:p w14:paraId="5FBD85A2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kazališne funduse kao mjesto inspiracije i istraživanja za kreiranje autorskih kostimografskih riješenja</w:t>
            </w:r>
          </w:p>
          <w:p w14:paraId="04BC8D0B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dizajnirati kostime za transfromacijsku kostimografsku primjenu kod velikog broja brzih promijena na jednom glumcu</w:t>
            </w:r>
          </w:p>
          <w:p w14:paraId="507B95C5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istraživati alternativne (ne odjevne) izvore kao oblike inspiracije i dizajnirati autorske  grupe kostima individualnog umjetničkog rukopisa</w:t>
            </w:r>
          </w:p>
          <w:p w14:paraId="302D77F1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verbalno i likovno javno prezentirati vlastiti umjetnički rad.  </w:t>
            </w:r>
          </w:p>
          <w:p w14:paraId="5B5F1611" w14:textId="77777777" w:rsidR="00984B3F" w:rsidRPr="00984B3F" w:rsidRDefault="00984B3F" w:rsidP="00EF0593">
            <w:pPr>
              <w:numPr>
                <w:ilvl w:val="0"/>
                <w:numId w:val="1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5824EA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96B9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4B46D4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54ACD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studenti dizajniraju kostime ili kostimografski opremaju jednu grupnu predstavu studenata, glume koja je povijesno ili aktualno smještena. Radi se na koordinaciji većeg broja likova (8-12 ) u određenom razdoblju i s određenim protokom vremena, čime se simulira opremanje predstave u cjelini.  </w:t>
            </w:r>
          </w:p>
          <w:p w14:paraId="1A7840F3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uz istraživanje povijesnog razdoblja, analizu likova iz glumačkih etida, analiza povijesnih, stvarnih vizuala osoba koje se glumački interpretiraju, analiza kostimografskih referenci istih izvedbi do sada, obuhvaća se i sintetičku (tabelarnu) razradu teksta po svim likovima paralelno i po ukupnom protoku vremena.   </w:t>
            </w:r>
          </w:p>
          <w:p w14:paraId="126079A1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Opremanje iz fundusa HNK ili Akademije ili koordinacija izrade/alternacije  kostima.</w:t>
            </w:r>
          </w:p>
          <w:p w14:paraId="1A26D6AE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 za brze promjene, organizacija pomoćnih garderobijera, održavanje kostima i povrat u funduse. </w:t>
            </w:r>
          </w:p>
          <w:p w14:paraId="5F0685B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Dizajniranje transformacijskih kostima potrebnih za brze promjene na sceni, sa svim zakonitostima konstrukcijskih mehanizama promjena. </w:t>
            </w:r>
          </w:p>
          <w:p w14:paraId="184563CD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glazbom.</w:t>
            </w:r>
          </w:p>
          <w:p w14:paraId="39127588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elementima prirode</w:t>
            </w:r>
          </w:p>
          <w:p w14:paraId="1433B5E1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Dizaniranje kostima inspirirano arhitekturom povijesne epohe. </w:t>
            </w:r>
          </w:p>
          <w:p w14:paraId="1ED5398E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50DB4A1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Verbalna i likovna prezentacija kostimografskih riješenja.</w:t>
            </w:r>
          </w:p>
          <w:p w14:paraId="29D77F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Kritička analizira realizirane kostimografske cijeline.</w:t>
            </w:r>
          </w:p>
        </w:tc>
      </w:tr>
      <w:tr w:rsidR="00984B3F" w:rsidRPr="00984B3F" w14:paraId="5AB0BC8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60282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EF137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DDF5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1BBA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ECD6F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A47D0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01709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EDF0F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E61A2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A98D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DB743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A94F0E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93C8112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13072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3FA6A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EAE25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3D510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C1F4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984B3F" w:rsidRPr="00984B3F" w14:paraId="10081C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834A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D58E9C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23802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9D708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961E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C8E0A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2922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123E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F44F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29C9D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9C0C9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0E71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0209C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2114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61299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2A0D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F007C9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0B836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1BF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6135EE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F2F4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AAB1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204A8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EA5E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B3D22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358C4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F83B3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A9CA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02B0FF4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2B5E5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CEF4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08550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664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117C2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7C5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79A3D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33F69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09CFFC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3E8DB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24F77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C1D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6E82373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30E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A80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13D9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EBE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168C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E11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F56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6F0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BE9C48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A4C9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DD5F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B823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26C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15D5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ADE6B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92E1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CB1692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554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5D1EC4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567F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D6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79D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 te redovito pohađanje i sudjelovanje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A2E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20D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A1A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53734B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CE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290A61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C89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CEE25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DA7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CE4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8DAE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F2960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08C36E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47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96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071B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C729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CAAF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694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CC2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759FDE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6D6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DDBA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0DA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7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3BF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25AB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E00C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25B15C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68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8C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A20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F9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3E8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96D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60F3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02776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EB57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E24E8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C4511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4D367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Thorne, Gary; Gaskill William. Designing Stage Costumes. Crowood Press, 2001.</w:t>
            </w:r>
          </w:p>
          <w:p w14:paraId="02AEC6C0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 Colorado Springs: Meriwether Publishing LTD, 1996.</w:t>
            </w:r>
          </w:p>
          <w:p w14:paraId="060B6D4D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F6CCEC3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3CEF5B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5523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58046B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9ACE95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5EF41294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Klepper, Erhard. Costumes Through the Ages: Over 1400 Illustrations. Dover Publications, 1999. </w:t>
            </w:r>
          </w:p>
          <w:p w14:paraId="5479998C" w14:textId="77777777" w:rsidR="00984B3F" w:rsidRPr="00984B3F" w:rsidRDefault="00984B3F" w:rsidP="00EF0593">
            <w:pPr>
              <w:numPr>
                <w:ilvl w:val="0"/>
                <w:numId w:val="1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1AA861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9426FC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5874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A2B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1EC0C1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0D58DF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BB4457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4010A9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DA1F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169F639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F17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33AEC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3</w:t>
            </w:r>
          </w:p>
        </w:tc>
      </w:tr>
      <w:tr w:rsidR="00984B3F" w:rsidRPr="00984B3F" w14:paraId="20CEAF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BB58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445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7839E8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3C3B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BE7F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64B01B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AA16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832F7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55D92A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8E94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DBB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113</w:t>
            </w:r>
          </w:p>
        </w:tc>
      </w:tr>
      <w:tr w:rsidR="00984B3F" w:rsidRPr="00984B3F" w14:paraId="09174C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F08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8115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BDAC3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EEDC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F821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984B3F" w:rsidRPr="00984B3F" w14:paraId="3DBE8A5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2933C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FEE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DAFD6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A7DD1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1CF0B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F0913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2CF45F" w14:textId="77777777" w:rsidR="00984B3F" w:rsidRPr="00984B3F" w:rsidRDefault="00984B3F" w:rsidP="00EF0593">
            <w:pPr>
              <w:numPr>
                <w:ilvl w:val="0"/>
                <w:numId w:val="1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7DAA45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3A04036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9E03CCE" w14:textId="77777777" w:rsidR="00984B3F" w:rsidRPr="00984B3F" w:rsidRDefault="00984B3F" w:rsidP="00EF0593">
            <w:pPr>
              <w:numPr>
                <w:ilvl w:val="0"/>
                <w:numId w:val="16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A898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2FBA2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2D6E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984B3F" w:rsidRPr="00984B3F" w14:paraId="2D6D69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9DA91C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Cilj predmeta je da studenti po završenom ciklusu kolegija „Kostimografije“ u trajanju od 3 semestra,  posjeduju znanja svih konstitutivnih elementa prema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Taksonomiji dizajniranja kazališnih kostima o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tome kako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suvislo dizajnirati, artikulirati i analizirati  kostimografska rješenja za kazalište te posjedovati znanja i vještine neophodne za timski rad na realizaciji izvedbe.</w:t>
            </w:r>
          </w:p>
        </w:tc>
      </w:tr>
      <w:tr w:rsidR="00984B3F" w:rsidRPr="00984B3F" w14:paraId="60D37A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A5F3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77AE48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33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217671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A9A8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1E0F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F1DF77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završetku kolegija, studenti će moći:</w:t>
            </w:r>
          </w:p>
          <w:p w14:paraId="7516B7FC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iščitavati dramski tekst, analizirati ga, provesti samostalno istraživanje vezano uz tekst i podtekst komada i likova te sintetizirati likovna rješenja kostima u dramaturškoj funkciji predstave.</w:t>
            </w:r>
          </w:p>
          <w:p w14:paraId="039D4400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unikatne kostime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43465472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dizajnirati kostime prema svih 5 kategorija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Taksonomiji dizajniranja kazališnih kostima: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C2265D6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primijeniti digitalne vektorske alate u oblikovanju kostima</w:t>
            </w:r>
          </w:p>
          <w:p w14:paraId="4EA9CD6F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prezentirati svoj radni proces i finalna rješenja u obliku mood boarda, ilustrativnih i tehničkih skica </w:t>
            </w:r>
          </w:p>
          <w:p w14:paraId="633AFD8E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izraditi jedan kostim</w:t>
            </w:r>
          </w:p>
        </w:tc>
      </w:tr>
      <w:tr w:rsidR="00984B3F" w:rsidRPr="00984B3F" w14:paraId="50DDEC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43609B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583AB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89550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Teorijski okvir: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Povijesni pregled funkcije i mjesta kostima u izvedbenoj umjetnosti; funkcija odjeće; kazališni kostim i moda: sličnosti i razlike.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Taksonomija dizajniranja kazališnih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koja objedinjuje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Produkcijske elemente dizajna kostima i Osnovne elemente dizajna kostima,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kao i načine dizajniranja kazališnih kostima kao što su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epohe.</w:t>
            </w:r>
          </w:p>
          <w:p w14:paraId="00450A6A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Praktična nastava: </w:t>
            </w:r>
          </w:p>
          <w:p w14:paraId="73AD2AC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Niz kratkih vježbi za razvoj vještina dizajniranja unikatnih kostima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554FA6F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6BC5CF5C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Korištenje digitalnih vektorskih alata za izradu kostimografskih skica. </w:t>
            </w:r>
          </w:p>
          <w:p w14:paraId="1EB0F70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0600C180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kazališnih kostima na temelju dramskog teksta - dramaturška funkcionalnost i primjerenost kostima u okviru izvedbe. Na osnovi znanja stečenih usvajanjem gradiva kolegija „Povijest odijevanja i analitičko oblikovanje povijesnih kostima“ te „Vizualni identitet“, kao i znanja i vještina stečenih na kolegijima „Kostimografija 1 i 2“, studenti prolaze cjelovit kreativni proces rada na realizaciji kostimografije (dramskog komada, opere ili baleta većeg opsega, dramske prilagodbe i sl.) prema tekstualnom predlošku (ili alternativnom izvoru inspiracije) - od analize dramskog teksta, suradnje s autorskim timom i izvođačima, izrade idejnih i izvedbenih rješenja (minimalno 20 rješenja) i odabira materijala izrade te realizacije (minimalno 1 kostim), pri čemu se naglasak stavlja na njihov individualan autorski umjetnički izričaj, poticanje samostalnosti i otvaranje mogućnosti eklektičkog likovnog oblikovanja, za svrhovit, funkcionalan, dramaturški opravdan i primjeren kostim.</w:t>
            </w:r>
          </w:p>
          <w:p w14:paraId="660C00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6ED7E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757D4A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F85BB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86968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ED29D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0E952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203C7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FBB5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45BA3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AA32C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0EFA9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55131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DF5EEF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2509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7D769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195D7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DD79C9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527B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2E8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tablica 1.8. i 1.9.</w:t>
            </w:r>
          </w:p>
        </w:tc>
      </w:tr>
      <w:tr w:rsidR="00984B3F" w:rsidRPr="00984B3F" w14:paraId="349C95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52553C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5F6977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61474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B53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7D4FE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42B3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6E2F9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C7D77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F1F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A6AD4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D7DE32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164A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E3FE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56DDC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2B5F5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98DFC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71AB9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3AB3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2088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ED95CF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18025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C1F69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7" w:type="pct"/>
            <w:vAlign w:val="center"/>
          </w:tcPr>
          <w:p w14:paraId="0C32210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299E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9B06F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0A8E3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2EC1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ECA38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36AB7F6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CFD1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69AC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E3A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B98DF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2C5BC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D8B4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A479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ADE8B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279F8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29C7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4E3644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643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7D609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A06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37C6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D3A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3A5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A9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1C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92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9FF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7F56E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F087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8C49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DCEB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48EF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0CBA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CF9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D4EF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309C0D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AD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rad,konzultativna nastava, skupna rasprava, individualni rad</w:t>
                  </w:r>
                </w:p>
                <w:p w14:paraId="127AE5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3E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A9E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1,2,4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4A3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Dizajniranje, korištenje digitalnih alata,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BD2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A9B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EB6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B0158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74C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Projektna nastava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09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3DB7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42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istraživanje, dizajniranje, korištenje digitalnih alata, izrada mood board-a, izrada kostima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161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86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555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F1C4AC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DB0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8CB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F40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89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CD3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61D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7921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B6EA1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971B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E1B80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9660C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C15FEB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Misailović, Milenko. Dramaturgija kostimografije. Novi Sad: Sterijino pozorje, 1990.</w:t>
            </w:r>
          </w:p>
          <w:p w14:paraId="2489AA64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1988.</w:t>
            </w:r>
          </w:p>
          <w:p w14:paraId="505A8702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Drama – It's Costume and Decor. Laver Press, 2007.</w:t>
            </w:r>
          </w:p>
          <w:p w14:paraId="3BFA38E9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62832F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010E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9CE3E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A8F3D" w14:textId="77777777" w:rsidR="00984B3F" w:rsidRPr="00984B3F" w:rsidRDefault="00984B3F" w:rsidP="00EF05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ind w:hanging="99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Costume and Fashion. Thames and Hudson, 1995.</w:t>
            </w:r>
          </w:p>
          <w:p w14:paraId="5915F113" w14:textId="77777777" w:rsidR="00984B3F" w:rsidRPr="00984B3F" w:rsidRDefault="00984B3F" w:rsidP="00EF0593">
            <w:pPr>
              <w:numPr>
                <w:ilvl w:val="0"/>
                <w:numId w:val="163"/>
              </w:numPr>
              <w:ind w:hanging="99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 (izbor prema potrebi nastave)</w:t>
            </w:r>
          </w:p>
        </w:tc>
      </w:tr>
      <w:tr w:rsidR="00984B3F" w:rsidRPr="00984B3F" w14:paraId="5E2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422FC4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A0E54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5E7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2DC516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92B9F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8C3B3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79997CD7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C8CE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B397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3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D51EE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1</w:t>
            </w:r>
          </w:p>
        </w:tc>
      </w:tr>
      <w:tr w:rsidR="00984B3F" w:rsidRPr="00984B3F" w14:paraId="5C434A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E6D6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0CB24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36AD89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8F71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5FDDA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FBDCC4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82D9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E04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502460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5200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7F795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114</w:t>
            </w:r>
          </w:p>
        </w:tc>
      </w:tr>
      <w:tr w:rsidR="00984B3F" w:rsidRPr="00984B3F" w14:paraId="1D4441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83FE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8C088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E05C5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9B2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457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4C78A17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E77EB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98F3F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78DF8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40D11E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D7F8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2F7E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4474EB7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5A79C2C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47AFE10" w14:textId="77777777" w:rsidR="00984B3F" w:rsidRPr="00984B3F" w:rsidRDefault="00984B3F" w:rsidP="00EF0593">
            <w:pPr>
              <w:numPr>
                <w:ilvl w:val="0"/>
                <w:numId w:val="1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719B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D49AC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0B6B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332736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6351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 kazališne scenografije i scenskog prostora u praktičnom smislu. Rrazviti kompetencije kod studenata za samostalno promišljanje u primjeni te interpretaciji povijesne scenografije u vlastitom radu; razviti metode analize povijesno-scenografskog prostora kroz zadane povijesne periode; stjecanje praktičnih vještina za oblikovanje i izradu idejnih rješenja, skica, tehničkih nacrta i maketa za vlastita scenografska rješenja te razviti sposobnosti kritičkog mišljenja na osnovu poznavanja i prepoznavanja povijesno-scenografskih referenci te primjena istih u vlastitom praktičnom radu.</w:t>
            </w:r>
          </w:p>
        </w:tc>
      </w:tr>
      <w:tr w:rsidR="00984B3F" w:rsidRPr="00984B3F" w14:paraId="6F3DF8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B7396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E30D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673A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15EE3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70B57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22C99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DF4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64200163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povezati pojedina povijesna razdoblja te ih prepoznati u današnjem teatru</w:t>
            </w:r>
          </w:p>
          <w:p w14:paraId="3AE215CC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povezati povijesna razdoblja na razini prostora, odnosno, scenografije</w:t>
            </w:r>
          </w:p>
          <w:p w14:paraId="0E6AFCFE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interpretirati određene povijesni-prostorne reference u sintetičkom i postmodernističkom riješavanju vizualnih problema u ovom</w:t>
            </w:r>
          </w:p>
          <w:p w14:paraId="397853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vremenu, prostoru</w:t>
            </w:r>
          </w:p>
          <w:p w14:paraId="582803F4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oblikovati, konstruirati i skicirati scenografska rješenja smještena u povijesna razdoblja</w:t>
            </w:r>
          </w:p>
        </w:tc>
      </w:tr>
      <w:tr w:rsidR="00984B3F" w:rsidRPr="00984B3F" w14:paraId="170DBA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FC747D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22C59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C7DB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kod primitivnih naroda; Scenografija u grčkoj tragediji, satirskoj drami i antičkoj komediji; Scenografija u helenističkim i rimskim kazalištima; Scenografija u srednjem vijeku; Scenografija u liturgijskoj drami; Scenografija u humanističkom klasicizmu i vraćanju antičkim oblicima kazališta; Scenografija u renesansi; Scenografija u baroknoj melodrami; Scenografija u komediji dell arte; Scenografija Shakespearovo veliko glumište.</w:t>
            </w:r>
          </w:p>
        </w:tc>
      </w:tr>
      <w:tr w:rsidR="00984B3F" w:rsidRPr="00984B3F" w14:paraId="36CF895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7ABE4F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1E3CE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B654C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829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C04F8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5BA33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355A1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727E8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0F45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1FD3D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1EC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ostalo: konzultacije </w:t>
            </w:r>
          </w:p>
        </w:tc>
      </w:tr>
      <w:tr w:rsidR="00984B3F" w:rsidRPr="00984B3F" w14:paraId="4F9BFB6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D3CDC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28B28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9A0D3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096628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827D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CCFD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1EA78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B01F25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E164BE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0750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B4E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286BE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644E5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C14AC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01FD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0C23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E083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A9D5A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6B2A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253B9F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11193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A655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3CD1E0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963D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B9AC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E17BC9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0F6D4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762C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D970E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70804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99EC4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ADBD8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189B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E1D8F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F169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43A80E6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838C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4D695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73F86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B1D0F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4DA3E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3A63C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77FB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4F5C5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3EAA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D8C5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2CE265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B13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B23481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641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43D15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CB2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9A6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3A0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E4D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CCD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021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C8957C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91DC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D31F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F8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733B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AD14FB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D2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F3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DA316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8DB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A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F0A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86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8ED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CA8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B0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D55DB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7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37BF00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4E3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4F9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0F3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F02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2F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1069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4F496E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9F3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481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BB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1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povijesno-prostornih referenci u vlastitom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A81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77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9AC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9BE5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A6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289565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E68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DDE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121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njihova primjena i prilagodba u samome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71D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F1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2670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8F6DA2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809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nastava, grupna rasprava; individualni rad </w:t>
                  </w:r>
                </w:p>
                <w:p w14:paraId="2032BA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9B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C02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36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3B4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BED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D7B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3F1E1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BD4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2ADF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7F1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46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97A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227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4E2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7266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6114B1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58D2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78FCF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EBC097" w14:textId="77777777" w:rsidR="00984B3F" w:rsidRPr="00984B3F" w:rsidRDefault="00984B3F" w:rsidP="00EF0593">
            <w:pPr>
              <w:numPr>
                <w:ilvl w:val="0"/>
                <w:numId w:val="25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C48494D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7C311744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02567522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M. Hočevar: Prostor scenografija</w:t>
            </w:r>
          </w:p>
          <w:p w14:paraId="49D83C58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3405E7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0A7A63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5BC174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C3B07" w14:textId="77777777" w:rsidR="00984B3F" w:rsidRPr="00984B3F" w:rsidRDefault="00984B3F" w:rsidP="00EF0593">
            <w:pPr>
              <w:numPr>
                <w:ilvl w:val="0"/>
                <w:numId w:val="16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578D87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8FED40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D5E5E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A6E9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6F2073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A3C9E1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289A8A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44DFD80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618EA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AF374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6EF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E60FA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2</w:t>
            </w:r>
          </w:p>
        </w:tc>
      </w:tr>
      <w:tr w:rsidR="00984B3F" w:rsidRPr="00984B3F" w14:paraId="1E906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BCBB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7550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53B75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FE6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B1A86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54E703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7267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F0105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B6A0BB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3454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B9342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115</w:t>
            </w:r>
          </w:p>
        </w:tc>
      </w:tr>
      <w:tr w:rsidR="00984B3F" w:rsidRPr="00984B3F" w14:paraId="74C513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51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C4958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416D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97F7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F536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0158310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18E2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BB28C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BD4E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A3A9A6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F5EA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E077A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F44C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+0S)</w:t>
            </w:r>
          </w:p>
        </w:tc>
      </w:tr>
    </w:tbl>
    <w:p w14:paraId="7542D528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984B3F" w:rsidRPr="00984B3F" w14:paraId="4475745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F85B04" w14:textId="77777777" w:rsidR="00984B3F" w:rsidRPr="00984B3F" w:rsidRDefault="00984B3F" w:rsidP="00EF0593">
            <w:pPr>
              <w:numPr>
                <w:ilvl w:val="0"/>
                <w:numId w:val="1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C86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C8A1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FE3D7F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5CB76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82EF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Cilj predmeta je da se studente na pragmatičan način osposobi rješavanju prostora- scenografije, unutar zadanog teksta i da se osposobe da unutar dijaloga sa svojim suradnicima- autorima konstruktivno dođu do najoptimalnijih rješenja. </w:t>
            </w:r>
          </w:p>
          <w:p w14:paraId="5B6DD7F3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Cilj ovog semestra je studente upoznati o načinu i metodologiji rada scenografa.</w:t>
            </w:r>
          </w:p>
          <w:p w14:paraId="20025D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da studenti usvoje zadanosti određenih kazališnih zakonitosti uvjetovanih prostorom (scenotehnikom) i određenih kazališnih formi.</w:t>
            </w:r>
          </w:p>
        </w:tc>
      </w:tr>
      <w:tr w:rsidR="00984B3F" w:rsidRPr="00984B3F" w14:paraId="58FFF2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85B1BA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11688E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175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6A35ED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38EF01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3D1B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DF76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4CF208B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uspostaviti osnovne elemente likovnosti u oblikovanju, skiciranju i konstruiranju zadataka</w:t>
            </w:r>
          </w:p>
          <w:p w14:paraId="79205261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imenovati osnovne elemente kazališta</w:t>
            </w:r>
          </w:p>
          <w:p w14:paraId="680543EE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idejno rješenje scenografije povezati i prilagoditi zadanostima scenotehnike</w:t>
            </w:r>
          </w:p>
          <w:p w14:paraId="2D0BE27F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interpretirati prostor scenografije u relaciji publike i aktivnog dramskog prostora te odnos istog kroz analizu povijesti kazališta 20. </w:t>
            </w:r>
          </w:p>
          <w:p w14:paraId="3BFCDE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stoljeća</w:t>
            </w:r>
          </w:p>
          <w:p w14:paraId="6EE64AD5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opisati različite kazališne forme kroz interpretaciju u vlastitom radu</w:t>
            </w:r>
          </w:p>
        </w:tc>
      </w:tr>
      <w:tr w:rsidR="00984B3F" w:rsidRPr="00984B3F" w14:paraId="08119E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F16FB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CB0EE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F311BF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Osnovni elementi likovnosti: kompozicija, crtež, boja, valer, materijalizacija (tekstura), svijetlo...</w:t>
            </w:r>
          </w:p>
          <w:p w14:paraId="55FC86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Arhitektura teatra i njeni elementi (scenotehnika): portal, proscenij, orkestar, talijanska kutija, stope, rikvandi, rotacije, propadališta...</w:t>
            </w:r>
          </w:p>
          <w:p w14:paraId="53B0A83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Vidno polje, odnos publika-aktivni dramski prostor. </w:t>
            </w:r>
          </w:p>
          <w:p w14:paraId="3B326F5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Razbijanje scenskog prostora 20. stoljeća. </w:t>
            </w:r>
          </w:p>
          <w:p w14:paraId="18E563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Poznati svjetski scenografi 20. stoljeća Appia, Craig, Svoboda...</w:t>
            </w:r>
          </w:p>
          <w:p w14:paraId="333070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Ambijentalni teatar... </w:t>
            </w:r>
          </w:p>
          <w:p w14:paraId="646251D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operi i baletu</w:t>
            </w:r>
          </w:p>
          <w:p w14:paraId="2AEA61A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lutkarskom teatru...</w:t>
            </w:r>
          </w:p>
        </w:tc>
      </w:tr>
      <w:tr w:rsidR="00984B3F" w:rsidRPr="00984B3F" w14:paraId="4D707D37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AAD27A2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FD647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A761E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085D6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F31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FA9D7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11AC557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B5833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1B37A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D70D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D897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 </w:t>
            </w:r>
          </w:p>
        </w:tc>
      </w:tr>
      <w:tr w:rsidR="00984B3F" w:rsidRPr="00984B3F" w14:paraId="18D0C9DA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6F8087B6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30E33E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DAC3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C621A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5DAF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021B3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691B0E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A375F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DBE3778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4DFCC0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747D3F2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3EBB9D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054559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093E2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47827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089A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5B0299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7991533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562BC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vAlign w:val="center"/>
          </w:tcPr>
          <w:p w14:paraId="47F1E5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260CC7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5354F0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7CA0B7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CB1F6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1241EA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05D28D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3855BF09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731B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2A5F0D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1B9F8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521539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35D4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CAC1C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71DC81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336EAF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1E531F0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4C8E91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47229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AB7D9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A20ED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C4ECE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56466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6699F1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ACBA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7A3E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9A1A0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68E69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9A6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B91FE9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6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0FB8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2EF0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02E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B9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72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7FC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E71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42A0517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AE0CE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69A6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1306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DCF5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B767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634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76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3C88DB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136A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9FC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D53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4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2B53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B50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A5D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CCBC7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145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260BC1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AF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5DC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04B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C10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FE0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37B4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306D91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6F6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2BB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25E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8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prostora scenografije u relaciji publike i aktivnog dramskog prostora. Povijesne reference u razradi ideja.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1FEF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5FBA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066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E16DF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3D4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643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B33C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EB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scenografima te njihova primjena i prilagodba u samome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49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ADC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6D7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7D48C8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818B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28B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C84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8841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32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F3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6D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04C769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4BC62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E69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923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648E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0D6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4BF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965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0C550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8D6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B77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69F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402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E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72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80E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CA023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5D8B89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699525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5C2D28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263C0" w14:textId="77777777" w:rsidR="00984B3F" w:rsidRPr="00984B3F" w:rsidRDefault="00984B3F" w:rsidP="00EF0593">
            <w:pPr>
              <w:numPr>
                <w:ilvl w:val="0"/>
                <w:numId w:val="59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21299445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Howard, P. What is Scenography?. Routledge, 2002.</w:t>
            </w:r>
          </w:p>
          <w:p w14:paraId="5329D489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Bašlar, G. Poetika prostora. Gradac, 2005.</w:t>
            </w:r>
          </w:p>
          <w:p w14:paraId="06CB71D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Hočevar, M. Prostor scenografija</w:t>
            </w:r>
          </w:p>
          <w:p w14:paraId="45DA6E4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Brook, P. Prazan prostor. Zagreb: Biblioteka Manisoni, 2003.</w:t>
            </w:r>
          </w:p>
          <w:p w14:paraId="67C4EC89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Tanhofer, Nikola. O boji na filmu i srodnim medijima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>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Zagreb : Akademija dramske umjetnosti : Novi Liber, 2000.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</w:p>
          <w:p w14:paraId="08B328B4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Calibri" w:eastAsia="ヒラギノ角ゴ Pro W3" w:hAnsi="Calibri" w:cs="Calibri"/>
                <w:b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M. Dramaturgija scenskog prostora.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Novi Sad: Sterijino pozorje, 1988.</w:t>
            </w:r>
          </w:p>
        </w:tc>
      </w:tr>
      <w:tr w:rsidR="00984B3F" w:rsidRPr="00984B3F" w14:paraId="10810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6C302D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676AC3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5C1AB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Janson, Horst Woldemar. Povijest umjetnosti. Varaždin: Stanek, 2013.</w:t>
            </w:r>
          </w:p>
          <w:p w14:paraId="0C139C95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Times New Roman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2"/>
              </w:rPr>
              <w:t xml:space="preserve">Ettedgui, P. Production design &amp; art direction. Oxon: </w:t>
            </w:r>
            <w:r w:rsidRPr="00984B3F">
              <w:rPr>
                <w:rFonts w:ascii="Arial Narrow" w:eastAsia="ヒラギノ角ゴ Pro W3" w:hAnsi="Arial Narrow" w:cs="Times New Roman"/>
                <w:bCs/>
                <w:sz w:val="20"/>
                <w:szCs w:val="22"/>
              </w:rPr>
              <w:t>Focal Press, 2000.</w:t>
            </w:r>
          </w:p>
        </w:tc>
      </w:tr>
      <w:tr w:rsidR="00984B3F" w:rsidRPr="00984B3F" w14:paraId="4C9CD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4B7D3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584F8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EEA0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946F1DA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1B922D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67997F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112CB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1C80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5AE8D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0CF9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1CF38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3</w:t>
            </w:r>
          </w:p>
        </w:tc>
      </w:tr>
      <w:tr w:rsidR="00984B3F" w:rsidRPr="00984B3F" w14:paraId="2E48F9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795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07CC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00DDB7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986A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3045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0D948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C4C2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B6A1C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08050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CD5A9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31858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116</w:t>
            </w:r>
          </w:p>
        </w:tc>
      </w:tr>
      <w:tr w:rsidR="00984B3F" w:rsidRPr="00984B3F" w14:paraId="6C7477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2C3A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FCB7C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02AF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1AF4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41447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1313548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71481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B3DD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73E7B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2F72819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79F9A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0FC2A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50658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56E2F26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984B3F" w:rsidRPr="00984B3F" w14:paraId="1764F4C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B7AEE47" w14:textId="77777777" w:rsidR="00984B3F" w:rsidRPr="00984B3F" w:rsidRDefault="00984B3F" w:rsidP="00EF0593">
            <w:pPr>
              <w:numPr>
                <w:ilvl w:val="0"/>
                <w:numId w:val="17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13F9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2B8E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0FC5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C9DBF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0A379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upoznati studente s realizacijom scenografije, kroz praktičan rad na zadanom dramskom tekstu ili filmskom scenariju, u formi workshop-ova i seminarskih radionica i suradnjom i susretima s poznatim profesionalnim scenografima, od ideje do realizacije.</w:t>
            </w:r>
          </w:p>
          <w:p w14:paraId="28032B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izraditi vlastiti rad spreman za postavljanje na scenu.</w:t>
            </w:r>
          </w:p>
        </w:tc>
      </w:tr>
      <w:tr w:rsidR="00984B3F" w:rsidRPr="00984B3F" w14:paraId="5D982E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7384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6F09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DC6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984B3F" w:rsidRPr="00984B3F" w14:paraId="2245F5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EE0E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9110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F565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13311D9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povezati teorijsku podlogu i idejna rješenja s realizacijom scenografije</w:t>
            </w:r>
          </w:p>
          <w:p w14:paraId="6F406F32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scenografskog čitanja dramskog teksta</w:t>
            </w:r>
          </w:p>
          <w:p w14:paraId="15F6C84E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idejno rješenje scenografije te prezentirati rad spreman za proces izrade i postavljanja na scenu</w:t>
            </w:r>
          </w:p>
          <w:p w14:paraId="376F049F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povezati i analizirati vlastiti rad kroz kazališne radionice </w:t>
            </w:r>
          </w:p>
        </w:tc>
      </w:tr>
      <w:tr w:rsidR="00984B3F" w:rsidRPr="00984B3F" w14:paraId="6C64E3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85ADAE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A8F00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CE01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Workshop-ovi: scenografska analiza dramskog teksta ili filmskog scenarija; odnos redatelj-scenograf-kostimograf (timski rad); scenografija od ideje do realizacije; izrada skica, maketa, nabavka i izbor materijal, rad s majstorima, radionice, probe, svijetlo, generalne probe.... Oblikovanje i priprema vlastitog rada za postavljanje na scenu.</w:t>
            </w:r>
          </w:p>
          <w:p w14:paraId="6CDD8D9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984B3F" w:rsidRPr="00984B3F" w14:paraId="54897228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B19C6B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6E81F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2117D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seminari i radionice  </w:t>
            </w:r>
          </w:p>
          <w:p w14:paraId="53F79D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D505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C225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4C366F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F5DC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1818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38342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D9B293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</w:tc>
      </w:tr>
      <w:tr w:rsidR="00984B3F" w:rsidRPr="00984B3F" w14:paraId="6846D93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37ED4B7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2573D8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42182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08A7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41591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7CAA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4A469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82781C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94A5164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1034B9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1C17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67234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6647BA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8C79D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4CF3D54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414AFC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74B97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6E746F26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2119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7DC62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4CB00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190009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318128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430C64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D6F5F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44BBA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131B71C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D8FF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36D8B8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2BE0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356260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A169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0F99B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32D9DD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6B14AC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7AB868BD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EE7F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436E74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F7603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6D6651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0963235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3B4E5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47A804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3C800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2E2E2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71A9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9BD8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1A05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509600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993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691AD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837EB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C7A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5A0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E37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65E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637E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122C72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B5D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231B0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51B1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22EB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B9D4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3A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1F6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743EC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F53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Predavanja; Konzultativna nastava; individualni rad</w:t>
                  </w:r>
                </w:p>
                <w:p w14:paraId="7E6C72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E2F7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A6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8B4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i redovito 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25F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25F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98B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DF7BF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BF2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67F22A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B3D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3B7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602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B22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D1B1E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07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321A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959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BB22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FB4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1F8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Povijesne reference u razradi ideja. Vizualni predlošci u prijedlogu scenografskih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162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A45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767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18FAF4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C2C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Konzultativna nastava; individualni rad</w:t>
                  </w:r>
                </w:p>
                <w:p w14:paraId="60C4407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9C9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0B7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B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Analiza literature, prikupljanje podataka o pojedinim povijesnim i vizualnim referencama.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342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E9C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339C2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2FE3E2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8A11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92D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8C85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A62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014C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F6C8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387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5CA47D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A4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07C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816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22E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 i mogućnosti.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E18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B9D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2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A53B9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2B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B2C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50C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752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248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7C0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025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05B2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E290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B967D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DE18D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DDDE4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1E563DEF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6D92C5F3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Hočevar, M. Prostor scenografija</w:t>
            </w:r>
          </w:p>
          <w:p w14:paraId="32C0EA19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13E8F7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FBB8A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25414E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793DB6" w14:textId="77777777" w:rsidR="00984B3F" w:rsidRPr="00984B3F" w:rsidRDefault="00984B3F" w:rsidP="00EF0593">
            <w:pPr>
              <w:numPr>
                <w:ilvl w:val="0"/>
                <w:numId w:val="1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76C2AD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7EA667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5AB0F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818A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7F0B9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AEBF1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95DEB6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1F0A7B0B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88DB2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Opće informacije</w:t>
            </w:r>
          </w:p>
        </w:tc>
      </w:tr>
      <w:tr w:rsidR="00984B3F" w:rsidRPr="00984B3F" w14:paraId="09BF71AC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701F237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9FAD1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1</w:t>
            </w:r>
          </w:p>
        </w:tc>
      </w:tr>
      <w:tr w:rsidR="00984B3F" w:rsidRPr="00984B3F" w14:paraId="343AC9A4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107876C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87178F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293F84D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E5662A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3149FB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B4193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4D8451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7E0199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2F4600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DCC844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ABB6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117</w:t>
            </w:r>
          </w:p>
        </w:tc>
      </w:tr>
      <w:tr w:rsidR="00984B3F" w:rsidRPr="00984B3F" w14:paraId="5E96408E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41568F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46916A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61B6B8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537838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DBD496C" w14:textId="77777777" w:rsidR="00984B3F" w:rsidRPr="00984B3F" w:rsidRDefault="00984B3F" w:rsidP="00EF0593">
            <w:pPr>
              <w:numPr>
                <w:ilvl w:val="0"/>
                <w:numId w:val="172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</w:t>
            </w:r>
          </w:p>
        </w:tc>
      </w:tr>
      <w:tr w:rsidR="00984B3F" w:rsidRPr="00984B3F" w14:paraId="28E6A22B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9D8D6F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EBC7C9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0041D59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41CFE957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2E8265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F146F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190B3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60377676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4"/>
        <w:gridCol w:w="1218"/>
        <w:gridCol w:w="1886"/>
        <w:gridCol w:w="1351"/>
        <w:gridCol w:w="1755"/>
        <w:gridCol w:w="1351"/>
        <w:gridCol w:w="1126"/>
        <w:gridCol w:w="1013"/>
        <w:gridCol w:w="598"/>
        <w:gridCol w:w="1888"/>
      </w:tblGrid>
      <w:tr w:rsidR="00984B3F" w:rsidRPr="00984B3F" w14:paraId="5046C529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AC86E20" w14:textId="77777777" w:rsidR="00984B3F" w:rsidRPr="00984B3F" w:rsidRDefault="00984B3F" w:rsidP="00EF0593">
            <w:pPr>
              <w:numPr>
                <w:ilvl w:val="0"/>
                <w:numId w:val="1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63592A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089645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06A93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7DE76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E1D65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ručnih lutaka – ginjola i zijevalica. Razvoj kreativnosti u osnovnim postupcima lutkarskog oblikovanja. Usvajanje teorije o osnovnim tipovima lutaka i praktičnih vještina za rad s materijalima i alatima vezanim za lutkarsku tehnologiju.  Primijeniti osnovne mehanizme za animaciju ručnih lutaka. Razvijanje kritičkog odnosa prema likovnosti i funkcionalnosti lutke i smislenog artikuliranja vlastite zamisli.Studenti svoj rad prezentiraju na završnoj izložbi.</w:t>
            </w:r>
          </w:p>
        </w:tc>
      </w:tr>
      <w:tr w:rsidR="00984B3F" w:rsidRPr="00984B3F" w14:paraId="1895F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A254A4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37ED0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DE5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414A8C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7B4D20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35019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FC2B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5C2E8D8C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ručne lutke</w:t>
            </w:r>
          </w:p>
          <w:p w14:paraId="00F91B44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kroj razumijevajući anatomske zadanosti</w:t>
            </w:r>
          </w:p>
          <w:p w14:paraId="6F97A64A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izraditi pokretački mehanizam lutke</w:t>
            </w:r>
          </w:p>
          <w:p w14:paraId="27D353A1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odabrati adekvatan materijal u skladu s karakteristikama lutke te ga funkcionalno primijeniti</w:t>
            </w:r>
          </w:p>
          <w:p w14:paraId="713C185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različite vještine pri izradi ručne lutke kao što je šivanje, obrada spužve ,modeliranje i kaširanje,brušenje i oslikavanje specifičnim tehnikama</w:t>
            </w:r>
          </w:p>
          <w:p w14:paraId="297E74B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6. samostalno i kreativno izraditi funkcionalnu ručnu lutku       </w:t>
            </w:r>
          </w:p>
        </w:tc>
      </w:tr>
      <w:tr w:rsidR="00984B3F" w:rsidRPr="00984B3F" w14:paraId="397C2F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FA9A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Sadržaj predmeta</w:t>
            </w:r>
          </w:p>
        </w:tc>
      </w:tr>
      <w:tr w:rsidR="00984B3F" w:rsidRPr="00984B3F" w14:paraId="0E7EF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7832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Prvi semestar ovog kolegija daje naglasak na izradu jednostavnijih tipova lutaka poput ginjola i zijevalica. Sadrži teorijski dio u kojem se kroz predavanja i prezentacije upoznaje studente s tipom lutaka, njihovim povijesnim razvojem, primjenom u kazalištu i mogućnostima animacije. Kroz praktični rad usvaja se proces izrade lutke, od razgovora s glumcima i redateljem, do izrade skice i konačne izvedbe u materijalu. Radi se s različitim materijalima koji su pogodni za ovaj tip lutaka, od modeliranja u glini, izarada kalupa, kaširanja, primjena boja, zatim razrada i šivanje kostima lutaka.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lutku (ginjol, zijevalicu).</w:t>
            </w:r>
          </w:p>
        </w:tc>
      </w:tr>
      <w:tr w:rsidR="00984B3F" w:rsidRPr="00984B3F" w14:paraId="6E737C4B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3833ECD1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3B10F16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140AEB3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01ED95A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2934C9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37EDE85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3CF6436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4E8436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412FCC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61B1E0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000C2E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01002B7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5F74480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0AFC02B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689B3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8FAADF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F4B24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2248A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A687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0AAE1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15C80EBD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04EA06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210AEFB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612" w:type="pct"/>
            <w:vAlign w:val="center"/>
          </w:tcPr>
          <w:p w14:paraId="3B9A65A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2D3A269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2AE7127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DBB83F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DC291C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4C5FE45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6E361D3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36EA2B6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090A20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57A3DD0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446409A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4CD2FB8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550906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644572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16D1159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1A6CDDF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D0ACA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1210FB9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090D9E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4003302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55C2B5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4BF70E7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FF269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71BDD3A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0828274D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5D8B5C9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466ADD6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CBB76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0EB569C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0A86F1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38BA46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D2BCC1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74414CB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3AD3A0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787856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293A977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826FD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p w14:paraId="431C88D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50182C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BA33D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6283A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060CC3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876F8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CEC9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23F1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FBE02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D4064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8752D7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039E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17AA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5B67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51BD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5A61F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6D56E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AB1C9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4DD768D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F03A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CFA0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009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71E6B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AD7C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51CD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13B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CBCF9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D01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FFB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2FF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9B45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7F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angažiranost tijekom nastave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870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2734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9EF89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D65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A90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F952C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EAAF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 i kombiniranje novih materijala pri planiranju i izradi ručnih lutaka; samostalno proučavanje literature i video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24B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funkcionalnom primjenom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FBC6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B2D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181F3F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FFF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71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A60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3E49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kombiniranjem više tipova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565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3EC3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AFAB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57BA1A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7F86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18C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3078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3F62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ručnih lutaka (ginjola i zijevalica)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7B7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 evaluacija tehnološke obrade i funkcionalnosti te inventivnost u izboru materijala i  likovnom promišljanju ručnih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4CCB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0E23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E2FDBF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55C9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EE977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4FB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7DC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FADB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FDB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3C8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77D9C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330B0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0DF15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5BD94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0B5483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lutkarstva.Beograd:Altera, 2007.</w:t>
            </w:r>
          </w:p>
          <w:p w14:paraId="2FB60F3D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osmjesi.Zagreb:MCUK, 2006.</w:t>
            </w:r>
          </w:p>
          <w:p w14:paraId="76737558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4669972C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lutkarstvu.Zagreb: Leykam internacional, 2009.</w:t>
            </w:r>
          </w:p>
        </w:tc>
      </w:tr>
      <w:tr w:rsidR="00984B3F" w:rsidRPr="00984B3F" w14:paraId="677B5B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09C5D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209C9A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2BA9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</w:tc>
      </w:tr>
      <w:tr w:rsidR="00984B3F" w:rsidRPr="00984B3F" w14:paraId="2208FC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49FF3" w14:textId="77777777" w:rsidR="00984B3F" w:rsidRPr="00984B3F" w:rsidRDefault="00984B3F" w:rsidP="00EF0593">
            <w:pPr>
              <w:numPr>
                <w:ilvl w:val="1"/>
                <w:numId w:val="174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E52CA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34D8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344301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34FB3FE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5CF3FC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095D208F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ACEC4B5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7075C4A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54B6C86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332983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2</w:t>
            </w:r>
          </w:p>
        </w:tc>
      </w:tr>
      <w:tr w:rsidR="00984B3F" w:rsidRPr="00984B3F" w14:paraId="7647D98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006C4D9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5E9680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 Ria Trdin</w:t>
            </w:r>
          </w:p>
        </w:tc>
      </w:tr>
      <w:tr w:rsidR="00984B3F" w:rsidRPr="00984B3F" w14:paraId="0ED02C7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D7052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90C7A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09CE46D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346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D2E34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44028E0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F40C5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68AC1F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118</w:t>
            </w:r>
          </w:p>
        </w:tc>
      </w:tr>
      <w:tr w:rsidR="00984B3F" w:rsidRPr="00984B3F" w14:paraId="1BBECDC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C6CF4C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F7B3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79AFFF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1E887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B3AA59" w14:textId="77777777" w:rsidR="00984B3F" w:rsidRPr="00984B3F" w:rsidRDefault="00984B3F" w:rsidP="00EF0593">
            <w:pPr>
              <w:numPr>
                <w:ilvl w:val="0"/>
                <w:numId w:val="174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 </w:t>
            </w:r>
          </w:p>
        </w:tc>
      </w:tr>
      <w:tr w:rsidR="00984B3F" w:rsidRPr="00984B3F" w14:paraId="70E2B2C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05A52D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429C19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0F4F834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7CF6262D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43F0D4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920C7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98B3828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0A238FC7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56"/>
        <w:gridCol w:w="1948"/>
        <w:gridCol w:w="1393"/>
        <w:gridCol w:w="1812"/>
        <w:gridCol w:w="1393"/>
        <w:gridCol w:w="1126"/>
        <w:gridCol w:w="1077"/>
        <w:gridCol w:w="493"/>
        <w:gridCol w:w="1950"/>
      </w:tblGrid>
      <w:tr w:rsidR="00984B3F" w:rsidRPr="00984B3F" w14:paraId="2D426EDB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14F697D" w14:textId="77777777" w:rsidR="00984B3F" w:rsidRPr="00984B3F" w:rsidRDefault="00984B3F" w:rsidP="00EF0593">
            <w:pPr>
              <w:numPr>
                <w:ilvl w:val="0"/>
                <w:numId w:val="175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E8E89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6C18B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3961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1485C3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081E7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štapnih lutaka – stolnih lutaka i paravanskih. Razvoj kreativnosti u osnovnim postupcima lutkarskog oblikovanja. Usvajanje teorije o različitim tipovima štapnih lutaka i praktičnih vještina za rad s materijalima i alatima vezanim za lutkarsku tehnologiju.  Primijeniti osnovne mehanizme za animaciju štapnih lutaka.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C61D1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BC1440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Uvjeti za upis predmeta</w:t>
            </w:r>
          </w:p>
        </w:tc>
      </w:tr>
      <w:tr w:rsidR="00984B3F" w:rsidRPr="00984B3F" w14:paraId="30EBE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B153E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 kolegij Oblikovanje i tehnologija lutke 1</w:t>
            </w:r>
          </w:p>
        </w:tc>
      </w:tr>
      <w:tr w:rsidR="00984B3F" w:rsidRPr="00984B3F" w14:paraId="791517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BCA19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984C5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3ACFB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2040A256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štapne lutke ( stolne te različitih tipova paravnskih lutaka)</w:t>
            </w:r>
          </w:p>
          <w:p w14:paraId="6AA08FD0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pokretački mehanizam štapne lutke</w:t>
            </w:r>
          </w:p>
          <w:p w14:paraId="2CB9FED9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odabrati adekvatan materijal u skladu s karakteristikama lutke te ga funkcionalno primijeniti</w:t>
            </w:r>
          </w:p>
          <w:p w14:paraId="76728DF7" w14:textId="77777777" w:rsidR="00984B3F" w:rsidRPr="00984B3F" w:rsidRDefault="00984B3F" w:rsidP="00984B3F">
            <w:pPr>
              <w:ind w:left="567" w:hanging="141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primijeniti različite vještine pri izradi štapne lutke kao što je šivanje, obrada spužve ,modeliranje i   kaširanje,brušenje, obrada drveta i metala te oslikavanje specifičnim tehnikama</w:t>
            </w:r>
          </w:p>
          <w:p w14:paraId="23BD3358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i prilagoditi alat zbog specifičnosti obrade materijala</w:t>
            </w:r>
          </w:p>
          <w:p w14:paraId="2C677F2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6. samostalno i kreativno izraditi funkcionalnu štapnu lutku       </w:t>
            </w:r>
          </w:p>
        </w:tc>
      </w:tr>
      <w:tr w:rsidR="00984B3F" w:rsidRPr="00984B3F" w14:paraId="2197D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95743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45015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E45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Drugi semestar  kolegija bavi se kreiranjem i izradom osnovnih tipova štapnih i stolnih lutaka, s naglaskom na kompleksnije mehanizme pokretanja i animacije dijelova lutaka.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Radi se s različitim materijalima koji su pogodni za ovaj tip lutaka, obrade stiropora, spužve,drveta i metala te kaširanja, primjena boja, zatim razrada i šivanje kostima lutaka. Primjenjuju se različita rješenja mehanizama za animaciju različitih vrsta štapnih lutaka.Studente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štapnu lutku.</w:t>
            </w:r>
          </w:p>
        </w:tc>
      </w:tr>
      <w:tr w:rsidR="00984B3F" w:rsidRPr="00984B3F" w14:paraId="125D2CF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0023802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502B858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30AEA6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372F718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vježbe  </w:t>
            </w:r>
          </w:p>
          <w:p w14:paraId="32241F4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2ED137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2B46EB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5AC702C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FC2202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755830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535581B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560BE181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1B927BB0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5D9FC9C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2C38B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D6FD63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23A66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CD1F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E5072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69939B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72125F15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5F43C17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4562506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67B2FBD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8738BE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3CB8E0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1314DD0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2270A6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6" w:type="pct"/>
            <w:gridSpan w:val="2"/>
            <w:vAlign w:val="center"/>
          </w:tcPr>
          <w:p w14:paraId="56AE26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EBA7C93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45D68AB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Pismeni ispit</w:t>
            </w:r>
          </w:p>
        </w:tc>
        <w:tc>
          <w:tcPr>
            <w:tcW w:w="253" w:type="pct"/>
            <w:vAlign w:val="center"/>
          </w:tcPr>
          <w:p w14:paraId="5294391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B5FF4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4B44682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1A5BF57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54E4752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5B7019D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6" w:type="pct"/>
            <w:gridSpan w:val="2"/>
            <w:vAlign w:val="center"/>
          </w:tcPr>
          <w:p w14:paraId="769CF6F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5834058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34A0B8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5AA8810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0D6A944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4CC6499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6E03219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92C8CF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0D2914B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6" w:type="pct"/>
            <w:gridSpan w:val="2"/>
            <w:vAlign w:val="center"/>
          </w:tcPr>
          <w:p w14:paraId="7C0B4A7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96B81F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EC5E21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687F6D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7B97314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724AD38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3BA1AE6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44AC362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DA556D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6" w:type="pct"/>
            <w:gridSpan w:val="2"/>
            <w:vAlign w:val="center"/>
          </w:tcPr>
          <w:p w14:paraId="6B027C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597F28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6A972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31CCC9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3E7EF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581DE7A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98B6D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3AC624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4217E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9BCCE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10F8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FFD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8579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95CE7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85BAF9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4C8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9445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B43AAF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01A62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4F44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F9A27D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B767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FDB3A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BBB8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E5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9F5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EE1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337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AA66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F953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6625471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AD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97F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C77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22F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analitički i konstruktivno-kritički odnos prema ramzmatranoj problematici; odgovorno izvršavanje radnih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3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Aktivnost u nastavi te samostalnost u promišljanju i izvedbi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4283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7B5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7623158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444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36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1C6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B6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6310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3021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47A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FD6C7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D0CC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FB4D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861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E13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materijala pri planiranju i izradi štapnih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192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91E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A5D48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A3830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C33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629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C4C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727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Izrada štapnih lutaka (stolnih i paravanskih)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F975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rad;</w:t>
                  </w:r>
                </w:p>
                <w:p w14:paraId="0F0E3F6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evaluacija tehnološke obrade i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funkcionalnosti te inventivnost u izboru materijala i  likovnom promišljanju štapnih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2EE8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51C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3DBFD9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481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7A66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775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CB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A4B7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F2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4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FD91B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75579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53F11C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11A29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35CF4D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C5EA880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2672DCB7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1F8A2463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575401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A998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176F83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9E702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Kazališne monografije (izbor prema potrebi nastave)</w:t>
            </w:r>
          </w:p>
          <w:p w14:paraId="78B02651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CD-i s lutkarskim predstavama</w:t>
            </w:r>
          </w:p>
          <w:p w14:paraId="18BAF587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Dramski tekstovi prema potrebi nastave</w:t>
            </w:r>
          </w:p>
          <w:p w14:paraId="5769F882" w14:textId="77777777" w:rsidR="00984B3F" w:rsidRPr="00984B3F" w:rsidRDefault="00984B3F" w:rsidP="00984B3F">
            <w:pPr>
              <w:ind w:left="56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Časopisi o lutkarstvu</w:t>
            </w:r>
          </w:p>
        </w:tc>
      </w:tr>
      <w:tr w:rsidR="00984B3F" w:rsidRPr="00984B3F" w14:paraId="00C36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702E" w14:textId="77777777" w:rsidR="00984B3F" w:rsidRPr="00984B3F" w:rsidRDefault="00984B3F" w:rsidP="00EF0593">
            <w:pPr>
              <w:numPr>
                <w:ilvl w:val="1"/>
                <w:numId w:val="176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7A9BB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B4518F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59A9A3B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771BB94C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DA0A01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59C37A7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62A08B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3AADD7B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50FFB3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124C53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3</w:t>
            </w:r>
          </w:p>
        </w:tc>
      </w:tr>
      <w:tr w:rsidR="00984B3F" w:rsidRPr="00984B3F" w14:paraId="779231C7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A389AE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89BAEEB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7DEB35A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E8C994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E107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38DA103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376904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88CAD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5FB79171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ACE8B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68B36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119</w:t>
            </w:r>
          </w:p>
        </w:tc>
      </w:tr>
      <w:tr w:rsidR="00984B3F" w:rsidRPr="00984B3F" w14:paraId="5F33ED4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53952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18D279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08BE8512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6234D9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3651AB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3.godina </w:t>
            </w:r>
          </w:p>
        </w:tc>
      </w:tr>
      <w:tr w:rsidR="00984B3F" w:rsidRPr="00984B3F" w14:paraId="30FEA787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1003CBF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CB5C1E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3DD04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157E66BA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46DC4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20AEB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F5A317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2D3797FB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56"/>
        <w:gridCol w:w="1948"/>
        <w:gridCol w:w="1393"/>
        <w:gridCol w:w="1812"/>
        <w:gridCol w:w="1393"/>
        <w:gridCol w:w="1126"/>
        <w:gridCol w:w="1077"/>
        <w:gridCol w:w="493"/>
        <w:gridCol w:w="1950"/>
      </w:tblGrid>
      <w:tr w:rsidR="00984B3F" w:rsidRPr="00984B3F" w14:paraId="6BE6D84C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8CE4AAE" w14:textId="77777777" w:rsidR="00984B3F" w:rsidRPr="00984B3F" w:rsidRDefault="00984B3F" w:rsidP="00EF0593">
            <w:pPr>
              <w:numPr>
                <w:ilvl w:val="0"/>
                <w:numId w:val="177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D13CE8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5DF33D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4D1D9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0E572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8E6F7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marionete. Razvoj kreativnosti u osnovnim postupcima lutkarskog oblikovanja. Usvajanje teorije o osnovnim tipovima marioneta i marionetskih križeva kao pokretačkih mehanizama te praktičnih vještina za rad s materijalima i alatima vezanim za obradu drveta.  Primijeniti iI izraditi osnovne mehanizme za animaciju marioneta.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4C92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52FD7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03300F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30D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odslušani kolegiji Oblikovanje i tehnologija lutke 1 i 2</w:t>
            </w:r>
          </w:p>
        </w:tc>
      </w:tr>
      <w:tr w:rsidR="00984B3F" w:rsidRPr="00984B3F" w14:paraId="0A7C99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C790B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B19D5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18BF2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756B03BA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napraviti skicu marionete (različitih spojeva tijela lutke i marionetskih križeva)</w:t>
            </w:r>
          </w:p>
          <w:p w14:paraId="257AE35E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izraditi pokretački mehanizam marionete</w:t>
            </w:r>
          </w:p>
          <w:p w14:paraId="76715D1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odabrati adekvatan materijal u skladu s karakteristikama lutke te ga funkcionalno primijeniti</w:t>
            </w:r>
          </w:p>
          <w:p w14:paraId="760D5AA6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različite vještine pri izradi marionete s naglaskom na obradi drveta te kombinirati s ostalim materijalima (metal, spužva, tkanina i sl.) kao i precizno povezati mehanizam marionetskim koncem</w:t>
            </w:r>
          </w:p>
          <w:p w14:paraId="795B9919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i prilagoditi alat zbog specifičnosti obrade materijal</w:t>
            </w:r>
          </w:p>
          <w:p w14:paraId="4A0D4B9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samostalno i kreativno izraditi funkcionalnu marionetu i marionetski križ     </w:t>
            </w:r>
          </w:p>
        </w:tc>
      </w:tr>
      <w:tr w:rsidR="00984B3F" w:rsidRPr="00984B3F" w14:paraId="0625FB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1783BF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D0DF2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2FF66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Treći semestar  kolegija  bavi se kreiranjem i izradom lutaka kompleksnijih mehanizama pokretanja kao što su marionete te marionette sicilijanke.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Poseban naglasak se daje na izradu križeva za animaciju i različitih načina spajanja dijelova lutke te povezivanje lutke koncima. Radi se s različitim materijalima koji su pogodni za ovaj tip lutaka ali se naglasak daje na obradu drveta.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 lutku na koncima.</w:t>
            </w:r>
          </w:p>
        </w:tc>
      </w:tr>
      <w:tr w:rsidR="00984B3F" w:rsidRPr="00984B3F" w14:paraId="15D699B7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3B2064D8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64C9921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3F5DA6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29C8E37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ACBD0C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18146B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6270FDE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23CAB7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32FC13F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B96C8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32983FD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0B738C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7AB3023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4D3BD32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2A0E1E7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93628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68A2B1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064728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E74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113A96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8E86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41140B02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0FBAF44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123B2184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01817BE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F7A1F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B1E58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062AFA8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39DA61C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7" w:type="pct"/>
            <w:gridSpan w:val="2"/>
            <w:vAlign w:val="center"/>
          </w:tcPr>
          <w:p w14:paraId="09E569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B094E3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8F71A8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53" w:type="pct"/>
            <w:vAlign w:val="center"/>
          </w:tcPr>
          <w:p w14:paraId="7AC2705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05D4AC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660B31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68165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3D22A0C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47ECD1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7" w:type="pct"/>
            <w:gridSpan w:val="2"/>
            <w:vAlign w:val="center"/>
          </w:tcPr>
          <w:p w14:paraId="3F8F645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F1241C9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2F0ABAC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49ABFE4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66475E3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5AF604B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2B20158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8E5F01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837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7" w:type="pct"/>
            <w:gridSpan w:val="2"/>
            <w:vAlign w:val="center"/>
          </w:tcPr>
          <w:p w14:paraId="0EBB35F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16D596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A729BE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59D4C01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51DB23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5EF769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490503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3F616D1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7A3373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7" w:type="pct"/>
            <w:gridSpan w:val="2"/>
            <w:vAlign w:val="center"/>
          </w:tcPr>
          <w:p w14:paraId="6B8B133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FC1BF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BD39B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0C26F6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F0B0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0DB3BB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B5B3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6A0E3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34A5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CD39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1FFD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5B9C4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7D7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5931E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A0EB6E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8F819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6ABB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2B811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8D8B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1B5F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32BC19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671147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EA4B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C4551" w14:textId="77777777" w:rsidR="00984B3F" w:rsidRPr="00984B3F" w:rsidRDefault="00984B3F" w:rsidP="00984B3F">
                  <w:pPr>
                    <w:ind w:right="351"/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6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E82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EC3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DC1B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4B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3BD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FB89B8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9FB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B2C9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97DD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E29D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aktivno sudjelovanje u radnom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779B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2B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6EB9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8AAD1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27E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2926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83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62C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B4A7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pokretačkom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3EA6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55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41A3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75E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DF7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3A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87B7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mehanizama pri planiranju i izradi marionete i marionetskog križa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65C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76D25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1792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58212E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C8F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420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EA56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BA2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marionete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B6E0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2589C0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evaluacija tehnološke obrade i funkcionalnosti te inventivnost u izradi mehanizma marionette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C43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574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3AEFD5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D5F4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DC5D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BC42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0567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12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617E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105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399C1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D440A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130A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6796E6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60152B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F190EA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4F53019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3E6FF1AA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4970B3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10754C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94"/>
                <w:tab w:val="left" w:pos="851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49D6D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A6463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  <w:p w14:paraId="1CE0020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CD-i s lutkarskim predstavama</w:t>
            </w:r>
          </w:p>
          <w:p w14:paraId="58BA5E7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Dramski tekstovi prema potrebi nastave</w:t>
            </w:r>
          </w:p>
          <w:p w14:paraId="00C6131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Časopisi o lutkarstvu</w:t>
            </w:r>
          </w:p>
        </w:tc>
      </w:tr>
      <w:tr w:rsidR="00984B3F" w:rsidRPr="00984B3F" w14:paraId="4B9463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3B1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851"/>
              </w:tabs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40713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B8364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E771624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 u ECTS bodovima pojedinih aktivnosti tako da ukupni broj ECTS bodova odgovara bodovnoj vrijednosti predmeta. </w:t>
      </w:r>
    </w:p>
    <w:p w14:paraId="1DE9B9E4" w14:textId="6465ADF3" w:rsidR="005E799A" w:rsidRDefault="008C55C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hAnsi="Arial Narrow" w:cs="Arial Narrow"/>
          <w:sz w:val="20"/>
        </w:rPr>
      </w:pPr>
      <w:r w:rsidRPr="00B56160">
        <w:rPr>
          <w:rFonts w:ascii="Arial Narrow" w:hAnsi="Arial Narrow" w:cs="Arial Narrow"/>
          <w:sz w:val="20"/>
        </w:rPr>
        <w:t>** U ovaj stupac navesti ishode učenja iz točke 1.3 koji su obuhvaćeni ovom aktivnosti studenata/nastavnika.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5DCD7AB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7399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7E7D74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EA74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396B6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LIKOVNOST U TEKSTU</w:t>
            </w:r>
          </w:p>
        </w:tc>
      </w:tr>
      <w:tr w:rsidR="00101AF2" w:rsidRPr="00101AF2" w14:paraId="6E2D940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39EA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CE5FD2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101AF2" w:rsidRPr="00101AF2" w14:paraId="461A8FA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9519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FD43B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101AF2" w:rsidRPr="00101AF2" w14:paraId="6C59D4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5D5E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EBEF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D81E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37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8D159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120</w:t>
            </w:r>
          </w:p>
        </w:tc>
      </w:tr>
      <w:tr w:rsidR="00101AF2" w:rsidRPr="00101AF2" w14:paraId="01004C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F30E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926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6F961D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965D8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A8DDE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101AF2" w:rsidRPr="00101AF2" w14:paraId="57B1ABF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F2C27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81A7AF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EB15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5CD1275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1F6B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75FE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BC7B4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EDFB77B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444A5D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78ED954" w14:textId="77777777" w:rsidR="00101AF2" w:rsidRPr="00101AF2" w:rsidRDefault="00101AF2" w:rsidP="00EF0593">
            <w:pPr>
              <w:numPr>
                <w:ilvl w:val="0"/>
                <w:numId w:val="18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E3437B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4921A9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E8E83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6CDB2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6F6DFC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dramskog teksta. Stvaranje poveznica između dramskog teksta i vlastitih oblikovnih rješenja. Izrada pismenog koncepta u svrhu artikulacije vlastitih likovnih rješenja za potrebe izvedbe. Usmena prezentacija likovnih rješenja u skladu s konceptom proizišlim iz kritičke analize teksta, prikupljanja inspiracija i motiva te sinteze likovnih rješenja.</w:t>
            </w:r>
          </w:p>
        </w:tc>
      </w:tr>
      <w:tr w:rsidR="00101AF2" w:rsidRPr="00101AF2" w14:paraId="4F94A3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5AF5C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29CACB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4B5A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7C59CB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E5A78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5B4EB0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F3040C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uspješno položenom ispitu, studenti će biti sposobni:</w:t>
            </w:r>
          </w:p>
          <w:p w14:paraId="54EF0C1C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analitički iščitavati dramski tekst te samostalno studiozno istraživati i vrjednovati likovne materijale, što predstoji vizualnom oblikovanju za potrebe izvedbe</w:t>
            </w:r>
          </w:p>
          <w:p w14:paraId="71B08082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kritički opisati vlastiti kreativni proces te artikulirati ideje u obliku skica</w:t>
            </w:r>
          </w:p>
          <w:p w14:paraId="1B3F027A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artikulirati vlastiti koncept i oblikovne odluke u verbalnoj i pismenoj formi te ih primijeniti u svrhu kvalitetne suradnje s ostalim članovima autorskog tima i suradnicima koji sudjeluju u kreaciji i realizaciji likovnih aspekata kazališne predstave.</w:t>
            </w:r>
          </w:p>
        </w:tc>
      </w:tr>
      <w:tr w:rsidR="00101AF2" w:rsidRPr="00101AF2" w14:paraId="1ACBF1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7EDD5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413D10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43A78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Analiza dramskog teksta sa stanovišta likovnosti kazališne izvedbe.</w:t>
            </w:r>
          </w:p>
          <w:p w14:paraId="4643CA49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Metode i tehnike iščitavanja teksta; značenja sadržana u tekstu i podtekstu dramskog pisma.</w:t>
            </w:r>
          </w:p>
          <w:p w14:paraId="31B4314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Istraživanja povijesnih, društvenih, kulturoloških okvira komada, analiza socijalnog statusa, duševnog i emocionalnog stanja lika, općeg raspoloženja djela, ukupnosti značenja prostornih određenja sadržanih u tekstu te ostalih bitnih značenjskih konotacija, a koje se odnose na likovnost izvedbe.</w:t>
            </w:r>
          </w:p>
          <w:p w14:paraId="68D44E8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Prikupljanje likovnih materijala (analiza, inkubacija).</w:t>
            </w:r>
          </w:p>
          <w:p w14:paraId="33D699E5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Sinteza ukupnih značenja. Izrada skica (kostim, scena, dekor, lutke...)</w:t>
            </w:r>
          </w:p>
          <w:p w14:paraId="4ADAA6C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Usmena i pismena artikulacija vlastitog kreativnog procesa.</w:t>
            </w:r>
          </w:p>
        </w:tc>
      </w:tr>
      <w:tr w:rsidR="00101AF2" w:rsidRPr="00101AF2" w14:paraId="2881FCA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EA1D600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19BA76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B72C9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DB788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0D607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398F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43710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F8E9B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CEF126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AA0C7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0B2B1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01AF2" w:rsidRPr="00101AF2" w14:paraId="10B667A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DC796CD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CF0E6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9705A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4215A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459767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5853E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nastave, pismeni i praktični rad. </w:t>
            </w:r>
          </w:p>
        </w:tc>
      </w:tr>
      <w:tr w:rsidR="00101AF2" w:rsidRPr="00101AF2" w14:paraId="67363B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748F1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16F81CC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68F40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0B44F9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05ED4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0FEF7F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07BF0A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DCD610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1B0F781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7F1F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7CD673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744C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BA72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2BB3A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3C43BB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A342C3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E91AF3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5FBE4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8307F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5F670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0FCE7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B6F927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25237F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39F80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ED746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197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0A1B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7D232D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62C42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A57EF3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821C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C9E7B8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F6130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43FE3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07BFF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013752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5818D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27354B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D6C6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2C382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A790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3B2F9A2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EA0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05F4F0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367380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E1E4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C04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2D3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A216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F6D4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3A140BF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3A8D7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529F6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AAFC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F5377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D74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CA3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8DB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083AAA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BABB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samostalni zadaci </w:t>
                  </w:r>
                </w:p>
                <w:p w14:paraId="7697730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4D4C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456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07B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Aktivna suradnja u nastavi, usmena artikulacija prijedloga mogućih likovnih rješenja na osnovi analiziranog dramskog teksta; usmena analiza dramskog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263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F1E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EC0E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5B2C7E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B22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seminarska nastava; samostalni zadaci,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855A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35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F1BB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nastave, pisanje koncepta, izrada idejnih likovnih rješenja na osnovi analiziranoh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801E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Prakični rad; istraživanje; seminarski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DF4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AE1F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101AF2" w:rsidRPr="00101AF2" w14:paraId="44967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DDB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5DA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6C32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9BE9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126E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F594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0799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C2901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94C47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7450C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102182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5FC57A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B27C5B4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4FD86D98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JONES, Robert Edmond. The Dramatic Imagination. New York &amp; London: Routledge, 2004.</w:t>
            </w:r>
          </w:p>
          <w:p w14:paraId="3CF14CF1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KANTOR, Tadeusz. A Journey Through Other Spaces. Essays and Manifestos, 1944-1990, ur: Michal Kobialka. Berkeley, Los Angeles, London: University California Press, 1993.</w:t>
            </w:r>
          </w:p>
        </w:tc>
      </w:tr>
      <w:tr w:rsidR="00101AF2" w:rsidRPr="00101AF2" w14:paraId="49BB08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99721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792D95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54BEEF" w14:textId="77777777" w:rsidR="00101AF2" w:rsidRPr="00101AF2" w:rsidRDefault="00101AF2" w:rsidP="00EF0593">
            <w:pPr>
              <w:numPr>
                <w:ilvl w:val="0"/>
                <w:numId w:val="3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(izbor prema potrebi nastave)</w:t>
            </w:r>
          </w:p>
        </w:tc>
      </w:tr>
      <w:tr w:rsidR="00101AF2" w:rsidRPr="00101AF2" w14:paraId="1C92CA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60AA2" w14:textId="77777777" w:rsidR="00101AF2" w:rsidRPr="00101AF2" w:rsidRDefault="00101AF2" w:rsidP="00EF0593">
            <w:pPr>
              <w:numPr>
                <w:ilvl w:val="1"/>
                <w:numId w:val="3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45E947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6904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045BE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B3047D6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640D753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15CDAB1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916B4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EBD72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291D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A54B55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1</w:t>
            </w:r>
          </w:p>
        </w:tc>
      </w:tr>
      <w:tr w:rsidR="00101AF2" w:rsidRPr="00101AF2" w14:paraId="52F91B9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EB90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1B00C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2185D1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A47F7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6BBE67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6A4F7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B4ADB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7A01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6601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B819B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EBFFD2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153</w:t>
            </w:r>
          </w:p>
        </w:tc>
      </w:tr>
      <w:tr w:rsidR="00101AF2" w:rsidRPr="00101AF2" w14:paraId="78A507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CA3E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FBCC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C19C2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243D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F64E10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526CC6E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55020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F3BC8C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391FB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6A8FE51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216CA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F6F20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542464D" w14:textId="77777777" w:rsidR="00101AF2" w:rsidRPr="00101AF2" w:rsidRDefault="00101AF2" w:rsidP="00EF059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2D53A90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46A17F6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D872715" w14:textId="77777777" w:rsidR="00101AF2" w:rsidRPr="00101AF2" w:rsidRDefault="00101AF2" w:rsidP="00EF0593">
            <w:pPr>
              <w:numPr>
                <w:ilvl w:val="0"/>
                <w:numId w:val="35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44F358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D82D7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1FD6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2EE9E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47CE9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68B8C1A5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12E9D054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831D4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D825D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7DA385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C048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6170C6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4FCCC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685EBB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7F5A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36CC7E43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5E14A4DC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Objasniti i demonstrirati osnove video i fotografskog snimanja</w:t>
            </w:r>
          </w:p>
          <w:p w14:paraId="59056190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video i foto snimak u produkcijskom planu</w:t>
            </w:r>
          </w:p>
          <w:p w14:paraId="3E7CC2C1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Prepoznati  situacije koje bi se medijem foto/video snimke mogle kreativno uklopiti u kazališni komad. </w:t>
            </w:r>
          </w:p>
          <w:p w14:paraId="5348401A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Analitički i kritički promišljati svoj i tuđi stav o razmatranoj problematici.</w:t>
            </w:r>
          </w:p>
          <w:p w14:paraId="15D0050F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15CD5F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1BBC6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3F933E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DADFB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Promatranje i proučavanje kazališnog djela kroz vizualni doživljaj gledatelja kao jedan od najbitnijih čimbenika ukupno stvorenog dojma. Rad na stvaranju i vizualnom obogačivanju scenarističke ideje kroz istraživanje raznih svjetlosnih varijacija.</w:t>
            </w:r>
          </w:p>
          <w:p w14:paraId="21C50763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tehničkim karakteristikama kamere,foto-aparata te kazališne i filmske rasvjete I njihova kreativna primjena. </w:t>
            </w:r>
          </w:p>
          <w:p w14:paraId="1EB9124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zakonitostima odnosa boja,njihovom harmonijom i različitostima upotrebe boja kod slikarskih-scenografskih tehnika spram onih u video produkciji. </w:t>
            </w:r>
          </w:p>
          <w:p w14:paraId="3CFEBF7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filmskog snimanja i praktična primjena u kazalištu.</w:t>
            </w:r>
          </w:p>
          <w:p w14:paraId="14048011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složenim individualnim video projektima kao dijelu kazališnog izričaja ili kao samostalnom video/fotografskom radu.</w:t>
            </w:r>
          </w:p>
          <w:p w14:paraId="0BB1D05D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podstiču razvoj specifičnih kompetencija studenata ovog studijskog programa koji ih mogu koristiti u područuju u kojem se obrazuju.</w:t>
            </w:r>
          </w:p>
        </w:tc>
      </w:tr>
      <w:tr w:rsidR="00101AF2" w:rsidRPr="00101AF2" w14:paraId="65A4117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D18F9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7F4F1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70992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F4E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8BCD20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D110F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84615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2982F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358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68A11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C42A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6C3CD54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3EFE29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5A955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35000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CE243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3449F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2AB40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488DF1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0DAF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40F133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87000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BBED9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39A8C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B088D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2300C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853BE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FCEBBB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9035C1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676E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04CD33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E501A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0F1E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D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A54C4A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109251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DFD4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3E10A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6FF433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1847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0772B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6D38B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8B42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572BB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900D3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57F08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AB2C36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F33F3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C3B94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A6C5B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CFB9B7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877D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F1A79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CB82E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0D0E6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933B1A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5AB26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1E6F93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3C72C7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1F7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A7A9B2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BEA5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7EE53B9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  <w:p w14:paraId="3B2B5CD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5168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EB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B48C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3698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386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E65D3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9F1F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9106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AE689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F043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64DC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0838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180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397C95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E1FC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CF67D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73C27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BA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5E89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8E9F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434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1935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E436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68DB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648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3CE4C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3DF3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7C71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D32A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C986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F13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09CF7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268F84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E9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5BC21CD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983B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E66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2F217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E2E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B7BC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18.75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957F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174191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4AF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622F094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432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AD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2C48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948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FF2F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9190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50A02F3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9A7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grupna rasprava, individualni rad </w:t>
                  </w:r>
                </w:p>
                <w:p w14:paraId="7551BDD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D74F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AE06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40CD2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AAD9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1D5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75E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C24D38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FE9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F2BC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558E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F914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5D7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A70D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6D0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D3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4E7FF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56898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727A7A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4E296D" w14:textId="77777777" w:rsidR="00101AF2" w:rsidRPr="00101AF2" w:rsidRDefault="00101AF2" w:rsidP="00EF0593">
            <w:pPr>
              <w:numPr>
                <w:ilvl w:val="0"/>
                <w:numId w:val="51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78982A63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009F1879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0F1302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C7CD12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01F7D7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5AB090" w14:textId="77777777" w:rsidR="00101AF2" w:rsidRPr="00101AF2" w:rsidRDefault="00101AF2" w:rsidP="00EF0593">
            <w:pPr>
              <w:numPr>
                <w:ilvl w:val="0"/>
                <w:numId w:val="52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Course: Volume I, II, III, IV Famous Photographers school, 1964.</w:t>
            </w:r>
          </w:p>
          <w:p w14:paraId="1D347EF9" w14:textId="77777777" w:rsidR="00101AF2" w:rsidRPr="00101AF2" w:rsidRDefault="00101AF2" w:rsidP="00EF0593">
            <w:pPr>
              <w:numPr>
                <w:ilvl w:val="0"/>
                <w:numId w:val="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6477C3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07709C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23E6B4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7702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4A4AA23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C1FFA2D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1CD54AF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D368A3B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3D27E45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061A5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3FFDE1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6FDC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47D8F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2</w:t>
            </w:r>
          </w:p>
        </w:tc>
      </w:tr>
      <w:tr w:rsidR="00101AF2" w:rsidRPr="00101AF2" w14:paraId="7FBEF88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9CB41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59993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034C7C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50CDC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2F3F0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7F6C97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5CEE7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035EA5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39AFF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484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C58E75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154</w:t>
            </w:r>
          </w:p>
        </w:tc>
      </w:tr>
      <w:tr w:rsidR="00101AF2" w:rsidRPr="00101AF2" w14:paraId="2479973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F353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7D72A2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013E9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7AA68B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8082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1986021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E8A40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E88D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5794CD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3A4472A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50AFD5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1A64D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3E88508" w14:textId="77777777" w:rsidR="00101AF2" w:rsidRPr="00101AF2" w:rsidRDefault="00101AF2" w:rsidP="00EF0593">
            <w:pPr>
              <w:numPr>
                <w:ilvl w:val="0"/>
                <w:numId w:val="3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6EEF362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7325C8B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9FC5213" w14:textId="77777777" w:rsidR="00101AF2" w:rsidRPr="00101AF2" w:rsidRDefault="00101AF2" w:rsidP="00EF0593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FE584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0BE8F1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927040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777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D538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1CFA9CB1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5559F7B0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6270D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B6354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13371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3C167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4D4F23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6F925F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0CFEA6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488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5ED12ED6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19FEA614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ostvariti svoj produkcijski plan u kojem su video i foto snimke sastavni dio scenografskog odnosno scenarističkog segmenta kazališnog komada. </w:t>
            </w:r>
          </w:p>
          <w:p w14:paraId="59361B0A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naučenim snimateljskim vještinama oblikovati atmosferu kazališne scene dodajući tome i nove krativne izražajne metode poput video projekcija.</w:t>
            </w:r>
          </w:p>
          <w:p w14:paraId="0BB83D4E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snimiti zamišljenu dramaturšku situaciju.</w:t>
            </w:r>
          </w:p>
          <w:p w14:paraId="361497AD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demonstrirati znanja i “iza” kamere </w:t>
            </w:r>
          </w:p>
          <w:p w14:paraId="4F0BA67B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4EDCF1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3FE91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101AF2" w:rsidRPr="00101AF2" w14:paraId="73D4EC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16F70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stvaranju i vizualnom obogačivanju scenarističke ideje kroz istraživanje raznih svjetlosnih varijacija, odnosa boja na filmu,planova i rakursa, pokreta kamere i ostalih kreativnih izražajnih sredstava u snimateljskom radu.</w:t>
            </w:r>
          </w:p>
          <w:p w14:paraId="450E9EF4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Upoznavanje sa tehničkim karakteristikama kamere,foto-aparata te kazališne i filmske rasvjete i njihova kreativna primjena u filmskoj fotografiji.</w:t>
            </w:r>
          </w:p>
          <w:p w14:paraId="5CF4DC5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Uočavanje bitnih razlika u karakteristikama foto/video zapisa u odnosu na prizor koji vidimo okom. Kako “gleda” oko,a kako senzor na fotoaparatu i kameri odnosno kako scenu vidi gledatelj u kazalištu a kako se ona pojavljuje na video snimku.</w:t>
            </w:r>
          </w:p>
          <w:p w14:paraId="38B4FBEC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Kreativna upotreba tehničkih karakteristika foto i video kamere.</w:t>
            </w:r>
          </w:p>
          <w:p w14:paraId="1231672D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željene atmosfere na sceni i njeno snimanje s obzirom na dramaturšku radnju.</w:t>
            </w:r>
          </w:p>
          <w:p w14:paraId="0C4FE60B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Rad na samostanom projektu u kom se video ili fotografska snimka uklapa u cjelinu kazališnog komada, kao i rad na kazališnoj rasvjeti u svrhu stvaranja dramaturškog ugođaja. </w:t>
            </w:r>
          </w:p>
          <w:p w14:paraId="7038EC6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Prezentacija video rada i kreativni načini video projekcije.</w:t>
            </w:r>
          </w:p>
          <w:p w14:paraId="52D296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se podstiče razvoj specifičnih kompetencija studenata ovog studijskog programa koji ih mogu koristiti u području u kojem se obrazuju.</w:t>
            </w:r>
          </w:p>
        </w:tc>
      </w:tr>
      <w:tr w:rsidR="00101AF2" w:rsidRPr="00101AF2" w14:paraId="47B1F44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A87F658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D027D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A8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3751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2CB6A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685C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0C16FF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F089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D143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4123D8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ACFF9E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7750F4E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F5CD12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0C8ED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C1C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D043B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19B932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1109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7D79BC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CD7A5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058379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25247E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99C9D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4BFB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603E2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E1959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D924E5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D4294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3FB8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E2346F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C5BF1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0413AF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7ED1A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93D733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57A102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6C95A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AFB5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0DECB1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332598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656DD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034506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1FCBA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779BD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7466620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6CBE2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AA78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ED6B1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36F9EA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A05E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C68E16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9D2A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E7EEA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60105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04FC2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EDE0C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79D952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5A49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7FCC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15E551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7CECE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8C7B55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9526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B164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197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CF15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2B4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03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0F5353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858FD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ED24B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AA778D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D3DE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C1BBF2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1169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C1CA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783F6C8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7A8C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2E257F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B88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61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201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D7D5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FAB1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425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7D1A7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468A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9A01CF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4BE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49F0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5F15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76A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4EFBD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0DD2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38AEF6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4A2F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58DA6F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B308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114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7653E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3EF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101AF2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6B4A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E293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6D8298E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A9B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DB6E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753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6572F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filmova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B734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13B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5D61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460AE2F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0B5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rasprava, individualni rad</w:t>
                  </w:r>
                </w:p>
                <w:p w14:paraId="55ADED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915C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473B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4; 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1A5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9D7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B20D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78CA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3FE2D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2F05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AC05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71FD8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742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43BF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D108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0D6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EDABD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7ADF83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D66D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4D398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86C95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02FA6E78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5C6C9914" w14:textId="77777777" w:rsidR="00101AF2" w:rsidRPr="00101AF2" w:rsidRDefault="00101AF2" w:rsidP="00EF0593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5ED8DC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6C5A8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18D1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9BB1CA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caurse: Volume I, II, III, IV Famous Photographers school,1964.</w:t>
            </w:r>
          </w:p>
          <w:p w14:paraId="30005BE4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2ABA94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A06E77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7DE308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031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BD4825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D8563EC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BCF36E5" w14:textId="4F683108" w:rsid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101AF2">
        <w:rPr>
          <w:rFonts w:ascii="Calibri" w:eastAsia="Times New Roman" w:hAnsi="Calibri" w:cs="Calibri"/>
          <w:b/>
          <w:sz w:val="22"/>
          <w:szCs w:val="22"/>
          <w:lang w:bidi="x-none"/>
        </w:rPr>
        <w:br w:type="page"/>
      </w:r>
    </w:p>
    <w:p w14:paraId="4E0FB579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241F79">
        <w:rPr>
          <w:rFonts w:ascii="Calibri" w:eastAsia="Times New Roman" w:hAnsi="Calibri" w:cs="Calibri"/>
          <w:b/>
          <w:sz w:val="26"/>
          <w:szCs w:val="26"/>
          <w:lang w:bidi="x-none"/>
        </w:rPr>
        <w:lastRenderedPageBreak/>
        <w:t>OBAVEZNE RADIONICE</w:t>
      </w:r>
    </w:p>
    <w:p w14:paraId="4BB1C530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3C6B8CE" w14:textId="77777777" w:rsidTr="006C271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DE6A1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1393D4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9AC62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469E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PLASTIČNOG OBLIKOVANJA</w:t>
            </w:r>
          </w:p>
        </w:tc>
      </w:tr>
      <w:tr w:rsidR="00241F79" w:rsidRPr="00241F79" w14:paraId="365BD70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BF099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846FC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533462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4E9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093A7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 xml:space="preserve">Doc.art. Dejan Duraković </w:t>
            </w:r>
          </w:p>
          <w:p w14:paraId="1B84DD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4F18B1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A497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459AB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2B0BAB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53AA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1C985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201</w:t>
            </w:r>
          </w:p>
        </w:tc>
      </w:tr>
      <w:tr w:rsidR="00241F79" w:rsidRPr="00241F79" w14:paraId="26CE612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C89C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242C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1832E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23B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75C0D9D" w14:textId="77777777" w:rsidR="00241F79" w:rsidRPr="00241F79" w:rsidRDefault="00241F79" w:rsidP="00EF0593">
            <w:pPr>
              <w:numPr>
                <w:ilvl w:val="0"/>
                <w:numId w:val="18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 </w:t>
            </w:r>
          </w:p>
        </w:tc>
      </w:tr>
      <w:tr w:rsidR="00241F79" w:rsidRPr="00241F79" w14:paraId="5EC7DCE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089B5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FB82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03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E71594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47297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1AE2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1727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3D7B15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41F79" w:rsidRPr="00241F79" w14:paraId="400CEEA5" w14:textId="77777777" w:rsidTr="006C2713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601CE85" w14:textId="77777777" w:rsidR="00241F79" w:rsidRPr="00241F79" w:rsidRDefault="00241F79" w:rsidP="00EF0593">
            <w:pPr>
              <w:numPr>
                <w:ilvl w:val="0"/>
                <w:numId w:val="77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7E5C8F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52F3BE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B2C150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143CA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01AEE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plastičnog oblikovanja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modeliranja u glini te ih osposobiti za korištenje alatima i materijalima za modeliranje kao i postupak lijevanja negativa i pozitiva u gipsu.</w:t>
            </w:r>
          </w:p>
        </w:tc>
      </w:tr>
      <w:tr w:rsidR="00241F79" w:rsidRPr="00241F79" w14:paraId="1471810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678D432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64BC8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16F64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5330B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8A0FDAC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DA7008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F82D1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28A1A34B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portret u glini prema promatranju</w:t>
            </w:r>
          </w:p>
          <w:p w14:paraId="5C024C6F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odliti negativ i pozitiv u gipsu</w:t>
            </w:r>
          </w:p>
          <w:p w14:paraId="5F3B3682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figuru manjeg formata u glini</w:t>
            </w:r>
          </w:p>
        </w:tc>
      </w:tr>
      <w:tr w:rsidR="00241F79" w:rsidRPr="00241F79" w14:paraId="778E66B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CD0D93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D8F192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D0667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Alati i materijali: modeliranje gline i lijevanje gipsa.</w:t>
            </w:r>
          </w:p>
          <w:p w14:paraId="69B0D8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portreta prema promatranju.</w:t>
            </w:r>
          </w:p>
          <w:p w14:paraId="407EE3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Tehnike lijevanja negativa i pozitiva u gipsu.</w:t>
            </w:r>
          </w:p>
          <w:p w14:paraId="5ED933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figure manjeg formata.</w:t>
            </w:r>
          </w:p>
        </w:tc>
      </w:tr>
      <w:tr w:rsidR="00241F79" w:rsidRPr="00241F79" w14:paraId="1D7B1850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05C5BCC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vAlign w:val="center"/>
          </w:tcPr>
          <w:p w14:paraId="0DE7C1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EEC00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E84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013FF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42E6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vAlign w:val="center"/>
          </w:tcPr>
          <w:p w14:paraId="13A412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855C0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B3C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7BF6A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684D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788D968F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166087F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vAlign w:val="center"/>
          </w:tcPr>
          <w:p w14:paraId="104BB1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2E9D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F605B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E99A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9C35D8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AD5DE7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973DB2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6E71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0A88B57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CAA40E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0680B19" w14:textId="77777777" w:rsidTr="006C2713">
        <w:trPr>
          <w:trHeight w:val="111"/>
        </w:trPr>
        <w:tc>
          <w:tcPr>
            <w:tcW w:w="587" w:type="pct"/>
            <w:vAlign w:val="center"/>
          </w:tcPr>
          <w:p w14:paraId="39A543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vAlign w:val="center"/>
          </w:tcPr>
          <w:p w14:paraId="140E3B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0110AC1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vAlign w:val="center"/>
          </w:tcPr>
          <w:p w14:paraId="77A7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vAlign w:val="center"/>
          </w:tcPr>
          <w:p w14:paraId="685A71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vAlign w:val="center"/>
          </w:tcPr>
          <w:p w14:paraId="70C16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5B3B9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vAlign w:val="center"/>
          </w:tcPr>
          <w:p w14:paraId="1AE64E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7C602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27E6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vAlign w:val="center"/>
          </w:tcPr>
          <w:p w14:paraId="475E92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1215E9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vAlign w:val="center"/>
          </w:tcPr>
          <w:p w14:paraId="6DB51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57AEB0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vAlign w:val="center"/>
          </w:tcPr>
          <w:p w14:paraId="63AC1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5CD7F6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vAlign w:val="center"/>
          </w:tcPr>
          <w:p w14:paraId="642A86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342BAFE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148092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vAlign w:val="center"/>
          </w:tcPr>
          <w:p w14:paraId="239260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4191A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vAlign w:val="center"/>
          </w:tcPr>
          <w:p w14:paraId="0BB2336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4E6B9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vAlign w:val="center"/>
          </w:tcPr>
          <w:p w14:paraId="1023F3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E3ADC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vAlign w:val="center"/>
          </w:tcPr>
          <w:p w14:paraId="43306F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6B08EBDF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B06E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vAlign w:val="center"/>
          </w:tcPr>
          <w:p w14:paraId="23CC9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7A26A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392DAD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2854B0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409C3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15AB1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vAlign w:val="center"/>
          </w:tcPr>
          <w:p w14:paraId="5EFB55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6B4A5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4DA978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45B447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623619A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0EEA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4A11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9B82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F406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BF9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A00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3F6D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4D79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01DDD699" w14:textId="77777777" w:rsidTr="006C2713">
              <w:trPr>
                <w:trHeight w:val="179"/>
              </w:trPr>
              <w:tc>
                <w:tcPr>
                  <w:tcW w:w="19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8354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53E9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379B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4578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327A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0B8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0402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47CF5E0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E4F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6CB7E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996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D966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25E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nastave;  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513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95C0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C6C9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36D2DA5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65B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01030E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F72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D56A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C49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0E5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vrednovanje tehnološke i </w:t>
                  </w: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ED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11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E8BE3D7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E3F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3BA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BBA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712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EC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E89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F686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7B05F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2FB7493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C5E10CD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231FED6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580740F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4BF13C50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  <w:p w14:paraId="00A3B33D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1988.</w:t>
            </w:r>
          </w:p>
        </w:tc>
      </w:tr>
      <w:tr w:rsidR="00241F79" w:rsidRPr="00241F79" w14:paraId="180539D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AE32B6A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701A5999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B87E0E1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Monografije: Antun Babić, Vanja Radauš, Stipe Sikirica...</w:t>
            </w:r>
          </w:p>
          <w:p w14:paraId="46CAE0AE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Dopunska literatura prema potrebi nastave</w:t>
            </w:r>
          </w:p>
        </w:tc>
      </w:tr>
      <w:tr w:rsidR="00241F79" w:rsidRPr="00241F79" w14:paraId="2A245DB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DEC37C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2D083B8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2B93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5A088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06F9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FAB872B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526D6332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1"/>
        <w:gridCol w:w="5848"/>
        <w:gridCol w:w="4805"/>
      </w:tblGrid>
      <w:tr w:rsidR="00241F79" w:rsidRPr="00241F79" w14:paraId="514EDEEF" w14:textId="77777777" w:rsidTr="006C2713">
        <w:trPr>
          <w:trHeight w:val="58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368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6301657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B5E60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063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OBLIKOVANJA DRVETA</w:t>
            </w:r>
          </w:p>
        </w:tc>
      </w:tr>
      <w:tr w:rsidR="00241F79" w:rsidRPr="00241F79" w14:paraId="0C784E4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5F4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F840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3139B28E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F651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6DE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Doc.art. Dejan Duraković</w:t>
            </w:r>
          </w:p>
          <w:p w14:paraId="7E7A346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24EADA6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3C8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86AE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C77EC48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91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7F46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202</w:t>
            </w:r>
          </w:p>
        </w:tc>
      </w:tr>
      <w:tr w:rsidR="00241F79" w:rsidRPr="00241F79" w14:paraId="20693B20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0705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22F3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562BE90D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E09A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5FD87" w14:textId="77777777" w:rsidR="00241F79" w:rsidRPr="00241F79" w:rsidRDefault="00241F79" w:rsidP="00EF0593">
            <w:pPr>
              <w:numPr>
                <w:ilvl w:val="3"/>
                <w:numId w:val="76"/>
              </w:numPr>
              <w:spacing w:line="256" w:lineRule="auto"/>
              <w:ind w:left="337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303E8666" w14:textId="77777777" w:rsidTr="006C2713">
        <w:trPr>
          <w:trHeight w:val="145"/>
        </w:trPr>
        <w:tc>
          <w:tcPr>
            <w:tcW w:w="11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88A5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0E82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F0D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1027C6AD" w14:textId="77777777" w:rsidTr="006C2713">
        <w:trPr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6D649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7A9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069C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60FD8F3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41F79" w:rsidRPr="00241F79" w14:paraId="2C4E9DBB" w14:textId="77777777" w:rsidTr="006C2713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5645" w14:textId="77777777" w:rsidR="00241F79" w:rsidRPr="00241F79" w:rsidRDefault="00241F79" w:rsidP="00EF0593">
            <w:pPr>
              <w:numPr>
                <w:ilvl w:val="0"/>
                <w:numId w:val="79"/>
              </w:num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93689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F19389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5DDC2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8569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DB06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oblikovanja drveta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oblikovanja drveta te ih osposobiti za korištenje alatima i materijalima za modeliranje i obradu drveta kao osnove njihovog daljnjeg izučavanja lutkarske tehnologije i scenografije.</w:t>
            </w:r>
          </w:p>
        </w:tc>
      </w:tr>
      <w:tr w:rsidR="00241F79" w:rsidRPr="00241F79" w14:paraId="732E44D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916D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482C2B2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3ED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202BA3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CA7B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3023B57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6F3FE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683B23EC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koristiti se alatima za obradu drveta na ispravan i siguran način</w:t>
            </w:r>
          </w:p>
          <w:p w14:paraId="3FDE0DF8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osnovna geometrijska tijela i reljef u drvetu</w:t>
            </w:r>
          </w:p>
          <w:p w14:paraId="44CAB8E3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portret u drvetu</w:t>
            </w:r>
          </w:p>
        </w:tc>
      </w:tr>
      <w:tr w:rsidR="00241F79" w:rsidRPr="00241F79" w14:paraId="4CA1B951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6016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3D73C5A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48E4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Vrste drveta pogodne za obradu. Alati za obradu drveta.</w:t>
            </w:r>
          </w:p>
          <w:p w14:paraId="43AC45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osnovnih geometrijskih tijela. Izrada reljefa.</w:t>
            </w:r>
          </w:p>
          <w:p w14:paraId="42EC23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portreta u drvetu.</w:t>
            </w:r>
          </w:p>
          <w:p w14:paraId="7810F42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Bojenje, lijepljenje i zaštita drveta.</w:t>
            </w:r>
          </w:p>
        </w:tc>
      </w:tr>
      <w:tr w:rsidR="00241F79" w:rsidRPr="00241F79" w14:paraId="1DBF2322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5BC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7BF67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B6B1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BCA28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7A4E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02EB77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21126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98B7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DBF85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7D4F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D576B5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3DE74239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3A08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1D7A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477496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5EAC7A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9D28FE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</w:tr>
      <w:tr w:rsidR="00241F79" w:rsidRPr="00241F79" w14:paraId="3048D259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44C1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D8F6275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A63B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321FC15F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0DE5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241F79" w:rsidRPr="00241F79" w14:paraId="549DE000" w14:textId="77777777" w:rsidTr="006C2713">
        <w:trPr>
          <w:trHeight w:val="111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A31D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757F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60AB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6484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09DC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25D3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291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B67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592B82B6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73E4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C5725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8193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CD0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1AAF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9D08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1A75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E1F8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E2EB7C8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25AD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5C2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F06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8E78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83F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8ABD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565B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B2A9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11742C4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D38F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F363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0D28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A2B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16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CD9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E367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BC8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20E6B50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92615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467C8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4511854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C306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79A9F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1EEDCD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9B136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431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39E69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50DB5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FA9AC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23A261D" w14:textId="77777777" w:rsidTr="006C2713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33210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7E043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B363CC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873CF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F98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A7B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007FF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044149EE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4D1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  <w:p w14:paraId="0E860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0440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EEFFC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D6A4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 i 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9C3E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8CB20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95C8B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5D051F4F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DED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2C41B12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35965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D51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BC664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ABFB5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vrednovanje tehnološke i 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D5509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21FA7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61B848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8F0B2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AB3E1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8F1C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07D2C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EA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2D17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3616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8B7208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1F94733D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FB16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21E4FB6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5A9F4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Clothier, Peter. Sculpting in Wood: Basics of Sculpture. Bloomsbury: A&amp;C Black, 2007.</w:t>
            </w:r>
          </w:p>
          <w:p w14:paraId="6325B15B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3811E758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</w:tc>
      </w:tr>
      <w:tr w:rsidR="00241F79" w:rsidRPr="00241F79" w14:paraId="14FAFC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D6F7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8F39C7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04D7C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</w:t>
            </w:r>
          </w:p>
          <w:p w14:paraId="1B697D2B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Umjetničke monografije i katalozi prema potrebi nastave</w:t>
            </w:r>
          </w:p>
        </w:tc>
      </w:tr>
      <w:tr w:rsidR="00241F79" w:rsidRPr="00241F79" w14:paraId="136DFE83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70DEC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D9BC6D4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9B11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1C27761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E9A68C" w14:textId="77777777" w:rsidR="00241F79" w:rsidRPr="00241F79" w:rsidRDefault="00241F79" w:rsidP="00241F79">
      <w:pPr>
        <w:jc w:val="both"/>
        <w:rPr>
          <w:rFonts w:ascii="Calibri" w:eastAsia="ヒラギノ角ゴ Pro W3" w:hAnsi="Calibri" w:cs="Calibri"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EA71511" w14:textId="77777777" w:rsidR="00241F79" w:rsidRPr="00241F79" w:rsidRDefault="00241F79" w:rsidP="00241F79">
      <w:pPr>
        <w:keepNext/>
        <w:keepLines/>
        <w:jc w:val="both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x-none" w:eastAsia="x-none"/>
        </w:rPr>
      </w:pPr>
    </w:p>
    <w:p w14:paraId="3ADFD63D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7D4BC3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2AAA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10953F9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448A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B88F7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1</w:t>
            </w:r>
          </w:p>
        </w:tc>
      </w:tr>
      <w:tr w:rsidR="00241F79" w:rsidRPr="00241F79" w14:paraId="73022F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8B653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59E3F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734B394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E728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FFBA0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5FAB38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E072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8960E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C8D883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69AEA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D15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R03</w:t>
            </w:r>
          </w:p>
        </w:tc>
      </w:tr>
      <w:tr w:rsidR="00241F79" w:rsidRPr="00241F79" w14:paraId="065867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B050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1E24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369F42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E10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1B97E6" w14:textId="77777777" w:rsidR="00241F79" w:rsidRPr="00241F79" w:rsidRDefault="00241F79" w:rsidP="00EF0593">
            <w:pPr>
              <w:numPr>
                <w:ilvl w:val="0"/>
                <w:numId w:val="1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1D9C5E0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6C6EA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13FE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2276D6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2C4B64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2CF53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6D2DB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2424101" w14:textId="77777777" w:rsidR="00241F79" w:rsidRPr="00241F79" w:rsidRDefault="00241F79" w:rsidP="00EF0593">
            <w:pPr>
              <w:numPr>
                <w:ilvl w:val="0"/>
                <w:numId w:val="18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5F929A3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1B1266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633F014" w14:textId="77777777" w:rsidR="00241F79" w:rsidRPr="00241F79" w:rsidRDefault="00241F79" w:rsidP="00EF0593">
            <w:pPr>
              <w:numPr>
                <w:ilvl w:val="3"/>
                <w:numId w:val="79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18DE1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CEC16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FD3BCE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4FA38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1767E8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3F9759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28A7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29273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632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84CE4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78972F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B904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D4C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 završetku predmeta studenti će moći:</w:t>
            </w:r>
          </w:p>
          <w:p w14:paraId="45F33CC5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1F6F36CC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</w:t>
            </w:r>
          </w:p>
          <w:p w14:paraId="0895F2CD" w14:textId="77777777" w:rsidR="00241F79" w:rsidRPr="00241F79" w:rsidRDefault="00241F79" w:rsidP="00241F79">
            <w:pPr>
              <w:ind w:left="426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period,  arhitekture i ostalih obilježja stila pojedinog povijesnog perioda, kao i specifičnosti odijevanja unutar svakog povijesnog perioda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3.   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550D7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9F373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EC33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F3E1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baviti će se teorijskom analizom povijesnih razdoblja kroz prizmu odijevanja. Analiza svih pojedinačnih odjevnih  artikala  sa svim specifičnostima  za određeni spol, stalež, profesiju,  dobnu  i ekonomsku  skupinu  unutar  vizualnih obilježja zadanog razdoblja.</w:t>
            </w:r>
          </w:p>
          <w:p w14:paraId="124CDCE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29C28140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Prapovijest - primitivni čovjek;</w:t>
            </w:r>
          </w:p>
          <w:p w14:paraId="25E54D9B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Drevni svijet: Mezopotamija, Babilon, Egipat, Feničani, Perzijci...;</w:t>
            </w:r>
          </w:p>
          <w:p w14:paraId="68DEEADE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Antika: Grčka, Rim;</w:t>
            </w:r>
          </w:p>
          <w:p w14:paraId="4AE527A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Srednji vijek: (400 -1450. godina): Bizant , Romanika, Gotika...;</w:t>
            </w:r>
          </w:p>
          <w:p w14:paraId="542EB0C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Barbarski svijet.</w:t>
            </w:r>
          </w:p>
          <w:p w14:paraId="1E404884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232AA65A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363C9F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60E7562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1FA94A8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525C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323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15A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944BF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D6BC8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AFBE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D0523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93222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3637F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B1A09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3082BEC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E04CA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E9E8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1F0D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DE819C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4E21C7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65DE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42A086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7EF3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5D1C95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35179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7A5BB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7C1FDE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D9C78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6D949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F17F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ADF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3CC0B1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629883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60E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B18AC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CA2D4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DB2DE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1FD5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FF6347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472A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C409F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94A21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5B10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A9C8C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D086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4D42E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586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845EC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D81FE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F14BA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F71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BECE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5ABA71D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DAEF1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B67D0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BE2C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2ADF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2A75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FEC18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56F7A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7A2D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3188B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1F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3532340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EF6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139D8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EE6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06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418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0A3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9271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C0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54EC6B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020A9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5C2E5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6AE5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FBB86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DF46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050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358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1A0CC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AEF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3BB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1E9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8C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6B6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056DAB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AD5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4FD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2D1022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518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244C13B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D57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89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19C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2AE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E47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2B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672FCDE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AA4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08E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6421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BC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C5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A89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0FB2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24BDB56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ADC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537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84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C48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C1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0AB03A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001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A10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614291A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5D2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C7E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1E8F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3DB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6C9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C36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344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DAD4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1EBE8F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A4C24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81B4B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EADA4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William Marrow &amp; Company, Inc., 1975., str 1-138</w:t>
            </w:r>
          </w:p>
          <w:p w14:paraId="6FA831A9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22860C5E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0B954240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</w:tc>
      </w:tr>
      <w:tr w:rsidR="00241F79" w:rsidRPr="00241F79" w14:paraId="043BA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2839B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458C0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3FA525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St. Martin's Griffin, 2008.</w:t>
            </w:r>
          </w:p>
          <w:p w14:paraId="47AF8A48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148201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0636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6D5EE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84E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481C236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A86021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0B6C53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0B476DB8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C4D59B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E48DC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EF117F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77E4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786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2</w:t>
            </w:r>
          </w:p>
        </w:tc>
      </w:tr>
      <w:tr w:rsidR="00241F79" w:rsidRPr="00241F79" w14:paraId="1E6F6A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31D9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6CB5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38F16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363B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D3A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A3AE2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64F9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D674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F21E15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0BB8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CA63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R04</w:t>
            </w:r>
          </w:p>
        </w:tc>
      </w:tr>
      <w:tr w:rsidR="00241F79" w:rsidRPr="00241F79" w14:paraId="029DA5B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D7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403E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43580D7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EAB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BCD703F" w14:textId="77777777" w:rsidR="00241F79" w:rsidRPr="00241F79" w:rsidRDefault="00241F79" w:rsidP="00EF0593">
            <w:pPr>
              <w:numPr>
                <w:ilvl w:val="0"/>
                <w:numId w:val="1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21A7790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092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D9003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8E12D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4A5E79C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0D9D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06D8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5EAC397" w14:textId="77777777" w:rsidR="00241F79" w:rsidRPr="00241F79" w:rsidRDefault="00241F79" w:rsidP="00EF0593">
            <w:pPr>
              <w:numPr>
                <w:ilvl w:val="0"/>
                <w:numId w:val="18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2572C64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6A2E55D6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2E26E1" w14:textId="77777777" w:rsidR="00241F79" w:rsidRPr="00241F79" w:rsidRDefault="00241F79" w:rsidP="00EF0593">
            <w:pPr>
              <w:numPr>
                <w:ilvl w:val="0"/>
                <w:numId w:val="18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89654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40DBB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9FD07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D6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CEB12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58955E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E6068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3DD10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1A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36A3A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D3D39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4299FD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5B7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Po završetku kolegija studenti će moći: </w:t>
            </w:r>
          </w:p>
          <w:p w14:paraId="7694A861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prepoznati, razlikovati i definirati specifičnosti odijevanja kroz određena povijesna razdoblja.</w:t>
            </w:r>
          </w:p>
          <w:p w14:paraId="400C9B08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3EA45D3F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4B7382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9DDEA7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35732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DE203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11B462F6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04530FD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Renesansa (1450.-1550. godine);</w:t>
            </w:r>
          </w:p>
          <w:p w14:paraId="0975278A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Elizabetansko doba (16 st.);</w:t>
            </w:r>
          </w:p>
          <w:p w14:paraId="6E7A9380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17. stoljeće;</w:t>
            </w:r>
          </w:p>
          <w:p w14:paraId="6F798271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18. stoljeće;</w:t>
            </w:r>
          </w:p>
          <w:p w14:paraId="238E2D73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Francuska revolucija;</w:t>
            </w:r>
          </w:p>
          <w:p w14:paraId="20726D1F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Romantizam (1815.-1850.);</w:t>
            </w:r>
          </w:p>
          <w:p w14:paraId="60D0F7A8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1850.-1870. Viktorijansko doba;</w:t>
            </w:r>
          </w:p>
          <w:p w14:paraId="4BB9C71D" w14:textId="77777777" w:rsidR="00241F79" w:rsidRPr="00241F79" w:rsidRDefault="00241F79" w:rsidP="00EF0593">
            <w:pPr>
              <w:numPr>
                <w:ilvl w:val="0"/>
                <w:numId w:val="34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1870.-1900. Fin de Siecle.</w:t>
            </w:r>
          </w:p>
          <w:p w14:paraId="311890A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16715C5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epohe, prema Taksonomiji kazališnih kostima.</w:t>
            </w:r>
          </w:p>
          <w:p w14:paraId="15EF2B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razradu..</w:t>
            </w:r>
          </w:p>
        </w:tc>
      </w:tr>
      <w:tr w:rsidR="00241F79" w:rsidRPr="00241F79" w14:paraId="5D3CAF0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C7FE8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303B1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FCA2E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5FAF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DD4F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4CD2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A3D31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8ABF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7DF89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A615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A4B8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 </w:t>
            </w:r>
          </w:p>
        </w:tc>
      </w:tr>
      <w:tr w:rsidR="00241F79" w:rsidRPr="00241F79" w14:paraId="5E8A803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C13D2E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F8F7B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E6495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66CB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4C16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EE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68F138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34E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E6611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90020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64F7C0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0F9EE3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86C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16BE0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33E7D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F4E12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12BD71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09C98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627BF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DF97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5C76A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E45D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90CFF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2B7F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DC87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23D9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3645E26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299FF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8E376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948C4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9B36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88FA7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A0E7F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92E3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D48A0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ACD0AD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20B54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7B84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6223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EA54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6ADE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7A56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8EF5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D6D72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128A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2571C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F3632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F742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2A54B5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C2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BFBBA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F5D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3DC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A7B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B6E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B55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28B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8652D9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4896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C5B8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48E4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8292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2C49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4A9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874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D3377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1F8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0DF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368F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F67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1D50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2125D3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713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54B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D9C05B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A11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8107B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592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6BF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B1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EF8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E0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98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FABAFB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4AA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179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DFF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C37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A921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Istraživanje; </w:t>
                  </w:r>
                </w:p>
                <w:p w14:paraId="29E2DB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B60E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116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3E0C77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1B1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75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C67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222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D76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7AD3333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1C8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7AE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1EBB93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BF4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2FE8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B19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FD2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ED11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B614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FB5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E51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56CA26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71F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47B16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8971A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 New York: William Marrow &amp; Company, Inc., 1975., str 1-138</w:t>
            </w:r>
          </w:p>
          <w:p w14:paraId="2A098528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4A4618A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7E2CF005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  <w:p w14:paraId="1D00EDD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Carl: „A History of Costume“, Dover Publications, Inc., New York 1963.,str. 161-456</w:t>
            </w:r>
          </w:p>
        </w:tc>
      </w:tr>
      <w:tr w:rsidR="00241F79" w:rsidRPr="00241F79" w14:paraId="2FBC91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8B72B5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0040B3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2A808F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 New York: St. Martin's Griffin, 2008.</w:t>
            </w:r>
          </w:p>
          <w:p w14:paraId="2992CFF5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5D1D1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44A28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FF5A6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4772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E13E6D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C8AAE87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  <w:r w:rsidRPr="00241F79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2F563946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</w:p>
    <w:p w14:paraId="19E0102B" w14:textId="77777777" w:rsidR="00241F79" w:rsidRPr="00241F79" w:rsidRDefault="00241F79" w:rsidP="00241F79">
      <w:pPr>
        <w:ind w:left="142"/>
        <w:rPr>
          <w:rFonts w:ascii="Calibri" w:eastAsia="ヒラギノ角ゴ Pro W3" w:hAnsi="Calibri" w:cs="Calibri"/>
          <w:color w:val="000000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7695A25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3D8FE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B7594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82AB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F9D5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3</w:t>
            </w:r>
          </w:p>
        </w:tc>
      </w:tr>
      <w:tr w:rsidR="00241F79" w:rsidRPr="00241F79" w14:paraId="502B41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8BC53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99A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469DC4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03C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AE03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A77A0B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7C5A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6AD89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AEA12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5D49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EC9A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R08</w:t>
            </w:r>
          </w:p>
        </w:tc>
      </w:tr>
      <w:tr w:rsidR="00241F79" w:rsidRPr="00241F79" w14:paraId="33BADC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D7DE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81D4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C11605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97C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45AD7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241F79" w:rsidRPr="00241F79" w14:paraId="24B824F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A8D4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4DBBB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CAC9A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E8A3A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76FD4D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844977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7390E3" w14:textId="77777777" w:rsidR="00241F79" w:rsidRPr="00241F79" w:rsidRDefault="00241F79" w:rsidP="00EF0593">
            <w:pPr>
              <w:numPr>
                <w:ilvl w:val="0"/>
                <w:numId w:val="18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47F0E30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6A4DC84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438066" w14:textId="77777777" w:rsidR="00241F79" w:rsidRPr="00241F79" w:rsidRDefault="00241F79" w:rsidP="00EF0593">
            <w:pPr>
              <w:numPr>
                <w:ilvl w:val="0"/>
                <w:numId w:val="19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BA1D3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3255A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A31C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2CCD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419C1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623C26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32B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7D73C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8FB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0D478E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ECDBC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831AD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2F99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760D980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028EF8A7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41E5CE8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0179ACE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D3192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3794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EA5CA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40F0500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E39E83A" w14:textId="77777777" w:rsidR="00241F79" w:rsidRPr="00241F79" w:rsidRDefault="00241F79" w:rsidP="00EF0593">
            <w:pPr>
              <w:numPr>
                <w:ilvl w:val="0"/>
                <w:numId w:val="3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20.-o stoljeće po dekadama;</w:t>
            </w:r>
          </w:p>
          <w:p w14:paraId="6E8EE185" w14:textId="77777777" w:rsidR="00241F79" w:rsidRPr="00241F79" w:rsidRDefault="00241F79" w:rsidP="00EF0593">
            <w:pPr>
              <w:numPr>
                <w:ilvl w:val="0"/>
                <w:numId w:val="36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urbane subkulture.</w:t>
            </w:r>
          </w:p>
          <w:p w14:paraId="7A6E8D18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7E27D39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58EC5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344879C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50E36F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B31E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818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B1E6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5D5D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7EDEA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D40BA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424F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5F680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CB1547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031B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281F97C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74DCA0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D40C0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B7C84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DB242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A285F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F19D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0D4B86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9382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92FA6E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6B63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3DEB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3212392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28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5373B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2EC12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59E2D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3696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75A051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42239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500FE6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1360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B676D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09E54A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C734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45D7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6F77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C5CB24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820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F2016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FC11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D3733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9C898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9E9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1CA2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30185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19497C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303A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44762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A155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5225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6F67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BE749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30DE8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79925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A490E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FC2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E6F8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CE35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E1144C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6DC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1D0BA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F8105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B1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893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E70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D48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6AE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AE110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8773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7861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F4A3A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297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890D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AFA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267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AA4D6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69D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310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A9F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7EC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70B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414FA5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C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A15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785F6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C3E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0A35D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ED12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EB7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06B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B53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11A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E99F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7B56B74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53A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A5F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4C6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AF8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DB9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1D9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D8D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6B2693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156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FC8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A22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C19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3E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560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EFE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3A607F4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EBFC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B73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8CE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05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CDC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ED1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5D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2FF12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118FD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ABC7B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029C79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CA073B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Black, J. Anderson, Garland, Madge. A History of Fashion. New York: William Marrow &amp; Company, Inc., 1975., str 300-373</w:t>
            </w:r>
          </w:p>
          <w:p w14:paraId="3F8453A7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Barton, Lucy. Historic Costume for the stage. London: Adam and Charles Black, 1949., str.525-569</w:t>
            </w:r>
          </w:p>
          <w:p w14:paraId="5289F2D3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Mulvey, Kate; Richards Melissa. Decades of Beauty, The Changing Image of Women 1890s-1990s. London: Bounty Books, 2007.</w:t>
            </w:r>
          </w:p>
          <w:p w14:paraId="11357B98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Worsley, Harriet. Decades of Fashion. Ullmann, 2011.</w:t>
            </w:r>
          </w:p>
          <w:p w14:paraId="4BD3421F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Klepper, Erhard. Costumes Through the Ages: Over 1400 Illustrations. Dover Publications, 1999., str. 116-130</w:t>
            </w:r>
          </w:p>
        </w:tc>
      </w:tr>
      <w:tr w:rsidR="00241F79" w:rsidRPr="00241F79" w14:paraId="32C43E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18BF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219AEA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25051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Fashion, The century of the Designer. Konemann, 2000.</w:t>
            </w:r>
          </w:p>
          <w:p w14:paraId="611FF297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Fifty Years of Fashion:New Look to Now. New Haven and London: Yale University Press, 2000.</w:t>
            </w:r>
          </w:p>
          <w:p w14:paraId="21AA696B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Breward Christopher. Fashion. Oxford: Oxford University Press, 2003.</w:t>
            </w:r>
          </w:p>
        </w:tc>
      </w:tr>
      <w:tr w:rsidR="00241F79" w:rsidRPr="00241F79" w14:paraId="43A9FF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1715B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1E345C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922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DCC76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5DBCC0A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2F3F86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D0F4C9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BA4D1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13265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FA7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A992B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VIZUALNI IDENTITET</w:t>
            </w:r>
          </w:p>
        </w:tc>
      </w:tr>
      <w:tr w:rsidR="00241F79" w:rsidRPr="00241F79" w14:paraId="6F18CAC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6B41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EC538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054B77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2858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7C540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B6C8B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964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3C158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0D71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3464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B0A9A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GLUI 0813</w:t>
            </w:r>
          </w:p>
        </w:tc>
      </w:tr>
      <w:tr w:rsidR="00241F79" w:rsidRPr="00241F79" w14:paraId="0AA850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5DD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4BF9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12024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5A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7C4B9FE" w14:textId="77777777" w:rsidR="00241F79" w:rsidRPr="00241F79" w:rsidRDefault="00241F79" w:rsidP="00EF0593">
            <w:pPr>
              <w:numPr>
                <w:ilvl w:val="0"/>
                <w:numId w:val="19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0F6EF2F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9256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A762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27A0D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B46F1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E6AE0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24A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15503F" w14:textId="77777777" w:rsidR="00241F79" w:rsidRPr="00241F79" w:rsidRDefault="00241F79" w:rsidP="00EF0593">
            <w:pPr>
              <w:numPr>
                <w:ilvl w:val="0"/>
                <w:numId w:val="19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+0V+15S)</w:t>
            </w:r>
          </w:p>
        </w:tc>
      </w:tr>
    </w:tbl>
    <w:p w14:paraId="5417402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4"/>
        <w:gridCol w:w="1010"/>
        <w:gridCol w:w="1730"/>
        <w:gridCol w:w="806"/>
        <w:gridCol w:w="1560"/>
        <w:gridCol w:w="441"/>
        <w:gridCol w:w="343"/>
        <w:gridCol w:w="2109"/>
        <w:gridCol w:w="804"/>
        <w:gridCol w:w="2983"/>
      </w:tblGrid>
      <w:tr w:rsidR="00241F79" w:rsidRPr="00241F79" w14:paraId="4FCAC502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B047D1F" w14:textId="77777777" w:rsidR="00241F79" w:rsidRPr="00241F79" w:rsidRDefault="00241F79" w:rsidP="00EF0593">
            <w:pPr>
              <w:numPr>
                <w:ilvl w:val="0"/>
                <w:numId w:val="19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40D22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9DC4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4C95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087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DC2CF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 xml:space="preserve">Cilj ovog kolegija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navesti je studente da mogu samostalno identificirati, prepoznati, definirati i zapamtiti elemente kojima se gradi raznolikost stilova 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Cilj je i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da studenti prihvate prikazane elemente i reagiraju na vizualni podražaj te demonstriraju usvajanje vizualno razlikovnih vrijednosti.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Predavanja koja će se održavati biti će uvijek uvod u niz vježbi, kada će studenti moći sami odabrati vizualne elemente, selektirati iz fundusa ili svojih ormara i time izgraditi željeni i/ili zadani vizualni identitet.</w:t>
            </w:r>
          </w:p>
        </w:tc>
      </w:tr>
      <w:tr w:rsidR="00241F79" w:rsidRPr="00241F79" w14:paraId="02F253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80E588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</w:t>
            </w:r>
          </w:p>
        </w:tc>
      </w:tr>
      <w:tr w:rsidR="00241F79" w:rsidRPr="00241F79" w14:paraId="61AC12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69AA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183D3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E63B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7CBC4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39B3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Po  završetku ovog kolegija studenti će moći:</w:t>
            </w:r>
          </w:p>
          <w:p w14:paraId="4775C4D3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različite antropometrijske vrijednosti čovjeka, te primjenu različih stilova odijevanja  s obzirom na te razlike</w:t>
            </w:r>
          </w:p>
          <w:p w14:paraId="0C0CAF9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samostalno identificirati, prepoznati, definirati i zapamtiti elemente kojima se gradi raznolikost stilova </w:t>
            </w:r>
          </w:p>
          <w:p w14:paraId="5DB80A24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razlikovati i razjasniti elemente odijevanja koje biramo, zašto ih biramo i  što tim elementima vizualno manifestiramo</w:t>
            </w:r>
          </w:p>
          <w:p w14:paraId="7869F75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sami odabrati odjeću s točno određenim ciljem u određenom stilu da bi istaknuli, prikrili ili promjenili određena vizualna svojstva </w:t>
            </w:r>
          </w:p>
          <w:p w14:paraId="1441E26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analizirati sebe i ljude oko sebe, kategorizirati ih i usporediti na principu poznavanja gore navedenih parametara.</w:t>
            </w:r>
          </w:p>
          <w:p w14:paraId="3E9651C5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>koristiti elemente stila i antropometrije s ciljem kreiranja karaktera lika u predstavi vanjskim obilježjima.</w:t>
            </w:r>
          </w:p>
        </w:tc>
      </w:tr>
      <w:tr w:rsidR="00241F79" w:rsidRPr="00241F79" w14:paraId="36043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570C6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CE28C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DD34B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elemente u odjevanju koje čine stil, s ciljem isticanja, prikrivanja ili promjene određenih fizičkih osobina u svakodnevnom životu ili za izgradnju vanjskih obilježja karaktera lika unutar neke predstave.</w:t>
            </w:r>
          </w:p>
          <w:p w14:paraId="733D60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Razviti osjećaj za lice i tijelo, smještajući individulane karakteristike u odnos prema opće prihvaćenim standardima i antropometijskim teorijama. </w:t>
            </w:r>
          </w:p>
          <w:p w14:paraId="14AFA5E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317D2E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antropometrije. </w:t>
            </w:r>
          </w:p>
          <w:p w14:paraId="2A7056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Razvoj svijesti o  izgledu vlastitog tijela: koristeći antropometrijske i antropološke alate mjerenja tjela, usporedbe sa standardima i pozicioniranje vlastitih mjera u odnosu na iste. </w:t>
            </w:r>
          </w:p>
          <w:p w14:paraId="32BC068C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7253EEB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Formiranje osobnog i raznih zadanih vizulanih identiteta.</w:t>
            </w:r>
          </w:p>
          <w:p w14:paraId="18F8E13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Mogućnosti fizičke transformacije lica i tijela.</w:t>
            </w:r>
          </w:p>
          <w:p w14:paraId="1EE561B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sociologije odjevanja i mode uz postupno uvođenje utjecajnih faktora na odjevno kulturnu evoluciju u odnosu na kulturu datog vremena općenito, umjetnost i društvo. </w:t>
            </w:r>
          </w:p>
          <w:p w14:paraId="60E15AD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odjevanja vs. sociologija mode.</w:t>
            </w:r>
          </w:p>
          <w:p w14:paraId="4066523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Moda i kultura</w:t>
            </w:r>
          </w:p>
          <w:p w14:paraId="306C70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Društveni prestiž i moda</w:t>
            </w:r>
          </w:p>
          <w:p w14:paraId="4B3429D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ličnosti i moda</w:t>
            </w:r>
          </w:p>
          <w:p w14:paraId="2B368B87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Erotika i moda</w:t>
            </w:r>
          </w:p>
          <w:p w14:paraId="6693932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Specifičnosti odjevnih artikala i kako ih odabrati prema zadanom vizualnom identitetu: muški: košulja, krvata, odijelo, cipele, pokrivala za glavu..., žene: košulja ili bluza, šalovi/rubci, hlače ili suknje, haljine, pokrivala za glavu...</w:t>
            </w:r>
          </w:p>
          <w:p w14:paraId="46805811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Niz vježbi koje će se odvijati u fundusu Akademije, gdje će studenti na osobnim primjerima i primjerima svojih kolega naučiti aktivno gledati sebe i druge i naučiti raspoznavati građe tijela te prilagođavati odjeću i stilizaciju istih s ciljem isticanja, prikrivanja ili promjene vanjskih obilježja karaktera u kazališnoj predstavi ili stilizacije za svakodneveni život.</w:t>
            </w:r>
          </w:p>
          <w:p w14:paraId="44BF606A" w14:textId="77777777" w:rsidR="00241F79" w:rsidRPr="00241F79" w:rsidRDefault="00241F79" w:rsidP="00241F79">
            <w:pPr>
              <w:spacing w:after="120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Predviđa se zajedničko održavanje nastave ovog predmeta studenata  Glume i lutkarstva sa studentimapvpg studija, koje, osim stvaranja interdisciplinarnog ozračja, simulira i praktičnu kazališnu realnost, gdje će te dvije profesije blisko surađivati u ovom kontekstu. </w:t>
            </w:r>
            <w:r w:rsidRPr="00241F79"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241F79" w:rsidRPr="00241F79" w14:paraId="64807471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A478E8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463338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60177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57B5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CDECB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3C94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212501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3A8B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BD21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5634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72D6B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4490EC9B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F000671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2F03EC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A5351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1D13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8625F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70D3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Obaveze studenata vidljive iz točke 1.8. i točke 1.9.</w:t>
            </w:r>
          </w:p>
        </w:tc>
      </w:tr>
      <w:tr w:rsidR="00241F79" w:rsidRPr="00241F79" w14:paraId="57E138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EA4EE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FECAAF9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764FBE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C3D6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0" w:type="pct"/>
            <w:vAlign w:val="center"/>
          </w:tcPr>
          <w:p w14:paraId="0BE94D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105475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59" w:type="pct"/>
            <w:vAlign w:val="center"/>
          </w:tcPr>
          <w:p w14:paraId="13344E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58A757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56" w:type="pct"/>
            <w:vAlign w:val="center"/>
          </w:tcPr>
          <w:p w14:paraId="26D7BD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3D7C98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E832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656818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657565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3C674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F6A39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39381B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387785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C58F9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5C5898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FCD3F0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5FECCA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A14E4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7EDB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53AE66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64AB32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16C5B2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94BBA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92D09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B7373E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3FF7C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0B05D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90DE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157F17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7BCD4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323859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6D41CD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0263D8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1A69A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2C46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EFBC7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7F72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FE964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5EB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63AA1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2570D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019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AF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7B32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0AD7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BA7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9BB679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D829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B998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1C74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A521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08F2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8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ED9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3DDB9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195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7B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28C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12F86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Prisustvovanje i sudjelovanje na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8F4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11A932B8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B71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489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241F79" w:rsidRPr="00241F79" w14:paraId="1BCB6E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A20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vježbe, individualni praktični zadatci </w:t>
                  </w:r>
                </w:p>
                <w:p w14:paraId="316B247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19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FF6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C7B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teorijskih zakonitosti vizualnog identiteta, praktična primjena znanja u vježbama u fundusu.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04E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; kontinuirano praćenje i evaluacija teorijskih i praktičnih radova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22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4451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6D0A8CA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27B5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  <w:p w14:paraId="0552F2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28B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52A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8A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kreiranje teorijskog okvira, analiza, kritički osvrt.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CE5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rad; evaluacija teorijskih i praktičnih segmenata seminara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D02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0EE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25F312A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2A89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CA12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CFA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C20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2A8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D86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644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91E6B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31A18C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30A7C9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5C6F75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FC88F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Farr, Kendall. The Pocket Stylist. New York: Penguin Group, 2004. </w:t>
            </w:r>
          </w:p>
          <w:p w14:paraId="15DDD065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Cvitan-Černelić, Mirna; Bartlett, Đurđa; Vladislavić, Tonči. Moda, povijest, sociolofija i teorija mode. Zagreb: Školska knjiga, 2002.</w:t>
            </w:r>
          </w:p>
          <w:p w14:paraId="7990803D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Dorfles, Gillo. Moda. Zagreb: Golden marketing, 1997.</w:t>
            </w:r>
          </w:p>
          <w:p w14:paraId="3794A44A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Vinković, Maja. Likovno projektiranje odjeće I. Zagreb: Univesitas Studiorum Zagrabienisis, 1999. str.78-215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3A649C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0498B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24C0F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7B2A9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Garcia, Nina. The One Hundered. New York: Collins Living, 2008. </w:t>
            </w:r>
          </w:p>
          <w:p w14:paraId="13BDD6F0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Gunn,Tim. A Guide to Quality , Tase and Style. New York: Harry N. Abrams, inc., 2007.</w:t>
            </w:r>
          </w:p>
          <w:p w14:paraId="74EB6AFC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Galović, Milan. Moda, zastiranje i otkrivanje. Zagreb: Znanost u džepu; Naklada Jesenski i Turk, 2001.</w:t>
            </w:r>
          </w:p>
          <w:p w14:paraId="06742F6D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Todorović, Aleksandar. Sociologija mode. Niš: Gradina, 1980.</w:t>
            </w:r>
          </w:p>
        </w:tc>
      </w:tr>
      <w:tr w:rsidR="00241F79" w:rsidRPr="00241F79" w14:paraId="61A1A5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E9AD1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2507D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631C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D86CE1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DD59B3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06B0CF5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0CA516F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0F43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169A2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6F2C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804F6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MASKA</w:t>
            </w:r>
          </w:p>
        </w:tc>
      </w:tr>
      <w:tr w:rsidR="00241F79" w:rsidRPr="00241F79" w14:paraId="7F16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9150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B836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0BFA9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4840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BCC69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4B3A08D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9AD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BC0C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14E5B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C71D9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6B1E2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411</w:t>
            </w:r>
          </w:p>
        </w:tc>
      </w:tr>
      <w:tr w:rsidR="00241F79" w:rsidRPr="00241F79" w14:paraId="75F5C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0E85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62574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1422E7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077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43430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693F923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2FDC2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C2173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A5FD3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D64B2D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6D8D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542C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34807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60 (30P + 30V + 0S)</w:t>
            </w:r>
          </w:p>
        </w:tc>
      </w:tr>
    </w:tbl>
    <w:p w14:paraId="5B2DAE3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3DCFA2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81FC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 OPIS PREDMETA</w:t>
            </w:r>
          </w:p>
          <w:p w14:paraId="4FB715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F8D50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F3FBE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8FFD7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54A30B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Poimanje uloge i mjesta maske u okviru izvedbene ritualne i umjetničke prakse. Sposobnost samostalnog istraživanja, analize i sinteze likovnih rješenja za oblikovanje scenske maske. Usvajanje znanja i vještina neophodnih za samostalno oblikovanje i izradu maske upotrebom primjerenih materijala, alata i tehnika izrade</w:t>
            </w:r>
          </w:p>
        </w:tc>
      </w:tr>
      <w:tr w:rsidR="00241F79" w:rsidRPr="00241F79" w14:paraId="7673DB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FE28E7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03EB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CC6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2171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B3A72E" w14:textId="77777777" w:rsidR="00241F79" w:rsidRPr="00241F79" w:rsidRDefault="00241F79" w:rsidP="00EF0593">
            <w:pPr>
              <w:numPr>
                <w:ilvl w:val="1"/>
                <w:numId w:val="1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0E047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1749AB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 završenom kolegiju, studenti su sposobni: </w:t>
            </w:r>
          </w:p>
          <w:p w14:paraId="6272058D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opisati ulogu maske u okviru kazališne izvedbe</w:t>
            </w:r>
          </w:p>
          <w:p w14:paraId="4B4BE9A8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istraživati povijesne, sociološke, kulturne i estetske aspekate maske</w:t>
            </w:r>
          </w:p>
          <w:p w14:paraId="3A4FC067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sintetizirati prikupljene informacije sintetizirati i na osnovi toga likovno interpretirati karakter maskom te upotrebom vještina</w:t>
            </w:r>
          </w:p>
          <w:p w14:paraId="2094F840" w14:textId="77777777" w:rsidR="00241F79" w:rsidRPr="00241F79" w:rsidRDefault="00241F79" w:rsidP="00241F79">
            <w:pPr>
              <w:autoSpaceDE w:val="0"/>
              <w:autoSpaceDN w:val="0"/>
              <w:adjustRightInd w:val="0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stečenih tijekom nastave, odabrati materijale, upotrebljavati alate i adekvatnim tehnikama izraditi funkcionalnu kazališnu masku.</w:t>
            </w:r>
          </w:p>
        </w:tc>
      </w:tr>
      <w:tr w:rsidR="00241F79" w:rsidRPr="00241F79" w14:paraId="350CD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CA683" w14:textId="77777777" w:rsidR="00241F79" w:rsidRPr="00241F79" w:rsidRDefault="00241F79" w:rsidP="00EF0593">
            <w:pPr>
              <w:numPr>
                <w:ilvl w:val="1"/>
                <w:numId w:val="16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5450AB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B72D2" w14:textId="77777777" w:rsidR="00241F79" w:rsidRPr="00241F79" w:rsidRDefault="00241F79" w:rsidP="00241F79">
            <w:pPr>
              <w:autoSpaceDE w:val="0"/>
              <w:autoSpaceDN w:val="0"/>
              <w:adjustRightInd w:val="0"/>
              <w:spacing w:before="120"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Teorijski i povijesni okvir funkcije maske u izvedbenoj umjetnosti: magijska funkcija maske predpovijesnih rituala, obredne maske, maska u kazalištu antike, tipske maske Commedie dell'Arte, funkcija i likovno oblikovanje kazališne maske u različitim kulturama, maska u suvremenoj izvedbenoj umjetnosti, maska i vizualno kazalište, uloga maske u fizičkom teatru. Praktično svladavanje tehnika oblikovanja i izvedbe kazališne maske s naglaskom na razvijanje kreativnog i studioznog pristupa likovnom oblikovanju maske. Poticanje individualnog likovnog izričaja studenata.</w:t>
            </w:r>
          </w:p>
        </w:tc>
      </w:tr>
      <w:tr w:rsidR="00241F79" w:rsidRPr="00241F79" w14:paraId="7E41F95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CA2CA1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81EF8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72782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D2B9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35D0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78D14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A667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BCDA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015DE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FDE6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46D40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67D2948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0695A2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BA72F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7EA5A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98E087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147FC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1E12C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527D5E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61CD8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9274F9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A666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A69C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BF69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44FE38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7D83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D88B8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1161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8C92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184D7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2558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CBA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BB7AE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0B854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A94F8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00242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AAB7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D4C41C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071ED32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3D9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647E9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D0E9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9AED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E9DE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A6E31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064B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26C7D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047A23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9878C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85F62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58AF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B50E3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3327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A878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D93D4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B4FE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3E2E3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B12B9C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FFB30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AB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744A2EC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2A5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DC2DE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DABB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27F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7C6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4C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FDB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0FC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3B000C1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F219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CB47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8327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9A10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78E1F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68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9EFA9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9056AC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DD49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5A0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9BC4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959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C647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6207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92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21773B4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EB5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 samostalni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6D6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F0F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BA49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istraživanje te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63A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istraživanje;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6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88A6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44ED2B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A64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386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4D1B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D2E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4F31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30BE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869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9B56B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3017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BD0AF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0BB0E95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4B01CF14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teatra, Zagreb: Akademija dramske umjetnosti: Centar za dramsku umjetnost: Izdanja Antibarbarus, 2004.</w:t>
            </w:r>
          </w:p>
          <w:p w14:paraId="1F720B82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ČIČIN-ŠAIN, Nives. Moj papier maché. Split: vlasita naklada, 2007.</w:t>
            </w:r>
          </w:p>
          <w:p w14:paraId="75303A83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VARL, Breda. Moje lutke 6. Zagreb: MCUK, (Maske, 2001.)</w:t>
            </w:r>
          </w:p>
          <w:p w14:paraId="5641ADF2" w14:textId="77777777" w:rsidR="00241F79" w:rsidRPr="00241F79" w:rsidRDefault="00241F79" w:rsidP="00EF0593">
            <w:pPr>
              <w:numPr>
                <w:ilvl w:val="0"/>
                <w:numId w:val="1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MRKŠIĆ, Borislav. Riječ i maska. Zagreb: Školska knjiga, 1971.</w:t>
            </w:r>
          </w:p>
        </w:tc>
      </w:tr>
      <w:tr w:rsidR="00241F79" w:rsidRPr="00241F79" w14:paraId="7B4350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B32AA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52A75FF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607975D9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LEFORT, Geneviève i Pierre. Maska. Zagreb: Kulturno informativni centar: Jesenski i Turk, 2010.</w:t>
            </w:r>
          </w:p>
          <w:p w14:paraId="2EAAF0C2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CALLOIS, Roger. Igre i ljudi. Beograd: Nolit, 1979.</w:t>
            </w:r>
          </w:p>
          <w:p w14:paraId="6EE2FDAB" w14:textId="77777777" w:rsidR="00241F79" w:rsidRPr="00241F79" w:rsidRDefault="00241F79" w:rsidP="00EF0593">
            <w:pPr>
              <w:numPr>
                <w:ilvl w:val="0"/>
                <w:numId w:val="3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Monografije prema potrebi nastave.</w:t>
            </w:r>
          </w:p>
        </w:tc>
      </w:tr>
      <w:tr w:rsidR="00241F79" w:rsidRPr="00241F79" w14:paraId="4C95CE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FD6845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766213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115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2B91745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6297C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99681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D62CD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3AA8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DF051E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7462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5F909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REKVIZITA</w:t>
            </w:r>
          </w:p>
        </w:tc>
      </w:tr>
      <w:tr w:rsidR="00241F79" w:rsidRPr="00241F79" w14:paraId="3A56D5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8298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82BFB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60F80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59FF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B25F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18EBC8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825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429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3A8DEAB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7233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084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412</w:t>
            </w:r>
          </w:p>
        </w:tc>
      </w:tr>
      <w:tr w:rsidR="00241F79" w:rsidRPr="00241F79" w14:paraId="585AAE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712A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D7CD0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732AE6D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DAFF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198E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296BDAC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E782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8D1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DE54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0895BBB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B54C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3372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FB4DD2B" w14:textId="77777777" w:rsidR="00241F79" w:rsidRPr="00241F79" w:rsidRDefault="00241F79" w:rsidP="00EF0593">
            <w:pPr>
              <w:numPr>
                <w:ilvl w:val="0"/>
                <w:numId w:val="36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734F80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3F78E25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C0EDA1A" w14:textId="77777777" w:rsidR="00241F79" w:rsidRPr="00241F79" w:rsidRDefault="00241F79" w:rsidP="00EF0593">
            <w:pPr>
              <w:numPr>
                <w:ilvl w:val="0"/>
                <w:numId w:val="3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0D1E6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1DA5B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8FAC8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101E3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FEFB77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uloge i dramaturške funkcije scenske rekvizite (za razliku od elemenata scenskog dekora, nadopuna kostima i sl.) Sposobnost samostalnog istraživanja, analize i sinteze likovnih rješenja za potrebe oblikovanja funkcionalne rekvizite. Oblikovanje i izrada rekvizite upotrebom primjerenih alata, materijala i tehnika izrade.</w:t>
            </w:r>
          </w:p>
        </w:tc>
      </w:tr>
      <w:tr w:rsidR="00241F79" w:rsidRPr="00241F79" w14:paraId="542176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91602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37578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CB11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311CE4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90265F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68794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65A2E3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Po položenom ispitu, studenti će moći:</w:t>
            </w:r>
          </w:p>
          <w:p w14:paraId="2226A1FA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razlikovati dekorativne nadopune kostima i scenografije od dramaturški funkcionalne rekvizite</w:t>
            </w:r>
          </w:p>
          <w:p w14:paraId="3F20C08C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analizirati funkciju rekvizite u odnosu na dramsko lice i u okviru predstave kao cjeline te likovno oblikovati i izraditi rekvizitu koristeći se vještinama i tehnikama stečenim tijekom nastave.</w:t>
            </w:r>
          </w:p>
        </w:tc>
      </w:tr>
      <w:tr w:rsidR="00241F79" w:rsidRPr="00241F79" w14:paraId="5F9D74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6068B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9BB9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87FB2C" w14:textId="77777777" w:rsidR="00241F79" w:rsidRPr="00241F79" w:rsidRDefault="00241F79" w:rsidP="00241F79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Funkcionalna rekvizita – oživljeni predmeti/predmeti koji “igraju” nasuprot dekorativnih nadopuna scenskog prostora ili kostima. Značenje stila, rekvizita kao znak socijalnog, kulturnog, ekonomskog, emocionalnog, duševnog aspekta kazališnog lika. Sitna rekvizita, krupna rekvizita. Razumijevanje uloge rekvizite u širem kontekstu likovnosti kazališne izvedbe te shvaćanje dramaturškog potencijala i funkcije rekvizite. Oblikovanje i izrada scenske rekvizite. Naglasak na inventivnosti, brzini, razvijanju imaginacije i sposobnosti korištenja različitih materijala i tehnika za oblikovanje i izradu rekvizite. Analiza funkcije rekvizite na primjeru konkretne kazališne predstave. Sudjelovanje na projektu.</w:t>
            </w:r>
          </w:p>
        </w:tc>
      </w:tr>
      <w:tr w:rsidR="00241F79" w:rsidRPr="00241F79" w14:paraId="1841FE3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D047C9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2D4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13747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66793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A1F8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6BCD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6A72F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E7F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B8BFC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467AA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FFB7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3114B6C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6C32CC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8996D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F58E6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B470D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85063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34DE6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4A9462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08AAF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0AD7A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8F25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39D14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C1DF8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D8AA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7096B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F80AE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C4FC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E118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5E8A4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3D8E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6971A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DDBBB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1B76E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0435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D8E8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C00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13F56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67AC7F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EAB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0B8A2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63F83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DAD9E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8AE76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80B74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7039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E5C58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CC84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F9CFD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C15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93AD0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05FD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9140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FC8A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6D27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49E165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0DD223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F80B3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733F9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82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5279B8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2601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60D763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D7D4C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BD6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1B0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CB2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8CED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491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504331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86A0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B9BE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ED963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C7A2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02C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E686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FE5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23497B1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9FB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F7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831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9B5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 i u obavljanju domaće zadaće, istraživanje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78D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nastavi,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CD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BEC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8445B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35D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Predavanje, vježbe, mentorski rad, samostalni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B6E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6D1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F594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207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Eksperimentalni rad; istraživanje; 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D6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B4BB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0BE204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8B3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50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0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511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02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89AE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B4D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8E5E9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4612D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03FF2D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B510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2BA901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 : Izdanja Antibarbarus, 2004.</w:t>
            </w:r>
          </w:p>
          <w:p w14:paraId="68FF3EE9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231D6FA6" w14:textId="77777777" w:rsidR="00241F79" w:rsidRPr="00241F79" w:rsidRDefault="00241F79" w:rsidP="00EF0593">
            <w:pPr>
              <w:numPr>
                <w:ilvl w:val="0"/>
                <w:numId w:val="200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Zbirka radnih materijala za potrebe kolegija</w:t>
            </w:r>
          </w:p>
        </w:tc>
      </w:tr>
      <w:tr w:rsidR="00241F79" w:rsidRPr="00241F79" w14:paraId="7FFFF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2BE01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60D73A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5748F5" w14:textId="77777777" w:rsidR="00241F79" w:rsidRPr="00241F79" w:rsidRDefault="00241F79" w:rsidP="00EF0593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ind w:left="714" w:hanging="357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ECO, Umberto. Semiotika kazališne predstave. Prolog, god. XIII (1980), br. 44/45; str. 21-28, Zagreb: Centar za kulturnu djelatnost</w:t>
            </w:r>
          </w:p>
          <w:p w14:paraId="44969B79" w14:textId="77777777" w:rsidR="00241F79" w:rsidRPr="00241F79" w:rsidRDefault="00241F79" w:rsidP="00EF0593">
            <w:pPr>
              <w:numPr>
                <w:ilvl w:val="0"/>
                <w:numId w:val="199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</w:tc>
      </w:tr>
      <w:tr w:rsidR="00241F79" w:rsidRPr="00241F79" w14:paraId="5AB4C8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F90154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ADD41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7656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52C58C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157354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A3638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3189D90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C2DBB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569704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8E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F9FE2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KAZALIŠNA PRODUKCIJA</w:t>
            </w:r>
          </w:p>
        </w:tc>
      </w:tr>
      <w:tr w:rsidR="00241F79" w:rsidRPr="00241F79" w14:paraId="6A5311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99DA7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B5E439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doc. art. Tatjana Aćimović</w:t>
            </w:r>
          </w:p>
        </w:tc>
      </w:tr>
      <w:tr w:rsidR="00241F79" w:rsidRPr="00241F79" w14:paraId="6582A4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C4F7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262708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BF258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FB54E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F4F8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37D90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D12C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1068D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BAKO R09</w:t>
            </w:r>
          </w:p>
        </w:tc>
      </w:tr>
      <w:tr w:rsidR="00241F79" w:rsidRPr="00241F79" w14:paraId="7D27538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2085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AFB7B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026ACC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BD161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04A64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241F79" w:rsidRPr="00241F79" w14:paraId="6328FE4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3FAF5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3742E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70F5B2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971DB2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6B091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ECEEC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340D680" w14:textId="77777777" w:rsidR="00241F79" w:rsidRPr="00241F79" w:rsidRDefault="00241F79" w:rsidP="00EF0593">
            <w:pPr>
              <w:numPr>
                <w:ilvl w:val="0"/>
                <w:numId w:val="206"/>
              </w:num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(15P + 0V + 15S)</w:t>
            </w:r>
          </w:p>
        </w:tc>
      </w:tr>
    </w:tbl>
    <w:p w14:paraId="1FF1E554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79"/>
        <w:gridCol w:w="1099"/>
        <w:gridCol w:w="1917"/>
        <w:gridCol w:w="804"/>
        <w:gridCol w:w="1730"/>
        <w:gridCol w:w="458"/>
        <w:gridCol w:w="374"/>
        <w:gridCol w:w="2374"/>
        <w:gridCol w:w="3315"/>
      </w:tblGrid>
      <w:tr w:rsidR="00241F79" w:rsidRPr="00241F79" w14:paraId="5E0E1D4E" w14:textId="77777777" w:rsidTr="006C2713">
        <w:trPr>
          <w:trHeight w:hRule="exact" w:val="288"/>
        </w:trPr>
        <w:tc>
          <w:tcPr>
            <w:tcW w:w="5000" w:type="pct"/>
            <w:gridSpan w:val="9"/>
            <w:vAlign w:val="center"/>
          </w:tcPr>
          <w:p w14:paraId="1DF77FCA" w14:textId="77777777" w:rsidR="00241F79" w:rsidRPr="00241F79" w:rsidRDefault="00241F79" w:rsidP="00EF0593">
            <w:pPr>
              <w:numPr>
                <w:ilvl w:val="0"/>
                <w:numId w:val="207"/>
              </w:num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AEE2BA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D1C1A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E871F89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01274F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00142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Cilj kolegija je da studenti po završetku mogu identificirati sve dijelove procesa i segmente kazališne produkcije. Steći će temeljna znanja o svim segmentima kazališne produkcije, od ljudskih potencijala do novčanih, materijalnih i tehničkih resursa, te osnovnih zakonskih okvira koji se tiču produkcije kazališne umjetnosti. Moći će primijeniti teorijska znanja kazališne produkcije u praksi: planirati i organizirati svoje djelovanje unutar kompleksne strukture ljudi i procesa u umjetničkoj organizaciji ili kazališnoj ustanovi. Studenti će biti osposobljeni za usvajanje daljnjih specifičnih znanja o kazališnoj produkciji. </w:t>
            </w:r>
          </w:p>
        </w:tc>
      </w:tr>
      <w:tr w:rsidR="00241F79" w:rsidRPr="00241F79" w14:paraId="33B61D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F1CECD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9A8F99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905F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5CFE69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27BE368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D1CBDC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CF33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kolegija studenti će moći:</w:t>
            </w:r>
          </w:p>
          <w:p w14:paraId="4EF502B7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Prepoznati i definirati sve dijelove  procesa kazališne produkcije od ljudskih potencijala do materijalnih i tehničkih uvjeta produkcije</w:t>
            </w:r>
          </w:p>
          <w:p w14:paraId="2875F4B5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Identificirati, definirati i analizirati suvremene kazališne organizacijske modele</w:t>
            </w:r>
          </w:p>
          <w:p w14:paraId="50398F81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Analizirati kazališne produkcije pojedinačnog umjetničkog djela</w:t>
            </w:r>
          </w:p>
          <w:p w14:paraId="4B433A34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Planirati kazališne produkcije u okviru različitih organizacijskih modela</w:t>
            </w:r>
          </w:p>
        </w:tc>
      </w:tr>
      <w:tr w:rsidR="00241F79" w:rsidRPr="00241F79" w14:paraId="2EA7F66C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2A9297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15027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CA55850" w14:textId="77777777" w:rsidR="00241F79" w:rsidRPr="00241F79" w:rsidRDefault="00241F79" w:rsidP="00241F79">
            <w:p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Ovaj kolegij bavit će se teorijskim  i praktičnim  uvođenjem  u kazališnu produkciju individualnog umjetničkog djela u polju kazališne umjetnosti:</w:t>
            </w:r>
          </w:p>
          <w:p w14:paraId="6E39E60D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Autorsko djelo u izvedbenim umjetnostima  </w:t>
            </w:r>
          </w:p>
          <w:p w14:paraId="3E3B7DA1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I. dio (autori, autori doprinosa, izvođači)</w:t>
            </w:r>
          </w:p>
          <w:p w14:paraId="0B4F5B8A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II. dio (tehničko i administrativno osoblje)</w:t>
            </w:r>
          </w:p>
          <w:p w14:paraId="7E776CA2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Odgovornosti producenta u kazališnoj produkciji</w:t>
            </w:r>
          </w:p>
          <w:p w14:paraId="468F893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Materijalni uvjeti produkcije kazališne predstave (scenografija, kostim, svjetlo, maska...)</w:t>
            </w:r>
          </w:p>
          <w:p w14:paraId="0B8F373B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Novčani resursi I. dio (Troškovnik, Izvori financiranja)</w:t>
            </w:r>
          </w:p>
          <w:p w14:paraId="104693C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Novčani resursi II. dio (Prikupljanje sredstava za proizvodnju predstave - prijave na javne pozive i natječaje, studije slučaja) </w:t>
            </w:r>
          </w:p>
          <w:p w14:paraId="7E9FD56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</w:p>
          <w:p w14:paraId="54CA3B9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Sponzorstva i donacije (sponzorske ponude, studije slučaja)</w:t>
            </w:r>
          </w:p>
          <w:p w14:paraId="6D5CD6CF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Administracija i računovodstvo (ugovaranje, izvješća)</w:t>
            </w:r>
          </w:p>
          <w:p w14:paraId="1DA9C3EE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Različiti kazališni organizacijski modeli (javne i private ustanove u kulturi, nacionalno kazalište, gradsko kazalište; umjetnička organizacija; organizacije civilnog društva)</w:t>
            </w:r>
          </w:p>
          <w:p w14:paraId="14CE375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Temeljni zakonski i podzakonski akti za kazališnu produkciju</w:t>
            </w:r>
          </w:p>
          <w:p w14:paraId="462DA8B9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Publike (definiranje ciljane publike, komunikacijska i marketinška strategija)</w:t>
            </w:r>
          </w:p>
          <w:p w14:paraId="60AE89D0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Odnosi s javnošću (odnosi s medijima, oglašavanje, alternativni vidovi komunikacija)</w:t>
            </w:r>
          </w:p>
          <w:p w14:paraId="22E9CAC7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  <w:r w:rsidRPr="00241F79" w:rsidDel="00964F3B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41F79" w:rsidRPr="00241F79" w14:paraId="6D3289EE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070B943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985" w:type="pct"/>
            <w:gridSpan w:val="2"/>
            <w:vAlign w:val="center"/>
          </w:tcPr>
          <w:p w14:paraId="624138C6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predavanja</w:t>
            </w:r>
          </w:p>
          <w:p w14:paraId="7B2BF25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seminari i radionice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5FFE1C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vježbe  </w:t>
            </w:r>
          </w:p>
          <w:p w14:paraId="329EDD8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obrazovanje na daljinu</w:t>
            </w:r>
          </w:p>
          <w:p w14:paraId="13A6801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188" w:type="pct"/>
            <w:vAlign w:val="center"/>
          </w:tcPr>
          <w:p w14:paraId="758C63E4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samostalni zadaci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25E11FD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multimedija i mreža  </w:t>
            </w:r>
          </w:p>
          <w:p w14:paraId="4890027A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laboratorij</w:t>
            </w:r>
          </w:p>
          <w:p w14:paraId="57BBEE1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mentorski rad</w:t>
            </w:r>
          </w:p>
          <w:p w14:paraId="5FA8E3A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ostalo ______________</w:t>
            </w:r>
          </w:p>
        </w:tc>
      </w:tr>
      <w:tr w:rsidR="00241F79" w:rsidRPr="00241F79" w14:paraId="304E3979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46E270DD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73" w:type="pct"/>
            <w:gridSpan w:val="3"/>
            <w:vAlign w:val="center"/>
          </w:tcPr>
          <w:p w14:paraId="78109C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1BE645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3FFA735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0E46F5A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01C07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Redovito pohađanje nastave. Izrada individualnog seminarskog rada. Praćenje aktualnih kazališnih produkcija i njihova analiza. Uspješnost na usmenom i pisanom dijelu ispita.</w:t>
            </w:r>
          </w:p>
        </w:tc>
      </w:tr>
      <w:tr w:rsidR="00241F79" w:rsidRPr="00241F79" w14:paraId="5A6EFDD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4A0A0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5FDF03C" w14:textId="77777777" w:rsidTr="006C2713">
        <w:trPr>
          <w:trHeight w:val="111"/>
        </w:trPr>
        <w:tc>
          <w:tcPr>
            <w:tcW w:w="674" w:type="pct"/>
            <w:vAlign w:val="center"/>
          </w:tcPr>
          <w:p w14:paraId="6F0CF8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94" w:type="pct"/>
            <w:vAlign w:val="center"/>
          </w:tcPr>
          <w:p w14:paraId="5FA22BF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B7E2E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8" w:type="pct"/>
            <w:vAlign w:val="center"/>
          </w:tcPr>
          <w:p w14:paraId="62CE8B6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8C7F1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8" w:type="pct"/>
            <w:gridSpan w:val="2"/>
            <w:vAlign w:val="center"/>
          </w:tcPr>
          <w:p w14:paraId="1996DBF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39" w:type="pct"/>
            <w:vAlign w:val="center"/>
          </w:tcPr>
          <w:p w14:paraId="4B8178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1" w:type="pct"/>
            <w:vAlign w:val="center"/>
          </w:tcPr>
          <w:p w14:paraId="40F51A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5FF5478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49F5EA7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94" w:type="pct"/>
            <w:vAlign w:val="center"/>
          </w:tcPr>
          <w:p w14:paraId="7A319C3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5C41FB6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8" w:type="pct"/>
            <w:vAlign w:val="center"/>
          </w:tcPr>
          <w:p w14:paraId="6A55DAE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ABBDD3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8" w:type="pct"/>
            <w:gridSpan w:val="2"/>
            <w:vAlign w:val="center"/>
          </w:tcPr>
          <w:p w14:paraId="1423104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20353B2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1" w:type="pct"/>
            <w:vAlign w:val="center"/>
          </w:tcPr>
          <w:p w14:paraId="352B379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0D938E0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3F5872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94" w:type="pct"/>
            <w:vAlign w:val="center"/>
          </w:tcPr>
          <w:p w14:paraId="3F2EBD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87" w:type="pct"/>
            <w:vAlign w:val="center"/>
          </w:tcPr>
          <w:p w14:paraId="7F2F49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8" w:type="pct"/>
            <w:vAlign w:val="center"/>
          </w:tcPr>
          <w:p w14:paraId="541FA6B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0" w:type="pct"/>
            <w:vAlign w:val="center"/>
          </w:tcPr>
          <w:p w14:paraId="5D4AD0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8" w:type="pct"/>
            <w:gridSpan w:val="2"/>
            <w:vAlign w:val="center"/>
          </w:tcPr>
          <w:p w14:paraId="1A1AB24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0D36D1B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1" w:type="pct"/>
            <w:vAlign w:val="center"/>
          </w:tcPr>
          <w:p w14:paraId="0B185DF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085E6BDC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6867BE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94" w:type="pct"/>
            <w:vAlign w:val="center"/>
          </w:tcPr>
          <w:p w14:paraId="6EF28F9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A7AE3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077A65B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D9BC32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B9A0A6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3F8CFE0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1201" w:type="pct"/>
            <w:vAlign w:val="center"/>
          </w:tcPr>
          <w:p w14:paraId="1EFA6E1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CF16B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C81EF" w14:textId="77777777" w:rsidR="00241F79" w:rsidRPr="00241F79" w:rsidRDefault="00241F79" w:rsidP="00EF0593">
            <w:pPr>
              <w:numPr>
                <w:ilvl w:val="1"/>
                <w:numId w:val="207"/>
              </w:numPr>
              <w:contextualSpacing/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C57B6E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4AFC75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84"/>
              <w:gridCol w:w="750"/>
              <w:gridCol w:w="919"/>
              <w:gridCol w:w="2409"/>
              <w:gridCol w:w="1982"/>
              <w:gridCol w:w="606"/>
              <w:gridCol w:w="617"/>
            </w:tblGrid>
            <w:tr w:rsidR="00241F79" w:rsidRPr="00241F79" w14:paraId="7098E13D" w14:textId="77777777" w:rsidTr="006C2713">
              <w:trPr>
                <w:trHeight w:val="279"/>
              </w:trPr>
              <w:tc>
                <w:tcPr>
                  <w:tcW w:w="15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7E38A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435145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  <w:p w14:paraId="1FDB750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49AC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1AD7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86F6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736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C96FA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C675FA6" w14:textId="77777777" w:rsidTr="006C2713">
              <w:trPr>
                <w:trHeight w:val="179"/>
              </w:trPr>
              <w:tc>
                <w:tcPr>
                  <w:tcW w:w="15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05DB1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B20965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C1F48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3E63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35BD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6C75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9D04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5E808F6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D3DD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Predavanje </w:t>
                  </w:r>
                </w:p>
                <w:p w14:paraId="50C96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3298F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22272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4AF3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Sudjelovanje u dijalogu po prezentiranim cjelinama</w:t>
                  </w:r>
                </w:p>
                <w:p w14:paraId="0803166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  <w:p w14:paraId="797FD23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1B0C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8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737E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0047D8B8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C84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Seminarska nastava; individualni rad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DD39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AB1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0362281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7A2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Metoda studije slučaja (terenska nastava, analiza produkcije predstave)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, istraživanje.</w:t>
                  </w:r>
                </w:p>
                <w:p w14:paraId="251CE2F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C17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Seminarski rad; evaluacija i kontinuirano praćenje svih faza rada na seminarskom radu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9761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4957D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7D928A3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1CB8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0AB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C606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B0E10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Timska suradnja – prezentacija procesa i svih segmenata proizvodnje predstave 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2998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Projekt; evaluacija individualnog i timskog doprinosa konceptu produkcije predstave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13856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F0E04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4D201A64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8C01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D379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BBAB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99C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93858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76F0F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0670B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3A1416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</w:tc>
      </w:tr>
      <w:tr w:rsidR="00241F79" w:rsidRPr="00241F79" w14:paraId="1F520A3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C11BB7B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66A7A5C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DCF98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D.Lukić. Produkcija I, Marketing scenskih umjetnosti, Bibliotela Mansioni, HC ITI Unesco, Zagreb, 2006</w:t>
            </w:r>
          </w:p>
          <w:p w14:paraId="0EF1D33D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Pavičić, N. Alfirević i Lj. Aleksić. Marketing i menadžment u kulturi i umjetnosti, Masmedija, Zagreb, 2006. (poglavlje 2. i 3.)</w:t>
            </w:r>
          </w:p>
          <w:p w14:paraId="6E41768B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Škavić, Đurđa. Hrvatsko kazališno nazivlje. Zagreb: Hrvatski centar ITI-UNESCO, 1999.</w:t>
            </w:r>
          </w:p>
          <w:p w14:paraId="606D92DA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Zakon o kazalištima (NN 71/06), Zakon o samostalnim umjetnicima i poticanju kulturnog i umjetničkog stvaralaštva (NN 43/96), Pravilnik o očevidniku kazališta (NN 35/2007)</w:t>
            </w:r>
          </w:p>
        </w:tc>
      </w:tr>
      <w:tr w:rsidR="00241F79" w:rsidRPr="00241F79" w14:paraId="7C523EB3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890F6A0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0F22CDAB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A3C4C6A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M. Dragičević Šešić, B. Stojković. Kultura: Menadžment, animacija, marketing (VI. Izdanje), KIC, Beograd, 2013.</w:t>
            </w:r>
          </w:p>
          <w:p w14:paraId="764C743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Antolović. Menadžment u kulturi, Hadrian, Zagreb, 2009.</w:t>
            </w:r>
          </w:p>
          <w:p w14:paraId="6E136FF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Donald C. Farber. Producing Theatre: A comprehensive and Legal Business Guide, Limelight Editions (3rd Edition), New York, 2006.</w:t>
            </w:r>
          </w:p>
          <w:p w14:paraId="7ABB5F06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Campbell, Drew. Techincal Theater for Nontechnical People. Allworth Press, 2004.</w:t>
            </w:r>
          </w:p>
          <w:p w14:paraId="0139529C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G. Hagoort. Art management, entrepreneurial style, Eburn, Utrecht School of Arts, Utrecht, 2000.</w:t>
            </w:r>
          </w:p>
        </w:tc>
      </w:tr>
      <w:tr w:rsidR="00241F79" w:rsidRPr="00241F79" w14:paraId="2E0E124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538C5EE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57EDCEB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DF91E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Razgovori sa studentima tijekom kolegija i praćenje napredovanja studenta. Sveučilišna anketa. Anonimna studentska interna anketa.</w:t>
            </w:r>
          </w:p>
        </w:tc>
      </w:tr>
    </w:tbl>
    <w:p w14:paraId="591F52E9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 xml:space="preserve">*Uz svaku aktivnost studenta/nastavnu aktivnost treba definirati odgovarajući udio u ECTS bodovima pojedinih aktivnosti tako da ukupni broj ECTS bodova odgovara bodovnoj vrijednosti predmeta. </w:t>
      </w:r>
    </w:p>
    <w:p w14:paraId="21BCA31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C9792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95B0BC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39B8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8B81C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FE0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BB0CD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RASTER GRAFIKA ZA SCENSKU UMJETNOST</w:t>
            </w:r>
          </w:p>
        </w:tc>
      </w:tr>
      <w:tr w:rsidR="00241F79" w:rsidRPr="00241F79" w14:paraId="393A2D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36E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6BFDA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3C34B8F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020C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1A4D9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teh.sur.</w:t>
            </w:r>
          </w:p>
        </w:tc>
      </w:tr>
      <w:tr w:rsidR="00241F79" w:rsidRPr="00241F79" w14:paraId="2038D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A84A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C3ECC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004BCB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AD25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38C16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RR1</w:t>
            </w:r>
          </w:p>
        </w:tc>
      </w:tr>
      <w:tr w:rsidR="00241F79" w:rsidRPr="00241F79" w14:paraId="6D8B769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D8C6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4EDD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8875D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5210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95838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9C90FE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2CE2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10BD8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E7C83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F5B556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731D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83808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8B4E8FE" w14:textId="77777777" w:rsidR="00241F79" w:rsidRPr="00241F79" w:rsidRDefault="00241F79" w:rsidP="00EF0593">
            <w:pPr>
              <w:numPr>
                <w:ilvl w:val="0"/>
                <w:numId w:val="21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E8374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4D6D4D9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9E21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1.OPIS PREDMETA</w:t>
            </w:r>
          </w:p>
        </w:tc>
      </w:tr>
      <w:tr w:rsidR="00241F79" w:rsidRPr="00241F79" w14:paraId="500484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6BEE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6C47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5F99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raster grafike. </w:t>
            </w:r>
          </w:p>
          <w:p w14:paraId="7555C71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6DDA9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105D5C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0079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F898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877B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97E1A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2073A8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8D124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6B036969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osnovne pojmove računalne grafike</w:t>
            </w:r>
          </w:p>
          <w:p w14:paraId="7CEFDAC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retuširati fotografije </w:t>
            </w:r>
          </w:p>
          <w:p w14:paraId="18A7F076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montaže</w:t>
            </w:r>
          </w:p>
          <w:p w14:paraId="7DC0AA5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aplicirati razne efekte na fotografiju</w:t>
            </w:r>
          </w:p>
          <w:p w14:paraId="6352E24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7DBEC92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digitalne fotografije, </w:t>
            </w:r>
          </w:p>
          <w:p w14:paraId="1B36D7F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5FF86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5E12AF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FC37C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E2A43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“Raster grafika za scenu” koncipiran je kao jednosemestralni kolegij koji studentima nudi znanja i vještine upotrebe i kreativnog korištenja računalnim alatima koja su neophodna za svladavanje nastavnih sadržaja na kasnijim godinama preddiplomskog studija te na diplomskom studiju (slike ilustracije, pripreme skica i izrada, oblikovanje  tiskanih materijala u svrhu prezentacije vlastitoga rada, osnove računalnog prijeloma knjige, publikacije, izrada kostimografskih skica, izrada scenografskih i tehničkih skica,  itd.). Modeliranje 3D objekata u svrhu scenografije I popratnih materijala.</w:t>
            </w:r>
          </w:p>
        </w:tc>
      </w:tr>
      <w:tr w:rsidR="00241F79" w:rsidRPr="00241F79" w14:paraId="367BF71A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7D817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EDB66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095A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BD3AC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2966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022CB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1F46F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96FD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2FD279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4E4C2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139D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7317BD6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CC366F4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F5175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9A85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9D2C9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8DE3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F9A290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433D16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D07B3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4CC7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9A72A1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06BA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462139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3B7E9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196F9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F259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51BB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58E25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441766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1894D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B634E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BBA2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FE82B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E5B0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EC0DF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4AC0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C73B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E9DB8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E6871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7E020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C3C4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E96F9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0EC26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E888E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C37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0BC9B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950FD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AF77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D9AA5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D21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D081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09B4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7554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E33491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0887F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4B923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8D8878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99603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409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6F8E3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69D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722C0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B4409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2EB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382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67C1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879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DDF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6AFFAA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B099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022B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5DC6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9B9E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283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A92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5C7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5AAC2D6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F2B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multimedija</w:t>
                  </w:r>
                </w:p>
                <w:p w14:paraId="449E60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D7C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7DA1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67E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0D4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98E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C4E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454573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6F5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DBF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B7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CF8C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Promišljanje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085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3C9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4ACC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427353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3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6F2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E1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656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8E5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DE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BE6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67CBA33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07C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62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AFCD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CAB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8F4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CE9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2037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A41CE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B7B0E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1E7BAB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534DE1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F4042C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Burn, Dave. Designers on Mac. Graphic-sha Publ. Co, 1993.</w:t>
            </w:r>
          </w:p>
          <w:p w14:paraId="0E50F82F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Blackwell, Lewis. David Carson: 2nd Sight: Grafik Design After the End of Print. Universe Publishing; illustrated edition edition. 1997.</w:t>
            </w:r>
          </w:p>
        </w:tc>
      </w:tr>
      <w:tr w:rsidR="00241F79" w:rsidRPr="00241F79" w14:paraId="4A4052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D61DC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95295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A5F271" w14:textId="77777777" w:rsidR="00241F79" w:rsidRPr="00241F79" w:rsidRDefault="00241F79" w:rsidP="00EF0593">
            <w:pPr>
              <w:numPr>
                <w:ilvl w:val="0"/>
                <w:numId w:val="56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Photoshop - obrada slike na računalu</w:t>
            </w:r>
          </w:p>
        </w:tc>
      </w:tr>
      <w:tr w:rsidR="00241F79" w:rsidRPr="00241F79" w14:paraId="0B4BF3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363996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725C8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B919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F79C60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AF43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7BD65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7EB13A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7682C0E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5E8E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03048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3022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9A4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VEKTORSKA GRAFIKA ZA SCENSKU UMJETNOST</w:t>
            </w:r>
          </w:p>
        </w:tc>
      </w:tr>
      <w:tr w:rsidR="00241F79" w:rsidRPr="00241F79" w14:paraId="1F9048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4946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1297C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786AB6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39C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CB35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77F013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F2FA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47999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2597D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1604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A54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RR2</w:t>
            </w:r>
          </w:p>
        </w:tc>
      </w:tr>
      <w:tr w:rsidR="00241F79" w:rsidRPr="00241F79" w14:paraId="30894E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389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C57D4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24ADC00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9FBB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0F93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FE58CD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8AC4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45D71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FE003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589AA0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458EB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245B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6FA25D2" w14:textId="77777777" w:rsidR="00241F79" w:rsidRPr="00241F79" w:rsidRDefault="00241F79" w:rsidP="00EF0593">
            <w:pPr>
              <w:numPr>
                <w:ilvl w:val="0"/>
                <w:numId w:val="2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4CA5F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537ACE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0888D6A" w14:textId="77777777" w:rsidR="00241F79" w:rsidRPr="00241F79" w:rsidRDefault="00241F79" w:rsidP="00EF0593">
            <w:pPr>
              <w:numPr>
                <w:ilvl w:val="0"/>
                <w:numId w:val="2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1A5DF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7681E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B1CAF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48E0F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A8FD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vektorske grafike. </w:t>
            </w:r>
          </w:p>
          <w:p w14:paraId="731C6CF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0C8BC8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33EC3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DB9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569E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20F89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D36D29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5027C0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7D1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1D37A72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računalne grafike</w:t>
            </w:r>
          </w:p>
          <w:p w14:paraId="290D1B6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definirati pojmove vektorske grafike </w:t>
            </w:r>
          </w:p>
          <w:p w14:paraId="76E18D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vektorske crteže</w:t>
            </w:r>
          </w:p>
          <w:p w14:paraId="4601FA2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vektorske digitalne kolaže</w:t>
            </w:r>
          </w:p>
          <w:p w14:paraId="54E58BD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0532BE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vektorske grafike </w:t>
            </w:r>
          </w:p>
          <w:p w14:paraId="06CBB6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0100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08C38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241F79" w:rsidRPr="00241F79" w14:paraId="2BC86E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2B8CE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“Vektorska grafika za scenu” koncipiran je kao jednosemestralni kolegij koji studentima nudi znanja i vještine upotrebe i kreativnog korištenja računalnim alatima koja su neophodna za svladavanje nastavnih sadržaja na kasnijim godinama preddiplomskog studija te na diplomskom studiju.( slike ilustracije, pripreme skica i izrada, oblikovanje  tiskanih materijala u svrhu prezentacije vlastitoga rada, osnove računalnog prijeloma knjige, publikacije, izrada kostimografskih skica, izrada scenografskih i tehničkih skica,  itd.) Modeliranje 3D objekata u svrhu scenografije I popratnih materijala.</w:t>
            </w:r>
          </w:p>
        </w:tc>
      </w:tr>
      <w:tr w:rsidR="00241F79" w:rsidRPr="00241F79" w14:paraId="11452C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3A7746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4FE93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5DD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3E2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9271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0CBD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CBEEAD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344A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B24C6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CD32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031B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29DDF8C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CF6F4B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1ED5B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2FEB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9CD75C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3849F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B38F1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038C0A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B864D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795C4D2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6937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8A14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6D437F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1820B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4F204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39E95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D4F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086D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660B7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092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AA08D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69C1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0306C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B64B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8864B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FC83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C4822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B0BA0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59A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4D46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7224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CEC3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E5437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F161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A2BAC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8216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1BBDD1D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3DD10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2D5CC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F09F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C18C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B46AE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18EA9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FE94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826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65860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8DAA2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85E87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772A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19C8AF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ED8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F176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B4EFC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252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D47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B11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3CC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E48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06A89B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11FD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49225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B7E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70F39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3CF4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9BC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12A8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0CBCE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1FC3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multimedija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474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196C5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E3B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79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4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F74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A2C54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C02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F3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437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4A7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riešavanje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A97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735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DB4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28B38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218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8687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B5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F38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CF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63E0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7E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9984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43C952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52D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8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154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E9E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0B8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9E0D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3C5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6F78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EC54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75E454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10E78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93F4F2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Baines, Phil. Type and Typography. Watson Guptill, 2005.</w:t>
            </w:r>
          </w:p>
          <w:p w14:paraId="2128B0AC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21735E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8DB57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57B7A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F5422" w14:textId="77777777" w:rsidR="00241F79" w:rsidRPr="00241F79" w:rsidRDefault="00241F79" w:rsidP="00EF0593">
            <w:pPr>
              <w:numPr>
                <w:ilvl w:val="0"/>
                <w:numId w:val="36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Illustrator - obrada vektorske grafike na računalu</w:t>
            </w:r>
          </w:p>
        </w:tc>
      </w:tr>
      <w:tr w:rsidR="00241F79" w:rsidRPr="00241F79" w14:paraId="159C9E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04A0E0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F586B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83C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21B09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D80AAE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971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6038DED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CF438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2FF580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CA03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EB6E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ZA SCENSKU UMJETNOST</w:t>
            </w:r>
          </w:p>
        </w:tc>
      </w:tr>
      <w:tr w:rsidR="00241F79" w:rsidRPr="00241F79" w14:paraId="5536EA4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DFCA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6B23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4B0DC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C6E9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EA85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6D67123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A0367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9D37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58D67C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33F8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2D2B78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RR3</w:t>
            </w:r>
          </w:p>
        </w:tc>
      </w:tr>
      <w:tr w:rsidR="00241F79" w:rsidRPr="00241F79" w14:paraId="518E41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73DE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1A432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6195A79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80F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43287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241F79" w:rsidRPr="00241F79" w14:paraId="23C6DB1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4AA4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9EED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B19B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A7028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ED0D9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23A8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0AF6B2" w14:textId="77777777" w:rsidR="00241F79" w:rsidRPr="00241F79" w:rsidRDefault="00241F79" w:rsidP="00EF0593">
            <w:pPr>
              <w:numPr>
                <w:ilvl w:val="0"/>
                <w:numId w:val="2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119A6A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725C87D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01C1163" w14:textId="77777777" w:rsidR="00241F79" w:rsidRPr="00241F79" w:rsidRDefault="00241F79" w:rsidP="00EF0593">
            <w:pPr>
              <w:numPr>
                <w:ilvl w:val="0"/>
                <w:numId w:val="2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FD3FB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DEEFE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55A1D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7EE77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98DC0F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stvaranje trodimenzionalne grafike naračunalu. </w:t>
            </w:r>
          </w:p>
          <w:p w14:paraId="373F06A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35E5C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60C80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412E6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78A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1AD79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2E2F4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1D9D91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65B0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42A3A5E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3D grafike</w:t>
            </w:r>
          </w:p>
          <w:p w14:paraId="230DF64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razlučiti konekciju računalnog programa sa realnim svijetom </w:t>
            </w:r>
          </w:p>
          <w:p w14:paraId="69AEACC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3D modele</w:t>
            </w:r>
          </w:p>
          <w:p w14:paraId="6D265E9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materijale</w:t>
            </w:r>
          </w:p>
          <w:p w14:paraId="74070DE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izrađivati svijetlosne ambijente</w:t>
            </w:r>
          </w:p>
          <w:p w14:paraId="4DAD7BA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čitati mjere iz računalnog programa </w:t>
            </w:r>
          </w:p>
          <w:p w14:paraId="136ED2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renderirati realnu sliku prostora i modela</w:t>
            </w:r>
          </w:p>
        </w:tc>
      </w:tr>
      <w:tr w:rsidR="00241F79" w:rsidRPr="00241F79" w14:paraId="4A2CC4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C740C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79948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72C26B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“3D računalno modeliranje za scenu” koncipiran je kao jednosemestralni kolegij koji studentima nudi znanja i vještine upotrebe i kreativnog korištenja računalnim alatima koja su neophodna za kreiranje realnog modela u trodimenzionalnom svijetu, a sve u svrhu izrade istog u realnim mjerama.</w:t>
            </w:r>
          </w:p>
        </w:tc>
      </w:tr>
      <w:tr w:rsidR="00241F79" w:rsidRPr="00241F79" w14:paraId="7C44EB2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814694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07D71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76ED4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DA54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FF873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984C3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57C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7A5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465A2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A0A8C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1CC78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08182D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FD4A1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20F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404C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2362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4EA4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279776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1D80A5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DB0CA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3C66507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B5DD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B04D9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54066B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55CF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2AEAEB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14C1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FF89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EC952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A4492A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A14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55B140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C93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D568DB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86EC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F2493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92FF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07316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4D880A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3BB5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4D50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108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8E606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B861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0F7A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E1F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6AF7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7A4F120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0CB74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8322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BF47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3363E6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30525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782338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FFED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D4C11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D7057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73A43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076514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E740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2F25A2F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9033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21CF8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6CAA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04F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DB2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C64F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A53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2A5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689BB58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1EA2F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259F0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5375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2DA857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3F4A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BC3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E0C5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66849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8ED8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06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4C3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E2A7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F42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1FE0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9B00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41988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188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F724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04B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656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AA3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BE0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68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1E3777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156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BA79C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D6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3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092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653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973B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A59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7C4800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331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161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59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E16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561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5BFB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155E5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9398C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6C46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4DBB8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DFE39E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kern w:val="36"/>
                <w:sz w:val="20"/>
                <w:szCs w:val="20"/>
              </w:rPr>
              <w:t xml:space="preserve">The SketchUp Workflow for Architecture: Modeling Buildings, Visualizing Design, and Creating Construction Documents with SketchUp Pro and LayOut </w:t>
            </w:r>
          </w:p>
          <w:p w14:paraId="4B2C12D8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7C76D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EB37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DE981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F241E" w14:textId="77777777" w:rsidR="00241F79" w:rsidRPr="00241F79" w:rsidRDefault="00241F79" w:rsidP="00EF0593">
            <w:pPr>
              <w:numPr>
                <w:ilvl w:val="0"/>
                <w:numId w:val="3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Sketchup  - 3D modeliranje i vizualizacija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7D527F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16BCB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6D7AA2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3E5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4AA4566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3350E2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56BEB0C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A4340E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24E3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74DDBC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1CCD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90B73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OBAVEZNA STRUČNA PRAKSA 1 – 4 </w:t>
            </w:r>
          </w:p>
        </w:tc>
      </w:tr>
      <w:tr w:rsidR="00241F79" w:rsidRPr="00241F79" w14:paraId="40C513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F4A8F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50235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mentor iz prakse</w:t>
            </w:r>
          </w:p>
        </w:tc>
      </w:tr>
      <w:tr w:rsidR="00241F79" w:rsidRPr="00241F79" w14:paraId="2794C5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98B7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CAEA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146BF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570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D988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8118E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1F60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8D756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P01, BAKO P02, BAKO P03, BAKO P04</w:t>
            </w:r>
          </w:p>
        </w:tc>
      </w:tr>
      <w:tr w:rsidR="00241F79" w:rsidRPr="00241F79" w14:paraId="62828B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885D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7967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5372F7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280C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C77554B" w14:textId="77777777" w:rsidR="00241F79" w:rsidRPr="00241F79" w:rsidRDefault="00241F79" w:rsidP="00241F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</w:tabs>
              <w:suppressAutoHyphens/>
              <w:spacing w:after="120"/>
              <w:ind w:right="-24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Kolegij Obavezne stručne prakse nije vezan uz određeni semestar, već se praksa realizira u dogovoru i uz dopuštenje kazališne ustanove u kojoj se praksa izvodi.</w:t>
            </w:r>
          </w:p>
          <w:p w14:paraId="790FFB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Ukoliko, iz objektivnih razloga, student nije u mogućnosti realizirati obaveznu stručnu praksu u pojedinom semestru, istu je moguće prenijeti u sljedeći semestar ili studijsku godinu.</w:t>
            </w:r>
          </w:p>
        </w:tc>
      </w:tr>
      <w:tr w:rsidR="00241F79" w:rsidRPr="00241F79" w14:paraId="68545F2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246F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DC50D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A6C8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013F86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D428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2C1A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40933C5" w14:textId="77777777" w:rsidR="00241F79" w:rsidRPr="00241F79" w:rsidRDefault="00241F79" w:rsidP="00EF0593">
            <w:pPr>
              <w:numPr>
                <w:ilvl w:val="0"/>
                <w:numId w:val="2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(0P + 30V + 0S)</w:t>
            </w:r>
          </w:p>
        </w:tc>
      </w:tr>
    </w:tbl>
    <w:p w14:paraId="092CD66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5A112A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82A824B" w14:textId="77777777" w:rsidR="00241F79" w:rsidRPr="00241F79" w:rsidRDefault="00241F79" w:rsidP="00EF0593">
            <w:pPr>
              <w:numPr>
                <w:ilvl w:val="0"/>
                <w:numId w:val="2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1D52C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752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B5CD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23E8F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5E497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1:</w:t>
            </w:r>
          </w:p>
          <w:p w14:paraId="7E35D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kostima i svih faza tehničkog procesa izrade scenskih kostima. Sposobnost aktivnog sudjelovanja u procesu nadzora izrade scenskih kostima.</w:t>
            </w:r>
          </w:p>
          <w:p w14:paraId="732B53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01E31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2:</w:t>
            </w:r>
          </w:p>
          <w:p w14:paraId="0150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scenografije i svih faza tehničkog procesa izrade scenskog dekora. Sposobnost aktivnog sudjelovanja u procesu nadzora izrade scenskogh dekora.</w:t>
            </w:r>
          </w:p>
          <w:p w14:paraId="08B4FA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220B6D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3:</w:t>
            </w:r>
          </w:p>
          <w:p w14:paraId="2B86FC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osmišljavanja i tehnološkog postupka oslikavanja scenografije. Sposobnost aktivnog sudjelovanja u procesu nadzora oslikavanja scenskogh dekora. Samostalna prilagodba i izrada sitne rekvizite.</w:t>
            </w:r>
          </w:p>
          <w:p w14:paraId="748919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AB491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4:</w:t>
            </w:r>
          </w:p>
          <w:p w14:paraId="0C3AAE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i tehnoloških rješenja lutaka za specifičnu produkciju. Sposobnost aktivnog i kompetentnog sudjelovanja u procesu izrade scenskih lutaka, primjenom jednostavnijih tehnoloških postupaka te upotrebom primjerenih materijala, ručnih i električnih alata.</w:t>
            </w:r>
          </w:p>
        </w:tc>
      </w:tr>
      <w:tr w:rsidR="00241F79" w:rsidRPr="00241F79" w14:paraId="55F0D8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F89A8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202B81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4465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FC48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4206A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6AEFD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7B96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1 studenti će moći: </w:t>
            </w:r>
          </w:p>
          <w:p w14:paraId="2936FA8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scenskih kostima.</w:t>
            </w:r>
          </w:p>
          <w:p w14:paraId="3D352C0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procesa stvaranja kazališne izvedbe u segmentu realizacije kostima i načina funkcioniranja i organizacije kazališne garderobe i fundusa te uloge garderobijera.</w:t>
            </w:r>
          </w:p>
          <w:p w14:paraId="3BE64050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jednostavne elemenate scenskog kostima i dodataka kostima.</w:t>
            </w:r>
          </w:p>
          <w:p w14:paraId="0B3E13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76BF4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Obavezne stručne prakse 2 studenti će moći:</w:t>
            </w:r>
          </w:p>
          <w:p w14:paraId="338890EE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scenskog dekora.</w:t>
            </w:r>
          </w:p>
          <w:p w14:paraId="192CDB92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i analizirati funkcioniranje procesa stvaranja kazališne izvedbe u segmentu realizacije scenografije i načina funkcioniranja i organizacije radionica za izradu scenografije i organizacije rada pozorničkih tehničara</w:t>
            </w:r>
          </w:p>
          <w:p w14:paraId="68F03319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Navesti tehnologije izrade elemenata scenskog dekora i samostalno izraditi elemente scenografije u obliku makete, krupne rekvizite ili prilagodbe scenskog dekora i rekvizite iz fundusa.</w:t>
            </w:r>
          </w:p>
          <w:p w14:paraId="61E535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314AE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3 studenti će moći: </w:t>
            </w:r>
          </w:p>
          <w:p w14:paraId="226A375B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Prepoznavati sve faze tehnološkog procesa oslikavanja scenskog dekora.</w:t>
            </w:r>
          </w:p>
          <w:p w14:paraId="5FDA6637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razlikovati funkcioniranje procesa stvaranja kazališne izvedbe u segmentu realizacije slikarskih radova te poznavati i organizaciju sitne rekvizite</w:t>
            </w:r>
          </w:p>
          <w:p w14:paraId="589022BF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razlikovati tehnologije oslikavanja scenskog dekora i samostalno podslikavanti i izvoditi jednostavnije slikarske radove; izrađivati i prilagođavati sitne rekvizite za potrebe određene kazališne predstave.</w:t>
            </w:r>
          </w:p>
          <w:p w14:paraId="2C91E0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73555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4 studenti će moći: </w:t>
            </w:r>
          </w:p>
          <w:p w14:paraId="2B673064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sve faze procesa oblikovanja lutaka i tehničke razrade skica</w:t>
            </w:r>
          </w:p>
          <w:p w14:paraId="30B82F17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kreativnih i tehničkih procesa stvaranja kazališne izvedbe u segmentu realizacije lutaka i lutkarske scenografije.</w:t>
            </w:r>
          </w:p>
          <w:p w14:paraId="24F35921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tehnološka rješenja za mehanizme pokretanja lutke te samostalno izradizti elementarne dijelove i spojeve lutaka te izraditi jednostavnije elemenate lutkarske scenografije.</w:t>
            </w:r>
          </w:p>
        </w:tc>
      </w:tr>
      <w:tr w:rsidR="00241F79" w:rsidRPr="00241F79" w14:paraId="745DC7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38B3FD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0CD57C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ADFFA1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Obavezna stručna praksa izvodi se u profesionalnom kazalištu pod mentorstvom voditelja pojedinih radionica u sklopu pripremanja I realizacije konkretnog kazališnog projekta. Studenti su obavezni tijekom trajanja studija proći cjelokupan ciklus stručne prakse (4 radionice) u vidu konkretnog sudjelovanja u realizaciji kazališne predstave:</w:t>
            </w:r>
          </w:p>
          <w:p w14:paraId="4A34A30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krojačnica / garderoba</w:t>
            </w:r>
          </w:p>
          <w:p w14:paraId="605EE75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Praksa: stolarija / bravarija / scena</w:t>
            </w:r>
          </w:p>
          <w:p w14:paraId="33DE8785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slikarnica / rekvizita</w:t>
            </w:r>
          </w:p>
          <w:p w14:paraId="7B01BDA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Praksa: lutke </w:t>
            </w:r>
          </w:p>
        </w:tc>
      </w:tr>
      <w:tr w:rsidR="00241F79" w:rsidRPr="00241F79" w14:paraId="28C5FC3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50F28B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19A91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1BBC1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AFADE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54365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5ABF5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0E597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2FD21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40BA9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E7F52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593B2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stručna     </w:t>
            </w:r>
          </w:p>
          <w:p w14:paraId="5E276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 praksa</w:t>
            </w:r>
          </w:p>
        </w:tc>
      </w:tr>
      <w:tr w:rsidR="00241F79" w:rsidRPr="00241F79" w14:paraId="2768FB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6899AC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DDC4C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1104C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6AE7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D6E8E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282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21D6D2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0E8F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6FA24C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964D8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D593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88CAC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C09D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36277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39978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BD93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0CC41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EEAD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6250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AF3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FF57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CC152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827A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B9EA48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01B74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557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4AD0B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C73CF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1E0FB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F1935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14E1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276A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C2DF2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C80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A10E1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AD343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DAC51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6BAF6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8D1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9E078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37F53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6BEF7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3B17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105E9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E56C1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8197F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7E16B4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7A2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4C4E9D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5C4A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4873E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7E0E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2E5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BD8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C7F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9396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BBE6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792FD3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4B7D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27D6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EAA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E423E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41D8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D4E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EE0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0C937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943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276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1C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F745F" w14:textId="77777777" w:rsidR="00241F79" w:rsidRPr="00241F79" w:rsidRDefault="00241F79" w:rsidP="00241F79">
                  <w:pPr>
                    <w:rPr>
                      <w:rFonts w:ascii="Times New Roman" w:eastAsia="ヒラギノ角ゴ Pro W3" w:hAnsi="Times New Roman" w:cs="Times New Roman"/>
                      <w:color w:val="00000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00D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5AC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7F0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241F79" w:rsidRPr="00241F79" w14:paraId="07CFA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C1D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praksa, radionice,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D59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A5F8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24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aktivno sudjelovanje u svim etapama rada na praktičnom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84B8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850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31,25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4C2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62,5</w:t>
                  </w:r>
                </w:p>
              </w:tc>
            </w:tr>
            <w:tr w:rsidR="00241F79" w:rsidRPr="00241F79" w14:paraId="2992ED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309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804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263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158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E67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2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0FB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4A9B8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D2CC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1F207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950D4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879A4E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1.HAWKINS, Terry i Pauline MENEAR. Stage managment and Theatre Administration. Phaidon Press, London, 1993.</w:t>
            </w:r>
          </w:p>
          <w:p w14:paraId="6F379426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423B72A3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London, 1988</w:t>
            </w:r>
          </w:p>
          <w:p w14:paraId="7DA9A25D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TOMÁNEK, Alois. Forms of Puppets. Prag: AMU, 2006.</w:t>
            </w:r>
          </w:p>
          <w:p w14:paraId="6FC6D11A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VARL, Breda. Moje lutke 1-6, Zagreb: MCUK, (Lutke na štapu, Lutke na koncu, 1999; Ručne lutke - ginjoli, Plošne lutke, 2000; Mimičke lutke, Maske, 2001.)</w:t>
            </w:r>
          </w:p>
        </w:tc>
      </w:tr>
      <w:tr w:rsidR="00241F79" w:rsidRPr="00241F79" w14:paraId="40454C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F2F8F2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4A3753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2F7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10D61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78D197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5E30C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6154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6B5CC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BD36D7A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A60462D" w14:textId="77777777" w:rsidR="00AD3FDD" w:rsidRDefault="00AD3FDD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4F42FDC1" w14:textId="7A7E4AFA" w:rsid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AD3FDD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OPĆI PREDMETI</w:t>
      </w:r>
    </w:p>
    <w:p w14:paraId="5A0F56A0" w14:textId="197B1111" w:rsidR="00125A56" w:rsidRDefault="00125A56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25A56" w:rsidRPr="00125A56" w14:paraId="55B5ED8C" w14:textId="77777777" w:rsidTr="00844168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18565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25A56" w:rsidRPr="00125A56" w14:paraId="05D35B2B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3F6703C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09B78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1</w:t>
            </w:r>
          </w:p>
        </w:tc>
      </w:tr>
      <w:tr w:rsidR="00125A56" w:rsidRPr="00125A56" w14:paraId="16B6911F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185D23E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83790B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125A56" w:rsidRPr="00125A56" w14:paraId="099D1870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4EA1C4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44C2E6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5A56" w:rsidRPr="00125A56" w14:paraId="7D390C04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6ABF2D3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335ACF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25A56" w:rsidRPr="00125A56" w14:paraId="6C16A975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108EED9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3C8DB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025</w:t>
            </w:r>
          </w:p>
        </w:tc>
      </w:tr>
      <w:tr w:rsidR="00125A56" w:rsidRPr="00125A56" w14:paraId="49CC3EE1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3C6FDBE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A52E948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125A56" w:rsidRPr="00125A56" w14:paraId="41209535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3B9521C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33D48D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125A56" w:rsidRPr="00125A56" w14:paraId="3374AAB5" w14:textId="77777777" w:rsidTr="00844168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A08ED1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7B84B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9F044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25A56" w:rsidRPr="00125A56" w14:paraId="7152BB5F" w14:textId="77777777" w:rsidTr="00844168">
        <w:trPr>
          <w:trHeight w:val="145"/>
        </w:trPr>
        <w:tc>
          <w:tcPr>
            <w:tcW w:w="1180" w:type="pct"/>
            <w:vMerge/>
            <w:vAlign w:val="center"/>
          </w:tcPr>
          <w:p w14:paraId="1DC5A61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2818D0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0B5898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0DEB2AF8" w14:textId="77777777" w:rsidR="00125A56" w:rsidRPr="00125A56" w:rsidRDefault="00125A56" w:rsidP="00125A56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25A56" w:rsidRPr="00125A56" w14:paraId="3F0C560A" w14:textId="77777777" w:rsidTr="00844168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1DC1E86" w14:textId="77777777" w:rsidR="00125A56" w:rsidRPr="00125A56" w:rsidRDefault="00125A56" w:rsidP="00125A56">
            <w:pPr>
              <w:numPr>
                <w:ilvl w:val="0"/>
                <w:numId w:val="22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448BB78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5A56" w:rsidRPr="00125A56" w14:paraId="54320BB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74D869D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25A56" w:rsidRPr="00125A56" w14:paraId="47B03B57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1EF8BE7B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uputiti studente u specifičnosti i kompleksnosti interdisciplinarnog ustroja suvremenog umjetničkog stvaralaštva; razviti metode kritičkog promišljanja o razmatranoj problematici kako bi studenti argumentirano i artikulirano mogli objasniti svoj stav prema istoj;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stvaralaštva. </w:t>
            </w:r>
          </w:p>
        </w:tc>
      </w:tr>
      <w:tr w:rsidR="00125A56" w:rsidRPr="00125A56" w14:paraId="36CB3E1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EE15D75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25A56" w:rsidRPr="00125A56" w14:paraId="19C4F5A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E19404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25A56" w:rsidRPr="00125A56" w14:paraId="6AB56BC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4102703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25A56" w:rsidRPr="00125A56" w14:paraId="54B3B060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CF50C1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 će moći:</w:t>
            </w:r>
          </w:p>
          <w:p w14:paraId="6FDD6A73" w14:textId="77777777" w:rsidR="00125A56" w:rsidRPr="00125A56" w:rsidRDefault="00125A56" w:rsidP="00125A56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definirati i implementirati stručno nazivlje i terminologiju razmatrane problematike u odgovarajućem kontekstu</w:t>
            </w:r>
          </w:p>
          <w:p w14:paraId="1C49C267" w14:textId="77777777" w:rsidR="00125A56" w:rsidRPr="00125A56" w:rsidRDefault="00125A56" w:rsidP="00125A56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formulirati i objasniti principe funkcioniranja interdisciplinarnog ustroja suvremenog umjetničkog stvaralaštva</w:t>
            </w:r>
          </w:p>
        </w:tc>
      </w:tr>
      <w:tr w:rsidR="00125A56" w:rsidRPr="00125A56" w14:paraId="790E593E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C822D3E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25A56" w:rsidRPr="00125A56" w14:paraId="4D924498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682A8CB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je koncipiran na premisama interdisciplinarne metodologije, na temelju koje se analizira odnos suvremenog kazališta prema drugim umjetničkim medijima i žanrovima. 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tendencijama.</w:t>
            </w:r>
          </w:p>
        </w:tc>
      </w:tr>
      <w:tr w:rsidR="00125A56" w:rsidRPr="00125A56" w14:paraId="05DEC739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7F5E54AE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0E392C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582574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45AEBC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F12FDF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6A6B99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5299D7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8A6AA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2B01C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9F113F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09742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25A56" w:rsidRPr="00125A56" w14:paraId="04DE0F52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4E8D9B51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8C427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1D7ECE5E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5FE7296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25A56" w:rsidRPr="00125A56" w14:paraId="6A244336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4BFB8E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nastavu, aktivno sudjelovati u radnom procesu i redovito izvršavati radne zadatke. </w:t>
            </w:r>
          </w:p>
        </w:tc>
      </w:tr>
      <w:tr w:rsidR="00125A56" w:rsidRPr="00125A56" w14:paraId="2AF5EE0F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66A8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25A56" w:rsidRPr="00125A56" w14:paraId="69C02F4C" w14:textId="77777777" w:rsidTr="00844168">
        <w:trPr>
          <w:trHeight w:val="111"/>
        </w:trPr>
        <w:tc>
          <w:tcPr>
            <w:tcW w:w="784" w:type="pct"/>
            <w:vAlign w:val="center"/>
          </w:tcPr>
          <w:p w14:paraId="37BA83A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5A4F9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AC92E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F8D489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A27A9E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AE720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558CE8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AF8116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5B2296EE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0CE36E2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C046A3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06C6AD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A4CB62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BF467B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A3B62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733E709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D720B2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56F3FD35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5905186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3860F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390D3A1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B79DAE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D0586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FDCBBB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193F5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D9F650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7D79E99C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6945CC8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35C3E43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17841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C32A22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D84409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5AE82B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2D9D0F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31904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3942C10E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903FE62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25A56" w:rsidRPr="00125A56" w14:paraId="3557A511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0F50C8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25A56" w:rsidRPr="00125A56" w14:paraId="17EE24EA" w14:textId="77777777" w:rsidTr="00844168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F6E9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37269E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549A1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8CEA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CDC8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3C955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F8982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B32F2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25A56" w:rsidRPr="00125A56" w14:paraId="0612BEB5" w14:textId="77777777" w:rsidTr="00844168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0AE4E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FD0941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58BC1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457A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4972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8D25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A65D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25A56" w:rsidRPr="00125A56" w14:paraId="131CA754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ADD0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F178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E5C3A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E8C1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prate nastavu; prave bilješke; proučavaju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14CA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7B8DB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B76E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25A56" w:rsidRPr="00125A56" w14:paraId="0A66F1A7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23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75982ABA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AC205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61DD1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A636A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4A09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28F5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1AA1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25A56" w:rsidRPr="00125A56" w14:paraId="291E6D8E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1374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08C1C38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7091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A51C5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CECA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961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AEA1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43AB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25A56" w:rsidRPr="00125A56" w14:paraId="4D2FCBF6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DB4F5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F3E2B7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4D337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B28E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DF2C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683B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9019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DB073C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25A56" w:rsidRPr="00125A56" w14:paraId="671DEC2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7E6440FB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125A56" w:rsidRPr="00125A56" w14:paraId="19049287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1F9372A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Calibri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Chapple,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Freda; Kattenbelt, Chiel (ur).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Intermediality in Theatre and Performance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Amsterdam/New York: Rodopi, 2006.</w:t>
            </w:r>
          </w:p>
          <w:p w14:paraId="50C5F310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2. Fried, Michael.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Theatricality and Absorption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Chichago/London: University of Chichago Press, 1980.</w:t>
            </w:r>
          </w:p>
          <w:p w14:paraId="550A9E7B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>3. Weber,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Samuel. </w:t>
            </w:r>
            <w:r w:rsidRPr="00125A56">
              <w:rPr>
                <w:rFonts w:ascii="Arial Narrow" w:eastAsia="Times New Roman" w:hAnsi="Arial Narrow" w:cs="Calibri"/>
                <w:i/>
                <w:sz w:val="20"/>
                <w:szCs w:val="22"/>
              </w:rPr>
              <w:t>Theatricality as Medium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>. New York: Fordham University Press, 2004.</w:t>
            </w:r>
          </w:p>
          <w:p w14:paraId="136EB438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Craig, Edward Gordon. </w:t>
            </w:r>
            <w:r w:rsidRPr="00125A56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O umjetnosti kazališta</w:t>
            </w: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Cekade, 1980.</w:t>
            </w:r>
          </w:p>
        </w:tc>
      </w:tr>
      <w:tr w:rsidR="00125A56" w:rsidRPr="00125A56" w14:paraId="4AC923A1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F75F1C6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25A56" w:rsidRPr="00125A56" w14:paraId="2C11CF56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168A424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Wolf,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Werner; Bernhart, Walter (ur).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Framing Borders in Literature and in other Media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, Amsterdam/New York: Rodopi, 2006.</w:t>
            </w:r>
          </w:p>
          <w:p w14:paraId="466DCBF3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2.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Phelan,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Peggy.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Unmarked: The Politics of Performance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New York/London: Routledge, 1996.</w:t>
            </w:r>
          </w:p>
          <w:p w14:paraId="7D35FF11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3.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Hansen,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Mark B..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New Philosophy for New Media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. Cambridge/Massachusetts: MIT Press, 2006. </w:t>
            </w:r>
          </w:p>
          <w:p w14:paraId="1B872E8E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4. Elleström,</w:t>
            </w:r>
            <w:r w:rsidRPr="00125A56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Lars. </w:t>
            </w:r>
            <w:r w:rsidRPr="00125A56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2"/>
              </w:rPr>
              <w:t>Media Borders, Multimodality and Intermediality</w:t>
            </w:r>
            <w:r w:rsidRPr="00125A56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. London: Palgrave, 2010.</w:t>
            </w:r>
          </w:p>
        </w:tc>
      </w:tr>
      <w:tr w:rsidR="00125A56" w:rsidRPr="00125A56" w14:paraId="71807E4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24BD03D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125A56" w:rsidRPr="00125A56" w14:paraId="58D72DD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978C2D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063705" w14:textId="77777777" w:rsidR="00125A56" w:rsidRPr="00125A56" w:rsidRDefault="00125A56" w:rsidP="00125A56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25A56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3799135" w14:textId="77777777" w:rsidR="00125A56" w:rsidRPr="00125A56" w:rsidRDefault="00125A56" w:rsidP="00125A5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25A56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9C488A6" w14:textId="77777777" w:rsidR="00125A56" w:rsidRPr="00125A56" w:rsidRDefault="00125A56" w:rsidP="00125A5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214A83F5" w14:textId="77777777" w:rsidR="00125A56" w:rsidRPr="00AD3FDD" w:rsidRDefault="00125A56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AD3FDD" w:rsidRPr="00AD3FDD" w14:paraId="3E8424A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B76902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AD3FDD" w:rsidRPr="00AD3FDD" w14:paraId="0D2BD5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7E269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9BD44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2</w:t>
            </w:r>
          </w:p>
        </w:tc>
      </w:tr>
      <w:tr w:rsidR="00AD3FDD" w:rsidRPr="00AD3FDD" w14:paraId="61F8A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AC64C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1A2147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AD3FDD" w:rsidRPr="00AD3FDD" w14:paraId="02BF40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3BDF7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F77E9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FDD" w:rsidRPr="00AD3FDD" w14:paraId="48C66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2C17B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C9705C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AD3FDD" w:rsidRPr="00AD3FDD" w14:paraId="141512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AEC7E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536D84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026</w:t>
            </w:r>
          </w:p>
        </w:tc>
      </w:tr>
      <w:tr w:rsidR="00AD3FDD" w:rsidRPr="00AD3FDD" w14:paraId="6E269B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52D0E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B1E22B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AD3FDD" w:rsidRPr="00AD3FDD" w14:paraId="6330D1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37A31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3788FC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AD3FDD" w:rsidRPr="00AD3FDD" w14:paraId="155E0A9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2D2F6C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2517DA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4DDE8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D3FDD" w:rsidRPr="00AD3FDD" w14:paraId="40C043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3C8921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098D99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E044E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2AFBF961" w14:textId="77777777" w:rsidR="00AD3FDD" w:rsidRPr="00AD3FDD" w:rsidRDefault="00AD3FDD" w:rsidP="00AD3FD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AD3FDD" w:rsidRPr="00AD3FDD" w14:paraId="3502D24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9ABCE1" w14:textId="77777777" w:rsidR="00AD3FDD" w:rsidRPr="00AD3FDD" w:rsidRDefault="00AD3FDD" w:rsidP="00EF0593">
            <w:pPr>
              <w:numPr>
                <w:ilvl w:val="0"/>
                <w:numId w:val="22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E4CD7E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FDD" w:rsidRPr="00AD3FDD" w14:paraId="411D60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495A63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AD3FDD" w:rsidRPr="00AD3FDD" w14:paraId="3D79EA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FBD07C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recentnu umjetničku praksu koja obuhvaća različite aspekte intermedijalnog djelovanja u kazalištu i drugim izvedbenim oblicima. Cilj kolegija je osvijestiti studente o interakciji i korelacijama između medija i umjetnosti, izvedbenih umjetnosti i društva. Cilj kolegija je također potaknuti studente da istražuju različite oblike tih interakcija i relacija te da ih se motivira da kreativno promišljaju o vlastitom djelovanju u kontekstu razmatrane problematike.</w:t>
            </w:r>
          </w:p>
        </w:tc>
      </w:tr>
      <w:tr w:rsidR="00AD3FDD" w:rsidRPr="00AD3FDD" w14:paraId="73F7B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17DFF7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AD3FDD" w:rsidRPr="00AD3FDD" w14:paraId="5051B1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36C5D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Preduvijet je odslušan kolegij “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 xml:space="preserve">Intermedijalno oblikovanje izvedbe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1”.</w:t>
            </w:r>
          </w:p>
        </w:tc>
      </w:tr>
      <w:tr w:rsidR="00AD3FDD" w:rsidRPr="00AD3FDD" w14:paraId="5C96E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221BF1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Očekivani ishodi učenja za predmet </w:t>
            </w:r>
          </w:p>
        </w:tc>
      </w:tr>
      <w:tr w:rsidR="00AD3FDD" w:rsidRPr="00AD3FDD" w14:paraId="17F8B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983E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odslušanom kolegiju studenti će moći: </w:t>
            </w:r>
          </w:p>
          <w:p w14:paraId="7FAA358F" w14:textId="77777777" w:rsidR="00AD3FDD" w:rsidRPr="00AD3FDD" w:rsidRDefault="00AD3FDD" w:rsidP="00EF0593">
            <w:pPr>
              <w:numPr>
                <w:ilvl w:val="0"/>
                <w:numId w:val="23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objasniti razvoj interdisciplinarnih pojava u suvremenoj umjetnosti</w:t>
            </w:r>
          </w:p>
          <w:p w14:paraId="3FD5BBAA" w14:textId="77777777" w:rsidR="00AD3FDD" w:rsidRPr="00AD3FDD" w:rsidRDefault="00AD3FDD" w:rsidP="00EF0593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artikulirati i argumentirano kritički analizirati svoj i tuđi teorijski stav prema razmatranoj problematici</w:t>
            </w:r>
          </w:p>
          <w:p w14:paraId="058D4765" w14:textId="77777777" w:rsidR="00AD3FDD" w:rsidRPr="00AD3FDD" w:rsidRDefault="00AD3FDD" w:rsidP="00EF0593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analizirati, interpretirati i prosuditi estetičko-poetičke tendencije u suvremenom kazalištu</w:t>
            </w:r>
          </w:p>
        </w:tc>
      </w:tr>
      <w:tr w:rsidR="00AD3FDD" w:rsidRPr="00AD3FDD" w14:paraId="31261D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AA4501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AD3FDD" w:rsidRPr="00AD3FDD" w14:paraId="7499B2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49143A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 na prijelazu stoljeća. U fokusu predavanja je dilema može li se i na koji način definirati specifična medijalnost kazališne izvedbe.</w:t>
            </w:r>
          </w:p>
        </w:tc>
      </w:tr>
      <w:tr w:rsidR="00AD3FDD" w:rsidRPr="00AD3FDD" w14:paraId="5FB4C66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767E312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F161B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180119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92F39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C5672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7146A2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538A87D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9A4B34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E7E8BE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C9DFF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6A2697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AD3FDD" w:rsidRPr="00AD3FDD" w14:paraId="44F86B0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2D5FC0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BF10E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109F0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2F923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AD3FDD" w:rsidRPr="00AD3FDD" w14:paraId="0F123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3C1E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obavezni redovito pohađati nastavu, aktivno sudjelovati u nastavnom i radnom procesu te redovito izvršavati radne zadatke. </w:t>
            </w:r>
          </w:p>
        </w:tc>
      </w:tr>
      <w:tr w:rsidR="00AD3FDD" w:rsidRPr="00AD3FDD" w14:paraId="7711DF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A0014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AD3FDD" w:rsidRPr="00AD3FDD" w14:paraId="60508F3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3A5C845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A009F8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F4310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7094AC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A86BCC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E064F75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22F18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E98A07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E479B6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93A56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43D012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626A3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90D40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C22346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7405D6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B4C356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5A962F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2DE5B9A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2215F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B254A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3E65E73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64793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8AB7A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FB3590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E6A5A1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10E552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38BF495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10C2A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8E30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FA534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4593BBB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E5561A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C90330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301D0C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7B3689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2E638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D3DB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AD3FDD" w:rsidRPr="00AD3FDD" w14:paraId="259DA1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DF2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AD3FDD" w:rsidRPr="00AD3FDD" w14:paraId="523F126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4C24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0CD007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396DE2C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5FFC6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214D6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641A4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0F9A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9984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AD3FDD" w:rsidRPr="00AD3FDD" w14:paraId="5F3E40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0DA4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B26A67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A8A30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682DA1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F5BE6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96870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6086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AD3FDD" w:rsidRPr="00AD3FDD" w14:paraId="0909221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76EB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3A07C1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63F93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1B87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F048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Studenti prate nastavu; prave bilješke; proučavaju stručnu </w:t>
                  </w: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C76B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50F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6626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AD3FDD" w:rsidRPr="00AD3FDD" w14:paraId="4CB381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DBA0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12875B9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912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5D904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60C6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5AB7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F15D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4F83A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AD3FDD" w:rsidRPr="00AD3FDD" w14:paraId="14AEFAC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9EF5A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</w:t>
                  </w:r>
                </w:p>
                <w:p w14:paraId="4FB0110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8A48B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50C3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1A0F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93CE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18E6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1F41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AD3FDD" w:rsidRPr="00AD3FDD" w14:paraId="5C9FB8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7F3B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ACC51C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2AE0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AD067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9F06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8C2B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1ABF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729A7D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D3FDD" w:rsidRPr="00AD3FDD" w14:paraId="2A1C59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5A6CA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AD3FDD" w:rsidRPr="00AD3FDD" w14:paraId="40F7C3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B4369E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Piscator, Erwin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Političko kazalište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Cekade, Zagreb, 1985. </w:t>
            </w:r>
          </w:p>
          <w:p w14:paraId="48A015BA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McLuhan, Marshal.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Understanding Media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Cambridge/Massachusetts/London: MiT Press, 1994. </w:t>
            </w:r>
          </w:p>
          <w:p w14:paraId="406E619A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Kaye, Nick. Multi-Media.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Video-Installation-Performance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York/London: Routledge, 2007.</w:t>
            </w:r>
          </w:p>
          <w:p w14:paraId="65A33366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Kattenbelt, Chiel (ur).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Mapping Intermediality in Performance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Amsterdam: Amesterdan University Press, 2010.</w:t>
            </w:r>
          </w:p>
        </w:tc>
      </w:tr>
      <w:tr w:rsidR="00AD3FDD" w:rsidRPr="00AD3FDD" w14:paraId="76BD20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201B1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AD3FDD" w:rsidRPr="00AD3FDD" w14:paraId="25E559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A1DB4E" w14:textId="77777777" w:rsidR="00AD3FDD" w:rsidRPr="00AD3FDD" w:rsidRDefault="00AD3FDD" w:rsidP="00AD3FDD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Giesekam, Greg.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Staging the Screen. The Use of Film and Video in Theatre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London/New York, Palgrave Macmillan, 2007.</w:t>
            </w:r>
          </w:p>
          <w:p w14:paraId="6C671B45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Bolter, David; Grusin, Richard (ur).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Remediation: Understanding New Media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Cambridge/Massachusetts: MIT Press, 2000.</w:t>
            </w:r>
          </w:p>
          <w:p w14:paraId="4A8E2166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Dixon, Steve.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Digital Performance: A History of New Media in Theatre, Dance, Performance Art, and Installation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Cambridge/Massachusetts/London:  MIT Press, 2007.</w:t>
            </w:r>
          </w:p>
          <w:p w14:paraId="49A41F4B" w14:textId="77777777" w:rsidR="00AD3FDD" w:rsidRPr="00AD3FDD" w:rsidRDefault="00AD3FDD" w:rsidP="00AD3FDD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Auslander, Philip.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Liveness: Performance in a Mediatized Culture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York/London,</w:t>
            </w:r>
          </w:p>
          <w:p w14:paraId="385166E6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Routledge, 1999.</w:t>
            </w:r>
          </w:p>
        </w:tc>
      </w:tr>
      <w:tr w:rsidR="00AD3FDD" w:rsidRPr="00AD3FDD" w14:paraId="7A40C0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A94173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AD3FDD" w:rsidRPr="00AD3FDD" w14:paraId="6C1734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2D90C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146CE8C" w14:textId="77777777" w:rsidR="00AD3FDD" w:rsidRPr="00AD3FDD" w:rsidRDefault="00AD3FDD" w:rsidP="00AD3FD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AD3FDD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46EB0FF" w14:textId="77777777" w:rsidR="00AD3FDD" w:rsidRP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AD3FDD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588DBD6" w14:textId="77777777" w:rsidR="00AD3FDD" w:rsidRPr="00AD3FDD" w:rsidRDefault="00AD3FDD" w:rsidP="00AD3FDD">
      <w:pPr>
        <w:ind w:firstLine="720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2E66793C" w14:textId="77777777" w:rsidR="00AD3FDD" w:rsidRP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040D010" w14:textId="77777777" w:rsidR="00AD3FDD" w:rsidRPr="00AD3FDD" w:rsidRDefault="00AD3FDD" w:rsidP="00AD3FDD">
      <w:pPr>
        <w:rPr>
          <w:rFonts w:ascii="Times New Roman" w:eastAsia="ヒラギノ角ゴ Pro W3" w:hAnsi="Times New Roman" w:cs="Times New Roman"/>
          <w:color w:val="000000"/>
        </w:rPr>
      </w:pPr>
    </w:p>
    <w:p w14:paraId="617AC5D6" w14:textId="77777777" w:rsidR="00AD3FDD" w:rsidRPr="00AD3FDD" w:rsidRDefault="00AD3FDD" w:rsidP="00AD3FDD">
      <w:pPr>
        <w:rPr>
          <w:rFonts w:ascii="Times New Roman" w:eastAsia="ヒラギノ角ゴ Pro W3" w:hAnsi="Times New Roman" w:cs="Times New Roman"/>
          <w:color w:val="000000"/>
          <w:sz w:val="10"/>
          <w:szCs w:val="10"/>
        </w:rPr>
      </w:pPr>
    </w:p>
    <w:p w14:paraId="2B662981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5C1233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STRUČNI PREDMETI</w:t>
      </w:r>
    </w:p>
    <w:p w14:paraId="09531175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6E4235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D665C" w:rsidRPr="005D665C" w14:paraId="3D3A23BF" w14:textId="77777777" w:rsidTr="00844168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9B2036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D665C" w:rsidRPr="005D665C" w14:paraId="66A30E0E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7A7A243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ACD076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1</w:t>
            </w:r>
          </w:p>
        </w:tc>
      </w:tr>
      <w:tr w:rsidR="005D665C" w:rsidRPr="005D665C" w14:paraId="44000213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185F1C0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3C33CC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D665C" w:rsidRPr="005D665C" w14:paraId="13D7E98F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4F5C73E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87A4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665C" w:rsidRPr="005D665C" w14:paraId="03453FED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5D27DEC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D9A4B3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D665C" w:rsidRPr="005D665C" w14:paraId="45CFBB83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12B215A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F4939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131</w:t>
            </w:r>
          </w:p>
        </w:tc>
      </w:tr>
      <w:tr w:rsidR="005D665C" w:rsidRPr="005D665C" w14:paraId="24D37185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4D59636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469BC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D665C" w:rsidRPr="005D665C" w14:paraId="40CA1D87" w14:textId="77777777" w:rsidTr="00844168">
        <w:trPr>
          <w:trHeight w:val="405"/>
        </w:trPr>
        <w:tc>
          <w:tcPr>
            <w:tcW w:w="1180" w:type="pct"/>
            <w:vAlign w:val="center"/>
          </w:tcPr>
          <w:p w14:paraId="5EB6CCC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5DA3FB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D665C" w:rsidRPr="005D665C" w14:paraId="3D9247DA" w14:textId="77777777" w:rsidTr="00844168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DB8EA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5FD330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D9B658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5D665C" w:rsidRPr="005D665C" w14:paraId="433EBF8E" w14:textId="77777777" w:rsidTr="00844168">
        <w:trPr>
          <w:trHeight w:val="145"/>
        </w:trPr>
        <w:tc>
          <w:tcPr>
            <w:tcW w:w="1180" w:type="pct"/>
            <w:vMerge/>
            <w:vAlign w:val="center"/>
          </w:tcPr>
          <w:p w14:paraId="2FDB5A4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24093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A82B3F6" w14:textId="77777777" w:rsidR="005D665C" w:rsidRPr="005D665C" w:rsidRDefault="005D665C" w:rsidP="005D665C">
            <w:pPr>
              <w:numPr>
                <w:ilvl w:val="1"/>
                <w:numId w:val="2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9478699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D665C" w:rsidRPr="005D665C" w14:paraId="15840F9D" w14:textId="77777777" w:rsidTr="00844168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8037785" w14:textId="77777777" w:rsidR="005D665C" w:rsidRPr="005D665C" w:rsidRDefault="005D665C" w:rsidP="005D665C">
            <w:pPr>
              <w:numPr>
                <w:ilvl w:val="3"/>
                <w:numId w:val="252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80CFE4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665C" w:rsidRPr="005D665C" w14:paraId="6C7D2E3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0657AC64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D665C" w:rsidRPr="005D665C" w14:paraId="708CB39D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19624B5F" w14:textId="77777777" w:rsidR="005D665C" w:rsidRPr="005D665C" w:rsidRDefault="005D665C" w:rsidP="005D665C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gradivnog kolegija student stječe osnovne vještine koje su potrebne za samostalnu izradu konstrukcije jednostavnih odjevnih predmeta i izvođenje osnovnih operacija za izradu odjeće.</w:t>
            </w:r>
          </w:p>
          <w:p w14:paraId="6AF24444" w14:textId="77777777" w:rsidR="005D665C" w:rsidRPr="005D665C" w:rsidRDefault="005D665C" w:rsidP="005D665C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 je ovladati osnovnim strojevima, korištenim u izradi odjevnog predmeta, kao i s osnovnim operacijama krojenja i šivanja.</w:t>
            </w:r>
          </w:p>
          <w:p w14:paraId="6B31CCDA" w14:textId="77777777" w:rsidR="005D665C" w:rsidRPr="005D665C" w:rsidRDefault="005D665C" w:rsidP="005D665C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identificirati osnove krojenja i šivanja koje su temelj za daljnji uspješan rad i svladavanje ostalih modula unutar ovog kolegija.</w:t>
            </w:r>
          </w:p>
        </w:tc>
      </w:tr>
      <w:tr w:rsidR="005D665C" w:rsidRPr="005D665C" w14:paraId="2E1316C6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0D387F1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D665C" w:rsidRPr="005D665C" w14:paraId="72F1C3A6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D5D64D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D665C" w:rsidRPr="005D665C" w14:paraId="4D3452B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FEB9EB5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D665C" w:rsidRPr="005D665C" w14:paraId="27ED8AB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6B55B22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519FAE06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osnovnim vještinama koje su potrebne za samostalnu izradu konstrukcije jednostavnih odjevnih predmeta i izvođenje osnovnih operacija za izradu odjeće.</w:t>
            </w:r>
          </w:p>
          <w:p w14:paraId="75E3F6C4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>vladati osnovnim strojevima, korištenim u izradi odjevnog predmeta, kao i s osnovnim operacijama krojenja i šivanja</w:t>
            </w:r>
          </w:p>
          <w:p w14:paraId="457EAE32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osnove krojenja i šivanja koje su temelj za daljnji uspješan rad i svladavanje ostalih modula unutar ovog kolegija.</w:t>
            </w:r>
          </w:p>
        </w:tc>
      </w:tr>
      <w:tr w:rsidR="005D665C" w:rsidRPr="005D665C" w14:paraId="14D49579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EEF13B9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5D665C" w:rsidRPr="005D665C" w14:paraId="7B433357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A7700B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osnovnih pojmova kod izrade konstrukcije odjevnog predmeta i demonstracija najčešćih postupaka pri izradi krojeva odjeće.</w:t>
            </w:r>
          </w:p>
          <w:p w14:paraId="0262A04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suknje i izrada kroja za konkretni model.</w:t>
            </w:r>
          </w:p>
          <w:p w14:paraId="1CABA80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suknje uz prikaz osnovnih tehnika kod krojenja odjeće. Korištenje  krojačkih alata i priprema osnovnih elemenata za vježbe šivanja.</w:t>
            </w:r>
          </w:p>
          <w:p w14:paraId="005AAF8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Početak korištenja šivaćih strojeva. Demonstracija njegovih osnovnih funkcija kao i poduzimanje mjera predostrožnosti za sigurno izvođenje operacija.</w:t>
            </w:r>
          </w:p>
          <w:p w14:paraId="320D80E0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osnovnih operacija na šivaćem stroju.</w:t>
            </w:r>
          </w:p>
          <w:p w14:paraId="4B15E43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hlača i izrada kroja za konkretni model.</w:t>
            </w:r>
          </w:p>
          <w:p w14:paraId="21E2291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uloge ušitaka u konstrukciji odjeće i njihova primjena kod modeliranja kroja hlača.</w:t>
            </w:r>
          </w:p>
          <w:p w14:paraId="7C4E456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hlača.</w:t>
            </w:r>
          </w:p>
          <w:p w14:paraId="61C913D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hlača.</w:t>
            </w:r>
          </w:p>
          <w:p w14:paraId="7A0A614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Konstrukcija osnovnih oblika donjeg rublja i analiza preduvjeta njihove dobre pristajalosti na tijelu.</w:t>
            </w:r>
          </w:p>
        </w:tc>
      </w:tr>
      <w:tr w:rsidR="005D665C" w:rsidRPr="005D665C" w14:paraId="10128C60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5C157A54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02CDB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99BDB1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034B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62BE3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27781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B367107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9B0A9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0F2E04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09218C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CE154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D665C" w:rsidRPr="005D665C" w14:paraId="481DD8F7" w14:textId="77777777" w:rsidTr="00844168">
        <w:trPr>
          <w:trHeight w:val="432"/>
        </w:trPr>
        <w:tc>
          <w:tcPr>
            <w:tcW w:w="2735" w:type="pct"/>
            <w:gridSpan w:val="6"/>
            <w:vAlign w:val="center"/>
          </w:tcPr>
          <w:p w14:paraId="329FFAF8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E6BC97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31EC1F9C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C194EAD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D665C" w:rsidRPr="005D665C" w14:paraId="7D6F24CB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4A857891" w14:textId="77777777" w:rsidR="005D665C" w:rsidRPr="005D665C" w:rsidRDefault="005D665C" w:rsidP="005D665C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D665C" w:rsidRPr="005D665C" w14:paraId="522359D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BE382F2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D665C" w:rsidRPr="005D665C" w14:paraId="2ED68D1E" w14:textId="77777777" w:rsidTr="00844168">
        <w:trPr>
          <w:trHeight w:val="111"/>
        </w:trPr>
        <w:tc>
          <w:tcPr>
            <w:tcW w:w="784" w:type="pct"/>
            <w:vAlign w:val="center"/>
          </w:tcPr>
          <w:p w14:paraId="313AD52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910855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49D8800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B5289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DE3400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1D6E6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E21D92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394CF0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76425EEF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77F0887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AF615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03738F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191A2E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22D70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29FE4F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207AC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12047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D665C" w:rsidRPr="005D665C" w14:paraId="721ABDE7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6B40F3E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D8DEB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BE52CE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F8A7F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51310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4D1F7F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2382B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5AB69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D665C" w:rsidRPr="005D665C" w14:paraId="00B90B48" w14:textId="77777777" w:rsidTr="00844168">
        <w:trPr>
          <w:trHeight w:val="108"/>
        </w:trPr>
        <w:tc>
          <w:tcPr>
            <w:tcW w:w="784" w:type="pct"/>
            <w:vAlign w:val="center"/>
          </w:tcPr>
          <w:p w14:paraId="06F42FF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0E10A0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4B36B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7FDC5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834836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1A17D5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B52C06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0AD3AE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53A9B8C1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55F28373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D665C" w:rsidRPr="005D665C" w14:paraId="12C1E55A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121B19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D665C" w:rsidRPr="005D665C" w14:paraId="63D55987" w14:textId="77777777" w:rsidTr="00844168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6896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3F314CF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F72069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2B9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1434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EADBF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C3FA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C26CD0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D665C" w:rsidRPr="005D665C" w14:paraId="00FFD91B" w14:textId="77777777" w:rsidTr="00844168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D874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F8228A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51DBE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6E099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734D3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66CD0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4D51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D665C" w:rsidRPr="005D665C" w14:paraId="0A4088E0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89D20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0B6F0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6B9D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33CD09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DC181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052B08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0C2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D665C" w:rsidRPr="005D665C" w14:paraId="59179CFC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FBDB5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DBBC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4771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6697B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96CB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BE0C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AEC4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D665C" w:rsidRPr="005D665C" w14:paraId="75B58753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EE6209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  <w:p w14:paraId="4933E21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558B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8F51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03FD0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CE61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36D1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D3E2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D665C" w:rsidRPr="005D665C" w14:paraId="03EB0668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15675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AA64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9258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1163E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F0178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08343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89AE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D665C" w:rsidRPr="005D665C" w14:paraId="444F2CD7" w14:textId="77777777" w:rsidTr="00844168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6174A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552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46F8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728CA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24C7AC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0CC67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6607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C7800C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D665C" w:rsidRPr="005D665C" w14:paraId="11696DA5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33885D20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D665C" w:rsidRPr="005D665C" w14:paraId="0756E9B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149FFE54" w14:textId="77777777" w:rsidR="005D665C" w:rsidRPr="005D665C" w:rsidRDefault="005D665C" w:rsidP="005D665C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D665C">
              <w:rPr>
                <w:rFonts w:ascii="Arial Narrow" w:eastAsia="Times New Roman" w:hAnsi="Arial Narrow" w:cs="Calibri"/>
                <w:sz w:val="20"/>
                <w:szCs w:val="20"/>
              </w:rPr>
              <w:t>Swinfield, Rosemarie. Hair and Wigs for the Stage Step-by-step. Methuen Drama Publisher,1999.</w:t>
            </w:r>
          </w:p>
          <w:p w14:paraId="58EC9682" w14:textId="77777777" w:rsidR="005D665C" w:rsidRPr="005D665C" w:rsidRDefault="005D665C" w:rsidP="005D665C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D665C">
              <w:rPr>
                <w:rFonts w:ascii="Arial Narrow" w:eastAsia="Times New Roman" w:hAnsi="Arial Narrow" w:cs="Calibri"/>
                <w:sz w:val="20"/>
                <w:szCs w:val="20"/>
              </w:rPr>
              <w:t>Ruskai, Martha; Lowery, Allison. Wig making and Styling: A complete Guide for Theater and Film. New York; London: Focal Press, Taylor and Francis Group, 2010.</w:t>
            </w:r>
          </w:p>
        </w:tc>
      </w:tr>
      <w:tr w:rsidR="005D665C" w:rsidRPr="005D665C" w14:paraId="1893BD34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2C501DCB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D665C" w:rsidRPr="005D665C" w14:paraId="61808803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76CE402A" w14:textId="77777777" w:rsidR="005D665C" w:rsidRPr="005D665C" w:rsidRDefault="005D665C" w:rsidP="005D665C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551E036C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1AEEC591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D665C" w:rsidRPr="005D665C" w14:paraId="7E884142" w14:textId="77777777" w:rsidTr="00844168">
        <w:trPr>
          <w:trHeight w:val="432"/>
        </w:trPr>
        <w:tc>
          <w:tcPr>
            <w:tcW w:w="5000" w:type="pct"/>
            <w:gridSpan w:val="10"/>
            <w:vAlign w:val="center"/>
          </w:tcPr>
          <w:p w14:paraId="7B762577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C3C8B12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D665C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9B00263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D665C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58696F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92D6607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4E3FD35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DAFD9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6DE2C15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9A86B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03009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2</w:t>
            </w:r>
          </w:p>
        </w:tc>
      </w:tr>
      <w:tr w:rsidR="005C1233" w:rsidRPr="005C1233" w14:paraId="0636ECF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202C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598B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3258AD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2DE2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F47D8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1771D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12C6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E669B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0C784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1B5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F627F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132</w:t>
            </w:r>
          </w:p>
        </w:tc>
      </w:tr>
      <w:tr w:rsidR="005C1233" w:rsidRPr="005C1233" w14:paraId="6F6B44F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303F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2F6C1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408A889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427B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E940B8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2. godina</w:t>
            </w:r>
          </w:p>
        </w:tc>
      </w:tr>
      <w:tr w:rsidR="005C1233" w:rsidRPr="005C1233" w14:paraId="3E0BC47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DA6F2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8BABC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E479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2B0418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7D08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CE79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B226CAF" w14:textId="77777777" w:rsidR="005C1233" w:rsidRPr="005C1233" w:rsidRDefault="005C1233" w:rsidP="00EF0593">
            <w:pPr>
              <w:numPr>
                <w:ilvl w:val="0"/>
                <w:numId w:val="27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ECF9F1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6A3D26F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E17A355" w14:textId="77777777" w:rsidR="005C1233" w:rsidRPr="005C1233" w:rsidRDefault="005C1233" w:rsidP="00EF0593">
            <w:pPr>
              <w:numPr>
                <w:ilvl w:val="0"/>
                <w:numId w:val="27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E1A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7A40D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CF87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B2A29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94705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odjevnih predmeta gornje odjeće i izvođenje standardnih operacija za izradu tih odjevnih predmeta.</w:t>
            </w:r>
          </w:p>
          <w:p w14:paraId="18A6157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koristi strojeve za izradu odjevnog predmeta kao i standardne operacije krojenja i šivanja. Uspješno primjenjuje tehnike iskrojavanja tkanina sa uzorkom uz poštivanje najčešće korištenih strukovnih načela.</w:t>
            </w:r>
          </w:p>
          <w:p w14:paraId="3693477C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je pripremljen za uspješnu identifikaciju unutarnjih elemenata ključnih za pristajalost gornje odjeće kao i s načinom njihove izrade.</w:t>
            </w:r>
          </w:p>
        </w:tc>
      </w:tr>
      <w:tr w:rsidR="005C1233" w:rsidRPr="005C1233" w14:paraId="16BF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7A87FA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2ADC4A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8D7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„ Konstrukcija i izrada kostima 1“</w:t>
            </w:r>
          </w:p>
        </w:tc>
      </w:tr>
      <w:tr w:rsidR="005C1233" w:rsidRPr="005C1233" w14:paraId="11D6BC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2BF80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FA838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1C58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386F8745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odjevnih predmeta gornje odjeće i izvođenje standardnih operacija za izradu tih odjevnih predmeta</w:t>
            </w:r>
          </w:p>
          <w:p w14:paraId="29A54280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koristiti strojeve za izradu odjevnog predmeta kao i standardne operacije krojenja i šivanja.</w:t>
            </w:r>
          </w:p>
          <w:p w14:paraId="43F4F993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uspješno primijeniti tehnike iskrojavanja tkanina sa uzorkom uz poštivanje najčešće korištenih strukovnih načela.</w:t>
            </w:r>
          </w:p>
          <w:p w14:paraId="28174469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unutarnje elemenate ključne za pristajalost gornje odjeće kao i s načinom njihove izrade</w:t>
            </w:r>
          </w:p>
        </w:tc>
      </w:tr>
      <w:tr w:rsidR="005C1233" w:rsidRPr="005C1233" w14:paraId="4629C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9E9794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46F7E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C6F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standardnih odlika konstrukcije i uvod u načela korištena pri izradi krojeva gornjih odjevnih predmeta.</w:t>
            </w:r>
          </w:p>
          <w:p w14:paraId="2B5E20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košulje i izrada kroja za konkretni model.</w:t>
            </w:r>
          </w:p>
          <w:p w14:paraId="55182F8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košulje uz prikaz tehnika karakterističnih za košuljarstvo. Iskrojavanje modela košulje uz poštivanje specifičnosti tipologije odjevnog predmeta.</w:t>
            </w:r>
          </w:p>
          <w:p w14:paraId="1BE49E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detalja košulje na šivaćem stroju.</w:t>
            </w:r>
          </w:p>
          <w:p w14:paraId="2CACAD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Šivanje modela košulje. </w:t>
            </w:r>
          </w:p>
          <w:p w14:paraId="778A27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Konstrukcija osnovnih oblika prsluka i analiza preduvjeta njihove dobre pristajalosti na tijelu. Simulacija prsluka u krojačkom platnu.</w:t>
            </w:r>
          </w:p>
          <w:p w14:paraId="0A25C4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sakoa i izrada kroja za konkretni model.</w:t>
            </w:r>
          </w:p>
          <w:p w14:paraId="65FBEA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Analiza uloge ušitaka u konstrukciji gornje odjeće i njihova primjena kod modeliranja kroja sakoa. Fokus na element rukava i preduvjete njegove dobre pristajalosti na tijelu. </w:t>
            </w:r>
          </w:p>
          <w:p w14:paraId="0C6E7D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sakoa.</w:t>
            </w:r>
          </w:p>
          <w:p w14:paraId="05D62C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sakoa.</w:t>
            </w:r>
          </w:p>
        </w:tc>
      </w:tr>
      <w:tr w:rsidR="005C1233" w:rsidRPr="005C1233" w14:paraId="24A1EAB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45F21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A64D7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9A8B1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7ABC47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39C0A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43B71D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78A1C8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874D9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5CDE1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6635AF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CA658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33336DF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2B6D927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BB5A9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C41D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0F2D18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4A98CA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F0D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196A04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9C18A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2E1C81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2E04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8145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655174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F560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7922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2315B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A816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12AD2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94F5D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AC6C5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812B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AFF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7D535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9797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33A23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726F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930343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62CC2C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4BFCA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CC2E1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B60EA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FFFE9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9DCE4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BFF59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0A16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3FE0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70E678D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D197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CB8BE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66B75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38F9A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71634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EBC0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2B5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E38B7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60E5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B670B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7E88EC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481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C6569A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0AC7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A64BD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BF00A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9AE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29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03A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00A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68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12D861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922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8F02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56B4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51F6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E0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F686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549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0A163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84B5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00A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2707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033A8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A8B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998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AC3CB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2677D09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D288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7687C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44F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EA0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6B4C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2EA8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CE1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3FF458F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2F1C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istraživački rad</w:t>
                  </w:r>
                </w:p>
                <w:p w14:paraId="193E217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763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C39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D857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75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D32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42E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031EB2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51A1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717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51C1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9C2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C83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3FD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7810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105DD9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D5B1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5BDF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9AB5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F9F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7D1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5F86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84BE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1325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64406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72B46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7FB707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ACEB53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Hrastinski, Marijan. Konstrukcija odjeće 1. Zabok: Naklada Modus, 1998.</w:t>
            </w:r>
          </w:p>
          <w:p w14:paraId="26CC8ADF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0FF85DF0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46387A42" w14:textId="77777777" w:rsidR="005C1233" w:rsidRPr="005C1233" w:rsidRDefault="005C1233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3EFDDF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9645BB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6B4769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810AD5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6D894B0B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Wolff, Colette. The Art of Manipulating Fabric. Krause Publications, 1996.</w:t>
            </w:r>
          </w:p>
          <w:p w14:paraId="4710D1A4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39599C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7F33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6587E5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D9BF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6F18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5FD99B5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FE87EE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1BB15A6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784CE28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E5E9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D94F1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9B01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D8334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3</w:t>
            </w:r>
          </w:p>
        </w:tc>
      </w:tr>
      <w:tr w:rsidR="005C1233" w:rsidRPr="005C1233" w14:paraId="6D3938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F263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EEBF5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1D078A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4720C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C0FF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9244D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6B35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0237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4E5785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AFBC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0E578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133</w:t>
            </w:r>
          </w:p>
        </w:tc>
      </w:tr>
      <w:tr w:rsidR="005C1233" w:rsidRPr="005C1233" w14:paraId="7D2E60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9F8D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A09988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04CE95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37B0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6C1E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2E387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458203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D9C6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8E32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FBC48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80C9D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7118B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72ACB0B" w14:textId="77777777" w:rsidR="005C1233" w:rsidRPr="005C1233" w:rsidRDefault="005C1233" w:rsidP="00EF0593">
            <w:pPr>
              <w:numPr>
                <w:ilvl w:val="0"/>
                <w:numId w:val="27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253ED858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3387960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6FE7A9D" w14:textId="77777777" w:rsidR="005C1233" w:rsidRPr="005C1233" w:rsidRDefault="005C1233" w:rsidP="00EF0593">
            <w:pPr>
              <w:numPr>
                <w:ilvl w:val="0"/>
                <w:numId w:val="27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BB2C0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5F2A2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428E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A37B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FAF1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zahtjevnijih odjevnih predmeta kao i za izvođenje naprednih operacija za izradu tih odjevnih predmeta.</w:t>
            </w:r>
          </w:p>
          <w:p w14:paraId="5E2D653D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Student vješto koristi strojeve za izradu odjevnih predmeta uz dodatno razvijanje sposobnosti krojenja i šivanja. </w:t>
            </w:r>
          </w:p>
          <w:p w14:paraId="0E91CB7A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upotrebljava tehnike drapiranja i napredne izvedbe konstrukcije modela na krojačkoj lutki.</w:t>
            </w:r>
          </w:p>
        </w:tc>
      </w:tr>
      <w:tr w:rsidR="005C1233" w:rsidRPr="005C1233" w14:paraId="1204B3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EF2254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408A48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CDDE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“Konstrukcija i izrada kostima 1 i 2“</w:t>
            </w:r>
          </w:p>
        </w:tc>
      </w:tr>
      <w:tr w:rsidR="005C1233" w:rsidRPr="005C1233" w14:paraId="6C293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0A59F1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DE97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36EE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4A6C4C68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zahtjevnijih odjevnih predmeta kao i za izvođenje naprednih operacija za izradu tih odjevnih predmeta</w:t>
            </w:r>
          </w:p>
          <w:p w14:paraId="37BC100B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vješto koristiti strojeve za izradu odjevnih predmeta uz dodatno razvijanje sposobnosti krojenja i šivanja</w:t>
            </w:r>
          </w:p>
          <w:p w14:paraId="44C03CCE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upotrebljavati tehnike drapiranja i napredne izvedbe konstrukcije modela na krojačkoj lutki</w:t>
            </w:r>
          </w:p>
        </w:tc>
      </w:tr>
      <w:tr w:rsidR="005C1233" w:rsidRPr="005C1233" w14:paraId="7BF867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129AC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7409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EE6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naprednih tehnika konstrukcije odjeće i uvod u samostalno promišljanje o načinu konstruiranja traženog odjevnog predmeta.</w:t>
            </w:r>
          </w:p>
          <w:p w14:paraId="0204A3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korzeta i izrada kroja za model. Analiza kroja odjevnog predmeta.</w:t>
            </w:r>
          </w:p>
          <w:p w14:paraId="0712ECC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korzeta uz obradu svih elemenata korištenih u tipologiji odjevnog predmeta. Analiza funkcionalnosti i estetske vrijednosti komponenti korzeta.</w:t>
            </w:r>
          </w:p>
          <w:p w14:paraId="7C129B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elemenata korzeta ručno i na šivaćem stroju.</w:t>
            </w:r>
          </w:p>
          <w:p w14:paraId="70DFF0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Izrada modela korzeta. </w:t>
            </w:r>
          </w:p>
          <w:p w14:paraId="5A1C73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Konstrukcija karakterističnih oblika haljina i analiza njihovih tvorbenih elemenata. </w:t>
            </w:r>
          </w:p>
          <w:p w14:paraId="107A1A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Plastično oblikovanje modela haljine na krojačkoj lutki uz eksperimentalni pristup tretiranju volumena pojedinih krojnih komponenti.</w:t>
            </w:r>
          </w:p>
          <w:p w14:paraId="3749F7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Prenos oblikovanog modela haljine s platna na papir i izrada kroja metodom obrnutog projektiranja. </w:t>
            </w:r>
          </w:p>
          <w:p w14:paraId="2B9A5F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Iskrojavanje modela haljine uz uvođenje naprednih dekorativnih šivaćih tehnika. Fokus na tehnike plisiranja, ubacivanja nabora i ukrasnog repromaterijala. </w:t>
            </w:r>
          </w:p>
          <w:p w14:paraId="5C5C8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 šivanju modela haljine uz naglasak na estetskoj i izvedbenoj kvaliteti konačnog proizvoda.</w:t>
            </w:r>
          </w:p>
          <w:p w14:paraId="64D7D6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Kritički osvrt na koncepte i tehnike pokrivene kolegijem uz dodatno pojašnjenje naprednijih vještina.</w:t>
            </w:r>
          </w:p>
        </w:tc>
      </w:tr>
      <w:tr w:rsidR="005C1233" w:rsidRPr="005C1233" w14:paraId="1EE8E2F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8635E7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ECE8F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57422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6168C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AFDA8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044B2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693089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1BD9F0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28A1E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55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878D7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12C914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758F653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AEEB60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72D89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2E52D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5F02E2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F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76CEA7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BE2CF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35BC672A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10A97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E5D88C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5540F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F5EF0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09E051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D97704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5BA7B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E1925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7088B8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7CE771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6BACB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2EFE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0D3F0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B904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DFC6D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FDB7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B661A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3BC9F2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DDE2B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F4A503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F531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973AA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68A7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AE0CB3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CE023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DAE1E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49C047A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57E74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04FEF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5B410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7F7F03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DC720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2799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93BA0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F8EF10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4CEF4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A4D93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487943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9E18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B5698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DAB9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53CBE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2D33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CCD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0B0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88DE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B9024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477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E2874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1B1C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F0DFC8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E6AD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74933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4177B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B225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142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4C7D55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D15F2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FCC9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98B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7552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BB2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A54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9A35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1CADF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C5902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FA4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2D4D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D0D23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AB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07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E2464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5C1002D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E6328A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DCA2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1E5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8B92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A34ED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3F01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D4F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56D69C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90E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D7AE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FBDD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1B79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E07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6667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5A48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AA39A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233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C134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D5A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1DB5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85B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4584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EB3D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6C72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20E6C1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2606F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042C57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A57744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Hrastinski, Marijan. Konstrukcija odjeće 1. Zabok: Naklada Modus, 1998.</w:t>
            </w:r>
          </w:p>
          <w:p w14:paraId="19DD4279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584BDC78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7155D07E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456393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2842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52DF54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1A6661" w14:textId="77777777" w:rsidR="005C1233" w:rsidRPr="005C1233" w:rsidRDefault="005C1233" w:rsidP="005C1233">
            <w:pPr>
              <w:ind w:lef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5C1233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47D6652A" w14:textId="77777777" w:rsidR="005C1233" w:rsidRPr="005C1233" w:rsidRDefault="005C1233" w:rsidP="005C1233">
            <w:pPr>
              <w:ind w:lef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2.         Wolff, Colette. The Art of Manipulating Fabric. Krause Publications, 1996.</w:t>
            </w:r>
          </w:p>
          <w:p w14:paraId="06F3D281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7C7FE8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CB40C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2924FA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01C6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B31926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3D8720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19BBC0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177D68C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E8A37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7561A26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12970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DDA93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1</w:t>
            </w:r>
          </w:p>
        </w:tc>
      </w:tr>
      <w:tr w:rsidR="005C1233" w:rsidRPr="005C1233" w14:paraId="2FD73A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9F47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283A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7FFB19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E6B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68A1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66EFB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FFD72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7EE27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6F2CC11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A6A9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6BC41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134</w:t>
            </w:r>
          </w:p>
        </w:tc>
      </w:tr>
      <w:tr w:rsidR="005C1233" w:rsidRPr="005C1233" w14:paraId="37B35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F7EED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C9268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582F4D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D923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501D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402BD95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BF6B7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F2AD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F29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36A7C0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D3DBC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46C587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8BA0E1" w14:textId="77777777" w:rsidR="005C1233" w:rsidRPr="005C1233" w:rsidRDefault="005C1233" w:rsidP="00EF0593">
            <w:pPr>
              <w:numPr>
                <w:ilvl w:val="0"/>
                <w:numId w:val="2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5C81F36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1D5E5A51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645CBE" w14:textId="77777777" w:rsidR="005C1233" w:rsidRPr="005C1233" w:rsidRDefault="005C1233" w:rsidP="00EF0593">
            <w:pPr>
              <w:numPr>
                <w:ilvl w:val="0"/>
                <w:numId w:val="28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54684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04A767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BBA4A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E7C4B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3A0CB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elementarnih znanja i vještina primjene tehnoloških, crtačkih i slikarskih postupaka potrebnih za rad na jednostavnom oslikavanju scenografskih elemenata.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56520A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B4AD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B99E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5FCF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</w:t>
            </w:r>
          </w:p>
        </w:tc>
      </w:tr>
      <w:tr w:rsidR="005C1233" w:rsidRPr="005C1233" w14:paraId="5FD3D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11E6E7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056CFA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E05AD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završenom kolegiju studenti će moći: </w:t>
            </w:r>
          </w:p>
          <w:p w14:paraId="030A5921" w14:textId="77777777" w:rsidR="005C1233" w:rsidRPr="005C1233" w:rsidRDefault="005C1233" w:rsidP="00EF0593">
            <w:pPr>
              <w:numPr>
                <w:ilvl w:val="0"/>
                <w:numId w:val="28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Imenovati, prepoznati i opisati slikarske materijale i podloge korištene u scenskoj obradi.</w:t>
            </w:r>
          </w:p>
          <w:p w14:paraId="3F0A0B19" w14:textId="77777777" w:rsidR="005C1233" w:rsidRPr="005C1233" w:rsidRDefault="005C1233" w:rsidP="00EF0593">
            <w:pPr>
              <w:numPr>
                <w:ilvl w:val="0"/>
                <w:numId w:val="28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 namjene i sposobnost uporabe pribora specijaliziranog za izvođenje jednostavnih crtačkih i slikarskih postupaka u scenskom  slikarstvu;</w:t>
            </w:r>
          </w:p>
          <w:p w14:paraId="7F589C31" w14:textId="77777777" w:rsidR="005C1233" w:rsidRPr="005C1233" w:rsidRDefault="005C1233" w:rsidP="00EF0593">
            <w:pPr>
              <w:numPr>
                <w:ilvl w:val="0"/>
                <w:numId w:val="282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Izraditi različite scenske teksture poput mramorizacije, imitacije drveta, kamena i sl.</w:t>
            </w:r>
          </w:p>
        </w:tc>
      </w:tr>
      <w:tr w:rsidR="005C1233" w:rsidRPr="005C1233" w14:paraId="4B912A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C11D63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642E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294070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Uvođenje i upoznavanje s vrstama najčešće korištenih materijala i podloga u sklopu procesa rada pripreme ili oslikavanja. </w:t>
            </w:r>
          </w:p>
          <w:p w14:paraId="1899B6D9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Zbog specifičnosti rada i velikog odmaka od uobičajenih metoda slikanja kod štafelajnog slikarstva, potrebno je predstaviti vrste platna, ovisno o namjeni, podloga na kulisama (drvene, platnene, metalne i sl.), vrste kistova i općenito strukture rada, koja često ne podrazumijeva samostalni, nego timski rad. </w:t>
            </w:r>
          </w:p>
          <w:p w14:paraId="5C08521C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Upoznavanje i rad na slikarskim tehnikama scenskih tekstura.</w:t>
            </w:r>
          </w:p>
        </w:tc>
      </w:tr>
      <w:tr w:rsidR="005C1233" w:rsidRPr="005C1233" w14:paraId="5EC2328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A27A07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3017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0D71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2C93D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D449D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C53CF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6406F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0FFA6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AA835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228700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45D99B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05DF33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4FFDD3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184FC9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EB9B27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6A108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D64EFD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28249F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929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129D5B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59E79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103793C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C94B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6CC95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A74E3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142B7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797F7A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C05F1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1F0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13DF0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16A89CB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F2D3E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5B5C6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99819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B22FF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8B6814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C89A7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7F65F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1AFF7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534745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909E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2DB5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494F8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21F55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720C7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A3A0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33FE65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5748C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67C796D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2F5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8C8CA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1FC05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C5BD57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A19F4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60C989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EB70B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4226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5BE79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F22E4F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5E53D2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644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3368E6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BC2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524695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EAB52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484F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EC65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CA4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6078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B332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905E31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02BF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8B54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10FD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0A97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F708F1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E39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695C4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77A90A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6A8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59A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81A2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BF08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procesu, redovito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37B1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72B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3191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C1233" w:rsidRPr="005C1233" w14:paraId="3F12119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9EF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mentorski rad, 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A453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EA9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3D3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nastavu, 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C181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praktični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824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E641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5C1233" w:rsidRPr="005C1233" w14:paraId="74BD7A9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A45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A18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9F3AB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C3E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FA05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86E7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04ED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41540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2BC06E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835AF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40B4D3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4A4BF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0D508CB6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6632D70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476F976F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F11552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76FC1B6B" w14:textId="77777777" w:rsidR="005C1233" w:rsidRPr="005C1233" w:rsidRDefault="005C1233" w:rsidP="00EF0593">
            <w:pPr>
              <w:numPr>
                <w:ilvl w:val="0"/>
                <w:numId w:val="284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2EDD66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E4A18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0FCA8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BC4457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796C754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0E698F9A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02B6AF43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356E462D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4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628705F6" w14:textId="77777777" w:rsidR="005C1233" w:rsidRPr="005C1233" w:rsidRDefault="005C1233" w:rsidP="00EF0593">
            <w:pPr>
              <w:numPr>
                <w:ilvl w:val="0"/>
                <w:numId w:val="2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4DC1E6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D9133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297DD6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B233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BA9EEF3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140BF5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BFA198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43703C6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4B1C8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43A01F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C937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95096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2</w:t>
            </w:r>
          </w:p>
        </w:tc>
      </w:tr>
      <w:tr w:rsidR="005C1233" w:rsidRPr="005C1233" w14:paraId="6B1EEE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7FC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49DF7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214B00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B7518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FBF19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8DDE34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5606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F4DDB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2FE411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65E3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6CFE0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135</w:t>
            </w:r>
          </w:p>
        </w:tc>
      </w:tr>
      <w:tr w:rsidR="005C1233" w:rsidRPr="005C1233" w14:paraId="664212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88B8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7258A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D673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DBF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4CC51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7129A04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B96BA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7B1C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E0E99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9BB556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F724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82EF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D29DACA" w14:textId="77777777" w:rsidR="005C1233" w:rsidRPr="005C1233" w:rsidRDefault="005C1233" w:rsidP="00EF0593">
            <w:pPr>
              <w:numPr>
                <w:ilvl w:val="0"/>
                <w:numId w:val="2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72C8C2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7EC189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ACC9182" w14:textId="77777777" w:rsidR="005C1233" w:rsidRPr="005C1233" w:rsidRDefault="005C1233" w:rsidP="00EF0593">
            <w:pPr>
              <w:numPr>
                <w:ilvl w:val="0"/>
                <w:numId w:val="28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4F6E5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F8F9F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CF0F6C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830E2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EFF904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naprednih znanja i vještina primjene tehnoloških, crtačkih i slikarskih postupaka potrebnih za rad na složenijim zadacima oslikavanja scenografskih elemenata poput rada na većim formatima postupkom prenošenja skice na veliki format, poštivajući zakonitosti scenskog slikarstva.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0654B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77A07E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19DF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5E2E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Odslušan kolegij Scensko slikarstvo 1</w:t>
            </w:r>
          </w:p>
        </w:tc>
      </w:tr>
      <w:tr w:rsidR="005C1233" w:rsidRPr="005C1233" w14:paraId="5450FC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A4BF7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2484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0CE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kolegiju studenti će biti u stanju:</w:t>
            </w:r>
          </w:p>
          <w:p w14:paraId="685106C1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vještine i znanja o različitim tehnološkim postupcima za prenošenje skice na uvećani scenski element (korištenje mjerila, crtež, upotreba suvremene tehnologije i digitalnih pomagala);</w:t>
            </w:r>
          </w:p>
          <w:p w14:paraId="077D057D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Prepoznavati i koristiti različite načine slikanja te upotrebe tehnika kako štafelajnog, tako i scenskog slikarstva.</w:t>
            </w:r>
          </w:p>
        </w:tc>
      </w:tr>
      <w:tr w:rsidR="005C1233" w:rsidRPr="005C1233" w14:paraId="2011EE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7405DF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08226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3813E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Naglasak u ovom kolegiju je predstavljanje faza rada od razrade skice i prenošenja skice u mjerilo, prenošenja skice na uvećani scenski element koju ta skica predstavlja, pomoću crteža i upoznavanje važnosti crteža u ovom postupku. Studenti će kroz konkretan primjer, prenositi putem crteža, skicu na uvećani format platna I to na primjerima arhitektonskog prikaza ili pejsaža i detalja figure, kako bi se istaknuo različit način obrade ova dva motiva.</w:t>
            </w:r>
          </w:p>
        </w:tc>
      </w:tr>
      <w:tr w:rsidR="005C1233" w:rsidRPr="005C1233" w14:paraId="7B9B2A1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F8BF38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CC8C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342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61876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37BCF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FD6DC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E86F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0BB9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CD48E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15DE0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7019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2C956D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160276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AAA94D4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D1C4A6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0491F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D40177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2E2D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54DE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60E849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D1C11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75851E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A65C4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3D3BC4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EBDF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BFBFA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CC2C6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7365D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BB8C4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A53A2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7375B4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FCD5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49C4B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B1851D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F0810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73681A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BCC5C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A021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CD47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424DD7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1B692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42DA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7C42B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BBC7A7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8B3DC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71A86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FAD63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E1527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68E786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5025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EC7C7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2DF3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AEF0B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F884D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1FE4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183C0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681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13A66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D664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F7CF6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895D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693258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615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2263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B15C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A9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862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874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FA2C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C59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4F904E3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28D1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BCAE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71405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BD47D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87979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92D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0B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987DAE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676C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719A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6E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3FD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0F19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007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B82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DB86DE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DD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C0F4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28A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CD9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9A5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039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DE7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200CD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C14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66A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61E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F761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25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0CA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7443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DFE5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1DF13B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F71BC6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51A2E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7F6714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14A2539E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326E96B6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7989470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383821A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722EB20" w14:textId="77777777" w:rsidR="005C1233" w:rsidRPr="005C1233" w:rsidRDefault="005C1233" w:rsidP="00EF0593">
            <w:pPr>
              <w:numPr>
                <w:ilvl w:val="0"/>
                <w:numId w:val="371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3070E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CFFEDA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6618D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0F31A1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CEFD424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37AA3D39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18FB8CE0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055826B3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5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1D152C8" w14:textId="77777777" w:rsidR="005C1233" w:rsidRPr="005C1233" w:rsidRDefault="005C1233" w:rsidP="00EF0593">
            <w:pPr>
              <w:numPr>
                <w:ilvl w:val="0"/>
                <w:numId w:val="3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6FC075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E9FA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240BD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6C99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38B3357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E15E46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E9022A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7A34E7A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E04D3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22F2D2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879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43DF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3</w:t>
            </w:r>
          </w:p>
        </w:tc>
      </w:tr>
      <w:tr w:rsidR="005C1233" w:rsidRPr="005C1233" w14:paraId="7DE202A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7505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5EDA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187168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8D313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DA4DA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9EBBA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EABA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09D34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9A161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6FBB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073E83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136</w:t>
            </w:r>
          </w:p>
        </w:tc>
      </w:tr>
      <w:tr w:rsidR="005C1233" w:rsidRPr="005C1233" w14:paraId="29C0C06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2BE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A13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5FBE3D6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A100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5ACC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5C1233" w:rsidRPr="005C1233" w14:paraId="267D6E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047AE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8FF5D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7BCF1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21FE1E2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514F4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051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D726F3" w14:textId="77777777" w:rsidR="005C1233" w:rsidRPr="005C1233" w:rsidRDefault="005C1233" w:rsidP="00EF0593">
            <w:pPr>
              <w:numPr>
                <w:ilvl w:val="0"/>
                <w:numId w:val="29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2CD8B3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4A1893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06F4CE7" w14:textId="77777777" w:rsidR="005C1233" w:rsidRPr="005C1233" w:rsidRDefault="005C1233" w:rsidP="00EF0593">
            <w:pPr>
              <w:numPr>
                <w:ilvl w:val="0"/>
                <w:numId w:val="2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8E5FC9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77E45F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D079FB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D4BF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398910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potrebnih znanja i vještina primjene tehnoloških, crtačkih i slikarskih postupaka u okviru rada na scenografskim elementima te povezivanje svih scenografskih elemenata u jedinstvenu vizualnu, dramaturški opravdanu strukturu – scenografiju.</w:t>
            </w:r>
          </w:p>
        </w:tc>
      </w:tr>
      <w:tr w:rsidR="005C1233" w:rsidRPr="005C1233" w14:paraId="1A89C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1C6634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13FB0A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5222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Položen ispit iz kolegija Scensko slikarstvo 1 te odslušan kolegij Scensko slikarstvo 2</w:t>
            </w:r>
          </w:p>
        </w:tc>
      </w:tr>
      <w:tr w:rsidR="005C1233" w:rsidRPr="005C1233" w14:paraId="32940DA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C4A253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D490E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CFF7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kolegija studenti će moći:</w:t>
            </w:r>
          </w:p>
          <w:p w14:paraId="5D4211E2" w14:textId="77777777" w:rsidR="005C1233" w:rsidRPr="005C1233" w:rsidRDefault="005C1233" w:rsidP="00EF0593">
            <w:pPr>
              <w:numPr>
                <w:ilvl w:val="0"/>
                <w:numId w:val="29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tehnike slikanja arhitekture (pejsaža) i figure na velikim formatima za potrebe scenskog dekora.</w:t>
            </w:r>
          </w:p>
          <w:p w14:paraId="4AB50336" w14:textId="77777777" w:rsidR="005C1233" w:rsidRPr="005C1233" w:rsidRDefault="005C1233" w:rsidP="00EF0593">
            <w:pPr>
              <w:numPr>
                <w:ilvl w:val="0"/>
                <w:numId w:val="29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Analizirati i kritički promišljati o svim elementima scenskog slikarstva u suodnosu s ukupnom likovnoću kazališne predstave (kostimografija, scenski dekor, scensko svjetlo...)</w:t>
            </w:r>
          </w:p>
        </w:tc>
      </w:tr>
      <w:tr w:rsidR="005C1233" w:rsidRPr="005C1233" w14:paraId="51A38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D056ED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5C1233" w:rsidRPr="005C1233" w14:paraId="2B7572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940F8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U ovom kolegiju, kao sadržajnom nastavku kolegija 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Scensko slikarstvo 1 i 2,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slijedi realni proces rada u kojem, nakon crtežom prenesenog predloška, počinje oslikavanje. Ovaj se dio programa izučavanja i usvajanja vještina scenskog slikarstva, sastoji od praktičnog izvođenja dvaju motiva: 1] detalj arhitektonskog prikaza ili pejsaža i 2] detalj figure, u svrhu isticanja različitih načina obrade ova dva motiva.</w:t>
            </w:r>
          </w:p>
          <w:p w14:paraId="6D247A51" w14:textId="77777777" w:rsidR="005C1233" w:rsidRPr="005C1233" w:rsidRDefault="005C1233" w:rsidP="005C1233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Posljednji dio objedinjuje bi sve obrađene nastavne cjeline u jedan nerazdvojni kontekst, gdje se osim provedenih praktičnih vježbi studenti upoznaju i s funkcioniranjem gotovog, oslikanog scenskog produkta u sklopu svih ostalih dijelova koji tvore ukupnu likovnost kazališne predstave.</w:t>
            </w:r>
          </w:p>
        </w:tc>
      </w:tr>
      <w:tr w:rsidR="005C1233" w:rsidRPr="005C1233" w14:paraId="27F4D80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3AA392F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609E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9A150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92BB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42AE8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2F10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1A330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80F8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ADC64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3F894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277435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045E12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D7AF8F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11545E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EDE9E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6DE04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AD0D25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1D55AC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70ED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067DA4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C22E78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2A0FBEF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2687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A23A8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514FB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F5783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412BC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DDC8C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17C27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8BD24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3E879C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1E18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2A34E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DF9DF1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5F08D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085E78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B33E4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E24ED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4F823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27B04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7CAF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1546E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F164F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FCD76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FDF6B3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92037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3FF12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B675EE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043A3E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C881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70D7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9BF78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7BB9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2997C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5523F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F55A6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3D512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7B243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F3A94A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E4347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7D99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DFAF37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D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9C80A2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A3A495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D74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81F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A5C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48C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3CD6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32AC1DE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5A94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032A7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180E7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93482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71EE5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0F6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92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EE8E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DE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E304F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41F93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3183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3B5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384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AC4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C4FDDE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CA9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B88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EED9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E2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96B7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D12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77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01CA71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158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B3F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E40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B18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249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A8CB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4F3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6420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072E08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1177CF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5E11CD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1A60CB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6B0011A7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7CB21F90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871C6BB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FE1D1AC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5356FE1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05E3B6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B3B02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01DEC1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DE7486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7028E87B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6C6BB28A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7AAD3BB6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62D89E64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6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B41441C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1E7F35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B5620B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EF469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44FE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46541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95D2A09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6225051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522F13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7024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EB57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0D91B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9CDC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1</w:t>
            </w:r>
          </w:p>
        </w:tc>
      </w:tr>
      <w:tr w:rsidR="005C1233" w:rsidRPr="005C1233" w14:paraId="247A72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B50C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9A545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793AA9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824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FF10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4129C48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8652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1F48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1A9AE71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6453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5D57F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137</w:t>
            </w:r>
          </w:p>
        </w:tc>
      </w:tr>
      <w:tr w:rsidR="005C1233" w:rsidRPr="005C1233" w14:paraId="50E833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A05EC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A600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8642E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08CA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7558F3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B2F734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63AD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912A1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C1E3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D47A1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65A4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46500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1E019BA" w14:textId="77777777" w:rsidR="005C1233" w:rsidRPr="005C1233" w:rsidRDefault="005C1233" w:rsidP="00EF0593">
            <w:pPr>
              <w:numPr>
                <w:ilvl w:val="0"/>
                <w:numId w:val="2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009B16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5D4FD72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EE80AE9" w14:textId="77777777" w:rsidR="005C1233" w:rsidRPr="005C1233" w:rsidRDefault="005C1233" w:rsidP="00EF0593">
            <w:pPr>
              <w:numPr>
                <w:ilvl w:val="0"/>
                <w:numId w:val="29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F76E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6ACAA4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FE59D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574F8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0C9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jednostavnijih i tehnički manje zahtjevnih prostorno i značenjski funkcionalnih likovnih rješenja scenske plastike.</w:t>
            </w:r>
          </w:p>
          <w:p w14:paraId="2E5EC9E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12D89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80D9B9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995F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0AB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C1233" w:rsidRPr="005C1233" w14:paraId="6A0BA7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41A960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5A877B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1131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5117A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1. samostalno realizirati jednostavnija i tehnički manje zahtjevna prostorno i značenjski funkcionalna likovna rješenja scenske plastike.</w:t>
            </w:r>
          </w:p>
        </w:tc>
      </w:tr>
      <w:tr w:rsidR="005C1233" w:rsidRPr="005C1233" w14:paraId="3D072F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A4BD84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20A73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AB4F02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predstave.</w:t>
            </w:r>
          </w:p>
          <w:p w14:paraId="6202ED7F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 i dr.</w:t>
            </w:r>
          </w:p>
          <w:p w14:paraId="255DFEF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Praktični zadatci plastičkog oblikovanje u svrhu svladavanja jednostavnijih tradicionalnih tehnika izvedbe scenske plastike.</w:t>
            </w:r>
          </w:p>
        </w:tc>
      </w:tr>
      <w:tr w:rsidR="005C1233" w:rsidRPr="005C1233" w14:paraId="0782BC4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603195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F10D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9561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C4C07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51972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57B6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4C0E1E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C5A5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D7BF6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B41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33D4D8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A2D578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7DF3D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3FF74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91FBE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831DEC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8BBF0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E3BC4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07E6A3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F4016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606255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61AA8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7BC82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5F073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877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C10AC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B91E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6E630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7E5CD6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9B8937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D244A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1A1A0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089C2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08A26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64AC6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DAAE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14E84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C4979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39A1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FF50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5BC03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8E65E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8BDFC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8EC2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EC1FC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2FA57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0303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5E06C0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99928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B578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EAE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A5E3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B0919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19A4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DD356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BA02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CD918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D49E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5C00B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92C00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E9E216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E1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2AC46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25AC5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1A5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290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9CE7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22B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8B0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540BD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75513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B9F6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039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DC6D5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5BB8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AAB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BEB0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0FD9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6F59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8B4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C8A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71C546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82770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6F8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kiparske elemente scenografije, istražuju različite tehnike i njihovu praktičnu primjenu, izrađuju rekvizite, proučavaju primjere realiziranih scenografskih elemenata, vode bilješke,i prate audio-vizualne materijale</w:t>
                  </w:r>
                </w:p>
                <w:p w14:paraId="7842173D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1A82861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1C5F98E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94FE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znanja; praktični rad</w:t>
                  </w:r>
                </w:p>
                <w:p w14:paraId="3AFBFC8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4BC0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E870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FAA0B0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CBE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E736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3D5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0BD6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0DFE05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C98B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prezentacije rada u različitim kiparskim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B28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E95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BA8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4EC19C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762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EDF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54D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D3F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AF7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AA9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3BE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0A505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91834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8B1102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2D710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9C0948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D1CBA51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HOČEVAR, Meta. Prostori igre. Beograd: Jugoslavensko dramsko pozorište, 2003.</w:t>
            </w:r>
          </w:p>
          <w:p w14:paraId="622480E0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</w:tc>
      </w:tr>
      <w:tr w:rsidR="005C1233" w:rsidRPr="005C1233" w14:paraId="1CA101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3AD24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91B4D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01A5D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KANTOR, Tadeus.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A journey through other spaces : essays and manifestos, 1944-1990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Berkeley: University of California Press, 1993.</w:t>
            </w:r>
          </w:p>
          <w:p w14:paraId="69F058EB" w14:textId="77777777" w:rsidR="005C1233" w:rsidRPr="005C1233" w:rsidRDefault="005C1233" w:rsidP="00EF0593">
            <w:pPr>
              <w:widowControl w:val="0"/>
              <w:numPr>
                <w:ilvl w:val="0"/>
                <w:numId w:val="4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Dramaturgija scenskog prostora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Novi Sad: Sterijino pozorje, 1988.</w:t>
            </w:r>
          </w:p>
          <w:p w14:paraId="4490283B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ECO, Umberto.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Semiotika kazališne predstave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Prolog, god. XIII, br. 44/45; str. 21-28, Zagreb: Centar za kulturnu djelatnost, 1980.</w:t>
            </w:r>
          </w:p>
          <w:p w14:paraId="696438BF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HOWARD, Pamela.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Šta je scenografija?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Clio, 2002.</w:t>
            </w:r>
          </w:p>
          <w:p w14:paraId="44E1E502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2B8C5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CD88D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0F23F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C8E7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67BFB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F3190DC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2B8F448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1442D31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244CB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032D86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AA04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F76FF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2</w:t>
            </w:r>
          </w:p>
        </w:tc>
      </w:tr>
      <w:tr w:rsidR="005C1233" w:rsidRPr="005C1233" w14:paraId="64C6CE2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D4E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174B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17B0F6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037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C077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2C78B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E47E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ADE47E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E6CE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235A1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436E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138</w:t>
            </w:r>
          </w:p>
        </w:tc>
      </w:tr>
      <w:tr w:rsidR="005C1233" w:rsidRPr="005C1233" w14:paraId="3ECEE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890A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5C1C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30E606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7B19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A7B22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0ED089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39ACD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C4B9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0D727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1002EF3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06F35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56A86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2A5DC57" w14:textId="77777777" w:rsidR="005C1233" w:rsidRPr="005C1233" w:rsidRDefault="005C1233" w:rsidP="00EF0593">
            <w:pPr>
              <w:numPr>
                <w:ilvl w:val="0"/>
                <w:numId w:val="2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B9FE34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25BB3D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DDF906" w14:textId="77777777" w:rsidR="005C1233" w:rsidRPr="005C1233" w:rsidRDefault="005C1233" w:rsidP="00EF0593">
            <w:pPr>
              <w:numPr>
                <w:ilvl w:val="0"/>
                <w:numId w:val="29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1A72E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7D3E2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2889E1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55605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25C727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prostorno i značenjski funkcionalnih likovnih rješenja scenske plastike.</w:t>
            </w:r>
          </w:p>
        </w:tc>
      </w:tr>
      <w:tr w:rsidR="005C1233" w:rsidRPr="005C1233" w14:paraId="2F6F01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9F8E9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6BF4C4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8DD3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 “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Scensko kiparstvo 1“</w:t>
            </w:r>
          </w:p>
        </w:tc>
      </w:tr>
      <w:tr w:rsidR="005C1233" w:rsidRPr="005C1233" w14:paraId="1534BF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245745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B686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90EB33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Po završetku ovog kolegija studenti mogu: </w:t>
            </w:r>
          </w:p>
          <w:p w14:paraId="099BC8D7" w14:textId="77777777" w:rsidR="005C1233" w:rsidRPr="005C1233" w:rsidRDefault="005C1233" w:rsidP="00EF0593">
            <w:pPr>
              <w:numPr>
                <w:ilvl w:val="0"/>
                <w:numId w:val="299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sposobnost višestruke i suvisle likovne interpretacije dramskog teksta </w:t>
            </w:r>
          </w:p>
          <w:p w14:paraId="38749442" w14:textId="77777777" w:rsidR="005C1233" w:rsidRPr="005C1233" w:rsidRDefault="005C1233" w:rsidP="00EF0593">
            <w:pPr>
              <w:numPr>
                <w:ilvl w:val="0"/>
                <w:numId w:val="299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samostalno realizirati prostorno i značenjski funkcionalna likovna rješenja scenske plastike.</w:t>
            </w:r>
          </w:p>
        </w:tc>
      </w:tr>
      <w:tr w:rsidR="005C1233" w:rsidRPr="005C1233" w14:paraId="413E57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626E1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63B58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AF106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 - složeniji zadaci.</w:t>
            </w:r>
          </w:p>
          <w:p w14:paraId="4A152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emocije...</w:t>
            </w:r>
          </w:p>
          <w:p w14:paraId="29DAE39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poveznica između teksta i likovnih rješenja. Improvizacija, istraživanje stilskih epoha, interpretacija kazališnog znaka kroz prostorni crtež – figuracija i apstrakcija; simbolika predmeta.</w:t>
            </w:r>
          </w:p>
          <w:p w14:paraId="4D5A06AD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Praktični zadaci plastičkog oblikovanje u svrhu svladavanja suvremenijih tehnika izvedbe scenske plastike.</w:t>
            </w:r>
          </w:p>
          <w:p w14:paraId="11BEE721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</w:tc>
      </w:tr>
      <w:tr w:rsidR="005C1233" w:rsidRPr="005C1233" w14:paraId="1949D9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6EFBCDA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62CCE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FF49C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6286E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811D1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9420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3B14E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E6B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8374EB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D402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4C7756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774E7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1394E2E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E791D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52E0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D33F3D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423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73F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EC768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A00A4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61A729D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313DB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BCC0D5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1E287A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F90D4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1A7F6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025E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6F351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F92E6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1BBAE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FE39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EB67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DEFA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13936D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955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43C55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4F608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DAD05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5AE72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10CD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7A61BA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A809B7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2D8A8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CCADD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A5C7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E91A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8B5E8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B130D6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064C7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5568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3746C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468858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8D63B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DAAA4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66CA5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10800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28F5BF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F57E2A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0C240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B30B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6EF58C5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0FF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EB9C4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AD7330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C4D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08B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0C5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6A3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B23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7B7B0B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1705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2AE3A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6C3C2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4CB7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1941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027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9FC2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2C8B39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53B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EC2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1D8F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  <w:p w14:paraId="03ADB5A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A1DADE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5CE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kiparske elemente scenografije, istražuju različite tehnike i njihovu praktičnu primjenu, izrađuju rekvizite, proučavaju primjere realiziranih scenografskih elemenata, vode bilješke,i prate audio-vizualne materijale</w:t>
                  </w:r>
                </w:p>
                <w:p w14:paraId="36E99B66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AFB6FF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5B02733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0B498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znanja; praktični rad </w:t>
                  </w:r>
                </w:p>
                <w:p w14:paraId="341037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98E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BC67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1AEC68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EA0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446B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925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  <w:p w14:paraId="12A2569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1364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prezentacije rada u različitim kiparskim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BFD9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C3B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4BA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4AF75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2BB6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D73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88E3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5B4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97C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956E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6A89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A42B4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402AE9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2DAA6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7CC63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33D61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1966A089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112969A2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1D6E62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1F58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1030F2C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ED28CDA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E724A41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spaces: essays and manifestos, 1944-1990. Berkeley: University of California Press, 1993.</w:t>
            </w:r>
          </w:p>
          <w:p w14:paraId="61978F41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E5FA32F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0603EB24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5F6065DF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382691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DEA32B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3B53D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A980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B06F0AA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44B643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1B4FEC72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  <w:tab/>
      </w:r>
    </w:p>
    <w:p w14:paraId="642E84D0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024CCE0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7AA10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34964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87A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A5B17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3</w:t>
            </w:r>
          </w:p>
        </w:tc>
      </w:tr>
      <w:tr w:rsidR="005C1233" w:rsidRPr="005C1233" w14:paraId="5AD800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28FA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24BF9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3FC08E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8F28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E1D93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736261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349A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20DB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D634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523E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E29D4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139</w:t>
            </w:r>
          </w:p>
        </w:tc>
      </w:tr>
      <w:tr w:rsidR="005C1233" w:rsidRPr="005C1233" w14:paraId="433A05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971C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12D55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5585E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FF87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D035E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111DA22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8A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99008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59CF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572655B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E1E5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37795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381910" w14:textId="77777777" w:rsidR="005C1233" w:rsidRPr="005C1233" w:rsidRDefault="005C1233" w:rsidP="00EF0593">
            <w:pPr>
              <w:numPr>
                <w:ilvl w:val="0"/>
                <w:numId w:val="30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74B29A87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1FDD431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DF1978" w14:textId="77777777" w:rsidR="005C1233" w:rsidRPr="005C1233" w:rsidRDefault="005C1233" w:rsidP="00EF0593">
            <w:pPr>
              <w:numPr>
                <w:ilvl w:val="0"/>
                <w:numId w:val="30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3E0BD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3FD47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63213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DA0EB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1F0D5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analizu dramskog teksta,u svrhu realizacije funkcionalnih likovnih rješenja scenske plastike pri realizaciji konkretnog kazališnog projekta</w:t>
            </w:r>
          </w:p>
        </w:tc>
      </w:tr>
      <w:tr w:rsidR="005C1233" w:rsidRPr="005C1233" w14:paraId="645F4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82075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33C08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7E4C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kolegiji “Scensko kiparstvo 1 i 2“</w:t>
            </w:r>
          </w:p>
        </w:tc>
      </w:tr>
      <w:tr w:rsidR="005C1233" w:rsidRPr="005C1233" w14:paraId="79A9E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2F2BA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B21DFA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198DB2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Po završetku ovog kolegija studenti su osposobljeni </w:t>
            </w:r>
          </w:p>
          <w:p w14:paraId="1D5D9A7E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samostalno analizirati dramski tekst</w:t>
            </w:r>
          </w:p>
          <w:p w14:paraId="2AFC896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istraživačke tehnike </w:t>
            </w:r>
          </w:p>
          <w:p w14:paraId="3530D02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analitički pristupiti problemu oblikovanje scenske plastike</w:t>
            </w:r>
          </w:p>
          <w:p w14:paraId="2CAEFCF4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u timskom radu realizirati konkretni kazališni projekt, usvojivši znanja i vještine neophodne za samostalan rad i</w:t>
            </w:r>
          </w:p>
          <w:p w14:paraId="502AF5BB" w14:textId="77777777" w:rsidR="005C1233" w:rsidRPr="005C1233" w:rsidRDefault="005C1233" w:rsidP="005C1233">
            <w:pPr>
              <w:ind w:left="2880" w:hanging="2029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sintezu suvislih i dramaturški opravdanih likovnih i prostornih rješenja za potrebe izvedbe.</w:t>
            </w:r>
          </w:p>
        </w:tc>
      </w:tr>
      <w:tr w:rsidR="005C1233" w:rsidRPr="005C1233" w14:paraId="41FA01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8DBF8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86B44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2A9C9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Samostalna istraživanja, analitički pristup dramskom tekstu i sinteza idejnih i izvedbenih rješenja scenske plastike u okviru konkretnog kazališnog projekta.</w:t>
            </w:r>
          </w:p>
          <w:p w14:paraId="10C59B8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Suradnja s redateljem, scenografom, kostimografom, oblikovateljem scenske rasvjete. Samosatlna realizacija tehnički zahtjevnijih elemenata scenske plastike upotrebom suvremenih i tradicionalnih materijala izrade.</w:t>
            </w:r>
          </w:p>
          <w:p w14:paraId="07ED5C7F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  <w:p w14:paraId="3802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5C1233" w:rsidRPr="005C1233" w14:paraId="3BB7D91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313FCB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A692A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F9190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E6CE9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525B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99B8A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F21E5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26D72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BDC06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30014E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652E49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0B738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784BCBB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10355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3DB8A0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1CD4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3382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16D39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1E95F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3D223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46590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073976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FB658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17CA5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5D894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D5ED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A0D3F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95D14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E907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E333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9A643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802D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A4C36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DAF3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2B3AF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260B0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272E4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CC44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147C6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8796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7330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18D0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22FEFB5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AFC49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A4AB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756114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BE258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56E6E3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CB2DF5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9997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35941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23CC1B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FE138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E49A2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9DE1A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8B97DC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F1A3D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6061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2F636C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68990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198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D01047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5E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1919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8CAF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2B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90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CF51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41C9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9E2D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2E16CB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B15FE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DE1F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7A915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25DD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B5ABA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731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A0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68961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3CFC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6D2D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3823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DF8028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E84C6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D2EF1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složene kiparske cjeline scenografije, primjenjuju različite tehnike i materijale vode bilješke,i prate audio-vizualne materijale</w:t>
                  </w:r>
                </w:p>
                <w:p w14:paraId="0CEEA2D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9E9593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481131C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09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C7A4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D10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763DC39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4047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B9E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8BF9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113C0E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10B8B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složenih rješenja scenske plastike.</w:t>
                  </w:r>
                </w:p>
                <w:p w14:paraId="448B5A6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859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7A1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3E2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F2CB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4D9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79A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0B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7EF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A967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767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66BA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79BE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3FCBC7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6D726E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C1233" w:rsidRPr="005C1233" w14:paraId="1A7313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C33F0D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685693E9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5C7548B4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5BE624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78E9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ED26D1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703CCD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7D6345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 : essays and manifestos, 1944-1990. Berkeley: University of California Press, 1993.</w:t>
            </w:r>
          </w:p>
          <w:p w14:paraId="4FA1C39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BD97297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300DD29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1D53B1A3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4DE40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AFF202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5DB58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7C26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AD566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7CE8D71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7A15245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5D06E5C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0826BCD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0B47653" w14:textId="62605337" w:rsidR="00942394" w:rsidRDefault="00942394">
      <w:r>
        <w:br w:type="page"/>
      </w:r>
    </w:p>
    <w:p w14:paraId="59F82B10" w14:textId="77777777" w:rsidR="00942394" w:rsidRDefault="00942394"/>
    <w:p w14:paraId="2098D8A9" w14:textId="77777777" w:rsidR="00942394" w:rsidRDefault="00942394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942394" w14:paraId="36E7FCA4" w14:textId="77777777" w:rsidTr="00D33D79">
        <w:trPr>
          <w:trHeight w:val="659"/>
        </w:trPr>
        <w:tc>
          <w:tcPr>
            <w:tcW w:w="4864" w:type="dxa"/>
          </w:tcPr>
          <w:p w14:paraId="22BC88B0" w14:textId="77777777" w:rsidR="00942394" w:rsidRDefault="00942394">
            <w:r>
              <w:t>NAZIV NASTAVNE BAZE i RADILIŠTA</w:t>
            </w:r>
          </w:p>
        </w:tc>
        <w:tc>
          <w:tcPr>
            <w:tcW w:w="4864" w:type="dxa"/>
          </w:tcPr>
          <w:p w14:paraId="35D491BE" w14:textId="77777777" w:rsidR="00942394" w:rsidRDefault="00942394">
            <w:r>
              <w:t>ADRESA</w:t>
            </w:r>
          </w:p>
        </w:tc>
      </w:tr>
      <w:tr w:rsidR="00942394" w14:paraId="59EF6A59" w14:textId="77777777" w:rsidTr="00942394">
        <w:trPr>
          <w:trHeight w:val="273"/>
        </w:trPr>
        <w:tc>
          <w:tcPr>
            <w:tcW w:w="4864" w:type="dxa"/>
          </w:tcPr>
          <w:p w14:paraId="7CD3F884" w14:textId="1F169793" w:rsidR="00942394" w:rsidRDefault="006471BC">
            <w:r>
              <w:t xml:space="preserve">Zgrada </w:t>
            </w:r>
            <w:r w:rsidR="00D33D79">
              <w:t>Rektorat</w:t>
            </w:r>
            <w:r>
              <w:t>a</w:t>
            </w:r>
          </w:p>
        </w:tc>
        <w:tc>
          <w:tcPr>
            <w:tcW w:w="4864" w:type="dxa"/>
          </w:tcPr>
          <w:p w14:paraId="6AF1D118" w14:textId="3BFEA298" w:rsidR="00942394" w:rsidRDefault="00D33D79">
            <w:r>
              <w:t>Trg Sv. Trojstva 3, 31 000 Osijek</w:t>
            </w:r>
          </w:p>
        </w:tc>
      </w:tr>
      <w:tr w:rsidR="00942394" w14:paraId="5A92587B" w14:textId="77777777" w:rsidTr="00942394">
        <w:trPr>
          <w:trHeight w:val="273"/>
        </w:trPr>
        <w:tc>
          <w:tcPr>
            <w:tcW w:w="4864" w:type="dxa"/>
          </w:tcPr>
          <w:p w14:paraId="50CFB013" w14:textId="444BC4AA" w:rsidR="00942394" w:rsidRDefault="00D33D79">
            <w:r>
              <w:t xml:space="preserve">Campus, </w:t>
            </w:r>
            <w:r w:rsidR="006471BC">
              <w:t xml:space="preserve">Odsjek za kreativne tehnologije, </w:t>
            </w:r>
            <w:r>
              <w:t>zgrada 18</w:t>
            </w:r>
          </w:p>
        </w:tc>
        <w:tc>
          <w:tcPr>
            <w:tcW w:w="4864" w:type="dxa"/>
          </w:tcPr>
          <w:p w14:paraId="4AA29747" w14:textId="63B5A016" w:rsidR="00942394" w:rsidRDefault="00D33D79">
            <w:r>
              <w:t>Ulica kralja Petra Svači</w:t>
            </w:r>
            <w:r w:rsidR="006471BC">
              <w:t>ć</w:t>
            </w:r>
            <w:r>
              <w:t>a 1f</w:t>
            </w:r>
            <w:r w:rsidR="006471BC">
              <w:t>, 31000 Osijek</w:t>
            </w:r>
          </w:p>
        </w:tc>
      </w:tr>
      <w:tr w:rsidR="00942394" w14:paraId="0F34E65D" w14:textId="77777777" w:rsidTr="00942394">
        <w:trPr>
          <w:trHeight w:val="296"/>
        </w:trPr>
        <w:tc>
          <w:tcPr>
            <w:tcW w:w="4864" w:type="dxa"/>
          </w:tcPr>
          <w:p w14:paraId="3B5950C8" w14:textId="1FB0DCAC" w:rsidR="00942394" w:rsidRDefault="00947ABB">
            <w:r>
              <w:t>Zgrada kiparstva</w:t>
            </w:r>
          </w:p>
        </w:tc>
        <w:tc>
          <w:tcPr>
            <w:tcW w:w="4864" w:type="dxa"/>
          </w:tcPr>
          <w:p w14:paraId="6C7CEA49" w14:textId="38DB6656" w:rsidR="00942394" w:rsidRDefault="00947ABB">
            <w:r>
              <w:t>Cara Hadrijana 10a, 31000 Osijek</w:t>
            </w:r>
          </w:p>
        </w:tc>
      </w:tr>
      <w:tr w:rsidR="00942394" w14:paraId="76AEA3AF" w14:textId="77777777" w:rsidTr="00942394">
        <w:trPr>
          <w:trHeight w:val="273"/>
        </w:trPr>
        <w:tc>
          <w:tcPr>
            <w:tcW w:w="4864" w:type="dxa"/>
          </w:tcPr>
          <w:p w14:paraId="7B762A5D" w14:textId="767E0FB0" w:rsidR="00942394" w:rsidRDefault="00D55A38">
            <w:r>
              <w:t>Likovna zgrada</w:t>
            </w:r>
          </w:p>
        </w:tc>
        <w:tc>
          <w:tcPr>
            <w:tcW w:w="4864" w:type="dxa"/>
          </w:tcPr>
          <w:p w14:paraId="7F4434E8" w14:textId="0486BB2D" w:rsidR="00942394" w:rsidRDefault="00D55A38">
            <w:r>
              <w:t>Cara Hadrijana 8b, 31000 Osijek</w:t>
            </w:r>
          </w:p>
        </w:tc>
      </w:tr>
      <w:tr w:rsidR="00942394" w14:paraId="64A0A2CE" w14:textId="77777777" w:rsidTr="00942394">
        <w:trPr>
          <w:trHeight w:val="273"/>
        </w:trPr>
        <w:tc>
          <w:tcPr>
            <w:tcW w:w="4864" w:type="dxa"/>
          </w:tcPr>
          <w:p w14:paraId="24CA7713" w14:textId="77777777" w:rsidR="00942394" w:rsidRDefault="00942394"/>
        </w:tc>
        <w:tc>
          <w:tcPr>
            <w:tcW w:w="4864" w:type="dxa"/>
          </w:tcPr>
          <w:p w14:paraId="0646C92E" w14:textId="77777777" w:rsidR="00942394" w:rsidRDefault="00942394"/>
        </w:tc>
      </w:tr>
      <w:tr w:rsidR="00942394" w14:paraId="0E094CC0" w14:textId="77777777" w:rsidTr="00942394">
        <w:trPr>
          <w:trHeight w:val="273"/>
        </w:trPr>
        <w:tc>
          <w:tcPr>
            <w:tcW w:w="4864" w:type="dxa"/>
          </w:tcPr>
          <w:p w14:paraId="0192A26A" w14:textId="77777777" w:rsidR="00942394" w:rsidRDefault="00942394"/>
        </w:tc>
        <w:tc>
          <w:tcPr>
            <w:tcW w:w="4864" w:type="dxa"/>
          </w:tcPr>
          <w:p w14:paraId="716D6D5C" w14:textId="77777777" w:rsidR="00942394" w:rsidRDefault="00942394"/>
        </w:tc>
      </w:tr>
      <w:tr w:rsidR="00942394" w14:paraId="3CDFCA92" w14:textId="77777777" w:rsidTr="00942394">
        <w:trPr>
          <w:trHeight w:val="273"/>
        </w:trPr>
        <w:tc>
          <w:tcPr>
            <w:tcW w:w="4864" w:type="dxa"/>
          </w:tcPr>
          <w:p w14:paraId="15D2172D" w14:textId="77777777" w:rsidR="00942394" w:rsidRDefault="00942394"/>
        </w:tc>
        <w:tc>
          <w:tcPr>
            <w:tcW w:w="4864" w:type="dxa"/>
          </w:tcPr>
          <w:p w14:paraId="37CFE061" w14:textId="77777777" w:rsidR="00942394" w:rsidRDefault="00942394"/>
        </w:tc>
      </w:tr>
      <w:tr w:rsidR="00942394" w14:paraId="5A3EFF57" w14:textId="77777777" w:rsidTr="00942394">
        <w:trPr>
          <w:trHeight w:val="273"/>
        </w:trPr>
        <w:tc>
          <w:tcPr>
            <w:tcW w:w="4864" w:type="dxa"/>
          </w:tcPr>
          <w:p w14:paraId="706B1B01" w14:textId="77777777" w:rsidR="00942394" w:rsidRDefault="00942394"/>
        </w:tc>
        <w:tc>
          <w:tcPr>
            <w:tcW w:w="4864" w:type="dxa"/>
          </w:tcPr>
          <w:p w14:paraId="57F7D8A4" w14:textId="77777777" w:rsidR="00942394" w:rsidRDefault="00942394"/>
        </w:tc>
      </w:tr>
    </w:tbl>
    <w:p w14:paraId="4CF8B4D9" w14:textId="716DC2F4" w:rsidR="00942394" w:rsidRDefault="00942394">
      <w:r>
        <w:br w:type="page"/>
      </w:r>
    </w:p>
    <w:p w14:paraId="1ADCF7E4" w14:textId="77777777" w:rsidR="006471BC" w:rsidRDefault="006471BC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942394" w14:paraId="4FBB6D49" w14:textId="77777777" w:rsidTr="00947ABB">
        <w:trPr>
          <w:tblHeader/>
        </w:trPr>
        <w:tc>
          <w:tcPr>
            <w:tcW w:w="2412" w:type="dxa"/>
          </w:tcPr>
          <w:p w14:paraId="7C3EBDDF" w14:textId="01D90BA6" w:rsidR="00942394" w:rsidRDefault="004A798B" w:rsidP="00947ABB">
            <w:r>
              <w:t>KOLEGIJ</w:t>
            </w:r>
          </w:p>
        </w:tc>
        <w:tc>
          <w:tcPr>
            <w:tcW w:w="2306" w:type="dxa"/>
          </w:tcPr>
          <w:p w14:paraId="0E071A70" w14:textId="0330CEDC" w:rsidR="00942394" w:rsidRDefault="004A798B" w:rsidP="00947ABB">
            <w:r>
              <w:t>NASTAVNIK</w:t>
            </w:r>
          </w:p>
        </w:tc>
        <w:tc>
          <w:tcPr>
            <w:tcW w:w="2006" w:type="dxa"/>
          </w:tcPr>
          <w:p w14:paraId="418DE911" w14:textId="77777777" w:rsidR="00942394" w:rsidRDefault="00942394" w:rsidP="00947ABB">
            <w:r>
              <w:t>DATUM i VRIJEME ISPITA</w:t>
            </w:r>
          </w:p>
        </w:tc>
        <w:tc>
          <w:tcPr>
            <w:tcW w:w="2286" w:type="dxa"/>
          </w:tcPr>
          <w:p w14:paraId="7C331BB8" w14:textId="77777777" w:rsidR="00942394" w:rsidRDefault="00942394" w:rsidP="00947ABB">
            <w:r>
              <w:t xml:space="preserve">MJESTO </w:t>
            </w:r>
          </w:p>
        </w:tc>
      </w:tr>
      <w:tr w:rsidR="00942394" w14:paraId="6C8A9572" w14:textId="77777777" w:rsidTr="00947ABB">
        <w:tc>
          <w:tcPr>
            <w:tcW w:w="2412" w:type="dxa"/>
          </w:tcPr>
          <w:p w14:paraId="645C64B5" w14:textId="151DE714" w:rsidR="00942394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Oblikovanje karaktera lutke 1</w:t>
            </w:r>
          </w:p>
        </w:tc>
        <w:tc>
          <w:tcPr>
            <w:tcW w:w="2306" w:type="dxa"/>
          </w:tcPr>
          <w:p w14:paraId="590E8664" w14:textId="77777777" w:rsidR="002071A3" w:rsidRPr="002071A3" w:rsidRDefault="002071A3" w:rsidP="002071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47904FC4" w14:textId="1D469002" w:rsidR="00942394" w:rsidRPr="00775126" w:rsidRDefault="002071A3" w:rsidP="002071A3">
            <w:pPr>
              <w:rPr>
                <w:rFonts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334D8F94" w14:textId="3D255416" w:rsidR="00775126" w:rsidRPr="00775126" w:rsidRDefault="00775126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3.2.202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0650EE25" w14:textId="50C686BE" w:rsidR="00942394" w:rsidRPr="00775126" w:rsidRDefault="00775126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17.2.202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9CCB00B" w14:textId="19F80197" w:rsidR="00942394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55A1D927" w14:textId="77777777" w:rsidTr="00947ABB">
        <w:tc>
          <w:tcPr>
            <w:tcW w:w="2412" w:type="dxa"/>
          </w:tcPr>
          <w:p w14:paraId="1B94357F" w14:textId="6B5DA484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bookmarkStart w:id="0" w:name="_Hlk51701677"/>
            <w:r w:rsidRPr="00775126">
              <w:rPr>
                <w:rFonts w:cstheme="minorHAnsi"/>
                <w:sz w:val="22"/>
                <w:szCs w:val="22"/>
              </w:rPr>
              <w:t>Povijest i teorija kostimografije 1</w:t>
            </w:r>
          </w:p>
        </w:tc>
        <w:tc>
          <w:tcPr>
            <w:tcW w:w="2306" w:type="dxa"/>
          </w:tcPr>
          <w:p w14:paraId="1FD4FF03" w14:textId="6DB5F8FF" w:rsidR="004A798B" w:rsidRPr="00E44599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17ECAA67" w14:textId="160C8337" w:rsidR="004A798B" w:rsidRPr="00775126" w:rsidRDefault="004A798B" w:rsidP="00947ABB">
            <w:pPr>
              <w:pStyle w:val="TableParagraph"/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4947E091" w14:textId="56014E13" w:rsidR="004A798B" w:rsidRPr="00775126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21.2.202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57F09A5" w14:textId="5A61CFD3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0953D4B2" w14:textId="77777777" w:rsidTr="00947ABB">
        <w:tc>
          <w:tcPr>
            <w:tcW w:w="2412" w:type="dxa"/>
          </w:tcPr>
          <w:p w14:paraId="3D14A1AF" w14:textId="1C3CF3C3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i teorija scenografije 1</w:t>
            </w:r>
          </w:p>
        </w:tc>
        <w:tc>
          <w:tcPr>
            <w:tcW w:w="2306" w:type="dxa"/>
          </w:tcPr>
          <w:p w14:paraId="5B8B7B5B" w14:textId="4C4B06EC" w:rsidR="004A798B" w:rsidRPr="00E44599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409BE373" w14:textId="732D3AF8" w:rsidR="004A798B" w:rsidRPr="00775126" w:rsidRDefault="004A798B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11084886" w14:textId="0618CA6A" w:rsidR="004A798B" w:rsidRPr="00775126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21.2.202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05D2F6D4" w14:textId="756EC6EA" w:rsidR="004A798B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7DD233C9" w14:textId="77777777" w:rsidTr="00947ABB">
        <w:tc>
          <w:tcPr>
            <w:tcW w:w="2412" w:type="dxa"/>
          </w:tcPr>
          <w:p w14:paraId="7013748C" w14:textId="2F2F7E77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Estetika lutkarstva 1</w:t>
            </w:r>
          </w:p>
        </w:tc>
        <w:tc>
          <w:tcPr>
            <w:tcW w:w="2306" w:type="dxa"/>
          </w:tcPr>
          <w:p w14:paraId="0D60F389" w14:textId="77777777" w:rsidR="00660115" w:rsidRPr="00E44599" w:rsidRDefault="00660115" w:rsidP="00660115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hAnsi="Myriad Pro"/>
                <w:bCs/>
                <w:sz w:val="22"/>
                <w:lang w:val="hr-HR"/>
              </w:rPr>
            </w:pPr>
            <w:r w:rsidRPr="00E44599">
              <w:rPr>
                <w:rFonts w:ascii="Myriad Pro" w:hAnsi="Myriad Pro"/>
                <w:bCs/>
                <w:sz w:val="22"/>
                <w:lang w:val="hr-HR"/>
              </w:rPr>
              <w:t>Izv.prof. dr. sc. Livija Kroflin</w:t>
            </w:r>
          </w:p>
          <w:p w14:paraId="356B0E6E" w14:textId="5B6B87CA" w:rsidR="004A798B" w:rsidRPr="00E44599" w:rsidRDefault="00660115" w:rsidP="00660115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Igor Tretinjak, ass.</w:t>
            </w:r>
          </w:p>
        </w:tc>
        <w:tc>
          <w:tcPr>
            <w:tcW w:w="2006" w:type="dxa"/>
          </w:tcPr>
          <w:p w14:paraId="5D97EBED" w14:textId="4079475F" w:rsidR="004A798B" w:rsidRPr="00775126" w:rsidRDefault="00C97DCD" w:rsidP="00947AB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4A798B" w:rsidRPr="00775126">
              <w:rPr>
                <w:rFonts w:asciiTheme="minorHAnsi" w:hAnsiTheme="minorHAnsi" w:cstheme="minorHAnsi"/>
              </w:rPr>
              <w:t>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="004A798B" w:rsidRPr="00775126">
              <w:rPr>
                <w:rFonts w:asciiTheme="minorHAnsi" w:hAnsiTheme="minorHAnsi" w:cstheme="minorHAnsi"/>
              </w:rPr>
              <w:t>. u 10h</w:t>
            </w:r>
          </w:p>
          <w:p w14:paraId="67155744" w14:textId="41129E63" w:rsidR="004A798B" w:rsidRPr="00775126" w:rsidRDefault="00C97DCD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="004A798B" w:rsidRPr="00775126">
              <w:rPr>
                <w:rFonts w:cstheme="minorHAnsi"/>
                <w:sz w:val="22"/>
                <w:szCs w:val="22"/>
              </w:rPr>
              <w:t>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="004A798B"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38C1CC95" w14:textId="637D449C" w:rsidR="004A798B" w:rsidRPr="00775126" w:rsidRDefault="006471BC" w:rsidP="00947AB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bookmarkEnd w:id="0"/>
      <w:tr w:rsidR="004B24A2" w14:paraId="5647D3B2" w14:textId="77777777" w:rsidTr="000911C7">
        <w:tc>
          <w:tcPr>
            <w:tcW w:w="2412" w:type="dxa"/>
          </w:tcPr>
          <w:p w14:paraId="0419A70D" w14:textId="21AD0325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odijevanja i analitičko oblikovanje povijesnih kostima 1</w:t>
            </w:r>
          </w:p>
        </w:tc>
        <w:tc>
          <w:tcPr>
            <w:tcW w:w="2306" w:type="dxa"/>
            <w:vAlign w:val="center"/>
          </w:tcPr>
          <w:p w14:paraId="619D497D" w14:textId="77777777" w:rsidR="00BA2DF0" w:rsidRPr="00353FB6" w:rsidRDefault="00BA2DF0" w:rsidP="00BA2DF0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672A491B" w14:textId="6A192543" w:rsidR="004B24A2" w:rsidRPr="00353FB6" w:rsidRDefault="00BA2DF0" w:rsidP="00BA2DF0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A74F8BE" w14:textId="5BE4270F" w:rsidR="004B24A2" w:rsidRPr="00775126" w:rsidRDefault="004B24A2" w:rsidP="004B24A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5126">
              <w:rPr>
                <w:sz w:val="22"/>
                <w:szCs w:val="22"/>
              </w:rPr>
              <w:t>28.01.202</w:t>
            </w:r>
            <w:r w:rsidR="00D66AEC">
              <w:rPr>
                <w:sz w:val="22"/>
                <w:szCs w:val="22"/>
              </w:rPr>
              <w:t>1</w:t>
            </w:r>
            <w:r w:rsidRPr="00775126">
              <w:rPr>
                <w:sz w:val="22"/>
                <w:szCs w:val="22"/>
              </w:rPr>
              <w:t>. u 12h</w:t>
            </w:r>
          </w:p>
          <w:p w14:paraId="5C43712A" w14:textId="5E76AE33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sz w:val="22"/>
                <w:szCs w:val="22"/>
              </w:rPr>
              <w:t>18.02.202</w:t>
            </w:r>
            <w:r w:rsidR="00D66AEC">
              <w:rPr>
                <w:sz w:val="22"/>
                <w:szCs w:val="22"/>
              </w:rPr>
              <w:t>1</w:t>
            </w:r>
            <w:r w:rsidRPr="00775126">
              <w:rPr>
                <w:sz w:val="22"/>
                <w:szCs w:val="22"/>
              </w:rPr>
              <w:t>. u 12h</w:t>
            </w:r>
          </w:p>
        </w:tc>
        <w:tc>
          <w:tcPr>
            <w:tcW w:w="2286" w:type="dxa"/>
          </w:tcPr>
          <w:p w14:paraId="225948BA" w14:textId="35D1E31D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B24A2" w14:paraId="24B4EB56" w14:textId="77777777" w:rsidTr="00947ABB">
        <w:tc>
          <w:tcPr>
            <w:tcW w:w="2412" w:type="dxa"/>
          </w:tcPr>
          <w:p w14:paraId="1C91427C" w14:textId="109F9833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i teorija likovnosti 1</w:t>
            </w:r>
          </w:p>
        </w:tc>
        <w:tc>
          <w:tcPr>
            <w:tcW w:w="2306" w:type="dxa"/>
          </w:tcPr>
          <w:p w14:paraId="0BB05B54" w14:textId="66EB2467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Izv.prof.dr.sc. Krešimir Purgar</w:t>
            </w:r>
          </w:p>
        </w:tc>
        <w:tc>
          <w:tcPr>
            <w:tcW w:w="2006" w:type="dxa"/>
          </w:tcPr>
          <w:p w14:paraId="18D77C37" w14:textId="1844278E" w:rsidR="004B24A2" w:rsidRPr="00775126" w:rsidRDefault="004B24A2" w:rsidP="004B24A2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16h</w:t>
            </w:r>
          </w:p>
          <w:p w14:paraId="07AC558C" w14:textId="7B838820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18.2.202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16h</w:t>
            </w:r>
          </w:p>
        </w:tc>
        <w:tc>
          <w:tcPr>
            <w:tcW w:w="2286" w:type="dxa"/>
          </w:tcPr>
          <w:p w14:paraId="795A9FE4" w14:textId="34C58E7C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4B24A2" w14:paraId="615C8118" w14:textId="77777777" w:rsidTr="00947ABB">
        <w:tc>
          <w:tcPr>
            <w:tcW w:w="2412" w:type="dxa"/>
          </w:tcPr>
          <w:p w14:paraId="4BB4FF4F" w14:textId="3FF8BD2C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Engleski jezik 1</w:t>
            </w:r>
          </w:p>
        </w:tc>
        <w:tc>
          <w:tcPr>
            <w:tcW w:w="2306" w:type="dxa"/>
          </w:tcPr>
          <w:p w14:paraId="79B354F5" w14:textId="1BA01E01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Jurica Novaković, pred.</w:t>
            </w:r>
          </w:p>
        </w:tc>
        <w:tc>
          <w:tcPr>
            <w:tcW w:w="2006" w:type="dxa"/>
          </w:tcPr>
          <w:p w14:paraId="75CBABAF" w14:textId="202B97F1" w:rsidR="004B24A2" w:rsidRPr="00775126" w:rsidRDefault="004B24A2" w:rsidP="004B24A2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3.2.202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9h</w:t>
            </w:r>
          </w:p>
          <w:p w14:paraId="6FCF4458" w14:textId="59165337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17.2.202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D7DE238" w14:textId="0718E016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B24A2" w14:paraId="2049A6CE" w14:textId="77777777" w:rsidTr="000911C7">
        <w:tc>
          <w:tcPr>
            <w:tcW w:w="2412" w:type="dxa"/>
          </w:tcPr>
          <w:p w14:paraId="34D14E36" w14:textId="34A424A7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Osnove likovne anatomije 1</w:t>
            </w:r>
          </w:p>
        </w:tc>
        <w:tc>
          <w:tcPr>
            <w:tcW w:w="2306" w:type="dxa"/>
            <w:vAlign w:val="center"/>
          </w:tcPr>
          <w:p w14:paraId="5CB234F3" w14:textId="0E3FE888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</w:tcPr>
          <w:p w14:paraId="469F14FA" w14:textId="6FEDDA5C" w:rsidR="004B24A2" w:rsidRPr="00775126" w:rsidRDefault="004B24A2" w:rsidP="004B24A2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28.1.202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9h</w:t>
            </w:r>
          </w:p>
          <w:p w14:paraId="3BA6251F" w14:textId="0FAFD791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6FEADDBE" w14:textId="6A98E868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BA2DF0" w14:paraId="2E208C50" w14:textId="77777777" w:rsidTr="000911C7">
        <w:tc>
          <w:tcPr>
            <w:tcW w:w="2412" w:type="dxa"/>
          </w:tcPr>
          <w:p w14:paraId="4490EC27" w14:textId="7623F612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Prostorni crtež 1</w:t>
            </w:r>
          </w:p>
        </w:tc>
        <w:tc>
          <w:tcPr>
            <w:tcW w:w="2306" w:type="dxa"/>
            <w:vAlign w:val="center"/>
          </w:tcPr>
          <w:p w14:paraId="06C05A4E" w14:textId="0969F06E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2006" w:type="dxa"/>
          </w:tcPr>
          <w:p w14:paraId="01E60279" w14:textId="587F46F8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29.</w:t>
            </w:r>
            <w:r w:rsidRPr="00775126">
              <w:rPr>
                <w:rFonts w:cstheme="minorHAnsi"/>
                <w:bCs/>
                <w:sz w:val="22"/>
                <w:szCs w:val="22"/>
              </w:rPr>
              <w:t>1.202</w:t>
            </w:r>
            <w:r>
              <w:rPr>
                <w:rFonts w:cstheme="minorHAnsi"/>
                <w:bCs/>
                <w:sz w:val="22"/>
                <w:szCs w:val="22"/>
              </w:rPr>
              <w:t>1</w:t>
            </w:r>
            <w:r w:rsidRPr="00775126">
              <w:rPr>
                <w:rFonts w:cstheme="minorHAnsi"/>
                <w:bCs/>
                <w:sz w:val="22"/>
                <w:szCs w:val="22"/>
              </w:rPr>
              <w:t>. u 16h</w:t>
            </w:r>
          </w:p>
          <w:p w14:paraId="1C55166A" w14:textId="4F50F0CA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bCs/>
                <w:sz w:val="22"/>
                <w:szCs w:val="22"/>
              </w:rPr>
              <w:t>19.2.202</w:t>
            </w:r>
            <w:r>
              <w:rPr>
                <w:rFonts w:cstheme="minorHAnsi"/>
                <w:bCs/>
                <w:sz w:val="22"/>
                <w:szCs w:val="22"/>
              </w:rPr>
              <w:t>1</w:t>
            </w:r>
            <w:r w:rsidRPr="00775126">
              <w:rPr>
                <w:rFonts w:cstheme="minorHAnsi"/>
                <w:bCs/>
                <w:sz w:val="22"/>
                <w:szCs w:val="22"/>
              </w:rPr>
              <w:t>. u 16h</w:t>
            </w:r>
          </w:p>
        </w:tc>
        <w:tc>
          <w:tcPr>
            <w:tcW w:w="2286" w:type="dxa"/>
          </w:tcPr>
          <w:p w14:paraId="07499D34" w14:textId="50029CC9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BA2DF0" w14:paraId="7F238EED" w14:textId="77777777" w:rsidTr="000911C7">
        <w:tc>
          <w:tcPr>
            <w:tcW w:w="2412" w:type="dxa"/>
          </w:tcPr>
          <w:p w14:paraId="31B3AA49" w14:textId="19070A1B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Osnove plastičnog oblikovanja</w:t>
            </w:r>
          </w:p>
        </w:tc>
        <w:tc>
          <w:tcPr>
            <w:tcW w:w="2306" w:type="dxa"/>
            <w:vAlign w:val="center"/>
          </w:tcPr>
          <w:p w14:paraId="0A6BA463" w14:textId="77777777" w:rsidR="003A1FBA" w:rsidRPr="003A1FBA" w:rsidRDefault="003A1FBA" w:rsidP="003A1FBA">
            <w:pPr>
              <w:rPr>
                <w:rFonts w:cstheme="minorHAnsi"/>
                <w:sz w:val="22"/>
                <w:szCs w:val="22"/>
              </w:rPr>
            </w:pPr>
            <w:r w:rsidRPr="003A1FBA">
              <w:rPr>
                <w:rFonts w:cstheme="minorHAnsi"/>
                <w:sz w:val="22"/>
                <w:szCs w:val="22"/>
              </w:rPr>
              <w:t>Doc.art. Dejan Duraković</w:t>
            </w:r>
          </w:p>
          <w:p w14:paraId="54988876" w14:textId="5E8E1293" w:rsidR="00BA2DF0" w:rsidRPr="00775126" w:rsidRDefault="003A1FBA" w:rsidP="003A1FBA">
            <w:pPr>
              <w:rPr>
                <w:rFonts w:cstheme="minorHAnsi"/>
                <w:sz w:val="22"/>
                <w:szCs w:val="22"/>
              </w:rPr>
            </w:pPr>
            <w:r w:rsidRPr="003A1FBA">
              <w:rPr>
                <w:rFonts w:cstheme="minorHAnsi"/>
                <w:sz w:val="22"/>
                <w:szCs w:val="22"/>
              </w:rPr>
              <w:t>Vjekoslav Filipović, ass.</w:t>
            </w:r>
          </w:p>
        </w:tc>
        <w:tc>
          <w:tcPr>
            <w:tcW w:w="2006" w:type="dxa"/>
          </w:tcPr>
          <w:p w14:paraId="368F559C" w14:textId="7A69149B" w:rsidR="00BA2DF0" w:rsidRPr="00775126" w:rsidRDefault="00BA2DF0" w:rsidP="00BA2DF0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5.2.202</w:t>
            </w:r>
            <w:r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14h</w:t>
            </w:r>
          </w:p>
          <w:p w14:paraId="7AB7FDD1" w14:textId="72C009A1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19.2.202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14h</w:t>
            </w:r>
          </w:p>
        </w:tc>
        <w:tc>
          <w:tcPr>
            <w:tcW w:w="2286" w:type="dxa"/>
          </w:tcPr>
          <w:p w14:paraId="7F912ACA" w14:textId="255D404E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BA2DF0" w14:paraId="27D96747" w14:textId="77777777" w:rsidTr="00947ABB">
        <w:tc>
          <w:tcPr>
            <w:tcW w:w="2412" w:type="dxa"/>
          </w:tcPr>
          <w:p w14:paraId="122F0A91" w14:textId="4FCE7C22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31B528E1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0DEE0F2A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0C8866B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2A558DB6" w14:textId="565CCC63" w:rsidR="00942394" w:rsidRDefault="00942394"/>
    <w:p w14:paraId="4119E2BB" w14:textId="7CCE1D2B" w:rsidR="000911C7" w:rsidRDefault="000911C7"/>
    <w:p w14:paraId="0A41E672" w14:textId="1D326594" w:rsidR="000911C7" w:rsidRDefault="000911C7"/>
    <w:p w14:paraId="316FA127" w14:textId="22862C76" w:rsidR="000911C7" w:rsidRDefault="000911C7"/>
    <w:p w14:paraId="106475CC" w14:textId="7907DF29" w:rsidR="000911C7" w:rsidRDefault="000911C7"/>
    <w:p w14:paraId="3E090FBF" w14:textId="7CADE2EE" w:rsidR="000911C7" w:rsidRDefault="000911C7"/>
    <w:p w14:paraId="35E7CEC8" w14:textId="18F48E20" w:rsidR="000911C7" w:rsidRDefault="000911C7"/>
    <w:p w14:paraId="78FD0F54" w14:textId="1A78C82D" w:rsidR="000911C7" w:rsidRDefault="000911C7"/>
    <w:p w14:paraId="26A42870" w14:textId="02B00C1C" w:rsidR="000911C7" w:rsidRDefault="000911C7"/>
    <w:p w14:paraId="36CD4339" w14:textId="7B98AC42" w:rsidR="000911C7" w:rsidRDefault="000911C7"/>
    <w:p w14:paraId="2B156CEB" w14:textId="70004078" w:rsidR="000911C7" w:rsidRDefault="000911C7"/>
    <w:p w14:paraId="54B63846" w14:textId="6D99B8DB" w:rsidR="000911C7" w:rsidRDefault="000911C7"/>
    <w:p w14:paraId="3D55AB2F" w14:textId="1A950D35" w:rsidR="000911C7" w:rsidRDefault="000911C7"/>
    <w:p w14:paraId="632869A4" w14:textId="2069AC0B" w:rsidR="000911C7" w:rsidRDefault="000911C7"/>
    <w:p w14:paraId="10F9F851" w14:textId="60B7F87E" w:rsidR="000911C7" w:rsidRDefault="000911C7"/>
    <w:p w14:paraId="0CC4D50A" w14:textId="762D9D3F" w:rsidR="000911C7" w:rsidRDefault="000911C7"/>
    <w:p w14:paraId="4EF67811" w14:textId="6068F984" w:rsidR="000911C7" w:rsidRDefault="000911C7"/>
    <w:p w14:paraId="363938E3" w14:textId="4C482093" w:rsidR="000911C7" w:rsidRDefault="000911C7"/>
    <w:p w14:paraId="06168584" w14:textId="290CD1D3" w:rsidR="000911C7" w:rsidRDefault="000911C7"/>
    <w:p w14:paraId="6BDA6052" w14:textId="33AE0D5F" w:rsidR="000911C7" w:rsidRDefault="000911C7"/>
    <w:p w14:paraId="3743B86C" w14:textId="3C06E8F1" w:rsidR="000911C7" w:rsidRDefault="000911C7"/>
    <w:p w14:paraId="702339FE" w14:textId="1274BA51" w:rsidR="000911C7" w:rsidRDefault="000911C7"/>
    <w:p w14:paraId="231C5E6A" w14:textId="125EC9B3" w:rsidR="000911C7" w:rsidRDefault="000911C7"/>
    <w:p w14:paraId="596C8C8D" w14:textId="3458E3BA" w:rsidR="000911C7" w:rsidRDefault="000911C7"/>
    <w:p w14:paraId="51251CA1" w14:textId="17C81FF6" w:rsidR="000911C7" w:rsidRDefault="000911C7"/>
    <w:p w14:paraId="737EE12D" w14:textId="6591801E" w:rsidR="000911C7" w:rsidRDefault="000911C7"/>
    <w:p w14:paraId="19ECFA02" w14:textId="333FE2EA" w:rsidR="000911C7" w:rsidRDefault="000911C7"/>
    <w:p w14:paraId="34F0E9B9" w14:textId="19433953" w:rsidR="000911C7" w:rsidRDefault="000911C7"/>
    <w:p w14:paraId="42FAD3D5" w14:textId="2B9D7270" w:rsidR="000911C7" w:rsidRDefault="000911C7"/>
    <w:p w14:paraId="523C0748" w14:textId="63F031C4" w:rsidR="000911C7" w:rsidRDefault="000911C7"/>
    <w:p w14:paraId="10B21987" w14:textId="1B8A040C" w:rsidR="000911C7" w:rsidRDefault="000911C7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0911C7" w14:paraId="1C3AFD5C" w14:textId="77777777" w:rsidTr="000911C7">
        <w:trPr>
          <w:tblHeader/>
        </w:trPr>
        <w:tc>
          <w:tcPr>
            <w:tcW w:w="2412" w:type="dxa"/>
          </w:tcPr>
          <w:p w14:paraId="7D62C79C" w14:textId="6E546C75" w:rsidR="000911C7" w:rsidRDefault="000911C7" w:rsidP="000911C7"/>
        </w:tc>
        <w:tc>
          <w:tcPr>
            <w:tcW w:w="2306" w:type="dxa"/>
          </w:tcPr>
          <w:p w14:paraId="5190A102" w14:textId="1A70A41B" w:rsidR="000911C7" w:rsidRDefault="000911C7" w:rsidP="000911C7"/>
        </w:tc>
        <w:tc>
          <w:tcPr>
            <w:tcW w:w="2006" w:type="dxa"/>
          </w:tcPr>
          <w:p w14:paraId="347DB4F3" w14:textId="2DE73889" w:rsidR="000911C7" w:rsidRDefault="000911C7" w:rsidP="000911C7"/>
        </w:tc>
        <w:tc>
          <w:tcPr>
            <w:tcW w:w="2286" w:type="dxa"/>
          </w:tcPr>
          <w:p w14:paraId="5593A558" w14:textId="0C04C431" w:rsidR="000911C7" w:rsidRDefault="000911C7" w:rsidP="000911C7"/>
        </w:tc>
      </w:tr>
      <w:tr w:rsidR="003D7517" w14:paraId="64C198D8" w14:textId="77777777" w:rsidTr="000911C7">
        <w:tc>
          <w:tcPr>
            <w:tcW w:w="2412" w:type="dxa"/>
          </w:tcPr>
          <w:p w14:paraId="1E16647A" w14:textId="0468D19B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Oblikovanje karaktera lutke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5C195CAF" w14:textId="77777777" w:rsidR="003D7517" w:rsidRPr="002071A3" w:rsidRDefault="003D7517" w:rsidP="003D751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54058089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41EB1737" w14:textId="0C6C9C5C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29.06.202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2E65FDC" w14:textId="20CA9EFF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13.07.202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0AF874AF" w14:textId="71D38544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31.08.202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8A1177E" w14:textId="3414C1E6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14.09.202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56D0D75" w14:textId="05A5FC22" w:rsidR="003D7517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28.09.202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</w:tc>
        <w:tc>
          <w:tcPr>
            <w:tcW w:w="2286" w:type="dxa"/>
          </w:tcPr>
          <w:p w14:paraId="73AA3BB6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0DE1C59E" w14:textId="77777777" w:rsidTr="000911C7">
        <w:tc>
          <w:tcPr>
            <w:tcW w:w="2412" w:type="dxa"/>
          </w:tcPr>
          <w:p w14:paraId="72118DAD" w14:textId="15F62C10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267525AD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4F27CFBA" w14:textId="3623D483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4558FE51" w14:textId="71BA1040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2214AE9" w14:textId="23A135DC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04.09.202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23FB45F" w14:textId="3CE5313E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18.09.202</w:t>
            </w:r>
            <w:r w:rsidR="00C10907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60F764C5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018B82FF" w14:textId="77777777" w:rsidTr="000911C7">
        <w:tc>
          <w:tcPr>
            <w:tcW w:w="2412" w:type="dxa"/>
          </w:tcPr>
          <w:p w14:paraId="29670608" w14:textId="7F255D02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705F2D41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5194DD26" w14:textId="0B219D22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5132B3A9" w14:textId="77777777" w:rsidR="00C10907" w:rsidRDefault="003D7517" w:rsidP="00C1090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8D697E5" w14:textId="37EB1934" w:rsidR="003D7517" w:rsidRPr="00E41E2D" w:rsidRDefault="003D7517" w:rsidP="00C1090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04.09.202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64F73BAB" w14:textId="7900C603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18.09.202</w:t>
            </w:r>
            <w:r w:rsidR="00C10907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7BB8F492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ADF716A" w14:textId="77777777" w:rsidTr="000911C7">
        <w:tc>
          <w:tcPr>
            <w:tcW w:w="2412" w:type="dxa"/>
          </w:tcPr>
          <w:p w14:paraId="602D3126" w14:textId="32D0D9DD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40C367B5" w14:textId="77777777" w:rsidR="003D7517" w:rsidRPr="00E44599" w:rsidRDefault="003D7517" w:rsidP="003D751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hAnsi="Myriad Pro"/>
                <w:bCs/>
                <w:sz w:val="22"/>
                <w:lang w:val="hr-HR"/>
              </w:rPr>
            </w:pPr>
            <w:r w:rsidRPr="00E44599">
              <w:rPr>
                <w:rFonts w:ascii="Myriad Pro" w:hAnsi="Myriad Pro"/>
                <w:bCs/>
                <w:sz w:val="22"/>
                <w:lang w:val="hr-HR"/>
              </w:rPr>
              <w:t>Izv.prof. dr. sc. Livija Kroflin</w:t>
            </w:r>
          </w:p>
          <w:p w14:paraId="236E5516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Igor Tretinjak, ass.</w:t>
            </w:r>
          </w:p>
        </w:tc>
        <w:tc>
          <w:tcPr>
            <w:tcW w:w="2006" w:type="dxa"/>
          </w:tcPr>
          <w:p w14:paraId="4B5D42F8" w14:textId="5B4093D4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53DF0C2B" w14:textId="19760FB5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08.07.202</w:t>
            </w:r>
            <w:r w:rsidR="00C10907"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 u 9h</w:t>
            </w:r>
          </w:p>
          <w:p w14:paraId="2EE2B2ED" w14:textId="3AF467FA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09.09.202</w:t>
            </w:r>
            <w:r w:rsidR="00C10907"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 u 9h</w:t>
            </w:r>
          </w:p>
          <w:p w14:paraId="023E20DB" w14:textId="03E75A7B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28.09.202</w:t>
            </w:r>
            <w:r w:rsidR="00C10907">
              <w:rPr>
                <w:rFonts w:cstheme="minorHAnsi"/>
                <w:sz w:val="22"/>
                <w:szCs w:val="22"/>
              </w:rPr>
              <w:t>1</w:t>
            </w:r>
            <w:r w:rsidRPr="00E41E2D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247F1899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3D7517" w14:paraId="30C41956" w14:textId="77777777" w:rsidTr="000911C7">
        <w:tc>
          <w:tcPr>
            <w:tcW w:w="2412" w:type="dxa"/>
          </w:tcPr>
          <w:p w14:paraId="290EB318" w14:textId="4B4B3038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Povijest odijevanja i analitičko oblikovanje povijesnih kostima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0EBE2832" w14:textId="77777777" w:rsidR="00BA2DF0" w:rsidRPr="00353FB6" w:rsidRDefault="00BA2DF0" w:rsidP="00BA2DF0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33F9736A" w14:textId="3018AD81" w:rsidR="003D7517" w:rsidRPr="00353FB6" w:rsidRDefault="00BA2DF0" w:rsidP="00BA2DF0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0E6EF7" w14:textId="0AE06646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11h</w:t>
            </w:r>
          </w:p>
          <w:p w14:paraId="08C3C2A4" w14:textId="0E30F1A5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08.07.202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>u 11h</w:t>
            </w:r>
          </w:p>
          <w:p w14:paraId="590EB6F0" w14:textId="4D5CAF5C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11h</w:t>
            </w:r>
          </w:p>
          <w:p w14:paraId="7D96A61D" w14:textId="675D6E68" w:rsidR="003D7517" w:rsidRPr="00E41E2D" w:rsidRDefault="006D7BC2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29.09.202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11h</w:t>
            </w:r>
          </w:p>
        </w:tc>
        <w:tc>
          <w:tcPr>
            <w:tcW w:w="2286" w:type="dxa"/>
          </w:tcPr>
          <w:p w14:paraId="176FA2C5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B8A9B63" w14:textId="77777777" w:rsidTr="000911C7">
        <w:tc>
          <w:tcPr>
            <w:tcW w:w="2412" w:type="dxa"/>
          </w:tcPr>
          <w:p w14:paraId="6E0CD3CD" w14:textId="091EF6C2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likovnosti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7D265E53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Izv.prof.dr.sc. Krešimir Purgar</w:t>
            </w:r>
          </w:p>
        </w:tc>
        <w:tc>
          <w:tcPr>
            <w:tcW w:w="2006" w:type="dxa"/>
          </w:tcPr>
          <w:p w14:paraId="252A3DE7" w14:textId="10FE00A6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14h</w:t>
            </w:r>
          </w:p>
          <w:p w14:paraId="60959810" w14:textId="6982F29C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 u 14h</w:t>
            </w:r>
          </w:p>
          <w:p w14:paraId="65F79326" w14:textId="4F7ADD2B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14h</w:t>
            </w:r>
          </w:p>
          <w:p w14:paraId="6FBAD29E" w14:textId="1315A696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29.09.202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14h</w:t>
            </w:r>
          </w:p>
        </w:tc>
        <w:tc>
          <w:tcPr>
            <w:tcW w:w="2286" w:type="dxa"/>
          </w:tcPr>
          <w:p w14:paraId="6D2EE817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3D7517" w14:paraId="5AEC72DD" w14:textId="77777777" w:rsidTr="000911C7">
        <w:tc>
          <w:tcPr>
            <w:tcW w:w="2412" w:type="dxa"/>
          </w:tcPr>
          <w:p w14:paraId="4F78077F" w14:textId="3D5DA43C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Engleski jezik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4AC46781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Jurica Novaković, pred.</w:t>
            </w:r>
          </w:p>
        </w:tc>
        <w:tc>
          <w:tcPr>
            <w:tcW w:w="2006" w:type="dxa"/>
          </w:tcPr>
          <w:p w14:paraId="5F860BB1" w14:textId="5637BCDE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347B7C96" w14:textId="19EB904C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06766EE" w14:textId="14532F91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07.09.202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4CF47D25" w14:textId="4DF3B75A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21.09.202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5A71CDAE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770E9EE" w14:textId="77777777" w:rsidTr="000911C7">
        <w:tc>
          <w:tcPr>
            <w:tcW w:w="2412" w:type="dxa"/>
          </w:tcPr>
          <w:p w14:paraId="3BFF5C48" w14:textId="5998A06A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Osnove likovne anatomije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4E840162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</w:tcPr>
          <w:p w14:paraId="25D03D12" w14:textId="3C9A3100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10.06.202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40C39ADB" w14:textId="7A6EE9AB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2B1889B1" w14:textId="65DC884A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02.09.202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65F2B668" w14:textId="7231EDFA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16.09.202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2B4CAC0B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6B917AA" w14:textId="77777777" w:rsidTr="000911C7">
        <w:tc>
          <w:tcPr>
            <w:tcW w:w="2412" w:type="dxa"/>
          </w:tcPr>
          <w:p w14:paraId="01CB1154" w14:textId="234207A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Prostorni crtež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66646A07" w14:textId="6E83D63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2006" w:type="dxa"/>
          </w:tcPr>
          <w:p w14:paraId="4E16B118" w14:textId="197760D0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41E2D">
              <w:rPr>
                <w:rFonts w:asciiTheme="minorHAnsi" w:hAnsiTheme="minorHAnsi" w:cstheme="minorHAnsi"/>
              </w:rPr>
              <w:t>u 9h</w:t>
            </w:r>
          </w:p>
          <w:p w14:paraId="5794CEFE" w14:textId="24814C7E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8</w:t>
            </w:r>
            <w:r w:rsidRPr="00E41E2D">
              <w:rPr>
                <w:rFonts w:asciiTheme="minorHAnsi" w:hAnsiTheme="minorHAnsi" w:cstheme="minorHAnsi"/>
              </w:rPr>
              <w:t>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02D5C7FC" w14:textId="7CF72040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6</w:t>
            </w:r>
            <w:r w:rsidRPr="00E41E2D">
              <w:rPr>
                <w:rFonts w:asciiTheme="minorHAnsi" w:hAnsiTheme="minorHAnsi" w:cstheme="minorHAnsi"/>
              </w:rPr>
              <w:t>.09.202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1E7C0839" w14:textId="54DB036D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Pr="00E41E2D">
              <w:rPr>
                <w:rFonts w:cstheme="minorHAnsi"/>
                <w:sz w:val="22"/>
                <w:szCs w:val="22"/>
              </w:rPr>
              <w:t>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175443C8" w14:textId="7777777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B4A616A" w14:textId="77777777" w:rsidTr="000911C7">
        <w:tc>
          <w:tcPr>
            <w:tcW w:w="2412" w:type="dxa"/>
          </w:tcPr>
          <w:p w14:paraId="55CD9D96" w14:textId="33BBFDA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Osnove </w:t>
            </w:r>
            <w:r>
              <w:rPr>
                <w:rFonts w:cstheme="minorHAnsi"/>
                <w:sz w:val="22"/>
                <w:szCs w:val="22"/>
              </w:rPr>
              <w:t>oblikovanja drveta</w:t>
            </w:r>
          </w:p>
        </w:tc>
        <w:tc>
          <w:tcPr>
            <w:tcW w:w="2306" w:type="dxa"/>
            <w:vAlign w:val="center"/>
          </w:tcPr>
          <w:p w14:paraId="1E7634A1" w14:textId="77777777" w:rsidR="00CE1E39" w:rsidRPr="00CE1E39" w:rsidRDefault="00CE1E39" w:rsidP="00CE1E39">
            <w:pPr>
              <w:rPr>
                <w:rFonts w:cstheme="minorHAnsi"/>
                <w:sz w:val="22"/>
                <w:szCs w:val="22"/>
              </w:rPr>
            </w:pPr>
            <w:r w:rsidRPr="00CE1E39">
              <w:rPr>
                <w:rFonts w:cstheme="minorHAnsi"/>
                <w:sz w:val="22"/>
                <w:szCs w:val="22"/>
              </w:rPr>
              <w:t>Doc.art. Dejan Duraković</w:t>
            </w:r>
          </w:p>
          <w:p w14:paraId="5B090E8F" w14:textId="37CDD8B5" w:rsidR="00F80C27" w:rsidRPr="00775126" w:rsidRDefault="00CE1E39" w:rsidP="00CE1E39">
            <w:pPr>
              <w:rPr>
                <w:rFonts w:cstheme="minorHAnsi"/>
                <w:sz w:val="22"/>
                <w:szCs w:val="22"/>
              </w:rPr>
            </w:pPr>
            <w:r w:rsidRPr="00CE1E39">
              <w:rPr>
                <w:rFonts w:cstheme="minorHAnsi"/>
                <w:sz w:val="22"/>
                <w:szCs w:val="22"/>
              </w:rPr>
              <w:t>Vjekoslav Filipović, ass</w:t>
            </w:r>
          </w:p>
        </w:tc>
        <w:tc>
          <w:tcPr>
            <w:tcW w:w="2006" w:type="dxa"/>
          </w:tcPr>
          <w:p w14:paraId="5D550F20" w14:textId="5418DBCD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10.06.202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23323923" w14:textId="35DB22ED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58C6A684" w14:textId="0A3F1A6E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2B4FA0E4" w14:textId="12A3F363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23.09.202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28DC0220" w14:textId="7777777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F80C27" w14:paraId="339C457C" w14:textId="77777777" w:rsidTr="000911C7">
        <w:tc>
          <w:tcPr>
            <w:tcW w:w="2412" w:type="dxa"/>
          </w:tcPr>
          <w:p w14:paraId="0F87E68B" w14:textId="7C6D0200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Kreativno promišljanje vizualnog</w:t>
            </w:r>
          </w:p>
        </w:tc>
        <w:tc>
          <w:tcPr>
            <w:tcW w:w="2306" w:type="dxa"/>
          </w:tcPr>
          <w:p w14:paraId="6BA41D76" w14:textId="3D2981D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Izv.prof.ArtD. Ria Trdin</w:t>
            </w:r>
          </w:p>
        </w:tc>
        <w:tc>
          <w:tcPr>
            <w:tcW w:w="2006" w:type="dxa"/>
          </w:tcPr>
          <w:p w14:paraId="7F1252DA" w14:textId="3C1FE171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16.06.202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 h</w:t>
            </w:r>
          </w:p>
          <w:p w14:paraId="7D017A1D" w14:textId="36A71E0D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24.06.202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3CB6B3BB" w14:textId="5D2C2A6E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30.06.202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4819D6E3" w14:textId="4D88AAC5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13.07.202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2255A705" w14:textId="57ED579A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01.09.202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120B3633" w14:textId="657392F7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22.09.202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532AFF98" w14:textId="122EDF81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7CDD20F" w14:textId="77777777" w:rsidTr="000911C7">
        <w:tc>
          <w:tcPr>
            <w:tcW w:w="2412" w:type="dxa"/>
          </w:tcPr>
          <w:p w14:paraId="0D2262AB" w14:textId="27D65CF6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7B2FEB92" w14:textId="0EA89044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195479C8" w14:textId="4DA63FAF" w:rsidR="00F80C27" w:rsidRPr="0060333F" w:rsidRDefault="00F80C27" w:rsidP="00F80C2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60333F">
              <w:rPr>
                <w:rFonts w:asciiTheme="minorHAnsi" w:hAnsiTheme="minorHAnsi" w:cstheme="minorHAnsi"/>
              </w:rPr>
              <w:t>4.2.202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786D3BBE" w14:textId="787625D6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21.2.202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1199E408" w14:textId="0ABAAFA1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A88102B" w14:textId="77777777" w:rsidTr="000911C7">
        <w:tc>
          <w:tcPr>
            <w:tcW w:w="2412" w:type="dxa"/>
          </w:tcPr>
          <w:p w14:paraId="0E006A69" w14:textId="09DEE18F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40FEF345" w14:textId="73B328A3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56666B29" w14:textId="1041FCAB" w:rsidR="00F80C27" w:rsidRPr="0060333F" w:rsidRDefault="00F80C27" w:rsidP="00F80C2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60333F">
              <w:rPr>
                <w:rFonts w:asciiTheme="minorHAnsi" w:hAnsiTheme="minorHAnsi" w:cstheme="minorHAnsi"/>
              </w:rPr>
              <w:t>4.2.202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0FC76F97" w14:textId="2A6A3DA8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21.2.202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110BF4E" w14:textId="36F07A1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0C34FB6" w14:textId="77777777" w:rsidTr="000911C7">
        <w:tc>
          <w:tcPr>
            <w:tcW w:w="2412" w:type="dxa"/>
          </w:tcPr>
          <w:p w14:paraId="40E10CC6" w14:textId="3464D7A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3B2AEE4D" w14:textId="77777777" w:rsidR="00F80C27" w:rsidRPr="0060333F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60333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14B3E8E4" w14:textId="7904C7D3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0D9EEAC7" w14:textId="5A704ABE" w:rsidR="00F80C27" w:rsidRPr="0060333F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60333F">
              <w:rPr>
                <w:rFonts w:asciiTheme="minorHAnsi" w:hAnsiTheme="minorHAnsi" w:cstheme="minorHAnsi"/>
              </w:rPr>
              <w:t>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54FA27F4" w14:textId="25F09479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  <w:r w:rsidRPr="0060333F">
              <w:rPr>
                <w:rFonts w:cstheme="minorHAnsi"/>
                <w:sz w:val="22"/>
                <w:szCs w:val="22"/>
              </w:rPr>
              <w:t>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1BDB8D2A" w14:textId="4287F96B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0AE989E1" w14:textId="77777777" w:rsidTr="008C5BD0">
        <w:tc>
          <w:tcPr>
            <w:tcW w:w="2412" w:type="dxa"/>
          </w:tcPr>
          <w:p w14:paraId="6FD5CF95" w14:textId="3B06B1FE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Engleski jezik 3</w:t>
            </w:r>
          </w:p>
        </w:tc>
        <w:tc>
          <w:tcPr>
            <w:tcW w:w="2306" w:type="dxa"/>
          </w:tcPr>
          <w:p w14:paraId="7889787E" w14:textId="0A3841C8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  <w:tcBorders>
              <w:top w:val="nil"/>
            </w:tcBorders>
          </w:tcPr>
          <w:p w14:paraId="4825A310" w14:textId="0F9D1F05" w:rsidR="00F80C27" w:rsidRPr="00423AE5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423AE5">
              <w:rPr>
                <w:rFonts w:asciiTheme="minorHAnsi" w:hAnsiTheme="minorHAnsi" w:cstheme="minorHAnsi"/>
                <w:w w:val="95"/>
              </w:rPr>
              <w:t>3.2.20</w:t>
            </w:r>
            <w:r>
              <w:rPr>
                <w:rFonts w:asciiTheme="minorHAnsi" w:hAnsiTheme="minorHAnsi" w:cstheme="minorHAnsi"/>
                <w:w w:val="95"/>
              </w:rPr>
              <w:t>21</w:t>
            </w:r>
            <w:r w:rsidRPr="00423AE5">
              <w:rPr>
                <w:rFonts w:asciiTheme="minorHAnsi" w:hAnsiTheme="minorHAnsi" w:cstheme="minorHAnsi"/>
                <w:w w:val="95"/>
              </w:rPr>
              <w:t>. u 11h</w:t>
            </w:r>
          </w:p>
          <w:p w14:paraId="4CE0733B" w14:textId="5E40932B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w w:val="95"/>
                <w:sz w:val="22"/>
                <w:szCs w:val="22"/>
              </w:rPr>
              <w:t>17.2.2</w:t>
            </w:r>
            <w:r>
              <w:rPr>
                <w:rFonts w:cstheme="minorHAnsi"/>
                <w:w w:val="95"/>
                <w:sz w:val="22"/>
                <w:szCs w:val="22"/>
              </w:rPr>
              <w:t>021</w:t>
            </w:r>
            <w:r w:rsidRPr="00423AE5">
              <w:rPr>
                <w:rFonts w:cstheme="minorHAnsi"/>
                <w:w w:val="95"/>
                <w:sz w:val="22"/>
                <w:szCs w:val="22"/>
              </w:rPr>
              <w:t>. u 11h</w:t>
            </w:r>
          </w:p>
        </w:tc>
        <w:tc>
          <w:tcPr>
            <w:tcW w:w="2286" w:type="dxa"/>
          </w:tcPr>
          <w:p w14:paraId="59B18935" w14:textId="5D7AF66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C9049FE" w14:textId="77777777" w:rsidTr="000911C7">
        <w:tc>
          <w:tcPr>
            <w:tcW w:w="2412" w:type="dxa"/>
          </w:tcPr>
          <w:p w14:paraId="3C5B2520" w14:textId="45FACBDB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Kostimografija 1</w:t>
            </w:r>
          </w:p>
        </w:tc>
        <w:tc>
          <w:tcPr>
            <w:tcW w:w="2306" w:type="dxa"/>
          </w:tcPr>
          <w:p w14:paraId="03559652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FAC12CC" w14:textId="05747952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60DCF1C4" w14:textId="5EE17E0F" w:rsidR="00F80C27" w:rsidRPr="00423AE5" w:rsidRDefault="00F80C27" w:rsidP="00F80C27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423AE5">
              <w:rPr>
                <w:rFonts w:eastAsia="Times New Roman" w:cstheme="minorHAnsi"/>
                <w:sz w:val="22"/>
                <w:szCs w:val="22"/>
              </w:rPr>
              <w:t>7.2.202</w:t>
            </w:r>
            <w:r>
              <w:rPr>
                <w:rFonts w:eastAsia="Times New Roman" w:cstheme="minorHAnsi"/>
                <w:sz w:val="22"/>
                <w:szCs w:val="22"/>
              </w:rPr>
              <w:t>1.</w:t>
            </w:r>
            <w:r w:rsidRPr="00423AE5">
              <w:rPr>
                <w:rFonts w:eastAsia="Times New Roman" w:cstheme="minorHAnsi"/>
                <w:sz w:val="22"/>
                <w:szCs w:val="22"/>
              </w:rPr>
              <w:t xml:space="preserve"> u 10h</w:t>
            </w:r>
          </w:p>
          <w:p w14:paraId="5759CB3D" w14:textId="2C443E8D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eastAsia="Times New Roman" w:cstheme="minorHAnsi"/>
                <w:sz w:val="22"/>
                <w:szCs w:val="22"/>
              </w:rPr>
              <w:t>21.2.202</w:t>
            </w:r>
            <w:r>
              <w:rPr>
                <w:rFonts w:eastAsia="Times New Roman" w:cstheme="minorHAnsi"/>
                <w:sz w:val="22"/>
                <w:szCs w:val="22"/>
              </w:rPr>
              <w:t>1</w:t>
            </w:r>
            <w:r w:rsidRPr="00423AE5">
              <w:rPr>
                <w:rFonts w:eastAsia="Times New Roman"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2AD6C6AB" w14:textId="29DE6759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AD05140" w14:textId="77777777" w:rsidTr="000911C7">
        <w:tc>
          <w:tcPr>
            <w:tcW w:w="2412" w:type="dxa"/>
          </w:tcPr>
          <w:p w14:paraId="16734DC6" w14:textId="416B7530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Scenski prostor 1</w:t>
            </w:r>
          </w:p>
        </w:tc>
        <w:tc>
          <w:tcPr>
            <w:tcW w:w="2306" w:type="dxa"/>
          </w:tcPr>
          <w:p w14:paraId="7336B5D7" w14:textId="77777777" w:rsidR="00F724F4" w:rsidRPr="00F724F4" w:rsidRDefault="00F724F4" w:rsidP="00F724F4">
            <w:pPr>
              <w:rPr>
                <w:rFonts w:cstheme="minorHAnsi"/>
                <w:bCs/>
                <w:sz w:val="22"/>
                <w:szCs w:val="22"/>
              </w:rPr>
            </w:pPr>
            <w:r w:rsidRPr="00F724F4">
              <w:rPr>
                <w:rFonts w:cstheme="minorHAnsi"/>
                <w:bCs/>
                <w:sz w:val="22"/>
                <w:szCs w:val="22"/>
              </w:rPr>
              <w:t>Red. prof. art. Osman Arslanagić</w:t>
            </w:r>
          </w:p>
          <w:p w14:paraId="607B56C1" w14:textId="14EAE60E" w:rsidR="00F80C27" w:rsidRPr="0060333F" w:rsidRDefault="00F724F4" w:rsidP="00F724F4">
            <w:pPr>
              <w:rPr>
                <w:rFonts w:cstheme="minorHAnsi"/>
                <w:bCs/>
                <w:sz w:val="22"/>
                <w:szCs w:val="22"/>
              </w:rPr>
            </w:pPr>
            <w:r w:rsidRPr="00F724F4">
              <w:rPr>
                <w:rFonts w:cstheme="minorHAnsi"/>
                <w:bCs/>
                <w:sz w:val="22"/>
                <w:szCs w:val="22"/>
              </w:rPr>
              <w:t>Sheron Pimpi Steiner, ass.</w:t>
            </w:r>
          </w:p>
        </w:tc>
        <w:tc>
          <w:tcPr>
            <w:tcW w:w="2006" w:type="dxa"/>
          </w:tcPr>
          <w:p w14:paraId="276F42E1" w14:textId="64BF6E9B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28.1.202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11h</w:t>
            </w:r>
          </w:p>
          <w:p w14:paraId="72656BCE" w14:textId="569CF7F4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18.2.202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11h</w:t>
            </w:r>
          </w:p>
          <w:p w14:paraId="76BC224C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A7CA4F0" w14:textId="542F994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110EAF3" w14:textId="77777777" w:rsidTr="008C5BD0">
        <w:tc>
          <w:tcPr>
            <w:tcW w:w="2412" w:type="dxa"/>
            <w:tcBorders>
              <w:top w:val="nil"/>
            </w:tcBorders>
          </w:tcPr>
          <w:p w14:paraId="74C9B15B" w14:textId="11CE23C8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Maska</w:t>
            </w:r>
          </w:p>
        </w:tc>
        <w:tc>
          <w:tcPr>
            <w:tcW w:w="2306" w:type="dxa"/>
          </w:tcPr>
          <w:p w14:paraId="26E9206E" w14:textId="77777777" w:rsidR="00F80C27" w:rsidRPr="0060333F" w:rsidRDefault="00F80C27" w:rsidP="00F80C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78A5D73B" w14:textId="588DE504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lastRenderedPageBreak/>
              <w:t>Ivana Živković, ass.</w:t>
            </w:r>
          </w:p>
        </w:tc>
        <w:tc>
          <w:tcPr>
            <w:tcW w:w="2006" w:type="dxa"/>
          </w:tcPr>
          <w:p w14:paraId="2F5D38EB" w14:textId="7F6A65B6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lastRenderedPageBreak/>
              <w:t>3.2.202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10:30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265D58CD" w14:textId="67104153" w:rsidR="00F80C27" w:rsidRPr="00423AE5" w:rsidRDefault="00F80C27" w:rsidP="00F80C27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423AE5">
              <w:rPr>
                <w:rFonts w:cstheme="minorHAnsi"/>
                <w:color w:val="000000"/>
                <w:sz w:val="22"/>
                <w:szCs w:val="22"/>
              </w:rPr>
              <w:t>17.2.202</w:t>
            </w:r>
            <w:r>
              <w:rPr>
                <w:rFonts w:cstheme="minorHAnsi"/>
                <w:color w:val="000000"/>
                <w:sz w:val="22"/>
                <w:szCs w:val="22"/>
              </w:rPr>
              <w:t>1</w:t>
            </w:r>
            <w:r w:rsidRPr="00423AE5">
              <w:rPr>
                <w:rFonts w:cstheme="minorHAnsi"/>
                <w:color w:val="000000"/>
                <w:sz w:val="22"/>
                <w:szCs w:val="22"/>
              </w:rPr>
              <w:t>.</w:t>
            </w:r>
            <w:r>
              <w:rPr>
                <w:rFonts w:cstheme="minorHAnsi"/>
                <w:color w:val="000000"/>
                <w:sz w:val="22"/>
                <w:szCs w:val="22"/>
              </w:rPr>
              <w:t xml:space="preserve"> u 10:30h</w:t>
            </w:r>
          </w:p>
          <w:p w14:paraId="0D3EF749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3A160F2" w14:textId="4118DBE4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725B0329" w14:textId="77777777" w:rsidTr="000911C7">
        <w:tc>
          <w:tcPr>
            <w:tcW w:w="2412" w:type="dxa"/>
          </w:tcPr>
          <w:p w14:paraId="2E8BB4DA" w14:textId="77777777" w:rsidR="00F80C27" w:rsidRPr="003709DB" w:rsidRDefault="00F80C27" w:rsidP="00F80C27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3709DB">
              <w:rPr>
                <w:rFonts w:asciiTheme="minorHAnsi" w:hAnsiTheme="minorHAnsi" w:cstheme="minorHAnsi"/>
              </w:rPr>
              <w:t>Povijest odijevanja i analitičko</w:t>
            </w:r>
          </w:p>
          <w:p w14:paraId="21122740" w14:textId="40A5D840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oblikovanje povijesnih kostima 3</w:t>
            </w:r>
          </w:p>
        </w:tc>
        <w:tc>
          <w:tcPr>
            <w:tcW w:w="2306" w:type="dxa"/>
          </w:tcPr>
          <w:p w14:paraId="24F0B5FC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507873DA" w14:textId="41825372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35467D" w14:textId="745CBEB4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28.01.202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12 h</w:t>
            </w:r>
          </w:p>
          <w:p w14:paraId="3801557A" w14:textId="7F45F57F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18.02.202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12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2638F6A6" w14:textId="71B88727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657AD9A" w14:textId="77777777" w:rsidTr="008C5BD0">
        <w:tc>
          <w:tcPr>
            <w:tcW w:w="2412" w:type="dxa"/>
            <w:tcBorders>
              <w:top w:val="nil"/>
            </w:tcBorders>
          </w:tcPr>
          <w:p w14:paraId="28953954" w14:textId="596DBB64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w w:val="90"/>
                <w:sz w:val="22"/>
                <w:szCs w:val="22"/>
              </w:rPr>
              <w:t xml:space="preserve">Raster grafika za scensku </w:t>
            </w:r>
            <w:r w:rsidRPr="003709DB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4A4B047B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7FC501AF" w14:textId="3AF7C7FD" w:rsidR="00F80C27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0823F9BC" w14:textId="14930D9A" w:rsidR="00F80C27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27.1.202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10h</w:t>
            </w:r>
          </w:p>
          <w:p w14:paraId="3D7A244B" w14:textId="32021D6A" w:rsidR="00F80C27" w:rsidRPr="00423AE5" w:rsidRDefault="00F80C27" w:rsidP="00F80C27">
            <w:pPr>
              <w:jc w:val="center"/>
              <w:rPr>
                <w:sz w:val="22"/>
                <w:szCs w:val="22"/>
              </w:rPr>
            </w:pPr>
            <w:r w:rsidRPr="00423AE5">
              <w:rPr>
                <w:sz w:val="22"/>
                <w:szCs w:val="22"/>
              </w:rPr>
              <w:t>10.2.202</w:t>
            </w:r>
            <w:r>
              <w:rPr>
                <w:sz w:val="22"/>
                <w:szCs w:val="22"/>
              </w:rPr>
              <w:t>1</w:t>
            </w:r>
            <w:r w:rsidRPr="00423AE5">
              <w:rPr>
                <w:sz w:val="22"/>
                <w:szCs w:val="22"/>
              </w:rPr>
              <w:t xml:space="preserve">. u 10h </w:t>
            </w:r>
          </w:p>
          <w:p w14:paraId="303A090E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43DEA34A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F2B2C84" w14:textId="069D1C7D" w:rsidR="00F80C27" w:rsidRDefault="00F80C27" w:rsidP="00F80C27">
            <w:r>
              <w:t>Likovna zgrada, računalna učionica</w:t>
            </w:r>
          </w:p>
        </w:tc>
      </w:tr>
      <w:tr w:rsidR="00F80C27" w14:paraId="4B9D4359" w14:textId="77777777" w:rsidTr="000911C7">
        <w:tc>
          <w:tcPr>
            <w:tcW w:w="2412" w:type="dxa"/>
          </w:tcPr>
          <w:p w14:paraId="2CABCB22" w14:textId="5CD9D85F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Konstrukcija i izrada kostima 1</w:t>
            </w:r>
          </w:p>
        </w:tc>
        <w:tc>
          <w:tcPr>
            <w:tcW w:w="2306" w:type="dxa"/>
          </w:tcPr>
          <w:p w14:paraId="43F6D5D2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 art. Zdenka Lacina</w:t>
            </w:r>
          </w:p>
          <w:p w14:paraId="559C9731" w14:textId="6F75C45C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5D34537" w14:textId="2F059330" w:rsidR="00F80C27" w:rsidRPr="007C6FE6" w:rsidRDefault="00F80C27" w:rsidP="00F80C2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C6FE6">
              <w:rPr>
                <w:sz w:val="22"/>
                <w:szCs w:val="22"/>
              </w:rPr>
              <w:t>28.01.202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12 h</w:t>
            </w:r>
          </w:p>
          <w:p w14:paraId="55132B11" w14:textId="1C0C377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 w:rsidRPr="007C6FE6">
              <w:rPr>
                <w:sz w:val="22"/>
                <w:szCs w:val="22"/>
              </w:rPr>
              <w:t>18.02.202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 xml:space="preserve">. u 12 h </w:t>
            </w:r>
          </w:p>
          <w:p w14:paraId="73610359" w14:textId="51BC74A2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86" w:type="dxa"/>
          </w:tcPr>
          <w:p w14:paraId="6BCA5149" w14:textId="4F25CE64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22F415B" w14:textId="77777777" w:rsidTr="008C5BD0">
        <w:tc>
          <w:tcPr>
            <w:tcW w:w="2412" w:type="dxa"/>
          </w:tcPr>
          <w:p w14:paraId="6B2D8179" w14:textId="2512BBDC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Scensko kiparstvo 1</w:t>
            </w:r>
          </w:p>
        </w:tc>
        <w:tc>
          <w:tcPr>
            <w:tcW w:w="2306" w:type="dxa"/>
            <w:vAlign w:val="center"/>
          </w:tcPr>
          <w:p w14:paraId="4BCCFE7C" w14:textId="26B7D6CA" w:rsidR="00F80C27" w:rsidRPr="0060333F" w:rsidRDefault="00EB785A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EB785A">
              <w:rPr>
                <w:rFonts w:cstheme="minorHAnsi"/>
                <w:bCs/>
                <w:sz w:val="22"/>
                <w:szCs w:val="22"/>
              </w:rPr>
              <w:t>Doc.art. Dejan Duraković</w:t>
            </w:r>
          </w:p>
        </w:tc>
        <w:tc>
          <w:tcPr>
            <w:tcW w:w="2006" w:type="dxa"/>
          </w:tcPr>
          <w:p w14:paraId="5B680E14" w14:textId="1FE09AEA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  <w:r w:rsidRPr="007C6F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13h</w:t>
            </w:r>
          </w:p>
          <w:p w14:paraId="41F10C7A" w14:textId="6DAE4C66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7C6FE6">
              <w:rPr>
                <w:sz w:val="22"/>
                <w:szCs w:val="22"/>
              </w:rPr>
              <w:t>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13h</w:t>
            </w:r>
          </w:p>
          <w:p w14:paraId="124BBAE2" w14:textId="7777777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86" w:type="dxa"/>
          </w:tcPr>
          <w:p w14:paraId="7E4D2FCA" w14:textId="6F0CC26C" w:rsidR="00F80C27" w:rsidRDefault="00F80C27" w:rsidP="00F80C27">
            <w:r>
              <w:t>Zgrada kiparstva</w:t>
            </w:r>
          </w:p>
        </w:tc>
      </w:tr>
      <w:tr w:rsidR="00F80C27" w14:paraId="024B4273" w14:textId="77777777" w:rsidTr="008C5BD0">
        <w:tc>
          <w:tcPr>
            <w:tcW w:w="2412" w:type="dxa"/>
            <w:tcBorders>
              <w:top w:val="nil"/>
            </w:tcBorders>
          </w:tcPr>
          <w:p w14:paraId="19EB2C55" w14:textId="46040614" w:rsidR="00F80C27" w:rsidRDefault="00F80C27" w:rsidP="00F80C27">
            <w:r w:rsidRPr="00CE030B">
              <w:t>Scensko slikarstvo 1</w:t>
            </w:r>
          </w:p>
        </w:tc>
        <w:tc>
          <w:tcPr>
            <w:tcW w:w="2306" w:type="dxa"/>
          </w:tcPr>
          <w:p w14:paraId="6E107E7C" w14:textId="578BDC3E" w:rsidR="00F80C27" w:rsidRDefault="00F80C27" w:rsidP="00F80C27">
            <w:r w:rsidRPr="00BA2DF0">
              <w:t>Goran Tvrtković, viši pred.</w:t>
            </w:r>
          </w:p>
        </w:tc>
        <w:tc>
          <w:tcPr>
            <w:tcW w:w="2006" w:type="dxa"/>
          </w:tcPr>
          <w:p w14:paraId="28D6483D" w14:textId="6B01494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  <w:r w:rsidRPr="007C6F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h</w:t>
            </w:r>
          </w:p>
          <w:p w14:paraId="3F9E245A" w14:textId="5FE8D2BA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7C6FE6">
              <w:rPr>
                <w:sz w:val="22"/>
                <w:szCs w:val="22"/>
              </w:rPr>
              <w:t>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h</w:t>
            </w:r>
          </w:p>
          <w:p w14:paraId="09D15170" w14:textId="77777777" w:rsidR="00F80C27" w:rsidRDefault="00F80C27" w:rsidP="00F80C27">
            <w:pPr>
              <w:jc w:val="center"/>
            </w:pPr>
          </w:p>
        </w:tc>
        <w:tc>
          <w:tcPr>
            <w:tcW w:w="2286" w:type="dxa"/>
          </w:tcPr>
          <w:p w14:paraId="3E2DE8DD" w14:textId="01FBA15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8B0E93C" w14:textId="77777777" w:rsidTr="000911C7">
        <w:tc>
          <w:tcPr>
            <w:tcW w:w="2412" w:type="dxa"/>
          </w:tcPr>
          <w:p w14:paraId="1C40F94A" w14:textId="3A784F13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03A8589E" w14:textId="70B20445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8D7707" w14:textId="04B8DCB2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3F1C00A4" w14:textId="05E5B271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305156CA" w14:textId="05DD1F50" w:rsidR="00F80C27" w:rsidRPr="00DA2DC3" w:rsidRDefault="00F80C27" w:rsidP="00F80C27">
            <w:pPr>
              <w:pStyle w:val="TableParagraph"/>
              <w:spacing w:before="129"/>
              <w:ind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04.09.202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6C5C4983" w14:textId="1FEEA060" w:rsidR="00F80C27" w:rsidRPr="00DA2DC3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 xml:space="preserve"> 18.09.202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2B7D158F" w14:textId="101D9255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39CF2131" w14:textId="77777777" w:rsidTr="000911C7">
        <w:tc>
          <w:tcPr>
            <w:tcW w:w="2412" w:type="dxa"/>
          </w:tcPr>
          <w:p w14:paraId="35F09E48" w14:textId="6CB9623B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6AF4F0D1" w14:textId="785ABB28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064F89E9" w14:textId="755CA932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346A5975" w14:textId="6C8446B6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6EF69E9D" w14:textId="3C5DB1FC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04.09.202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51C778C3" w14:textId="24797180" w:rsidR="00F80C27" w:rsidRPr="00DA2DC3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lastRenderedPageBreak/>
              <w:t>18.09.202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11h</w:t>
            </w:r>
          </w:p>
        </w:tc>
        <w:tc>
          <w:tcPr>
            <w:tcW w:w="2286" w:type="dxa"/>
          </w:tcPr>
          <w:p w14:paraId="6C70ADF9" w14:textId="598387FE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56B9C8C5" w14:textId="77777777" w:rsidTr="000911C7">
        <w:tc>
          <w:tcPr>
            <w:tcW w:w="2412" w:type="dxa"/>
          </w:tcPr>
          <w:p w14:paraId="5A3938D4" w14:textId="08E64BF7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4BCAE38B" w14:textId="77777777" w:rsidR="00F80C27" w:rsidRPr="0060333F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60333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04609A9" w14:textId="418828A2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76C9F90C" w14:textId="63DA4657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5</w:t>
            </w:r>
            <w:r w:rsidRPr="00DA2DC3">
              <w:rPr>
                <w:rFonts w:asciiTheme="minorHAnsi" w:hAnsiTheme="minorHAnsi" w:cstheme="minorHAnsi"/>
              </w:rPr>
              <w:t>.02.202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9h</w:t>
            </w:r>
          </w:p>
          <w:p w14:paraId="3D642D68" w14:textId="04C0827B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  <w:r w:rsidRPr="00DA2DC3">
              <w:rPr>
                <w:rFonts w:asciiTheme="minorHAnsi" w:hAnsiTheme="minorHAnsi" w:cstheme="minorHAnsi"/>
              </w:rPr>
              <w:t>.02.202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472EC5EC" w14:textId="4D90994E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15.06.202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686BD216" w14:textId="317D4A9F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08.07.202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0B6790A7" w14:textId="108993F7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79ED80C4" w14:textId="62D36B49" w:rsidR="00F80C27" w:rsidRPr="00DA2DC3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>28.09.202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2771E062" w14:textId="2604EF32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3C8C1B69" w14:textId="77777777" w:rsidTr="008C5BD0">
        <w:tc>
          <w:tcPr>
            <w:tcW w:w="2412" w:type="dxa"/>
          </w:tcPr>
          <w:p w14:paraId="30581E1C" w14:textId="557835AC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Engleski jezik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3F87EB45" w14:textId="1F8BA03A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</w:tcPr>
          <w:p w14:paraId="3D2DDC34" w14:textId="01C8720F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23658ABD" w14:textId="0A377EBF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098831F5" w14:textId="717F6FB2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5C597A66" w14:textId="4C5B907C" w:rsidR="00F80C27" w:rsidRPr="00DA2DC3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 xml:space="preserve">  21.09.202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 u 13h</w:t>
            </w:r>
          </w:p>
        </w:tc>
        <w:tc>
          <w:tcPr>
            <w:tcW w:w="2286" w:type="dxa"/>
          </w:tcPr>
          <w:p w14:paraId="6FB98E11" w14:textId="2659156D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360653F" w14:textId="77777777" w:rsidTr="000911C7">
        <w:tc>
          <w:tcPr>
            <w:tcW w:w="2412" w:type="dxa"/>
          </w:tcPr>
          <w:p w14:paraId="66046116" w14:textId="1D15B447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Kostimografija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1AC9271B" w14:textId="77777777" w:rsidR="00162B51" w:rsidRPr="00353FB6" w:rsidRDefault="00162B51" w:rsidP="00162B51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510D6FF1" w14:textId="31EE0915" w:rsidR="00F80C27" w:rsidRDefault="00162B51" w:rsidP="00162B51"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397042CE" w14:textId="3097A946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01.06.202</w:t>
            </w:r>
            <w:r>
              <w:rPr>
                <w:sz w:val="20"/>
              </w:rPr>
              <w:t>1. u 10h</w:t>
            </w:r>
          </w:p>
          <w:p w14:paraId="22BF9874" w14:textId="7AC514C5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15.06.202</w:t>
            </w:r>
            <w:r>
              <w:rPr>
                <w:sz w:val="20"/>
              </w:rPr>
              <w:t>1. u 10h</w:t>
            </w:r>
          </w:p>
          <w:p w14:paraId="47DECD83" w14:textId="036EE30E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16.09.20</w:t>
            </w:r>
            <w:r>
              <w:rPr>
                <w:sz w:val="20"/>
              </w:rPr>
              <w:t>21. u 10h</w:t>
            </w:r>
          </w:p>
          <w:p w14:paraId="0B8C606C" w14:textId="636EA311" w:rsidR="00F80C27" w:rsidRPr="00952254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30.09.202</w:t>
            </w:r>
            <w:r>
              <w:rPr>
                <w:sz w:val="20"/>
              </w:rPr>
              <w:t>1. u 10h</w:t>
            </w:r>
          </w:p>
        </w:tc>
        <w:tc>
          <w:tcPr>
            <w:tcW w:w="2286" w:type="dxa"/>
          </w:tcPr>
          <w:p w14:paraId="235BC9FB" w14:textId="4297BC48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6FB104C3" w14:textId="77777777" w:rsidTr="000911C7">
        <w:tc>
          <w:tcPr>
            <w:tcW w:w="2412" w:type="dxa"/>
          </w:tcPr>
          <w:p w14:paraId="7418EB2A" w14:textId="15246CCE" w:rsidR="00F80C27" w:rsidRPr="005B28DD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Scenski prostor 2</w:t>
            </w:r>
          </w:p>
        </w:tc>
        <w:tc>
          <w:tcPr>
            <w:tcW w:w="2306" w:type="dxa"/>
          </w:tcPr>
          <w:p w14:paraId="68BCC79C" w14:textId="77777777" w:rsidR="00F724F4" w:rsidRDefault="00F724F4" w:rsidP="00F724F4">
            <w:r>
              <w:t>Red. prof. art. Osman Arslanagić</w:t>
            </w:r>
          </w:p>
          <w:p w14:paraId="7B029CD2" w14:textId="2D42983F" w:rsidR="00F80C27" w:rsidRDefault="00F724F4" w:rsidP="00F724F4">
            <w:r>
              <w:t>Sheron Pimpi Steiner, ass.</w:t>
            </w:r>
          </w:p>
        </w:tc>
        <w:tc>
          <w:tcPr>
            <w:tcW w:w="2006" w:type="dxa"/>
          </w:tcPr>
          <w:p w14:paraId="08A6BC59" w14:textId="3C1803F8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7F945821" w14:textId="0F496FB7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7905D3DC" w14:textId="760E2023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</w:t>
            </w:r>
            <w:r w:rsidRPr="00DA2DC3">
              <w:rPr>
                <w:rFonts w:asciiTheme="minorHAnsi" w:hAnsiTheme="minorHAnsi" w:cstheme="minorHAnsi"/>
              </w:rPr>
              <w:lastRenderedPageBreak/>
              <w:t>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2E471A27" w14:textId="20CCE45C" w:rsidR="00F80C27" w:rsidRDefault="00F80C27" w:rsidP="00F80C27">
            <w:r w:rsidRPr="00DA2DC3">
              <w:rPr>
                <w:rFonts w:cstheme="minorHAnsi"/>
                <w:sz w:val="22"/>
                <w:szCs w:val="22"/>
              </w:rPr>
              <w:t xml:space="preserve">  21.09.202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 u 1</w:t>
            </w:r>
            <w:r>
              <w:rPr>
                <w:rFonts w:cstheme="minorHAnsi"/>
                <w:sz w:val="22"/>
                <w:szCs w:val="22"/>
              </w:rPr>
              <w:t>0</w:t>
            </w:r>
            <w:r w:rsidRPr="00DA2DC3"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78C3195D" w14:textId="521EED26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7D3D5099" w14:textId="77777777" w:rsidTr="008C5BD0">
        <w:tc>
          <w:tcPr>
            <w:tcW w:w="2412" w:type="dxa"/>
            <w:tcBorders>
              <w:top w:val="nil"/>
            </w:tcBorders>
          </w:tcPr>
          <w:p w14:paraId="75108FF8" w14:textId="616936F4" w:rsidR="00F80C27" w:rsidRPr="005B28DD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sz w:val="22"/>
                <w:szCs w:val="22"/>
              </w:rPr>
              <w:t xml:space="preserve">Oblikovanje i tehnologija lutke 2 </w:t>
            </w:r>
          </w:p>
        </w:tc>
        <w:tc>
          <w:tcPr>
            <w:tcW w:w="2306" w:type="dxa"/>
          </w:tcPr>
          <w:p w14:paraId="07A3CDE0" w14:textId="77777777" w:rsidR="00F80C27" w:rsidRPr="00563FE4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eastAsia="Times New Roman" w:hAnsi="Myriad Pro" w:cs="Myriad Pro"/>
                <w:color w:val="auto"/>
                <w:sz w:val="22"/>
                <w:szCs w:val="22"/>
                <w:lang w:val="hr-HR"/>
              </w:rPr>
            </w:pPr>
            <w:r w:rsidRPr="00563FE4">
              <w:rPr>
                <w:rFonts w:ascii="Myriad Pro" w:eastAsia="Times New Roman" w:hAnsi="Myriad Pro" w:cs="Myriad Pro"/>
                <w:color w:val="auto"/>
                <w:sz w:val="22"/>
                <w:szCs w:val="22"/>
                <w:lang w:val="hr-HR"/>
              </w:rPr>
              <w:t>doc. dr. art. Ria Trdin</w:t>
            </w:r>
          </w:p>
          <w:p w14:paraId="177002ED" w14:textId="321DCF9C" w:rsidR="00F80C27" w:rsidRPr="00563FE4" w:rsidRDefault="00F80C27" w:rsidP="00F80C27">
            <w:r w:rsidRPr="00563FE4">
              <w:rPr>
                <w:rFonts w:ascii="Myriad Pro" w:eastAsia="Times New Roman" w:hAnsi="Myriad Pro" w:cs="Myriad Pro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</w:tcPr>
          <w:p w14:paraId="261B259C" w14:textId="6D69AFD2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02.06.2021. u 10h</w:t>
            </w:r>
          </w:p>
          <w:p w14:paraId="7A7E9A20" w14:textId="0F0EC2F2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16.06.2021. u 10h</w:t>
            </w:r>
          </w:p>
          <w:p w14:paraId="65EBB043" w14:textId="37EF6906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15.09.2021. u 10h</w:t>
            </w:r>
          </w:p>
          <w:p w14:paraId="3F2CEBE1" w14:textId="18F09287" w:rsidR="00F80C27" w:rsidRDefault="00F80C27" w:rsidP="00F80C27">
            <w:r w:rsidRPr="005B28DD">
              <w:rPr>
                <w:rFonts w:cstheme="minorHAnsi"/>
                <w:sz w:val="22"/>
                <w:szCs w:val="22"/>
              </w:rPr>
              <w:t>29.09.2021. u 10h</w:t>
            </w:r>
          </w:p>
        </w:tc>
        <w:tc>
          <w:tcPr>
            <w:tcW w:w="2286" w:type="dxa"/>
          </w:tcPr>
          <w:p w14:paraId="3961EFE7" w14:textId="077CA03A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305054E" w14:textId="77777777" w:rsidTr="008C5BD0">
        <w:tc>
          <w:tcPr>
            <w:tcW w:w="2412" w:type="dxa"/>
            <w:tcBorders>
              <w:top w:val="nil"/>
            </w:tcBorders>
          </w:tcPr>
          <w:p w14:paraId="3449FC10" w14:textId="337D6FBF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sz w:val="22"/>
                <w:szCs w:val="22"/>
              </w:rPr>
              <w:t>Rekvizita</w:t>
            </w:r>
          </w:p>
        </w:tc>
        <w:tc>
          <w:tcPr>
            <w:tcW w:w="2306" w:type="dxa"/>
          </w:tcPr>
          <w:p w14:paraId="643DCCFC" w14:textId="77777777" w:rsidR="00F80C27" w:rsidRPr="0060333F" w:rsidRDefault="00F80C27" w:rsidP="00F80C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1557BCAB" w14:textId="31EDDC74" w:rsidR="00F80C27" w:rsidRDefault="00F80C27" w:rsidP="00F80C27"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22AAEDCB" w14:textId="28DE9807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15.06.202</w:t>
            </w:r>
            <w:r>
              <w:rPr>
                <w:sz w:val="20"/>
              </w:rPr>
              <w:t>1. u 9h</w:t>
            </w:r>
          </w:p>
          <w:p w14:paraId="12714783" w14:textId="21FE2411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29.06.202</w:t>
            </w:r>
            <w:r>
              <w:rPr>
                <w:sz w:val="20"/>
              </w:rPr>
              <w:t>1. u 9h</w:t>
            </w:r>
          </w:p>
          <w:p w14:paraId="465F33A4" w14:textId="3D0AE1E8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13.07.202</w:t>
            </w:r>
            <w:r>
              <w:rPr>
                <w:sz w:val="20"/>
              </w:rPr>
              <w:t>1. u 9h</w:t>
            </w:r>
          </w:p>
          <w:p w14:paraId="56DF2852" w14:textId="30E14418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31.08.202</w:t>
            </w:r>
            <w:r>
              <w:rPr>
                <w:sz w:val="20"/>
              </w:rPr>
              <w:t>1. u 9h</w:t>
            </w:r>
          </w:p>
          <w:p w14:paraId="1A2A88F2" w14:textId="282BF529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14.09.202</w:t>
            </w:r>
            <w:r>
              <w:rPr>
                <w:sz w:val="20"/>
              </w:rPr>
              <w:t>1. u 9h</w:t>
            </w:r>
          </w:p>
          <w:p w14:paraId="61EDB134" w14:textId="53F3FD55" w:rsidR="00F80C27" w:rsidRPr="000D1B48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28.09.202</w:t>
            </w:r>
            <w:r>
              <w:rPr>
                <w:sz w:val="20"/>
              </w:rPr>
              <w:t>1. u 9h</w:t>
            </w:r>
          </w:p>
        </w:tc>
        <w:tc>
          <w:tcPr>
            <w:tcW w:w="2286" w:type="dxa"/>
          </w:tcPr>
          <w:p w14:paraId="76B403DC" w14:textId="62203BE0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6EDE8916" w14:textId="77777777" w:rsidTr="008C5BD0">
        <w:tc>
          <w:tcPr>
            <w:tcW w:w="2412" w:type="dxa"/>
          </w:tcPr>
          <w:p w14:paraId="50B63E2B" w14:textId="77777777" w:rsidR="00F80C27" w:rsidRPr="005B28DD" w:rsidRDefault="00F80C27" w:rsidP="00F80C27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Povijest odijevanja i analitičko</w:t>
            </w:r>
          </w:p>
          <w:p w14:paraId="22A9813E" w14:textId="04CACF45" w:rsidR="00F80C27" w:rsidRPr="003709DB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oblikovanje povijesnih kostima 4</w:t>
            </w:r>
          </w:p>
        </w:tc>
        <w:tc>
          <w:tcPr>
            <w:tcW w:w="2306" w:type="dxa"/>
          </w:tcPr>
          <w:p w14:paraId="570625E8" w14:textId="77777777" w:rsidR="00EB785A" w:rsidRDefault="00EB785A" w:rsidP="00EB785A">
            <w:r>
              <w:t>Doc.art. Zdenka Lacina</w:t>
            </w:r>
          </w:p>
          <w:p w14:paraId="5BCFDD65" w14:textId="21E921DB" w:rsidR="00F80C27" w:rsidRDefault="00EB785A" w:rsidP="00EB785A">
            <w:r>
              <w:t>Tončica Knez, ass.</w:t>
            </w:r>
          </w:p>
        </w:tc>
        <w:tc>
          <w:tcPr>
            <w:tcW w:w="2006" w:type="dxa"/>
          </w:tcPr>
          <w:p w14:paraId="0885654E" w14:textId="5DB9455D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 u 11h</w:t>
            </w:r>
          </w:p>
          <w:p w14:paraId="008C1EB5" w14:textId="3B34C5E2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 u 11h</w:t>
            </w:r>
          </w:p>
          <w:p w14:paraId="1A82B02A" w14:textId="57EB0EF2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01.09.202</w:t>
            </w:r>
            <w:r>
              <w:rPr>
                <w:rFonts w:asciiTheme="minorHAnsi" w:hAnsiTheme="minorHAnsi" w:cstheme="minorHAnsi"/>
              </w:rPr>
              <w:t>1</w:t>
            </w:r>
            <w:r w:rsidRPr="00B90AA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11h</w:t>
            </w:r>
          </w:p>
          <w:p w14:paraId="506D5C88" w14:textId="49DFBD06" w:rsidR="00F80C27" w:rsidRDefault="00F80C27" w:rsidP="00F80C27">
            <w:r w:rsidRPr="00B90AAE">
              <w:rPr>
                <w:rFonts w:cstheme="minorHAnsi"/>
              </w:rPr>
              <w:t>15.09.202</w:t>
            </w:r>
            <w:r>
              <w:rPr>
                <w:rFonts w:cstheme="minorHAnsi"/>
              </w:rPr>
              <w:t>1</w:t>
            </w:r>
            <w:r w:rsidRPr="00B90AAE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u 11h</w:t>
            </w:r>
          </w:p>
        </w:tc>
        <w:tc>
          <w:tcPr>
            <w:tcW w:w="2286" w:type="dxa"/>
          </w:tcPr>
          <w:p w14:paraId="0E83BC61" w14:textId="09A5DEDD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3E748928" w14:textId="77777777" w:rsidTr="008C5BD0">
        <w:tc>
          <w:tcPr>
            <w:tcW w:w="2412" w:type="dxa"/>
            <w:tcBorders>
              <w:top w:val="nil"/>
            </w:tcBorders>
          </w:tcPr>
          <w:p w14:paraId="6A3E0581" w14:textId="779A91EF" w:rsidR="00F80C27" w:rsidRPr="003709DB" w:rsidRDefault="00F80C27" w:rsidP="00F80C27">
            <w:pPr>
              <w:rPr>
                <w:sz w:val="22"/>
                <w:szCs w:val="22"/>
              </w:rPr>
            </w:pPr>
            <w:r>
              <w:rPr>
                <w:rFonts w:cstheme="minorHAnsi"/>
                <w:w w:val="90"/>
                <w:sz w:val="22"/>
                <w:szCs w:val="22"/>
              </w:rPr>
              <w:t>Vektorska</w:t>
            </w:r>
            <w:r w:rsidRPr="003709DB">
              <w:rPr>
                <w:rFonts w:cstheme="minorHAnsi"/>
                <w:w w:val="90"/>
                <w:sz w:val="22"/>
                <w:szCs w:val="22"/>
              </w:rPr>
              <w:t xml:space="preserve"> grafika za scensku </w:t>
            </w:r>
            <w:r w:rsidRPr="003709DB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4B4FD98D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68661115" w14:textId="5159E1BE" w:rsidR="00F80C27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3D2D0C4D" w14:textId="041F8845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043DC8E2" w14:textId="38298430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58723021" w14:textId="742784FB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01.09.202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2EAA500F" w14:textId="57845FF6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15.09.202</w:t>
            </w:r>
            <w:r>
              <w:rPr>
                <w:rFonts w:asciiTheme="minorHAnsi" w:hAnsiTheme="minorHAnsi" w:cstheme="minorHAnsi"/>
              </w:rPr>
              <w:t>1</w:t>
            </w:r>
            <w:r w:rsidRPr="00B90AA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</w:tc>
        <w:tc>
          <w:tcPr>
            <w:tcW w:w="2286" w:type="dxa"/>
          </w:tcPr>
          <w:p w14:paraId="56CE2BD6" w14:textId="2C421B25" w:rsidR="00F80C27" w:rsidRPr="000D1B48" w:rsidRDefault="00F80C27" w:rsidP="00F80C27">
            <w:pPr>
              <w:rPr>
                <w:sz w:val="22"/>
                <w:szCs w:val="22"/>
              </w:rPr>
            </w:pPr>
            <w:r w:rsidRPr="000D1B48">
              <w:rPr>
                <w:sz w:val="22"/>
                <w:szCs w:val="22"/>
              </w:rPr>
              <w:t>Likovna zgrada, računalna učionica</w:t>
            </w:r>
          </w:p>
        </w:tc>
      </w:tr>
      <w:tr w:rsidR="00F80C27" w14:paraId="6BB4B5B9" w14:textId="77777777" w:rsidTr="000911C7">
        <w:tc>
          <w:tcPr>
            <w:tcW w:w="2412" w:type="dxa"/>
          </w:tcPr>
          <w:p w14:paraId="17BEAA43" w14:textId="46FFC90F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Konstrukcija i izrada kostima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30DF0E24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89680F1" w14:textId="782E50DE" w:rsidR="00F80C27" w:rsidRPr="00353FB6" w:rsidRDefault="00F80C27" w:rsidP="00F80C27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4FCE696" w14:textId="2F3A769C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552706BF" w14:textId="1C60B400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553AA9B3" w14:textId="4EE23E28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lastRenderedPageBreak/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10DD64A9" w14:textId="0950840E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186B6956" w14:textId="3B6379A2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033C9651" w14:textId="77777777" w:rsidTr="00DD44DD">
        <w:tc>
          <w:tcPr>
            <w:tcW w:w="2412" w:type="dxa"/>
          </w:tcPr>
          <w:p w14:paraId="0EAC5DDD" w14:textId="7C6F4995" w:rsidR="00F80C27" w:rsidRPr="003709DB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Scensko slikarstvo</w:t>
            </w:r>
            <w:r>
              <w:rPr>
                <w:rFonts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306" w:type="dxa"/>
            <w:vAlign w:val="center"/>
          </w:tcPr>
          <w:p w14:paraId="0599B13E" w14:textId="5510B2AF" w:rsidR="00F80C27" w:rsidRPr="00532773" w:rsidRDefault="00F80C27" w:rsidP="00F80C27">
            <w:pPr>
              <w:rPr>
                <w:bCs/>
              </w:rPr>
            </w:pPr>
            <w:r w:rsidRPr="00532773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  <w:vAlign w:val="center"/>
          </w:tcPr>
          <w:p w14:paraId="6C6B23B9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654657D5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56A4684F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743155B6" w14:textId="7C42880C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23B21E2E" w14:textId="2B5BF91B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CB92BC1" w14:textId="77777777" w:rsidTr="000911C7">
        <w:tc>
          <w:tcPr>
            <w:tcW w:w="2412" w:type="dxa"/>
          </w:tcPr>
          <w:p w14:paraId="465F5F77" w14:textId="09008F78" w:rsidR="00F80C27" w:rsidRDefault="00F80C27" w:rsidP="00F80C27">
            <w:r>
              <w:t>Scensko kiparstvo 2</w:t>
            </w:r>
          </w:p>
        </w:tc>
        <w:tc>
          <w:tcPr>
            <w:tcW w:w="2306" w:type="dxa"/>
          </w:tcPr>
          <w:p w14:paraId="53DE415B" w14:textId="6C849EF9" w:rsidR="00F80C27" w:rsidRDefault="00EB785A" w:rsidP="00F80C27">
            <w:r w:rsidRPr="00EB785A">
              <w:rPr>
                <w:rFonts w:eastAsia="Calibri" w:cstheme="minorHAnsi"/>
                <w:sz w:val="22"/>
                <w:szCs w:val="22"/>
              </w:rPr>
              <w:t>Doc.art. Dejan Duraković</w:t>
            </w:r>
            <w:r w:rsidR="00F80C27" w:rsidRPr="00EF77B1">
              <w:rPr>
                <w:rFonts w:eastAsia="Calibri" w:cstheme="minorHAnsi"/>
                <w:sz w:val="22"/>
                <w:szCs w:val="22"/>
              </w:rPr>
              <w:t>.</w:t>
            </w:r>
          </w:p>
        </w:tc>
        <w:tc>
          <w:tcPr>
            <w:tcW w:w="2006" w:type="dxa"/>
          </w:tcPr>
          <w:p w14:paraId="1F6A1D09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44E8B2AB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2E1B2024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107E2AD6" w14:textId="61ACCCA2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533E00FF" w14:textId="017370B0" w:rsidR="00F80C27" w:rsidRDefault="00F80C27" w:rsidP="00F80C27">
            <w:r>
              <w:t>Zgrada kiparstva</w:t>
            </w:r>
          </w:p>
        </w:tc>
      </w:tr>
      <w:tr w:rsidR="00F80C27" w14:paraId="2B1CEFE5" w14:textId="77777777" w:rsidTr="000911C7">
        <w:tc>
          <w:tcPr>
            <w:tcW w:w="2412" w:type="dxa"/>
          </w:tcPr>
          <w:p w14:paraId="36D03AEB" w14:textId="5426395C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Estetika lutkarstva 5</w:t>
            </w:r>
          </w:p>
        </w:tc>
        <w:tc>
          <w:tcPr>
            <w:tcW w:w="2306" w:type="dxa"/>
          </w:tcPr>
          <w:p w14:paraId="58BD1499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 dr. sc. Livija Kroflin</w:t>
            </w:r>
          </w:p>
          <w:p w14:paraId="6D711EDD" w14:textId="68CC03C7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27DD2513" w14:textId="3FF9C6B0" w:rsidR="00F80C27" w:rsidRPr="00D12FD2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27B9E7CB" w14:textId="08333442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21FE129E" w14:textId="0A2EBB39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7AA1801C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2BFC63" w14:textId="5977CF6E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Kostimografija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9152EA" w14:textId="77777777" w:rsidR="009B5DA2" w:rsidRPr="00353FB6" w:rsidRDefault="009B5DA2" w:rsidP="009B5DA2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27E0D6D" w14:textId="6726BA3D" w:rsidR="00F80C27" w:rsidRPr="00EF77B1" w:rsidRDefault="009B5DA2" w:rsidP="009B5DA2">
            <w:pPr>
              <w:rPr>
                <w:rFonts w:cstheme="minorHAnsi"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27F9E040" w14:textId="6C95ADEF" w:rsidR="00F80C27" w:rsidRPr="00D12FD2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5</w:t>
            </w:r>
            <w:r w:rsidRPr="00D12FD2">
              <w:rPr>
                <w:rFonts w:asciiTheme="minorHAnsi" w:eastAsia="Times New Roman" w:hAnsiTheme="minorHAnsi" w:cstheme="minorHAnsi"/>
              </w:rPr>
              <w:t>.2.202</w:t>
            </w:r>
            <w:r>
              <w:rPr>
                <w:rFonts w:asciiTheme="minorHAnsi" w:eastAsia="Times New Roman" w:hAnsiTheme="minorHAnsi" w:cstheme="minorHAnsi"/>
              </w:rPr>
              <w:t>1</w:t>
            </w:r>
            <w:r w:rsidRPr="00D12FD2">
              <w:rPr>
                <w:rFonts w:asciiTheme="minorHAnsi" w:eastAsia="Times New Roman" w:hAnsiTheme="minorHAnsi" w:cstheme="minorHAnsi"/>
              </w:rPr>
              <w:t>. u 10</w:t>
            </w:r>
            <w:r>
              <w:rPr>
                <w:rFonts w:asciiTheme="minorHAnsi" w:eastAsia="Times New Roman" w:hAnsiTheme="minorHAnsi" w:cstheme="minorHAnsi"/>
              </w:rPr>
              <w:t>h</w:t>
            </w:r>
          </w:p>
          <w:p w14:paraId="38D5CF90" w14:textId="00ED7FC7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eastAsia="Times New Roman" w:cstheme="minorHAnsi"/>
                <w:sz w:val="22"/>
                <w:szCs w:val="22"/>
              </w:rPr>
              <w:t>19</w:t>
            </w:r>
            <w:r w:rsidRPr="00D12FD2">
              <w:rPr>
                <w:rFonts w:eastAsia="Times New Roman" w:cstheme="minorHAnsi"/>
                <w:sz w:val="22"/>
                <w:szCs w:val="22"/>
              </w:rPr>
              <w:t>.2.202</w:t>
            </w:r>
            <w:r>
              <w:rPr>
                <w:rFonts w:eastAsia="Times New Roman" w:cstheme="minorHAnsi"/>
                <w:sz w:val="22"/>
                <w:szCs w:val="22"/>
              </w:rPr>
              <w:t>1</w:t>
            </w:r>
            <w:r w:rsidRPr="00D12FD2">
              <w:rPr>
                <w:rFonts w:eastAsia="Times New Roman" w:cstheme="minorHAnsi"/>
                <w:sz w:val="22"/>
                <w:szCs w:val="22"/>
              </w:rPr>
              <w:t>. u 10</w:t>
            </w:r>
            <w:r>
              <w:rPr>
                <w:rFonts w:eastAsia="Times New Roman"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7D888D4B" w14:textId="3DD12C5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BD1189B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CBAC5" w14:textId="645D989C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Scenski prostor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033E52" w14:textId="77777777" w:rsidR="00042675" w:rsidRDefault="00042675" w:rsidP="00042675">
            <w:r>
              <w:t>Red. prof. art. Osman Arslanagić</w:t>
            </w:r>
          </w:p>
          <w:p w14:paraId="0355D024" w14:textId="647AB05F" w:rsidR="00F80C27" w:rsidRPr="00EF77B1" w:rsidRDefault="00042675" w:rsidP="00042675">
            <w:pPr>
              <w:rPr>
                <w:rFonts w:cstheme="minorHAnsi"/>
                <w:sz w:val="22"/>
                <w:szCs w:val="22"/>
              </w:rPr>
            </w:pPr>
            <w:r>
              <w:t>Sheron Pimpi Steiner, ass.</w:t>
            </w:r>
          </w:p>
        </w:tc>
        <w:tc>
          <w:tcPr>
            <w:tcW w:w="2006" w:type="dxa"/>
          </w:tcPr>
          <w:p w14:paraId="435A9EDE" w14:textId="77777777" w:rsidR="00F80C27" w:rsidRPr="00D12FD2" w:rsidRDefault="00F80C27" w:rsidP="00F80C2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</w:rPr>
            </w:pPr>
          </w:p>
          <w:p w14:paraId="068D70A3" w14:textId="62E9DA72" w:rsidR="00F80C27" w:rsidRPr="00D12FD2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28.1.202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 u 11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7B26C35A" w14:textId="5F4306A6" w:rsidR="00F80C27" w:rsidRPr="00D12FD2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18.2.202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 u 11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0E1EADE1" w14:textId="77777777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A013813" w14:textId="1C9F972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ED3A877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A9B4C6" w14:textId="75B476DB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 xml:space="preserve">Oblikovanje i tehnologija lutke </w:t>
            </w:r>
            <w:r w:rsidRPr="00EF77B1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A9E01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doc. dr. art. Ria Trdin</w:t>
            </w:r>
          </w:p>
          <w:p w14:paraId="7C88C7D3" w14:textId="4FEC4C3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  <w:tcBorders>
              <w:top w:val="nil"/>
            </w:tcBorders>
          </w:tcPr>
          <w:p w14:paraId="6F1FAE9C" w14:textId="56A0D4E0" w:rsidR="00F80C27" w:rsidRPr="00D12FD2" w:rsidRDefault="00F80C27" w:rsidP="00F80C27">
            <w:pPr>
              <w:pStyle w:val="TableParagraph"/>
              <w:spacing w:before="129"/>
              <w:rPr>
                <w:rFonts w:asciiTheme="minorHAnsi" w:hAnsiTheme="minorHAnsi" w:cstheme="minorHAnsi"/>
              </w:rPr>
            </w:pPr>
            <w:r w:rsidRPr="00D12FD2">
              <w:rPr>
                <w:rFonts w:asciiTheme="minorHAnsi" w:hAnsiTheme="minorHAnsi" w:cstheme="minorHAnsi"/>
              </w:rPr>
              <w:t>30.1.202</w:t>
            </w:r>
            <w:r>
              <w:rPr>
                <w:rFonts w:asciiTheme="minorHAnsi" w:hAnsiTheme="minorHAnsi" w:cstheme="minorHAnsi"/>
              </w:rPr>
              <w:t>1</w:t>
            </w:r>
            <w:r w:rsidRPr="00D12FD2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2666D6D3" w14:textId="4B2887F4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13. 2.202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</w:t>
            </w:r>
            <w:r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524C2927" w14:textId="31772CFB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493360F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F2BB44" w14:textId="274095C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43770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306F7F9" w14:textId="693FA7A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10BFFFAE" w14:textId="7B90673A" w:rsidR="00F80C27" w:rsidRPr="00D12FD2" w:rsidRDefault="00F80C27" w:rsidP="00F80C27">
            <w:pPr>
              <w:pStyle w:val="TableParagraph"/>
              <w:spacing w:before="129"/>
              <w:ind w:left="149"/>
              <w:rPr>
                <w:rFonts w:asciiTheme="minorHAnsi" w:hAnsiTheme="minorHAnsi" w:cstheme="minorHAnsi"/>
                <w:w w:val="95"/>
              </w:rPr>
            </w:pPr>
            <w:r w:rsidRPr="00D12FD2">
              <w:rPr>
                <w:rFonts w:asciiTheme="minorHAnsi" w:hAnsiTheme="minorHAnsi" w:cstheme="minorHAnsi"/>
                <w:w w:val="95"/>
              </w:rPr>
              <w:t>27.1.202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D12FD2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  <w:w w:val="95"/>
              </w:rPr>
              <w:t xml:space="preserve"> u 10h</w:t>
            </w:r>
          </w:p>
          <w:p w14:paraId="3D63BDE2" w14:textId="2553E80A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w w:val="95"/>
                <w:sz w:val="22"/>
                <w:szCs w:val="22"/>
              </w:rPr>
              <w:t>10.2.202</w:t>
            </w:r>
            <w:r>
              <w:rPr>
                <w:rFonts w:cstheme="minorHAnsi"/>
                <w:w w:val="95"/>
                <w:sz w:val="22"/>
                <w:szCs w:val="22"/>
              </w:rPr>
              <w:t>1. u 10h</w:t>
            </w:r>
          </w:p>
        </w:tc>
        <w:tc>
          <w:tcPr>
            <w:tcW w:w="2286" w:type="dxa"/>
          </w:tcPr>
          <w:p w14:paraId="36786A4F" w14:textId="4405634A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1543F3D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DC3BA" w14:textId="73BE2A6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>Video snimanje i produkcija 1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A8E15" w14:textId="4A0F2441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>Izv.prof.art. Davor Šarić</w:t>
            </w:r>
          </w:p>
        </w:tc>
        <w:tc>
          <w:tcPr>
            <w:tcW w:w="2006" w:type="dxa"/>
          </w:tcPr>
          <w:p w14:paraId="4575E215" w14:textId="658720BC" w:rsidR="00F80C27" w:rsidRPr="004B3B01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w w:val="95"/>
              </w:rPr>
            </w:pPr>
            <w:r w:rsidRPr="004B3B01">
              <w:rPr>
                <w:w w:val="95"/>
              </w:rPr>
              <w:t>3.2.202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11h</w:t>
            </w:r>
          </w:p>
          <w:p w14:paraId="6749C1D3" w14:textId="6F0A5F88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4B3B01">
              <w:rPr>
                <w:w w:val="95"/>
              </w:rPr>
              <w:t>17.2.202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11h</w:t>
            </w:r>
          </w:p>
        </w:tc>
        <w:tc>
          <w:tcPr>
            <w:tcW w:w="2286" w:type="dxa"/>
          </w:tcPr>
          <w:p w14:paraId="139DA1C8" w14:textId="1DBEDA0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B6E1AE2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0AC8E0" w14:textId="4FD5EF2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lastRenderedPageBreak/>
              <w:t>Kazališna produkcija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8F851" w14:textId="47B655F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92370">
              <w:rPr>
                <w:rFonts w:ascii="Myriad Pro" w:hAnsi="Myriad Pro"/>
                <w:sz w:val="22"/>
              </w:rPr>
              <w:t>Doc.art. Tatjana Aćimović</w:t>
            </w:r>
          </w:p>
        </w:tc>
        <w:tc>
          <w:tcPr>
            <w:tcW w:w="2006" w:type="dxa"/>
          </w:tcPr>
          <w:p w14:paraId="016FC868" w14:textId="4B66DB6E" w:rsidR="00F80C27" w:rsidRPr="004B3B01" w:rsidRDefault="00F80C27" w:rsidP="00F80C27">
            <w:pPr>
              <w:pStyle w:val="TableParagraph"/>
              <w:spacing w:before="4" w:line="220" w:lineRule="exact"/>
              <w:ind w:left="102" w:right="93"/>
              <w:jc w:val="center"/>
              <w:rPr>
                <w:w w:val="95"/>
              </w:rPr>
            </w:pPr>
            <w:r>
              <w:rPr>
                <w:w w:val="95"/>
              </w:rPr>
              <w:t>29</w:t>
            </w:r>
            <w:r w:rsidRPr="004B3B01">
              <w:rPr>
                <w:w w:val="95"/>
              </w:rPr>
              <w:t>.1.202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10h</w:t>
            </w:r>
          </w:p>
          <w:p w14:paraId="08EB0515" w14:textId="7D84C6AF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w w:val="95"/>
              </w:rPr>
              <w:t>14</w:t>
            </w:r>
            <w:r w:rsidRPr="004B3B01">
              <w:rPr>
                <w:w w:val="95"/>
              </w:rPr>
              <w:t>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10h</w:t>
            </w:r>
          </w:p>
        </w:tc>
        <w:tc>
          <w:tcPr>
            <w:tcW w:w="2286" w:type="dxa"/>
          </w:tcPr>
          <w:p w14:paraId="3B2EBF4F" w14:textId="3DBE6D8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18F0098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0A1A22" w14:textId="5D43E795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3D računalno modeliranje za scensku umjetnost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9A2DFE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10994F83" w14:textId="55E31D1F" w:rsidR="00F80C27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03C52381" w14:textId="7062CB37" w:rsidR="00F80C27" w:rsidRPr="004B3B01" w:rsidRDefault="00F80C27" w:rsidP="00F80C27">
            <w:pPr>
              <w:jc w:val="center"/>
              <w:rPr>
                <w:rFonts w:ascii="Times New Roman" w:hAnsi="Times New Roman" w:cs="Times New Roman"/>
              </w:rPr>
            </w:pPr>
            <w:r w:rsidRPr="004B3B01">
              <w:t>27.1.202</w:t>
            </w:r>
            <w:r>
              <w:t>1</w:t>
            </w:r>
            <w:r w:rsidRPr="004B3B01">
              <w:t xml:space="preserve">. u 10h </w:t>
            </w:r>
          </w:p>
          <w:p w14:paraId="3CEFAEEE" w14:textId="3AB20E5B" w:rsidR="00F80C27" w:rsidRPr="004B3B01" w:rsidRDefault="00F80C27" w:rsidP="00F80C27">
            <w:pPr>
              <w:jc w:val="center"/>
            </w:pPr>
            <w:r w:rsidRPr="004B3B01">
              <w:t>10.2.202</w:t>
            </w:r>
            <w:r>
              <w:t>1</w:t>
            </w:r>
            <w:r w:rsidRPr="004B3B01">
              <w:t xml:space="preserve">. u 10h </w:t>
            </w:r>
          </w:p>
          <w:p w14:paraId="648C212A" w14:textId="77777777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EE13A85" w14:textId="4519A563" w:rsidR="00F80C27" w:rsidRDefault="00F80C27" w:rsidP="00F80C27">
            <w:r>
              <w:t>Likovna zgrada, računalna učionica</w:t>
            </w:r>
          </w:p>
        </w:tc>
      </w:tr>
      <w:tr w:rsidR="00EB785A" w14:paraId="277A32D3" w14:textId="77777777" w:rsidTr="00DD44DD">
        <w:tc>
          <w:tcPr>
            <w:tcW w:w="2412" w:type="dxa"/>
          </w:tcPr>
          <w:p w14:paraId="76169FDB" w14:textId="656E6929" w:rsidR="00EB785A" w:rsidRPr="00EF77B1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Scensko kiparstvo 3</w:t>
            </w:r>
          </w:p>
        </w:tc>
        <w:tc>
          <w:tcPr>
            <w:tcW w:w="2306" w:type="dxa"/>
            <w:vAlign w:val="center"/>
          </w:tcPr>
          <w:p w14:paraId="5CFF9030" w14:textId="127BAFF7" w:rsidR="00EB785A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Dejan Duraković</w:t>
            </w:r>
          </w:p>
        </w:tc>
        <w:tc>
          <w:tcPr>
            <w:tcW w:w="2006" w:type="dxa"/>
          </w:tcPr>
          <w:p w14:paraId="6A83124E" w14:textId="4E7C750F" w:rsidR="00EB785A" w:rsidRPr="004B3B01" w:rsidRDefault="00EB785A" w:rsidP="00EB785A">
            <w:pPr>
              <w:pStyle w:val="TableParagraph"/>
              <w:spacing w:before="129"/>
              <w:ind w:left="102" w:right="97"/>
              <w:jc w:val="center"/>
            </w:pPr>
            <w:r w:rsidRPr="004B3B01">
              <w:t>4.2.202</w:t>
            </w:r>
            <w:r>
              <w:t>1</w:t>
            </w:r>
            <w:r w:rsidRPr="004B3B01">
              <w:t>. u 1</w:t>
            </w:r>
            <w:r>
              <w:t>0</w:t>
            </w:r>
            <w:r w:rsidRPr="004B3B01">
              <w:t>h</w:t>
            </w:r>
          </w:p>
          <w:p w14:paraId="534B768D" w14:textId="7CD57E5C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4B3B01">
              <w:t>21.2.202</w:t>
            </w:r>
            <w:r>
              <w:t>1</w:t>
            </w:r>
            <w:r w:rsidRPr="004B3B01">
              <w:t>. u 10h</w:t>
            </w:r>
          </w:p>
        </w:tc>
        <w:tc>
          <w:tcPr>
            <w:tcW w:w="2286" w:type="dxa"/>
          </w:tcPr>
          <w:p w14:paraId="110FD565" w14:textId="6EABBB3E" w:rsidR="00EB785A" w:rsidRDefault="00EB785A" w:rsidP="00EB785A">
            <w:r>
              <w:t>Zgrada kiparstva</w:t>
            </w:r>
          </w:p>
        </w:tc>
      </w:tr>
      <w:tr w:rsidR="00EB785A" w:rsidRPr="006603F9" w14:paraId="2D13733E" w14:textId="77777777" w:rsidTr="000911C7">
        <w:tc>
          <w:tcPr>
            <w:tcW w:w="2412" w:type="dxa"/>
          </w:tcPr>
          <w:p w14:paraId="6FA42571" w14:textId="4AA74FFD" w:rsidR="00EB785A" w:rsidRPr="006603F9" w:rsidRDefault="00EB785A" w:rsidP="00EB785A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6603F9">
              <w:rPr>
                <w:rFonts w:asciiTheme="minorHAnsi" w:hAnsiTheme="minorHAnsi" w:cstheme="minorHAnsi"/>
              </w:rPr>
              <w:t>Intermedijalno oblikovanje</w:t>
            </w:r>
          </w:p>
          <w:p w14:paraId="15FC85CC" w14:textId="073D53F8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rPr>
                <w:rFonts w:cstheme="minorHAnsi"/>
                <w:sz w:val="22"/>
                <w:szCs w:val="22"/>
              </w:rPr>
              <w:t>izvedbe 1</w:t>
            </w:r>
          </w:p>
        </w:tc>
        <w:tc>
          <w:tcPr>
            <w:tcW w:w="2306" w:type="dxa"/>
          </w:tcPr>
          <w:p w14:paraId="13A59EFB" w14:textId="485C8B6B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4D42507A" w14:textId="0EE35B54" w:rsidR="00EB785A" w:rsidRPr="006603F9" w:rsidRDefault="00EB785A" w:rsidP="00EB785A">
            <w:pPr>
              <w:pStyle w:val="TableParagraph"/>
              <w:spacing w:before="129"/>
              <w:ind w:left="102" w:right="97"/>
              <w:jc w:val="center"/>
            </w:pPr>
            <w:r w:rsidRPr="006603F9">
              <w:t>4.2.2021. u 10h</w:t>
            </w:r>
          </w:p>
          <w:p w14:paraId="53D0BBAE" w14:textId="22C78702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t>21.2.2021. u 10h</w:t>
            </w:r>
          </w:p>
        </w:tc>
        <w:tc>
          <w:tcPr>
            <w:tcW w:w="2286" w:type="dxa"/>
          </w:tcPr>
          <w:p w14:paraId="09BCDA68" w14:textId="501EFA87" w:rsidR="00EB785A" w:rsidRPr="006603F9" w:rsidRDefault="00EB785A" w:rsidP="00EB785A">
            <w:r w:rsidRPr="006603F9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2D07921E" w14:textId="77777777" w:rsidTr="000911C7">
        <w:tc>
          <w:tcPr>
            <w:tcW w:w="2412" w:type="dxa"/>
          </w:tcPr>
          <w:p w14:paraId="5E38D27C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4EFCB65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3E5AAE32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7D97919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B785A" w14:paraId="525A4B40" w14:textId="77777777" w:rsidTr="00861A34">
        <w:tc>
          <w:tcPr>
            <w:tcW w:w="2412" w:type="dxa"/>
          </w:tcPr>
          <w:p w14:paraId="167D612B" w14:textId="332F0A59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Estetika lutkarstva 6</w:t>
            </w:r>
          </w:p>
        </w:tc>
        <w:tc>
          <w:tcPr>
            <w:tcW w:w="2306" w:type="dxa"/>
            <w:vAlign w:val="center"/>
          </w:tcPr>
          <w:p w14:paraId="3274F42F" w14:textId="77777777" w:rsidR="00EB785A" w:rsidRPr="00EA11F3" w:rsidRDefault="00EB785A" w:rsidP="00EB785A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EA11F3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305610C" w14:textId="4BC87A60" w:rsidR="00EB785A" w:rsidRPr="00EA11F3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EA11F3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58B4C35E" w14:textId="77592FCB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15.06.202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29B7E02A" w14:textId="457082E1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08.07.202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0E1F7E22" w14:textId="6E297BD4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  <w:p w14:paraId="6068EC90" w14:textId="08845467" w:rsidR="00EB785A" w:rsidRPr="00EA11F3" w:rsidRDefault="00EB785A" w:rsidP="00EB785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28.09.202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A11F3">
              <w:rPr>
                <w:rFonts w:cstheme="minorHAnsi"/>
                <w:sz w:val="22"/>
                <w:szCs w:val="22"/>
              </w:rPr>
              <w:t xml:space="preserve"> 9h</w:t>
            </w:r>
          </w:p>
        </w:tc>
        <w:tc>
          <w:tcPr>
            <w:tcW w:w="2286" w:type="dxa"/>
          </w:tcPr>
          <w:p w14:paraId="34483D09" w14:textId="4A6B36CB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EB785A" w14:paraId="0BCEFCFB" w14:textId="77777777" w:rsidTr="00861A34">
        <w:tc>
          <w:tcPr>
            <w:tcW w:w="2412" w:type="dxa"/>
            <w:tcBorders>
              <w:top w:val="nil"/>
            </w:tcBorders>
          </w:tcPr>
          <w:p w14:paraId="6D05ACF1" w14:textId="778FBB6D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Video snimanje i produkcija 2</w:t>
            </w:r>
          </w:p>
        </w:tc>
        <w:tc>
          <w:tcPr>
            <w:tcW w:w="2306" w:type="dxa"/>
            <w:tcBorders>
              <w:top w:val="nil"/>
            </w:tcBorders>
            <w:vAlign w:val="center"/>
          </w:tcPr>
          <w:p w14:paraId="0DC87976" w14:textId="43A22ACF" w:rsidR="00EB785A" w:rsidRPr="00EA11F3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EA11F3">
              <w:rPr>
                <w:rFonts w:eastAsia="Times New Roman" w:cstheme="minorHAnsi"/>
                <w:bCs/>
                <w:sz w:val="22"/>
                <w:szCs w:val="22"/>
              </w:rPr>
              <w:t xml:space="preserve">Izv.prof.art. Davor Šarić </w:t>
            </w:r>
          </w:p>
        </w:tc>
        <w:tc>
          <w:tcPr>
            <w:tcW w:w="2006" w:type="dxa"/>
          </w:tcPr>
          <w:p w14:paraId="2B96867B" w14:textId="774EA9F6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48B1F181" w14:textId="1E209724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  <w:p w14:paraId="6932956C" w14:textId="1008F112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5EE86A86" w14:textId="763B3C86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21.09.202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</w:tc>
        <w:tc>
          <w:tcPr>
            <w:tcW w:w="2286" w:type="dxa"/>
          </w:tcPr>
          <w:p w14:paraId="154B7B89" w14:textId="0E21EA2F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29A06C04" w14:textId="77777777" w:rsidTr="00162B51">
        <w:trPr>
          <w:trHeight w:val="841"/>
        </w:trPr>
        <w:tc>
          <w:tcPr>
            <w:tcW w:w="2412" w:type="dxa"/>
          </w:tcPr>
          <w:p w14:paraId="1ECBE43B" w14:textId="472C32C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vAlign w:val="center"/>
          </w:tcPr>
          <w:p w14:paraId="68C5E5D1" w14:textId="77777777" w:rsidR="00EB785A" w:rsidRPr="00EF77B1" w:rsidRDefault="00EB785A" w:rsidP="00EB785A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EFF6402" w14:textId="0B0E80F5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5C776460" w14:textId="4BC347FD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28100867" w14:textId="47B0D3A8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5A17FDFC" w14:textId="298ED112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 xml:space="preserve">      07.09.202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4DD186F5" w14:textId="0AEF59B3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21.09.202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10h</w:t>
            </w:r>
          </w:p>
          <w:p w14:paraId="76AC5985" w14:textId="7A3348A8" w:rsidR="00EB785A" w:rsidRPr="00EA11F3" w:rsidRDefault="00EB785A" w:rsidP="00EB785A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</w:p>
        </w:tc>
        <w:tc>
          <w:tcPr>
            <w:tcW w:w="2286" w:type="dxa"/>
          </w:tcPr>
          <w:p w14:paraId="4CF33761" w14:textId="4621B7C9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4BCE5A1E" w14:textId="77777777" w:rsidTr="000911C7">
        <w:tc>
          <w:tcPr>
            <w:tcW w:w="2412" w:type="dxa"/>
          </w:tcPr>
          <w:p w14:paraId="1111F45C" w14:textId="77777777" w:rsidR="00EB785A" w:rsidRPr="006603F9" w:rsidRDefault="00EB785A" w:rsidP="00EB785A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6603F9">
              <w:rPr>
                <w:rFonts w:asciiTheme="minorHAnsi" w:hAnsiTheme="minorHAnsi" w:cstheme="minorHAnsi"/>
              </w:rPr>
              <w:t>Intermedijalno oblikovanje</w:t>
            </w:r>
          </w:p>
          <w:p w14:paraId="0A5C9EE3" w14:textId="3BA49716" w:rsidR="00EB785A" w:rsidRDefault="00EB785A" w:rsidP="00EB785A">
            <w:r w:rsidRPr="006603F9">
              <w:rPr>
                <w:rFonts w:cstheme="minorHAnsi"/>
                <w:sz w:val="22"/>
                <w:szCs w:val="22"/>
              </w:rPr>
              <w:t>izvedbe 2</w:t>
            </w:r>
          </w:p>
        </w:tc>
        <w:tc>
          <w:tcPr>
            <w:tcW w:w="2306" w:type="dxa"/>
          </w:tcPr>
          <w:p w14:paraId="1E481E3E" w14:textId="4F1875F5" w:rsidR="00EB785A" w:rsidRDefault="00EB785A" w:rsidP="00EB785A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723B5B" w14:textId="61D3631D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9.6.202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A5BE53B" w14:textId="3F08FDAB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23.6.202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275D3BD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48C231" w14:textId="16DDDF99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0B4EA50D" w14:textId="6347CA6C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4FBCF7B4" w14:textId="77777777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1F77A3A9" w14:textId="2B91D489" w:rsidR="00EB785A" w:rsidRDefault="00EB785A" w:rsidP="00EB785A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EB785A" w14:paraId="4BE5882E" w14:textId="77777777" w:rsidTr="008C5BD0">
        <w:tc>
          <w:tcPr>
            <w:tcW w:w="2412" w:type="dxa"/>
            <w:tcBorders>
              <w:top w:val="nil"/>
            </w:tcBorders>
          </w:tcPr>
          <w:p w14:paraId="466414ED" w14:textId="6D1A0761" w:rsidR="00EB785A" w:rsidRPr="00405D69" w:rsidRDefault="00EB785A" w:rsidP="00EB785A">
            <w:pPr>
              <w:rPr>
                <w:sz w:val="22"/>
                <w:szCs w:val="22"/>
              </w:rPr>
            </w:pP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Oblikovanje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poetskoga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teksta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I</w:t>
            </w:r>
          </w:p>
        </w:tc>
        <w:tc>
          <w:tcPr>
            <w:tcW w:w="2306" w:type="dxa"/>
            <w:tcBorders>
              <w:top w:val="nil"/>
            </w:tcBorders>
          </w:tcPr>
          <w:p w14:paraId="0883B4BF" w14:textId="3DB8D273" w:rsidR="00EB785A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Branko Čegec</w:t>
            </w:r>
          </w:p>
        </w:tc>
        <w:tc>
          <w:tcPr>
            <w:tcW w:w="2006" w:type="dxa"/>
          </w:tcPr>
          <w:p w14:paraId="67FB09E3" w14:textId="77777777" w:rsidR="00EB785A" w:rsidRPr="00D12FD2" w:rsidRDefault="00EB785A" w:rsidP="00EB785A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3FB9C566" w14:textId="24B7416D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54D6B4DE" w14:textId="78908858" w:rsidR="00EB785A" w:rsidRDefault="00EB785A" w:rsidP="00EB785A">
            <w:r>
              <w:t>Zgrada Rektorata, Tvrđa</w:t>
            </w:r>
          </w:p>
        </w:tc>
      </w:tr>
      <w:tr w:rsidR="00EB785A" w14:paraId="18FB6B9F" w14:textId="77777777" w:rsidTr="00DD44DD">
        <w:tc>
          <w:tcPr>
            <w:tcW w:w="2412" w:type="dxa"/>
            <w:vAlign w:val="center"/>
          </w:tcPr>
          <w:p w14:paraId="3FA63D41" w14:textId="264E1280" w:rsidR="00EB785A" w:rsidRPr="00405D69" w:rsidRDefault="00EB785A" w:rsidP="00EB785A">
            <w:pPr>
              <w:rPr>
                <w:sz w:val="22"/>
                <w:szCs w:val="22"/>
              </w:rPr>
            </w:pP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Oblikovanje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poetskoga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teksta</w:t>
            </w:r>
            <w:proofErr w:type="spellEnd"/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II</w:t>
            </w:r>
          </w:p>
        </w:tc>
        <w:tc>
          <w:tcPr>
            <w:tcW w:w="2306" w:type="dxa"/>
          </w:tcPr>
          <w:p w14:paraId="6788B9B5" w14:textId="41FA8AD2" w:rsidR="00EB785A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Branko Čegec</w:t>
            </w:r>
          </w:p>
        </w:tc>
        <w:tc>
          <w:tcPr>
            <w:tcW w:w="2006" w:type="dxa"/>
          </w:tcPr>
          <w:p w14:paraId="37EB5BD2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9.6.202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5B2E4E3F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23.6.202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1A7CA141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42F056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350AF626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03493F75" w14:textId="77777777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C1411CB" w14:textId="6895D1E2" w:rsidR="00EB785A" w:rsidRDefault="00EB785A" w:rsidP="00EB785A">
            <w:r>
              <w:t>Zgrada Rektorata, Tvrđa</w:t>
            </w:r>
          </w:p>
        </w:tc>
      </w:tr>
      <w:tr w:rsidR="003E5864" w14:paraId="46231106" w14:textId="77777777" w:rsidTr="00DD44DD">
        <w:tc>
          <w:tcPr>
            <w:tcW w:w="2412" w:type="dxa"/>
            <w:vAlign w:val="center"/>
          </w:tcPr>
          <w:p w14:paraId="005C7933" w14:textId="2D7689A6" w:rsidR="003E5864" w:rsidRPr="00405D69" w:rsidRDefault="003E5864" w:rsidP="003E5864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/>
                <w:color w:val="000000"/>
                <w:sz w:val="22"/>
                <w:szCs w:val="22"/>
              </w:rPr>
              <w:t>Konstrukcija i izrada kostima 3</w:t>
            </w:r>
          </w:p>
        </w:tc>
        <w:tc>
          <w:tcPr>
            <w:tcW w:w="2306" w:type="dxa"/>
          </w:tcPr>
          <w:p w14:paraId="0551265B" w14:textId="77777777" w:rsidR="003E5864" w:rsidRPr="00353FB6" w:rsidRDefault="003E5864" w:rsidP="003E5864">
            <w:pPr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Zdenka Lacina</w:t>
            </w:r>
          </w:p>
          <w:p w14:paraId="76A2431C" w14:textId="15392AAE" w:rsidR="003E5864" w:rsidRPr="00353FB6" w:rsidRDefault="003E5864" w:rsidP="003E5864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color w:val="000000"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DED3AC8" w14:textId="77D9DFA0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0F4F249" w14:textId="49E14B0E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6FFF9603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2AD379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74FF8F76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49F5821B" w14:textId="77777777" w:rsidR="003E5864" w:rsidRPr="00B90AAE" w:rsidRDefault="003E5864" w:rsidP="003E586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A8D347A" w14:textId="1AB7A79B" w:rsidR="003E5864" w:rsidRDefault="003E5864" w:rsidP="003E5864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5D1CDB" w14:paraId="1F18AA66" w14:textId="77777777" w:rsidTr="00DD44DD">
        <w:tc>
          <w:tcPr>
            <w:tcW w:w="2412" w:type="dxa"/>
            <w:vAlign w:val="center"/>
          </w:tcPr>
          <w:p w14:paraId="4A50F1D0" w14:textId="17B367D9" w:rsidR="005D1CDB" w:rsidRPr="00405D69" w:rsidRDefault="005D1CDB" w:rsidP="005D1CDB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/>
                <w:color w:val="000000"/>
                <w:sz w:val="22"/>
                <w:szCs w:val="22"/>
              </w:rPr>
              <w:t>Vizualni identitet</w:t>
            </w:r>
          </w:p>
        </w:tc>
        <w:tc>
          <w:tcPr>
            <w:tcW w:w="2306" w:type="dxa"/>
          </w:tcPr>
          <w:p w14:paraId="55442C96" w14:textId="77777777" w:rsidR="005D1CDB" w:rsidRPr="00353FB6" w:rsidRDefault="005D1CDB" w:rsidP="005D1CDB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1E59A237" w14:textId="336F629D" w:rsidR="005D1CDB" w:rsidRPr="00353FB6" w:rsidRDefault="005D1CDB" w:rsidP="005D1CDB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Suradnik na kolegiju</w:t>
            </w:r>
          </w:p>
        </w:tc>
        <w:tc>
          <w:tcPr>
            <w:tcW w:w="2006" w:type="dxa"/>
          </w:tcPr>
          <w:p w14:paraId="6AE7163B" w14:textId="77777777" w:rsidR="005D1CDB" w:rsidRPr="00D12FD2" w:rsidRDefault="005D1CDB" w:rsidP="005D1CD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6FB0CFCD" w14:textId="3E4CD09E" w:rsidR="005D1CDB" w:rsidRPr="00B90AAE" w:rsidRDefault="005D1CDB" w:rsidP="005D1CD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D20D1AC" w14:textId="70F4C232" w:rsidR="005D1CDB" w:rsidRDefault="005D1CDB" w:rsidP="005D1CDB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5D1CDB" w14:paraId="11E7FDEA" w14:textId="77777777" w:rsidTr="000911C7">
        <w:tc>
          <w:tcPr>
            <w:tcW w:w="2412" w:type="dxa"/>
          </w:tcPr>
          <w:p w14:paraId="104DC8B9" w14:textId="77777777" w:rsidR="005D1CDB" w:rsidRDefault="005D1CDB" w:rsidP="005D1CDB"/>
        </w:tc>
        <w:tc>
          <w:tcPr>
            <w:tcW w:w="2306" w:type="dxa"/>
          </w:tcPr>
          <w:p w14:paraId="131A277E" w14:textId="77777777" w:rsidR="005D1CDB" w:rsidRDefault="005D1CDB" w:rsidP="005D1CDB"/>
        </w:tc>
        <w:tc>
          <w:tcPr>
            <w:tcW w:w="2006" w:type="dxa"/>
          </w:tcPr>
          <w:p w14:paraId="6D69CEC8" w14:textId="77777777" w:rsidR="005D1CDB" w:rsidRPr="00B90AAE" w:rsidRDefault="005D1CDB" w:rsidP="005D1CD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F2ECFD6" w14:textId="77777777" w:rsidR="005D1CDB" w:rsidRDefault="005D1CDB" w:rsidP="005D1CDB"/>
        </w:tc>
      </w:tr>
    </w:tbl>
    <w:p w14:paraId="18C9F616" w14:textId="16F26689" w:rsidR="000911C7" w:rsidRDefault="000911C7"/>
    <w:p w14:paraId="6C54669D" w14:textId="7CF194DC" w:rsidR="000911C7" w:rsidRDefault="000911C7"/>
    <w:p w14:paraId="2CD5F06E" w14:textId="77777777" w:rsidR="000911C7" w:rsidRPr="008D09E7" w:rsidRDefault="000911C7"/>
    <w:sectPr w:rsidR="000911C7" w:rsidRPr="008D09E7" w:rsidSect="00EB6665">
      <w:footerReference w:type="even" r:id="rId17"/>
      <w:footerReference w:type="default" r:id="rId18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8F8CA" w14:textId="77777777" w:rsidR="000B738C" w:rsidRDefault="000B738C" w:rsidP="008D09E7">
      <w:r>
        <w:separator/>
      </w:r>
    </w:p>
  </w:endnote>
  <w:endnote w:type="continuationSeparator" w:id="0">
    <w:p w14:paraId="6300B6C9" w14:textId="77777777" w:rsidR="000B738C" w:rsidRDefault="000B738C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C820AA" w14:textId="77777777" w:rsidR="00DD44DD" w:rsidRDefault="00DD44DD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9F039" w14:textId="77777777" w:rsidR="00DD44DD" w:rsidRDefault="00DD44DD" w:rsidP="008D09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B66B1E" w14:textId="77777777" w:rsidR="00DD44DD" w:rsidRDefault="00DD44DD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382A53" w14:textId="77777777" w:rsidR="00DD44DD" w:rsidRDefault="00DD44DD" w:rsidP="008D09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82A34" w14:textId="77777777" w:rsidR="000B738C" w:rsidRDefault="000B738C" w:rsidP="008D09E7">
      <w:r>
        <w:separator/>
      </w:r>
    </w:p>
  </w:footnote>
  <w:footnote w:type="continuationSeparator" w:id="0">
    <w:p w14:paraId="3AFCA094" w14:textId="77777777" w:rsidR="000B738C" w:rsidRDefault="000B738C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CED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multilevel"/>
    <w:tmpl w:val="894EE875"/>
    <w:lvl w:ilvl="0">
      <w:start w:val="3"/>
      <w:numFmt w:val="bullet"/>
      <w:lvlText w:val=""/>
      <w:lvlJc w:val="left"/>
      <w:pPr>
        <w:tabs>
          <w:tab w:val="num" w:pos="200"/>
        </w:tabs>
        <w:ind w:left="20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00"/>
        </w:tabs>
        <w:ind w:left="20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00"/>
        </w:tabs>
        <w:ind w:left="20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00"/>
        </w:tabs>
        <w:ind w:left="20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00"/>
        </w:tabs>
        <w:ind w:left="20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00"/>
        </w:tabs>
        <w:ind w:left="20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00"/>
        </w:tabs>
        <w:ind w:left="20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00"/>
        </w:tabs>
        <w:ind w:left="20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00"/>
        </w:tabs>
        <w:ind w:left="200" w:firstLine="2880"/>
      </w:pPr>
      <w:rPr>
        <w:rFonts w:hint="default"/>
        <w:position w:val="0"/>
      </w:rPr>
    </w:lvl>
  </w:abstractNum>
  <w:abstractNum w:abstractNumId="2" w15:restartNumberingAfterBreak="0">
    <w:nsid w:val="0000000E"/>
    <w:multiLevelType w:val="multilevel"/>
    <w:tmpl w:val="894EE880"/>
    <w:lvl w:ilvl="0">
      <w:start w:val="1"/>
      <w:numFmt w:val="bullet"/>
      <w:lvlText w:val="‣"/>
      <w:lvlJc w:val="left"/>
      <w:pPr>
        <w:tabs>
          <w:tab w:val="num" w:pos="170"/>
        </w:tabs>
        <w:ind w:left="170" w:firstLine="0"/>
      </w:pPr>
      <w:rPr>
        <w:rFonts w:ascii="Courier New" w:eastAsia="ヒラギノ角ゴ Pro W3" w:hAnsi="Courier New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3" w15:restartNumberingAfterBreak="0">
    <w:nsid w:val="007E0DA3"/>
    <w:multiLevelType w:val="multilevel"/>
    <w:tmpl w:val="1A629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08C2267"/>
    <w:multiLevelType w:val="hybridMultilevel"/>
    <w:tmpl w:val="1D12B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C64D99"/>
    <w:multiLevelType w:val="hybridMultilevel"/>
    <w:tmpl w:val="C562DC52"/>
    <w:lvl w:ilvl="0" w:tplc="F04C3C9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EC0D62"/>
    <w:multiLevelType w:val="multilevel"/>
    <w:tmpl w:val="1F009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01036D5D"/>
    <w:multiLevelType w:val="hybridMultilevel"/>
    <w:tmpl w:val="D2D4AF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10D03B0"/>
    <w:multiLevelType w:val="hybridMultilevel"/>
    <w:tmpl w:val="73D8AF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747B74"/>
    <w:multiLevelType w:val="hybridMultilevel"/>
    <w:tmpl w:val="87C4D7CC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01B830E0"/>
    <w:multiLevelType w:val="hybridMultilevel"/>
    <w:tmpl w:val="EE92F36E"/>
    <w:lvl w:ilvl="0" w:tplc="E88CC2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 w15:restartNumberingAfterBreak="0">
    <w:nsid w:val="021212E9"/>
    <w:multiLevelType w:val="hybridMultilevel"/>
    <w:tmpl w:val="43A803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22273F9"/>
    <w:multiLevelType w:val="multilevel"/>
    <w:tmpl w:val="F6860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0236071C"/>
    <w:multiLevelType w:val="multilevel"/>
    <w:tmpl w:val="CB3AF2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/>
        <w:color w:val="000000"/>
      </w:rPr>
    </w:lvl>
  </w:abstractNum>
  <w:abstractNum w:abstractNumId="14" w15:restartNumberingAfterBreak="0">
    <w:nsid w:val="02650299"/>
    <w:multiLevelType w:val="multilevel"/>
    <w:tmpl w:val="A0706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027C74E7"/>
    <w:multiLevelType w:val="hybridMultilevel"/>
    <w:tmpl w:val="D1589282"/>
    <w:lvl w:ilvl="0" w:tplc="30F81D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03FF7208"/>
    <w:multiLevelType w:val="hybridMultilevel"/>
    <w:tmpl w:val="9E7A2E06"/>
    <w:lvl w:ilvl="0" w:tplc="78C0C0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40D0309"/>
    <w:multiLevelType w:val="hybridMultilevel"/>
    <w:tmpl w:val="6360D1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04D71"/>
    <w:multiLevelType w:val="hybridMultilevel"/>
    <w:tmpl w:val="4FFE1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4433C8B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782914"/>
    <w:multiLevelType w:val="hybridMultilevel"/>
    <w:tmpl w:val="B1C450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4D056E8"/>
    <w:multiLevelType w:val="hybridMultilevel"/>
    <w:tmpl w:val="ED80CF6E"/>
    <w:lvl w:ilvl="0" w:tplc="4F48ED1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DB6E6C"/>
    <w:multiLevelType w:val="hybridMultilevel"/>
    <w:tmpl w:val="4DDA331E"/>
    <w:lvl w:ilvl="0" w:tplc="386E231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5302AE6"/>
    <w:multiLevelType w:val="hybridMultilevel"/>
    <w:tmpl w:val="48AAF724"/>
    <w:lvl w:ilvl="0" w:tplc="9F5C182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56814F0"/>
    <w:multiLevelType w:val="hybridMultilevel"/>
    <w:tmpl w:val="310272EE"/>
    <w:lvl w:ilvl="0" w:tplc="89C81D7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62C7A46"/>
    <w:multiLevelType w:val="hybridMultilevel"/>
    <w:tmpl w:val="2252FF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6965933"/>
    <w:multiLevelType w:val="hybridMultilevel"/>
    <w:tmpl w:val="45DC7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6C307A4"/>
    <w:multiLevelType w:val="hybridMultilevel"/>
    <w:tmpl w:val="107A7976"/>
    <w:lvl w:ilvl="0" w:tplc="7F66CC4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7685552"/>
    <w:multiLevelType w:val="multilevel"/>
    <w:tmpl w:val="701E9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07C53D59"/>
    <w:multiLevelType w:val="multilevel"/>
    <w:tmpl w:val="DC86A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07F03709"/>
    <w:multiLevelType w:val="hybridMultilevel"/>
    <w:tmpl w:val="6FE640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85253EA"/>
    <w:multiLevelType w:val="multilevel"/>
    <w:tmpl w:val="C4CE8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0866661B"/>
    <w:multiLevelType w:val="hybridMultilevel"/>
    <w:tmpl w:val="358A48E2"/>
    <w:lvl w:ilvl="0" w:tplc="37A0876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740230"/>
    <w:multiLevelType w:val="hybridMultilevel"/>
    <w:tmpl w:val="F2EAC134"/>
    <w:lvl w:ilvl="0" w:tplc="C8505748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8AB3CFE"/>
    <w:multiLevelType w:val="hybridMultilevel"/>
    <w:tmpl w:val="3802F916"/>
    <w:lvl w:ilvl="0" w:tplc="1F5C671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9E2655B"/>
    <w:multiLevelType w:val="hybridMultilevel"/>
    <w:tmpl w:val="8B84BC90"/>
    <w:lvl w:ilvl="0" w:tplc="D8C831B0">
      <w:start w:val="1"/>
      <w:numFmt w:val="decimal"/>
      <w:lvlText w:val="%1."/>
      <w:lvlJc w:val="left"/>
      <w:pPr>
        <w:tabs>
          <w:tab w:val="num" w:pos="943"/>
        </w:tabs>
        <w:ind w:left="9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3"/>
        </w:tabs>
        <w:ind w:left="16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3"/>
        </w:tabs>
        <w:ind w:left="23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3"/>
        </w:tabs>
        <w:ind w:left="31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3"/>
        </w:tabs>
        <w:ind w:left="38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3"/>
        </w:tabs>
        <w:ind w:left="45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3"/>
        </w:tabs>
        <w:ind w:left="52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3"/>
        </w:tabs>
        <w:ind w:left="59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3"/>
        </w:tabs>
        <w:ind w:left="6703" w:hanging="180"/>
      </w:pPr>
    </w:lvl>
  </w:abstractNum>
  <w:abstractNum w:abstractNumId="36" w15:restartNumberingAfterBreak="0">
    <w:nsid w:val="0A3D07F1"/>
    <w:multiLevelType w:val="multilevel"/>
    <w:tmpl w:val="C7ACA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0ABA34DA"/>
    <w:multiLevelType w:val="multilevel"/>
    <w:tmpl w:val="298E9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0AD25D02"/>
    <w:multiLevelType w:val="multilevel"/>
    <w:tmpl w:val="3CAE4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39" w15:restartNumberingAfterBreak="0">
    <w:nsid w:val="0B6000FC"/>
    <w:multiLevelType w:val="hybridMultilevel"/>
    <w:tmpl w:val="040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B765933"/>
    <w:multiLevelType w:val="hybridMultilevel"/>
    <w:tmpl w:val="F376B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B9E675C"/>
    <w:multiLevelType w:val="hybridMultilevel"/>
    <w:tmpl w:val="8250BC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BD922C8"/>
    <w:multiLevelType w:val="hybridMultilevel"/>
    <w:tmpl w:val="1BCE3528"/>
    <w:lvl w:ilvl="0" w:tplc="14B493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BDF2EA9"/>
    <w:multiLevelType w:val="hybridMultilevel"/>
    <w:tmpl w:val="884444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CBC445E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D1750FA"/>
    <w:multiLevelType w:val="hybridMultilevel"/>
    <w:tmpl w:val="A6801A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3726D5"/>
    <w:multiLevelType w:val="hybridMultilevel"/>
    <w:tmpl w:val="C57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DD60C1A"/>
    <w:multiLevelType w:val="hybridMultilevel"/>
    <w:tmpl w:val="103E5E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E421A84"/>
    <w:multiLevelType w:val="hybridMultilevel"/>
    <w:tmpl w:val="864E062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5033D0"/>
    <w:multiLevelType w:val="hybridMultilevel"/>
    <w:tmpl w:val="33E8C4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E614A43"/>
    <w:multiLevelType w:val="hybridMultilevel"/>
    <w:tmpl w:val="4DD4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EA74112"/>
    <w:multiLevelType w:val="hybridMultilevel"/>
    <w:tmpl w:val="F246FB80"/>
    <w:lvl w:ilvl="0" w:tplc="0B60C99C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ascii="Arial Narrow" w:eastAsia="Calibri" w:hAnsi="Arial Narrow" w:cs="Arial"/>
        <w:b/>
      </w:rPr>
    </w:lvl>
    <w:lvl w:ilvl="1" w:tplc="1DB6554C">
      <w:start w:val="3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1C8C6F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BDC246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eastAsia="Times New Roman" w:hAnsi="Arial Narrow" w:cs="Arial"/>
        <w:b w:val="0"/>
        <w:sz w:val="2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F001E84"/>
    <w:multiLevelType w:val="multilevel"/>
    <w:tmpl w:val="9E129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3" w15:restartNumberingAfterBreak="0">
    <w:nsid w:val="0F777785"/>
    <w:multiLevelType w:val="hybridMultilevel"/>
    <w:tmpl w:val="EB0A89EA"/>
    <w:lvl w:ilvl="0" w:tplc="747650D2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0F8512D3"/>
    <w:multiLevelType w:val="hybridMultilevel"/>
    <w:tmpl w:val="0A68A8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0194A32"/>
    <w:multiLevelType w:val="multilevel"/>
    <w:tmpl w:val="8AE0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6" w15:restartNumberingAfterBreak="0">
    <w:nsid w:val="106F232B"/>
    <w:multiLevelType w:val="hybridMultilevel"/>
    <w:tmpl w:val="0A56E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07D3C49"/>
    <w:multiLevelType w:val="hybridMultilevel"/>
    <w:tmpl w:val="8C7CF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08625D5"/>
    <w:multiLevelType w:val="multilevel"/>
    <w:tmpl w:val="43F6B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9" w15:restartNumberingAfterBreak="0">
    <w:nsid w:val="10F40D2C"/>
    <w:multiLevelType w:val="hybridMultilevel"/>
    <w:tmpl w:val="00DAFD6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0FA6CB1"/>
    <w:multiLevelType w:val="multilevel"/>
    <w:tmpl w:val="C1C89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1" w15:restartNumberingAfterBreak="0">
    <w:nsid w:val="118D055C"/>
    <w:multiLevelType w:val="hybridMultilevel"/>
    <w:tmpl w:val="3A1A7494"/>
    <w:lvl w:ilvl="0" w:tplc="111472C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1C61965"/>
    <w:multiLevelType w:val="hybridMultilevel"/>
    <w:tmpl w:val="725A83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21843B6"/>
    <w:multiLevelType w:val="multilevel"/>
    <w:tmpl w:val="C2606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12267814"/>
    <w:multiLevelType w:val="hybridMultilevel"/>
    <w:tmpl w:val="A5C619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2586B70"/>
    <w:multiLevelType w:val="hybridMultilevel"/>
    <w:tmpl w:val="8BBE7B84"/>
    <w:lvl w:ilvl="0" w:tplc="65ACD308">
      <w:start w:val="1"/>
      <w:numFmt w:val="decimal"/>
      <w:lvlText w:val="%1."/>
      <w:lvlJc w:val="left"/>
      <w:pPr>
        <w:ind w:left="720" w:hanging="360"/>
      </w:pPr>
      <w:rPr>
        <w:rFonts w:eastAsia="ヒラギノ角ゴ Pro W3" w:cs="Calibri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28A7E21"/>
    <w:multiLevelType w:val="multilevel"/>
    <w:tmpl w:val="4F3C0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7" w15:restartNumberingAfterBreak="0">
    <w:nsid w:val="12AD2097"/>
    <w:multiLevelType w:val="hybridMultilevel"/>
    <w:tmpl w:val="DB003284"/>
    <w:lvl w:ilvl="0" w:tplc="B3961FFE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2EE5B06"/>
    <w:multiLevelType w:val="hybridMultilevel"/>
    <w:tmpl w:val="60FC0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F86AE5"/>
    <w:multiLevelType w:val="hybridMultilevel"/>
    <w:tmpl w:val="3B9AF2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3315FB4"/>
    <w:multiLevelType w:val="multilevel"/>
    <w:tmpl w:val="DE841AC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>
      <w:start w:val="2"/>
      <w:numFmt w:val="decimal"/>
      <w:isLgl/>
      <w:lvlText w:val="%1.%2."/>
      <w:lvlJc w:val="left"/>
      <w:pPr>
        <w:ind w:left="1340" w:hanging="98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340" w:hanging="9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 w15:restartNumberingAfterBreak="0">
    <w:nsid w:val="13EF591E"/>
    <w:multiLevelType w:val="multilevel"/>
    <w:tmpl w:val="53820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2" w15:restartNumberingAfterBreak="0">
    <w:nsid w:val="14857906"/>
    <w:multiLevelType w:val="hybridMultilevel"/>
    <w:tmpl w:val="E0281916"/>
    <w:lvl w:ilvl="0" w:tplc="C64033A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4A41114"/>
    <w:multiLevelType w:val="multilevel"/>
    <w:tmpl w:val="A964C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4" w15:restartNumberingAfterBreak="0">
    <w:nsid w:val="14C44592"/>
    <w:multiLevelType w:val="hybridMultilevel"/>
    <w:tmpl w:val="944A7CCE"/>
    <w:lvl w:ilvl="0" w:tplc="B8E8376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4E540C5"/>
    <w:multiLevelType w:val="hybridMultilevel"/>
    <w:tmpl w:val="06A07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5010341"/>
    <w:multiLevelType w:val="hybridMultilevel"/>
    <w:tmpl w:val="78D4EF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57D11ED"/>
    <w:multiLevelType w:val="hybridMultilevel"/>
    <w:tmpl w:val="B33A4A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66A0DE1"/>
    <w:multiLevelType w:val="hybridMultilevel"/>
    <w:tmpl w:val="F4004FDC"/>
    <w:lvl w:ilvl="0" w:tplc="3EAE066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7FE22B1"/>
    <w:multiLevelType w:val="hybridMultilevel"/>
    <w:tmpl w:val="737607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82863CB"/>
    <w:multiLevelType w:val="hybridMultilevel"/>
    <w:tmpl w:val="06E613FC"/>
    <w:lvl w:ilvl="0" w:tplc="EFB6B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18616C1A"/>
    <w:multiLevelType w:val="multilevel"/>
    <w:tmpl w:val="F5181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2" w15:restartNumberingAfterBreak="0">
    <w:nsid w:val="188F5F7D"/>
    <w:multiLevelType w:val="hybridMultilevel"/>
    <w:tmpl w:val="D416ED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8CF72A8"/>
    <w:multiLevelType w:val="hybridMultilevel"/>
    <w:tmpl w:val="D42414D6"/>
    <w:lvl w:ilvl="0" w:tplc="7ABA9E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91021FE"/>
    <w:multiLevelType w:val="hybridMultilevel"/>
    <w:tmpl w:val="C1C41D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9712C3F"/>
    <w:multiLevelType w:val="hybridMultilevel"/>
    <w:tmpl w:val="5D6C7C84"/>
    <w:lvl w:ilvl="0" w:tplc="041A000F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86" w15:restartNumberingAfterBreak="0">
    <w:nsid w:val="1A295AAF"/>
    <w:multiLevelType w:val="hybridMultilevel"/>
    <w:tmpl w:val="99E6A636"/>
    <w:lvl w:ilvl="0" w:tplc="04D266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 w15:restartNumberingAfterBreak="0">
    <w:nsid w:val="1A5B5C8A"/>
    <w:multiLevelType w:val="hybridMultilevel"/>
    <w:tmpl w:val="B05894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AF01B3B"/>
    <w:multiLevelType w:val="hybridMultilevel"/>
    <w:tmpl w:val="9F2AAF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B7801F6"/>
    <w:multiLevelType w:val="hybridMultilevel"/>
    <w:tmpl w:val="FAE83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BC03B8E"/>
    <w:multiLevelType w:val="hybridMultilevel"/>
    <w:tmpl w:val="B5A650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BED7B86"/>
    <w:multiLevelType w:val="multilevel"/>
    <w:tmpl w:val="498C1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2" w15:restartNumberingAfterBreak="0">
    <w:nsid w:val="1BEF57D3"/>
    <w:multiLevelType w:val="hybridMultilevel"/>
    <w:tmpl w:val="AAFE48CA"/>
    <w:lvl w:ilvl="0" w:tplc="665686C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CE95C7C"/>
    <w:multiLevelType w:val="hybridMultilevel"/>
    <w:tmpl w:val="CE0886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D34030B"/>
    <w:multiLevelType w:val="hybridMultilevel"/>
    <w:tmpl w:val="1304F2FE"/>
    <w:lvl w:ilvl="0" w:tplc="3BC0C2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D41052B"/>
    <w:multiLevelType w:val="multilevel"/>
    <w:tmpl w:val="FE825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6" w15:restartNumberingAfterBreak="0">
    <w:nsid w:val="1DB1584C"/>
    <w:multiLevelType w:val="hybridMultilevel"/>
    <w:tmpl w:val="BD423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DC70A9E"/>
    <w:multiLevelType w:val="multilevel"/>
    <w:tmpl w:val="0E4E1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8" w15:restartNumberingAfterBreak="0">
    <w:nsid w:val="1E165F1E"/>
    <w:multiLevelType w:val="hybridMultilevel"/>
    <w:tmpl w:val="2CCE24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E376CBC"/>
    <w:multiLevelType w:val="hybridMultilevel"/>
    <w:tmpl w:val="4E58D7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EC472E4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1ECC41BF"/>
    <w:multiLevelType w:val="hybridMultilevel"/>
    <w:tmpl w:val="466865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EDC1F1B"/>
    <w:multiLevelType w:val="multilevel"/>
    <w:tmpl w:val="2A7A0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3" w15:restartNumberingAfterBreak="0">
    <w:nsid w:val="1EF67913"/>
    <w:multiLevelType w:val="multilevel"/>
    <w:tmpl w:val="85CEB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104" w15:restartNumberingAfterBreak="0">
    <w:nsid w:val="1F664336"/>
    <w:multiLevelType w:val="multilevel"/>
    <w:tmpl w:val="3FCE1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5" w15:restartNumberingAfterBreak="0">
    <w:nsid w:val="1FA36AEF"/>
    <w:multiLevelType w:val="multilevel"/>
    <w:tmpl w:val="07C68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6" w15:restartNumberingAfterBreak="0">
    <w:nsid w:val="1FB63BA3"/>
    <w:multiLevelType w:val="multilevel"/>
    <w:tmpl w:val="4172198A"/>
    <w:lvl w:ilvl="0">
      <w:start w:val="1"/>
      <w:numFmt w:val="decimal"/>
      <w:pStyle w:val="Naslov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7" w15:restartNumberingAfterBreak="0">
    <w:nsid w:val="20687129"/>
    <w:multiLevelType w:val="hybridMultilevel"/>
    <w:tmpl w:val="CF8A5B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8A7C28"/>
    <w:multiLevelType w:val="hybridMultilevel"/>
    <w:tmpl w:val="CF7C82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F9172E"/>
    <w:multiLevelType w:val="hybridMultilevel"/>
    <w:tmpl w:val="916696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4C1D8D"/>
    <w:multiLevelType w:val="hybridMultilevel"/>
    <w:tmpl w:val="59EE6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AF6DB5"/>
    <w:multiLevelType w:val="multilevel"/>
    <w:tmpl w:val="D206B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2" w15:restartNumberingAfterBreak="0">
    <w:nsid w:val="221B265B"/>
    <w:multiLevelType w:val="multilevel"/>
    <w:tmpl w:val="6DBAF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3" w15:restartNumberingAfterBreak="0">
    <w:nsid w:val="22793A06"/>
    <w:multiLevelType w:val="multilevel"/>
    <w:tmpl w:val="3830D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4" w15:restartNumberingAfterBreak="0">
    <w:nsid w:val="22984F4B"/>
    <w:multiLevelType w:val="hybridMultilevel"/>
    <w:tmpl w:val="2C422800"/>
    <w:lvl w:ilvl="0" w:tplc="732A85B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 w15:restartNumberingAfterBreak="0">
    <w:nsid w:val="22D46AAA"/>
    <w:multiLevelType w:val="hybridMultilevel"/>
    <w:tmpl w:val="FC607A2E"/>
    <w:lvl w:ilvl="0" w:tplc="D72C64E8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  <w:b/>
      </w:rPr>
    </w:lvl>
    <w:lvl w:ilvl="1" w:tplc="DB0C1238">
      <w:start w:val="4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23467C8A"/>
    <w:multiLevelType w:val="multilevel"/>
    <w:tmpl w:val="80663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7" w15:restartNumberingAfterBreak="0">
    <w:nsid w:val="23B21974"/>
    <w:multiLevelType w:val="hybridMultilevel"/>
    <w:tmpl w:val="C49293AE"/>
    <w:lvl w:ilvl="0" w:tplc="1E84022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3F36B68"/>
    <w:multiLevelType w:val="hybridMultilevel"/>
    <w:tmpl w:val="8952A7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42149A2"/>
    <w:multiLevelType w:val="hybridMultilevel"/>
    <w:tmpl w:val="FC585D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46919B7"/>
    <w:multiLevelType w:val="multilevel"/>
    <w:tmpl w:val="A8508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1" w15:restartNumberingAfterBreak="0">
    <w:nsid w:val="24772F0A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4B4397D"/>
    <w:multiLevelType w:val="hybridMultilevel"/>
    <w:tmpl w:val="D6B0C08C"/>
    <w:lvl w:ilvl="0" w:tplc="2C68189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5264BCE"/>
    <w:multiLevelType w:val="hybridMultilevel"/>
    <w:tmpl w:val="2F96FF62"/>
    <w:lvl w:ilvl="0" w:tplc="ECAC44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795A9C"/>
    <w:multiLevelType w:val="hybridMultilevel"/>
    <w:tmpl w:val="EA182CE2"/>
    <w:lvl w:ilvl="0" w:tplc="2B6AFEA6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258B6F5A"/>
    <w:multiLevelType w:val="multilevel"/>
    <w:tmpl w:val="16287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6" w15:restartNumberingAfterBreak="0">
    <w:nsid w:val="25F0229C"/>
    <w:multiLevelType w:val="hybridMultilevel"/>
    <w:tmpl w:val="E93E7C98"/>
    <w:lvl w:ilvl="0" w:tplc="67E4287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26D91ECB"/>
    <w:multiLevelType w:val="hybridMultilevel"/>
    <w:tmpl w:val="B720D20C"/>
    <w:lvl w:ilvl="0" w:tplc="4E70B642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26FE2751"/>
    <w:multiLevelType w:val="multilevel"/>
    <w:tmpl w:val="273EF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9" w15:restartNumberingAfterBreak="0">
    <w:nsid w:val="27A8136B"/>
    <w:multiLevelType w:val="multilevel"/>
    <w:tmpl w:val="8D880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0" w15:restartNumberingAfterBreak="0">
    <w:nsid w:val="27D85337"/>
    <w:multiLevelType w:val="hybridMultilevel"/>
    <w:tmpl w:val="218EC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8370116"/>
    <w:multiLevelType w:val="hybridMultilevel"/>
    <w:tmpl w:val="3CAAC074"/>
    <w:lvl w:ilvl="0" w:tplc="9C74BA22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92D6FE3"/>
    <w:multiLevelType w:val="hybridMultilevel"/>
    <w:tmpl w:val="93B07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93808FA"/>
    <w:multiLevelType w:val="hybridMultilevel"/>
    <w:tmpl w:val="9FE6A4C0"/>
    <w:lvl w:ilvl="0" w:tplc="9C9A39A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9AD020D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 w15:restartNumberingAfterBreak="0">
    <w:nsid w:val="29DE7795"/>
    <w:multiLevelType w:val="multilevel"/>
    <w:tmpl w:val="A56837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6" w15:restartNumberingAfterBreak="0">
    <w:nsid w:val="29E03E61"/>
    <w:multiLevelType w:val="hybridMultilevel"/>
    <w:tmpl w:val="085CFA62"/>
    <w:lvl w:ilvl="0" w:tplc="15D4AF4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2335E0"/>
    <w:multiLevelType w:val="hybridMultilevel"/>
    <w:tmpl w:val="44BA29EC"/>
    <w:lvl w:ilvl="0" w:tplc="ABFEC16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5A7B64"/>
    <w:multiLevelType w:val="hybridMultilevel"/>
    <w:tmpl w:val="0534D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AEE15C1"/>
    <w:multiLevelType w:val="multilevel"/>
    <w:tmpl w:val="8BD84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0" w15:restartNumberingAfterBreak="0">
    <w:nsid w:val="2B191772"/>
    <w:multiLevelType w:val="hybridMultilevel"/>
    <w:tmpl w:val="1BF0418C"/>
    <w:lvl w:ilvl="0" w:tplc="EDB83E0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B5D54C6"/>
    <w:multiLevelType w:val="hybridMultilevel"/>
    <w:tmpl w:val="C106B4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7F6B0C"/>
    <w:multiLevelType w:val="hybridMultilevel"/>
    <w:tmpl w:val="166EF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B8A097F"/>
    <w:multiLevelType w:val="hybridMultilevel"/>
    <w:tmpl w:val="0E8EA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BA35476"/>
    <w:multiLevelType w:val="hybridMultilevel"/>
    <w:tmpl w:val="02FA6924"/>
    <w:lvl w:ilvl="0" w:tplc="7CAEAF3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BFC2666"/>
    <w:multiLevelType w:val="multilevel"/>
    <w:tmpl w:val="D398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6" w15:restartNumberingAfterBreak="0">
    <w:nsid w:val="2BFE5F6B"/>
    <w:multiLevelType w:val="hybridMultilevel"/>
    <w:tmpl w:val="CF28E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C3057D9"/>
    <w:multiLevelType w:val="hybridMultilevel"/>
    <w:tmpl w:val="E83E35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C6E2F8C"/>
    <w:multiLevelType w:val="multilevel"/>
    <w:tmpl w:val="CA62D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9" w15:restartNumberingAfterBreak="0">
    <w:nsid w:val="2CB25B8C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2CBD00D0"/>
    <w:multiLevelType w:val="hybridMultilevel"/>
    <w:tmpl w:val="C16E2F64"/>
    <w:lvl w:ilvl="0" w:tplc="3438D1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D2A56F3"/>
    <w:multiLevelType w:val="hybridMultilevel"/>
    <w:tmpl w:val="F7089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D2B0AF9"/>
    <w:multiLevelType w:val="hybridMultilevel"/>
    <w:tmpl w:val="3DFAF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2D5B3A34"/>
    <w:multiLevelType w:val="hybridMultilevel"/>
    <w:tmpl w:val="51CC8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2DB820E3"/>
    <w:multiLevelType w:val="hybridMultilevel"/>
    <w:tmpl w:val="23802B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2DEC7703"/>
    <w:multiLevelType w:val="hybridMultilevel"/>
    <w:tmpl w:val="E8F6D2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2E7A2F5B"/>
    <w:multiLevelType w:val="multilevel"/>
    <w:tmpl w:val="B4FE2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7" w15:restartNumberingAfterBreak="0">
    <w:nsid w:val="2E900588"/>
    <w:multiLevelType w:val="hybridMultilevel"/>
    <w:tmpl w:val="F79004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EB75C57"/>
    <w:multiLevelType w:val="hybridMultilevel"/>
    <w:tmpl w:val="99F00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ECB61AD"/>
    <w:multiLevelType w:val="hybridMultilevel"/>
    <w:tmpl w:val="EFF06F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2F0B6C4B"/>
    <w:multiLevelType w:val="hybridMultilevel"/>
    <w:tmpl w:val="F0D47B94"/>
    <w:lvl w:ilvl="0" w:tplc="CE02C67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2F285D6C"/>
    <w:multiLevelType w:val="hybridMultilevel"/>
    <w:tmpl w:val="B4D85746"/>
    <w:lvl w:ilvl="0" w:tplc="1E9CAAAA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FAE54D0"/>
    <w:multiLevelType w:val="hybridMultilevel"/>
    <w:tmpl w:val="1E981EEE"/>
    <w:lvl w:ilvl="0" w:tplc="D1D435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3" w15:restartNumberingAfterBreak="0">
    <w:nsid w:val="30817865"/>
    <w:multiLevelType w:val="multilevel"/>
    <w:tmpl w:val="D5DCF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4" w15:restartNumberingAfterBreak="0">
    <w:nsid w:val="31067F1C"/>
    <w:multiLevelType w:val="hybridMultilevel"/>
    <w:tmpl w:val="BEEE2F1C"/>
    <w:lvl w:ilvl="0" w:tplc="D4D8DC1A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311A6FB0"/>
    <w:multiLevelType w:val="hybridMultilevel"/>
    <w:tmpl w:val="DFB6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13863C7"/>
    <w:multiLevelType w:val="hybridMultilevel"/>
    <w:tmpl w:val="1194DA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1C762AE"/>
    <w:multiLevelType w:val="hybridMultilevel"/>
    <w:tmpl w:val="70365806"/>
    <w:lvl w:ilvl="0" w:tplc="0AA4A8C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1D212C7"/>
    <w:multiLevelType w:val="hybridMultilevel"/>
    <w:tmpl w:val="7DDAAB00"/>
    <w:lvl w:ilvl="0" w:tplc="C0E6C92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2047FA0"/>
    <w:multiLevelType w:val="hybridMultilevel"/>
    <w:tmpl w:val="A8F8BF5A"/>
    <w:lvl w:ilvl="0" w:tplc="72520CA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24E0DCD"/>
    <w:multiLevelType w:val="multilevel"/>
    <w:tmpl w:val="7B7E3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1" w15:restartNumberingAfterBreak="0">
    <w:nsid w:val="329F37D9"/>
    <w:multiLevelType w:val="multilevel"/>
    <w:tmpl w:val="6F0E0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2" w15:restartNumberingAfterBreak="0">
    <w:nsid w:val="330B7ACF"/>
    <w:multiLevelType w:val="hybridMultilevel"/>
    <w:tmpl w:val="CFCA3610"/>
    <w:lvl w:ilvl="0" w:tplc="7818C74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34F25B0"/>
    <w:multiLevelType w:val="hybridMultilevel"/>
    <w:tmpl w:val="4B4E8602"/>
    <w:lvl w:ilvl="0" w:tplc="5FA4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339632F1"/>
    <w:multiLevelType w:val="multilevel"/>
    <w:tmpl w:val="C7EC5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5" w15:restartNumberingAfterBreak="0">
    <w:nsid w:val="34747411"/>
    <w:multiLevelType w:val="hybridMultilevel"/>
    <w:tmpl w:val="F00A3A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4DF1890"/>
    <w:multiLevelType w:val="hybridMultilevel"/>
    <w:tmpl w:val="C92E9EB6"/>
    <w:lvl w:ilvl="0" w:tplc="9F24D98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60217AE"/>
    <w:multiLevelType w:val="hybridMultilevel"/>
    <w:tmpl w:val="14C40976"/>
    <w:lvl w:ilvl="0" w:tplc="5C2A4E1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65215D1"/>
    <w:multiLevelType w:val="hybridMultilevel"/>
    <w:tmpl w:val="693C7A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6812729"/>
    <w:multiLevelType w:val="hybridMultilevel"/>
    <w:tmpl w:val="C2F844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369E1C96"/>
    <w:multiLevelType w:val="multilevel"/>
    <w:tmpl w:val="AF7A46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81" w15:restartNumberingAfterBreak="0">
    <w:nsid w:val="38A26FB5"/>
    <w:multiLevelType w:val="multilevel"/>
    <w:tmpl w:val="F9F01D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Arial Narrow" w:eastAsia="ヒラギノ角ゴ Pro W3" w:hAnsi="Arial Narrow" w:cs="Calibri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2" w15:restartNumberingAfterBreak="0">
    <w:nsid w:val="38B9438C"/>
    <w:multiLevelType w:val="hybridMultilevel"/>
    <w:tmpl w:val="FD7404B4"/>
    <w:lvl w:ilvl="0" w:tplc="BAB074B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9187CA0"/>
    <w:multiLevelType w:val="hybridMultilevel"/>
    <w:tmpl w:val="D382A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936020C"/>
    <w:multiLevelType w:val="hybridMultilevel"/>
    <w:tmpl w:val="4E5EEB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96B7C60"/>
    <w:multiLevelType w:val="multilevel"/>
    <w:tmpl w:val="872AF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6" w15:restartNumberingAfterBreak="0">
    <w:nsid w:val="39A110AB"/>
    <w:multiLevelType w:val="hybridMultilevel"/>
    <w:tmpl w:val="78C0E3F6"/>
    <w:lvl w:ilvl="0" w:tplc="3ED0206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9D67F4C"/>
    <w:multiLevelType w:val="hybridMultilevel"/>
    <w:tmpl w:val="C2A858F8"/>
    <w:lvl w:ilvl="0" w:tplc="97B0AF00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8" w15:restartNumberingAfterBreak="0">
    <w:nsid w:val="39F226B5"/>
    <w:multiLevelType w:val="hybridMultilevel"/>
    <w:tmpl w:val="033681EC"/>
    <w:lvl w:ilvl="0" w:tplc="2DCC6A9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89" w15:restartNumberingAfterBreak="0">
    <w:nsid w:val="3ADB26ED"/>
    <w:multiLevelType w:val="hybridMultilevel"/>
    <w:tmpl w:val="D9A07D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B295664"/>
    <w:multiLevelType w:val="hybridMultilevel"/>
    <w:tmpl w:val="A2A05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B474EE4"/>
    <w:multiLevelType w:val="hybridMultilevel"/>
    <w:tmpl w:val="FD58C5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B783D42"/>
    <w:multiLevelType w:val="multilevel"/>
    <w:tmpl w:val="615A1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3" w15:restartNumberingAfterBreak="0">
    <w:nsid w:val="3BAC7412"/>
    <w:multiLevelType w:val="hybridMultilevel"/>
    <w:tmpl w:val="E1B0B3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BBC4BD0"/>
    <w:multiLevelType w:val="hybridMultilevel"/>
    <w:tmpl w:val="94F042F0"/>
    <w:lvl w:ilvl="0" w:tplc="69960EB4">
      <w:start w:val="1"/>
      <w:numFmt w:val="decimal"/>
      <w:lvlText w:val="%1."/>
      <w:lvlJc w:val="left"/>
      <w:pPr>
        <w:ind w:left="765" w:hanging="360"/>
      </w:pPr>
      <w:rPr>
        <w:rFonts w:ascii="Arial Narrow" w:eastAsia="Times New Roman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5" w15:restartNumberingAfterBreak="0">
    <w:nsid w:val="3BE043E4"/>
    <w:multiLevelType w:val="hybridMultilevel"/>
    <w:tmpl w:val="F8707E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3C0D7DA8"/>
    <w:multiLevelType w:val="multilevel"/>
    <w:tmpl w:val="A54E3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7" w15:restartNumberingAfterBreak="0">
    <w:nsid w:val="3C4F51EB"/>
    <w:multiLevelType w:val="multilevel"/>
    <w:tmpl w:val="C68EC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8" w15:restartNumberingAfterBreak="0">
    <w:nsid w:val="3D72790D"/>
    <w:multiLevelType w:val="hybridMultilevel"/>
    <w:tmpl w:val="A8F08492"/>
    <w:lvl w:ilvl="0" w:tplc="63C276BA">
      <w:start w:val="1"/>
      <w:numFmt w:val="decimal"/>
      <w:lvlText w:val="%1."/>
      <w:lvlJc w:val="left"/>
      <w:pPr>
        <w:ind w:left="56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99" w15:restartNumberingAfterBreak="0">
    <w:nsid w:val="3DE370B7"/>
    <w:multiLevelType w:val="hybridMultilevel"/>
    <w:tmpl w:val="344A83E6"/>
    <w:lvl w:ilvl="0" w:tplc="B330A91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E243EFE"/>
    <w:multiLevelType w:val="multilevel"/>
    <w:tmpl w:val="E0ACD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1" w15:restartNumberingAfterBreak="0">
    <w:nsid w:val="3E685FE9"/>
    <w:multiLevelType w:val="hybridMultilevel"/>
    <w:tmpl w:val="85CC6E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3F11379E"/>
    <w:multiLevelType w:val="hybridMultilevel"/>
    <w:tmpl w:val="99C48F7A"/>
    <w:lvl w:ilvl="0" w:tplc="EF2C31A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3FDE5F37"/>
    <w:multiLevelType w:val="hybridMultilevel"/>
    <w:tmpl w:val="F45ABF92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00B2E77"/>
    <w:multiLevelType w:val="hybridMultilevel"/>
    <w:tmpl w:val="CA768C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0BF0ED4"/>
    <w:multiLevelType w:val="multilevel"/>
    <w:tmpl w:val="287EA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6" w15:restartNumberingAfterBreak="0">
    <w:nsid w:val="41285339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7" w15:restartNumberingAfterBreak="0">
    <w:nsid w:val="413A1C95"/>
    <w:multiLevelType w:val="multilevel"/>
    <w:tmpl w:val="9C18E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8" w15:restartNumberingAfterBreak="0">
    <w:nsid w:val="419C41E8"/>
    <w:multiLevelType w:val="multilevel"/>
    <w:tmpl w:val="B5A4CACA"/>
    <w:lvl w:ilvl="0">
      <w:start w:val="1"/>
      <w:numFmt w:val="decimal"/>
      <w:lvlText w:val="%1.1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odnaslovlev3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9" w15:restartNumberingAfterBreak="0">
    <w:nsid w:val="419D66F9"/>
    <w:multiLevelType w:val="hybridMultilevel"/>
    <w:tmpl w:val="7BCCA658"/>
    <w:lvl w:ilvl="0" w:tplc="1DA81C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23350BA"/>
    <w:multiLevelType w:val="multilevel"/>
    <w:tmpl w:val="56904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1" w15:restartNumberingAfterBreak="0">
    <w:nsid w:val="425F0B21"/>
    <w:multiLevelType w:val="multilevel"/>
    <w:tmpl w:val="E572E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2" w15:restartNumberingAfterBreak="0">
    <w:nsid w:val="42602642"/>
    <w:multiLevelType w:val="hybridMultilevel"/>
    <w:tmpl w:val="49104952"/>
    <w:lvl w:ilvl="0" w:tplc="586A3E6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42851774"/>
    <w:multiLevelType w:val="hybridMultilevel"/>
    <w:tmpl w:val="7E621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42D779FC"/>
    <w:multiLevelType w:val="hybridMultilevel"/>
    <w:tmpl w:val="0ACA4B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32369F8"/>
    <w:multiLevelType w:val="multilevel"/>
    <w:tmpl w:val="6B2C0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6" w15:restartNumberingAfterBreak="0">
    <w:nsid w:val="44412CC3"/>
    <w:multiLevelType w:val="hybridMultilevel"/>
    <w:tmpl w:val="08200A9E"/>
    <w:lvl w:ilvl="0" w:tplc="A5808B82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 w15:restartNumberingAfterBreak="0">
    <w:nsid w:val="46C358DE"/>
    <w:multiLevelType w:val="multilevel"/>
    <w:tmpl w:val="46800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8" w15:restartNumberingAfterBreak="0">
    <w:nsid w:val="46F74627"/>
    <w:multiLevelType w:val="hybridMultilevel"/>
    <w:tmpl w:val="4550738C"/>
    <w:lvl w:ilvl="0" w:tplc="170ECF1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784599F"/>
    <w:multiLevelType w:val="hybridMultilevel"/>
    <w:tmpl w:val="2140E576"/>
    <w:lvl w:ilvl="0" w:tplc="BD305D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47A00B06"/>
    <w:multiLevelType w:val="hybridMultilevel"/>
    <w:tmpl w:val="91CE358C"/>
    <w:lvl w:ilvl="0" w:tplc="AB3CA31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 Narrow" w:hAnsi="Arial Narrow" w:hint="default"/>
        <w:b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1" w15:restartNumberingAfterBreak="0">
    <w:nsid w:val="48216579"/>
    <w:multiLevelType w:val="hybridMultilevel"/>
    <w:tmpl w:val="AAB431D8"/>
    <w:lvl w:ilvl="0" w:tplc="A1F0F84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82919F2"/>
    <w:multiLevelType w:val="hybridMultilevel"/>
    <w:tmpl w:val="04046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8773CE5"/>
    <w:multiLevelType w:val="hybridMultilevel"/>
    <w:tmpl w:val="11069226"/>
    <w:lvl w:ilvl="0" w:tplc="427024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495C08E3"/>
    <w:multiLevelType w:val="hybridMultilevel"/>
    <w:tmpl w:val="E8940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9B90FBA"/>
    <w:multiLevelType w:val="hybridMultilevel"/>
    <w:tmpl w:val="72FEE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9CB2682"/>
    <w:multiLevelType w:val="hybridMultilevel"/>
    <w:tmpl w:val="01AC92C4"/>
    <w:lvl w:ilvl="0" w:tplc="DD0C9B2E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9ED4777"/>
    <w:multiLevelType w:val="multilevel"/>
    <w:tmpl w:val="6694BB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8" w15:restartNumberingAfterBreak="0">
    <w:nsid w:val="4A416E76"/>
    <w:multiLevelType w:val="hybridMultilevel"/>
    <w:tmpl w:val="BEF8D670"/>
    <w:lvl w:ilvl="0" w:tplc="397A5E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9" w15:restartNumberingAfterBreak="0">
    <w:nsid w:val="4A9F7EA6"/>
    <w:multiLevelType w:val="hybridMultilevel"/>
    <w:tmpl w:val="560C9F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4AA726F7"/>
    <w:multiLevelType w:val="multilevel"/>
    <w:tmpl w:val="F462E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1" w15:restartNumberingAfterBreak="0">
    <w:nsid w:val="4B303E3B"/>
    <w:multiLevelType w:val="multilevel"/>
    <w:tmpl w:val="58089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2" w15:restartNumberingAfterBreak="0">
    <w:nsid w:val="4B486119"/>
    <w:multiLevelType w:val="multilevel"/>
    <w:tmpl w:val="05F855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3" w15:restartNumberingAfterBreak="0">
    <w:nsid w:val="4BA41A67"/>
    <w:multiLevelType w:val="hybridMultilevel"/>
    <w:tmpl w:val="5394CB58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4" w15:restartNumberingAfterBreak="0">
    <w:nsid w:val="4BA82436"/>
    <w:multiLevelType w:val="hybridMultilevel"/>
    <w:tmpl w:val="E056FAD2"/>
    <w:lvl w:ilvl="0" w:tplc="9EFCB4C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4BB47306"/>
    <w:multiLevelType w:val="hybridMultilevel"/>
    <w:tmpl w:val="223E035A"/>
    <w:lvl w:ilvl="0" w:tplc="060EA6E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4BE00797"/>
    <w:multiLevelType w:val="hybridMultilevel"/>
    <w:tmpl w:val="E7AA198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964DDE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7" w15:restartNumberingAfterBreak="0">
    <w:nsid w:val="4C2B4A2E"/>
    <w:multiLevelType w:val="multilevel"/>
    <w:tmpl w:val="141CE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8" w15:restartNumberingAfterBreak="0">
    <w:nsid w:val="4CAB01E2"/>
    <w:multiLevelType w:val="multilevel"/>
    <w:tmpl w:val="F9666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 w15:restartNumberingAfterBreak="0">
    <w:nsid w:val="4E0F633F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40" w15:restartNumberingAfterBreak="0">
    <w:nsid w:val="4E1F3274"/>
    <w:multiLevelType w:val="hybridMultilevel"/>
    <w:tmpl w:val="723CE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4E5F5456"/>
    <w:multiLevelType w:val="multilevel"/>
    <w:tmpl w:val="E4F67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2" w15:restartNumberingAfterBreak="0">
    <w:nsid w:val="4E875A28"/>
    <w:multiLevelType w:val="multilevel"/>
    <w:tmpl w:val="B36E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3" w15:restartNumberingAfterBreak="0">
    <w:nsid w:val="4EAE3BFA"/>
    <w:multiLevelType w:val="hybridMultilevel"/>
    <w:tmpl w:val="AFB4FB70"/>
    <w:lvl w:ilvl="0" w:tplc="36AE2D0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F111196"/>
    <w:multiLevelType w:val="multilevel"/>
    <w:tmpl w:val="C5D40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5" w15:restartNumberingAfterBreak="0">
    <w:nsid w:val="4F1934A1"/>
    <w:multiLevelType w:val="hybridMultilevel"/>
    <w:tmpl w:val="F18083A8"/>
    <w:lvl w:ilvl="0" w:tplc="CAD86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 w15:restartNumberingAfterBreak="0">
    <w:nsid w:val="4F9E1506"/>
    <w:multiLevelType w:val="hybridMultilevel"/>
    <w:tmpl w:val="200CB0B4"/>
    <w:lvl w:ilvl="0" w:tplc="81AAD15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4FA47B0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8" w15:restartNumberingAfterBreak="0">
    <w:nsid w:val="4FA47D4B"/>
    <w:multiLevelType w:val="hybridMultilevel"/>
    <w:tmpl w:val="50507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4FAB086D"/>
    <w:multiLevelType w:val="multilevel"/>
    <w:tmpl w:val="8D660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0" w15:restartNumberingAfterBreak="0">
    <w:nsid w:val="4FC572AC"/>
    <w:multiLevelType w:val="multilevel"/>
    <w:tmpl w:val="033A4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1" w15:restartNumberingAfterBreak="0">
    <w:nsid w:val="4FD264ED"/>
    <w:multiLevelType w:val="hybridMultilevel"/>
    <w:tmpl w:val="21AAC530"/>
    <w:lvl w:ilvl="0" w:tplc="8B4A1252">
      <w:start w:val="30"/>
      <w:numFmt w:val="decimal"/>
      <w:lvlText w:val="%1"/>
      <w:lvlJc w:val="left"/>
      <w:pPr>
        <w:ind w:left="720" w:hanging="360"/>
      </w:pPr>
      <w:rPr>
        <w:rFonts w:eastAsia="ヒラギノ角ゴ Pro W3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5004636B"/>
    <w:multiLevelType w:val="hybridMultilevel"/>
    <w:tmpl w:val="BDE8FF92"/>
    <w:lvl w:ilvl="0" w:tplc="041A0001">
      <w:start w:val="33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03A041F"/>
    <w:multiLevelType w:val="multilevel"/>
    <w:tmpl w:val="C5306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4" w15:restartNumberingAfterBreak="0">
    <w:nsid w:val="50464196"/>
    <w:multiLevelType w:val="hybridMultilevel"/>
    <w:tmpl w:val="8CCA90D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5" w15:restartNumberingAfterBreak="0">
    <w:nsid w:val="51CE0C13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56" w15:restartNumberingAfterBreak="0">
    <w:nsid w:val="51E50E96"/>
    <w:multiLevelType w:val="hybridMultilevel"/>
    <w:tmpl w:val="4BA8D3C2"/>
    <w:lvl w:ilvl="0" w:tplc="3E5CA78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52C76E65"/>
    <w:multiLevelType w:val="hybridMultilevel"/>
    <w:tmpl w:val="B4A26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2D320E6"/>
    <w:multiLevelType w:val="multilevel"/>
    <w:tmpl w:val="E124A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9" w15:restartNumberingAfterBreak="0">
    <w:nsid w:val="52E14904"/>
    <w:multiLevelType w:val="hybridMultilevel"/>
    <w:tmpl w:val="D98E96CE"/>
    <w:lvl w:ilvl="0" w:tplc="63F66E1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309446E"/>
    <w:multiLevelType w:val="hybridMultilevel"/>
    <w:tmpl w:val="EAD231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49B0FCF"/>
    <w:multiLevelType w:val="hybridMultilevel"/>
    <w:tmpl w:val="244E2860"/>
    <w:lvl w:ilvl="0" w:tplc="0178D0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55887C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3" w15:restartNumberingAfterBreak="0">
    <w:nsid w:val="55AF5682"/>
    <w:multiLevelType w:val="hybridMultilevel"/>
    <w:tmpl w:val="66FADABC"/>
    <w:lvl w:ilvl="0" w:tplc="21D2DA8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56095E5E"/>
    <w:multiLevelType w:val="multilevel"/>
    <w:tmpl w:val="4EC420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5" w15:restartNumberingAfterBreak="0">
    <w:nsid w:val="565532A7"/>
    <w:multiLevelType w:val="hybridMultilevel"/>
    <w:tmpl w:val="3926D6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567810A5"/>
    <w:multiLevelType w:val="hybridMultilevel"/>
    <w:tmpl w:val="EB743EAE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7" w15:restartNumberingAfterBreak="0">
    <w:nsid w:val="56A670CF"/>
    <w:multiLevelType w:val="hybridMultilevel"/>
    <w:tmpl w:val="F1029B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6BC43D4"/>
    <w:multiLevelType w:val="multilevel"/>
    <w:tmpl w:val="5B4C0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9" w15:restartNumberingAfterBreak="0">
    <w:nsid w:val="56E67062"/>
    <w:multiLevelType w:val="hybridMultilevel"/>
    <w:tmpl w:val="CCDEE2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57BF11DB"/>
    <w:multiLevelType w:val="multilevel"/>
    <w:tmpl w:val="99EA3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1" w15:restartNumberingAfterBreak="0">
    <w:nsid w:val="58C12932"/>
    <w:multiLevelType w:val="multilevel"/>
    <w:tmpl w:val="37B69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2" w15:restartNumberingAfterBreak="0">
    <w:nsid w:val="58DA7A3E"/>
    <w:multiLevelType w:val="multilevel"/>
    <w:tmpl w:val="EFE23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3" w15:restartNumberingAfterBreak="0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4" w15:restartNumberingAfterBreak="0">
    <w:nsid w:val="59E91611"/>
    <w:multiLevelType w:val="multilevel"/>
    <w:tmpl w:val="131EA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5" w15:restartNumberingAfterBreak="0">
    <w:nsid w:val="5B08119B"/>
    <w:multiLevelType w:val="hybridMultilevel"/>
    <w:tmpl w:val="B5C4D692"/>
    <w:lvl w:ilvl="0" w:tplc="5E9C24F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B7D0E83"/>
    <w:multiLevelType w:val="hybridMultilevel"/>
    <w:tmpl w:val="8696D1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5B8715EC"/>
    <w:multiLevelType w:val="hybridMultilevel"/>
    <w:tmpl w:val="7D86E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8" w15:restartNumberingAfterBreak="0">
    <w:nsid w:val="5C126BE2"/>
    <w:multiLevelType w:val="hybridMultilevel"/>
    <w:tmpl w:val="1C9AB73A"/>
    <w:lvl w:ilvl="0" w:tplc="41282EA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5C3B0897"/>
    <w:multiLevelType w:val="hybridMultilevel"/>
    <w:tmpl w:val="45A63F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5C683983"/>
    <w:multiLevelType w:val="hybridMultilevel"/>
    <w:tmpl w:val="0BC4B6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5C9927B1"/>
    <w:multiLevelType w:val="multilevel"/>
    <w:tmpl w:val="D7F0A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2" w15:restartNumberingAfterBreak="0">
    <w:nsid w:val="5CB435E7"/>
    <w:multiLevelType w:val="hybridMultilevel"/>
    <w:tmpl w:val="2D80E694"/>
    <w:lvl w:ilvl="0" w:tplc="5A20F0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D460C9F"/>
    <w:multiLevelType w:val="hybridMultilevel"/>
    <w:tmpl w:val="9B941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5D9036B4"/>
    <w:multiLevelType w:val="multilevel"/>
    <w:tmpl w:val="28C2F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5" w15:restartNumberingAfterBreak="0">
    <w:nsid w:val="5DAA0AA4"/>
    <w:multiLevelType w:val="hybridMultilevel"/>
    <w:tmpl w:val="CAE06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6" w15:restartNumberingAfterBreak="0">
    <w:nsid w:val="5E1D4505"/>
    <w:multiLevelType w:val="hybridMultilevel"/>
    <w:tmpl w:val="7758D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5E9955C7"/>
    <w:multiLevelType w:val="hybridMultilevel"/>
    <w:tmpl w:val="416C17BA"/>
    <w:lvl w:ilvl="0" w:tplc="ED7EBA8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EE8229A"/>
    <w:multiLevelType w:val="hybridMultilevel"/>
    <w:tmpl w:val="AC76A0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5FB73BA5"/>
    <w:multiLevelType w:val="hybridMultilevel"/>
    <w:tmpl w:val="2736CE4A"/>
    <w:lvl w:ilvl="0" w:tplc="76843E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0" w15:restartNumberingAfterBreak="0">
    <w:nsid w:val="5FEA5AC5"/>
    <w:multiLevelType w:val="multilevel"/>
    <w:tmpl w:val="A4BA2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1" w15:restartNumberingAfterBreak="0">
    <w:nsid w:val="60197BFA"/>
    <w:multiLevelType w:val="hybridMultilevel"/>
    <w:tmpl w:val="6D54A8FE"/>
    <w:lvl w:ilvl="0" w:tplc="6D585B7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0211267"/>
    <w:multiLevelType w:val="multilevel"/>
    <w:tmpl w:val="18DAE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3" w15:restartNumberingAfterBreak="0">
    <w:nsid w:val="607A7669"/>
    <w:multiLevelType w:val="multilevel"/>
    <w:tmpl w:val="051C6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4" w15:restartNumberingAfterBreak="0">
    <w:nsid w:val="60E73D10"/>
    <w:multiLevelType w:val="multilevel"/>
    <w:tmpl w:val="98ECF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5" w15:restartNumberingAfterBreak="0">
    <w:nsid w:val="61152C0A"/>
    <w:multiLevelType w:val="hybridMultilevel"/>
    <w:tmpl w:val="6D025A26"/>
    <w:lvl w:ilvl="0" w:tplc="6AC803EE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6" w15:restartNumberingAfterBreak="0">
    <w:nsid w:val="61676DC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7" w15:restartNumberingAfterBreak="0">
    <w:nsid w:val="619C6CDD"/>
    <w:multiLevelType w:val="hybridMultilevel"/>
    <w:tmpl w:val="14D69D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61C939FA"/>
    <w:multiLevelType w:val="multilevel"/>
    <w:tmpl w:val="76D09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9" w15:restartNumberingAfterBreak="0">
    <w:nsid w:val="62135013"/>
    <w:multiLevelType w:val="hybridMultilevel"/>
    <w:tmpl w:val="6548ED92"/>
    <w:lvl w:ilvl="0" w:tplc="55F036F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623B33E9"/>
    <w:multiLevelType w:val="hybridMultilevel"/>
    <w:tmpl w:val="A5DA2334"/>
    <w:lvl w:ilvl="0" w:tplc="FA3207A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625B158C"/>
    <w:multiLevelType w:val="hybridMultilevel"/>
    <w:tmpl w:val="E800F40E"/>
    <w:lvl w:ilvl="0" w:tplc="3ADEE8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6322620B"/>
    <w:multiLevelType w:val="multilevel"/>
    <w:tmpl w:val="A796A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3" w15:restartNumberingAfterBreak="0">
    <w:nsid w:val="63242C1A"/>
    <w:multiLevelType w:val="hybridMultilevel"/>
    <w:tmpl w:val="9DAAF0BC"/>
    <w:lvl w:ilvl="0" w:tplc="4000C78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63AD285C"/>
    <w:multiLevelType w:val="hybridMultilevel"/>
    <w:tmpl w:val="427CF46A"/>
    <w:lvl w:ilvl="0" w:tplc="3EBE70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4571C2E"/>
    <w:multiLevelType w:val="multilevel"/>
    <w:tmpl w:val="1DC22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6" w15:restartNumberingAfterBreak="0">
    <w:nsid w:val="645A2EE1"/>
    <w:multiLevelType w:val="hybridMultilevel"/>
    <w:tmpl w:val="D7767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647353EC"/>
    <w:multiLevelType w:val="multilevel"/>
    <w:tmpl w:val="5AF83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08" w15:restartNumberingAfterBreak="0">
    <w:nsid w:val="64C657D8"/>
    <w:multiLevelType w:val="multilevel"/>
    <w:tmpl w:val="2182B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9" w15:restartNumberingAfterBreak="0">
    <w:nsid w:val="657F06C2"/>
    <w:multiLevelType w:val="multilevel"/>
    <w:tmpl w:val="29282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lang w:val="de-D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0" w15:restartNumberingAfterBreak="0">
    <w:nsid w:val="66631ED8"/>
    <w:multiLevelType w:val="hybridMultilevel"/>
    <w:tmpl w:val="92322450"/>
    <w:lvl w:ilvl="0" w:tplc="9634D34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6CD0F3E"/>
    <w:multiLevelType w:val="hybridMultilevel"/>
    <w:tmpl w:val="C908E44C"/>
    <w:lvl w:ilvl="0" w:tplc="B8A87C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66F8722A"/>
    <w:multiLevelType w:val="hybridMultilevel"/>
    <w:tmpl w:val="25F450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67061F80"/>
    <w:multiLevelType w:val="hybridMultilevel"/>
    <w:tmpl w:val="6EA66386"/>
    <w:lvl w:ilvl="0" w:tplc="C802A444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8914750"/>
    <w:multiLevelType w:val="multilevel"/>
    <w:tmpl w:val="53266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5" w15:restartNumberingAfterBreak="0">
    <w:nsid w:val="68C178B2"/>
    <w:multiLevelType w:val="hybridMultilevel"/>
    <w:tmpl w:val="1FB23C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92C1C9E"/>
    <w:multiLevelType w:val="hybridMultilevel"/>
    <w:tmpl w:val="F7808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A2A13CB"/>
    <w:multiLevelType w:val="hybridMultilevel"/>
    <w:tmpl w:val="8878CC0E"/>
    <w:lvl w:ilvl="0" w:tplc="86FAB3C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6A68719F"/>
    <w:multiLevelType w:val="hybridMultilevel"/>
    <w:tmpl w:val="D9C01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6A8A06F2"/>
    <w:multiLevelType w:val="hybridMultilevel"/>
    <w:tmpl w:val="6EC032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6B154762"/>
    <w:multiLevelType w:val="hybridMultilevel"/>
    <w:tmpl w:val="EE0A8B6E"/>
    <w:lvl w:ilvl="0" w:tplc="2408C3B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B334F44"/>
    <w:multiLevelType w:val="multilevel"/>
    <w:tmpl w:val="70C6D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2" w15:restartNumberingAfterBreak="0">
    <w:nsid w:val="6B736F6E"/>
    <w:multiLevelType w:val="multilevel"/>
    <w:tmpl w:val="09462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3" w15:restartNumberingAfterBreak="0">
    <w:nsid w:val="6C041612"/>
    <w:multiLevelType w:val="multilevel"/>
    <w:tmpl w:val="18C6A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4" w15:restartNumberingAfterBreak="0">
    <w:nsid w:val="6C4730D8"/>
    <w:multiLevelType w:val="hybridMultilevel"/>
    <w:tmpl w:val="B35C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6C5E2950"/>
    <w:multiLevelType w:val="hybridMultilevel"/>
    <w:tmpl w:val="155E3CAC"/>
    <w:lvl w:ilvl="0" w:tplc="8564C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6CF1301C"/>
    <w:multiLevelType w:val="hybridMultilevel"/>
    <w:tmpl w:val="0C6E17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6D95446F"/>
    <w:multiLevelType w:val="hybridMultilevel"/>
    <w:tmpl w:val="6096EE68"/>
    <w:lvl w:ilvl="0" w:tplc="098815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8" w15:restartNumberingAfterBreak="0">
    <w:nsid w:val="6DB3495F"/>
    <w:multiLevelType w:val="hybridMultilevel"/>
    <w:tmpl w:val="9B4077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6DBF0FB6"/>
    <w:multiLevelType w:val="hybridMultilevel"/>
    <w:tmpl w:val="9A367396"/>
    <w:lvl w:ilvl="0" w:tplc="B4BC1B2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0" w15:restartNumberingAfterBreak="0">
    <w:nsid w:val="6DF640FD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6E126A9E"/>
    <w:multiLevelType w:val="multilevel"/>
    <w:tmpl w:val="E244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2" w15:restartNumberingAfterBreak="0">
    <w:nsid w:val="6E242B1E"/>
    <w:multiLevelType w:val="hybridMultilevel"/>
    <w:tmpl w:val="A74C7A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6F1128EC"/>
    <w:multiLevelType w:val="multilevel"/>
    <w:tmpl w:val="E9B4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4" w15:restartNumberingAfterBreak="0">
    <w:nsid w:val="6F6E2CA3"/>
    <w:multiLevelType w:val="hybridMultilevel"/>
    <w:tmpl w:val="0786E6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07C2744"/>
    <w:multiLevelType w:val="hybridMultilevel"/>
    <w:tmpl w:val="A9163A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70B63E15"/>
    <w:multiLevelType w:val="hybridMultilevel"/>
    <w:tmpl w:val="67162580"/>
    <w:lvl w:ilvl="0" w:tplc="0BAAD5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70D26DFB"/>
    <w:multiLevelType w:val="hybridMultilevel"/>
    <w:tmpl w:val="FA2ACD28"/>
    <w:lvl w:ilvl="0" w:tplc="EB800CD2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0E84EF0"/>
    <w:multiLevelType w:val="hybridMultilevel"/>
    <w:tmpl w:val="3D7636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711D3870"/>
    <w:multiLevelType w:val="hybridMultilevel"/>
    <w:tmpl w:val="74DEF3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 w15:restartNumberingAfterBreak="0">
    <w:nsid w:val="71C61A1E"/>
    <w:multiLevelType w:val="hybridMultilevel"/>
    <w:tmpl w:val="4DB461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729D44E5"/>
    <w:multiLevelType w:val="hybridMultilevel"/>
    <w:tmpl w:val="EB76CE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73624A40"/>
    <w:multiLevelType w:val="hybridMultilevel"/>
    <w:tmpl w:val="623AB0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3B96115"/>
    <w:multiLevelType w:val="hybridMultilevel"/>
    <w:tmpl w:val="5218C874"/>
    <w:lvl w:ilvl="0" w:tplc="041A000F">
      <w:start w:val="1"/>
      <w:numFmt w:val="decimal"/>
      <w:lvlText w:val="%1."/>
      <w:lvlJc w:val="left"/>
      <w:pPr>
        <w:ind w:left="1077" w:hanging="360"/>
      </w:p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4" w15:restartNumberingAfterBreak="0">
    <w:nsid w:val="73EE4B65"/>
    <w:multiLevelType w:val="hybridMultilevel"/>
    <w:tmpl w:val="99164EE2"/>
    <w:lvl w:ilvl="0" w:tplc="A2BC769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742912E5"/>
    <w:multiLevelType w:val="multilevel"/>
    <w:tmpl w:val="41609454"/>
    <w:lvl w:ilvl="0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6" w15:restartNumberingAfterBreak="0">
    <w:nsid w:val="749265EE"/>
    <w:multiLevelType w:val="hybridMultilevel"/>
    <w:tmpl w:val="CADCF074"/>
    <w:lvl w:ilvl="0" w:tplc="5ADE8B0C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4AA6476"/>
    <w:multiLevelType w:val="hybridMultilevel"/>
    <w:tmpl w:val="1B76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4B75774"/>
    <w:multiLevelType w:val="hybridMultilevel"/>
    <w:tmpl w:val="AE8CAE0C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4CF747A"/>
    <w:multiLevelType w:val="multilevel"/>
    <w:tmpl w:val="5C2A13A6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i w:val="0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0" w15:restartNumberingAfterBreak="0">
    <w:nsid w:val="752555D8"/>
    <w:multiLevelType w:val="hybridMultilevel"/>
    <w:tmpl w:val="7A08EFD2"/>
    <w:lvl w:ilvl="0" w:tplc="0D245CA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75D36EB3"/>
    <w:multiLevelType w:val="hybridMultilevel"/>
    <w:tmpl w:val="80549CC0"/>
    <w:lvl w:ilvl="0" w:tplc="DE864BFC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76112DAE"/>
    <w:multiLevelType w:val="hybridMultilevel"/>
    <w:tmpl w:val="EAFC5F4C"/>
    <w:lvl w:ilvl="0" w:tplc="52D044A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6B721E4"/>
    <w:multiLevelType w:val="hybridMultilevel"/>
    <w:tmpl w:val="483A3F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70719CB"/>
    <w:multiLevelType w:val="hybridMultilevel"/>
    <w:tmpl w:val="750CE5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77A953A5"/>
    <w:multiLevelType w:val="multilevel"/>
    <w:tmpl w:val="2AA44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6" w15:restartNumberingAfterBreak="0">
    <w:nsid w:val="77AB2ED1"/>
    <w:multiLevelType w:val="hybridMultilevel"/>
    <w:tmpl w:val="4BD82140"/>
    <w:lvl w:ilvl="0" w:tplc="013822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i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7" w15:restartNumberingAfterBreak="0">
    <w:nsid w:val="79D65247"/>
    <w:multiLevelType w:val="hybridMultilevel"/>
    <w:tmpl w:val="491AEDE6"/>
    <w:lvl w:ilvl="0" w:tplc="5596C38C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7A0F6F88"/>
    <w:multiLevelType w:val="hybridMultilevel"/>
    <w:tmpl w:val="0CE86EEC"/>
    <w:lvl w:ilvl="0" w:tplc="E7C8A1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7AC52E5B"/>
    <w:multiLevelType w:val="multilevel"/>
    <w:tmpl w:val="8C4A8C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60" w15:restartNumberingAfterBreak="0">
    <w:nsid w:val="7AE91D1D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B4435D4"/>
    <w:multiLevelType w:val="hybridMultilevel"/>
    <w:tmpl w:val="677A1DDA"/>
    <w:lvl w:ilvl="0" w:tplc="DE48F64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9A4CCF18">
      <w:start w:val="4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7B87360E"/>
    <w:multiLevelType w:val="multilevel"/>
    <w:tmpl w:val="9F72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3" w15:restartNumberingAfterBreak="0">
    <w:nsid w:val="7C2D2AA5"/>
    <w:multiLevelType w:val="hybridMultilevel"/>
    <w:tmpl w:val="75AA93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C523643"/>
    <w:multiLevelType w:val="hybridMultilevel"/>
    <w:tmpl w:val="075494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7C633376"/>
    <w:multiLevelType w:val="hybridMultilevel"/>
    <w:tmpl w:val="686C6CF2"/>
    <w:lvl w:ilvl="0" w:tplc="D89A377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7C6A36C8"/>
    <w:multiLevelType w:val="hybridMultilevel"/>
    <w:tmpl w:val="B90A6E3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C7E475F"/>
    <w:multiLevelType w:val="multilevel"/>
    <w:tmpl w:val="BE2E6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8" w15:restartNumberingAfterBreak="0">
    <w:nsid w:val="7C8419B5"/>
    <w:multiLevelType w:val="hybridMultilevel"/>
    <w:tmpl w:val="409C23A0"/>
    <w:lvl w:ilvl="0" w:tplc="312A5FF2">
      <w:start w:val="33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9" w15:restartNumberingAfterBreak="0">
    <w:nsid w:val="7D0D33BC"/>
    <w:multiLevelType w:val="hybridMultilevel"/>
    <w:tmpl w:val="AC4C51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D28462B"/>
    <w:multiLevelType w:val="hybridMultilevel"/>
    <w:tmpl w:val="097E8292"/>
    <w:lvl w:ilvl="0" w:tplc="D7BE1AA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D30617E"/>
    <w:multiLevelType w:val="hybridMultilevel"/>
    <w:tmpl w:val="D60C2514"/>
    <w:lvl w:ilvl="0" w:tplc="EF34345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7D36562E"/>
    <w:multiLevelType w:val="hybridMultilevel"/>
    <w:tmpl w:val="51860998"/>
    <w:lvl w:ilvl="0" w:tplc="4B1C0A6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E6830CA"/>
    <w:multiLevelType w:val="multilevel"/>
    <w:tmpl w:val="33DA8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4" w15:restartNumberingAfterBreak="0">
    <w:nsid w:val="7ECF0E2D"/>
    <w:multiLevelType w:val="hybridMultilevel"/>
    <w:tmpl w:val="216E0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7F4F46ED"/>
    <w:multiLevelType w:val="hybridMultilevel"/>
    <w:tmpl w:val="7DD02B9A"/>
    <w:lvl w:ilvl="0" w:tplc="25D8466A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 w15:restartNumberingAfterBreak="0">
    <w:nsid w:val="7F4F4949"/>
    <w:multiLevelType w:val="hybridMultilevel"/>
    <w:tmpl w:val="3E5E28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FB45EB0"/>
    <w:multiLevelType w:val="hybridMultilevel"/>
    <w:tmpl w:val="15909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208"/>
  </w:num>
  <w:num w:numId="3">
    <w:abstractNumId w:val="127"/>
  </w:num>
  <w:num w:numId="4">
    <w:abstractNumId w:val="1"/>
  </w:num>
  <w:num w:numId="5">
    <w:abstractNumId w:val="2"/>
  </w:num>
  <w:num w:numId="6">
    <w:abstractNumId w:val="119"/>
  </w:num>
  <w:num w:numId="7">
    <w:abstractNumId w:val="223"/>
  </w:num>
  <w:num w:numId="8">
    <w:abstractNumId w:val="199"/>
  </w:num>
  <w:num w:numId="9">
    <w:abstractNumId w:val="342"/>
  </w:num>
  <w:num w:numId="10">
    <w:abstractNumId w:val="225"/>
  </w:num>
  <w:num w:numId="11">
    <w:abstractNumId w:val="75"/>
  </w:num>
  <w:num w:numId="12">
    <w:abstractNumId w:val="140"/>
  </w:num>
  <w:num w:numId="13">
    <w:abstractNumId w:val="126"/>
  </w:num>
  <w:num w:numId="14">
    <w:abstractNumId w:val="164"/>
  </w:num>
  <w:num w:numId="15">
    <w:abstractNumId w:val="221"/>
  </w:num>
  <w:num w:numId="16">
    <w:abstractNumId w:val="329"/>
  </w:num>
  <w:num w:numId="17">
    <w:abstractNumId w:val="4"/>
  </w:num>
  <w:num w:numId="18">
    <w:abstractNumId w:val="310"/>
  </w:num>
  <w:num w:numId="19">
    <w:abstractNumId w:val="168"/>
  </w:num>
  <w:num w:numId="20">
    <w:abstractNumId w:val="147"/>
  </w:num>
  <w:num w:numId="21">
    <w:abstractNumId w:val="7"/>
  </w:num>
  <w:num w:numId="22">
    <w:abstractNumId w:val="266"/>
  </w:num>
  <w:num w:numId="23">
    <w:abstractNumId w:val="9"/>
  </w:num>
  <w:num w:numId="24">
    <w:abstractNumId w:val="108"/>
  </w:num>
  <w:num w:numId="25">
    <w:abstractNumId w:val="177"/>
  </w:num>
  <w:num w:numId="26">
    <w:abstractNumId w:val="256"/>
  </w:num>
  <w:num w:numId="27">
    <w:abstractNumId w:val="184"/>
  </w:num>
  <w:num w:numId="28">
    <w:abstractNumId w:val="87"/>
  </w:num>
  <w:num w:numId="29">
    <w:abstractNumId w:val="343"/>
  </w:num>
  <w:num w:numId="30">
    <w:abstractNumId w:val="214"/>
  </w:num>
  <w:num w:numId="31">
    <w:abstractNumId w:val="142"/>
  </w:num>
  <w:num w:numId="32">
    <w:abstractNumId w:val="100"/>
  </w:num>
  <w:num w:numId="33">
    <w:abstractNumId w:val="121"/>
  </w:num>
  <w:num w:numId="34">
    <w:abstractNumId w:val="118"/>
  </w:num>
  <w:num w:numId="35">
    <w:abstractNumId w:val="69"/>
  </w:num>
  <w:num w:numId="36">
    <w:abstractNumId w:val="315"/>
  </w:num>
  <w:num w:numId="37">
    <w:abstractNumId w:val="35"/>
  </w:num>
  <w:num w:numId="38">
    <w:abstractNumId w:val="318"/>
  </w:num>
  <w:num w:numId="39">
    <w:abstractNumId w:val="260"/>
  </w:num>
  <w:num w:numId="40">
    <w:abstractNumId w:val="158"/>
  </w:num>
  <w:num w:numId="41">
    <w:abstractNumId w:val="10"/>
  </w:num>
  <w:num w:numId="42">
    <w:abstractNumId w:val="371"/>
  </w:num>
  <w:num w:numId="43">
    <w:abstractNumId w:val="11"/>
  </w:num>
  <w:num w:numId="44">
    <w:abstractNumId w:val="325"/>
  </w:num>
  <w:num w:numId="45">
    <w:abstractNumId w:val="363"/>
  </w:num>
  <w:num w:numId="46">
    <w:abstractNumId w:val="365"/>
  </w:num>
  <w:num w:numId="47">
    <w:abstractNumId w:val="280"/>
  </w:num>
  <w:num w:numId="48">
    <w:abstractNumId w:val="137"/>
  </w:num>
  <w:num w:numId="49">
    <w:abstractNumId w:val="150"/>
  </w:num>
  <w:num w:numId="50">
    <w:abstractNumId w:val="282"/>
  </w:num>
  <w:num w:numId="51">
    <w:abstractNumId w:val="123"/>
  </w:num>
  <w:num w:numId="52">
    <w:abstractNumId w:val="338"/>
  </w:num>
  <w:num w:numId="53">
    <w:abstractNumId w:val="159"/>
  </w:num>
  <w:num w:numId="54">
    <w:abstractNumId w:val="70"/>
  </w:num>
  <w:num w:numId="55">
    <w:abstractNumId w:val="43"/>
  </w:num>
  <w:num w:numId="56">
    <w:abstractNumId w:val="231"/>
  </w:num>
  <w:num w:numId="57">
    <w:abstractNumId w:val="44"/>
  </w:num>
  <w:num w:numId="58">
    <w:abstractNumId w:val="149"/>
  </w:num>
  <w:num w:numId="59">
    <w:abstractNumId w:val="220"/>
  </w:num>
  <w:num w:numId="60">
    <w:abstractNumId w:val="277"/>
  </w:num>
  <w:num w:numId="61">
    <w:abstractNumId w:val="254"/>
  </w:num>
  <w:num w:numId="62">
    <w:abstractNumId w:val="228"/>
  </w:num>
  <w:num w:numId="63">
    <w:abstractNumId w:val="86"/>
  </w:num>
  <w:num w:numId="64">
    <w:abstractNumId w:val="80"/>
  </w:num>
  <w:num w:numId="65">
    <w:abstractNumId w:val="85"/>
  </w:num>
  <w:num w:numId="66">
    <w:abstractNumId w:val="233"/>
  </w:num>
  <w:num w:numId="67">
    <w:abstractNumId w:val="15"/>
  </w:num>
  <w:num w:numId="68">
    <w:abstractNumId w:val="162"/>
  </w:num>
  <w:num w:numId="69">
    <w:abstractNumId w:val="289"/>
  </w:num>
  <w:num w:numId="70">
    <w:abstractNumId w:val="356"/>
  </w:num>
  <w:num w:numId="71">
    <w:abstractNumId w:val="236"/>
  </w:num>
  <w:num w:numId="72">
    <w:abstractNumId w:val="124"/>
  </w:num>
  <w:num w:numId="73">
    <w:abstractNumId w:val="296"/>
  </w:num>
  <w:num w:numId="74">
    <w:abstractNumId w:val="273"/>
  </w:num>
  <w:num w:numId="75">
    <w:abstractNumId w:val="293"/>
  </w:num>
  <w:num w:numId="76">
    <w:abstractNumId w:val="360"/>
  </w:num>
  <w:num w:numId="77">
    <w:abstractNumId w:val="262"/>
  </w:num>
  <w:num w:numId="78">
    <w:abstractNumId w:val="247"/>
  </w:num>
  <w:num w:numId="79">
    <w:abstractNumId w:val="2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1"/>
  </w:num>
  <w:num w:numId="83">
    <w:abstractNumId w:val="95"/>
  </w:num>
  <w:num w:numId="84">
    <w:abstractNumId w:val="205"/>
  </w:num>
  <w:num w:numId="85">
    <w:abstractNumId w:val="238"/>
  </w:num>
  <w:num w:numId="86">
    <w:abstractNumId w:val="135"/>
  </w:num>
  <w:num w:numId="87">
    <w:abstractNumId w:val="178"/>
  </w:num>
  <w:num w:numId="88">
    <w:abstractNumId w:val="47"/>
  </w:num>
  <w:num w:numId="89">
    <w:abstractNumId w:val="36"/>
  </w:num>
  <w:num w:numId="90">
    <w:abstractNumId w:val="353"/>
  </w:num>
  <w:num w:numId="91">
    <w:abstractNumId w:val="364"/>
  </w:num>
  <w:num w:numId="92">
    <w:abstractNumId w:val="331"/>
  </w:num>
  <w:num w:numId="93">
    <w:abstractNumId w:val="267"/>
  </w:num>
  <w:num w:numId="94">
    <w:abstractNumId w:val="90"/>
  </w:num>
  <w:num w:numId="95">
    <w:abstractNumId w:val="210"/>
  </w:num>
  <w:num w:numId="96">
    <w:abstractNumId w:val="265"/>
  </w:num>
  <w:num w:numId="97">
    <w:abstractNumId w:val="191"/>
  </w:num>
  <w:num w:numId="98">
    <w:abstractNumId w:val="271"/>
  </w:num>
  <w:num w:numId="99">
    <w:abstractNumId w:val="269"/>
  </w:num>
  <w:num w:numId="100">
    <w:abstractNumId w:val="19"/>
  </w:num>
  <w:num w:numId="101">
    <w:abstractNumId w:val="196"/>
  </w:num>
  <w:num w:numId="102">
    <w:abstractNumId w:val="91"/>
  </w:num>
  <w:num w:numId="103">
    <w:abstractNumId w:val="309"/>
  </w:num>
  <w:num w:numId="104">
    <w:abstractNumId w:val="250"/>
  </w:num>
  <w:num w:numId="105">
    <w:abstractNumId w:val="64"/>
  </w:num>
  <w:num w:numId="106">
    <w:abstractNumId w:val="245"/>
  </w:num>
  <w:num w:numId="107">
    <w:abstractNumId w:val="219"/>
  </w:num>
  <w:num w:numId="108">
    <w:abstractNumId w:val="200"/>
  </w:num>
  <w:num w:numId="109">
    <w:abstractNumId w:val="336"/>
  </w:num>
  <w:num w:numId="110">
    <w:abstractNumId w:val="367"/>
  </w:num>
  <w:num w:numId="111">
    <w:abstractNumId w:val="94"/>
  </w:num>
  <w:num w:numId="112">
    <w:abstractNumId w:val="207"/>
  </w:num>
  <w:num w:numId="113">
    <w:abstractNumId w:val="304"/>
  </w:num>
  <w:num w:numId="114">
    <w:abstractNumId w:val="125"/>
  </w:num>
  <w:num w:numId="115">
    <w:abstractNumId w:val="42"/>
  </w:num>
  <w:num w:numId="116">
    <w:abstractNumId w:val="272"/>
  </w:num>
  <w:num w:numId="117">
    <w:abstractNumId w:val="83"/>
  </w:num>
  <w:num w:numId="118">
    <w:abstractNumId w:val="264"/>
  </w:num>
  <w:num w:numId="119">
    <w:abstractNumId w:val="337"/>
  </w:num>
  <w:num w:numId="120">
    <w:abstractNumId w:val="144"/>
  </w:num>
  <w:num w:numId="121">
    <w:abstractNumId w:val="20"/>
  </w:num>
  <w:num w:numId="122">
    <w:abstractNumId w:val="346"/>
  </w:num>
  <w:num w:numId="123">
    <w:abstractNumId w:val="54"/>
  </w:num>
  <w:num w:numId="124">
    <w:abstractNumId w:val="251"/>
  </w:num>
  <w:num w:numId="125">
    <w:abstractNumId w:val="163"/>
  </w:num>
  <w:num w:numId="126">
    <w:abstractNumId w:val="101"/>
  </w:num>
  <w:num w:numId="127">
    <w:abstractNumId w:val="345"/>
  </w:num>
  <w:num w:numId="128">
    <w:abstractNumId w:val="198"/>
  </w:num>
  <w:num w:numId="129">
    <w:abstractNumId w:val="146"/>
  </w:num>
  <w:num w:numId="130">
    <w:abstractNumId w:val="81"/>
  </w:num>
  <w:num w:numId="131">
    <w:abstractNumId w:val="58"/>
  </w:num>
  <w:num w:numId="132">
    <w:abstractNumId w:val="53"/>
  </w:num>
  <w:num w:numId="133">
    <w:abstractNumId w:val="290"/>
  </w:num>
  <w:num w:numId="134">
    <w:abstractNumId w:val="48"/>
  </w:num>
  <w:num w:numId="135">
    <w:abstractNumId w:val="226"/>
  </w:num>
  <w:num w:numId="136">
    <w:abstractNumId w:val="183"/>
  </w:num>
  <w:num w:numId="137">
    <w:abstractNumId w:val="257"/>
  </w:num>
  <w:num w:numId="138">
    <w:abstractNumId w:val="170"/>
  </w:num>
  <w:num w:numId="139">
    <w:abstractNumId w:val="37"/>
  </w:num>
  <w:num w:numId="140">
    <w:abstractNumId w:val="169"/>
  </w:num>
  <w:num w:numId="141">
    <w:abstractNumId w:val="253"/>
  </w:num>
  <w:num w:numId="142">
    <w:abstractNumId w:val="175"/>
  </w:num>
  <w:num w:numId="143">
    <w:abstractNumId w:val="279"/>
  </w:num>
  <w:num w:numId="144">
    <w:abstractNumId w:val="50"/>
  </w:num>
  <w:num w:numId="145">
    <w:abstractNumId w:val="241"/>
  </w:num>
  <w:num w:numId="146">
    <w:abstractNumId w:val="292"/>
  </w:num>
  <w:num w:numId="147">
    <w:abstractNumId w:val="285"/>
  </w:num>
  <w:num w:numId="148">
    <w:abstractNumId w:val="153"/>
  </w:num>
  <w:num w:numId="149">
    <w:abstractNumId w:val="61"/>
  </w:num>
  <w:num w:numId="150">
    <w:abstractNumId w:val="84"/>
  </w:num>
  <w:num w:numId="151">
    <w:abstractNumId w:val="110"/>
  </w:num>
  <w:num w:numId="152">
    <w:abstractNumId w:val="155"/>
  </w:num>
  <w:num w:numId="153">
    <w:abstractNumId w:val="357"/>
  </w:num>
  <w:num w:numId="154">
    <w:abstractNumId w:val="97"/>
  </w:num>
  <w:num w:numId="155">
    <w:abstractNumId w:val="366"/>
  </w:num>
  <w:num w:numId="156">
    <w:abstractNumId w:val="59"/>
  </w:num>
  <w:num w:numId="157">
    <w:abstractNumId w:val="99"/>
  </w:num>
  <w:num w:numId="158">
    <w:abstractNumId w:val="313"/>
  </w:num>
  <w:num w:numId="159">
    <w:abstractNumId w:val="249"/>
  </w:num>
  <w:num w:numId="160">
    <w:abstractNumId w:val="171"/>
  </w:num>
  <w:num w:numId="161">
    <w:abstractNumId w:val="308"/>
  </w:num>
  <w:num w:numId="162">
    <w:abstractNumId w:val="26"/>
  </w:num>
  <w:num w:numId="163">
    <w:abstractNumId w:val="295"/>
  </w:num>
  <w:num w:numId="164">
    <w:abstractNumId w:val="98"/>
  </w:num>
  <w:num w:numId="165">
    <w:abstractNumId w:val="33"/>
  </w:num>
  <w:num w:numId="166">
    <w:abstractNumId w:val="174"/>
  </w:num>
  <w:num w:numId="167">
    <w:abstractNumId w:val="216"/>
  </w:num>
  <w:num w:numId="168">
    <w:abstractNumId w:val="109"/>
  </w:num>
  <w:num w:numId="169">
    <w:abstractNumId w:val="347"/>
  </w:num>
  <w:num w:numId="170">
    <w:abstractNumId w:val="139"/>
  </w:num>
  <w:num w:numId="171">
    <w:abstractNumId w:val="76"/>
  </w:num>
  <w:num w:numId="172">
    <w:abstractNumId w:val="63"/>
  </w:num>
  <w:num w:numId="173">
    <w:abstractNumId w:val="46"/>
  </w:num>
  <w:num w:numId="174">
    <w:abstractNumId w:val="103"/>
  </w:num>
  <w:num w:numId="175">
    <w:abstractNumId w:val="334"/>
  </w:num>
  <w:num w:numId="176">
    <w:abstractNumId w:val="13"/>
  </w:num>
  <w:num w:numId="177">
    <w:abstractNumId w:val="38"/>
  </w:num>
  <w:num w:numId="178">
    <w:abstractNumId w:val="179"/>
  </w:num>
  <w:num w:numId="179">
    <w:abstractNumId w:val="312"/>
  </w:num>
  <w:num w:numId="180">
    <w:abstractNumId w:val="352"/>
  </w:num>
  <w:num w:numId="181">
    <w:abstractNumId w:val="305"/>
  </w:num>
  <w:num w:numId="182">
    <w:abstractNumId w:val="284"/>
  </w:num>
  <w:num w:numId="183">
    <w:abstractNumId w:val="29"/>
  </w:num>
  <w:num w:numId="184">
    <w:abstractNumId w:val="133"/>
  </w:num>
  <w:num w:numId="185">
    <w:abstractNumId w:val="232"/>
  </w:num>
  <w:num w:numId="186">
    <w:abstractNumId w:val="34"/>
  </w:num>
  <w:num w:numId="187">
    <w:abstractNumId w:val="185"/>
  </w:num>
  <w:num w:numId="188">
    <w:abstractNumId w:val="57"/>
  </w:num>
  <w:num w:numId="189">
    <w:abstractNumId w:val="311"/>
  </w:num>
  <w:num w:numId="190">
    <w:abstractNumId w:val="302"/>
  </w:num>
  <w:num w:numId="191">
    <w:abstractNumId w:val="328"/>
  </w:num>
  <w:num w:numId="192">
    <w:abstractNumId w:val="358"/>
  </w:num>
  <w:num w:numId="193">
    <w:abstractNumId w:val="128"/>
  </w:num>
  <w:num w:numId="194">
    <w:abstractNumId w:val="235"/>
  </w:num>
  <w:num w:numId="195">
    <w:abstractNumId w:val="314"/>
  </w:num>
  <w:num w:numId="196">
    <w:abstractNumId w:val="60"/>
  </w:num>
  <w:num w:numId="197">
    <w:abstractNumId w:val="39"/>
  </w:num>
  <w:num w:numId="198">
    <w:abstractNumId w:val="41"/>
  </w:num>
  <w:num w:numId="199">
    <w:abstractNumId w:val="152"/>
  </w:num>
  <w:num w:numId="200">
    <w:abstractNumId w:val="165"/>
  </w:num>
  <w:num w:numId="201">
    <w:abstractNumId w:val="351"/>
  </w:num>
  <w:num w:numId="202">
    <w:abstractNumId w:val="71"/>
  </w:num>
  <w:num w:numId="203">
    <w:abstractNumId w:val="187"/>
  </w:num>
  <w:num w:numId="204">
    <w:abstractNumId w:val="173"/>
  </w:num>
  <w:num w:numId="205">
    <w:abstractNumId w:val="112"/>
  </w:num>
  <w:num w:numId="206">
    <w:abstractNumId w:val="287"/>
  </w:num>
  <w:num w:numId="207">
    <w:abstractNumId w:val="281"/>
  </w:num>
  <w:num w:numId="208">
    <w:abstractNumId w:val="324"/>
  </w:num>
  <w:num w:numId="209">
    <w:abstractNumId w:val="96"/>
  </w:num>
  <w:num w:numId="210">
    <w:abstractNumId w:val="330"/>
  </w:num>
  <w:num w:numId="211">
    <w:abstractNumId w:val="136"/>
  </w:num>
  <w:num w:numId="212">
    <w:abstractNumId w:val="31"/>
  </w:num>
  <w:num w:numId="213">
    <w:abstractNumId w:val="49"/>
  </w:num>
  <w:num w:numId="214">
    <w:abstractNumId w:val="16"/>
  </w:num>
  <w:num w:numId="215">
    <w:abstractNumId w:val="5"/>
  </w:num>
  <w:num w:numId="216">
    <w:abstractNumId w:val="298"/>
  </w:num>
  <w:num w:numId="217">
    <w:abstractNumId w:val="27"/>
  </w:num>
  <w:num w:numId="218">
    <w:abstractNumId w:val="105"/>
  </w:num>
  <w:num w:numId="219">
    <w:abstractNumId w:val="65"/>
  </w:num>
  <w:num w:numId="220">
    <w:abstractNumId w:val="181"/>
  </w:num>
  <w:num w:numId="221">
    <w:abstractNumId w:val="230"/>
  </w:num>
  <w:num w:numId="222">
    <w:abstractNumId w:val="141"/>
  </w:num>
  <w:num w:numId="223">
    <w:abstractNumId w:val="222"/>
  </w:num>
  <w:num w:numId="224">
    <w:abstractNumId w:val="294"/>
  </w:num>
  <w:num w:numId="225">
    <w:abstractNumId w:val="25"/>
  </w:num>
  <w:num w:numId="226">
    <w:abstractNumId w:val="297"/>
  </w:num>
  <w:num w:numId="227">
    <w:abstractNumId w:val="14"/>
  </w:num>
  <w:num w:numId="228">
    <w:abstractNumId w:val="248"/>
  </w:num>
  <w:num w:numId="229">
    <w:abstractNumId w:val="89"/>
  </w:num>
  <w:num w:numId="230">
    <w:abstractNumId w:val="12"/>
  </w:num>
  <w:num w:numId="231">
    <w:abstractNumId w:val="138"/>
  </w:num>
  <w:num w:numId="232">
    <w:abstractNumId w:val="300"/>
  </w:num>
  <w:num w:numId="233">
    <w:abstractNumId w:val="3"/>
  </w:num>
  <w:num w:numId="234">
    <w:abstractNumId w:val="319"/>
  </w:num>
  <w:num w:numId="235">
    <w:abstractNumId w:val="327"/>
  </w:num>
  <w:num w:numId="236">
    <w:abstractNumId w:val="22"/>
  </w:num>
  <w:num w:numId="237">
    <w:abstractNumId w:val="227"/>
  </w:num>
  <w:num w:numId="238">
    <w:abstractNumId w:val="77"/>
  </w:num>
  <w:num w:numId="239">
    <w:abstractNumId w:val="349"/>
  </w:num>
  <w:num w:numId="240">
    <w:abstractNumId w:val="180"/>
  </w:num>
  <w:num w:numId="241">
    <w:abstractNumId w:val="263"/>
  </w:num>
  <w:num w:numId="242">
    <w:abstractNumId w:val="373"/>
  </w:num>
  <w:num w:numId="243">
    <w:abstractNumId w:val="341"/>
  </w:num>
  <w:num w:numId="244">
    <w:abstractNumId w:val="303"/>
  </w:num>
  <w:num w:numId="245">
    <w:abstractNumId w:val="66"/>
  </w:num>
  <w:num w:numId="246">
    <w:abstractNumId w:val="130"/>
  </w:num>
  <w:num w:numId="247">
    <w:abstractNumId w:val="202"/>
  </w:num>
  <w:num w:numId="248">
    <w:abstractNumId w:val="255"/>
  </w:num>
  <w:num w:numId="249">
    <w:abstractNumId w:val="193"/>
  </w:num>
  <w:num w:numId="250">
    <w:abstractNumId w:val="107"/>
  </w:num>
  <w:num w:numId="251">
    <w:abstractNumId w:val="88"/>
  </w:num>
  <w:num w:numId="252">
    <w:abstractNumId w:val="115"/>
  </w:num>
  <w:num w:numId="253">
    <w:abstractNumId w:val="268"/>
  </w:num>
  <w:num w:numId="254">
    <w:abstractNumId w:val="339"/>
  </w:num>
  <w:num w:numId="255">
    <w:abstractNumId w:val="316"/>
  </w:num>
  <w:num w:numId="256">
    <w:abstractNumId w:val="68"/>
  </w:num>
  <w:num w:numId="257">
    <w:abstractNumId w:val="28"/>
  </w:num>
  <w:num w:numId="258">
    <w:abstractNumId w:val="374"/>
  </w:num>
  <w:num w:numId="259">
    <w:abstractNumId w:val="113"/>
  </w:num>
  <w:num w:numId="260">
    <w:abstractNumId w:val="370"/>
  </w:num>
  <w:num w:numId="261">
    <w:abstractNumId w:val="240"/>
  </w:num>
  <w:num w:numId="262">
    <w:abstractNumId w:val="283"/>
  </w:num>
  <w:num w:numId="263">
    <w:abstractNumId w:val="18"/>
  </w:num>
  <w:num w:numId="264">
    <w:abstractNumId w:val="188"/>
  </w:num>
  <w:num w:numId="265">
    <w:abstractNumId w:val="134"/>
  </w:num>
  <w:num w:numId="266">
    <w:abstractNumId w:val="270"/>
  </w:num>
  <w:num w:numId="267">
    <w:abstractNumId w:val="62"/>
  </w:num>
  <w:num w:numId="268">
    <w:abstractNumId w:val="206"/>
  </w:num>
  <w:num w:numId="269">
    <w:abstractNumId w:val="145"/>
  </w:num>
  <w:num w:numId="270">
    <w:abstractNumId w:val="154"/>
  </w:num>
  <w:num w:numId="271">
    <w:abstractNumId w:val="151"/>
  </w:num>
  <w:num w:numId="272">
    <w:abstractNumId w:val="317"/>
  </w:num>
  <w:num w:numId="273">
    <w:abstractNumId w:val="30"/>
  </w:num>
  <w:num w:numId="274">
    <w:abstractNumId w:val="161"/>
  </w:num>
  <w:num w:numId="275">
    <w:abstractNumId w:val="197"/>
  </w:num>
  <w:num w:numId="276">
    <w:abstractNumId w:val="21"/>
  </w:num>
  <w:num w:numId="277">
    <w:abstractNumId w:val="79"/>
  </w:num>
  <w:num w:numId="278">
    <w:abstractNumId w:val="131"/>
  </w:num>
  <w:num w:numId="279">
    <w:abstractNumId w:val="242"/>
  </w:num>
  <w:num w:numId="280">
    <w:abstractNumId w:val="186"/>
  </w:num>
  <w:num w:numId="281">
    <w:abstractNumId w:val="326"/>
  </w:num>
  <w:num w:numId="282">
    <w:abstractNumId w:val="143"/>
  </w:num>
  <w:num w:numId="283">
    <w:abstractNumId w:val="344"/>
  </w:num>
  <w:num w:numId="284">
    <w:abstractNumId w:val="375"/>
  </w:num>
  <w:num w:numId="285">
    <w:abstractNumId w:val="182"/>
  </w:num>
  <w:num w:numId="286">
    <w:abstractNumId w:val="274"/>
  </w:num>
  <w:num w:numId="287">
    <w:abstractNumId w:val="117"/>
  </w:num>
  <w:num w:numId="288">
    <w:abstractNumId w:val="278"/>
  </w:num>
  <w:num w:numId="289">
    <w:abstractNumId w:val="321"/>
  </w:num>
  <w:num w:numId="290">
    <w:abstractNumId w:val="172"/>
  </w:num>
  <w:num w:numId="291">
    <w:abstractNumId w:val="148"/>
  </w:num>
  <w:num w:numId="292">
    <w:abstractNumId w:val="286"/>
  </w:num>
  <w:num w:numId="293">
    <w:abstractNumId w:val="132"/>
  </w:num>
  <w:num w:numId="294">
    <w:abstractNumId w:val="224"/>
  </w:num>
  <w:num w:numId="295">
    <w:abstractNumId w:val="160"/>
  </w:num>
  <w:num w:numId="296">
    <w:abstractNumId w:val="116"/>
  </w:num>
  <w:num w:numId="297">
    <w:abstractNumId w:val="167"/>
  </w:num>
  <w:num w:numId="298">
    <w:abstractNumId w:val="156"/>
  </w:num>
  <w:num w:numId="299">
    <w:abstractNumId w:val="204"/>
  </w:num>
  <w:num w:numId="300">
    <w:abstractNumId w:val="190"/>
  </w:num>
  <w:num w:numId="301">
    <w:abstractNumId w:val="377"/>
  </w:num>
  <w:num w:numId="302">
    <w:abstractNumId w:val="218"/>
  </w:num>
  <w:num w:numId="303">
    <w:abstractNumId w:val="104"/>
  </w:num>
  <w:num w:numId="304">
    <w:abstractNumId w:val="40"/>
  </w:num>
  <w:num w:numId="305">
    <w:abstractNumId w:val="354"/>
  </w:num>
  <w:num w:numId="306">
    <w:abstractNumId w:val="332"/>
  </w:num>
  <w:num w:numId="307">
    <w:abstractNumId w:val="176"/>
  </w:num>
  <w:num w:numId="308">
    <w:abstractNumId w:val="120"/>
  </w:num>
  <w:num w:numId="309">
    <w:abstractNumId w:val="189"/>
  </w:num>
  <w:num w:numId="310">
    <w:abstractNumId w:val="92"/>
  </w:num>
  <w:num w:numId="311">
    <w:abstractNumId w:val="362"/>
  </w:num>
  <w:num w:numId="312">
    <w:abstractNumId w:val="166"/>
  </w:num>
  <w:num w:numId="313">
    <w:abstractNumId w:val="24"/>
  </w:num>
  <w:num w:numId="314">
    <w:abstractNumId w:val="194"/>
  </w:num>
  <w:num w:numId="315">
    <w:abstractNumId w:val="372"/>
  </w:num>
  <w:num w:numId="316">
    <w:abstractNumId w:val="275"/>
  </w:num>
  <w:num w:numId="317">
    <w:abstractNumId w:val="102"/>
  </w:num>
  <w:num w:numId="318">
    <w:abstractNumId w:val="78"/>
  </w:num>
  <w:num w:numId="319">
    <w:abstractNumId w:val="6"/>
  </w:num>
  <w:num w:numId="320">
    <w:abstractNumId w:val="340"/>
  </w:num>
  <w:num w:numId="321">
    <w:abstractNumId w:val="32"/>
  </w:num>
  <w:num w:numId="322">
    <w:abstractNumId w:val="244"/>
  </w:num>
  <w:num w:numId="323">
    <w:abstractNumId w:val="8"/>
  </w:num>
  <w:num w:numId="324">
    <w:abstractNumId w:val="376"/>
  </w:num>
  <w:num w:numId="325">
    <w:abstractNumId w:val="67"/>
  </w:num>
  <w:num w:numId="326">
    <w:abstractNumId w:val="320"/>
  </w:num>
  <w:num w:numId="327">
    <w:abstractNumId w:val="192"/>
  </w:num>
  <w:num w:numId="328">
    <w:abstractNumId w:val="195"/>
  </w:num>
  <w:num w:numId="329">
    <w:abstractNumId w:val="72"/>
  </w:num>
  <w:num w:numId="330">
    <w:abstractNumId w:val="258"/>
  </w:num>
  <w:num w:numId="331">
    <w:abstractNumId w:val="276"/>
  </w:num>
  <w:num w:numId="332">
    <w:abstractNumId w:val="82"/>
  </w:num>
  <w:num w:numId="333">
    <w:abstractNumId w:val="203"/>
  </w:num>
  <w:num w:numId="334">
    <w:abstractNumId w:val="45"/>
  </w:num>
  <w:num w:numId="335">
    <w:abstractNumId w:val="261"/>
  </w:num>
  <w:num w:numId="336">
    <w:abstractNumId w:val="129"/>
  </w:num>
  <w:num w:numId="337">
    <w:abstractNumId w:val="209"/>
  </w:num>
  <w:num w:numId="338">
    <w:abstractNumId w:val="355"/>
  </w:num>
  <w:num w:numId="339">
    <w:abstractNumId w:val="361"/>
  </w:num>
  <w:num w:numId="340">
    <w:abstractNumId w:val="212"/>
  </w:num>
  <w:num w:numId="341">
    <w:abstractNumId w:val="74"/>
  </w:num>
  <w:num w:numId="342">
    <w:abstractNumId w:val="369"/>
  </w:num>
  <w:num w:numId="343">
    <w:abstractNumId w:val="239"/>
  </w:num>
  <w:num w:numId="344">
    <w:abstractNumId w:val="299"/>
  </w:num>
  <w:num w:numId="345">
    <w:abstractNumId w:val="215"/>
  </w:num>
  <w:num w:numId="346">
    <w:abstractNumId w:val="246"/>
  </w:num>
  <w:num w:numId="347">
    <w:abstractNumId w:val="17"/>
  </w:num>
  <w:num w:numId="348">
    <w:abstractNumId w:val="301"/>
  </w:num>
  <w:num w:numId="349">
    <w:abstractNumId w:val="111"/>
  </w:num>
  <w:num w:numId="350">
    <w:abstractNumId w:val="243"/>
  </w:num>
  <w:num w:numId="351">
    <w:abstractNumId w:val="288"/>
  </w:num>
  <w:num w:numId="352">
    <w:abstractNumId w:val="259"/>
  </w:num>
  <w:num w:numId="353">
    <w:abstractNumId w:val="307"/>
  </w:num>
  <w:num w:numId="354">
    <w:abstractNumId w:val="213"/>
  </w:num>
  <w:num w:numId="355">
    <w:abstractNumId w:val="234"/>
  </w:num>
  <w:num w:numId="356">
    <w:abstractNumId w:val="359"/>
  </w:num>
  <w:num w:numId="357">
    <w:abstractNumId w:val="350"/>
  </w:num>
  <w:num w:numId="358">
    <w:abstractNumId w:val="229"/>
  </w:num>
  <w:num w:numId="359">
    <w:abstractNumId w:val="56"/>
  </w:num>
  <w:num w:numId="360">
    <w:abstractNumId w:val="157"/>
  </w:num>
  <w:num w:numId="361">
    <w:abstractNumId w:val="201"/>
  </w:num>
  <w:num w:numId="362">
    <w:abstractNumId w:val="306"/>
  </w:num>
  <w:num w:numId="363">
    <w:abstractNumId w:val="237"/>
  </w:num>
  <w:num w:numId="364">
    <w:abstractNumId w:val="55"/>
  </w:num>
  <w:num w:numId="365">
    <w:abstractNumId w:val="323"/>
  </w:num>
  <w:num w:numId="366">
    <w:abstractNumId w:val="211"/>
  </w:num>
  <w:num w:numId="367">
    <w:abstractNumId w:val="23"/>
  </w:num>
  <w:num w:numId="368">
    <w:abstractNumId w:val="335"/>
  </w:num>
  <w:num w:numId="369">
    <w:abstractNumId w:val="73"/>
  </w:num>
  <w:num w:numId="370">
    <w:abstractNumId w:val="333"/>
  </w:num>
  <w:num w:numId="371">
    <w:abstractNumId w:val="122"/>
  </w:num>
  <w:num w:numId="372">
    <w:abstractNumId w:val="93"/>
  </w:num>
  <w:num w:numId="373">
    <w:abstractNumId w:val="322"/>
  </w:num>
  <w:num w:numId="374">
    <w:abstractNumId w:val="217"/>
  </w:num>
  <w:num w:numId="375">
    <w:abstractNumId w:val="52"/>
  </w:num>
  <w:num w:numId="376">
    <w:abstractNumId w:val="252"/>
  </w:num>
  <w:num w:numId="377">
    <w:abstractNumId w:val="368"/>
  </w:num>
  <w:num w:numId="378">
    <w:abstractNumId w:val="0"/>
  </w:num>
  <w:num w:numId="379">
    <w:abstractNumId w:val="291"/>
  </w:num>
  <w:num w:numId="380">
    <w:abstractNumId w:val="348"/>
  </w:num>
  <w:num w:numId="381">
    <w:abstractNumId w:val="114"/>
  </w:num>
  <w:numIdMacAtCleanup w:val="3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E7"/>
    <w:rsid w:val="00003810"/>
    <w:rsid w:val="00005257"/>
    <w:rsid w:val="00042675"/>
    <w:rsid w:val="00056C0C"/>
    <w:rsid w:val="000911C7"/>
    <w:rsid w:val="000B738C"/>
    <w:rsid w:val="000D1B48"/>
    <w:rsid w:val="00101AF2"/>
    <w:rsid w:val="00122690"/>
    <w:rsid w:val="00125A56"/>
    <w:rsid w:val="00162B51"/>
    <w:rsid w:val="00183905"/>
    <w:rsid w:val="001B4D8B"/>
    <w:rsid w:val="002071A3"/>
    <w:rsid w:val="00241F79"/>
    <w:rsid w:val="00245395"/>
    <w:rsid w:val="002B078D"/>
    <w:rsid w:val="002F479E"/>
    <w:rsid w:val="00301385"/>
    <w:rsid w:val="00305F83"/>
    <w:rsid w:val="00353FB6"/>
    <w:rsid w:val="003709DB"/>
    <w:rsid w:val="003A1FBA"/>
    <w:rsid w:val="003D7517"/>
    <w:rsid w:val="003E5864"/>
    <w:rsid w:val="003F0C82"/>
    <w:rsid w:val="003F441A"/>
    <w:rsid w:val="003F666D"/>
    <w:rsid w:val="00405D69"/>
    <w:rsid w:val="00423AE5"/>
    <w:rsid w:val="00462EAE"/>
    <w:rsid w:val="00486B26"/>
    <w:rsid w:val="004A798B"/>
    <w:rsid w:val="004B24A2"/>
    <w:rsid w:val="004F34AD"/>
    <w:rsid w:val="00510757"/>
    <w:rsid w:val="00532773"/>
    <w:rsid w:val="00536DA7"/>
    <w:rsid w:val="00537B4E"/>
    <w:rsid w:val="00563FE4"/>
    <w:rsid w:val="00586248"/>
    <w:rsid w:val="005B28DD"/>
    <w:rsid w:val="005C1233"/>
    <w:rsid w:val="005D1CDB"/>
    <w:rsid w:val="005D665C"/>
    <w:rsid w:val="005D7CA4"/>
    <w:rsid w:val="005E799A"/>
    <w:rsid w:val="005F0D23"/>
    <w:rsid w:val="0060333F"/>
    <w:rsid w:val="006038E9"/>
    <w:rsid w:val="006471BC"/>
    <w:rsid w:val="0065057F"/>
    <w:rsid w:val="00660115"/>
    <w:rsid w:val="006603F9"/>
    <w:rsid w:val="006927C5"/>
    <w:rsid w:val="00695058"/>
    <w:rsid w:val="006C2713"/>
    <w:rsid w:val="006D7BC2"/>
    <w:rsid w:val="007126B2"/>
    <w:rsid w:val="0072240D"/>
    <w:rsid w:val="00756B54"/>
    <w:rsid w:val="00761BA6"/>
    <w:rsid w:val="00775126"/>
    <w:rsid w:val="007C6FE6"/>
    <w:rsid w:val="007F26A9"/>
    <w:rsid w:val="00806DA0"/>
    <w:rsid w:val="0082525A"/>
    <w:rsid w:val="0083168F"/>
    <w:rsid w:val="00861A34"/>
    <w:rsid w:val="00887D28"/>
    <w:rsid w:val="00897EAF"/>
    <w:rsid w:val="008C55CA"/>
    <w:rsid w:val="008C5BD0"/>
    <w:rsid w:val="008D0744"/>
    <w:rsid w:val="008D09E7"/>
    <w:rsid w:val="008F4F54"/>
    <w:rsid w:val="00912571"/>
    <w:rsid w:val="00913EDB"/>
    <w:rsid w:val="00942394"/>
    <w:rsid w:val="009471CB"/>
    <w:rsid w:val="00947ABB"/>
    <w:rsid w:val="00952254"/>
    <w:rsid w:val="00967AC1"/>
    <w:rsid w:val="00984B3F"/>
    <w:rsid w:val="00985DC4"/>
    <w:rsid w:val="009921D8"/>
    <w:rsid w:val="009929A8"/>
    <w:rsid w:val="009B5DA2"/>
    <w:rsid w:val="009C5C02"/>
    <w:rsid w:val="00A02B66"/>
    <w:rsid w:val="00A1235D"/>
    <w:rsid w:val="00A151AA"/>
    <w:rsid w:val="00A57E0F"/>
    <w:rsid w:val="00AB4EF0"/>
    <w:rsid w:val="00AC2FE9"/>
    <w:rsid w:val="00AC3FBA"/>
    <w:rsid w:val="00AC74CA"/>
    <w:rsid w:val="00AD3FDD"/>
    <w:rsid w:val="00AF3008"/>
    <w:rsid w:val="00B03DF6"/>
    <w:rsid w:val="00B704C2"/>
    <w:rsid w:val="00B90AAE"/>
    <w:rsid w:val="00BA2DF0"/>
    <w:rsid w:val="00BD2374"/>
    <w:rsid w:val="00C05511"/>
    <w:rsid w:val="00C10907"/>
    <w:rsid w:val="00C24285"/>
    <w:rsid w:val="00C32974"/>
    <w:rsid w:val="00C97DCD"/>
    <w:rsid w:val="00CA365B"/>
    <w:rsid w:val="00CB7EB2"/>
    <w:rsid w:val="00CE030B"/>
    <w:rsid w:val="00CE1E39"/>
    <w:rsid w:val="00D12FD2"/>
    <w:rsid w:val="00D17A8E"/>
    <w:rsid w:val="00D33D79"/>
    <w:rsid w:val="00D4768A"/>
    <w:rsid w:val="00D55A38"/>
    <w:rsid w:val="00D66AEC"/>
    <w:rsid w:val="00DA2DC3"/>
    <w:rsid w:val="00DD44DD"/>
    <w:rsid w:val="00DE5790"/>
    <w:rsid w:val="00E41E2D"/>
    <w:rsid w:val="00E44599"/>
    <w:rsid w:val="00E6591A"/>
    <w:rsid w:val="00E9139F"/>
    <w:rsid w:val="00EA11F3"/>
    <w:rsid w:val="00EB6665"/>
    <w:rsid w:val="00EB785A"/>
    <w:rsid w:val="00ED6D5F"/>
    <w:rsid w:val="00EF0593"/>
    <w:rsid w:val="00EF77B1"/>
    <w:rsid w:val="00F45DBE"/>
    <w:rsid w:val="00F724F4"/>
    <w:rsid w:val="00F80C27"/>
    <w:rsid w:val="00F94B53"/>
    <w:rsid w:val="00FA1BC0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82F26"/>
  <w15:docId w15:val="{92AC7C73-71F0-4B59-953B-ECE27004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"/>
    <w:uiPriority w:val="99"/>
    <w:qFormat/>
    <w:rsid w:val="005E799A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eastAsia="hr-HR"/>
    </w:rPr>
  </w:style>
  <w:style w:type="paragraph" w:styleId="Heading2">
    <w:name w:val="heading 2"/>
    <w:basedOn w:val="Normal"/>
    <w:next w:val="Normal"/>
    <w:link w:val="Heading2Char1"/>
    <w:qFormat/>
    <w:rsid w:val="005E799A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E799A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5E799A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5E799A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Times New Roman"/>
      <w:b/>
      <w:bCs/>
      <w:caps/>
      <w:szCs w:val="20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5E799A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Times New Roman"/>
      <w:b/>
      <w:lang w:eastAsia="hr-HR"/>
    </w:rPr>
  </w:style>
  <w:style w:type="paragraph" w:styleId="Heading7">
    <w:name w:val="heading 7"/>
    <w:basedOn w:val="Normal"/>
    <w:next w:val="Normal"/>
    <w:link w:val="Heading7Char"/>
    <w:qFormat/>
    <w:rsid w:val="005E799A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Times New Roman"/>
      <w:b/>
      <w:sz w:val="72"/>
      <w:szCs w:val="27"/>
      <w:lang w:eastAsia="hr-HR"/>
    </w:rPr>
  </w:style>
  <w:style w:type="paragraph" w:styleId="Heading8">
    <w:name w:val="heading 8"/>
    <w:basedOn w:val="Normal"/>
    <w:next w:val="Normal"/>
    <w:link w:val="Heading8Char"/>
    <w:qFormat/>
    <w:rsid w:val="005E799A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Times New Roman"/>
      <w:sz w:val="32"/>
      <w:szCs w:val="27"/>
      <w:lang w:eastAsia="hr-HR"/>
    </w:rPr>
  </w:style>
  <w:style w:type="paragraph" w:styleId="Heading9">
    <w:name w:val="heading 9"/>
    <w:basedOn w:val="Normal"/>
    <w:next w:val="Normal"/>
    <w:link w:val="Heading9Char"/>
    <w:qFormat/>
    <w:rsid w:val="005E799A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9E7"/>
  </w:style>
  <w:style w:type="character" w:styleId="PageNumber">
    <w:name w:val="page number"/>
    <w:basedOn w:val="DefaultParagraphFont"/>
    <w:unhideWhenUsed/>
    <w:rsid w:val="008D09E7"/>
  </w:style>
  <w:style w:type="table" w:styleId="TableGrid">
    <w:name w:val="Table Grid"/>
    <w:basedOn w:val="TableNormal"/>
    <w:rsid w:val="0094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Naslov">
    <w:name w:val="_Naslov"/>
    <w:autoRedefine/>
    <w:rsid w:val="00E9139F"/>
    <w:pPr>
      <w:numPr>
        <w:numId w:val="1"/>
      </w:num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b/>
      <w:sz w:val="28"/>
    </w:rPr>
  </w:style>
  <w:style w:type="paragraph" w:customStyle="1" w:styleId="text">
    <w:name w:val="_text"/>
    <w:autoRedefine/>
    <w:rsid w:val="00E9139F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</w:rPr>
  </w:style>
  <w:style w:type="paragraph" w:customStyle="1" w:styleId="podnalsov">
    <w:name w:val="_podnalsov"/>
    <w:basedOn w:val="Normal"/>
    <w:next w:val="text"/>
    <w:autoRedefine/>
    <w:rsid w:val="00E9139F"/>
    <w:pPr>
      <w:spacing w:before="360" w:after="240" w:line="36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podnaslovlev3">
    <w:name w:val="_podnaslov lev3"/>
    <w:basedOn w:val="Normal"/>
    <w:autoRedefine/>
    <w:rsid w:val="00E9139F"/>
    <w:pPr>
      <w:numPr>
        <w:ilvl w:val="3"/>
        <w:numId w:val="2"/>
      </w:numPr>
      <w:spacing w:before="120" w:after="120" w:line="360" w:lineRule="auto"/>
    </w:pPr>
    <w:rPr>
      <w:rFonts w:ascii="Times New Roman" w:eastAsia="Times New Roman" w:hAnsi="Times New Roman" w:cs="Times New Roman"/>
      <w:bCs/>
    </w:rPr>
  </w:style>
  <w:style w:type="paragraph" w:styleId="PlainText">
    <w:name w:val="Plain Text"/>
    <w:basedOn w:val="Normal"/>
    <w:link w:val="PlainTextChar"/>
    <w:unhideWhenUsed/>
    <w:rsid w:val="00E9139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E9139F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rsid w:val="00E9139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x-none"/>
    </w:rPr>
  </w:style>
  <w:style w:type="character" w:customStyle="1" w:styleId="HeaderChar">
    <w:name w:val="Header Char"/>
    <w:basedOn w:val="DefaultParagraphFont"/>
    <w:link w:val="Header"/>
    <w:rsid w:val="00E9139F"/>
    <w:rPr>
      <w:rFonts w:ascii="Times New Roman" w:eastAsia="Times New Roman" w:hAnsi="Times New Roman" w:cs="Times New Roman"/>
      <w:noProof/>
      <w:lang w:val="x-none"/>
    </w:rPr>
  </w:style>
  <w:style w:type="paragraph" w:customStyle="1" w:styleId="Body">
    <w:name w:val="Body"/>
    <w:rsid w:val="00E9139F"/>
    <w:rPr>
      <w:rFonts w:ascii="Helvetica" w:eastAsia="ヒラギノ角ゴ Pro W3" w:hAnsi="Helvetica" w:cs="Times New Roman"/>
      <w:color w:val="00000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5E799A"/>
    <w:rPr>
      <w:rFonts w:ascii="Times New Roman" w:eastAsia="Times New Roman" w:hAnsi="Times New Roman" w:cs="Times New Roman"/>
      <w:sz w:val="20"/>
      <w:u w:val="single"/>
      <w:lang w:eastAsia="hr-HR"/>
    </w:rPr>
  </w:style>
  <w:style w:type="character" w:customStyle="1" w:styleId="Heading2Char">
    <w:name w:val="Heading 2 Char"/>
    <w:basedOn w:val="DefaultParagraphFont"/>
    <w:link w:val="Heading21"/>
    <w:rsid w:val="005E799A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4Char">
    <w:name w:val="Heading 4 Char"/>
    <w:basedOn w:val="DefaultParagraphFont"/>
    <w:link w:val="Heading4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5Char">
    <w:name w:val="Heading 5 Char"/>
    <w:basedOn w:val="DefaultParagraphFont"/>
    <w:link w:val="Heading5"/>
    <w:rsid w:val="005E799A"/>
    <w:rPr>
      <w:rFonts w:ascii="Arial" w:eastAsia="Times New Roman" w:hAnsi="Arial" w:cs="Times New Roman"/>
      <w:b/>
      <w:bCs/>
      <w:caps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5E799A"/>
    <w:rPr>
      <w:rFonts w:ascii="Arial" w:eastAsia="Times New Roman" w:hAnsi="Arial" w:cs="Times New Roman"/>
      <w:b/>
      <w:lang w:eastAsia="hr-HR"/>
    </w:rPr>
  </w:style>
  <w:style w:type="character" w:customStyle="1" w:styleId="Heading7Char">
    <w:name w:val="Heading 7 Char"/>
    <w:basedOn w:val="DefaultParagraphFont"/>
    <w:link w:val="Heading7"/>
    <w:rsid w:val="005E799A"/>
    <w:rPr>
      <w:rFonts w:ascii="Arial" w:eastAsia="Times New Roman" w:hAnsi="Arial" w:cs="Times New Roman"/>
      <w:b/>
      <w:sz w:val="72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rsid w:val="005E799A"/>
    <w:rPr>
      <w:rFonts w:ascii="Arial" w:eastAsia="Times New Roman" w:hAnsi="Arial" w:cs="Times New Roman"/>
      <w:sz w:val="32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rsid w:val="005E799A"/>
    <w:rPr>
      <w:rFonts w:ascii="Times New Roman" w:eastAsia="Times New Roman" w:hAnsi="Times New Roman" w:cs="Times New Roman"/>
      <w:b/>
      <w:bCs/>
      <w:sz w:val="28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5E799A"/>
  </w:style>
  <w:style w:type="paragraph" w:customStyle="1" w:styleId="Heading21">
    <w:name w:val="Heading 21"/>
    <w:next w:val="Body"/>
    <w:link w:val="Heading2Char"/>
    <w:qFormat/>
    <w:rsid w:val="005E799A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HeaderFooter">
    <w:name w:val="Header &amp; Footer"/>
    <w:autoRedefine/>
    <w:rsid w:val="005E799A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5E799A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Odlomakpopisa1">
    <w:name w:val="Odlomak popisa1"/>
    <w:basedOn w:val="Normal"/>
    <w:uiPriority w:val="99"/>
    <w:qFormat/>
    <w:rsid w:val="005E799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qFormat/>
    <w:rsid w:val="005E799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aliases w:val="  uvlaka 2"/>
    <w:basedOn w:val="Normal"/>
    <w:link w:val="BodyTextChar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character" w:customStyle="1" w:styleId="BodyTextChar">
    <w:name w:val="Body Text Char"/>
    <w:aliases w:val="  uvlaka 2 Char"/>
    <w:basedOn w:val="DefaultParagraphFont"/>
    <w:link w:val="BodyText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paragraph" w:styleId="FootnoteText">
    <w:name w:val="footnote text"/>
    <w:basedOn w:val="Normal"/>
    <w:link w:val="FootnoteTextChar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Normal2">
    <w:name w:val="Normal2"/>
    <w:basedOn w:val="Normal"/>
    <w:uiPriority w:val="99"/>
    <w:rsid w:val="005E799A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5E799A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rsid w:val="005E799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5E799A"/>
    <w:rPr>
      <w:color w:val="0000FF"/>
      <w:u w:val="single"/>
    </w:rPr>
  </w:style>
  <w:style w:type="paragraph" w:styleId="NormalWeb">
    <w:name w:val="Normal (Web)"/>
    <w:basedOn w:val="Normal"/>
    <w:uiPriority w:val="99"/>
    <w:rsid w:val="005E799A"/>
    <w:pPr>
      <w:spacing w:beforeLines="1"/>
    </w:pPr>
    <w:rPr>
      <w:rFonts w:ascii="Times" w:eastAsia="Times New Roman" w:hAnsi="Times"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5E799A"/>
  </w:style>
  <w:style w:type="character" w:customStyle="1" w:styleId="a-size-medium">
    <w:name w:val="a-size-medium"/>
    <w:rsid w:val="005E799A"/>
  </w:style>
  <w:style w:type="character" w:customStyle="1" w:styleId="a-declarative">
    <w:name w:val="a-declarative"/>
    <w:rsid w:val="005E799A"/>
  </w:style>
  <w:style w:type="character" w:styleId="FootnoteReference">
    <w:name w:val="footnote reference"/>
    <w:rsid w:val="005E799A"/>
    <w:rPr>
      <w:vertAlign w:val="superscript"/>
    </w:rPr>
  </w:style>
  <w:style w:type="character" w:customStyle="1" w:styleId="addmd">
    <w:name w:val="addmd"/>
    <w:rsid w:val="005E799A"/>
  </w:style>
  <w:style w:type="character" w:customStyle="1" w:styleId="fn">
    <w:name w:val="fn"/>
    <w:rsid w:val="005E799A"/>
  </w:style>
  <w:style w:type="character" w:customStyle="1" w:styleId="a-color-secondary">
    <w:name w:val="a-color-secondary"/>
    <w:rsid w:val="005E799A"/>
  </w:style>
  <w:style w:type="character" w:customStyle="1" w:styleId="contributornametrigger">
    <w:name w:val="contributornametrigger"/>
    <w:rsid w:val="005E799A"/>
  </w:style>
  <w:style w:type="character" w:customStyle="1" w:styleId="author">
    <w:name w:val="author"/>
    <w:rsid w:val="005E799A"/>
  </w:style>
  <w:style w:type="paragraph" w:styleId="BodyText2">
    <w:name w:val="Body Text 2"/>
    <w:basedOn w:val="Normal"/>
    <w:link w:val="BodyText2Char"/>
    <w:uiPriority w:val="99"/>
    <w:rsid w:val="005E799A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5E799A"/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styleId="Emphasis">
    <w:name w:val="Emphasis"/>
    <w:uiPriority w:val="20"/>
    <w:qFormat/>
    <w:rsid w:val="005E799A"/>
    <w:rPr>
      <w:i/>
      <w:iCs/>
    </w:rPr>
  </w:style>
  <w:style w:type="character" w:styleId="FollowedHyperlink">
    <w:name w:val="FollowedHyperlink"/>
    <w:rsid w:val="005E799A"/>
    <w:rPr>
      <w:color w:val="800080"/>
      <w:u w:val="single"/>
    </w:rPr>
  </w:style>
  <w:style w:type="character" w:customStyle="1" w:styleId="Heading2Char1">
    <w:name w:val="Heading 2 Char1"/>
    <w:link w:val="Heading2"/>
    <w:rsid w:val="005E799A"/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customStyle="1" w:styleId="ListParagraph1">
    <w:name w:val="List Paragraph1"/>
    <w:basedOn w:val="Normal"/>
    <w:uiPriority w:val="99"/>
    <w:qFormat/>
    <w:rsid w:val="005E799A"/>
    <w:pPr>
      <w:ind w:left="720"/>
      <w:jc w:val="both"/>
    </w:pPr>
    <w:rPr>
      <w:rFonts w:ascii="Times New Roman" w:eastAsia="Calibri" w:hAnsi="Times New Roman" w:cs="Times New Roman"/>
      <w:lang w:eastAsia="hr-HR"/>
    </w:rPr>
  </w:style>
  <w:style w:type="paragraph" w:customStyle="1" w:styleId="text2">
    <w:name w:val="text2"/>
    <w:basedOn w:val="Normal"/>
    <w:rsid w:val="005E799A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1">
    <w:name w:val="Table Grid1"/>
    <w:basedOn w:val="TableNormal"/>
    <w:next w:val="TableGrid"/>
    <w:uiPriority w:val="99"/>
    <w:locked/>
    <w:rsid w:val="005E799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5E799A"/>
    <w:pPr>
      <w:jc w:val="center"/>
    </w:pPr>
    <w:rPr>
      <w:rFonts w:ascii="Times New Roman" w:eastAsia="Calibri" w:hAnsi="Times New Roman" w:cs="Times New Roman"/>
      <w:b/>
      <w:bCs/>
      <w:lang w:eastAsia="x-none"/>
    </w:rPr>
  </w:style>
  <w:style w:type="character" w:customStyle="1" w:styleId="TitleChar">
    <w:name w:val="Title Char"/>
    <w:basedOn w:val="DefaultParagraphFont"/>
    <w:link w:val="Title"/>
    <w:rsid w:val="005E799A"/>
    <w:rPr>
      <w:rFonts w:ascii="Times New Roman" w:eastAsia="Calibri" w:hAnsi="Times New Roman" w:cs="Times New Roman"/>
      <w:b/>
      <w:bCs/>
      <w:lang w:eastAsia="x-none"/>
    </w:rPr>
  </w:style>
  <w:style w:type="character" w:customStyle="1" w:styleId="text3">
    <w:name w:val="text3"/>
    <w:basedOn w:val="DefaultParagraphFont"/>
    <w:rsid w:val="005E799A"/>
  </w:style>
  <w:style w:type="character" w:customStyle="1" w:styleId="maintitle">
    <w:name w:val="maintitle"/>
    <w:basedOn w:val="DefaultParagraphFont"/>
    <w:rsid w:val="005E799A"/>
  </w:style>
  <w:style w:type="character" w:customStyle="1" w:styleId="st">
    <w:name w:val="st"/>
    <w:basedOn w:val="DefaultParagraphFont"/>
    <w:rsid w:val="005E799A"/>
  </w:style>
  <w:style w:type="character" w:customStyle="1" w:styleId="small">
    <w:name w:val="small"/>
    <w:basedOn w:val="DefaultParagraphFont"/>
    <w:rsid w:val="005E799A"/>
  </w:style>
  <w:style w:type="character" w:customStyle="1" w:styleId="notranslate">
    <w:name w:val="notranslate"/>
    <w:basedOn w:val="DefaultParagraphFont"/>
    <w:rsid w:val="005E799A"/>
  </w:style>
  <w:style w:type="paragraph" w:styleId="DocumentMap">
    <w:name w:val="Document Map"/>
    <w:basedOn w:val="Normal"/>
    <w:link w:val="DocumentMapChar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paragraph" w:customStyle="1" w:styleId="FieldText">
    <w:name w:val="Field Text"/>
    <w:basedOn w:val="Normal"/>
    <w:rsid w:val="005E799A"/>
    <w:pPr>
      <w:jc w:val="both"/>
    </w:pPr>
    <w:rPr>
      <w:rFonts w:ascii="Times New Roman" w:eastAsia="Calibri" w:hAnsi="Times New Roman" w:cs="Times New Roman"/>
      <w:b/>
      <w:bCs/>
      <w:sz w:val="19"/>
      <w:szCs w:val="19"/>
      <w:lang w:eastAsia="hr-HR"/>
    </w:rPr>
  </w:style>
  <w:style w:type="paragraph" w:customStyle="1" w:styleId="CVNormal">
    <w:name w:val="CV Normal"/>
    <w:basedOn w:val="Normal"/>
    <w:rsid w:val="005E799A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5E7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99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mw-headline">
    <w:name w:val="mw-headline"/>
    <w:basedOn w:val="DefaultParagraphFont"/>
    <w:rsid w:val="005E799A"/>
  </w:style>
  <w:style w:type="numbering" w:customStyle="1" w:styleId="NoList2">
    <w:name w:val="No List2"/>
    <w:next w:val="NoList"/>
    <w:uiPriority w:val="99"/>
    <w:semiHidden/>
    <w:unhideWhenUsed/>
    <w:rsid w:val="00CB7EB2"/>
  </w:style>
  <w:style w:type="table" w:customStyle="1" w:styleId="TableGrid2">
    <w:name w:val="Table Grid2"/>
    <w:basedOn w:val="TableNormal"/>
    <w:next w:val="TableGrid"/>
    <w:uiPriority w:val="99"/>
    <w:locked/>
    <w:rsid w:val="00CB7EB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3F441A"/>
  </w:style>
  <w:style w:type="table" w:customStyle="1" w:styleId="TableGrid3">
    <w:name w:val="Table Grid3"/>
    <w:basedOn w:val="TableNormal"/>
    <w:next w:val="TableGrid"/>
    <w:uiPriority w:val="99"/>
    <w:locked/>
    <w:rsid w:val="003F441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84B3F"/>
  </w:style>
  <w:style w:type="table" w:customStyle="1" w:styleId="TableGrid4">
    <w:name w:val="Table Grid4"/>
    <w:basedOn w:val="TableNormal"/>
    <w:next w:val="TableGrid"/>
    <w:uiPriority w:val="99"/>
    <w:locked/>
    <w:rsid w:val="00984B3F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41F79"/>
  </w:style>
  <w:style w:type="table" w:customStyle="1" w:styleId="TableGrid5">
    <w:name w:val="Table Grid5"/>
    <w:basedOn w:val="TableNormal"/>
    <w:next w:val="TableGrid"/>
    <w:uiPriority w:val="99"/>
    <w:locked/>
    <w:rsid w:val="00241F7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AD3FDD"/>
  </w:style>
  <w:style w:type="table" w:customStyle="1" w:styleId="TableGrid6">
    <w:name w:val="Table Grid6"/>
    <w:basedOn w:val="TableNormal"/>
    <w:next w:val="TableGrid"/>
    <w:uiPriority w:val="99"/>
    <w:locked/>
    <w:rsid w:val="00AD3FD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1233"/>
  </w:style>
  <w:style w:type="table" w:customStyle="1" w:styleId="TableGrid7">
    <w:name w:val="Table Grid7"/>
    <w:basedOn w:val="TableNormal"/>
    <w:next w:val="TableGrid"/>
    <w:uiPriority w:val="99"/>
    <w:locked/>
    <w:rsid w:val="005C123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761BA6"/>
  </w:style>
  <w:style w:type="table" w:customStyle="1" w:styleId="TableGrid8">
    <w:name w:val="Table Grid8"/>
    <w:basedOn w:val="TableNormal"/>
    <w:next w:val="TableGrid"/>
    <w:uiPriority w:val="99"/>
    <w:locked/>
    <w:rsid w:val="00761BA6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A365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numbering" w:customStyle="1" w:styleId="NoList9">
    <w:name w:val="No List9"/>
    <w:next w:val="NoList"/>
    <w:uiPriority w:val="99"/>
    <w:semiHidden/>
    <w:unhideWhenUsed/>
    <w:rsid w:val="007126B2"/>
  </w:style>
  <w:style w:type="table" w:customStyle="1" w:styleId="TableGrid9">
    <w:name w:val="Table Grid9"/>
    <w:basedOn w:val="TableNormal"/>
    <w:next w:val="TableGrid"/>
    <w:rsid w:val="007126B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005257"/>
  </w:style>
  <w:style w:type="table" w:customStyle="1" w:styleId="TableGrid10">
    <w:name w:val="Table Grid10"/>
    <w:basedOn w:val="TableNormal"/>
    <w:next w:val="TableGrid"/>
    <w:rsid w:val="00005257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8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azon.com/Joseph-DAmelio/e/B001H6TV74/ref=ntt_athr_dp_pel_1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amazon.com/Joseph-DAmelio/e/B001H6TV74/ref=ntt_athr_dp_pel_1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mjesec.ffzg.hr/webpac/?rm=results&amp;show_full=1&amp;f=Publisher&amp;v=Nol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mjesec.ffzg.hr/webpac/?rm=results&amp;show_full=1&amp;f=Publisher&amp;v=Nolit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mjesec.ffzg.hr/webpac/?rm=results&amp;show_full=1&amp;f=Publisher&amp;v=Nolit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KREATIVNE TEHNOLOGIJE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98F049-42DB-4895-B4C3-7E9479F4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233</Pages>
  <Words>62756</Words>
  <Characters>357711</Characters>
  <Application>Microsoft Office Word</Application>
  <DocSecurity>0</DocSecurity>
  <Lines>2980</Lines>
  <Paragraphs>839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PREDDIPLOMSKI SVEUČILIŠNI STUDIJ DIZAJN ZA KAZALIŠTE, FILM I TELEVIZIJU</vt:lpstr>
    </vt:vector>
  </TitlesOfParts>
  <Company>AKADEMIJA ZA UMETNOST I KULTURU U OSIJEKU</Company>
  <LinksUpToDate>false</LinksUpToDate>
  <CharactersWithSpaces>419628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PREDDIPLOMSKI SVEUČILIŠNI STUDIJ DIZAJN ZA KAZALIŠTE, FILM I TELEVIZIJU</dc:title>
  <dc:creator>Antoaneta Radocaj-Jerkovic</dc:creator>
  <cp:lastModifiedBy>Lorna Kalazić</cp:lastModifiedBy>
  <cp:revision>104</cp:revision>
  <dcterms:created xsi:type="dcterms:W3CDTF">2020-09-22T11:27:00Z</dcterms:created>
  <dcterms:modified xsi:type="dcterms:W3CDTF">2020-09-23T18:25:00Z</dcterms:modified>
</cp:coreProperties>
</file>