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A87B9" w14:textId="77777777" w:rsidR="003A0A7A" w:rsidRPr="00B97087" w:rsidRDefault="003A0A7A" w:rsidP="003A0A7A">
      <w:pPr>
        <w:spacing w:before="120" w:after="120"/>
        <w:jc w:val="both"/>
        <w:rPr>
          <w:rFonts w:ascii="Calibri" w:eastAsia="Calibri" w:hAnsi="Calibri" w:cs="Calibri"/>
          <w:b/>
          <w:sz w:val="22"/>
          <w:szCs w:val="22"/>
        </w:rPr>
      </w:pPr>
      <w:r w:rsidRPr="00B97087">
        <w:rPr>
          <w:rFonts w:ascii="Calibri" w:eastAsia="Calibri" w:hAnsi="Calibri" w:cs="Calibri"/>
          <w:b/>
          <w:sz w:val="22"/>
          <w:szCs w:val="22"/>
        </w:rPr>
        <w:t>SVEUČILIŠNI DIPLOMSKI STUDIJ KOMPOZICIJE – zbirni ishodi učenja</w:t>
      </w:r>
    </w:p>
    <w:tbl>
      <w:tblPr>
        <w:tblW w:w="10448" w:type="dxa"/>
        <w:tblInd w:w="-601" w:type="dxa"/>
        <w:tblLook w:val="0400" w:firstRow="0" w:lastRow="0" w:firstColumn="0" w:lastColumn="0" w:noHBand="0" w:noVBand="1"/>
      </w:tblPr>
      <w:tblGrid>
        <w:gridCol w:w="850"/>
        <w:gridCol w:w="9598"/>
      </w:tblGrid>
      <w:tr w:rsidR="003A0A7A" w:rsidRPr="00B97087" w14:paraId="41AB7379" w14:textId="77777777" w:rsidTr="00953F32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5115A577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Labela IU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4679973A" w14:textId="77777777" w:rsidR="003A0A7A" w:rsidRPr="00B97087" w:rsidRDefault="003A0A7A" w:rsidP="00953F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Opis ishoda učenja</w:t>
            </w:r>
          </w:p>
        </w:tc>
      </w:tr>
      <w:tr w:rsidR="003A0A7A" w:rsidRPr="00B97087" w14:paraId="4623F5DA" w14:textId="77777777" w:rsidTr="00953F32">
        <w:trPr>
          <w:trHeight w:val="3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B5E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740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Sintetizirati estetske i stilske parametre glazbe (motiv, fraza, harmonija, ritam, forma) u svrhu kreiranja individualnog autorskog glazbenog izričaja</w:t>
            </w:r>
          </w:p>
        </w:tc>
      </w:tr>
      <w:tr w:rsidR="003A0A7A" w:rsidRPr="00B97087" w14:paraId="6A5C91D8" w14:textId="77777777" w:rsidTr="00953F32">
        <w:trPr>
          <w:trHeight w:val="3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B86C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97A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Primjenjivati i sintetizirati znanja i vještine u skladanja novih skladbi i pisanju obrada i aranžmana za solo instrumente, komorne sastave, ansambl/orkestar</w:t>
            </w:r>
          </w:p>
        </w:tc>
      </w:tr>
      <w:tr w:rsidR="003A0A7A" w:rsidRPr="00B97087" w14:paraId="56E2447A" w14:textId="77777777" w:rsidTr="00953F32">
        <w:trPr>
          <w:trHeight w:val="1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03C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C4B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 xml:space="preserve">Skladati skladbe različitih stilskih značajki i uz naglasak na velike forme: Koncert, Balet, Simfonija, Opera itd. </w:t>
            </w:r>
          </w:p>
        </w:tc>
      </w:tr>
      <w:tr w:rsidR="003A0A7A" w:rsidRPr="00B97087" w14:paraId="1BFFF245" w14:textId="77777777" w:rsidTr="00953F32">
        <w:trPr>
          <w:trHeight w:val="15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D08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21E4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Istraživati, analizirati i valorizirati različite aspekte glazbe 20. i 21. stoljeća.</w:t>
            </w:r>
          </w:p>
        </w:tc>
      </w:tr>
      <w:tr w:rsidR="003A0A7A" w:rsidRPr="00B97087" w14:paraId="6885BAFA" w14:textId="77777777" w:rsidTr="00953F32">
        <w:trPr>
          <w:trHeight w:val="19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F33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8C7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 xml:space="preserve">Primjenjivati računalne programe i modernu tehnologiju u kreiranju i ostvarivanju vlastitih umjetničkih tendencija </w:t>
            </w:r>
          </w:p>
        </w:tc>
      </w:tr>
      <w:tr w:rsidR="003A0A7A" w:rsidRPr="00B97087" w14:paraId="2656B973" w14:textId="77777777" w:rsidTr="00953F32">
        <w:trPr>
          <w:trHeight w:val="2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F6A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IU6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DBC8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Samostalno priređivati notne zapise svojih skladbi ili prerađivati i miksati snimke u programu za obradu zvuka</w:t>
            </w:r>
          </w:p>
        </w:tc>
      </w:tr>
      <w:tr w:rsidR="003A0A7A" w:rsidRPr="00B97087" w14:paraId="3E2DFFAF" w14:textId="77777777" w:rsidTr="00953F32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536E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IU7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631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Skladati originalnu glazbu za potrebe filma, kazališta, predstava, radio drama i sličnih oblika primijenjene umjetnosti</w:t>
            </w:r>
          </w:p>
        </w:tc>
      </w:tr>
      <w:tr w:rsidR="003A0A7A" w:rsidRPr="00B97087" w14:paraId="503354E2" w14:textId="77777777" w:rsidTr="00953F32">
        <w:trPr>
          <w:trHeight w:val="1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BB5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IU8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E89A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Primjenjivati stečena znanja u kreiranju ili vođenju glazbenog aspekta primijenjene umjetnosti.</w:t>
            </w:r>
          </w:p>
        </w:tc>
      </w:tr>
      <w:tr w:rsidR="003A0A7A" w:rsidRPr="00B97087" w14:paraId="65E1ECF6" w14:textId="77777777" w:rsidTr="00953F32">
        <w:trPr>
          <w:trHeight w:val="3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C490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IU9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B679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Sintetizirati stečena znanja o instrumentima i glazbenim stilovima u svrhu aranžiranja i orkestriranja za razne kombinacije instrumenata.</w:t>
            </w:r>
          </w:p>
        </w:tc>
      </w:tr>
      <w:tr w:rsidR="003A0A7A" w:rsidRPr="00B97087" w14:paraId="38AA2BBF" w14:textId="77777777" w:rsidTr="00953F32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82C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IU10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26F0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Predstaviti svoj skladateljski rad kroz samostalno vođenje i organiziranje ansambla</w:t>
            </w:r>
          </w:p>
        </w:tc>
      </w:tr>
      <w:tr w:rsidR="003A0A7A" w:rsidRPr="00B97087" w14:paraId="79D9E5AF" w14:textId="77777777" w:rsidTr="00953F32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0DC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IU11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ACB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Adekvatno planirati i organizirati vlastite aktivnosti i voditi aktivnosti tima/grupe ljudi kojima upravlja pri profesionalnom angažmanu</w:t>
            </w:r>
          </w:p>
        </w:tc>
      </w:tr>
      <w:tr w:rsidR="003A0A7A" w:rsidRPr="00B97087" w14:paraId="6D8DB6A5" w14:textId="77777777" w:rsidTr="00953F32">
        <w:trPr>
          <w:trHeight w:val="1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586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IU12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5E5C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Preuzeti etičku odgovornost za samostalni i timski rad u radnom prostoru/koncertnoj dvorani</w:t>
            </w:r>
          </w:p>
        </w:tc>
      </w:tr>
      <w:tr w:rsidR="003A0A7A" w:rsidRPr="00B97087" w14:paraId="481A79D7" w14:textId="77777777" w:rsidTr="00953F32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4DB9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IU13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0F3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Surađivati, aktivno rješavati probleme i donositi odluke u interdisciplinarnim i multikulturalnim timovima uz preuzimanje odgovornosti vođe tima</w:t>
            </w:r>
          </w:p>
        </w:tc>
      </w:tr>
      <w:tr w:rsidR="003A0A7A" w:rsidRPr="00B97087" w14:paraId="7D6CD26A" w14:textId="77777777" w:rsidTr="00953F32">
        <w:trPr>
          <w:trHeight w:val="1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0F7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IU14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F4D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Istraživati različite aspekte kompozicije i razvijati vještine učenja nužne za nastavak za cjeloživotno učenje i usavršavanje</w:t>
            </w:r>
          </w:p>
        </w:tc>
      </w:tr>
      <w:tr w:rsidR="003A0A7A" w:rsidRPr="00B97087" w14:paraId="6B34A61E" w14:textId="77777777" w:rsidTr="00953F32">
        <w:trPr>
          <w:trHeight w:val="1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257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IU15</w:t>
            </w:r>
          </w:p>
        </w:tc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407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Doprinositi kulturnom životu zajednice kroz realizaciju, organizaciju i vođenje glazbeno umjetničkih aktivnosti</w:t>
            </w:r>
          </w:p>
        </w:tc>
      </w:tr>
    </w:tbl>
    <w:p w14:paraId="5DD5BB44" w14:textId="77777777" w:rsidR="003A0A7A" w:rsidRPr="00B97087" w:rsidRDefault="003A0A7A" w:rsidP="003A0A7A">
      <w:pPr>
        <w:rPr>
          <w:rFonts w:ascii="Calibri" w:eastAsia="Calibri" w:hAnsi="Calibri" w:cs="Calibri"/>
          <w:sz w:val="22"/>
          <w:szCs w:val="22"/>
        </w:rPr>
      </w:pPr>
    </w:p>
    <w:p w14:paraId="6B7E0EF8" w14:textId="77777777" w:rsidR="003A0A7A" w:rsidRPr="00B97087" w:rsidRDefault="003A0A7A" w:rsidP="003A0A7A">
      <w:pPr>
        <w:rPr>
          <w:rFonts w:ascii="Calibri" w:eastAsia="Calibri" w:hAnsi="Calibri" w:cs="Calibri"/>
          <w:b/>
          <w:sz w:val="22"/>
          <w:szCs w:val="22"/>
        </w:rPr>
      </w:pPr>
      <w:r w:rsidRPr="00B97087">
        <w:rPr>
          <w:rFonts w:ascii="Calibri" w:eastAsia="Calibri" w:hAnsi="Calibri" w:cs="Calibri"/>
          <w:b/>
          <w:sz w:val="22"/>
          <w:szCs w:val="22"/>
        </w:rPr>
        <w:t>Popis predmeta i pripadajućih ishoda učenja</w:t>
      </w:r>
    </w:p>
    <w:tbl>
      <w:tblPr>
        <w:tblW w:w="10967" w:type="dxa"/>
        <w:jc w:val="center"/>
        <w:tblLook w:val="0400" w:firstRow="0" w:lastRow="0" w:firstColumn="0" w:lastColumn="0" w:noHBand="0" w:noVBand="1"/>
      </w:tblPr>
      <w:tblGrid>
        <w:gridCol w:w="3904"/>
        <w:gridCol w:w="425"/>
        <w:gridCol w:w="424"/>
        <w:gridCol w:w="426"/>
        <w:gridCol w:w="424"/>
        <w:gridCol w:w="425"/>
        <w:gridCol w:w="424"/>
        <w:gridCol w:w="426"/>
        <w:gridCol w:w="424"/>
        <w:gridCol w:w="425"/>
        <w:gridCol w:w="456"/>
        <w:gridCol w:w="565"/>
        <w:gridCol w:w="569"/>
        <w:gridCol w:w="566"/>
        <w:gridCol w:w="510"/>
        <w:gridCol w:w="574"/>
      </w:tblGrid>
      <w:tr w:rsidR="003A0A7A" w:rsidRPr="00B97087" w14:paraId="10071234" w14:textId="77777777" w:rsidTr="00953F32">
        <w:trPr>
          <w:trHeight w:val="22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5E11362E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Ishod učenja studijskog programa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55866BD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3B6A4D4F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82491B5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2DF6CDEF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04702FE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6F4ABAD0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20EDB72C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5A98E554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6A2B942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1BA9E87A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0485F71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53826B0F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4D5205B3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5EB18967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BF12B67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4E1AF957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BDC6029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5061F1C4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884C332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78412A94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70B72AA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0D3ACA30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11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236B529B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674CBC81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12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05E8838C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440B4DCD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13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00B4974E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2B1D390B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14</w:t>
            </w:r>
          </w:p>
        </w:tc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1B222D32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IU</w:t>
            </w:r>
          </w:p>
          <w:p w14:paraId="092CA01C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15</w:t>
            </w:r>
          </w:p>
        </w:tc>
      </w:tr>
      <w:tr w:rsidR="003A0A7A" w:rsidRPr="00B97087" w14:paraId="5B861E1A" w14:textId="77777777" w:rsidTr="00953F32">
        <w:trPr>
          <w:trHeight w:val="218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</w:tcPr>
          <w:p w14:paraId="7A51FD50" w14:textId="77777777" w:rsidR="003A0A7A" w:rsidRPr="00B97087" w:rsidRDefault="003A0A7A" w:rsidP="00953F3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b/>
                <w:sz w:val="20"/>
                <w:szCs w:val="20"/>
              </w:rPr>
              <w:t>Predmeti (obavezni)</w:t>
            </w: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66FD2E6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AFA81EA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756EF55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D287D7F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5636772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0184795A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2302BC4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1D0BCF47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91BAA43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55FB384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2376AD5D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1AE59D88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75D92E97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27DD3BEF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D511B02" w14:textId="77777777" w:rsidR="003A0A7A" w:rsidRPr="00B97087" w:rsidRDefault="003A0A7A" w:rsidP="00953F32">
            <w:pPr>
              <w:widowControl w:val="0"/>
              <w:spacing w:line="276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3A0A7A" w:rsidRPr="00B97087" w14:paraId="3F17CF61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A762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Kompozicija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2F9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CD2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43B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2CA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E6F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80B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72D3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F71A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8BEB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FCD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E0A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3254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621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012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C893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04C94852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8705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Kompozicija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88E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028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D13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2C7D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A245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897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DFF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C7E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D372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2F1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D16E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EFC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CC6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A7A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8EDD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6F813C40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24E4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Kompozicija 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C140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8F1C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84E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E25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166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22B1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CD75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174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C85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CC9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87BC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0AC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C9E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C44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AEEA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5C607A5D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15212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Instrumentacija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48E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303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87B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34EF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6C7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01DA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2BE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9C3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05BD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F547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8368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454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F6F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B44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F15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03260823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2C1B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Instrumentacija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FE5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5D9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C721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256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5E7B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5F5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92D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CE9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6A0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648B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0861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487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D49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4C37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0DB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0D0156A0" w14:textId="77777777" w:rsidTr="00953F32">
        <w:trPr>
          <w:trHeight w:val="328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C91B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Instrumentacija III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F8F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0D24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D0A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540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87F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E4A1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6C3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E1AC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5399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9A7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5B90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D7D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AB0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B1E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225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2DEE8450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E4A3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Instrumentacija IV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3F0A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C2F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B02C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601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DC4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5BE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353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7651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D86A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C58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C3F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06B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88F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B75A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30B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0314A746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6C9A1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Osnove elektroničke glazbe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1F3C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25F1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56A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4990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F168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1E5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905F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83A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F8E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C88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B51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2F5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141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6BC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9EB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52B291CD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DA08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Osnove primijenjene glazbe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6483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C3DC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6A5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235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905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845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E28A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CFF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9C3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6B8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F94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138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E0FD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A27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F96A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2082FEB2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05438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Seminari iz glazbe druge polovice 20. st. do danas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BADA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1BA2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60B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BE6F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3CF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7A22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4848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875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976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C335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496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E83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5450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4D24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3363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0A7A" w:rsidRPr="00B97087" w14:paraId="01F16F83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1C708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Estetika i teorija suvremene umjetnosti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6BF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292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235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6C11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9F04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059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9739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B24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978F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3D4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74D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029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4F2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3AC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BE6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0A7A" w:rsidRPr="00B97087" w14:paraId="5744419A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F9722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Estetika i teorija suvremene umjetnosti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5C31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AAF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766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369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262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DE55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A96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A9F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D130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84E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B5754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2C8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3DA9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A3A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32A2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A0A7A" w:rsidRPr="00B97087" w14:paraId="3645A6A9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9652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Rad s ansamblom 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4CA3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692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161E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638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545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51B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B79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FB16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760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A7E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666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E95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947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3607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96B4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1700443A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84C0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Rad s ansamblom II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C8E0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231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D8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FE68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4CA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303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D2B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63B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1A883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A854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8C16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4B9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71B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5E0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29D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  <w:tr w:rsidR="003A0A7A" w:rsidRPr="00B97087" w14:paraId="2AF02B9B" w14:textId="77777777" w:rsidTr="00953F32">
        <w:trPr>
          <w:trHeight w:val="343"/>
          <w:jc w:val="center"/>
        </w:trPr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346C" w14:textId="77777777" w:rsidR="003A0A7A" w:rsidRPr="00B97087" w:rsidRDefault="003A0A7A" w:rsidP="00953F32">
            <w:pPr>
              <w:tabs>
                <w:tab w:val="left" w:pos="0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Diplomski rad – Kompozicija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5D46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30E20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B027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896F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822D1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C8E4E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C3322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6F4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AF8A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47ED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7469B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9DB8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8DF5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1E26C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0AB9" w14:textId="77777777" w:rsidR="003A0A7A" w:rsidRPr="00B97087" w:rsidRDefault="003A0A7A" w:rsidP="00953F32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97087">
              <w:rPr>
                <w:rFonts w:ascii="Calibri" w:eastAsia="Calibri" w:hAnsi="Calibri" w:cs="Calibri"/>
                <w:sz w:val="20"/>
                <w:szCs w:val="20"/>
              </w:rPr>
              <w:t>x</w:t>
            </w:r>
          </w:p>
        </w:tc>
      </w:tr>
    </w:tbl>
    <w:p w14:paraId="6215708F" w14:textId="77777777" w:rsidR="003A0A7A" w:rsidRDefault="003A0A7A"/>
    <w:sectPr w:rsidR="003A0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7A"/>
    <w:rsid w:val="003A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103E"/>
  <w15:chartTrackingRefBased/>
  <w15:docId w15:val="{773263EE-2E28-4642-A80C-870A4C3B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Biskupović</dc:creator>
  <cp:keywords/>
  <dc:description/>
  <cp:lastModifiedBy>Alen Biskupović</cp:lastModifiedBy>
  <cp:revision>1</cp:revision>
  <dcterms:created xsi:type="dcterms:W3CDTF">2021-06-11T09:14:00Z</dcterms:created>
  <dcterms:modified xsi:type="dcterms:W3CDTF">2021-06-11T09:14:00Z</dcterms:modified>
</cp:coreProperties>
</file>