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294D" w14:textId="77777777" w:rsidR="00CC2CF1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5769007"/>
      <w:bookmarkEnd w:id="0"/>
      <w:r w:rsidRPr="00C73263">
        <w:rPr>
          <w:rFonts w:ascii="Times New Roman" w:hAnsi="Times New Roman" w:cs="Times New Roman"/>
          <w:b/>
          <w:sz w:val="28"/>
          <w:szCs w:val="28"/>
        </w:rPr>
        <w:t>SVEUČILIŠTE JOSIPA JURJA STROSSMAYERA U OSIJEKU</w:t>
      </w:r>
    </w:p>
    <w:p w14:paraId="3C3772F2" w14:textId="4A5838E4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6416FC7" w14:textId="77777777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63">
        <w:rPr>
          <w:rFonts w:ascii="Times New Roman" w:hAnsi="Times New Roman" w:cs="Times New Roman"/>
          <w:b/>
          <w:sz w:val="28"/>
          <w:szCs w:val="28"/>
        </w:rPr>
        <w:t>AKADEMIJA  ZA UMJETNOST I KULTURU U OSIJEKU</w:t>
      </w:r>
    </w:p>
    <w:p w14:paraId="0769F22C" w14:textId="4A393AF2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7C4367" w14:textId="4951BBD9" w:rsidR="00E40013" w:rsidRPr="00C73263" w:rsidRDefault="009F10E2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5FA0546A" wp14:editId="2FCD1F4B">
            <wp:extent cx="1702503" cy="1214650"/>
            <wp:effectExtent l="0" t="0" r="0" b="5080"/>
            <wp:docPr id="1" name="Slika 1" descr="Slika na kojoj se prikazuje Font, snimka zaslona, grafika,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Font, snimka zaslona, grafika, tekst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99" cy="121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23FF6" w14:textId="079788D6" w:rsidR="0029646F" w:rsidRPr="00C73263" w:rsidRDefault="0029646F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94040" w14:textId="6FD2AE2A" w:rsidR="005D1D81" w:rsidRPr="00C73263" w:rsidRDefault="005D1D81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C5104" w14:textId="77777777" w:rsidR="005D1D81" w:rsidRPr="00C73263" w:rsidRDefault="005D1D81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24709" w14:textId="77777777" w:rsidR="0029646F" w:rsidRPr="00C73263" w:rsidRDefault="0029646F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2697B" w14:textId="11D2863D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63">
        <w:rPr>
          <w:rFonts w:ascii="Times New Roman" w:hAnsi="Times New Roman" w:cs="Times New Roman"/>
          <w:b/>
          <w:sz w:val="28"/>
          <w:szCs w:val="28"/>
        </w:rPr>
        <w:t>ELABORAT O STUDIJSKOM PROGRAMU</w:t>
      </w:r>
    </w:p>
    <w:p w14:paraId="4309CCEB" w14:textId="77777777" w:rsidR="0029646F" w:rsidRPr="00C73263" w:rsidRDefault="0029646F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2BC9E" w14:textId="77777777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63">
        <w:rPr>
          <w:rFonts w:ascii="Times New Roman" w:hAnsi="Times New Roman" w:cs="Times New Roman"/>
          <w:b/>
          <w:sz w:val="28"/>
          <w:szCs w:val="28"/>
        </w:rPr>
        <w:t>POSLIJEDIPLOMSKOG SPECIJALISTIČKOG STUDIJA ODNOSI S JAVNOŠĆU I KOMUNIKOLOGIJA</w:t>
      </w:r>
    </w:p>
    <w:p w14:paraId="2FDAE8D1" w14:textId="77777777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277A8" w14:textId="77777777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557126" w14:textId="77777777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2A83A" w14:textId="77777777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CA8B6" w14:textId="77777777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140AF" w14:textId="77777777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B4913" w14:textId="77777777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F2D07" w14:textId="77777777" w:rsidR="00E40013" w:rsidRPr="00C7326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F3831" w14:textId="6370EF7E" w:rsidR="00E4001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D9C8E" w14:textId="77777777" w:rsidR="00DE371A" w:rsidRPr="00C73263" w:rsidRDefault="00DE371A" w:rsidP="00F76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B70AF" w14:textId="1D0349E8" w:rsidR="00E40013" w:rsidRDefault="00E40013" w:rsidP="00F76C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263">
        <w:rPr>
          <w:rFonts w:ascii="Times New Roman" w:hAnsi="Times New Roman" w:cs="Times New Roman"/>
          <w:sz w:val="24"/>
          <w:szCs w:val="24"/>
        </w:rPr>
        <w:t>Osijek, rujan 2022.</w:t>
      </w:r>
    </w:p>
    <w:p w14:paraId="699C59DF" w14:textId="4C98EDCE" w:rsidR="00A10A4F" w:rsidRDefault="00A10A4F" w:rsidP="00F76C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E7D07A" w14:textId="5535AD96" w:rsidR="00546591" w:rsidRDefault="00546591" w:rsidP="00F76C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514876" w14:textId="77777777" w:rsidR="00546591" w:rsidRPr="00C73263" w:rsidRDefault="00546591" w:rsidP="00F76C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highlight w:val="yellow"/>
          <w:lang w:val="hr-HR"/>
        </w:rPr>
        <w:id w:val="1726406419"/>
        <w:docPartObj>
          <w:docPartGallery w:val="Table of Contents"/>
          <w:docPartUnique/>
        </w:docPartObj>
      </w:sdtPr>
      <w:sdtEndPr>
        <w:rPr>
          <w:b/>
          <w:bCs/>
          <w:noProof/>
          <w:highlight w:val="none"/>
        </w:rPr>
      </w:sdtEndPr>
      <w:sdtContent>
        <w:p w14:paraId="0DE99828" w14:textId="1A8D7CCA" w:rsidR="00E40013" w:rsidRPr="00EE6C3B" w:rsidRDefault="0007435A" w:rsidP="00F76C4B">
          <w:pPr>
            <w:pStyle w:val="TOCNaslov"/>
            <w:spacing w:before="0" w:line="360" w:lineRule="auto"/>
            <w:rPr>
              <w:rFonts w:ascii="Times New Roman" w:hAnsi="Times New Roman" w:cs="Times New Roman"/>
              <w:color w:val="auto"/>
              <w:lang w:val="hr-HR"/>
            </w:rPr>
          </w:pPr>
          <w:r w:rsidRPr="00EE6C3B">
            <w:rPr>
              <w:rFonts w:ascii="Times New Roman" w:hAnsi="Times New Roman" w:cs="Times New Roman"/>
              <w:color w:val="auto"/>
              <w:lang w:val="hr-HR"/>
            </w:rPr>
            <w:t>Sadržaj</w:t>
          </w:r>
        </w:p>
        <w:p w14:paraId="22F0CCD0" w14:textId="5B7E5B8F" w:rsidR="000E4A68" w:rsidRDefault="00E40013">
          <w:pPr>
            <w:pStyle w:val="Sadraj2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r w:rsidRPr="0017044B">
            <w:rPr>
              <w:rFonts w:ascii="Times New Roman" w:hAnsi="Times New Roman" w:cs="Times New Roman"/>
              <w:highlight w:val="yellow"/>
            </w:rPr>
            <w:fldChar w:fldCharType="begin"/>
          </w:r>
          <w:r w:rsidRPr="0017044B">
            <w:rPr>
              <w:rFonts w:ascii="Times New Roman" w:hAnsi="Times New Roman" w:cs="Times New Roman"/>
              <w:highlight w:val="yellow"/>
            </w:rPr>
            <w:instrText xml:space="preserve"> TOC \o "1-3" \h \z \u </w:instrText>
          </w:r>
          <w:r w:rsidRPr="0017044B">
            <w:rPr>
              <w:rFonts w:ascii="Times New Roman" w:hAnsi="Times New Roman" w:cs="Times New Roman"/>
              <w:highlight w:val="yellow"/>
            </w:rPr>
            <w:fldChar w:fldCharType="separate"/>
          </w:r>
          <w:hyperlink w:anchor="_Toc138170584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 w:rsidR="000E4A68"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Uvod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_Toc138170584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3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0AEE0874" w14:textId="461048E9" w:rsidR="000E4A68" w:rsidRDefault="00000000">
          <w:pPr>
            <w:pStyle w:val="Sadraj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85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1.1.</w:t>
            </w:r>
            <w:r w:rsidR="000E4A68"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Opće informacije o visokom učilištu i predloženom studijskom programom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_Toc138170585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3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68C70927" w14:textId="0A969C75" w:rsidR="000E4A68" w:rsidRDefault="00000000">
          <w:pPr>
            <w:pStyle w:val="Sadraj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86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 Općenito o studijskom programu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_Toc138170586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4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36B71428" w14:textId="075A70DE" w:rsidR="000E4A68" w:rsidRDefault="00000000">
          <w:pPr>
            <w:pStyle w:val="Sadraj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87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3.1.</w:t>
            </w:r>
            <w:r w:rsidR="000E4A68"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Naziv studija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_Toc138170587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4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288D0718" w14:textId="3259D590" w:rsidR="000E4A68" w:rsidRDefault="00000000">
          <w:pPr>
            <w:pStyle w:val="Sadraj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88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3.2.</w:t>
            </w:r>
            <w:r w:rsidR="000E4A68"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Nositelj / izvođač studija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_Toc138170588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4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4555DEE9" w14:textId="13502642" w:rsidR="000E4A68" w:rsidRDefault="00000000">
          <w:pPr>
            <w:pStyle w:val="Sadraj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89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3.3.</w:t>
            </w:r>
            <w:r w:rsidR="000E4A68"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Tip studijskog programa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_Toc138170589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4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0A557D85" w14:textId="6D8B17BD" w:rsidR="000E4A68" w:rsidRDefault="00000000">
          <w:pPr>
            <w:pStyle w:val="Sadraj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90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3.4.</w:t>
            </w:r>
            <w:r w:rsidR="000E4A68">
              <w:rPr>
                <w:rFonts w:eastAsiaTheme="minorEastAsia"/>
                <w:noProof/>
                <w:kern w:val="2"/>
                <w:lang w:eastAsia="hr-HR"/>
                <w14:ligatures w14:val="standardContextual"/>
              </w:rPr>
              <w:tab/>
            </w:r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Razina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_Toc138170590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4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0CBD07E0" w14:textId="78D30F01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91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3.5. Znanstveno ili umjetničko područje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_Toc138170591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4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4AE3C476" w14:textId="030D6516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92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3.6. Znanstveno ili umjetničko polje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_Toc138170592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4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1EF4C387" w14:textId="595BFF92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93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3.7. Znanstvena ili umjetnička grana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_Toc138170593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4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2EFDD1A9" w14:textId="01114CDC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94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3.8. Uvjeti upisa na studij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_Toc138170594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4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5A60FC09" w14:textId="079854DF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95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3.9. Trajanje studija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_Toc138170595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6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55B1D596" w14:textId="355007BE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96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3.10. Ukupan broj ECTS bodova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_Toc138170596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6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225BC00C" w14:textId="0CD188FD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97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3.11. Akademski naziv koji se stječe završetkom studija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_Toc138170597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6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34E35D0F" w14:textId="4767AC88" w:rsidR="000E4A68" w:rsidRDefault="00000000">
          <w:pPr>
            <w:pStyle w:val="Sadraj1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98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4. Opis studijskog programa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_Toc138170598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6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1175D3FB" w14:textId="0CC5110F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599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4.1. Popis obveznih i izbornih predmeta s brojem sati nastave i brojem ECTS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_Toc138170599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7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7051FB41" w14:textId="79164472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600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Bodova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_Toc138170600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7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1420D9DD" w14:textId="03B705D0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601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4.2. Struktura studija, ritam studiranja te uvjeti i način završetka studija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_Toc138170601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10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4B52A077" w14:textId="0009FF24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602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4.3. Popis predmeta koje student može izabrati s drugih studijskih programa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_Toc138170602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11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3BE2E360" w14:textId="03D80801" w:rsidR="000E4A68" w:rsidRDefault="00000000">
          <w:pPr>
            <w:pStyle w:val="Sadraj2"/>
            <w:tabs>
              <w:tab w:val="right" w:leader="dot" w:pos="9016"/>
            </w:tabs>
            <w:rPr>
              <w:rFonts w:eastAsiaTheme="minorEastAsia"/>
              <w:noProof/>
              <w:kern w:val="2"/>
              <w:lang w:eastAsia="hr-HR"/>
              <w14:ligatures w14:val="standardContextual"/>
            </w:rPr>
          </w:pPr>
          <w:hyperlink w:anchor="_Toc138170603" w:history="1">
            <w:r w:rsidR="000E4A68" w:rsidRPr="008D4075">
              <w:rPr>
                <w:rStyle w:val="Hiperveza"/>
                <w:rFonts w:ascii="Times New Roman" w:hAnsi="Times New Roman" w:cs="Times New Roman"/>
                <w:noProof/>
              </w:rPr>
              <w:t>4.5. Način završetka studija</w:t>
            </w:r>
            <w:r w:rsidR="000E4A68">
              <w:rPr>
                <w:noProof/>
                <w:webHidden/>
              </w:rPr>
              <w:tab/>
            </w:r>
            <w:r w:rsidR="000E4A68">
              <w:rPr>
                <w:noProof/>
                <w:webHidden/>
              </w:rPr>
              <w:fldChar w:fldCharType="begin"/>
            </w:r>
            <w:r w:rsidR="000E4A68">
              <w:rPr>
                <w:noProof/>
                <w:webHidden/>
              </w:rPr>
              <w:instrText xml:space="preserve"> PAGEREF _Toc138170603 \h </w:instrText>
            </w:r>
            <w:r w:rsidR="000E4A68">
              <w:rPr>
                <w:noProof/>
                <w:webHidden/>
              </w:rPr>
            </w:r>
            <w:r w:rsidR="000E4A68">
              <w:rPr>
                <w:noProof/>
                <w:webHidden/>
              </w:rPr>
              <w:fldChar w:fldCharType="separate"/>
            </w:r>
            <w:r w:rsidR="000E4A68">
              <w:rPr>
                <w:noProof/>
                <w:webHidden/>
              </w:rPr>
              <w:t>12</w:t>
            </w:r>
            <w:r w:rsidR="000E4A68">
              <w:rPr>
                <w:noProof/>
                <w:webHidden/>
              </w:rPr>
              <w:fldChar w:fldCharType="end"/>
            </w:r>
          </w:hyperlink>
        </w:p>
        <w:p w14:paraId="0B945C72" w14:textId="0A39B42B" w:rsidR="00E40013" w:rsidRPr="00C73263" w:rsidRDefault="00E40013" w:rsidP="00F76C4B">
          <w:pPr>
            <w:spacing w:after="0" w:line="360" w:lineRule="auto"/>
            <w:rPr>
              <w:rFonts w:ascii="Times New Roman" w:hAnsi="Times New Roman" w:cs="Times New Roman"/>
            </w:rPr>
          </w:pPr>
          <w:r w:rsidRPr="0017044B">
            <w:rPr>
              <w:rFonts w:ascii="Times New Roman" w:hAnsi="Times New Roman" w:cs="Times New Roman"/>
              <w:b/>
              <w:bCs/>
              <w:noProof/>
              <w:highlight w:val="yellow"/>
            </w:rPr>
            <w:fldChar w:fldCharType="end"/>
          </w:r>
        </w:p>
      </w:sdtContent>
    </w:sdt>
    <w:p w14:paraId="55AB48AB" w14:textId="77777777" w:rsidR="00E40013" w:rsidRPr="00C73263" w:rsidRDefault="00E40013" w:rsidP="00F76C4B">
      <w:pPr>
        <w:pStyle w:val="Naslov1"/>
        <w:spacing w:before="0" w:line="360" w:lineRule="auto"/>
        <w:rPr>
          <w:rFonts w:ascii="Times New Roman" w:hAnsi="Times New Roman" w:cs="Times New Roman"/>
        </w:rPr>
      </w:pPr>
    </w:p>
    <w:p w14:paraId="270FBE5C" w14:textId="5F3CA0B3" w:rsidR="00E40013" w:rsidRPr="00C73263" w:rsidRDefault="00E40013" w:rsidP="00F76C4B">
      <w:pPr>
        <w:spacing w:after="0" w:line="360" w:lineRule="auto"/>
        <w:rPr>
          <w:rFonts w:ascii="Times New Roman" w:hAnsi="Times New Roman" w:cs="Times New Roman"/>
        </w:rPr>
      </w:pPr>
    </w:p>
    <w:p w14:paraId="33EDD9FB" w14:textId="27F7DBF0" w:rsidR="00426682" w:rsidRDefault="00426682" w:rsidP="00F76C4B">
      <w:pPr>
        <w:spacing w:after="0" w:line="360" w:lineRule="auto"/>
        <w:rPr>
          <w:rFonts w:ascii="Times New Roman" w:hAnsi="Times New Roman" w:cs="Times New Roman"/>
        </w:rPr>
      </w:pPr>
    </w:p>
    <w:p w14:paraId="6ABD5323" w14:textId="1482C539" w:rsidR="00A10A4F" w:rsidRDefault="00A10A4F" w:rsidP="00F76C4B">
      <w:pPr>
        <w:spacing w:after="0" w:line="360" w:lineRule="auto"/>
        <w:rPr>
          <w:rFonts w:ascii="Times New Roman" w:hAnsi="Times New Roman" w:cs="Times New Roman"/>
        </w:rPr>
      </w:pPr>
    </w:p>
    <w:p w14:paraId="77D4C5BD" w14:textId="38B2E00B" w:rsidR="00F05974" w:rsidRDefault="00F05974" w:rsidP="00F76C4B">
      <w:pPr>
        <w:spacing w:after="0" w:line="360" w:lineRule="auto"/>
        <w:rPr>
          <w:rFonts w:ascii="Times New Roman" w:hAnsi="Times New Roman" w:cs="Times New Roman"/>
        </w:rPr>
      </w:pPr>
    </w:p>
    <w:p w14:paraId="4149CD8E" w14:textId="475F85F8" w:rsidR="00F05974" w:rsidRDefault="00F05974" w:rsidP="00F76C4B">
      <w:pPr>
        <w:spacing w:after="0" w:line="360" w:lineRule="auto"/>
        <w:rPr>
          <w:rFonts w:ascii="Times New Roman" w:hAnsi="Times New Roman" w:cs="Times New Roman"/>
        </w:rPr>
      </w:pPr>
    </w:p>
    <w:p w14:paraId="36A35C94" w14:textId="7270AD7F" w:rsidR="00F05974" w:rsidRDefault="00F05974" w:rsidP="00F76C4B">
      <w:pPr>
        <w:spacing w:after="0" w:line="360" w:lineRule="auto"/>
        <w:rPr>
          <w:rFonts w:ascii="Times New Roman" w:hAnsi="Times New Roman" w:cs="Times New Roman"/>
        </w:rPr>
      </w:pPr>
    </w:p>
    <w:p w14:paraId="67BCCE74" w14:textId="514938F1" w:rsidR="00657E5C" w:rsidRDefault="00657E5C" w:rsidP="00F76C4B">
      <w:pPr>
        <w:spacing w:after="0" w:line="360" w:lineRule="auto"/>
        <w:rPr>
          <w:rFonts w:ascii="Times New Roman" w:hAnsi="Times New Roman" w:cs="Times New Roman"/>
        </w:rPr>
      </w:pPr>
    </w:p>
    <w:p w14:paraId="011A589C" w14:textId="6AB62A96" w:rsidR="00657E5C" w:rsidRDefault="00657E5C" w:rsidP="00F76C4B">
      <w:pPr>
        <w:spacing w:after="0" w:line="360" w:lineRule="auto"/>
        <w:rPr>
          <w:rFonts w:ascii="Times New Roman" w:hAnsi="Times New Roman" w:cs="Times New Roman"/>
        </w:rPr>
      </w:pPr>
    </w:p>
    <w:p w14:paraId="698CADB5" w14:textId="54F0E433" w:rsidR="0087078C" w:rsidRDefault="0087078C" w:rsidP="00F76C4B">
      <w:pPr>
        <w:spacing w:after="0" w:line="360" w:lineRule="auto"/>
        <w:rPr>
          <w:rFonts w:ascii="Times New Roman" w:hAnsi="Times New Roman" w:cs="Times New Roman"/>
        </w:rPr>
      </w:pPr>
    </w:p>
    <w:p w14:paraId="386F6480" w14:textId="246F5287" w:rsidR="0087078C" w:rsidRDefault="0087078C" w:rsidP="00F76C4B">
      <w:pPr>
        <w:spacing w:after="0" w:line="360" w:lineRule="auto"/>
        <w:rPr>
          <w:rFonts w:ascii="Times New Roman" w:hAnsi="Times New Roman" w:cs="Times New Roman"/>
        </w:rPr>
      </w:pPr>
    </w:p>
    <w:p w14:paraId="5DBDB838" w14:textId="52511881" w:rsidR="0087078C" w:rsidRDefault="0087078C" w:rsidP="00F76C4B">
      <w:pPr>
        <w:spacing w:after="0" w:line="360" w:lineRule="auto"/>
        <w:rPr>
          <w:rFonts w:ascii="Times New Roman" w:hAnsi="Times New Roman" w:cs="Times New Roman"/>
        </w:rPr>
      </w:pPr>
    </w:p>
    <w:p w14:paraId="0C25F6BE" w14:textId="27777D63" w:rsidR="0087078C" w:rsidRDefault="0087078C" w:rsidP="00F76C4B">
      <w:pPr>
        <w:spacing w:after="0" w:line="360" w:lineRule="auto"/>
        <w:rPr>
          <w:rFonts w:ascii="Times New Roman" w:hAnsi="Times New Roman" w:cs="Times New Roman"/>
        </w:rPr>
      </w:pPr>
    </w:p>
    <w:p w14:paraId="2E1218CE" w14:textId="77777777" w:rsidR="0087078C" w:rsidRDefault="0087078C" w:rsidP="00F76C4B">
      <w:pPr>
        <w:spacing w:after="0" w:line="360" w:lineRule="auto"/>
        <w:rPr>
          <w:rFonts w:ascii="Times New Roman" w:hAnsi="Times New Roman" w:cs="Times New Roman"/>
        </w:rPr>
      </w:pPr>
    </w:p>
    <w:p w14:paraId="68205B75" w14:textId="79EF6D16" w:rsidR="00E40013" w:rsidRPr="00EE6C3B" w:rsidRDefault="00E40013" w:rsidP="00EE6C3B">
      <w:pPr>
        <w:pStyle w:val="Naslov2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1" w:name="_Toc138170584"/>
      <w:r w:rsidRPr="00EE6C3B">
        <w:rPr>
          <w:rFonts w:ascii="Times New Roman" w:hAnsi="Times New Roman" w:cs="Times New Roman"/>
          <w:color w:val="auto"/>
        </w:rPr>
        <w:t>Uvod</w:t>
      </w:r>
      <w:bookmarkEnd w:id="1"/>
    </w:p>
    <w:p w14:paraId="3C617B29" w14:textId="77777777" w:rsidR="00E40013" w:rsidRPr="00C73263" w:rsidRDefault="00E40013" w:rsidP="00F76C4B">
      <w:pPr>
        <w:spacing w:after="0" w:line="360" w:lineRule="auto"/>
        <w:rPr>
          <w:rFonts w:ascii="Times New Roman" w:hAnsi="Times New Roman" w:cs="Times New Roman"/>
        </w:rPr>
      </w:pPr>
    </w:p>
    <w:p w14:paraId="02BE9DB4" w14:textId="77777777" w:rsidR="00E40013" w:rsidRPr="00C73263" w:rsidRDefault="00E40013" w:rsidP="00F76C4B">
      <w:pPr>
        <w:pStyle w:val="Naslov2"/>
        <w:numPr>
          <w:ilvl w:val="1"/>
          <w:numId w:val="1"/>
        </w:numPr>
        <w:spacing w:before="0" w:line="360" w:lineRule="auto"/>
        <w:rPr>
          <w:rFonts w:ascii="Times New Roman" w:hAnsi="Times New Roman" w:cs="Times New Roman"/>
          <w:color w:val="auto"/>
        </w:rPr>
      </w:pPr>
      <w:bookmarkStart w:id="2" w:name="_Toc138170585"/>
      <w:r w:rsidRPr="00C73263">
        <w:rPr>
          <w:rFonts w:ascii="Times New Roman" w:hAnsi="Times New Roman" w:cs="Times New Roman"/>
          <w:color w:val="auto"/>
        </w:rPr>
        <w:t>Opće informacije o visokom učilištu i predloženom studijskom programom</w:t>
      </w:r>
      <w:bookmarkEnd w:id="2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40013" w:rsidRPr="00C73263" w14:paraId="01724CCE" w14:textId="77777777" w:rsidTr="00AB0A1D">
        <w:tc>
          <w:tcPr>
            <w:tcW w:w="3256" w:type="dxa"/>
          </w:tcPr>
          <w:p w14:paraId="60363CE2" w14:textId="77777777" w:rsidR="00E40013" w:rsidRPr="00C73263" w:rsidRDefault="00E40013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Naziv visokog učilišta:</w:t>
            </w:r>
          </w:p>
        </w:tc>
        <w:tc>
          <w:tcPr>
            <w:tcW w:w="5760" w:type="dxa"/>
          </w:tcPr>
          <w:p w14:paraId="1BCA8BE3" w14:textId="77777777" w:rsidR="00E40013" w:rsidRPr="00C73263" w:rsidRDefault="00E40013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AKADEMIJA ZA UMJETNOST I KULTURU U OSIJEKU</w:t>
            </w:r>
          </w:p>
          <w:p w14:paraId="7A35EA81" w14:textId="14E18F0D" w:rsidR="00E40013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OIB 60277424315</w:t>
            </w:r>
          </w:p>
        </w:tc>
      </w:tr>
      <w:tr w:rsidR="00E40013" w:rsidRPr="00C73263" w14:paraId="4E93D594" w14:textId="77777777" w:rsidTr="00AB0A1D">
        <w:tc>
          <w:tcPr>
            <w:tcW w:w="3256" w:type="dxa"/>
          </w:tcPr>
          <w:p w14:paraId="18F92AB8" w14:textId="77777777" w:rsidR="00E40013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760" w:type="dxa"/>
          </w:tcPr>
          <w:p w14:paraId="29E88AF2" w14:textId="77777777" w:rsidR="00E40013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Ulica P. Svačića 1f</w:t>
            </w:r>
          </w:p>
          <w:p w14:paraId="59272A6F" w14:textId="77777777" w:rsidR="00AB0A1D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31000 Osijek</w:t>
            </w:r>
          </w:p>
        </w:tc>
      </w:tr>
      <w:tr w:rsidR="00E40013" w:rsidRPr="00C73263" w14:paraId="0FC374D8" w14:textId="77777777" w:rsidTr="00AB0A1D">
        <w:tc>
          <w:tcPr>
            <w:tcW w:w="3256" w:type="dxa"/>
          </w:tcPr>
          <w:p w14:paraId="18756A7B" w14:textId="77777777" w:rsidR="00E40013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760" w:type="dxa"/>
          </w:tcPr>
          <w:p w14:paraId="6B82B0BF" w14:textId="77777777" w:rsidR="00E40013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031 253 333</w:t>
            </w:r>
          </w:p>
        </w:tc>
      </w:tr>
      <w:tr w:rsidR="00E40013" w:rsidRPr="00C73263" w14:paraId="1DC2FCF2" w14:textId="77777777" w:rsidTr="00AB0A1D">
        <w:tc>
          <w:tcPr>
            <w:tcW w:w="3256" w:type="dxa"/>
          </w:tcPr>
          <w:p w14:paraId="586633D8" w14:textId="77777777" w:rsidR="00E40013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 xml:space="preserve">Telefaks: </w:t>
            </w:r>
          </w:p>
        </w:tc>
        <w:tc>
          <w:tcPr>
            <w:tcW w:w="5760" w:type="dxa"/>
          </w:tcPr>
          <w:p w14:paraId="63DFDA35" w14:textId="77777777" w:rsidR="00E40013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031 253 353</w:t>
            </w:r>
          </w:p>
        </w:tc>
      </w:tr>
      <w:tr w:rsidR="00E40013" w:rsidRPr="00C73263" w14:paraId="74E64CA9" w14:textId="77777777" w:rsidTr="00AB0A1D">
        <w:tc>
          <w:tcPr>
            <w:tcW w:w="3256" w:type="dxa"/>
          </w:tcPr>
          <w:p w14:paraId="5C6E93A6" w14:textId="77777777" w:rsidR="00E40013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E-pošta:</w:t>
            </w:r>
          </w:p>
        </w:tc>
        <w:tc>
          <w:tcPr>
            <w:tcW w:w="5760" w:type="dxa"/>
          </w:tcPr>
          <w:p w14:paraId="192328F0" w14:textId="77777777" w:rsidR="00E40013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aukos@aukos.hr</w:t>
            </w:r>
          </w:p>
        </w:tc>
      </w:tr>
      <w:tr w:rsidR="00327554" w:rsidRPr="00C73263" w14:paraId="28D29F27" w14:textId="77777777" w:rsidTr="00AB0A1D">
        <w:tc>
          <w:tcPr>
            <w:tcW w:w="3256" w:type="dxa"/>
          </w:tcPr>
          <w:p w14:paraId="4217E88E" w14:textId="77777777" w:rsidR="00327554" w:rsidRPr="00C73263" w:rsidRDefault="00327554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Mrežna stranica:</w:t>
            </w:r>
          </w:p>
        </w:tc>
        <w:tc>
          <w:tcPr>
            <w:tcW w:w="5760" w:type="dxa"/>
          </w:tcPr>
          <w:p w14:paraId="2A415E7D" w14:textId="77777777" w:rsidR="00327554" w:rsidRPr="00C73263" w:rsidRDefault="00327554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www.uaos.unios.hr</w:t>
            </w:r>
          </w:p>
        </w:tc>
      </w:tr>
    </w:tbl>
    <w:p w14:paraId="3330686C" w14:textId="77777777" w:rsidR="00E40013" w:rsidRPr="00C73263" w:rsidRDefault="00E40013" w:rsidP="00F76C4B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B0A1D" w:rsidRPr="00C73263" w14:paraId="101A7294" w14:textId="77777777" w:rsidTr="00AB0A1D">
        <w:tc>
          <w:tcPr>
            <w:tcW w:w="3256" w:type="dxa"/>
          </w:tcPr>
          <w:p w14:paraId="6322B520" w14:textId="77777777" w:rsidR="00AB0A1D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Naziv studijskog programa</w:t>
            </w:r>
          </w:p>
        </w:tc>
        <w:tc>
          <w:tcPr>
            <w:tcW w:w="5760" w:type="dxa"/>
          </w:tcPr>
          <w:p w14:paraId="458B67D0" w14:textId="77777777" w:rsidR="00AB0A1D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Poslijediplomski specijalistički studij Odnosi s javnošću i komunikologija</w:t>
            </w:r>
          </w:p>
        </w:tc>
      </w:tr>
      <w:tr w:rsidR="00AB0A1D" w:rsidRPr="00C73263" w14:paraId="70F93CA5" w14:textId="77777777" w:rsidTr="00AB0A1D">
        <w:tc>
          <w:tcPr>
            <w:tcW w:w="3256" w:type="dxa"/>
          </w:tcPr>
          <w:p w14:paraId="5D65D793" w14:textId="37A037BF" w:rsidR="00AB0A1D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Nositelj studijskoga programa</w:t>
            </w:r>
          </w:p>
        </w:tc>
        <w:tc>
          <w:tcPr>
            <w:tcW w:w="5760" w:type="dxa"/>
          </w:tcPr>
          <w:p w14:paraId="270BFB7E" w14:textId="77777777" w:rsidR="00AB0A1D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Sveučilište Josipa Jurja Strossmayera u Osijeku</w:t>
            </w:r>
          </w:p>
          <w:p w14:paraId="11BBE97E" w14:textId="77777777" w:rsidR="00AB0A1D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Akademija za umjetnost i kulturu u Osijeku</w:t>
            </w:r>
          </w:p>
        </w:tc>
      </w:tr>
      <w:tr w:rsidR="00AB0A1D" w:rsidRPr="00C73263" w14:paraId="3AE45C8A" w14:textId="77777777" w:rsidTr="00AB0A1D">
        <w:tc>
          <w:tcPr>
            <w:tcW w:w="3256" w:type="dxa"/>
          </w:tcPr>
          <w:p w14:paraId="0811C5C7" w14:textId="2C3991EF" w:rsidR="00AB0A1D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Vrsta studijskoga programa</w:t>
            </w:r>
          </w:p>
        </w:tc>
        <w:tc>
          <w:tcPr>
            <w:tcW w:w="5760" w:type="dxa"/>
          </w:tcPr>
          <w:p w14:paraId="2CDD2515" w14:textId="77777777" w:rsidR="00AB0A1D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Sveučilišni studijski program</w:t>
            </w:r>
          </w:p>
        </w:tc>
      </w:tr>
      <w:tr w:rsidR="00AB0A1D" w:rsidRPr="00C73263" w14:paraId="45F4A084" w14:textId="77777777" w:rsidTr="00AB0A1D">
        <w:tc>
          <w:tcPr>
            <w:tcW w:w="3256" w:type="dxa"/>
          </w:tcPr>
          <w:p w14:paraId="66976C2D" w14:textId="18875D86" w:rsidR="00AB0A1D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Razina studijskoga programa</w:t>
            </w:r>
          </w:p>
        </w:tc>
        <w:tc>
          <w:tcPr>
            <w:tcW w:w="5760" w:type="dxa"/>
          </w:tcPr>
          <w:p w14:paraId="5A1DD802" w14:textId="33416466" w:rsidR="00AB0A1D" w:rsidRPr="00C73263" w:rsidRDefault="00E430AB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HKO </w:t>
            </w:r>
            <w:r w:rsidR="004E0A00" w:rsidRPr="00C73263">
              <w:rPr>
                <w:rFonts w:ascii="Times New Roman" w:hAnsi="Times New Roman" w:cs="Times New Roman"/>
              </w:rPr>
              <w:t>razina</w:t>
            </w:r>
            <w:r>
              <w:rPr>
                <w:rFonts w:ascii="Times New Roman" w:hAnsi="Times New Roman" w:cs="Times New Roman"/>
              </w:rPr>
              <w:t xml:space="preserve"> 7.2. (EQF razina 7.)</w:t>
            </w:r>
          </w:p>
        </w:tc>
      </w:tr>
      <w:tr w:rsidR="00CD4477" w:rsidRPr="00C73263" w14:paraId="5473F104" w14:textId="77777777" w:rsidTr="00AB0A1D">
        <w:tc>
          <w:tcPr>
            <w:tcW w:w="3256" w:type="dxa"/>
          </w:tcPr>
          <w:p w14:paraId="71A4BA69" w14:textId="1C79C8C1" w:rsidR="00CD4477" w:rsidRPr="00C73263" w:rsidRDefault="00CD4477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Znanstveno područje i znanstveno polje</w:t>
            </w:r>
          </w:p>
        </w:tc>
        <w:tc>
          <w:tcPr>
            <w:tcW w:w="5760" w:type="dxa"/>
          </w:tcPr>
          <w:p w14:paraId="654CE515" w14:textId="77777777" w:rsidR="00CD4477" w:rsidRPr="00C73263" w:rsidRDefault="00CD4477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Društvene znanosti</w:t>
            </w:r>
          </w:p>
          <w:p w14:paraId="57904355" w14:textId="73E6665F" w:rsidR="00CD4477" w:rsidRPr="00C73263" w:rsidRDefault="00CD4477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Informacijske i komunikacijske znanosti</w:t>
            </w:r>
          </w:p>
        </w:tc>
      </w:tr>
      <w:tr w:rsidR="00CD4477" w:rsidRPr="00C73263" w14:paraId="2C337695" w14:textId="77777777" w:rsidTr="00AB0A1D">
        <w:tc>
          <w:tcPr>
            <w:tcW w:w="3256" w:type="dxa"/>
          </w:tcPr>
          <w:p w14:paraId="5231FDA1" w14:textId="7DE2E5BF" w:rsidR="00CD4477" w:rsidRPr="00C73263" w:rsidRDefault="00CD4477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Broj ECTS-a</w:t>
            </w:r>
          </w:p>
        </w:tc>
        <w:tc>
          <w:tcPr>
            <w:tcW w:w="5760" w:type="dxa"/>
          </w:tcPr>
          <w:p w14:paraId="62DBFADA" w14:textId="1F3EAAA4" w:rsidR="00CD4477" w:rsidRPr="00C73263" w:rsidRDefault="00CD4477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90 ECTS</w:t>
            </w:r>
          </w:p>
        </w:tc>
      </w:tr>
      <w:tr w:rsidR="00CD4477" w:rsidRPr="00C73263" w14:paraId="69C69040" w14:textId="77777777" w:rsidTr="00AB0A1D">
        <w:tc>
          <w:tcPr>
            <w:tcW w:w="3256" w:type="dxa"/>
          </w:tcPr>
          <w:p w14:paraId="4CBED6BE" w14:textId="03AE5CDC" w:rsidR="00CD4477" w:rsidRPr="00C73263" w:rsidRDefault="00CD4477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Trajanje studija u godinama</w:t>
            </w:r>
          </w:p>
        </w:tc>
        <w:tc>
          <w:tcPr>
            <w:tcW w:w="5760" w:type="dxa"/>
          </w:tcPr>
          <w:p w14:paraId="5041076C" w14:textId="10B3A1A0" w:rsidR="00CD4477" w:rsidRPr="00C73263" w:rsidRDefault="00CD4477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 semestra (1</w:t>
            </w:r>
            <w:r w:rsidR="007106D3">
              <w:rPr>
                <w:rFonts w:ascii="Times New Roman" w:hAnsi="Times New Roman" w:cs="Times New Roman"/>
              </w:rPr>
              <w:t>,</w:t>
            </w:r>
            <w:r w:rsidRPr="00C73263">
              <w:rPr>
                <w:rFonts w:ascii="Times New Roman" w:hAnsi="Times New Roman" w:cs="Times New Roman"/>
              </w:rPr>
              <w:t>5. godina)</w:t>
            </w:r>
          </w:p>
        </w:tc>
      </w:tr>
      <w:tr w:rsidR="00CD4477" w:rsidRPr="00C73263" w14:paraId="19BB10D3" w14:textId="77777777" w:rsidTr="00AB0A1D">
        <w:tc>
          <w:tcPr>
            <w:tcW w:w="3256" w:type="dxa"/>
          </w:tcPr>
          <w:p w14:paraId="00397B55" w14:textId="2CD1979C" w:rsidR="00CD4477" w:rsidRPr="00C73263" w:rsidRDefault="00CD4477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Mjesto izvođenja studija</w:t>
            </w:r>
          </w:p>
        </w:tc>
        <w:tc>
          <w:tcPr>
            <w:tcW w:w="5760" w:type="dxa"/>
          </w:tcPr>
          <w:p w14:paraId="383D10D2" w14:textId="59AAB362" w:rsidR="00CD4477" w:rsidRPr="00C73263" w:rsidRDefault="00CD4477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U sjedištu sastavnice</w:t>
            </w:r>
          </w:p>
        </w:tc>
      </w:tr>
      <w:tr w:rsidR="00AB0A1D" w:rsidRPr="00C73263" w14:paraId="07CBF9AD" w14:textId="77777777" w:rsidTr="00AB0A1D">
        <w:tc>
          <w:tcPr>
            <w:tcW w:w="3256" w:type="dxa"/>
          </w:tcPr>
          <w:p w14:paraId="54BEAEFC" w14:textId="77777777" w:rsidR="00AB0A1D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 xml:space="preserve">Akademski naziv koji se </w:t>
            </w:r>
          </w:p>
          <w:p w14:paraId="324BDAE1" w14:textId="77777777" w:rsidR="00AB0A1D" w:rsidRPr="00C73263" w:rsidRDefault="00AB0A1D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stječe po završetku studija</w:t>
            </w:r>
          </w:p>
        </w:tc>
        <w:tc>
          <w:tcPr>
            <w:tcW w:w="5760" w:type="dxa"/>
          </w:tcPr>
          <w:p w14:paraId="170C4ED4" w14:textId="4FCD195C" w:rsidR="00B95C1B" w:rsidRPr="00C73263" w:rsidRDefault="00B95C1B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Sveučilišni/a specijalist/specijalistica odnosa s javnošću i komunikologije</w:t>
            </w:r>
          </w:p>
          <w:p w14:paraId="2318C1B5" w14:textId="5B371825" w:rsidR="00AB0A1D" w:rsidRPr="00C73263" w:rsidRDefault="006976DC" w:rsidP="00F76C4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3263">
              <w:rPr>
                <w:rFonts w:ascii="Times New Roman" w:hAnsi="Times New Roman" w:cs="Times New Roman"/>
              </w:rPr>
              <w:t>univ</w:t>
            </w:r>
            <w:proofErr w:type="spellEnd"/>
            <w:r w:rsidRPr="00C7326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73263">
              <w:rPr>
                <w:rFonts w:ascii="Times New Roman" w:hAnsi="Times New Roman" w:cs="Times New Roman"/>
              </w:rPr>
              <w:t>spec</w:t>
            </w:r>
            <w:proofErr w:type="spellEnd"/>
            <w:r w:rsidRPr="00C7326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95C1B" w:rsidRPr="00C73263">
              <w:rPr>
                <w:rFonts w:ascii="Times New Roman" w:hAnsi="Times New Roman" w:cs="Times New Roman"/>
              </w:rPr>
              <w:t>rel</w:t>
            </w:r>
            <w:proofErr w:type="spellEnd"/>
            <w:r w:rsidR="00B95C1B" w:rsidRPr="00C7326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95C1B" w:rsidRPr="00C73263">
              <w:rPr>
                <w:rFonts w:ascii="Times New Roman" w:hAnsi="Times New Roman" w:cs="Times New Roman"/>
              </w:rPr>
              <w:t>publ</w:t>
            </w:r>
            <w:proofErr w:type="spellEnd"/>
            <w:r w:rsidR="00B95C1B" w:rsidRPr="00C7326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95C1B" w:rsidRPr="00C73263">
              <w:rPr>
                <w:rFonts w:ascii="Times New Roman" w:hAnsi="Times New Roman" w:cs="Times New Roman"/>
              </w:rPr>
              <w:t>et</w:t>
            </w:r>
            <w:proofErr w:type="spellEnd"/>
            <w:r w:rsidR="00B95C1B" w:rsidRPr="00C732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5C1B" w:rsidRPr="00C73263">
              <w:rPr>
                <w:rFonts w:ascii="Times New Roman" w:hAnsi="Times New Roman" w:cs="Times New Roman"/>
              </w:rPr>
              <w:t>comm</w:t>
            </w:r>
            <w:proofErr w:type="spellEnd"/>
            <w:r w:rsidR="00B95C1B" w:rsidRPr="00C73263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689FDE8A" w14:textId="77777777" w:rsidR="000A4F60" w:rsidRPr="00C73263" w:rsidRDefault="000A4F60" w:rsidP="00F76C4B">
      <w:pPr>
        <w:spacing w:after="0" w:line="360" w:lineRule="auto"/>
        <w:rPr>
          <w:rFonts w:ascii="Times New Roman" w:hAnsi="Times New Roman" w:cs="Times New Roman"/>
        </w:rPr>
      </w:pPr>
    </w:p>
    <w:p w14:paraId="2EFCD86C" w14:textId="77777777" w:rsidR="00AB0A1D" w:rsidRPr="00C73263" w:rsidRDefault="00AB0A1D" w:rsidP="00F76C4B">
      <w:pPr>
        <w:spacing w:after="0" w:line="360" w:lineRule="auto"/>
        <w:rPr>
          <w:rFonts w:ascii="Times New Roman" w:hAnsi="Times New Roman" w:cs="Times New Roman"/>
        </w:rPr>
      </w:pPr>
    </w:p>
    <w:p w14:paraId="33D37A21" w14:textId="77777777" w:rsidR="003A33D4" w:rsidRDefault="003A33D4" w:rsidP="00F76C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379A9F" w14:textId="77777777" w:rsidR="004A4309" w:rsidRDefault="004A4309" w:rsidP="00F76C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8D337A" w14:textId="77777777" w:rsidR="004A4309" w:rsidRDefault="004A4309" w:rsidP="00F76C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658E4BB" w14:textId="77777777" w:rsidR="004A4309" w:rsidRDefault="004A4309" w:rsidP="00F76C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80B9778" w14:textId="77777777" w:rsidR="004A4309" w:rsidRPr="00C73263" w:rsidRDefault="004A4309" w:rsidP="00F76C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5ABFCC" w14:textId="70DE89FE" w:rsidR="005C2D42" w:rsidRPr="00C73263" w:rsidRDefault="006976DC" w:rsidP="00F76C4B">
      <w:pPr>
        <w:pStyle w:val="Naslov1"/>
        <w:spacing w:before="0" w:line="360" w:lineRule="auto"/>
        <w:rPr>
          <w:rFonts w:ascii="Times New Roman" w:hAnsi="Times New Roman" w:cs="Times New Roman"/>
          <w:color w:val="auto"/>
        </w:rPr>
      </w:pPr>
      <w:bookmarkStart w:id="3" w:name="_Toc138170586"/>
      <w:r w:rsidRPr="00C73263">
        <w:rPr>
          <w:rFonts w:ascii="Times New Roman" w:hAnsi="Times New Roman" w:cs="Times New Roman"/>
          <w:color w:val="auto"/>
        </w:rPr>
        <w:t xml:space="preserve">3. </w:t>
      </w:r>
      <w:r w:rsidR="003A33D4" w:rsidRPr="00C73263">
        <w:rPr>
          <w:rFonts w:ascii="Times New Roman" w:hAnsi="Times New Roman" w:cs="Times New Roman"/>
          <w:color w:val="auto"/>
        </w:rPr>
        <w:t>Općenito o studijskom programu</w:t>
      </w:r>
      <w:bookmarkEnd w:id="3"/>
      <w:r w:rsidR="003A33D4" w:rsidRPr="00C73263">
        <w:rPr>
          <w:rFonts w:ascii="Times New Roman" w:hAnsi="Times New Roman" w:cs="Times New Roman"/>
          <w:color w:val="auto"/>
        </w:rPr>
        <w:t xml:space="preserve"> </w:t>
      </w:r>
    </w:p>
    <w:p w14:paraId="2460CC90" w14:textId="77777777" w:rsidR="006976DC" w:rsidRPr="00C73263" w:rsidRDefault="006976DC" w:rsidP="00F76C4B">
      <w:pPr>
        <w:spacing w:after="0" w:line="360" w:lineRule="auto"/>
        <w:rPr>
          <w:rFonts w:ascii="Times New Roman" w:hAnsi="Times New Roman" w:cs="Times New Roman"/>
        </w:rPr>
      </w:pPr>
    </w:p>
    <w:p w14:paraId="5B7CE0A1" w14:textId="1AA2E884" w:rsidR="005C2D42" w:rsidRPr="00C73263" w:rsidRDefault="006976DC" w:rsidP="00F76C4B">
      <w:pPr>
        <w:pStyle w:val="Naslov2"/>
        <w:numPr>
          <w:ilvl w:val="1"/>
          <w:numId w:val="2"/>
        </w:numPr>
        <w:spacing w:before="0" w:line="360" w:lineRule="auto"/>
        <w:rPr>
          <w:rFonts w:ascii="Times New Roman" w:hAnsi="Times New Roman" w:cs="Times New Roman"/>
          <w:color w:val="auto"/>
        </w:rPr>
      </w:pPr>
      <w:bookmarkStart w:id="4" w:name="_Toc138170587"/>
      <w:r w:rsidRPr="00C73263">
        <w:rPr>
          <w:rFonts w:ascii="Times New Roman" w:hAnsi="Times New Roman" w:cs="Times New Roman"/>
          <w:color w:val="auto"/>
        </w:rPr>
        <w:t>Naziv studija</w:t>
      </w:r>
      <w:bookmarkEnd w:id="4"/>
      <w:r w:rsidRPr="00C73263">
        <w:rPr>
          <w:rFonts w:ascii="Times New Roman" w:hAnsi="Times New Roman" w:cs="Times New Roman"/>
          <w:color w:val="auto"/>
        </w:rPr>
        <w:t xml:space="preserve"> </w:t>
      </w:r>
    </w:p>
    <w:p w14:paraId="2B0F2725" w14:textId="4D6E118C" w:rsidR="006976DC" w:rsidRPr="00C73263" w:rsidRDefault="006976DC" w:rsidP="00F76C4B">
      <w:pPr>
        <w:spacing w:after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Poslijediplomski specijalistički studij Odnosi s javnošću i komunikologija</w:t>
      </w:r>
    </w:p>
    <w:p w14:paraId="12A410E9" w14:textId="77777777" w:rsidR="00E91446" w:rsidRPr="00C73263" w:rsidRDefault="00E91446" w:rsidP="00F76C4B">
      <w:pPr>
        <w:spacing w:after="0" w:line="360" w:lineRule="auto"/>
        <w:rPr>
          <w:rFonts w:ascii="Times New Roman" w:hAnsi="Times New Roman" w:cs="Times New Roman"/>
        </w:rPr>
      </w:pPr>
    </w:p>
    <w:p w14:paraId="5C09AF28" w14:textId="7F8CA12C" w:rsidR="006976DC" w:rsidRPr="00C73263" w:rsidRDefault="006976DC" w:rsidP="00F76C4B">
      <w:pPr>
        <w:pStyle w:val="Naslov2"/>
        <w:numPr>
          <w:ilvl w:val="1"/>
          <w:numId w:val="2"/>
        </w:numPr>
        <w:spacing w:before="0" w:line="360" w:lineRule="auto"/>
        <w:rPr>
          <w:rFonts w:ascii="Times New Roman" w:hAnsi="Times New Roman" w:cs="Times New Roman"/>
          <w:color w:val="auto"/>
        </w:rPr>
      </w:pPr>
      <w:bookmarkStart w:id="5" w:name="_Toc138170588"/>
      <w:r w:rsidRPr="00C73263">
        <w:rPr>
          <w:rFonts w:ascii="Times New Roman" w:hAnsi="Times New Roman" w:cs="Times New Roman"/>
          <w:color w:val="auto"/>
        </w:rPr>
        <w:t>Nositelj / izvođač studija</w:t>
      </w:r>
      <w:bookmarkEnd w:id="5"/>
    </w:p>
    <w:p w14:paraId="5110078D" w14:textId="3CC1B542" w:rsidR="006976DC" w:rsidRPr="00C73263" w:rsidRDefault="006976DC" w:rsidP="00F76C4B">
      <w:pPr>
        <w:spacing w:after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Akademija za umjetnost i kulturu u Osijeku</w:t>
      </w:r>
    </w:p>
    <w:p w14:paraId="6E537EBD" w14:textId="77777777" w:rsidR="00E91446" w:rsidRPr="00C73263" w:rsidRDefault="00E91446" w:rsidP="00F76C4B">
      <w:pPr>
        <w:spacing w:after="0" w:line="360" w:lineRule="auto"/>
        <w:rPr>
          <w:rFonts w:ascii="Times New Roman" w:hAnsi="Times New Roman" w:cs="Times New Roman"/>
        </w:rPr>
      </w:pPr>
    </w:p>
    <w:p w14:paraId="1ED30EDE" w14:textId="4B5E4048" w:rsidR="005C2D42" w:rsidRPr="00C73263" w:rsidRDefault="006976DC" w:rsidP="00F76C4B">
      <w:pPr>
        <w:pStyle w:val="Naslov2"/>
        <w:numPr>
          <w:ilvl w:val="1"/>
          <w:numId w:val="2"/>
        </w:numPr>
        <w:spacing w:before="0" w:line="360" w:lineRule="auto"/>
        <w:rPr>
          <w:rFonts w:ascii="Times New Roman" w:hAnsi="Times New Roman" w:cs="Times New Roman"/>
          <w:color w:val="auto"/>
        </w:rPr>
      </w:pPr>
      <w:bookmarkStart w:id="6" w:name="_Toc138170589"/>
      <w:r w:rsidRPr="00C73263">
        <w:rPr>
          <w:rFonts w:ascii="Times New Roman" w:hAnsi="Times New Roman" w:cs="Times New Roman"/>
          <w:color w:val="auto"/>
        </w:rPr>
        <w:t>Tip studijskog programa</w:t>
      </w:r>
      <w:bookmarkEnd w:id="6"/>
      <w:r w:rsidRPr="00C73263">
        <w:rPr>
          <w:rFonts w:ascii="Times New Roman" w:hAnsi="Times New Roman" w:cs="Times New Roman"/>
          <w:color w:val="auto"/>
        </w:rPr>
        <w:t xml:space="preserve"> </w:t>
      </w:r>
    </w:p>
    <w:p w14:paraId="4703D1FB" w14:textId="07DB8D5B" w:rsidR="006976DC" w:rsidRPr="00C73263" w:rsidRDefault="006976DC" w:rsidP="00F76C4B">
      <w:pPr>
        <w:spacing w:after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Sveučilišni</w:t>
      </w:r>
    </w:p>
    <w:p w14:paraId="0CCA80DA" w14:textId="77777777" w:rsidR="00E91446" w:rsidRPr="00C73263" w:rsidRDefault="00E91446" w:rsidP="00F76C4B">
      <w:pPr>
        <w:spacing w:after="0" w:line="360" w:lineRule="auto"/>
        <w:rPr>
          <w:rFonts w:ascii="Times New Roman" w:hAnsi="Times New Roman" w:cs="Times New Roman"/>
        </w:rPr>
      </w:pPr>
    </w:p>
    <w:p w14:paraId="21EE0E34" w14:textId="07400E38" w:rsidR="005C2D42" w:rsidRPr="00C73263" w:rsidRDefault="006976DC" w:rsidP="00F76C4B">
      <w:pPr>
        <w:pStyle w:val="Naslov2"/>
        <w:numPr>
          <w:ilvl w:val="1"/>
          <w:numId w:val="2"/>
        </w:numPr>
        <w:spacing w:before="0" w:line="360" w:lineRule="auto"/>
        <w:rPr>
          <w:rFonts w:ascii="Times New Roman" w:hAnsi="Times New Roman" w:cs="Times New Roman"/>
          <w:color w:val="auto"/>
        </w:rPr>
      </w:pPr>
      <w:bookmarkStart w:id="7" w:name="_Toc138170590"/>
      <w:r w:rsidRPr="00C73263">
        <w:rPr>
          <w:rFonts w:ascii="Times New Roman" w:hAnsi="Times New Roman" w:cs="Times New Roman"/>
          <w:color w:val="auto"/>
        </w:rPr>
        <w:t>Razina</w:t>
      </w:r>
      <w:bookmarkEnd w:id="7"/>
      <w:r w:rsidRPr="00C73263">
        <w:rPr>
          <w:rFonts w:ascii="Times New Roman" w:hAnsi="Times New Roman" w:cs="Times New Roman"/>
          <w:color w:val="auto"/>
        </w:rPr>
        <w:t xml:space="preserve"> </w:t>
      </w:r>
    </w:p>
    <w:p w14:paraId="689D61ED" w14:textId="39EC08E6" w:rsidR="006976DC" w:rsidRPr="00C73263" w:rsidRDefault="00DD2015" w:rsidP="00F76C4B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HKO </w:t>
      </w:r>
      <w:r w:rsidR="00E91446" w:rsidRPr="00C73263">
        <w:rPr>
          <w:rFonts w:ascii="Times New Roman" w:hAnsi="Times New Roman" w:cs="Times New Roman"/>
        </w:rPr>
        <w:t>razina</w:t>
      </w:r>
      <w:r>
        <w:rPr>
          <w:rFonts w:ascii="Times New Roman" w:hAnsi="Times New Roman" w:cs="Times New Roman"/>
        </w:rPr>
        <w:t xml:space="preserve"> 7.2. (EQF razina 7.)</w:t>
      </w:r>
      <w:r w:rsidR="00E91446" w:rsidRPr="00C73263">
        <w:rPr>
          <w:rFonts w:ascii="Times New Roman" w:hAnsi="Times New Roman" w:cs="Times New Roman"/>
        </w:rPr>
        <w:t>, p</w:t>
      </w:r>
      <w:r w:rsidR="006976DC" w:rsidRPr="00C73263">
        <w:rPr>
          <w:rFonts w:ascii="Times New Roman" w:hAnsi="Times New Roman" w:cs="Times New Roman"/>
        </w:rPr>
        <w:t>oslijediplomski specijalistički</w:t>
      </w:r>
      <w:r w:rsidR="00E91446" w:rsidRPr="00C73263">
        <w:rPr>
          <w:rFonts w:ascii="Times New Roman" w:hAnsi="Times New Roman" w:cs="Times New Roman"/>
        </w:rPr>
        <w:t xml:space="preserve"> studij</w:t>
      </w:r>
    </w:p>
    <w:p w14:paraId="0BEEB83A" w14:textId="77777777" w:rsidR="00E91446" w:rsidRPr="00C73263" w:rsidRDefault="00E91446" w:rsidP="00F76C4B">
      <w:pPr>
        <w:spacing w:after="0" w:line="360" w:lineRule="auto"/>
        <w:rPr>
          <w:rFonts w:ascii="Times New Roman" w:hAnsi="Times New Roman" w:cs="Times New Roman"/>
        </w:rPr>
      </w:pPr>
    </w:p>
    <w:p w14:paraId="44A3932B" w14:textId="661FE9F8" w:rsidR="005C2D42" w:rsidRPr="00C73263" w:rsidRDefault="00B95C1B" w:rsidP="00F76C4B">
      <w:pPr>
        <w:pStyle w:val="Naslov2"/>
        <w:spacing w:before="0" w:line="360" w:lineRule="auto"/>
        <w:rPr>
          <w:rFonts w:ascii="Times New Roman" w:hAnsi="Times New Roman" w:cs="Times New Roman"/>
          <w:color w:val="auto"/>
        </w:rPr>
      </w:pPr>
      <w:bookmarkStart w:id="8" w:name="_Toc138170591"/>
      <w:r w:rsidRPr="00C73263">
        <w:rPr>
          <w:rFonts w:ascii="Times New Roman" w:hAnsi="Times New Roman" w:cs="Times New Roman"/>
          <w:color w:val="auto"/>
        </w:rPr>
        <w:t xml:space="preserve">3.5. </w:t>
      </w:r>
      <w:r w:rsidR="005C2D42" w:rsidRPr="00C73263">
        <w:rPr>
          <w:rFonts w:ascii="Times New Roman" w:hAnsi="Times New Roman" w:cs="Times New Roman"/>
          <w:color w:val="auto"/>
        </w:rPr>
        <w:t>Znans</w:t>
      </w:r>
      <w:r w:rsidR="006976DC" w:rsidRPr="00C73263">
        <w:rPr>
          <w:rFonts w:ascii="Times New Roman" w:hAnsi="Times New Roman" w:cs="Times New Roman"/>
          <w:color w:val="auto"/>
        </w:rPr>
        <w:t>tveno ili umjetničko područje</w:t>
      </w:r>
      <w:bookmarkEnd w:id="8"/>
      <w:r w:rsidR="006976DC" w:rsidRPr="00C73263">
        <w:rPr>
          <w:rFonts w:ascii="Times New Roman" w:hAnsi="Times New Roman" w:cs="Times New Roman"/>
          <w:color w:val="auto"/>
        </w:rPr>
        <w:t xml:space="preserve"> </w:t>
      </w:r>
    </w:p>
    <w:p w14:paraId="018F2F12" w14:textId="7F984991" w:rsidR="006976DC" w:rsidRPr="00C73263" w:rsidRDefault="006976DC" w:rsidP="00F76C4B">
      <w:pPr>
        <w:spacing w:after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5. Društvene znanosti</w:t>
      </w:r>
    </w:p>
    <w:p w14:paraId="104B4966" w14:textId="77777777" w:rsidR="00E91446" w:rsidRPr="00C73263" w:rsidRDefault="00E91446" w:rsidP="00F76C4B">
      <w:pPr>
        <w:spacing w:after="0" w:line="360" w:lineRule="auto"/>
        <w:rPr>
          <w:rFonts w:ascii="Times New Roman" w:hAnsi="Times New Roman" w:cs="Times New Roman"/>
        </w:rPr>
      </w:pPr>
    </w:p>
    <w:p w14:paraId="5251ADE4" w14:textId="6EA32FE8" w:rsidR="005C2D42" w:rsidRPr="00C73263" w:rsidRDefault="00B95C1B" w:rsidP="00F76C4B">
      <w:pPr>
        <w:pStyle w:val="Naslov2"/>
        <w:spacing w:before="0" w:line="360" w:lineRule="auto"/>
        <w:rPr>
          <w:rFonts w:ascii="Times New Roman" w:hAnsi="Times New Roman" w:cs="Times New Roman"/>
          <w:color w:val="auto"/>
        </w:rPr>
      </w:pPr>
      <w:bookmarkStart w:id="9" w:name="_Toc138170592"/>
      <w:r w:rsidRPr="00C73263">
        <w:rPr>
          <w:rFonts w:ascii="Times New Roman" w:hAnsi="Times New Roman" w:cs="Times New Roman"/>
          <w:color w:val="auto"/>
        </w:rPr>
        <w:t xml:space="preserve">3.6. </w:t>
      </w:r>
      <w:r w:rsidR="005C2D42" w:rsidRPr="00C73263">
        <w:rPr>
          <w:rFonts w:ascii="Times New Roman" w:hAnsi="Times New Roman" w:cs="Times New Roman"/>
          <w:color w:val="auto"/>
        </w:rPr>
        <w:t>Zn</w:t>
      </w:r>
      <w:r w:rsidR="006976DC" w:rsidRPr="00C73263">
        <w:rPr>
          <w:rFonts w:ascii="Times New Roman" w:hAnsi="Times New Roman" w:cs="Times New Roman"/>
          <w:color w:val="auto"/>
        </w:rPr>
        <w:t>anstveno ili umjetničko polje</w:t>
      </w:r>
      <w:bookmarkEnd w:id="9"/>
      <w:r w:rsidR="006976DC" w:rsidRPr="00C73263">
        <w:rPr>
          <w:rFonts w:ascii="Times New Roman" w:hAnsi="Times New Roman" w:cs="Times New Roman"/>
          <w:color w:val="auto"/>
        </w:rPr>
        <w:t xml:space="preserve"> </w:t>
      </w:r>
    </w:p>
    <w:p w14:paraId="6CBC98BF" w14:textId="334B7C23" w:rsidR="006976DC" w:rsidRPr="00C73263" w:rsidRDefault="006976DC" w:rsidP="00F76C4B">
      <w:pPr>
        <w:spacing w:after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5.04. Informacijske i komunikacijske znanosti</w:t>
      </w:r>
    </w:p>
    <w:p w14:paraId="71E61963" w14:textId="77777777" w:rsidR="00E91446" w:rsidRPr="00C73263" w:rsidRDefault="00E91446" w:rsidP="00F76C4B">
      <w:pPr>
        <w:spacing w:after="0" w:line="360" w:lineRule="auto"/>
        <w:rPr>
          <w:rFonts w:ascii="Times New Roman" w:hAnsi="Times New Roman" w:cs="Times New Roman"/>
        </w:rPr>
      </w:pPr>
    </w:p>
    <w:p w14:paraId="2288D26E" w14:textId="68ECB576" w:rsidR="005C2D42" w:rsidRPr="00C73263" w:rsidRDefault="005C2D42" w:rsidP="00F76C4B">
      <w:pPr>
        <w:pStyle w:val="Naslov2"/>
        <w:spacing w:before="0" w:line="360" w:lineRule="auto"/>
        <w:rPr>
          <w:rFonts w:ascii="Times New Roman" w:hAnsi="Times New Roman" w:cs="Times New Roman"/>
          <w:color w:val="auto"/>
        </w:rPr>
      </w:pPr>
      <w:bookmarkStart w:id="10" w:name="_Toc138170593"/>
      <w:r w:rsidRPr="00C73263">
        <w:rPr>
          <w:rFonts w:ascii="Times New Roman" w:hAnsi="Times New Roman" w:cs="Times New Roman"/>
          <w:color w:val="auto"/>
        </w:rPr>
        <w:t>3.7. Znanstvena ili umjetn</w:t>
      </w:r>
      <w:r w:rsidR="006976DC" w:rsidRPr="00C73263">
        <w:rPr>
          <w:rFonts w:ascii="Times New Roman" w:hAnsi="Times New Roman" w:cs="Times New Roman"/>
          <w:color w:val="auto"/>
        </w:rPr>
        <w:t>ička grana</w:t>
      </w:r>
      <w:bookmarkEnd w:id="10"/>
      <w:r w:rsidR="006976DC" w:rsidRPr="00C73263">
        <w:rPr>
          <w:rFonts w:ascii="Times New Roman" w:hAnsi="Times New Roman" w:cs="Times New Roman"/>
          <w:color w:val="auto"/>
        </w:rPr>
        <w:t xml:space="preserve"> </w:t>
      </w:r>
    </w:p>
    <w:p w14:paraId="4D35B5A4" w14:textId="77777777" w:rsidR="006976DC" w:rsidRPr="00C73263" w:rsidRDefault="006976DC" w:rsidP="00F76C4B">
      <w:pPr>
        <w:spacing w:after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5.04.04 komunikologija</w:t>
      </w:r>
    </w:p>
    <w:p w14:paraId="5BFA55BD" w14:textId="568E18A4" w:rsidR="006976DC" w:rsidRPr="00C73263" w:rsidRDefault="006976DC" w:rsidP="00F76C4B">
      <w:pPr>
        <w:spacing w:after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5.04.05 odnosi s javnošću</w:t>
      </w:r>
    </w:p>
    <w:p w14:paraId="2454347B" w14:textId="77777777" w:rsidR="00E91446" w:rsidRPr="00C73263" w:rsidRDefault="00E91446" w:rsidP="00F76C4B">
      <w:pPr>
        <w:spacing w:after="0" w:line="360" w:lineRule="auto"/>
        <w:rPr>
          <w:rFonts w:ascii="Times New Roman" w:hAnsi="Times New Roman" w:cs="Times New Roman"/>
        </w:rPr>
      </w:pPr>
    </w:p>
    <w:p w14:paraId="75FD8E30" w14:textId="73478C1D" w:rsidR="005C2D42" w:rsidRPr="00C73263" w:rsidRDefault="006976DC" w:rsidP="00F76C4B">
      <w:pPr>
        <w:pStyle w:val="Naslov2"/>
        <w:spacing w:before="0" w:line="360" w:lineRule="auto"/>
        <w:rPr>
          <w:rFonts w:ascii="Times New Roman" w:hAnsi="Times New Roman" w:cs="Times New Roman"/>
          <w:color w:val="auto"/>
        </w:rPr>
      </w:pPr>
      <w:bookmarkStart w:id="11" w:name="_Toc138170594"/>
      <w:r w:rsidRPr="00C73263">
        <w:rPr>
          <w:rFonts w:ascii="Times New Roman" w:hAnsi="Times New Roman" w:cs="Times New Roman"/>
          <w:color w:val="auto"/>
        </w:rPr>
        <w:t>3.8. Uvjeti upisa na studij</w:t>
      </w:r>
      <w:bookmarkEnd w:id="11"/>
      <w:r w:rsidRPr="00C73263">
        <w:rPr>
          <w:rFonts w:ascii="Times New Roman" w:hAnsi="Times New Roman" w:cs="Times New Roman"/>
          <w:color w:val="auto"/>
        </w:rPr>
        <w:t xml:space="preserve"> </w:t>
      </w:r>
    </w:p>
    <w:p w14:paraId="16A09FB9" w14:textId="77777777" w:rsidR="00B811EF" w:rsidRPr="00C73263" w:rsidRDefault="00B811EF" w:rsidP="00F76C4B">
      <w:pPr>
        <w:spacing w:after="0" w:line="360" w:lineRule="auto"/>
        <w:rPr>
          <w:rFonts w:ascii="Times New Roman" w:hAnsi="Times New Roman" w:cs="Times New Roman"/>
        </w:rPr>
      </w:pPr>
    </w:p>
    <w:p w14:paraId="495DFE09" w14:textId="59E08D7B" w:rsidR="00664B35" w:rsidRPr="00C73263" w:rsidRDefault="00664B35" w:rsidP="00F76C4B">
      <w:pPr>
        <w:spacing w:after="0" w:line="360" w:lineRule="auto"/>
        <w:rPr>
          <w:rFonts w:ascii="Times New Roman" w:hAnsi="Times New Roman" w:cs="Times New Roman"/>
        </w:rPr>
      </w:pPr>
      <w:bookmarkStart w:id="12" w:name="_Hlk117252286"/>
      <w:r w:rsidRPr="00C73263">
        <w:rPr>
          <w:rFonts w:ascii="Times New Roman" w:hAnsi="Times New Roman" w:cs="Times New Roman"/>
        </w:rPr>
        <w:t xml:space="preserve">Uvjeti upisa pristupnika na poslijediplomski sveučilišni specijalistički studij su: </w:t>
      </w:r>
    </w:p>
    <w:p w14:paraId="35E78699" w14:textId="2B8B742E" w:rsidR="00664B35" w:rsidRPr="00C73263" w:rsidRDefault="00664B35" w:rsidP="00F76C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●</w:t>
      </w:r>
      <w:r w:rsidRPr="00C73263">
        <w:rPr>
          <w:rFonts w:ascii="Times New Roman" w:hAnsi="Times New Roman" w:cs="Times New Roman"/>
        </w:rPr>
        <w:tab/>
        <w:t xml:space="preserve">završen diplomski sveučilišni studij iz područja </w:t>
      </w:r>
      <w:r w:rsidR="0023460B" w:rsidRPr="00C73263">
        <w:rPr>
          <w:rFonts w:ascii="Times New Roman" w:hAnsi="Times New Roman" w:cs="Times New Roman"/>
        </w:rPr>
        <w:t xml:space="preserve">društvenih i humanističkih </w:t>
      </w:r>
      <w:r w:rsidRPr="00C73263">
        <w:rPr>
          <w:rFonts w:ascii="Times New Roman" w:hAnsi="Times New Roman" w:cs="Times New Roman"/>
        </w:rPr>
        <w:t xml:space="preserve">znanosti  s najmanje 120 ECTS bodova i stečeni akademski naziv magistar/magistra </w:t>
      </w:r>
    </w:p>
    <w:p w14:paraId="0E236192" w14:textId="150B9551" w:rsidR="00664B35" w:rsidRPr="00C73263" w:rsidRDefault="00664B35" w:rsidP="00F76C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●</w:t>
      </w:r>
      <w:r w:rsidRPr="00C73263">
        <w:rPr>
          <w:rFonts w:ascii="Times New Roman" w:hAnsi="Times New Roman" w:cs="Times New Roman"/>
        </w:rPr>
        <w:tab/>
        <w:t xml:space="preserve">završen studij iz područja </w:t>
      </w:r>
      <w:r w:rsidR="0023460B" w:rsidRPr="00C73263">
        <w:rPr>
          <w:rFonts w:ascii="Times New Roman" w:hAnsi="Times New Roman" w:cs="Times New Roman"/>
        </w:rPr>
        <w:t xml:space="preserve">društvenih i humanističkih </w:t>
      </w:r>
      <w:r w:rsidRPr="00C73263">
        <w:rPr>
          <w:rFonts w:ascii="Times New Roman" w:hAnsi="Times New Roman" w:cs="Times New Roman"/>
        </w:rPr>
        <w:t xml:space="preserve">znanosti prije uvođenja </w:t>
      </w:r>
      <w:proofErr w:type="spellStart"/>
      <w:r w:rsidRPr="00C73263">
        <w:rPr>
          <w:rFonts w:ascii="Times New Roman" w:hAnsi="Times New Roman" w:cs="Times New Roman"/>
        </w:rPr>
        <w:t>Bolonjskoga</w:t>
      </w:r>
      <w:proofErr w:type="spellEnd"/>
      <w:r w:rsidRPr="00C73263">
        <w:rPr>
          <w:rFonts w:ascii="Times New Roman" w:hAnsi="Times New Roman" w:cs="Times New Roman"/>
        </w:rPr>
        <w:t xml:space="preserve"> sustava 2005. godine; </w:t>
      </w:r>
    </w:p>
    <w:p w14:paraId="43406748" w14:textId="4F05A52D" w:rsidR="004075B5" w:rsidRPr="005B224C" w:rsidRDefault="00664B35" w:rsidP="00F76C4B">
      <w:pPr>
        <w:spacing w:after="0" w:line="360" w:lineRule="auto"/>
        <w:jc w:val="both"/>
        <w:rPr>
          <w:rFonts w:ascii="Times New Roman" w:hAnsi="Times New Roman" w:cs="Times New Roman"/>
          <w:strike/>
          <w:highlight w:val="yellow"/>
        </w:rPr>
      </w:pPr>
      <w:r w:rsidRPr="00C73263">
        <w:rPr>
          <w:rFonts w:ascii="Times New Roman" w:hAnsi="Times New Roman" w:cs="Times New Roman"/>
        </w:rPr>
        <w:t>●</w:t>
      </w:r>
      <w:r w:rsidRPr="00C73263">
        <w:rPr>
          <w:rFonts w:ascii="Times New Roman" w:hAnsi="Times New Roman" w:cs="Times New Roman"/>
        </w:rPr>
        <w:tab/>
        <w:t xml:space="preserve">Studij mogu upisati i pristupnici koji su završili diplomski ili raniji dodiplomski studij (uz pribavljenu potvrdu ili diplomu o izjednačavanju naslova u skladu s važećim propisima) iz drugih </w:t>
      </w:r>
      <w:r w:rsidRPr="00C73263">
        <w:rPr>
          <w:rFonts w:ascii="Times New Roman" w:hAnsi="Times New Roman" w:cs="Times New Roman"/>
        </w:rPr>
        <w:lastRenderedPageBreak/>
        <w:t xml:space="preserve">područja znanosti i umjetnosti ukoliko željom za razvojem karijere, profesionalnim radom ili </w:t>
      </w:r>
      <w:r w:rsidRPr="006E19BC">
        <w:rPr>
          <w:rFonts w:ascii="Times New Roman" w:hAnsi="Times New Roman" w:cs="Times New Roman"/>
        </w:rPr>
        <w:t xml:space="preserve">znanstvenim interesima uspješno </w:t>
      </w:r>
      <w:r w:rsidR="0023460B" w:rsidRPr="006E19BC">
        <w:rPr>
          <w:rFonts w:ascii="Times New Roman" w:hAnsi="Times New Roman" w:cs="Times New Roman"/>
        </w:rPr>
        <w:t xml:space="preserve">pokažu </w:t>
      </w:r>
      <w:r w:rsidRPr="006E19BC">
        <w:rPr>
          <w:rFonts w:ascii="Times New Roman" w:hAnsi="Times New Roman" w:cs="Times New Roman"/>
        </w:rPr>
        <w:t xml:space="preserve">opravdanost upisa na predmetni poslijediplomski specijalistički studij. </w:t>
      </w:r>
      <w:r w:rsidR="004075B5" w:rsidRPr="006E19BC">
        <w:rPr>
          <w:rFonts w:ascii="Times New Roman" w:hAnsi="Times New Roman" w:cs="Times New Roman"/>
        </w:rPr>
        <w:t xml:space="preserve">U potonjem slučaju pristupnici </w:t>
      </w:r>
      <w:r w:rsidR="005B224C" w:rsidRPr="006E19BC">
        <w:rPr>
          <w:rFonts w:ascii="Times New Roman" w:hAnsi="Times New Roman" w:cs="Times New Roman"/>
        </w:rPr>
        <w:t>pored općih uvjeta moraju ispuniti i dodatni uvjet polaganja razlikovnog ispita. Odluku o razlikovnom ispitu donosi Stručno</w:t>
      </w:r>
      <w:r w:rsidR="00F91062" w:rsidRPr="006E19BC">
        <w:rPr>
          <w:rFonts w:ascii="Times New Roman" w:hAnsi="Times New Roman" w:cs="Times New Roman"/>
        </w:rPr>
        <w:t xml:space="preserve"> povjerenstvo za određivanje razlikovnih ispita Akademije za umjetnost i kulturu u Osijeku</w:t>
      </w:r>
      <w:r w:rsidR="005B224C" w:rsidRPr="006E19BC">
        <w:rPr>
          <w:rFonts w:ascii="Times New Roman" w:hAnsi="Times New Roman" w:cs="Times New Roman"/>
        </w:rPr>
        <w:t xml:space="preserve"> </w:t>
      </w:r>
      <w:r w:rsidR="005B224C" w:rsidRPr="006E19BC">
        <w:rPr>
          <w:rFonts w:ascii="Times New Roman" w:eastAsia="Book Antiqua" w:hAnsi="Times New Roman" w:cs="Times New Roman"/>
          <w:color w:val="000000"/>
        </w:rPr>
        <w:t>za svakog kandidata individualno obzirom na specifičnost prijavne dokumentacije.</w:t>
      </w:r>
      <w:r w:rsidR="005B224C" w:rsidRPr="005B224C">
        <w:rPr>
          <w:rFonts w:ascii="Times New Roman" w:eastAsia="Book Antiqua" w:hAnsi="Times New Roman" w:cs="Times New Roman"/>
          <w:color w:val="000000"/>
        </w:rPr>
        <w:t xml:space="preserve"> </w:t>
      </w:r>
    </w:p>
    <w:p w14:paraId="70A2CA33" w14:textId="4CDB99BA" w:rsidR="00664B35" w:rsidRPr="00C73263" w:rsidRDefault="00664B35" w:rsidP="00F76C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●</w:t>
      </w:r>
      <w:r w:rsidRPr="00C73263">
        <w:rPr>
          <w:rFonts w:ascii="Times New Roman" w:hAnsi="Times New Roman" w:cs="Times New Roman"/>
        </w:rPr>
        <w:tab/>
        <w:t>U slučaju akademskog priznavanja inozemnih visokoškolskih kvalifikacija i razdoblja studija provedenog u inozemstvu, odnosno ECTS bodova, u svrhu upisa poslijediplomskog specijalističkog studija Odnosi s javnošću i komunikologija, postupak se pokreće na zahtjev kandidata i vodi na temelju isprava, drugih dokaza i podataka o kvalifikaciji čije se priznavanje traži. Navedeni postupak vodi Ured za kvalitetu Sveučilišta Josipa Jurja Strossmayera u Osijeku.</w:t>
      </w:r>
    </w:p>
    <w:p w14:paraId="3033FF63" w14:textId="187D43C8" w:rsidR="00664B35" w:rsidRPr="00C73263" w:rsidRDefault="00664B35" w:rsidP="00F76C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●</w:t>
      </w:r>
      <w:r w:rsidRPr="00C73263">
        <w:rPr>
          <w:rFonts w:ascii="Times New Roman" w:hAnsi="Times New Roman" w:cs="Times New Roman"/>
        </w:rPr>
        <w:tab/>
        <w:t xml:space="preserve">Kriteriji za upis studija definirani studijskim programom redovno se objavljuju u javnom Natječaju za upis polaznika i polaznica </w:t>
      </w:r>
      <w:r w:rsidR="000C2D03" w:rsidRPr="00C73263">
        <w:rPr>
          <w:rFonts w:ascii="Times New Roman" w:hAnsi="Times New Roman" w:cs="Times New Roman"/>
        </w:rPr>
        <w:t>poslijediplomskog specijalističkog</w:t>
      </w:r>
      <w:r w:rsidRPr="00C73263">
        <w:rPr>
          <w:rFonts w:ascii="Times New Roman" w:hAnsi="Times New Roman" w:cs="Times New Roman"/>
        </w:rPr>
        <w:t xml:space="preserve"> studija.</w:t>
      </w:r>
    </w:p>
    <w:p w14:paraId="55D9525A" w14:textId="2EF14BF3" w:rsidR="00664B35" w:rsidRPr="00C73263" w:rsidRDefault="00664B35" w:rsidP="00F76C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●</w:t>
      </w:r>
      <w:r w:rsidRPr="00C73263">
        <w:rPr>
          <w:rFonts w:ascii="Times New Roman" w:hAnsi="Times New Roman" w:cs="Times New Roman"/>
        </w:rPr>
        <w:tab/>
        <w:t xml:space="preserve">Broj upisnih mjesta (upisna kvota) na predmetnom poslijediplomskom sveučilišnom </w:t>
      </w:r>
      <w:r w:rsidR="000C2D03" w:rsidRPr="00C73263">
        <w:rPr>
          <w:rFonts w:ascii="Times New Roman" w:hAnsi="Times New Roman" w:cs="Times New Roman"/>
        </w:rPr>
        <w:t>specijalističkom</w:t>
      </w:r>
      <w:r w:rsidRPr="00C73263">
        <w:rPr>
          <w:rFonts w:ascii="Times New Roman" w:hAnsi="Times New Roman" w:cs="Times New Roman"/>
        </w:rPr>
        <w:t xml:space="preserve"> studiju određuje se prema istraživačkim, nastavničkim i mentorskim kapacitetima nositelja studija i precizira u Natječaju za upis pristupnika na poslijediplomski sveučilišni </w:t>
      </w:r>
      <w:r w:rsidR="000C2D03" w:rsidRPr="00C73263">
        <w:rPr>
          <w:rFonts w:ascii="Times New Roman" w:hAnsi="Times New Roman" w:cs="Times New Roman"/>
        </w:rPr>
        <w:t>specijalistički</w:t>
      </w:r>
      <w:r w:rsidRPr="00C73263">
        <w:rPr>
          <w:rFonts w:ascii="Times New Roman" w:hAnsi="Times New Roman" w:cs="Times New Roman"/>
        </w:rPr>
        <w:t xml:space="preserve"> studij. Kriterije za odabir polaznika utvrđuje Vijeće </w:t>
      </w:r>
      <w:r w:rsidR="000C2D03" w:rsidRPr="00C73263">
        <w:rPr>
          <w:rFonts w:ascii="Times New Roman" w:hAnsi="Times New Roman" w:cs="Times New Roman"/>
        </w:rPr>
        <w:t>Akademije za umjetnost i kulturu u Osijeku</w:t>
      </w:r>
      <w:r w:rsidRPr="00C73263">
        <w:rPr>
          <w:rFonts w:ascii="Times New Roman" w:hAnsi="Times New Roman" w:cs="Times New Roman"/>
        </w:rPr>
        <w:t xml:space="preserve">, a na temelju istraživačkih i znanstvenih kapaciteta </w:t>
      </w:r>
      <w:r w:rsidR="000C2D03" w:rsidRPr="00C73263">
        <w:rPr>
          <w:rFonts w:ascii="Times New Roman" w:hAnsi="Times New Roman" w:cs="Times New Roman"/>
        </w:rPr>
        <w:t>poslijediplomskog specijalističkog</w:t>
      </w:r>
      <w:r w:rsidRPr="00C73263">
        <w:rPr>
          <w:rFonts w:ascii="Times New Roman" w:hAnsi="Times New Roman" w:cs="Times New Roman"/>
        </w:rPr>
        <w:t xml:space="preserve"> studija i njegova programa, ravnajući se kriterijima izvrsnosti i primarno definiranom željom kandidata.</w:t>
      </w:r>
    </w:p>
    <w:p w14:paraId="5EEA2D6A" w14:textId="77777777" w:rsidR="000F220B" w:rsidRPr="00C73263" w:rsidRDefault="00664B35" w:rsidP="00F76C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●</w:t>
      </w:r>
      <w:r w:rsidRPr="00C73263">
        <w:rPr>
          <w:rFonts w:ascii="Times New Roman" w:hAnsi="Times New Roman" w:cs="Times New Roman"/>
        </w:rPr>
        <w:tab/>
        <w:t xml:space="preserve">Odabir pristupnika provodi se na temelju prethodno raspisanog Natječaja za upis pristupnika na poslijediplomski sveučilišni </w:t>
      </w:r>
      <w:r w:rsidR="000C2D03" w:rsidRPr="00C73263">
        <w:rPr>
          <w:rFonts w:ascii="Times New Roman" w:hAnsi="Times New Roman" w:cs="Times New Roman"/>
        </w:rPr>
        <w:t>specijalistički</w:t>
      </w:r>
      <w:r w:rsidRPr="00C73263">
        <w:rPr>
          <w:rFonts w:ascii="Times New Roman" w:hAnsi="Times New Roman" w:cs="Times New Roman"/>
        </w:rPr>
        <w:t xml:space="preserve"> studij, odnosno provedbe I. i II. razine odabira pristupnika Natječaja.</w:t>
      </w:r>
    </w:p>
    <w:p w14:paraId="142A4985" w14:textId="77777777" w:rsidR="00E91446" w:rsidRPr="00C73263" w:rsidRDefault="000F220B" w:rsidP="006E5728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I. </w:t>
      </w:r>
      <w:r w:rsidR="00664B35" w:rsidRPr="00C73263">
        <w:rPr>
          <w:rFonts w:ascii="Times New Roman" w:hAnsi="Times New Roman" w:cs="Times New Roman"/>
        </w:rPr>
        <w:t xml:space="preserve">razina odabira </w:t>
      </w:r>
      <w:r w:rsidRPr="00C73263">
        <w:rPr>
          <w:rFonts w:ascii="Times New Roman" w:hAnsi="Times New Roman" w:cs="Times New Roman"/>
        </w:rPr>
        <w:t>je provjera zadovoljavanja općih uvjeta i kriterija upisa na studij i pregled natječajne dokumentacije</w:t>
      </w:r>
    </w:p>
    <w:p w14:paraId="67A42B45" w14:textId="0114C084" w:rsidR="00664B35" w:rsidRPr="00C73263" w:rsidRDefault="000F220B" w:rsidP="006E5728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II. razina odabira</w:t>
      </w:r>
      <w:r w:rsidR="00E91446" w:rsidRPr="00C73263">
        <w:rPr>
          <w:rFonts w:ascii="Times New Roman" w:hAnsi="Times New Roman" w:cs="Times New Roman"/>
        </w:rPr>
        <w:t xml:space="preserve"> pristupnika</w:t>
      </w:r>
      <w:r w:rsidRPr="00C73263">
        <w:rPr>
          <w:rFonts w:ascii="Times New Roman" w:hAnsi="Times New Roman" w:cs="Times New Roman"/>
        </w:rPr>
        <w:t xml:space="preserve"> </w:t>
      </w:r>
      <w:r w:rsidR="00E91446" w:rsidRPr="00C73263">
        <w:rPr>
          <w:rFonts w:ascii="Times New Roman" w:hAnsi="Times New Roman" w:cs="Times New Roman"/>
        </w:rPr>
        <w:t xml:space="preserve">Natječaja obuhvaća usmeni razgovor (intervju) pred Povjerenstvom za provedbu Natječaja u kojem pristupnici trebaju navesti </w:t>
      </w:r>
      <w:r w:rsidR="00664B35" w:rsidRPr="00C73263">
        <w:rPr>
          <w:rFonts w:ascii="Times New Roman" w:hAnsi="Times New Roman" w:cs="Times New Roman"/>
        </w:rPr>
        <w:t>razloge i motive odabira studija, vještine, znanja i (profesionalne) interese koje ocjenjuju važnima za uspješ</w:t>
      </w:r>
      <w:r w:rsidR="00E91446" w:rsidRPr="00C73263">
        <w:rPr>
          <w:rFonts w:ascii="Times New Roman" w:hAnsi="Times New Roman" w:cs="Times New Roman"/>
        </w:rPr>
        <w:t xml:space="preserve">an završetak studija </w:t>
      </w:r>
      <w:r w:rsidR="00664B35" w:rsidRPr="00C73263">
        <w:rPr>
          <w:rFonts w:ascii="Times New Roman" w:hAnsi="Times New Roman" w:cs="Times New Roman"/>
        </w:rPr>
        <w:t xml:space="preserve">u okviru </w:t>
      </w:r>
      <w:r w:rsidR="000C2D03" w:rsidRPr="00C73263">
        <w:rPr>
          <w:rFonts w:ascii="Times New Roman" w:hAnsi="Times New Roman" w:cs="Times New Roman"/>
        </w:rPr>
        <w:t>poslijediplomskog specijalističkog</w:t>
      </w:r>
      <w:r w:rsidR="00664B35" w:rsidRPr="00C73263">
        <w:rPr>
          <w:rFonts w:ascii="Times New Roman" w:hAnsi="Times New Roman" w:cs="Times New Roman"/>
        </w:rPr>
        <w:t xml:space="preserve"> studija i realizaciju </w:t>
      </w:r>
      <w:r w:rsidR="000C2D03" w:rsidRPr="00C73263">
        <w:rPr>
          <w:rFonts w:ascii="Times New Roman" w:hAnsi="Times New Roman" w:cs="Times New Roman"/>
        </w:rPr>
        <w:t>daljnje</w:t>
      </w:r>
      <w:r w:rsidR="00664B35" w:rsidRPr="00C73263">
        <w:rPr>
          <w:rFonts w:ascii="Times New Roman" w:hAnsi="Times New Roman" w:cs="Times New Roman"/>
        </w:rPr>
        <w:t xml:space="preserve"> karijere.</w:t>
      </w:r>
    </w:p>
    <w:p w14:paraId="3DBDF7CD" w14:textId="77777777" w:rsidR="00E91446" w:rsidRPr="00C73263" w:rsidRDefault="00E91446" w:rsidP="00F76C4B">
      <w:pPr>
        <w:spacing w:after="0" w:line="360" w:lineRule="auto"/>
        <w:rPr>
          <w:rFonts w:ascii="Times New Roman" w:hAnsi="Times New Roman" w:cs="Times New Roman"/>
        </w:rPr>
      </w:pPr>
    </w:p>
    <w:p w14:paraId="05FD486E" w14:textId="54BEFB5D" w:rsidR="00664B35" w:rsidRPr="00C73263" w:rsidRDefault="00664B35" w:rsidP="006E5728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Prilikom utvrđivanja kriterija Natječaja, raspisivanja Natječaja i odabira pristupnika na I. i II. razini provedbe Natječaja, primjenjuju se relevantna pravila i autonomni propisi Sveučilišta Josipa Jurja Strossmayera u Osijeku, načela etičnosti i nediskriminacije. Pristupnicima Natječaja omogućeno je na objavljene rezultate o provedbi Natječaja uputiti prigovor Vijeću </w:t>
      </w:r>
      <w:r w:rsidR="000C2D03" w:rsidRPr="00C73263">
        <w:rPr>
          <w:rFonts w:ascii="Times New Roman" w:hAnsi="Times New Roman" w:cs="Times New Roman"/>
        </w:rPr>
        <w:t>Akademije za umjetnost i kulturu u Osijeku.</w:t>
      </w:r>
    </w:p>
    <w:p w14:paraId="02A7F876" w14:textId="25C499C8" w:rsidR="00664B35" w:rsidRDefault="00664B35" w:rsidP="00F76C4B">
      <w:pPr>
        <w:spacing w:after="0" w:line="360" w:lineRule="auto"/>
        <w:rPr>
          <w:rFonts w:ascii="Times New Roman" w:hAnsi="Times New Roman" w:cs="Times New Roman"/>
        </w:rPr>
      </w:pPr>
    </w:p>
    <w:p w14:paraId="024C4D0D" w14:textId="44349276" w:rsidR="00EB3464" w:rsidRDefault="00EB3464" w:rsidP="00F76C4B">
      <w:pPr>
        <w:spacing w:after="0" w:line="360" w:lineRule="auto"/>
        <w:rPr>
          <w:rFonts w:ascii="Times New Roman" w:hAnsi="Times New Roman" w:cs="Times New Roman"/>
        </w:rPr>
      </w:pPr>
    </w:p>
    <w:bookmarkEnd w:id="12"/>
    <w:p w14:paraId="2FE38F30" w14:textId="1AD9C40B" w:rsidR="00EB3464" w:rsidRDefault="00EB3464" w:rsidP="00F76C4B">
      <w:pPr>
        <w:spacing w:after="0" w:line="360" w:lineRule="auto"/>
        <w:rPr>
          <w:rFonts w:ascii="Times New Roman" w:hAnsi="Times New Roman" w:cs="Times New Roman"/>
        </w:rPr>
      </w:pPr>
    </w:p>
    <w:p w14:paraId="3ABA526E" w14:textId="77777777" w:rsidR="00664B35" w:rsidRPr="00C73263" w:rsidRDefault="006976DC" w:rsidP="00F76C4B">
      <w:pPr>
        <w:pStyle w:val="Naslov2"/>
        <w:spacing w:before="0" w:line="360" w:lineRule="auto"/>
        <w:rPr>
          <w:rFonts w:ascii="Times New Roman" w:hAnsi="Times New Roman" w:cs="Times New Roman"/>
          <w:color w:val="auto"/>
        </w:rPr>
      </w:pPr>
      <w:bookmarkStart w:id="13" w:name="_Toc138170595"/>
      <w:r w:rsidRPr="00C73263">
        <w:rPr>
          <w:rFonts w:ascii="Times New Roman" w:hAnsi="Times New Roman" w:cs="Times New Roman"/>
          <w:color w:val="auto"/>
        </w:rPr>
        <w:t>3.9. Trajanje studija</w:t>
      </w:r>
      <w:bookmarkEnd w:id="13"/>
    </w:p>
    <w:p w14:paraId="1B44CB8A" w14:textId="39DD1408" w:rsidR="005C2D42" w:rsidRPr="00C73263" w:rsidRDefault="00664B35" w:rsidP="00F76C4B">
      <w:pPr>
        <w:spacing w:after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Studij traje </w:t>
      </w:r>
      <w:r w:rsidR="001255A9" w:rsidRPr="00C73263">
        <w:rPr>
          <w:rFonts w:ascii="Times New Roman" w:hAnsi="Times New Roman" w:cs="Times New Roman"/>
        </w:rPr>
        <w:t xml:space="preserve">3 </w:t>
      </w:r>
      <w:r w:rsidRPr="00C73263">
        <w:rPr>
          <w:rFonts w:ascii="Times New Roman" w:hAnsi="Times New Roman" w:cs="Times New Roman"/>
        </w:rPr>
        <w:t xml:space="preserve">semestra </w:t>
      </w:r>
      <w:r w:rsidR="006976DC" w:rsidRPr="00C73263">
        <w:rPr>
          <w:rFonts w:ascii="Times New Roman" w:hAnsi="Times New Roman" w:cs="Times New Roman"/>
        </w:rPr>
        <w:t xml:space="preserve"> </w:t>
      </w:r>
    </w:p>
    <w:p w14:paraId="71565889" w14:textId="77777777" w:rsidR="00E91446" w:rsidRPr="00C73263" w:rsidRDefault="00E91446" w:rsidP="00F76C4B">
      <w:pPr>
        <w:spacing w:after="0" w:line="360" w:lineRule="auto"/>
        <w:rPr>
          <w:rFonts w:ascii="Times New Roman" w:hAnsi="Times New Roman" w:cs="Times New Roman"/>
        </w:rPr>
      </w:pPr>
    </w:p>
    <w:p w14:paraId="02A252B5" w14:textId="77777777" w:rsidR="00664B35" w:rsidRPr="00C73263" w:rsidRDefault="006976DC" w:rsidP="00F76C4B">
      <w:pPr>
        <w:pStyle w:val="Naslov2"/>
        <w:spacing w:before="0" w:line="360" w:lineRule="auto"/>
        <w:rPr>
          <w:rFonts w:ascii="Times New Roman" w:hAnsi="Times New Roman" w:cs="Times New Roman"/>
          <w:color w:val="auto"/>
        </w:rPr>
      </w:pPr>
      <w:bookmarkStart w:id="14" w:name="_Toc138170596"/>
      <w:r w:rsidRPr="00C73263">
        <w:rPr>
          <w:rFonts w:ascii="Times New Roman" w:hAnsi="Times New Roman" w:cs="Times New Roman"/>
          <w:color w:val="auto"/>
        </w:rPr>
        <w:t>3.10. Ukupan broj ECTS bodova</w:t>
      </w:r>
      <w:bookmarkEnd w:id="14"/>
    </w:p>
    <w:p w14:paraId="3941299A" w14:textId="54655C29" w:rsidR="005C2D42" w:rsidRPr="00C73263" w:rsidRDefault="00664B35" w:rsidP="00F76C4B">
      <w:pPr>
        <w:spacing w:after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Završetkom studija stječe se </w:t>
      </w:r>
      <w:r w:rsidR="001255A9" w:rsidRPr="00C73263">
        <w:rPr>
          <w:rFonts w:ascii="Times New Roman" w:hAnsi="Times New Roman" w:cs="Times New Roman"/>
        </w:rPr>
        <w:t>90</w:t>
      </w:r>
      <w:r w:rsidRPr="00C73263">
        <w:rPr>
          <w:rFonts w:ascii="Times New Roman" w:hAnsi="Times New Roman" w:cs="Times New Roman"/>
        </w:rPr>
        <w:t xml:space="preserve"> ECTS bodova</w:t>
      </w:r>
      <w:r w:rsidR="006976DC" w:rsidRPr="00C73263">
        <w:rPr>
          <w:rFonts w:ascii="Times New Roman" w:hAnsi="Times New Roman" w:cs="Times New Roman"/>
        </w:rPr>
        <w:t xml:space="preserve"> </w:t>
      </w:r>
    </w:p>
    <w:p w14:paraId="4F8D65CA" w14:textId="77777777" w:rsidR="00E91446" w:rsidRPr="00C73263" w:rsidRDefault="00E91446" w:rsidP="00F76C4B">
      <w:pPr>
        <w:spacing w:after="0" w:line="360" w:lineRule="auto"/>
        <w:rPr>
          <w:rFonts w:ascii="Times New Roman" w:hAnsi="Times New Roman" w:cs="Times New Roman"/>
        </w:rPr>
      </w:pPr>
    </w:p>
    <w:p w14:paraId="706FF63C" w14:textId="1E9C8B43" w:rsidR="005C2D42" w:rsidRPr="00C73263" w:rsidRDefault="005C2D42" w:rsidP="00F76C4B">
      <w:pPr>
        <w:pStyle w:val="Naslov2"/>
        <w:spacing w:before="0" w:line="360" w:lineRule="auto"/>
        <w:rPr>
          <w:rFonts w:ascii="Times New Roman" w:hAnsi="Times New Roman" w:cs="Times New Roman"/>
          <w:color w:val="auto"/>
        </w:rPr>
      </w:pPr>
      <w:bookmarkStart w:id="15" w:name="_Toc138170597"/>
      <w:r w:rsidRPr="00C73263">
        <w:rPr>
          <w:rFonts w:ascii="Times New Roman" w:hAnsi="Times New Roman" w:cs="Times New Roman"/>
          <w:color w:val="auto"/>
        </w:rPr>
        <w:t>3.11. Akademski naziv koji</w:t>
      </w:r>
      <w:r w:rsidR="00B95C1B" w:rsidRPr="00C73263">
        <w:rPr>
          <w:rFonts w:ascii="Times New Roman" w:hAnsi="Times New Roman" w:cs="Times New Roman"/>
          <w:color w:val="auto"/>
        </w:rPr>
        <w:t xml:space="preserve"> se stječe završetkom studija</w:t>
      </w:r>
      <w:bookmarkEnd w:id="15"/>
      <w:r w:rsidR="00B95C1B" w:rsidRPr="00C73263">
        <w:rPr>
          <w:rFonts w:ascii="Times New Roman" w:hAnsi="Times New Roman" w:cs="Times New Roman"/>
          <w:color w:val="auto"/>
        </w:rPr>
        <w:t xml:space="preserve"> </w:t>
      </w:r>
    </w:p>
    <w:p w14:paraId="080CD32E" w14:textId="77777777" w:rsidR="00664B35" w:rsidRPr="00C73263" w:rsidRDefault="00664B35" w:rsidP="00F76C4B">
      <w:pPr>
        <w:spacing w:after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Sveučilišni/a specijalist/specijalistica odnosa s javnošću i komunikologije</w:t>
      </w:r>
    </w:p>
    <w:p w14:paraId="769755FD" w14:textId="4E9A83F7" w:rsidR="00664B35" w:rsidRPr="00C73263" w:rsidRDefault="00664B35" w:rsidP="00F76C4B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C73263">
        <w:rPr>
          <w:rFonts w:ascii="Times New Roman" w:hAnsi="Times New Roman" w:cs="Times New Roman"/>
        </w:rPr>
        <w:t>univ</w:t>
      </w:r>
      <w:proofErr w:type="spellEnd"/>
      <w:r w:rsidRPr="00C73263">
        <w:rPr>
          <w:rFonts w:ascii="Times New Roman" w:hAnsi="Times New Roman" w:cs="Times New Roman"/>
        </w:rPr>
        <w:t xml:space="preserve">. </w:t>
      </w:r>
      <w:proofErr w:type="spellStart"/>
      <w:r w:rsidRPr="00C73263">
        <w:rPr>
          <w:rFonts w:ascii="Times New Roman" w:hAnsi="Times New Roman" w:cs="Times New Roman"/>
        </w:rPr>
        <w:t>spec</w:t>
      </w:r>
      <w:proofErr w:type="spellEnd"/>
      <w:r w:rsidRPr="00C73263">
        <w:rPr>
          <w:rFonts w:ascii="Times New Roman" w:hAnsi="Times New Roman" w:cs="Times New Roman"/>
        </w:rPr>
        <w:t xml:space="preserve">. </w:t>
      </w:r>
      <w:proofErr w:type="spellStart"/>
      <w:r w:rsidRPr="00C73263">
        <w:rPr>
          <w:rFonts w:ascii="Times New Roman" w:hAnsi="Times New Roman" w:cs="Times New Roman"/>
        </w:rPr>
        <w:t>rel</w:t>
      </w:r>
      <w:proofErr w:type="spellEnd"/>
      <w:r w:rsidRPr="00C73263">
        <w:rPr>
          <w:rFonts w:ascii="Times New Roman" w:hAnsi="Times New Roman" w:cs="Times New Roman"/>
        </w:rPr>
        <w:t xml:space="preserve">. </w:t>
      </w:r>
      <w:proofErr w:type="spellStart"/>
      <w:r w:rsidRPr="00C73263">
        <w:rPr>
          <w:rFonts w:ascii="Times New Roman" w:hAnsi="Times New Roman" w:cs="Times New Roman"/>
        </w:rPr>
        <w:t>publ</w:t>
      </w:r>
      <w:proofErr w:type="spellEnd"/>
      <w:r w:rsidRPr="00C73263">
        <w:rPr>
          <w:rFonts w:ascii="Times New Roman" w:hAnsi="Times New Roman" w:cs="Times New Roman"/>
        </w:rPr>
        <w:t xml:space="preserve">. </w:t>
      </w:r>
      <w:proofErr w:type="spellStart"/>
      <w:r w:rsidRPr="00C73263">
        <w:rPr>
          <w:rFonts w:ascii="Times New Roman" w:hAnsi="Times New Roman" w:cs="Times New Roman"/>
        </w:rPr>
        <w:t>et</w:t>
      </w:r>
      <w:proofErr w:type="spellEnd"/>
      <w:r w:rsidRPr="00C73263">
        <w:rPr>
          <w:rFonts w:ascii="Times New Roman" w:hAnsi="Times New Roman" w:cs="Times New Roman"/>
        </w:rPr>
        <w:t xml:space="preserve"> </w:t>
      </w:r>
      <w:proofErr w:type="spellStart"/>
      <w:r w:rsidRPr="00C73263">
        <w:rPr>
          <w:rFonts w:ascii="Times New Roman" w:hAnsi="Times New Roman" w:cs="Times New Roman"/>
        </w:rPr>
        <w:t>comm</w:t>
      </w:r>
      <w:proofErr w:type="spellEnd"/>
      <w:r w:rsidRPr="00C73263">
        <w:rPr>
          <w:rFonts w:ascii="Times New Roman" w:hAnsi="Times New Roman" w:cs="Times New Roman"/>
        </w:rPr>
        <w:t>.</w:t>
      </w:r>
    </w:p>
    <w:p w14:paraId="18C56FB4" w14:textId="77777777" w:rsidR="00E91446" w:rsidRPr="00C73263" w:rsidRDefault="00E91446" w:rsidP="00F76C4B">
      <w:pPr>
        <w:spacing w:after="0" w:line="360" w:lineRule="auto"/>
        <w:rPr>
          <w:rFonts w:ascii="Times New Roman" w:hAnsi="Times New Roman" w:cs="Times New Roman"/>
        </w:rPr>
      </w:pPr>
    </w:p>
    <w:p w14:paraId="7C075B20" w14:textId="77777777" w:rsidR="00C02108" w:rsidRPr="00C73263" w:rsidRDefault="00C02108" w:rsidP="00F76C4B">
      <w:pPr>
        <w:spacing w:after="0" w:line="360" w:lineRule="auto"/>
        <w:rPr>
          <w:rFonts w:ascii="Times New Roman" w:hAnsi="Times New Roman" w:cs="Times New Roman"/>
        </w:rPr>
      </w:pPr>
    </w:p>
    <w:p w14:paraId="18B8631F" w14:textId="7D6A3A41" w:rsidR="005C2D42" w:rsidRPr="00C73263" w:rsidRDefault="00EE1A6D" w:rsidP="00F76C4B">
      <w:pPr>
        <w:pStyle w:val="Naslov1"/>
        <w:spacing w:before="0" w:line="360" w:lineRule="auto"/>
        <w:rPr>
          <w:rFonts w:ascii="Times New Roman" w:hAnsi="Times New Roman" w:cs="Times New Roman"/>
          <w:color w:val="auto"/>
        </w:rPr>
      </w:pPr>
      <w:bookmarkStart w:id="16" w:name="_Toc138170598"/>
      <w:r w:rsidRPr="00C73263">
        <w:rPr>
          <w:rFonts w:ascii="Times New Roman" w:hAnsi="Times New Roman" w:cs="Times New Roman"/>
          <w:color w:val="auto"/>
        </w:rPr>
        <w:t>4. Opis studijskog programa</w:t>
      </w:r>
      <w:bookmarkEnd w:id="16"/>
    </w:p>
    <w:p w14:paraId="6F49BC8E" w14:textId="03C49155" w:rsidR="00EE1A6D" w:rsidRPr="00C73263" w:rsidRDefault="00EE1A6D" w:rsidP="00F76C4B">
      <w:pPr>
        <w:spacing w:after="0" w:line="360" w:lineRule="auto"/>
        <w:rPr>
          <w:rFonts w:ascii="Times New Roman" w:hAnsi="Times New Roman" w:cs="Times New Roman"/>
        </w:rPr>
      </w:pPr>
    </w:p>
    <w:p w14:paraId="640EDBD7" w14:textId="77777777" w:rsidR="00A17972" w:rsidRPr="00C73263" w:rsidRDefault="00402AD0" w:rsidP="00F76C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Poslijediplomski specijalistički studij Odnosi s javnošću i komunikologija nudi kritičku analizu znanstvene teorije i napredno razumijevanje prakse i problematike upravljanja odnosima s javnošću i komunikacijom u javnim institucijama u kulturi i području kreativnih industrija, tvrtkama u gospodarstvu kao i organizacijama u </w:t>
      </w:r>
      <w:r w:rsidR="00A17972" w:rsidRPr="00C73263">
        <w:rPr>
          <w:rFonts w:ascii="Times New Roman" w:hAnsi="Times New Roman" w:cs="Times New Roman"/>
        </w:rPr>
        <w:t xml:space="preserve">javnom i </w:t>
      </w:r>
      <w:r w:rsidRPr="00C73263">
        <w:rPr>
          <w:rFonts w:ascii="Times New Roman" w:hAnsi="Times New Roman" w:cs="Times New Roman"/>
        </w:rPr>
        <w:t>civilnom sektoru. Novoj generaciji izvršitelja (menadžera i suradnika u odnosima s javnošću i korporativnim komunikacijama) ne samo u kulturi i kreativnim industrijama, nego sveukupnom javnom, privatnom i civilnom</w:t>
      </w:r>
      <w:r w:rsidR="00A17972" w:rsidRPr="00C73263">
        <w:rPr>
          <w:rFonts w:ascii="Times New Roman" w:hAnsi="Times New Roman" w:cs="Times New Roman"/>
        </w:rPr>
        <w:t xml:space="preserve"> </w:t>
      </w:r>
      <w:r w:rsidRPr="00C73263">
        <w:rPr>
          <w:rFonts w:ascii="Times New Roman" w:hAnsi="Times New Roman" w:cs="Times New Roman"/>
        </w:rPr>
        <w:t xml:space="preserve">sektoru,  neophodna je sve veća razina komunikacijskih, menadžerskih i strateških znanja kako bi bili pripremljeni na donošenje  složenih odluka i uspješno provođenje planiranih projekata u dinamičnom okruženju medija, kulturnih i kreativnih institucija i organizacija, ekonomije i društva kako u nacionalnom tako i u međunarodnom okruženju. Ovaj studij polaznicima osigurava novu razinu </w:t>
      </w:r>
      <w:r w:rsidR="00A17972" w:rsidRPr="00C73263">
        <w:rPr>
          <w:rFonts w:ascii="Times New Roman" w:hAnsi="Times New Roman" w:cs="Times New Roman"/>
        </w:rPr>
        <w:t xml:space="preserve">specifičnih </w:t>
      </w:r>
      <w:r w:rsidRPr="00C73263">
        <w:rPr>
          <w:rFonts w:ascii="Times New Roman" w:hAnsi="Times New Roman" w:cs="Times New Roman"/>
        </w:rPr>
        <w:t>znanja i vještina koja će im</w:t>
      </w:r>
      <w:r w:rsidR="00A17972" w:rsidRPr="00C73263">
        <w:rPr>
          <w:rFonts w:ascii="Times New Roman" w:hAnsi="Times New Roman" w:cs="Times New Roman"/>
        </w:rPr>
        <w:t xml:space="preserve"> unaprijediti </w:t>
      </w:r>
      <w:r w:rsidRPr="00C73263">
        <w:rPr>
          <w:rFonts w:ascii="Times New Roman" w:hAnsi="Times New Roman" w:cs="Times New Roman"/>
        </w:rPr>
        <w:t xml:space="preserve">nastup na tržištu i održivu karijeru, </w:t>
      </w:r>
      <w:r w:rsidR="00A17972" w:rsidRPr="00C73263">
        <w:rPr>
          <w:rFonts w:ascii="Times New Roman" w:hAnsi="Times New Roman" w:cs="Times New Roman"/>
        </w:rPr>
        <w:t xml:space="preserve">a koja su potrebna u </w:t>
      </w:r>
      <w:r w:rsidRPr="00C73263">
        <w:rPr>
          <w:rFonts w:ascii="Times New Roman" w:hAnsi="Times New Roman" w:cs="Times New Roman"/>
        </w:rPr>
        <w:t>tržišnom okruženju novih informacijskih i komunikacijskih tehnologija i digitalnoga društva.</w:t>
      </w:r>
    </w:p>
    <w:p w14:paraId="50B963FD" w14:textId="316C6C16" w:rsidR="00402AD0" w:rsidRPr="00C73263" w:rsidRDefault="00402AD0" w:rsidP="00F76C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Imajući u vidu </w:t>
      </w:r>
      <w:proofErr w:type="spellStart"/>
      <w:r w:rsidRPr="00C73263">
        <w:rPr>
          <w:rFonts w:ascii="Times New Roman" w:hAnsi="Times New Roman" w:cs="Times New Roman"/>
        </w:rPr>
        <w:t>novomedijsko</w:t>
      </w:r>
      <w:proofErr w:type="spellEnd"/>
      <w:r w:rsidRPr="00C73263">
        <w:rPr>
          <w:rFonts w:ascii="Times New Roman" w:hAnsi="Times New Roman" w:cs="Times New Roman"/>
        </w:rPr>
        <w:t xml:space="preserve"> okruženje u kojem danas djeluju sve organizacije, skupine i pojedinci, pa tako i mediji, agencije za odnose s javnošću, medijski i stručnjaci u odnosima s javnošću poseban </w:t>
      </w:r>
      <w:r w:rsidR="00A17972" w:rsidRPr="00C73263">
        <w:rPr>
          <w:rFonts w:ascii="Times New Roman" w:hAnsi="Times New Roman" w:cs="Times New Roman"/>
        </w:rPr>
        <w:t>naglasak u studijskom programu s</w:t>
      </w:r>
      <w:r w:rsidRPr="00C73263">
        <w:rPr>
          <w:rFonts w:ascii="Times New Roman" w:hAnsi="Times New Roman" w:cs="Times New Roman"/>
        </w:rPr>
        <w:t xml:space="preserve">tavljen je na nove izazove koje nosi </w:t>
      </w:r>
      <w:r w:rsidR="00A17972" w:rsidRPr="00C73263">
        <w:rPr>
          <w:rFonts w:ascii="Times New Roman" w:hAnsi="Times New Roman" w:cs="Times New Roman"/>
        </w:rPr>
        <w:t>digitalna</w:t>
      </w:r>
      <w:r w:rsidRPr="00C73263">
        <w:rPr>
          <w:rFonts w:ascii="Times New Roman" w:hAnsi="Times New Roman" w:cs="Times New Roman"/>
        </w:rPr>
        <w:t xml:space="preserve"> revolucija. U tom smislu studij obuhvaća menadžment sadržaja u odnosima s javnošću, oglašavanju, novinarstvu i</w:t>
      </w:r>
      <w:r w:rsidR="00A17972" w:rsidRPr="00C73263">
        <w:rPr>
          <w:rFonts w:ascii="Times New Roman" w:hAnsi="Times New Roman" w:cs="Times New Roman"/>
        </w:rPr>
        <w:t xml:space="preserve"> produkciji i konzumaciji </w:t>
      </w:r>
      <w:r w:rsidRPr="00C73263">
        <w:rPr>
          <w:rFonts w:ascii="Times New Roman" w:hAnsi="Times New Roman" w:cs="Times New Roman"/>
        </w:rPr>
        <w:t xml:space="preserve">sadržaja na društvenim mrežama, mrežnim medijima kao i u tradicionalnim medijima. Odnosi s javnošću zasnivaju se na održavanju stalnih </w:t>
      </w:r>
      <w:proofErr w:type="spellStart"/>
      <w:r w:rsidRPr="00C73263">
        <w:rPr>
          <w:rFonts w:ascii="Times New Roman" w:hAnsi="Times New Roman" w:cs="Times New Roman"/>
        </w:rPr>
        <w:t>real</w:t>
      </w:r>
      <w:proofErr w:type="spellEnd"/>
      <w:r w:rsidRPr="00C73263">
        <w:rPr>
          <w:rFonts w:ascii="Times New Roman" w:hAnsi="Times New Roman" w:cs="Times New Roman"/>
        </w:rPr>
        <w:t xml:space="preserve">-time komunikacijskih kanala s javnošću na društvenim mrežama i portalima što sve više preuzima primat u odnosu na održavanje odnosa s različitim javnostima korištenjem tradicionalnih kanala komunikacije (TV, radio, tisak). Na taj način </w:t>
      </w:r>
      <w:r w:rsidRPr="00C73263">
        <w:rPr>
          <w:rFonts w:ascii="Times New Roman" w:hAnsi="Times New Roman" w:cs="Times New Roman"/>
        </w:rPr>
        <w:lastRenderedPageBreak/>
        <w:t xml:space="preserve">održava se ne samo stalni protok informacija prema korisnicima, nego i povratne informacije putem kojih se – ponovno u realnom vremenu modificiraju poruke prema korisnicima. Slično se strukturiraju i </w:t>
      </w:r>
      <w:proofErr w:type="spellStart"/>
      <w:r w:rsidRPr="00C73263">
        <w:rPr>
          <w:rFonts w:ascii="Times New Roman" w:hAnsi="Times New Roman" w:cs="Times New Roman"/>
        </w:rPr>
        <w:t>oglašavačke</w:t>
      </w:r>
      <w:proofErr w:type="spellEnd"/>
      <w:r w:rsidRPr="00C73263">
        <w:rPr>
          <w:rFonts w:ascii="Times New Roman" w:hAnsi="Times New Roman" w:cs="Times New Roman"/>
        </w:rPr>
        <w:t xml:space="preserve"> aktivnosti, gdje oglašena vrijednost postaje dio već postojeće konverzacije o relevantnim temama na društvenoj platformi. Zadaća menadžmenta </w:t>
      </w:r>
      <w:r w:rsidR="00A17972" w:rsidRPr="00C73263">
        <w:rPr>
          <w:rFonts w:ascii="Times New Roman" w:hAnsi="Times New Roman" w:cs="Times New Roman"/>
        </w:rPr>
        <w:t>komunikacijskog</w:t>
      </w:r>
      <w:r w:rsidRPr="00C73263">
        <w:rPr>
          <w:rFonts w:ascii="Times New Roman" w:hAnsi="Times New Roman" w:cs="Times New Roman"/>
        </w:rPr>
        <w:t xml:space="preserve"> sadržaja u ovom segmentu svodi se na prepoznavanje i dopunjavanje relevantnih naracija unutar kojih se uklapaju oglašene vrijednosti. U medijskom okruženju zadaća digitalnog menadžmenta je prezentacija vijesti i komentara s ciljem poticanja korisnika na daljnju interakciju. Uloga medijskog stručnjaka u tom kontekstu svodi se na moderatora interakcije među korisnicima informacije za što je nužno široko </w:t>
      </w:r>
      <w:r w:rsidR="00A17972" w:rsidRPr="00C73263">
        <w:rPr>
          <w:rFonts w:ascii="Times New Roman" w:hAnsi="Times New Roman" w:cs="Times New Roman"/>
        </w:rPr>
        <w:t xml:space="preserve">komunikacijsko i informacijsko </w:t>
      </w:r>
      <w:r w:rsidRPr="00C73263">
        <w:rPr>
          <w:rFonts w:ascii="Times New Roman" w:hAnsi="Times New Roman" w:cs="Times New Roman"/>
        </w:rPr>
        <w:t>obrazovanje. Danas svaka tvrtka</w:t>
      </w:r>
      <w:r w:rsidR="00282612" w:rsidRPr="00C73263">
        <w:rPr>
          <w:rFonts w:ascii="Times New Roman" w:hAnsi="Times New Roman" w:cs="Times New Roman"/>
        </w:rPr>
        <w:t xml:space="preserve"> i organizacija, kako iz privatnog tako i iz javnog sektora</w:t>
      </w:r>
      <w:r w:rsidRPr="00C73263">
        <w:rPr>
          <w:rFonts w:ascii="Times New Roman" w:hAnsi="Times New Roman" w:cs="Times New Roman"/>
        </w:rPr>
        <w:t xml:space="preserve"> polaže puno pozornosti na vlastite odnose s javnošću, a studenti koji završe ovaj studij bave se organizacijskim komuniciranjem i odnosima s javnošću u svim aspektima komuniciranja u društvu</w:t>
      </w:r>
      <w:r w:rsidR="00A17972" w:rsidRPr="00C73263">
        <w:rPr>
          <w:rFonts w:ascii="Times New Roman" w:hAnsi="Times New Roman" w:cs="Times New Roman"/>
        </w:rPr>
        <w:t xml:space="preserve"> s posebnim naglaskom na upravljanje komunikacijskim procesima i strategijama</w:t>
      </w:r>
      <w:r w:rsidRPr="00C73263">
        <w:rPr>
          <w:rFonts w:ascii="Times New Roman" w:hAnsi="Times New Roman" w:cs="Times New Roman"/>
        </w:rPr>
        <w:t xml:space="preserve">. </w:t>
      </w:r>
    </w:p>
    <w:p w14:paraId="2B46BCCD" w14:textId="46C23DA6" w:rsidR="00D30413" w:rsidRDefault="00402AD0" w:rsidP="007919D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3263">
        <w:rPr>
          <w:rFonts w:ascii="Times New Roman" w:hAnsi="Times New Roman" w:cs="Times New Roman"/>
        </w:rPr>
        <w:t>U okviru studijskog programa koristit će se suvremene nastavne metode poput interaktivne, problemski usmjeren</w:t>
      </w:r>
      <w:r w:rsidR="00A17972" w:rsidRPr="00C73263">
        <w:rPr>
          <w:rFonts w:ascii="Times New Roman" w:hAnsi="Times New Roman" w:cs="Times New Roman"/>
        </w:rPr>
        <w:t>e</w:t>
      </w:r>
      <w:r w:rsidRPr="00C73263">
        <w:rPr>
          <w:rFonts w:ascii="Times New Roman" w:hAnsi="Times New Roman" w:cs="Times New Roman"/>
        </w:rPr>
        <w:t xml:space="preserve"> i motivirajuć</w:t>
      </w:r>
      <w:r w:rsidR="00A17972" w:rsidRPr="00C73263">
        <w:rPr>
          <w:rFonts w:ascii="Times New Roman" w:hAnsi="Times New Roman" w:cs="Times New Roman"/>
        </w:rPr>
        <w:t>e</w:t>
      </w:r>
      <w:r w:rsidRPr="00C73263">
        <w:rPr>
          <w:rFonts w:ascii="Times New Roman" w:hAnsi="Times New Roman" w:cs="Times New Roman"/>
        </w:rPr>
        <w:t xml:space="preserve"> nastav</w:t>
      </w:r>
      <w:r w:rsidR="00A17972" w:rsidRPr="00C73263">
        <w:rPr>
          <w:rFonts w:ascii="Times New Roman" w:hAnsi="Times New Roman" w:cs="Times New Roman"/>
        </w:rPr>
        <w:t>e</w:t>
      </w:r>
      <w:r w:rsidRPr="00C73263">
        <w:rPr>
          <w:rFonts w:ascii="Times New Roman" w:hAnsi="Times New Roman" w:cs="Times New Roman"/>
        </w:rPr>
        <w:t xml:space="preserve"> u malim studijskim grupama, </w:t>
      </w:r>
      <w:proofErr w:type="spellStart"/>
      <w:r w:rsidRPr="00C73263">
        <w:rPr>
          <w:rFonts w:ascii="Times New Roman" w:hAnsi="Times New Roman" w:cs="Times New Roman"/>
        </w:rPr>
        <w:t>shadow-learning</w:t>
      </w:r>
      <w:proofErr w:type="spellEnd"/>
      <w:r w:rsidRPr="00C73263">
        <w:rPr>
          <w:rFonts w:ascii="Times New Roman" w:hAnsi="Times New Roman" w:cs="Times New Roman"/>
        </w:rPr>
        <w:t xml:space="preserve"> – rješavanje </w:t>
      </w:r>
      <w:r w:rsidRPr="008F3E9A">
        <w:rPr>
          <w:rFonts w:ascii="Times New Roman" w:hAnsi="Times New Roman" w:cs="Times New Roman"/>
        </w:rPr>
        <w:t>problemskih zadataka uz mentorstvo nastavnog osoblja i stručnjaka iz relevantnog područja i sl.</w:t>
      </w:r>
      <w:r w:rsidR="00D30413" w:rsidRPr="008F3E9A">
        <w:rPr>
          <w:rFonts w:ascii="Times New Roman" w:hAnsi="Times New Roman" w:cs="Times New Roman"/>
        </w:rPr>
        <w:t xml:space="preserve"> </w:t>
      </w:r>
      <w:bookmarkStart w:id="17" w:name="_Hlk120798734"/>
      <w:r w:rsidR="00D30413" w:rsidRPr="008F3E9A">
        <w:rPr>
          <w:rFonts w:ascii="Times New Roman" w:hAnsi="Times New Roman" w:cs="Times New Roman"/>
        </w:rPr>
        <w:t>Osim nastave u kojoj će se obrađivati i teorijski i praktični aspekti pojedinih predmeta, u okviru vježbi predviđeno je obrađivanje slučajeva i uz pomoć stručnjaka iz prakse, dok je u okviru seminarske nastave predviđeno da se teorijski koncepti obrađuju kroz njihovu primjenu u praksi.</w:t>
      </w:r>
      <w:bookmarkEnd w:id="17"/>
      <w:r w:rsidR="00D30413" w:rsidRPr="008F3E9A">
        <w:t xml:space="preserve"> </w:t>
      </w:r>
      <w:r w:rsidRPr="008F3E9A">
        <w:rPr>
          <w:rFonts w:ascii="Times New Roman" w:hAnsi="Times New Roman" w:cs="Times New Roman"/>
        </w:rPr>
        <w:t>Studijski</w:t>
      </w:r>
      <w:r w:rsidRPr="00F07B40">
        <w:rPr>
          <w:rFonts w:ascii="Times New Roman" w:hAnsi="Times New Roman" w:cs="Times New Roman"/>
        </w:rPr>
        <w:t xml:space="preserve"> program sadržajno je i metodološki suvremeno koncipiran te će studenti na primjeren i učinkovit način stjecati suvremena multidisciplinarna i multifunkcionalna poslovna </w:t>
      </w:r>
      <w:r w:rsidRPr="0013034A">
        <w:rPr>
          <w:rFonts w:ascii="Times New Roman" w:hAnsi="Times New Roman" w:cs="Times New Roman"/>
        </w:rPr>
        <w:t>znanja i umijeća.</w:t>
      </w:r>
      <w:r w:rsidR="00584646" w:rsidRPr="0013034A">
        <w:rPr>
          <w:rFonts w:ascii="Times New Roman" w:hAnsi="Times New Roman" w:cs="Times New Roman"/>
        </w:rPr>
        <w:t xml:space="preserve"> </w:t>
      </w:r>
      <w:bookmarkStart w:id="18" w:name="_Hlk120798742"/>
      <w:r w:rsidR="00105BCA" w:rsidRPr="0013034A">
        <w:rPr>
          <w:rFonts w:ascii="Times New Roman" w:hAnsi="Times New Roman" w:cs="Times New Roman"/>
        </w:rPr>
        <w:t>Imajući u vidu</w:t>
      </w:r>
      <w:r w:rsidR="007919D8" w:rsidRPr="0013034A">
        <w:rPr>
          <w:rFonts w:ascii="Times New Roman" w:hAnsi="Times New Roman" w:cs="Times New Roman"/>
        </w:rPr>
        <w:t xml:space="preserve"> da niti jedna poslovna aktivnost u bliskoj budućnosti neće biti moguća ne integrira li u sebe i komunikacijsku i digitalnu komponentu, a </w:t>
      </w:r>
      <w:r w:rsidR="00105BCA" w:rsidRPr="0013034A">
        <w:rPr>
          <w:rFonts w:ascii="Times New Roman" w:hAnsi="Times New Roman" w:cs="Times New Roman"/>
        </w:rPr>
        <w:t xml:space="preserve">uzimajući u obzir da predmetni poslijediplomski specijalistički studij otvara mogućnost </w:t>
      </w:r>
      <w:r w:rsidR="007919D8" w:rsidRPr="0013034A">
        <w:rPr>
          <w:rFonts w:ascii="Times New Roman" w:hAnsi="Times New Roman" w:cs="Times New Roman"/>
        </w:rPr>
        <w:t>za pristupnike koji su već zaposleni, a koji u svojoj matičnoj instituciji/ustanovi/poduzeću imaju potrebu za dodatnim kvalifikacijama, odnosno znanjima i vještinama, kako bi udovoljili potrebi svoje institucije, bilo na razini poboljšanja „interne komunikacije“ (komunikacije za zaposlenicima), bilo na području njene komunikacije s vanjskim ciljanim javnostima (dobavljači, investitori, financijska javnost, mediji, itd.)</w:t>
      </w:r>
      <w:r w:rsidR="00D30413" w:rsidRPr="0013034A">
        <w:rPr>
          <w:rFonts w:ascii="Times New Roman" w:hAnsi="Times New Roman" w:cs="Times New Roman"/>
        </w:rPr>
        <w:t xml:space="preserve">, pristupnicima će biti omogućeno da dio nastave pohađaju </w:t>
      </w:r>
      <w:r w:rsidR="00D30413" w:rsidRPr="0013034A">
        <w:rPr>
          <w:rFonts w:ascii="Times New Roman" w:hAnsi="Times New Roman" w:cs="Times New Roman"/>
          <w:i/>
        </w:rPr>
        <w:t>online</w:t>
      </w:r>
      <w:r w:rsidR="00D30413" w:rsidRPr="0013034A">
        <w:rPr>
          <w:rFonts w:ascii="Times New Roman" w:hAnsi="Times New Roman" w:cs="Times New Roman"/>
        </w:rPr>
        <w:t xml:space="preserve"> odnosno kroz obrazovanje na daljinu kao vrstu izvođenja nastave uz predavanja, seminare, istraživanja, projekte itd.</w:t>
      </w:r>
      <w:r w:rsidR="00D30413">
        <w:rPr>
          <w:rFonts w:ascii="Times New Roman" w:hAnsi="Times New Roman" w:cs="Times New Roman"/>
          <w:b/>
        </w:rPr>
        <w:t xml:space="preserve"> </w:t>
      </w:r>
      <w:bookmarkEnd w:id="18"/>
    </w:p>
    <w:p w14:paraId="17E8C363" w14:textId="0BA2C076" w:rsidR="0061235E" w:rsidRDefault="0061235E" w:rsidP="00F76C4B">
      <w:pPr>
        <w:spacing w:after="0" w:line="360" w:lineRule="auto"/>
        <w:rPr>
          <w:rFonts w:ascii="Times New Roman" w:hAnsi="Times New Roman" w:cs="Times New Roman"/>
        </w:rPr>
      </w:pPr>
    </w:p>
    <w:p w14:paraId="7DBE154D" w14:textId="00443226" w:rsidR="00D30413" w:rsidRDefault="00D30413" w:rsidP="00F76C4B">
      <w:pPr>
        <w:spacing w:after="0" w:line="360" w:lineRule="auto"/>
        <w:rPr>
          <w:rFonts w:ascii="Times New Roman" w:hAnsi="Times New Roman" w:cs="Times New Roman"/>
        </w:rPr>
      </w:pPr>
    </w:p>
    <w:p w14:paraId="74BF4A1D" w14:textId="77777777" w:rsidR="005C2D42" w:rsidRPr="00C73263" w:rsidRDefault="005C2D42" w:rsidP="00F76C4B">
      <w:pPr>
        <w:pStyle w:val="Naslov2"/>
        <w:spacing w:before="0" w:line="360" w:lineRule="auto"/>
        <w:rPr>
          <w:rFonts w:ascii="Times New Roman" w:hAnsi="Times New Roman" w:cs="Times New Roman"/>
          <w:color w:val="auto"/>
        </w:rPr>
      </w:pPr>
      <w:bookmarkStart w:id="19" w:name="_Toc138170599"/>
      <w:r w:rsidRPr="00C73263">
        <w:rPr>
          <w:rFonts w:ascii="Times New Roman" w:hAnsi="Times New Roman" w:cs="Times New Roman"/>
          <w:color w:val="auto"/>
        </w:rPr>
        <w:t>4.1. Popis obveznih i izbornih predmeta s brojem sati nastave i brojem ECTS</w:t>
      </w:r>
      <w:bookmarkEnd w:id="19"/>
      <w:r w:rsidRPr="00C73263">
        <w:rPr>
          <w:rFonts w:ascii="Times New Roman" w:hAnsi="Times New Roman" w:cs="Times New Roman"/>
          <w:color w:val="auto"/>
        </w:rPr>
        <w:t xml:space="preserve"> </w:t>
      </w:r>
    </w:p>
    <w:p w14:paraId="7C253022" w14:textId="270FE1F7" w:rsidR="00EE1A6D" w:rsidRPr="00C73263" w:rsidRDefault="00EE1A6D" w:rsidP="00F76C4B">
      <w:pPr>
        <w:pStyle w:val="Naslov2"/>
        <w:spacing w:before="0" w:line="360" w:lineRule="auto"/>
        <w:rPr>
          <w:rFonts w:ascii="Times New Roman" w:hAnsi="Times New Roman" w:cs="Times New Roman"/>
          <w:color w:val="auto"/>
        </w:rPr>
      </w:pPr>
      <w:r w:rsidRPr="00C73263">
        <w:rPr>
          <w:rFonts w:ascii="Times New Roman" w:hAnsi="Times New Roman" w:cs="Times New Roman"/>
          <w:color w:val="auto"/>
        </w:rPr>
        <w:t xml:space="preserve"> </w:t>
      </w:r>
      <w:bookmarkStart w:id="20" w:name="_Toc114218593"/>
      <w:bookmarkStart w:id="21" w:name="_Toc138170600"/>
      <w:r w:rsidRPr="00C73263">
        <w:rPr>
          <w:rFonts w:ascii="Times New Roman" w:hAnsi="Times New Roman" w:cs="Times New Roman"/>
          <w:color w:val="auto"/>
        </w:rPr>
        <w:t>Bodova</w:t>
      </w:r>
      <w:bookmarkEnd w:id="20"/>
      <w:bookmarkEnd w:id="21"/>
    </w:p>
    <w:p w14:paraId="698B4107" w14:textId="0EBC5511" w:rsidR="005C2D42" w:rsidRPr="00C73263" w:rsidRDefault="00EE1A6D" w:rsidP="00F76C4B">
      <w:pPr>
        <w:pStyle w:val="Naslov2"/>
        <w:spacing w:before="0" w:line="360" w:lineRule="auto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 </w:t>
      </w:r>
    </w:p>
    <w:p w14:paraId="68353E20" w14:textId="7486BA12" w:rsidR="00101CD5" w:rsidRPr="00C73263" w:rsidRDefault="00101CD5" w:rsidP="00101CD5">
      <w:pPr>
        <w:pStyle w:val="TextKT"/>
        <w:spacing w:before="0" w:after="0" w:line="360" w:lineRule="auto"/>
        <w:rPr>
          <w:rFonts w:ascii="Times New Roman" w:hAnsi="Times New Roman" w:cs="Times New Roman"/>
          <w:lang w:val="hr-HR"/>
        </w:rPr>
      </w:pPr>
      <w:bookmarkStart w:id="22" w:name="_Toc437601434"/>
      <w:r w:rsidRPr="00C73263">
        <w:rPr>
          <w:rFonts w:ascii="Times New Roman" w:hAnsi="Times New Roman" w:cs="Times New Roman"/>
          <w:lang w:val="hr-HR"/>
        </w:rPr>
        <w:t>Potreban broj ECTS bodova tijekom studija iznosi 90 (prosječno 30 ECTS bodova po semestru, uz dopušteno odstupanje od +/- 4 boda; dodatno stečeni bodovi upisuju se u dodatak diplomi).</w:t>
      </w:r>
    </w:p>
    <w:p w14:paraId="174CB206" w14:textId="77777777" w:rsidR="0070143B" w:rsidRPr="00C73263" w:rsidRDefault="0070143B" w:rsidP="00101CD5">
      <w:pPr>
        <w:pStyle w:val="TextKT"/>
        <w:spacing w:before="0" w:after="0" w:line="360" w:lineRule="auto"/>
        <w:rPr>
          <w:rFonts w:ascii="Times New Roman" w:hAnsi="Times New Roman" w:cs="Times New Roman"/>
          <w:lang w:val="hr-HR"/>
        </w:rPr>
      </w:pPr>
    </w:p>
    <w:p w14:paraId="6F9D2A97" w14:textId="6F39A22E" w:rsidR="004D6629" w:rsidRPr="00C73263" w:rsidRDefault="004D6629" w:rsidP="00332D29">
      <w:pPr>
        <w:pStyle w:val="TextKT"/>
        <w:spacing w:before="0" w:after="0" w:line="360" w:lineRule="auto"/>
        <w:jc w:val="left"/>
        <w:rPr>
          <w:rFonts w:ascii="Times New Roman" w:hAnsi="Times New Roman" w:cs="Times New Roman"/>
          <w:lang w:val="hr-HR"/>
        </w:rPr>
      </w:pPr>
      <w:r w:rsidRPr="00C73263">
        <w:rPr>
          <w:rFonts w:ascii="Times New Roman" w:hAnsi="Times New Roman" w:cs="Times New Roman"/>
          <w:lang w:val="hr-HR"/>
        </w:rPr>
        <w:t>STRUKTURA POSLIJEDIPLOMSKOG SPECIJALISTIČKOG STUDIJA ODNOSI S JAVNOŠĆU I KOMUNIKOLOGIJA</w:t>
      </w:r>
    </w:p>
    <w:tbl>
      <w:tblPr>
        <w:tblW w:w="9493" w:type="dxa"/>
        <w:jc w:val="center"/>
        <w:tblLayout w:type="fixed"/>
        <w:tblLook w:val="0400" w:firstRow="0" w:lastRow="0" w:firstColumn="0" w:lastColumn="0" w:noHBand="0" w:noVBand="1"/>
      </w:tblPr>
      <w:tblGrid>
        <w:gridCol w:w="3823"/>
        <w:gridCol w:w="1559"/>
        <w:gridCol w:w="850"/>
        <w:gridCol w:w="851"/>
        <w:gridCol w:w="2410"/>
      </w:tblGrid>
      <w:tr w:rsidR="00344C63" w:rsidRPr="00C73263" w14:paraId="156A0659" w14:textId="77777777" w:rsidTr="006B44C9">
        <w:trPr>
          <w:trHeight w:val="1038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BC84C2B" w14:textId="77777777" w:rsidR="00344C63" w:rsidRPr="00C73263" w:rsidRDefault="00344C63" w:rsidP="00542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116465276"/>
            <w:bookmarkEnd w:id="22"/>
            <w:r w:rsidRPr="00C73263">
              <w:rPr>
                <w:rFonts w:ascii="Times New Roman" w:hAnsi="Times New Roman" w:cs="Times New Roman"/>
                <w:sz w:val="20"/>
                <w:szCs w:val="20"/>
              </w:rPr>
              <w:t>NAZIV PREDMETA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E1EF7CC" w14:textId="77777777" w:rsidR="00344C63" w:rsidRPr="00C73263" w:rsidRDefault="00344C63" w:rsidP="00542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3">
              <w:rPr>
                <w:rFonts w:ascii="Times New Roman" w:hAnsi="Times New Roman" w:cs="Times New Roman"/>
                <w:sz w:val="20"/>
                <w:szCs w:val="20"/>
              </w:rPr>
              <w:t>BROJ SATI (P+V+S)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5150F58" w14:textId="77777777" w:rsidR="00344C63" w:rsidRPr="00C73263" w:rsidRDefault="00344C63" w:rsidP="00542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3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3FA92B0" w14:textId="77777777" w:rsidR="00344C63" w:rsidRPr="00C73263" w:rsidRDefault="00344C63" w:rsidP="00542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3"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EDA3D2E" w14:textId="77777777" w:rsidR="00344C63" w:rsidRPr="00C73263" w:rsidRDefault="00344C63" w:rsidP="00542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3">
              <w:rPr>
                <w:rFonts w:ascii="Times New Roman" w:hAnsi="Times New Roman" w:cs="Times New Roman"/>
                <w:sz w:val="20"/>
                <w:szCs w:val="20"/>
              </w:rPr>
              <w:t>NOSITELJ/I KOLEGIJA</w:t>
            </w:r>
          </w:p>
        </w:tc>
      </w:tr>
      <w:tr w:rsidR="00344C63" w:rsidRPr="00C73263" w14:paraId="22AB3A50" w14:textId="77777777" w:rsidTr="006B44C9">
        <w:trPr>
          <w:trHeight w:val="332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F8248E5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1. semestar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4333462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B6D807A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2E678DF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EB7F7D3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2204436C" w14:textId="77777777" w:rsidTr="006B44C9">
        <w:trPr>
          <w:trHeight w:val="422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8CED4" w14:textId="3A7F753C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Menadžment u odnosima s javnošću</w:t>
            </w:r>
            <w:r w:rsidR="00F67285">
              <w:rPr>
                <w:rFonts w:ascii="Times New Roman" w:hAnsi="Times New Roman" w:cs="Times New Roman"/>
              </w:rPr>
              <w:t xml:space="preserve"> (OJKO1)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36499" w14:textId="367A8DAD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45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(30P+15S)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7034C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398D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A9FE0" w14:textId="14463C76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5B182D37" w14:textId="77777777" w:rsidTr="006B44C9">
        <w:trPr>
          <w:trHeight w:val="414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B4135" w14:textId="10D4AFEC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Jezik javne komunikacije</w:t>
            </w:r>
            <w:r w:rsidR="00F67285">
              <w:rPr>
                <w:rFonts w:ascii="Times New Roman" w:hAnsi="Times New Roman" w:cs="Times New Roman"/>
              </w:rPr>
              <w:t xml:space="preserve"> (OJKO2)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13FDC" w14:textId="2DCA6AE9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45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(30P+15S)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B97D6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CE06E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AC72E" w14:textId="658A48F1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2DF378AB" w14:textId="77777777" w:rsidTr="006B44C9">
        <w:trPr>
          <w:trHeight w:val="375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B7A56" w14:textId="68111B65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 xml:space="preserve">Digitalni mediji i </w:t>
            </w:r>
            <w:r w:rsidRPr="00C73263">
              <w:rPr>
                <w:rFonts w:ascii="Times New Roman" w:hAnsi="Times New Roman" w:cs="Times New Roman"/>
                <w:i/>
              </w:rPr>
              <w:t>online</w:t>
            </w:r>
            <w:r w:rsidRPr="00C73263">
              <w:rPr>
                <w:rFonts w:ascii="Times New Roman" w:hAnsi="Times New Roman" w:cs="Times New Roman"/>
              </w:rPr>
              <w:t xml:space="preserve"> komunikacija</w:t>
            </w:r>
            <w:r w:rsidR="00F67285">
              <w:rPr>
                <w:rFonts w:ascii="Times New Roman" w:hAnsi="Times New Roman" w:cs="Times New Roman"/>
              </w:rPr>
              <w:t xml:space="preserve"> (OJKO3)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1098A" w14:textId="0C5C3940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45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(30P+15S)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7B3E0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C4974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4E78A" w14:textId="051D29BC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2AD5EE81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9024C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Izborni kolegij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A1712" w14:textId="2544F04E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30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(20P+10S)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3D1F3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A2AE6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C884D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65499D4A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BA081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Izborni kolegij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9664E" w14:textId="3174CF54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30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(20P+10S)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6987A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44782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7E8C5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591F8C8D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403E9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Izborni kolegij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6EE4B" w14:textId="3A37461D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30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(20P+10S)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07541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F3FCA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F07EB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2323B248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EC290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AF8B7" w14:textId="3A0D4C4B" w:rsidR="00344C63" w:rsidRPr="0011226C" w:rsidRDefault="0011226C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26C">
              <w:rPr>
                <w:rFonts w:ascii="Times New Roman" w:hAnsi="Times New Roman" w:cs="Times New Roman"/>
                <w:sz w:val="20"/>
                <w:szCs w:val="20"/>
              </w:rPr>
              <w:t>150P + 75S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44C55" w14:textId="5025DCBD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16081" w14:textId="5857D424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</w:t>
            </w:r>
            <w:r w:rsidR="005F28DD" w:rsidRPr="00C732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FDFA7" w14:textId="4AD6BF2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2D76BA77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B7B38DE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2. semestar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14165C8" w14:textId="57922995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4EA67EC" w14:textId="1D521AB0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FA1A067" w14:textId="71D69871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69356D4" w14:textId="2B701B4D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437302BD" w14:textId="77777777" w:rsidTr="006B44C9">
        <w:trPr>
          <w:trHeight w:val="618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C2A97" w14:textId="23A1129B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Upravljanje poslovnom komunikacijom</w:t>
            </w:r>
            <w:r w:rsidR="00F67285">
              <w:rPr>
                <w:rFonts w:ascii="Times New Roman" w:hAnsi="Times New Roman" w:cs="Times New Roman"/>
              </w:rPr>
              <w:t xml:space="preserve"> (OJKO 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AC803" w14:textId="114884EE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45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(30P+15S)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7D6CE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8941F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749B2" w14:textId="06D4348A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2F378FAA" w14:textId="77777777" w:rsidTr="006B44C9">
        <w:trPr>
          <w:trHeight w:val="37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CD4AB" w14:textId="06337D29" w:rsidR="00344C63" w:rsidRPr="000F2A2A" w:rsidRDefault="000F2A2A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2A2A">
              <w:rPr>
                <w:rFonts w:ascii="Times New Roman" w:hAnsi="Times New Roman" w:cs="Times New Roman"/>
              </w:rPr>
              <w:t xml:space="preserve">Medijska etika u digitalnom društvu </w:t>
            </w:r>
            <w:r w:rsidR="00F67285" w:rsidRPr="000F2A2A">
              <w:rPr>
                <w:rFonts w:ascii="Times New Roman" w:hAnsi="Times New Roman" w:cs="Times New Roman"/>
              </w:rPr>
              <w:t>(OJKO5)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76CF3" w14:textId="40112014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45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(30P+15S)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B9566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F2BEB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4A33F" w14:textId="15F04443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42B7234D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F3631" w14:textId="20B8563D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3263">
              <w:rPr>
                <w:rFonts w:ascii="Times New Roman" w:hAnsi="Times New Roman" w:cs="Times New Roman"/>
              </w:rPr>
              <w:t>Interkulturalnost</w:t>
            </w:r>
            <w:proofErr w:type="spellEnd"/>
            <w:r w:rsidRPr="00C73263">
              <w:rPr>
                <w:rFonts w:ascii="Times New Roman" w:hAnsi="Times New Roman" w:cs="Times New Roman"/>
              </w:rPr>
              <w:t xml:space="preserve"> u odnosima s javnošću</w:t>
            </w:r>
            <w:r w:rsidR="00F67285">
              <w:rPr>
                <w:rFonts w:ascii="Times New Roman" w:hAnsi="Times New Roman" w:cs="Times New Roman"/>
              </w:rPr>
              <w:t xml:space="preserve"> (OJKO6)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EA993" w14:textId="19159546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45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(30P+15S)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C59F3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393B8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6EEE1" w14:textId="3D7785AC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29BCBED9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21A97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Izborni kolegij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2CF9F" w14:textId="7CD2DC8E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30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(20P+10S)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3EC84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5510D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35C67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60306F76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26618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Izborni kolegij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389B4" w14:textId="5DA82F33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30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(20P+10S)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66FD8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D86CF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9AF22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4C63" w:rsidRPr="00C73263" w14:paraId="4DBE0D1C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0DFFA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Izborni kolegij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D590F" w14:textId="43031DAC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30</w:t>
            </w:r>
            <w:r w:rsidR="00F43EA2" w:rsidRPr="00C73263">
              <w:rPr>
                <w:rFonts w:ascii="Times New Roman" w:hAnsi="Times New Roman" w:cs="Times New Roman"/>
              </w:rPr>
              <w:t xml:space="preserve"> </w:t>
            </w:r>
            <w:r w:rsidR="00F43EA2" w:rsidRPr="00C73263">
              <w:rPr>
                <w:rFonts w:ascii="Times New Roman" w:hAnsi="Times New Roman" w:cs="Times New Roman"/>
                <w:sz w:val="20"/>
                <w:szCs w:val="20"/>
              </w:rPr>
              <w:t>(20P+10S)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E42C0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3C9B2" w14:textId="77777777" w:rsidR="00344C63" w:rsidRPr="00C73263" w:rsidRDefault="00344C63" w:rsidP="00517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D7494" w14:textId="77777777" w:rsidR="00344C63" w:rsidRPr="00C73263" w:rsidRDefault="00344C63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26C" w:rsidRPr="00C73263" w14:paraId="64F167EC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6F5AE" w14:textId="77777777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BE4D5" w14:textId="04025932" w:rsidR="0011226C" w:rsidRPr="0011226C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26C">
              <w:rPr>
                <w:rFonts w:ascii="Times New Roman" w:hAnsi="Times New Roman" w:cs="Times New Roman"/>
                <w:sz w:val="20"/>
                <w:szCs w:val="20"/>
              </w:rPr>
              <w:t>150P + 75S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6AA4D" w14:textId="3871B260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02D87" w14:textId="0678434E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F80EA" w14:textId="77777777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 </w:t>
            </w:r>
          </w:p>
        </w:tc>
      </w:tr>
      <w:tr w:rsidR="0011226C" w:rsidRPr="00C73263" w14:paraId="4B10EB4E" w14:textId="77777777" w:rsidTr="006B44C9">
        <w:trPr>
          <w:trHeight w:val="310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C2CBD8D" w14:textId="77777777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3. semestar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B708483" w14:textId="77777777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698A1EF" w14:textId="77777777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889098B" w14:textId="77777777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C3FEA6B" w14:textId="77777777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 </w:t>
            </w:r>
          </w:p>
        </w:tc>
      </w:tr>
      <w:tr w:rsidR="0011226C" w:rsidRPr="00C73263" w14:paraId="63FD4BC2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FE068" w14:textId="2E1C7E5C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Izborni kolegij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0E426" w14:textId="5CDFDEC2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 xml:space="preserve">30 </w:t>
            </w:r>
            <w:r w:rsidRPr="00C73263">
              <w:rPr>
                <w:rFonts w:ascii="Times New Roman" w:hAnsi="Times New Roman" w:cs="Times New Roman"/>
                <w:sz w:val="20"/>
                <w:szCs w:val="20"/>
              </w:rPr>
              <w:t>(20P+10S)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D7500" w14:textId="13719504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E49C0" w14:textId="076E7A72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05943" w14:textId="1AEC495D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26C" w:rsidRPr="00C73263" w14:paraId="7E60B8FE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F83B0" w14:textId="23DD093C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Izborni kolegij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BC1B8" w14:textId="4D32A67B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 xml:space="preserve">30 </w:t>
            </w:r>
            <w:r w:rsidRPr="00C73263">
              <w:rPr>
                <w:rFonts w:ascii="Times New Roman" w:hAnsi="Times New Roman" w:cs="Times New Roman"/>
                <w:sz w:val="20"/>
                <w:szCs w:val="20"/>
              </w:rPr>
              <w:t>(20P+10S)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36DF5" w14:textId="2B29A31D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E4019" w14:textId="77634E9F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DCEBB" w14:textId="77777777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26C" w:rsidRPr="00C73263" w14:paraId="46DF316B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EACF5" w14:textId="6DC881C8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Izborni kolegij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E14A3" w14:textId="74A00B25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 xml:space="preserve">30 </w:t>
            </w:r>
            <w:r w:rsidRPr="00C73263">
              <w:rPr>
                <w:rFonts w:ascii="Times New Roman" w:hAnsi="Times New Roman" w:cs="Times New Roman"/>
                <w:sz w:val="20"/>
                <w:szCs w:val="20"/>
              </w:rPr>
              <w:t>(20P+10S)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A7EB0" w14:textId="3AD87E48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B1F1A" w14:textId="1E71631B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4D0E7" w14:textId="77777777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26C" w:rsidRPr="00C73263" w14:paraId="11803998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DBA05" w14:textId="5235F6D3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Izborni kolegij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62BCF" w14:textId="6714FB25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 xml:space="preserve">30 </w:t>
            </w:r>
            <w:r w:rsidRPr="00C73263">
              <w:rPr>
                <w:rFonts w:ascii="Times New Roman" w:hAnsi="Times New Roman" w:cs="Times New Roman"/>
                <w:sz w:val="20"/>
                <w:szCs w:val="20"/>
              </w:rPr>
              <w:t>(20P+10S)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B5D72" w14:textId="2AF3B301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CAF91" w14:textId="6226EACD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7F64A" w14:textId="77777777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226C" w:rsidRPr="00C73263" w14:paraId="71E927A4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B6286" w14:textId="505AFF2E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Izrada završnog specijalističkog rada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F5E8F" w14:textId="3550AB02" w:rsidR="0011226C" w:rsidRPr="0011226C" w:rsidRDefault="0011226C" w:rsidP="001122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B7069" w14:textId="68B8330D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44B88" w14:textId="7D8B7B32" w:rsidR="0011226C" w:rsidRPr="00C73263" w:rsidRDefault="0011226C" w:rsidP="00112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25CA6" w14:textId="6B022892" w:rsidR="0011226C" w:rsidRPr="00C73263" w:rsidRDefault="0011226C" w:rsidP="00112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Mentorski rad</w:t>
            </w:r>
          </w:p>
        </w:tc>
      </w:tr>
      <w:tr w:rsidR="006B44C9" w:rsidRPr="00C73263" w14:paraId="4703240B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04B50" w14:textId="77777777" w:rsidR="006B44C9" w:rsidRPr="00C73263" w:rsidRDefault="006B44C9" w:rsidP="006B4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5FCE0" w14:textId="03211AE9" w:rsidR="006B44C9" w:rsidRPr="00C73263" w:rsidRDefault="006B44C9" w:rsidP="006B4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226C">
              <w:rPr>
                <w:rFonts w:ascii="Times New Roman" w:hAnsi="Times New Roman" w:cs="Times New Roman"/>
                <w:sz w:val="20"/>
                <w:szCs w:val="20"/>
              </w:rPr>
              <w:t> 80P + 40S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2FBCA" w14:textId="704F0036" w:rsidR="006B44C9" w:rsidRPr="00C73263" w:rsidRDefault="006B44C9" w:rsidP="006B4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222C4" w14:textId="2BE9A7B7" w:rsidR="006B44C9" w:rsidRPr="00C73263" w:rsidRDefault="006B44C9" w:rsidP="006B44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C7D64" w14:textId="77777777" w:rsidR="006B44C9" w:rsidRPr="00C73263" w:rsidRDefault="006B44C9" w:rsidP="006B4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 </w:t>
            </w:r>
          </w:p>
        </w:tc>
      </w:tr>
      <w:tr w:rsidR="006B44C9" w:rsidRPr="00C73263" w14:paraId="7BCF27CC" w14:textId="77777777" w:rsidTr="006B44C9">
        <w:trPr>
          <w:trHeight w:val="299"/>
          <w:jc w:val="center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81AD9" w14:textId="77777777" w:rsidR="006B44C9" w:rsidRPr="00C73263" w:rsidRDefault="006B44C9" w:rsidP="006B44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3263">
              <w:rPr>
                <w:rFonts w:ascii="Times New Roman" w:hAnsi="Times New Roman" w:cs="Times New Roman"/>
                <w:b/>
              </w:rPr>
              <w:t>UKUPNO STUDIJI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AB387" w14:textId="2E1AFF6A" w:rsidR="006B44C9" w:rsidRPr="006B44C9" w:rsidRDefault="006B44C9" w:rsidP="006B44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B44C9">
              <w:rPr>
                <w:rFonts w:ascii="Times New Roman" w:hAnsi="Times New Roman" w:cs="Times New Roman"/>
                <w:b/>
                <w:bCs/>
              </w:rPr>
              <w:t> 380P + 190S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5FA78" w14:textId="21C80491" w:rsidR="006B44C9" w:rsidRPr="00C73263" w:rsidRDefault="006B44C9" w:rsidP="006B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68F72" w14:textId="77777777" w:rsidR="006B44C9" w:rsidRPr="00C73263" w:rsidRDefault="006B44C9" w:rsidP="006B44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263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9EC69" w14:textId="77777777" w:rsidR="006B44C9" w:rsidRPr="00C73263" w:rsidRDefault="006B44C9" w:rsidP="006B44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F98DD3C" w14:textId="745657CF" w:rsidR="00F816CE" w:rsidRDefault="00F816CE" w:rsidP="00F816CE">
      <w:pPr>
        <w:rPr>
          <w:rFonts w:ascii="Times New Roman" w:hAnsi="Times New Roman" w:cs="Times New Roman"/>
        </w:rPr>
      </w:pPr>
    </w:p>
    <w:p w14:paraId="7645DFE6" w14:textId="77777777" w:rsidR="00916342" w:rsidRDefault="00916342" w:rsidP="004D6629">
      <w:pPr>
        <w:pStyle w:val="TextKT"/>
        <w:spacing w:before="0" w:after="0" w:line="360" w:lineRule="auto"/>
        <w:rPr>
          <w:rFonts w:ascii="Times New Roman" w:hAnsi="Times New Roman" w:cs="Times New Roman"/>
          <w:lang w:val="hr-HR"/>
        </w:rPr>
      </w:pPr>
    </w:p>
    <w:p w14:paraId="6E76D3FF" w14:textId="77777777" w:rsidR="007F33FD" w:rsidRDefault="007F33FD" w:rsidP="004D6629">
      <w:pPr>
        <w:pStyle w:val="TextKT"/>
        <w:spacing w:before="0" w:after="0" w:line="360" w:lineRule="auto"/>
        <w:rPr>
          <w:rFonts w:ascii="Times New Roman" w:hAnsi="Times New Roman" w:cs="Times New Roman"/>
          <w:lang w:val="hr-HR"/>
        </w:rPr>
      </w:pPr>
    </w:p>
    <w:p w14:paraId="74C2422F" w14:textId="77777777" w:rsidR="007F33FD" w:rsidRDefault="007F33FD" w:rsidP="004D6629">
      <w:pPr>
        <w:pStyle w:val="TextKT"/>
        <w:spacing w:before="0" w:after="0" w:line="360" w:lineRule="auto"/>
        <w:rPr>
          <w:rFonts w:ascii="Times New Roman" w:hAnsi="Times New Roman" w:cs="Times New Roman"/>
          <w:lang w:val="hr-HR"/>
        </w:rPr>
      </w:pPr>
    </w:p>
    <w:p w14:paraId="15E7BE42" w14:textId="77777777" w:rsidR="000E4A68" w:rsidRDefault="000E4A68" w:rsidP="004D6629">
      <w:pPr>
        <w:pStyle w:val="TextKT"/>
        <w:spacing w:before="0" w:after="0" w:line="360" w:lineRule="auto"/>
        <w:rPr>
          <w:rFonts w:ascii="Times New Roman" w:hAnsi="Times New Roman" w:cs="Times New Roman"/>
          <w:lang w:val="hr-HR"/>
        </w:rPr>
      </w:pPr>
    </w:p>
    <w:p w14:paraId="5ABD6861" w14:textId="77777777" w:rsidR="000E4A68" w:rsidRPr="00C73263" w:rsidRDefault="000E4A68" w:rsidP="004D6629">
      <w:pPr>
        <w:pStyle w:val="TextKT"/>
        <w:spacing w:before="0" w:after="0" w:line="360" w:lineRule="auto"/>
        <w:rPr>
          <w:rFonts w:ascii="Times New Roman" w:hAnsi="Times New Roman" w:cs="Times New Roman"/>
          <w:lang w:val="hr-HR"/>
        </w:rPr>
      </w:pPr>
    </w:p>
    <w:p w14:paraId="3AEB238A" w14:textId="3B819BE1" w:rsidR="004D6629" w:rsidRPr="00C73263" w:rsidRDefault="004D6629" w:rsidP="004D6629">
      <w:pPr>
        <w:pStyle w:val="TextKT"/>
        <w:spacing w:before="0" w:after="0" w:line="360" w:lineRule="auto"/>
        <w:rPr>
          <w:rFonts w:ascii="Times New Roman" w:hAnsi="Times New Roman" w:cs="Times New Roman"/>
          <w:lang w:val="hr-HR"/>
        </w:rPr>
      </w:pPr>
      <w:r w:rsidRPr="00C73263">
        <w:rPr>
          <w:rFonts w:ascii="Times New Roman" w:hAnsi="Times New Roman" w:cs="Times New Roman"/>
          <w:lang w:val="hr-HR"/>
        </w:rPr>
        <w:lastRenderedPageBreak/>
        <w:t>POPIS IZBORNIH KOLEGIJA POSLIJEDIPLOMSKOG SPECIJALISTIČKOG STUDIJA ODNOSI S JAVNOŠĆU I KOMUNIKOLOGIJA</w:t>
      </w:r>
    </w:p>
    <w:p w14:paraId="2D617C6D" w14:textId="06385A41" w:rsidR="00F816CE" w:rsidRPr="00C73263" w:rsidRDefault="00F816CE" w:rsidP="00F816CE">
      <w:pPr>
        <w:rPr>
          <w:rFonts w:ascii="Times New Roman" w:hAnsi="Times New Roman" w:cs="Times New Roman"/>
        </w:rPr>
      </w:pPr>
    </w:p>
    <w:p w14:paraId="138F41B1" w14:textId="745FC38E" w:rsidR="004D6629" w:rsidRPr="00C73263" w:rsidRDefault="004D6629" w:rsidP="00517B2D">
      <w:pPr>
        <w:tabs>
          <w:tab w:val="left" w:pos="-1420"/>
          <w:tab w:val="left" w:pos="1417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9213"/>
          <w:tab w:val="left" w:pos="9921"/>
        </w:tabs>
        <w:suppressAutoHyphens/>
        <w:spacing w:after="0" w:line="360" w:lineRule="auto"/>
        <w:jc w:val="both"/>
        <w:rPr>
          <w:rFonts w:ascii="Times New Roman" w:hAnsi="Times New Roman" w:cs="Times New Roman"/>
          <w:lang w:eastAsia="hr-HR"/>
        </w:rPr>
      </w:pPr>
      <w:r w:rsidRPr="00C73263">
        <w:rPr>
          <w:rFonts w:ascii="Times New Roman" w:hAnsi="Times New Roman" w:cs="Times New Roman"/>
          <w:spacing w:val="-2"/>
        </w:rPr>
        <w:t>Sadržaj i ponuda izbornih kolegija  mogu biti dodatno prilagođeni raspoloživosti nastavnika kao i potrebama kvalitetnijeg izvođenja ukupnog nastavnog programa u određenoj akademskoj godini.</w:t>
      </w:r>
    </w:p>
    <w:p w14:paraId="79D7E6BC" w14:textId="77777777" w:rsidR="004D6629" w:rsidRPr="00C73263" w:rsidRDefault="004D6629" w:rsidP="00517B2D">
      <w:pPr>
        <w:spacing w:after="0" w:line="360" w:lineRule="auto"/>
        <w:jc w:val="both"/>
        <w:rPr>
          <w:rFonts w:ascii="Times New Roman" w:hAnsi="Times New Roman" w:cs="Times New Roman"/>
          <w:spacing w:val="-2"/>
        </w:rPr>
      </w:pPr>
      <w:r w:rsidRPr="00C73263">
        <w:rPr>
          <w:rFonts w:ascii="Times New Roman" w:hAnsi="Times New Roman" w:cs="Times New Roman"/>
          <w:spacing w:val="-2"/>
        </w:rPr>
        <w:t>Izborni kolegiji sadržani u ovom Studijskom programu uvrštavaju se prema raspoloživosti nastavnika i potrebama nastave u izvedbene planove nastave.</w:t>
      </w: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988"/>
        <w:gridCol w:w="2551"/>
        <w:gridCol w:w="3544"/>
        <w:gridCol w:w="850"/>
        <w:gridCol w:w="1134"/>
      </w:tblGrid>
      <w:tr w:rsidR="00F67285" w:rsidRPr="00C73263" w14:paraId="14DFBDE2" w14:textId="77777777" w:rsidTr="00F67285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B60B2A" w14:textId="77777777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" w:name="_Hlk115087489"/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758CDE6" w14:textId="6845E6D9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Izborni kolegiji</w:t>
            </w:r>
          </w:p>
        </w:tc>
      </w:tr>
      <w:tr w:rsidR="00F67285" w:rsidRPr="00C73263" w14:paraId="041FBB15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CB56C" w14:textId="00F73905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Šifra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6844BF5" w14:textId="4ED73F85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Naziv kolegija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C62F36E" w14:textId="77777777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Nositelj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B21C5B5" w14:textId="77777777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9AAAF9B" w14:textId="1D0806E3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Satnica (P+V+S)</w:t>
            </w:r>
          </w:p>
        </w:tc>
      </w:tr>
      <w:tr w:rsidR="00F67285" w:rsidRPr="00C73263" w14:paraId="6984E009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224E" w14:textId="54C0054D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hAnsi="Times New Roman" w:cs="Times New Roman"/>
                <w:color w:val="222222"/>
                <w:highlight w:val="white"/>
              </w:rPr>
              <w:t>OJKI1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8CC13" w14:textId="26B8BD7D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 xml:space="preserve">Tehnike </w:t>
            </w:r>
            <w:proofErr w:type="spellStart"/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persuazije</w:t>
            </w:r>
            <w:proofErr w:type="spellEnd"/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 xml:space="preserve"> u odnosima s javnošću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9DE9F" w14:textId="5B71F192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E8548" w14:textId="77777777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BD707" w14:textId="0CD88C0B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335BE75E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63E8" w14:textId="1F8E02BD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3B7D3" w14:textId="6F12BF28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73263">
              <w:rPr>
                <w:rFonts w:ascii="Times New Roman" w:hAnsi="Times New Roman" w:cs="Times New Roman"/>
              </w:rPr>
              <w:t>Publicistika – priprema i pisanje za medije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FEB7A" w14:textId="3D4D487A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96848" w14:textId="77777777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27E80" w14:textId="1F77F8E9" w:rsidR="00F67285" w:rsidRPr="00C73263" w:rsidRDefault="00F67285" w:rsidP="00542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2074EA0B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1451" w14:textId="4E2F24AD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7C615" w14:textId="50D19738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Komunikacija društveno odgovornog poslovanja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6F1A9" w14:textId="58E2536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1DF07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5C21F" w14:textId="5894C2DB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61FA01C0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22E2" w14:textId="4477F7C9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3661D" w14:textId="724F1A26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3263">
              <w:rPr>
                <w:rFonts w:ascii="Times New Roman" w:hAnsi="Times New Roman" w:cs="Times New Roman"/>
              </w:rPr>
              <w:t>Brendiranje</w:t>
            </w:r>
            <w:proofErr w:type="spellEnd"/>
            <w:r w:rsidRPr="00C73263">
              <w:rPr>
                <w:rFonts w:ascii="Times New Roman" w:hAnsi="Times New Roman" w:cs="Times New Roman"/>
              </w:rPr>
              <w:t xml:space="preserve"> grada kroz kulturu i umjetnost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13043" w14:textId="7DA568A8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705A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409D5" w14:textId="5E043EF2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highlight w:val="red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6645026B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1816" w14:textId="75B02CDE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>
              <w:rPr>
                <w:rFonts w:ascii="Times New Roman" w:hAnsi="Times New Roman" w:cs="Times New Roman"/>
              </w:rPr>
              <w:t>OJKI5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2206A1" w14:textId="4366145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Tehnologija, mediji, identitet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52D32" w14:textId="4DACEC9E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3C7C8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41DB8" w14:textId="63EFBFA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37D8BD70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E3CB" w14:textId="236A2DD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AB657" w14:textId="7CD3CC98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3263">
              <w:rPr>
                <w:rFonts w:ascii="Times New Roman" w:hAnsi="Times New Roman" w:cs="Times New Roman"/>
              </w:rPr>
              <w:t>Pragmalingvistika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1D78E" w14:textId="7DFE3F56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76C62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5AC1E" w14:textId="7F9744AC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6E8E6C12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EA20" w14:textId="4207DC4C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8308E" w14:textId="5A9BD742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 xml:space="preserve">Korporativni identitet, imidž i </w:t>
            </w:r>
            <w:proofErr w:type="spellStart"/>
            <w:r w:rsidRPr="00C73263">
              <w:rPr>
                <w:rFonts w:ascii="Times New Roman" w:hAnsi="Times New Roman" w:cs="Times New Roman"/>
              </w:rPr>
              <w:t>brendiranje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B7A46" w14:textId="1DD0D38F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E9C3C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C643E" w14:textId="69327BBC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68F172D9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A2B7" w14:textId="57FED683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4EEAA" w14:textId="7E459698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 xml:space="preserve">Oblikovanje </w:t>
            </w:r>
            <w:proofErr w:type="spellStart"/>
            <w:r w:rsidRPr="00C73263">
              <w:rPr>
                <w:rFonts w:ascii="Times New Roman" w:hAnsi="Times New Roman" w:cs="Times New Roman"/>
              </w:rPr>
              <w:t>novomedijskih</w:t>
            </w:r>
            <w:proofErr w:type="spellEnd"/>
            <w:r w:rsidRPr="00C73263">
              <w:rPr>
                <w:rFonts w:ascii="Times New Roman" w:hAnsi="Times New Roman" w:cs="Times New Roman"/>
              </w:rPr>
              <w:t xml:space="preserve"> </w:t>
            </w:r>
            <w:r w:rsidR="00DF266B" w:rsidRPr="00752D7B">
              <w:rPr>
                <w:rFonts w:ascii="Times New Roman" w:hAnsi="Times New Roman" w:cs="Times New Roman"/>
              </w:rPr>
              <w:t>formi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4E0F9" w14:textId="6F50DE9A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79BE8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4D8E4" w14:textId="34377B6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77629670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E91" w14:textId="6EE43C42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FEEBD" w14:textId="67C51E85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Primjena kriznog menadžmenta u odnosima s javnošću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067E75" w14:textId="0C78A8FE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E3861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5AE0B" w14:textId="50C1C1DF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1C0D00CC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6857" w14:textId="20F8A1F4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OJKI10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23A9B" w14:textId="390B89E2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Upravljanje sadržajem društvenih mreža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793B1" w14:textId="0BF7D33F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9C6B1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84286" w14:textId="4F85EDC4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40E391D2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D32A" w14:textId="04B7BB64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OJKI11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45E16" w14:textId="6C707EC9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Književnost na blogu i društvenim mrežama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A52E1" w14:textId="3D6FC97D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A2FE6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C39D5" w14:textId="5FFF5FC1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7D3C6B02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ABB7" w14:textId="3C536E9B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OJKI12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19A6E" w14:textId="10FDCCB3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Planiranje i upravljanje medijskim kampanjama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E47F2" w14:textId="0491A3B2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B14E4" w14:textId="722AAA56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D199D" w14:textId="41B7D4ED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4F9D22A6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41C8" w14:textId="0401C39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OJKI13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DFF46" w14:textId="42A290A1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73263">
              <w:rPr>
                <w:rFonts w:ascii="Times New Roman" w:hAnsi="Times New Roman" w:cs="Times New Roman"/>
              </w:rPr>
              <w:t>Procesnopravna</w:t>
            </w:r>
            <w:proofErr w:type="spellEnd"/>
            <w:r w:rsidRPr="00C73263">
              <w:rPr>
                <w:rFonts w:ascii="Times New Roman" w:hAnsi="Times New Roman" w:cs="Times New Roman"/>
              </w:rPr>
              <w:t xml:space="preserve"> zaštita autorskih prava </w:t>
            </w:r>
          </w:p>
          <w:p w14:paraId="32172667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09FA6" w14:textId="62418AA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98E60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7E871" w14:textId="63094A0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4FD2D8C7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C54B" w14:textId="00A6EAA5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OJKI14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70DD9" w14:textId="394F98EE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Komunikacija i medijski kanali u nakladničkoj djelatnosti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B2BF9" w14:textId="0770075A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2F01C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2375D" w14:textId="7668C88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6415CAF6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E135" w14:textId="7901D133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OJKI15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33D02" w14:textId="5B5F982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Komunikacijske vještine i javni nastup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85316" w14:textId="6FD6B865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85946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58394" w14:textId="2CE0C2EC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014F2E7D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F8D8" w14:textId="7876EF45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OJKI16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8257F" w14:textId="48DBA97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Organizacija javnih događanja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342B7" w14:textId="1B6CFD72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34E8E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982E5" w14:textId="45A2AB48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3345A235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0E4D" w14:textId="7E2CBEC4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OJKI17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0E364" w14:textId="4FFA311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Uloga kazališta u formiranju javnog mišljenja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05A0F" w14:textId="3F43B08B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BA620" w14:textId="5C7A786E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0E7B3" w14:textId="5E5CC134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highlight w:val="white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1AC842AB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096" w14:textId="5C242294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OJKI18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713BA" w14:textId="43E6717F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Retorika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CA7C0" w14:textId="22D88BD4" w:rsidR="00422977" w:rsidRPr="00C73263" w:rsidRDefault="00422977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C6C9C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F59E4" w14:textId="0C91B0F1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55485009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64E" w14:textId="5706A57D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OJKI19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24E80" w14:textId="6F60D752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Interno komuniciranje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A36B4" w14:textId="68791ADB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165B1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70A06" w14:textId="4C3DC17A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7DE1A629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2BAF" w14:textId="7C22AA9C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OJKI20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34A87" w14:textId="3197798E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73263">
              <w:rPr>
                <w:rFonts w:ascii="Times New Roman" w:hAnsi="Times New Roman" w:cs="Times New Roman"/>
              </w:rPr>
              <w:t>Psihologija komunikacije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EEE0B" w14:textId="09083168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EDD08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26F38" w14:textId="78343A7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4A321FB1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C9D6" w14:textId="2FBE950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OJKI21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06589" w14:textId="30408695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Interpersonalna komunikacija</w:t>
            </w:r>
          </w:p>
          <w:p w14:paraId="0E340F51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C4208" w14:textId="1A5C2133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E222B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1AFCC" w14:textId="06B2C1B8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tr w:rsidR="00F67285" w:rsidRPr="00C73263" w14:paraId="34267A04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10D" w14:textId="72B89583" w:rsidR="00F67285" w:rsidRPr="005F72FD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2FD">
              <w:rPr>
                <w:rFonts w:ascii="Times New Roman" w:hAnsi="Times New Roman" w:cs="Times New Roman"/>
              </w:rPr>
              <w:t>OJKI22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6A96E" w14:textId="414E45B9" w:rsidR="00F67285" w:rsidRPr="005F72FD" w:rsidRDefault="005F72FD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2FD">
              <w:rPr>
                <w:rFonts w:ascii="Times New Roman" w:hAnsi="Times New Roman" w:cs="Times New Roman"/>
              </w:rPr>
              <w:t>Etika u odnosima s javnosti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EE2E3" w14:textId="5B7260C4" w:rsidR="00F67285" w:rsidRPr="005F72FD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2F71A" w14:textId="77777777" w:rsidR="00F67285" w:rsidRPr="005F72FD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2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E9C14" w14:textId="12BE5A08" w:rsidR="00F67285" w:rsidRPr="005F72FD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2FD">
              <w:rPr>
                <w:rFonts w:ascii="Times New Roman" w:hAnsi="Times New Roman" w:cs="Times New Roman"/>
                <w:color w:val="222222"/>
              </w:rPr>
              <w:t>30</w:t>
            </w:r>
          </w:p>
        </w:tc>
      </w:tr>
      <w:tr w:rsidR="00F67285" w:rsidRPr="00C73263" w14:paraId="098FC831" w14:textId="77777777" w:rsidTr="000E537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14DF" w14:textId="2A6A1E2D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OJKI23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C74FF" w14:textId="59A2766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Integrirana marketinška komunikacija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16854" w14:textId="4DF724BB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C2493" w14:textId="77777777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3EEDE" w14:textId="66B6C7D0" w:rsidR="00F67285" w:rsidRPr="00C73263" w:rsidRDefault="00F67285" w:rsidP="00F672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3263">
              <w:rPr>
                <w:rFonts w:ascii="Times New Roman" w:hAnsi="Times New Roman" w:cs="Times New Roman"/>
                <w:color w:val="222222"/>
                <w:highlight w:val="white"/>
              </w:rPr>
              <w:t>30</w:t>
            </w:r>
          </w:p>
        </w:tc>
      </w:tr>
      <w:bookmarkEnd w:id="23"/>
      <w:bookmarkEnd w:id="24"/>
    </w:tbl>
    <w:p w14:paraId="6CB551E4" w14:textId="77777777" w:rsidR="00624635" w:rsidRPr="00624635" w:rsidRDefault="00624635" w:rsidP="00624635"/>
    <w:p w14:paraId="5912F36E" w14:textId="77777777" w:rsidR="00A410A6" w:rsidRDefault="00A410A6" w:rsidP="002A38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DFE5E3" w14:textId="77777777" w:rsidR="00D11037" w:rsidRPr="00C73263" w:rsidRDefault="00D11037" w:rsidP="002A38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E0C436" w14:textId="6A271981" w:rsidR="005C2D42" w:rsidRPr="00C73263" w:rsidRDefault="005C2D42" w:rsidP="00A25DAC">
      <w:pPr>
        <w:pStyle w:val="Naslov2"/>
        <w:spacing w:before="0" w:line="360" w:lineRule="auto"/>
        <w:rPr>
          <w:rFonts w:ascii="Times New Roman" w:hAnsi="Times New Roman" w:cs="Times New Roman"/>
          <w:color w:val="auto"/>
        </w:rPr>
      </w:pPr>
      <w:bookmarkStart w:id="25" w:name="_Toc138170601"/>
      <w:r w:rsidRPr="00C73263">
        <w:rPr>
          <w:rFonts w:ascii="Times New Roman" w:hAnsi="Times New Roman" w:cs="Times New Roman"/>
          <w:color w:val="auto"/>
        </w:rPr>
        <w:t xml:space="preserve">4.2. Struktura studija, ritam studiranja </w:t>
      </w:r>
      <w:r w:rsidR="00A25DAC" w:rsidRPr="00C73263">
        <w:rPr>
          <w:rFonts w:ascii="Times New Roman" w:hAnsi="Times New Roman" w:cs="Times New Roman"/>
          <w:color w:val="auto"/>
        </w:rPr>
        <w:t>te</w:t>
      </w:r>
      <w:r w:rsidRPr="00C73263">
        <w:rPr>
          <w:rFonts w:ascii="Times New Roman" w:hAnsi="Times New Roman" w:cs="Times New Roman"/>
          <w:color w:val="auto"/>
        </w:rPr>
        <w:t xml:space="preserve"> uvjeti</w:t>
      </w:r>
      <w:r w:rsidR="00A25DAC" w:rsidRPr="00C73263">
        <w:rPr>
          <w:rFonts w:ascii="Times New Roman" w:hAnsi="Times New Roman" w:cs="Times New Roman"/>
          <w:color w:val="auto"/>
        </w:rPr>
        <w:t xml:space="preserve"> i način</w:t>
      </w:r>
      <w:r w:rsidRPr="00C73263">
        <w:rPr>
          <w:rFonts w:ascii="Times New Roman" w:hAnsi="Times New Roman" w:cs="Times New Roman"/>
          <w:color w:val="auto"/>
        </w:rPr>
        <w:t xml:space="preserve"> </w:t>
      </w:r>
      <w:r w:rsidR="00A25DAC" w:rsidRPr="00C73263">
        <w:rPr>
          <w:rFonts w:ascii="Times New Roman" w:hAnsi="Times New Roman" w:cs="Times New Roman"/>
          <w:color w:val="auto"/>
        </w:rPr>
        <w:t>završetka studija</w:t>
      </w:r>
      <w:bookmarkEnd w:id="25"/>
    </w:p>
    <w:p w14:paraId="157433F9" w14:textId="0BAA7D1A" w:rsidR="00F12DD7" w:rsidRPr="00C73263" w:rsidRDefault="009E53BF" w:rsidP="00F12DD7">
      <w:pPr>
        <w:spacing w:after="0" w:line="360" w:lineRule="auto"/>
        <w:jc w:val="both"/>
        <w:rPr>
          <w:rFonts w:ascii="Times New Roman" w:hAnsi="Times New Roman" w:cs="Times New Roman"/>
          <w:color w:val="2F2F2F"/>
        </w:rPr>
      </w:pPr>
      <w:r w:rsidRPr="00C73263">
        <w:rPr>
          <w:rFonts w:ascii="Times New Roman" w:hAnsi="Times New Roman" w:cs="Times New Roman"/>
        </w:rPr>
        <w:t>Ciklus obrazovanja Poslijediplomskog specijalističkog studija Odnosi s javnošću i komunikologija traje tri (3) semestra, tijekom kojega studenti stječu 90 ECTS bodova. ECTS bodovi prikazuju procijenjeno opterećenje studenata po semestru</w:t>
      </w:r>
      <w:r w:rsidR="00F12DD7" w:rsidRPr="00C73263">
        <w:rPr>
          <w:rFonts w:ascii="Times New Roman" w:hAnsi="Times New Roman" w:cs="Times New Roman"/>
        </w:rPr>
        <w:t xml:space="preserve">, kojim se u određenom smislu </w:t>
      </w:r>
      <w:r w:rsidR="00F12DD7" w:rsidRPr="00C73263">
        <w:rPr>
          <w:rFonts w:ascii="Times New Roman" w:hAnsi="Times New Roman" w:cs="Times New Roman"/>
          <w:color w:val="2F2F2F"/>
        </w:rPr>
        <w:t xml:space="preserve">iskazuje vrijeme koje polaznik treba utrošiti za uspješno svladavanje gradiva.  U navedeno uključeno je vrijeme provedeno na predavanjima, seminarima i vježbama kao i vrijeme utrošeno za studiranje gradiva, tj. na samostalno učenje, na ispitivanje i na druge provjere znanja. Koeficijenti opterećenja postaju zasluženi bodovi tek nakon položenog ispita, odnosno zahtjeva ispunjenih u skladu s nastavnim planom i programom, a kojima polaznik poslijediplomskog studija dokazuje da ima uvjete pristupa upisu u sljedeći semestar, odnosno da u konačnici pristupi izradi završnog rada. </w:t>
      </w:r>
      <w:r w:rsidR="00F12DD7" w:rsidRPr="00C73263">
        <w:rPr>
          <w:rStyle w:val="Naglaeno"/>
          <w:rFonts w:ascii="Times New Roman" w:hAnsi="Times New Roman" w:cs="Times New Roman"/>
          <w:b w:val="0"/>
          <w:color w:val="2F2F2F"/>
        </w:rPr>
        <w:t>ECTS</w:t>
      </w:r>
      <w:r w:rsidR="00F12DD7" w:rsidRPr="00C73263">
        <w:rPr>
          <w:rFonts w:ascii="Times New Roman" w:hAnsi="Times New Roman" w:cs="Times New Roman"/>
          <w:b/>
          <w:color w:val="2F2F2F"/>
        </w:rPr>
        <w:t> </w:t>
      </w:r>
      <w:r w:rsidR="00F12DD7" w:rsidRPr="00C73263">
        <w:rPr>
          <w:rFonts w:ascii="Times New Roman" w:hAnsi="Times New Roman" w:cs="Times New Roman"/>
          <w:color w:val="2F2F2F"/>
        </w:rPr>
        <w:t>bodovi za svaki pojedini kolegij su unaprijed određeni i proizlaze iz satnice pojedinog kolegija, njegovog značenja i složenosti, te potrebnih obveza koje je potrebno ispuniti kako bi se pojedini kolegij položio. Načelno, polaganje pojedinog ispita ovisi o prikazanim individualnim i skupnim aktivnostima na nastavi, pojedinačno i timski izrađenim zadacima i projektima, riješenim testovima, te ostalim oblicima provjeravanja znanja, seminarskim i pristupnim radovima, kritičkim prikazima, kao i završnom usmenom i/ili pismenom ispitu.</w:t>
      </w:r>
    </w:p>
    <w:p w14:paraId="4026B716" w14:textId="284A9E36" w:rsidR="00F12DD7" w:rsidRPr="00C73263" w:rsidRDefault="00F12DD7" w:rsidP="009E53B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C798EF" w14:textId="77777777" w:rsidR="009E53BF" w:rsidRPr="00C73263" w:rsidRDefault="009E53BF" w:rsidP="009E53BF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26" w:name="_Hlk117250159"/>
      <w:r w:rsidRPr="00C73263">
        <w:rPr>
          <w:rFonts w:ascii="Times New Roman" w:hAnsi="Times New Roman" w:cs="Times New Roman"/>
        </w:rPr>
        <w:t>Studijski program sadržajno je strukturiran kroz slijedeće vrste kolegija:</w:t>
      </w:r>
    </w:p>
    <w:p w14:paraId="443839DD" w14:textId="0E2413C9" w:rsidR="009E53BF" w:rsidRPr="00C73263" w:rsidRDefault="009E53BF" w:rsidP="009E53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•</w:t>
      </w:r>
      <w:r w:rsidRPr="00C73263">
        <w:rPr>
          <w:rFonts w:ascii="Times New Roman" w:hAnsi="Times New Roman" w:cs="Times New Roman"/>
        </w:rPr>
        <w:tab/>
        <w:t xml:space="preserve">obavezne predmete;  </w:t>
      </w:r>
    </w:p>
    <w:p w14:paraId="3C10ABA0" w14:textId="7F2C297B" w:rsidR="009E53BF" w:rsidRPr="00C73263" w:rsidRDefault="009E53BF" w:rsidP="009E53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•</w:t>
      </w:r>
      <w:r w:rsidRPr="00C73263">
        <w:rPr>
          <w:rFonts w:ascii="Times New Roman" w:hAnsi="Times New Roman" w:cs="Times New Roman"/>
        </w:rPr>
        <w:tab/>
        <w:t>izborn</w:t>
      </w:r>
      <w:r w:rsidR="0034520A" w:rsidRPr="00C73263">
        <w:rPr>
          <w:rFonts w:ascii="Times New Roman" w:hAnsi="Times New Roman" w:cs="Times New Roman"/>
        </w:rPr>
        <w:t>e predmete</w:t>
      </w:r>
      <w:r w:rsidRPr="00C73263">
        <w:rPr>
          <w:rFonts w:ascii="Times New Roman" w:hAnsi="Times New Roman" w:cs="Times New Roman"/>
        </w:rPr>
        <w:t>;</w:t>
      </w:r>
    </w:p>
    <w:p w14:paraId="62CCFB79" w14:textId="32BEDDD2" w:rsidR="004E3FE0" w:rsidRPr="00C73263" w:rsidRDefault="009E53BF" w:rsidP="004E3F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Nastava se izvodi u obliku predavanja, vježbi, seminara i konzultacija.</w:t>
      </w:r>
      <w:r w:rsidR="00396CDA" w:rsidRPr="00C73263">
        <w:rPr>
          <w:rFonts w:ascii="Times New Roman" w:hAnsi="Times New Roman" w:cs="Times New Roman"/>
        </w:rPr>
        <w:t xml:space="preserve"> U okviru predavanja naglasak je na teorijskim znanjima koja se realiziraju i u obveznim i u izbornim kolegijima kroz polaganje ispita, dok se kroz vježbe i seminare daje naglasak na specifične kompetencije i praktična znanja koje će studenti (uz </w:t>
      </w:r>
      <w:proofErr w:type="spellStart"/>
      <w:r w:rsidR="00396CDA" w:rsidRPr="00C73263">
        <w:rPr>
          <w:rFonts w:ascii="Times New Roman" w:hAnsi="Times New Roman" w:cs="Times New Roman"/>
        </w:rPr>
        <w:t>mentoriranje</w:t>
      </w:r>
      <w:proofErr w:type="spellEnd"/>
      <w:r w:rsidR="00396CDA" w:rsidRPr="00C73263">
        <w:rPr>
          <w:rFonts w:ascii="Times New Roman" w:hAnsi="Times New Roman" w:cs="Times New Roman"/>
        </w:rPr>
        <w:t xml:space="preserve">) primijeniti na svom radnom mjestu ili u </w:t>
      </w:r>
      <w:proofErr w:type="spellStart"/>
      <w:r w:rsidR="00396CDA" w:rsidRPr="00C73263">
        <w:rPr>
          <w:rFonts w:ascii="Times New Roman" w:hAnsi="Times New Roman" w:cs="Times New Roman"/>
        </w:rPr>
        <w:t>suradnoj</w:t>
      </w:r>
      <w:proofErr w:type="spellEnd"/>
      <w:r w:rsidR="00396CDA" w:rsidRPr="00C73263">
        <w:rPr>
          <w:rFonts w:ascii="Times New Roman" w:hAnsi="Times New Roman" w:cs="Times New Roman"/>
        </w:rPr>
        <w:t xml:space="preserve"> organizaciji u okviru projektnih zadataka. U okviru vježbi studenti će obrađivati </w:t>
      </w:r>
      <w:r w:rsidRPr="00C73263">
        <w:rPr>
          <w:rFonts w:ascii="Times New Roman" w:hAnsi="Times New Roman" w:cs="Times New Roman"/>
        </w:rPr>
        <w:t>studije slučaja i primjer</w:t>
      </w:r>
      <w:r w:rsidR="00396CDA" w:rsidRPr="00C73263">
        <w:rPr>
          <w:rFonts w:ascii="Times New Roman" w:hAnsi="Times New Roman" w:cs="Times New Roman"/>
        </w:rPr>
        <w:t>e</w:t>
      </w:r>
      <w:r w:rsidRPr="00C73263">
        <w:rPr>
          <w:rFonts w:ascii="Times New Roman" w:hAnsi="Times New Roman" w:cs="Times New Roman"/>
        </w:rPr>
        <w:t xml:space="preserve"> dobre i loše prakse kroz projektne zadatke uz pomoć mentora i stručnjaka iz prakse dok će se u okviru seminarske nastave obrađivati teorijski koncepti te njihova primjena u praksi</w:t>
      </w:r>
      <w:r w:rsidR="004E3FE0" w:rsidRPr="00C73263">
        <w:rPr>
          <w:rFonts w:ascii="Times New Roman" w:hAnsi="Times New Roman" w:cs="Times New Roman"/>
        </w:rPr>
        <w:t xml:space="preserve">. Također, obzirom na to da specijalistički studij pretpostavlja i studentski angažman u znanstveno-istraživačkim aktivnostima one će biti prisutne </w:t>
      </w:r>
      <w:r w:rsidR="004E3FE0" w:rsidRPr="00C73263">
        <w:rPr>
          <w:rFonts w:ascii="Times New Roman" w:hAnsi="Times New Roman" w:cs="Times New Roman"/>
        </w:rPr>
        <w:lastRenderedPageBreak/>
        <w:t xml:space="preserve">tijekom cijelog studija u okviru seminarske nastave. Tako će istraživački i znanstveni aspekt rada biti obuhvaćen istraživanjem literature, pisanjem radova kojima je svrha poticanje meta-kompetentnosti polaznika i naposljetku, samostalnom izradom specijalističkog rada. U odnosu na razine znanja i kompetencije, obvezni kolegiji odgovaraju prvoj razini znanja i općim/temeljnim kompetencijama, dok izborni kolegiji drugoj razini znanja i specifičnim kompetencijama, a znanstveno-istraživačka aktivnost pripada također drugoj razini znanja, uz generičke kompetencije na meta-razini. </w:t>
      </w:r>
    </w:p>
    <w:p w14:paraId="41370587" w14:textId="76DBEE0C" w:rsidR="004E3FE0" w:rsidRPr="00C73263" w:rsidRDefault="004E3FE0" w:rsidP="009E53B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596C39" w14:textId="77777777" w:rsidR="007347B8" w:rsidRPr="00C73263" w:rsidRDefault="009E53BF" w:rsidP="009E53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Obrazovanje u ovom studijskom programu organizirano </w:t>
      </w:r>
      <w:r w:rsidR="00D104DD" w:rsidRPr="00C73263">
        <w:rPr>
          <w:rFonts w:ascii="Times New Roman" w:hAnsi="Times New Roman" w:cs="Times New Roman"/>
        </w:rPr>
        <w:t xml:space="preserve">je </w:t>
      </w:r>
      <w:r w:rsidRPr="00C73263">
        <w:rPr>
          <w:rFonts w:ascii="Times New Roman" w:hAnsi="Times New Roman" w:cs="Times New Roman"/>
        </w:rPr>
        <w:t>u tri semestra</w:t>
      </w:r>
      <w:r w:rsidR="00D104DD" w:rsidRPr="00C73263">
        <w:rPr>
          <w:rFonts w:ascii="Times New Roman" w:hAnsi="Times New Roman" w:cs="Times New Roman"/>
        </w:rPr>
        <w:t xml:space="preserve"> s ukupnim opterećenjem od 90 ECTS bodova, a sa sljedećom distribucijom: </w:t>
      </w:r>
    </w:p>
    <w:p w14:paraId="2C1558AB" w14:textId="5C02BB46" w:rsidR="007347B8" w:rsidRPr="00C73263" w:rsidRDefault="00D104DD" w:rsidP="006E5728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u 1. semestru student ima opterećenje od 3</w:t>
      </w:r>
      <w:r w:rsidR="00B33DCE" w:rsidRPr="00C73263">
        <w:rPr>
          <w:rFonts w:ascii="Times New Roman" w:hAnsi="Times New Roman" w:cs="Times New Roman"/>
        </w:rPr>
        <w:t>0</w:t>
      </w:r>
      <w:r w:rsidRPr="00C73263">
        <w:rPr>
          <w:rFonts w:ascii="Times New Roman" w:hAnsi="Times New Roman" w:cs="Times New Roman"/>
        </w:rPr>
        <w:t xml:space="preserve"> ECTS bodova (tri obvezna kolegija sa 6 ECTS bodova i </w:t>
      </w:r>
      <w:r w:rsidR="00B33DCE" w:rsidRPr="00C73263">
        <w:rPr>
          <w:rFonts w:ascii="Times New Roman" w:hAnsi="Times New Roman" w:cs="Times New Roman"/>
        </w:rPr>
        <w:t>tri</w:t>
      </w:r>
      <w:r w:rsidRPr="00C73263">
        <w:rPr>
          <w:rFonts w:ascii="Times New Roman" w:hAnsi="Times New Roman" w:cs="Times New Roman"/>
        </w:rPr>
        <w:t xml:space="preserve"> izborn</w:t>
      </w:r>
      <w:r w:rsidR="005A3A48" w:rsidRPr="00C73263">
        <w:rPr>
          <w:rFonts w:ascii="Times New Roman" w:hAnsi="Times New Roman" w:cs="Times New Roman"/>
        </w:rPr>
        <w:t>a</w:t>
      </w:r>
      <w:r w:rsidRPr="00C73263">
        <w:rPr>
          <w:rFonts w:ascii="Times New Roman" w:hAnsi="Times New Roman" w:cs="Times New Roman"/>
        </w:rPr>
        <w:t xml:space="preserve"> kolegija po 4 ECTS boda); </w:t>
      </w:r>
    </w:p>
    <w:p w14:paraId="352678AD" w14:textId="4389F7D5" w:rsidR="007347B8" w:rsidRPr="00C73263" w:rsidRDefault="00D104DD" w:rsidP="006E5728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u 2. semestru student također ima opterećenje od 3</w:t>
      </w:r>
      <w:r w:rsidR="005A3A48" w:rsidRPr="00C73263">
        <w:rPr>
          <w:rFonts w:ascii="Times New Roman" w:hAnsi="Times New Roman" w:cs="Times New Roman"/>
        </w:rPr>
        <w:t>0</w:t>
      </w:r>
      <w:r w:rsidRPr="00C73263">
        <w:rPr>
          <w:rFonts w:ascii="Times New Roman" w:hAnsi="Times New Roman" w:cs="Times New Roman"/>
        </w:rPr>
        <w:t xml:space="preserve"> ECTS bodova (tri obvezna kolegija sa 6 ECTS bodova i </w:t>
      </w:r>
      <w:r w:rsidR="005A3A48" w:rsidRPr="00C73263">
        <w:rPr>
          <w:rFonts w:ascii="Times New Roman" w:hAnsi="Times New Roman" w:cs="Times New Roman"/>
        </w:rPr>
        <w:t>tri</w:t>
      </w:r>
      <w:r w:rsidRPr="00C73263">
        <w:rPr>
          <w:rFonts w:ascii="Times New Roman" w:hAnsi="Times New Roman" w:cs="Times New Roman"/>
        </w:rPr>
        <w:t xml:space="preserve"> izborn</w:t>
      </w:r>
      <w:r w:rsidR="005A3A48" w:rsidRPr="00C73263">
        <w:rPr>
          <w:rFonts w:ascii="Times New Roman" w:hAnsi="Times New Roman" w:cs="Times New Roman"/>
        </w:rPr>
        <w:t>a</w:t>
      </w:r>
      <w:r w:rsidRPr="00C73263">
        <w:rPr>
          <w:rFonts w:ascii="Times New Roman" w:hAnsi="Times New Roman" w:cs="Times New Roman"/>
        </w:rPr>
        <w:t xml:space="preserve"> kolegija po 4 ECTS boda); </w:t>
      </w:r>
    </w:p>
    <w:p w14:paraId="7C1CD52F" w14:textId="6313CC66" w:rsidR="009E53BF" w:rsidRPr="00C73263" w:rsidRDefault="00D104DD" w:rsidP="006E5728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u 3. semestru student </w:t>
      </w:r>
      <w:r w:rsidR="005A3A48" w:rsidRPr="00C73263">
        <w:rPr>
          <w:rFonts w:ascii="Times New Roman" w:hAnsi="Times New Roman" w:cs="Times New Roman"/>
        </w:rPr>
        <w:t xml:space="preserve">ima opterećenje od 30 ECTS bodova (četiri izborna kolegija sa 4 ECTS boda te </w:t>
      </w:r>
      <w:r w:rsidRPr="00C73263">
        <w:rPr>
          <w:rFonts w:ascii="Times New Roman" w:hAnsi="Times New Roman" w:cs="Times New Roman"/>
        </w:rPr>
        <w:t xml:space="preserve">priprema uz </w:t>
      </w:r>
      <w:proofErr w:type="spellStart"/>
      <w:r w:rsidRPr="00C73263">
        <w:rPr>
          <w:rFonts w:ascii="Times New Roman" w:hAnsi="Times New Roman" w:cs="Times New Roman"/>
        </w:rPr>
        <w:t>mentoriranje</w:t>
      </w:r>
      <w:proofErr w:type="spellEnd"/>
      <w:r w:rsidRPr="00C73263">
        <w:rPr>
          <w:rFonts w:ascii="Times New Roman" w:hAnsi="Times New Roman" w:cs="Times New Roman"/>
        </w:rPr>
        <w:t xml:space="preserve"> specijalističk</w:t>
      </w:r>
      <w:r w:rsidR="005A3A48" w:rsidRPr="00C73263">
        <w:rPr>
          <w:rFonts w:ascii="Times New Roman" w:hAnsi="Times New Roman" w:cs="Times New Roman"/>
        </w:rPr>
        <w:t>og</w:t>
      </w:r>
      <w:r w:rsidRPr="00C73263">
        <w:rPr>
          <w:rFonts w:ascii="Times New Roman" w:hAnsi="Times New Roman" w:cs="Times New Roman"/>
        </w:rPr>
        <w:t xml:space="preserve"> završn</w:t>
      </w:r>
      <w:r w:rsidR="005A3A48" w:rsidRPr="00C73263">
        <w:rPr>
          <w:rFonts w:ascii="Times New Roman" w:hAnsi="Times New Roman" w:cs="Times New Roman"/>
        </w:rPr>
        <w:t>og</w:t>
      </w:r>
      <w:r w:rsidRPr="00C73263">
        <w:rPr>
          <w:rFonts w:ascii="Times New Roman" w:hAnsi="Times New Roman" w:cs="Times New Roman"/>
        </w:rPr>
        <w:t xml:space="preserve"> rad</w:t>
      </w:r>
      <w:r w:rsidR="005A3A48" w:rsidRPr="00C73263">
        <w:rPr>
          <w:rFonts w:ascii="Times New Roman" w:hAnsi="Times New Roman" w:cs="Times New Roman"/>
        </w:rPr>
        <w:t>a</w:t>
      </w:r>
      <w:r w:rsidRPr="00C73263">
        <w:rPr>
          <w:rFonts w:ascii="Times New Roman" w:hAnsi="Times New Roman" w:cs="Times New Roman"/>
        </w:rPr>
        <w:t xml:space="preserve"> koji nosi 1</w:t>
      </w:r>
      <w:r w:rsidR="009E53BF" w:rsidRPr="00C73263">
        <w:rPr>
          <w:rFonts w:ascii="Times New Roman" w:hAnsi="Times New Roman" w:cs="Times New Roman"/>
        </w:rPr>
        <w:t>4 ECTS bodova</w:t>
      </w:r>
      <w:r w:rsidR="005A3A48" w:rsidRPr="00C73263">
        <w:rPr>
          <w:rFonts w:ascii="Times New Roman" w:hAnsi="Times New Roman" w:cs="Times New Roman"/>
        </w:rPr>
        <w:t>).</w:t>
      </w:r>
    </w:p>
    <w:p w14:paraId="51FEDEC6" w14:textId="397B2515" w:rsidR="002300DB" w:rsidRPr="00C73263" w:rsidRDefault="007347B8" w:rsidP="009E53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Student </w:t>
      </w:r>
      <w:r w:rsidR="002300DB" w:rsidRPr="00C73263">
        <w:rPr>
          <w:rFonts w:ascii="Times New Roman" w:hAnsi="Times New Roman" w:cs="Times New Roman"/>
        </w:rPr>
        <w:t xml:space="preserve">tijekom studija </w:t>
      </w:r>
      <w:r w:rsidRPr="00C73263">
        <w:rPr>
          <w:rFonts w:ascii="Times New Roman" w:hAnsi="Times New Roman" w:cs="Times New Roman"/>
        </w:rPr>
        <w:t xml:space="preserve">upisuje 6 obveznih kolegija, u vrijednosti od 36 ECTS bodova, </w:t>
      </w:r>
      <w:r w:rsidR="002300DB" w:rsidRPr="00C73263">
        <w:rPr>
          <w:rFonts w:ascii="Times New Roman" w:hAnsi="Times New Roman" w:cs="Times New Roman"/>
        </w:rPr>
        <w:t xml:space="preserve">u okviru kojih će se upoznati s teorijskim modelima i znanstvenim spoznajama odnosa s javnošću i komunikologije a koji uključuju područja menadžmenta u odnosima s javnošću, upravljanja poslovnom komunikacijom, etičnosti i jezika javne komunikacije, koncepta </w:t>
      </w:r>
      <w:proofErr w:type="spellStart"/>
      <w:r w:rsidR="002300DB" w:rsidRPr="00C73263">
        <w:rPr>
          <w:rFonts w:ascii="Times New Roman" w:hAnsi="Times New Roman" w:cs="Times New Roman"/>
        </w:rPr>
        <w:t>interkulturalnosti</w:t>
      </w:r>
      <w:proofErr w:type="spellEnd"/>
      <w:r w:rsidR="002300DB" w:rsidRPr="00C73263">
        <w:rPr>
          <w:rFonts w:ascii="Times New Roman" w:hAnsi="Times New Roman" w:cs="Times New Roman"/>
        </w:rPr>
        <w:t xml:space="preserve"> u odnosima s javnošću kao i sveprisutne i brzorastućeg područja online komunikacije i digitalnih medija.  </w:t>
      </w:r>
    </w:p>
    <w:p w14:paraId="0DA8C1D1" w14:textId="1A1FC04F" w:rsidR="00B8046F" w:rsidRPr="00C73263" w:rsidRDefault="002300DB" w:rsidP="009E53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Studentima je tijekom </w:t>
      </w:r>
      <w:r w:rsidR="005A3A48" w:rsidRPr="00C73263">
        <w:rPr>
          <w:rFonts w:ascii="Times New Roman" w:hAnsi="Times New Roman" w:cs="Times New Roman"/>
        </w:rPr>
        <w:t>tri</w:t>
      </w:r>
      <w:r w:rsidRPr="00C73263">
        <w:rPr>
          <w:rFonts w:ascii="Times New Roman" w:hAnsi="Times New Roman" w:cs="Times New Roman"/>
        </w:rPr>
        <w:t xml:space="preserve"> semestra studija ponuđen</w:t>
      </w:r>
      <w:r w:rsidR="008A313E" w:rsidRPr="00C73263">
        <w:rPr>
          <w:rFonts w:ascii="Times New Roman" w:hAnsi="Times New Roman" w:cs="Times New Roman"/>
        </w:rPr>
        <w:t>a paleta izbornih kolegija o</w:t>
      </w:r>
      <w:r w:rsidRPr="00C73263">
        <w:rPr>
          <w:rFonts w:ascii="Times New Roman" w:hAnsi="Times New Roman" w:cs="Times New Roman"/>
        </w:rPr>
        <w:t xml:space="preserve">d kojih, za stjecanje potrebnih 40 ECTS, studenti biraju minimalno </w:t>
      </w:r>
      <w:r w:rsidR="005A3A48" w:rsidRPr="00C73263">
        <w:rPr>
          <w:rFonts w:ascii="Times New Roman" w:hAnsi="Times New Roman" w:cs="Times New Roman"/>
        </w:rPr>
        <w:t>3</w:t>
      </w:r>
      <w:r w:rsidRPr="00C73263">
        <w:rPr>
          <w:rFonts w:ascii="Times New Roman" w:hAnsi="Times New Roman" w:cs="Times New Roman"/>
        </w:rPr>
        <w:t xml:space="preserve"> kolegija</w:t>
      </w:r>
      <w:r w:rsidR="005A3A48" w:rsidRPr="00C73263">
        <w:rPr>
          <w:rFonts w:ascii="Times New Roman" w:hAnsi="Times New Roman" w:cs="Times New Roman"/>
        </w:rPr>
        <w:t xml:space="preserve"> u prva dva semestra te minimalno četiri izborna kolegija u trećem semestru</w:t>
      </w:r>
      <w:r w:rsidRPr="00C73263">
        <w:rPr>
          <w:rFonts w:ascii="Times New Roman" w:hAnsi="Times New Roman" w:cs="Times New Roman"/>
        </w:rPr>
        <w:t>. Izborni kolegiji će omogućiti individualizaciju studija jer će svaki student moći odabrati kolegij u odnosu na vlastite afinitete. Izborni kolegiji se odnose na pojedina problemska područja</w:t>
      </w:r>
      <w:r w:rsidR="00B8046F" w:rsidRPr="00C73263">
        <w:rPr>
          <w:rFonts w:ascii="Times New Roman" w:hAnsi="Times New Roman" w:cs="Times New Roman"/>
        </w:rPr>
        <w:t xml:space="preserve"> i sektore poput korporativnog komuniciranja, internih komunikacija, krizne komunikacije, marketinške komunikacije te društveno odgovornog poslovanja, odnosa s javnošću u specifičnim područjima poput kulture i umjetnosti, javne diplomacije i sl. ali onih koji su usmjereni na praktična znanja poput javnog nastupa, pisanja za medije, tehnika </w:t>
      </w:r>
      <w:proofErr w:type="spellStart"/>
      <w:r w:rsidR="00B8046F" w:rsidRPr="00C73263">
        <w:rPr>
          <w:rFonts w:ascii="Times New Roman" w:hAnsi="Times New Roman" w:cs="Times New Roman"/>
        </w:rPr>
        <w:t>persuazije</w:t>
      </w:r>
      <w:proofErr w:type="spellEnd"/>
      <w:r w:rsidR="00B8046F" w:rsidRPr="00C73263">
        <w:rPr>
          <w:rFonts w:ascii="Times New Roman" w:hAnsi="Times New Roman" w:cs="Times New Roman"/>
        </w:rPr>
        <w:t xml:space="preserve">, upravljanje sadržajem društvenih mreža i sl. </w:t>
      </w:r>
    </w:p>
    <w:p w14:paraId="4E2045E5" w14:textId="2715C76C" w:rsidR="007347B8" w:rsidRPr="00C73263" w:rsidRDefault="005A3A48" w:rsidP="00B804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Uz izborne kolegije u trećem semestru, s</w:t>
      </w:r>
      <w:r w:rsidR="00B8046F" w:rsidRPr="00C73263">
        <w:rPr>
          <w:rFonts w:ascii="Times New Roman" w:hAnsi="Times New Roman" w:cs="Times New Roman"/>
        </w:rPr>
        <w:t xml:space="preserve">tudent </w:t>
      </w:r>
      <w:r w:rsidR="007347B8" w:rsidRPr="00C73263">
        <w:rPr>
          <w:rFonts w:ascii="Times New Roman" w:hAnsi="Times New Roman" w:cs="Times New Roman"/>
        </w:rPr>
        <w:t>pristup</w:t>
      </w:r>
      <w:r w:rsidR="00B8046F" w:rsidRPr="00C73263">
        <w:rPr>
          <w:rFonts w:ascii="Times New Roman" w:hAnsi="Times New Roman" w:cs="Times New Roman"/>
        </w:rPr>
        <w:t>a</w:t>
      </w:r>
      <w:r w:rsidR="007347B8" w:rsidRPr="00C73263">
        <w:rPr>
          <w:rFonts w:ascii="Times New Roman" w:hAnsi="Times New Roman" w:cs="Times New Roman"/>
        </w:rPr>
        <w:t xml:space="preserve"> pokretanju postupka prijave teme specijalističkog rada u dogovoru s mentorom te nakon odobrenja iste pristup</w:t>
      </w:r>
      <w:r w:rsidR="00B8046F" w:rsidRPr="00C73263">
        <w:rPr>
          <w:rFonts w:ascii="Times New Roman" w:hAnsi="Times New Roman" w:cs="Times New Roman"/>
        </w:rPr>
        <w:t>a</w:t>
      </w:r>
      <w:r w:rsidR="007347B8" w:rsidRPr="00C73263">
        <w:rPr>
          <w:rFonts w:ascii="Times New Roman" w:hAnsi="Times New Roman" w:cs="Times New Roman"/>
        </w:rPr>
        <w:t xml:space="preserve"> izradi samostalnog specijalističkog rada. </w:t>
      </w:r>
    </w:p>
    <w:p w14:paraId="1F464357" w14:textId="41B062CF" w:rsidR="00A25DAC" w:rsidRDefault="00A25DAC" w:rsidP="002D52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CB85C7" w14:textId="7650DF5E" w:rsidR="005C1274" w:rsidRDefault="005C1274" w:rsidP="002D52D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CA5FF0" w14:textId="1B21F76D" w:rsidR="00C22401" w:rsidRPr="003D08D7" w:rsidRDefault="00E54663" w:rsidP="003D08D7">
      <w:pPr>
        <w:pStyle w:val="Naslov2"/>
        <w:rPr>
          <w:rFonts w:ascii="Times New Roman" w:hAnsi="Times New Roman" w:cs="Times New Roman"/>
          <w:color w:val="auto"/>
        </w:rPr>
      </w:pPr>
      <w:bookmarkStart w:id="27" w:name="_Toc138170602"/>
      <w:bookmarkEnd w:id="26"/>
      <w:r w:rsidRPr="003D08D7">
        <w:rPr>
          <w:rFonts w:ascii="Times New Roman" w:hAnsi="Times New Roman" w:cs="Times New Roman"/>
          <w:color w:val="auto"/>
        </w:rPr>
        <w:lastRenderedPageBreak/>
        <w:t xml:space="preserve">4.3. </w:t>
      </w:r>
      <w:r w:rsidR="00C22401" w:rsidRPr="003D08D7">
        <w:rPr>
          <w:rFonts w:ascii="Times New Roman" w:hAnsi="Times New Roman" w:cs="Times New Roman"/>
          <w:color w:val="auto"/>
        </w:rPr>
        <w:t>Popis predmeta koje student može izabrati s drugih studijskih programa</w:t>
      </w:r>
      <w:bookmarkEnd w:id="27"/>
      <w:r w:rsidR="003D08D7">
        <w:rPr>
          <w:rFonts w:ascii="Times New Roman" w:hAnsi="Times New Roman" w:cs="Times New Roman"/>
          <w:color w:val="auto"/>
        </w:rPr>
        <w:br/>
      </w:r>
    </w:p>
    <w:p w14:paraId="59050B00" w14:textId="0C05BC68" w:rsidR="00E54663" w:rsidRPr="003D08D7" w:rsidRDefault="00E54663" w:rsidP="009A18AB">
      <w:pPr>
        <w:spacing w:line="360" w:lineRule="auto"/>
        <w:jc w:val="both"/>
        <w:rPr>
          <w:rFonts w:ascii="Times New Roman" w:hAnsi="Times New Roman" w:cs="Times New Roman"/>
        </w:rPr>
      </w:pPr>
      <w:r w:rsidRPr="003D08D7">
        <w:rPr>
          <w:rFonts w:ascii="Times New Roman" w:hAnsi="Times New Roman" w:cs="Times New Roman"/>
        </w:rPr>
        <w:t xml:space="preserve">Studenti Poslijediplomskog specijalističkog studija </w:t>
      </w:r>
      <w:r w:rsidR="009A18AB" w:rsidRPr="003D08D7">
        <w:rPr>
          <w:rFonts w:ascii="Times New Roman" w:hAnsi="Times New Roman" w:cs="Times New Roman"/>
        </w:rPr>
        <w:t xml:space="preserve">Odnosi s javnošću i komunikologija </w:t>
      </w:r>
      <w:r w:rsidRPr="003D08D7">
        <w:rPr>
          <w:rFonts w:ascii="Times New Roman" w:hAnsi="Times New Roman" w:cs="Times New Roman"/>
        </w:rPr>
        <w:t>mogu odabrati zajedničke izborne predmete koji se nude na bilo kojoj sastavnici Sveučilišta Josipa Jurja Strossmayera u Osijeku na poslijediplomskoj razini i koji su određeni izvedbenim planom nastave u pojedinoj akademskoj godini, a u dogovoru s voditeljem studija.</w:t>
      </w:r>
    </w:p>
    <w:p w14:paraId="15269DE6" w14:textId="6156F34E" w:rsidR="00E54663" w:rsidRPr="003D08D7" w:rsidRDefault="00E54663" w:rsidP="009A18AB">
      <w:pPr>
        <w:spacing w:line="360" w:lineRule="auto"/>
        <w:jc w:val="both"/>
        <w:rPr>
          <w:rFonts w:ascii="Times New Roman" w:hAnsi="Times New Roman" w:cs="Times New Roman"/>
        </w:rPr>
      </w:pPr>
      <w:r w:rsidRPr="00C00721">
        <w:rPr>
          <w:rFonts w:ascii="Times New Roman" w:hAnsi="Times New Roman" w:cs="Times New Roman"/>
        </w:rPr>
        <w:t xml:space="preserve">Svaki tako položeni ispit boduje se onim brojem ECTS bodova koliko predmet nosi na matičnom fakultetu i pripisuje bodovnoj vrijednosti ostalih predmeta studija. Student je, međutim, dužan upisati i položiti sve obvezne predmete Poslijediplomskog specijalističkog studija </w:t>
      </w:r>
      <w:r w:rsidR="009A18AB" w:rsidRPr="00C00721">
        <w:rPr>
          <w:rFonts w:ascii="Times New Roman" w:hAnsi="Times New Roman" w:cs="Times New Roman"/>
        </w:rPr>
        <w:t>Odnosi s javnošću I komunikologija</w:t>
      </w:r>
      <w:r w:rsidRPr="00C00721">
        <w:rPr>
          <w:rFonts w:ascii="Times New Roman" w:hAnsi="Times New Roman" w:cs="Times New Roman"/>
        </w:rPr>
        <w:t xml:space="preserve"> iako zbroj ECTS bodova u tom slučaju može biti i veći od 30 ECTS bodova po semestru. Kriteriji i uvjeti prijenosa ECTS bodova propisuju se općim aktom Sveučilišta, odnosno ugovorima među sastavnicama Sveučilišta.</w:t>
      </w:r>
    </w:p>
    <w:p w14:paraId="63913B64" w14:textId="77777777" w:rsidR="002C7EA1" w:rsidRPr="00325CB0" w:rsidRDefault="002C7EA1" w:rsidP="00325CB0">
      <w:pPr>
        <w:rPr>
          <w:rFonts w:ascii="Times New Roman" w:hAnsi="Times New Roman" w:cs="Times New Roman"/>
        </w:rPr>
      </w:pPr>
    </w:p>
    <w:p w14:paraId="0408ED7E" w14:textId="5409067F" w:rsidR="005C2D42" w:rsidRPr="00C73263" w:rsidRDefault="00EE1A6D" w:rsidP="00F76C4B">
      <w:pPr>
        <w:pStyle w:val="Naslov2"/>
        <w:spacing w:before="0" w:line="360" w:lineRule="auto"/>
        <w:rPr>
          <w:rFonts w:ascii="Times New Roman" w:hAnsi="Times New Roman" w:cs="Times New Roman"/>
          <w:color w:val="auto"/>
        </w:rPr>
      </w:pPr>
      <w:bookmarkStart w:id="28" w:name="_Toc138170603"/>
      <w:r w:rsidRPr="00C73263">
        <w:rPr>
          <w:rFonts w:ascii="Times New Roman" w:hAnsi="Times New Roman" w:cs="Times New Roman"/>
          <w:color w:val="auto"/>
        </w:rPr>
        <w:t>4.5. Način završetka studija</w:t>
      </w:r>
      <w:bookmarkEnd w:id="28"/>
      <w:r w:rsidRPr="00C73263">
        <w:rPr>
          <w:rFonts w:ascii="Times New Roman" w:hAnsi="Times New Roman" w:cs="Times New Roman"/>
          <w:color w:val="auto"/>
        </w:rPr>
        <w:t xml:space="preserve"> </w:t>
      </w:r>
    </w:p>
    <w:p w14:paraId="2F4754BB" w14:textId="4BDCD0F8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Na Poslijediplomskom specijalističkom studiju Odnosi s javnošću i komunikologija student  tijekom tri semestra mora steći ukupno 90 ECTS bodova, kombinirajući različite oblike pohađanja nastave i druge aktivnosti predviđene programom. Na prvoj se godini svakom studentu dogovorno imenuje mentor koji ga prati tijekom studija. </w:t>
      </w:r>
      <w:bookmarkStart w:id="29" w:name="_Hlk117250751"/>
      <w:r w:rsidRPr="00C73263">
        <w:rPr>
          <w:rFonts w:ascii="Times New Roman" w:hAnsi="Times New Roman" w:cs="Times New Roman"/>
        </w:rPr>
        <w:t>Mentor može biti jedan od sveučilišnih nastavnika koji sudjeluju u izvođenju redovnih i/ili izbornih kolegija na Poslijediplomskom specijalističkom studiju odnosa s javnošću i komunikologije. Zadatak mentora je praćenje i usmjeravanje akademskog napretka studenta kroz pomoć u odabiru izbornih kolegija i drugih sadržaja specijalističkog studija. Mentor studija može, a ne mora biti i mentor za izradu specijalističkog rada.</w:t>
      </w:r>
    </w:p>
    <w:bookmarkEnd w:id="29"/>
    <w:p w14:paraId="7149A2EA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E8A5310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Sukladno Pravilniku o poslijediplomskim studijima na Sveučilištu J.J. Strossmayera u Osijeku, poslijediplomski specijalistički studij završava javnom obranom specijalističkog rada kojoj student može pristupiti nakon što je ispunio sve studentske obaveze i položio sve ispite (stekao minimalno 76 ECTS).</w:t>
      </w:r>
    </w:p>
    <w:p w14:paraId="5AF5E478" w14:textId="30FBEFA2" w:rsidR="00A25DAC" w:rsidRPr="00C73263" w:rsidRDefault="00A25DAC" w:rsidP="00A25DAC">
      <w:pPr>
        <w:spacing w:line="360" w:lineRule="auto"/>
        <w:jc w:val="both"/>
        <w:rPr>
          <w:rFonts w:ascii="Times New Roman" w:hAnsi="Times New Roman" w:cs="Times New Roman"/>
          <w:color w:val="00B0F0"/>
        </w:rPr>
      </w:pPr>
    </w:p>
    <w:p w14:paraId="3BE47145" w14:textId="1F80536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ZAVRŠNI SPECIJALISTIČKI RAD </w:t>
      </w:r>
    </w:p>
    <w:p w14:paraId="45DA366A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U završnom specijalističkom radu Poslijediplomskog specijalističkog studija Odnosi s javnošću i komunikologija student treba pokazati visokostručno znanje koje će se očitovati u samostalnom odabiru i integraciji relevantnih informacija o temi specijalističkog rada, organiziranju informacija na koherentan način, poštujući akademski format definiran Pravilnikom o poslijediplomskim studijima Sveučilišta J. J. Strossmayera u Osijeku te sposobnosti pismenog izražavanja koje odgovara standardima znanstvenih i stručnih časopisa. Specijalistički rad svojim sadržajem i stilom treba </w:t>
      </w:r>
      <w:r w:rsidRPr="00C73263">
        <w:rPr>
          <w:rFonts w:ascii="Times New Roman" w:hAnsi="Times New Roman" w:cs="Times New Roman"/>
        </w:rPr>
        <w:lastRenderedPageBreak/>
        <w:t>odgovarati kriterijima relevantnih časopisa iz odabranog područja informacijskih i komunikacijskih znanosti. Namjera je potaknuti studente na objavljivanje svojih radova u stručnim i znanstvenim časopisima.</w:t>
      </w:r>
    </w:p>
    <w:p w14:paraId="5F664BE2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Specijalistički rad može opisivati: </w:t>
      </w:r>
    </w:p>
    <w:p w14:paraId="727A12F6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(i) empirijsko istraživanje iz bilo kojeg područja odnosa s javnošću, komunikologije, masovnih medija;</w:t>
      </w:r>
    </w:p>
    <w:p w14:paraId="50365CDB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(ii) teorijski prikaz izabranog područja; </w:t>
      </w:r>
    </w:p>
    <w:p w14:paraId="50951034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(iii) studija slučaja koja se može temeljiti na provedenom istraživanju.</w:t>
      </w:r>
    </w:p>
    <w:p w14:paraId="019B8225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5DC8475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Izbor problema koji će biti obrađen u specijalističkom radu će odrediti i formu rada. Specijalistički rad treba obrađivati probleme koji su: </w:t>
      </w:r>
    </w:p>
    <w:p w14:paraId="37D24D21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(i) relevantni (teorijski i/ili praktični značaj); </w:t>
      </w:r>
    </w:p>
    <w:p w14:paraId="19E5BB04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>(ii) precizni (specifični);</w:t>
      </w:r>
    </w:p>
    <w:p w14:paraId="1D443BA2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(iii) nedovoljno istraženi i/ili s proturječnim nalazima; </w:t>
      </w:r>
    </w:p>
    <w:p w14:paraId="5DB06BA6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(iv) provjerljivi (kada se radi o empirijskim radovima). </w:t>
      </w:r>
    </w:p>
    <w:p w14:paraId="541EA92D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4D1670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Opseg pisanog dijela završnog specijalističkog rada je od 30 do 60 stranica teksta, a rad mora biti prezentiran i u obliku javne prezentacije. U toj završnoj prezentaciji koja je ujedno i usmena obrana pisanog rada, od studenta se očekuje sposobnost višedimenzionalnog, kreativnog i koherentnog prikaza teme koja uključuje analitičnost, kritičku </w:t>
      </w:r>
      <w:proofErr w:type="spellStart"/>
      <w:r w:rsidRPr="00C73263">
        <w:rPr>
          <w:rFonts w:ascii="Times New Roman" w:hAnsi="Times New Roman" w:cs="Times New Roman"/>
        </w:rPr>
        <w:t>reflektivnost</w:t>
      </w:r>
      <w:proofErr w:type="spellEnd"/>
      <w:r w:rsidRPr="00C73263">
        <w:rPr>
          <w:rFonts w:ascii="Times New Roman" w:hAnsi="Times New Roman" w:cs="Times New Roman"/>
        </w:rPr>
        <w:t>, autentičnost te sintezu teorijsko-praktično-iskustvene razine znanja i vještina u obrani teme.</w:t>
      </w:r>
    </w:p>
    <w:p w14:paraId="2362A087" w14:textId="77777777" w:rsidR="00A25DAC" w:rsidRPr="00C73263" w:rsidRDefault="00A25DAC" w:rsidP="00A25D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3263">
        <w:rPr>
          <w:rFonts w:ascii="Times New Roman" w:hAnsi="Times New Roman" w:cs="Times New Roman"/>
        </w:rPr>
        <w:t xml:space="preserve">Postupak prijave teme, rada, odabira mentora te </w:t>
      </w:r>
      <w:proofErr w:type="spellStart"/>
      <w:r w:rsidRPr="00C73263">
        <w:rPr>
          <w:rFonts w:ascii="Times New Roman" w:hAnsi="Times New Roman" w:cs="Times New Roman"/>
        </w:rPr>
        <w:t>process</w:t>
      </w:r>
      <w:proofErr w:type="spellEnd"/>
      <w:r w:rsidRPr="00C73263">
        <w:rPr>
          <w:rFonts w:ascii="Times New Roman" w:hAnsi="Times New Roman" w:cs="Times New Roman"/>
        </w:rPr>
        <w:t xml:space="preserve"> ocjenjivanja rada definiran je Pravilnikom o poslijediplomskim studijima Sveučilišta J. J. Strossmayera u Osijeku. Ocjena završnog rada upisuje se u indeks i vrednuje se s ukupnom vrijednosti ECTS bodova koliko je definirano u shemi studija pojedinog smjera.</w:t>
      </w:r>
    </w:p>
    <w:p w14:paraId="3A0B605F" w14:textId="617CF6A6" w:rsidR="00A96F5D" w:rsidRPr="001A34C4" w:rsidRDefault="00A96F5D" w:rsidP="00E60D8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9CFB6" w14:textId="581FD57E" w:rsidR="000376F9" w:rsidRPr="001A34C4" w:rsidRDefault="000376F9" w:rsidP="000376F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C4">
        <w:rPr>
          <w:rFonts w:ascii="Times New Roman" w:hAnsi="Times New Roman" w:cs="Times New Roman"/>
          <w:sz w:val="24"/>
          <w:szCs w:val="24"/>
        </w:rPr>
        <w:t>Ishodi učenja na razini studijskog programa</w:t>
      </w:r>
    </w:p>
    <w:tbl>
      <w:tblPr>
        <w:tblStyle w:val="Reetkatablice13"/>
        <w:tblW w:w="0" w:type="auto"/>
        <w:tblLook w:val="04A0" w:firstRow="1" w:lastRow="0" w:firstColumn="1" w:lastColumn="0" w:noHBand="0" w:noVBand="1"/>
      </w:tblPr>
      <w:tblGrid>
        <w:gridCol w:w="1618"/>
        <w:gridCol w:w="623"/>
        <w:gridCol w:w="623"/>
        <w:gridCol w:w="545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0376F9" w:rsidRPr="001A34C4" w14:paraId="460067BD" w14:textId="77777777" w:rsidTr="00136FBD">
        <w:trPr>
          <w:trHeight w:val="185"/>
        </w:trPr>
        <w:tc>
          <w:tcPr>
            <w:tcW w:w="3790" w:type="dxa"/>
          </w:tcPr>
          <w:p w14:paraId="21D240C0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30" w:name="_Hlk114543782"/>
            <w:r w:rsidRPr="001A34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Ishod učenja studijskog programa</w:t>
            </w:r>
          </w:p>
        </w:tc>
        <w:tc>
          <w:tcPr>
            <w:tcW w:w="847" w:type="dxa"/>
            <w:vMerge w:val="restart"/>
          </w:tcPr>
          <w:p w14:paraId="1A0AD21B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00405</w:t>
            </w:r>
          </w:p>
        </w:tc>
        <w:tc>
          <w:tcPr>
            <w:tcW w:w="847" w:type="dxa"/>
            <w:vMerge w:val="restart"/>
          </w:tcPr>
          <w:p w14:paraId="2C2B0CCF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00406</w:t>
            </w:r>
          </w:p>
        </w:tc>
        <w:tc>
          <w:tcPr>
            <w:tcW w:w="846" w:type="dxa"/>
            <w:vMerge w:val="restart"/>
          </w:tcPr>
          <w:p w14:paraId="0A97211E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0407</w:t>
            </w:r>
          </w:p>
        </w:tc>
        <w:tc>
          <w:tcPr>
            <w:tcW w:w="846" w:type="dxa"/>
            <w:vMerge w:val="restart"/>
          </w:tcPr>
          <w:p w14:paraId="62DE2D0D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00408</w:t>
            </w:r>
          </w:p>
        </w:tc>
        <w:tc>
          <w:tcPr>
            <w:tcW w:w="846" w:type="dxa"/>
            <w:vMerge w:val="restart"/>
          </w:tcPr>
          <w:p w14:paraId="00732B8F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00409</w:t>
            </w:r>
          </w:p>
        </w:tc>
        <w:tc>
          <w:tcPr>
            <w:tcW w:w="846" w:type="dxa"/>
            <w:vMerge w:val="restart"/>
          </w:tcPr>
          <w:p w14:paraId="5D5ACCA3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00410</w:t>
            </w:r>
          </w:p>
        </w:tc>
        <w:tc>
          <w:tcPr>
            <w:tcW w:w="846" w:type="dxa"/>
            <w:vMerge w:val="restart"/>
          </w:tcPr>
          <w:p w14:paraId="7F697230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00411</w:t>
            </w:r>
          </w:p>
        </w:tc>
        <w:tc>
          <w:tcPr>
            <w:tcW w:w="846" w:type="dxa"/>
            <w:vMerge w:val="restart"/>
          </w:tcPr>
          <w:p w14:paraId="0B4E931A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00412</w:t>
            </w:r>
          </w:p>
        </w:tc>
        <w:tc>
          <w:tcPr>
            <w:tcW w:w="846" w:type="dxa"/>
            <w:vMerge w:val="restart"/>
          </w:tcPr>
          <w:p w14:paraId="606E0311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00413</w:t>
            </w:r>
          </w:p>
        </w:tc>
        <w:tc>
          <w:tcPr>
            <w:tcW w:w="852" w:type="dxa"/>
            <w:vMerge w:val="restart"/>
          </w:tcPr>
          <w:p w14:paraId="77788CF9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00414</w:t>
            </w:r>
          </w:p>
        </w:tc>
        <w:tc>
          <w:tcPr>
            <w:tcW w:w="852" w:type="dxa"/>
            <w:vMerge w:val="restart"/>
          </w:tcPr>
          <w:p w14:paraId="66C51894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00415</w:t>
            </w:r>
          </w:p>
        </w:tc>
        <w:tc>
          <w:tcPr>
            <w:tcW w:w="838" w:type="dxa"/>
            <w:vMerge w:val="restart"/>
          </w:tcPr>
          <w:p w14:paraId="324CC3CD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00416 </w:t>
            </w:r>
          </w:p>
        </w:tc>
      </w:tr>
      <w:bookmarkEnd w:id="30"/>
      <w:tr w:rsidR="000376F9" w:rsidRPr="001A34C4" w14:paraId="4A856B0F" w14:textId="77777777" w:rsidTr="00136FBD">
        <w:trPr>
          <w:trHeight w:val="185"/>
        </w:trPr>
        <w:tc>
          <w:tcPr>
            <w:tcW w:w="3790" w:type="dxa"/>
          </w:tcPr>
          <w:p w14:paraId="18989674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Predmeti (obavezni)</w:t>
            </w:r>
          </w:p>
        </w:tc>
        <w:tc>
          <w:tcPr>
            <w:tcW w:w="847" w:type="dxa"/>
            <w:vMerge/>
          </w:tcPr>
          <w:p w14:paraId="30D09CFC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</w:tcPr>
          <w:p w14:paraId="4E2335E7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37D7CE43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6D10B708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354A8DD1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082F5196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1A59A5FC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7C417AC0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14:paraId="770F1F84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1A391041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14:paraId="1A31467D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14:paraId="6F69D7B7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6F9" w:rsidRPr="001A34C4" w14:paraId="4C99A31D" w14:textId="77777777" w:rsidTr="00136FBD">
        <w:tc>
          <w:tcPr>
            <w:tcW w:w="3790" w:type="dxa"/>
          </w:tcPr>
          <w:p w14:paraId="7B6907B8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Menadžment u odnosima s javnošću</w:t>
            </w:r>
          </w:p>
        </w:tc>
        <w:tc>
          <w:tcPr>
            <w:tcW w:w="847" w:type="dxa"/>
          </w:tcPr>
          <w:p w14:paraId="075A25EB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7" w:type="dxa"/>
          </w:tcPr>
          <w:p w14:paraId="286D5674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059A6ED2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109A1721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0276003E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03F4074B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43C887A3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7F085C4E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7ECA2706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2C4819C7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65119FDD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</w:tcPr>
          <w:p w14:paraId="702EC071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6F9" w:rsidRPr="001A34C4" w14:paraId="3AF81108" w14:textId="77777777" w:rsidTr="00136FBD">
        <w:tc>
          <w:tcPr>
            <w:tcW w:w="3790" w:type="dxa"/>
          </w:tcPr>
          <w:p w14:paraId="3D137750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Jezik javne komunikacije</w:t>
            </w:r>
          </w:p>
        </w:tc>
        <w:tc>
          <w:tcPr>
            <w:tcW w:w="847" w:type="dxa"/>
          </w:tcPr>
          <w:p w14:paraId="2ED5017E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3CA718EA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71739030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796F70B4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43439F8D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144CCF4C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61B95FBD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1F9ABA4B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0DE9808D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1F568A1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4EBBC64C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14B33B56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6F9" w:rsidRPr="001A34C4" w14:paraId="1A2F0E9B" w14:textId="77777777" w:rsidTr="00136FBD">
        <w:tc>
          <w:tcPr>
            <w:tcW w:w="3790" w:type="dxa"/>
          </w:tcPr>
          <w:p w14:paraId="59B241FC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Digitalni</w:t>
            </w:r>
            <w:proofErr w:type="spellEnd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mediji</w:t>
            </w:r>
            <w:proofErr w:type="spellEnd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i </w:t>
            </w:r>
            <w:r w:rsidRPr="001A34C4">
              <w:rPr>
                <w:rFonts w:ascii="Times New Roman" w:eastAsia="Calibri" w:hAnsi="Times New Roman" w:cs="Times New Roman"/>
                <w:i/>
                <w:sz w:val="20"/>
                <w:szCs w:val="20"/>
                <w:lang w:val="de-DE"/>
              </w:rPr>
              <w:t>online</w:t>
            </w:r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komunikacija</w:t>
            </w:r>
            <w:proofErr w:type="spellEnd"/>
          </w:p>
        </w:tc>
        <w:tc>
          <w:tcPr>
            <w:tcW w:w="847" w:type="dxa"/>
          </w:tcPr>
          <w:p w14:paraId="269A57D6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847" w:type="dxa"/>
          </w:tcPr>
          <w:p w14:paraId="0A2866D1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846" w:type="dxa"/>
          </w:tcPr>
          <w:p w14:paraId="4AFD0AA2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688DD738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24866E8A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544B6CE3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6C9D289D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642BFB4E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0654CB50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E0865B8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2" w:type="dxa"/>
          </w:tcPr>
          <w:p w14:paraId="233343C0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00BAD2A1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</w:tr>
      <w:tr w:rsidR="000376F9" w:rsidRPr="001A34C4" w14:paraId="056C0BE2" w14:textId="77777777" w:rsidTr="00136FBD">
        <w:tc>
          <w:tcPr>
            <w:tcW w:w="3790" w:type="dxa"/>
          </w:tcPr>
          <w:p w14:paraId="1A5018EB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Upravljanje</w:t>
            </w:r>
            <w:proofErr w:type="spellEnd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poslovnom</w:t>
            </w:r>
            <w:proofErr w:type="spellEnd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komunikacijom</w:t>
            </w:r>
            <w:proofErr w:type="spellEnd"/>
          </w:p>
        </w:tc>
        <w:tc>
          <w:tcPr>
            <w:tcW w:w="847" w:type="dxa"/>
          </w:tcPr>
          <w:p w14:paraId="0DD8AEBA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7" w:type="dxa"/>
          </w:tcPr>
          <w:p w14:paraId="4CB3CC01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28A62DED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0A3C99F1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51EA78E8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2B2D4BA0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03BB0FD2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3A5AA4D6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42726C66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AB569E9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5CACD5DA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</w:tcPr>
          <w:p w14:paraId="6D94ED9A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6F9" w:rsidRPr="001A34C4" w14:paraId="6E3BAB29" w14:textId="77777777" w:rsidTr="00136FBD">
        <w:tc>
          <w:tcPr>
            <w:tcW w:w="3790" w:type="dxa"/>
          </w:tcPr>
          <w:p w14:paraId="1D1095F9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Etika i javno komuniciranje</w:t>
            </w:r>
          </w:p>
        </w:tc>
        <w:tc>
          <w:tcPr>
            <w:tcW w:w="847" w:type="dxa"/>
          </w:tcPr>
          <w:p w14:paraId="20564621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28CD1D35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5FE63D17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1EC27619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25394F49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22A371D2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73525802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390732F2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643A4F3E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2" w:type="dxa"/>
          </w:tcPr>
          <w:p w14:paraId="2BFEFBDB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010BD79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4D41BEA5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6F9" w:rsidRPr="001A34C4" w14:paraId="188E1CDC" w14:textId="77777777" w:rsidTr="00136FBD">
        <w:tc>
          <w:tcPr>
            <w:tcW w:w="3790" w:type="dxa"/>
          </w:tcPr>
          <w:p w14:paraId="02224154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Interkulturalnost</w:t>
            </w:r>
            <w:proofErr w:type="spellEnd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odnosima</w:t>
            </w:r>
            <w:proofErr w:type="spellEnd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s </w:t>
            </w:r>
            <w:proofErr w:type="spellStart"/>
            <w:r w:rsidRPr="001A34C4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javnošću</w:t>
            </w:r>
            <w:proofErr w:type="spellEnd"/>
          </w:p>
        </w:tc>
        <w:tc>
          <w:tcPr>
            <w:tcW w:w="847" w:type="dxa"/>
          </w:tcPr>
          <w:p w14:paraId="7730E9B0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2A81EB4B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552C6B72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2422CE08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6646C5AC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441A3D3D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3DAC1A43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0E7852A9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3907DA76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7D54BC20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6C220F8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</w:tcPr>
          <w:p w14:paraId="5077A1FC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76F9" w:rsidRPr="001A34C4" w14:paraId="6B7C115B" w14:textId="77777777" w:rsidTr="00136FBD">
        <w:tc>
          <w:tcPr>
            <w:tcW w:w="3790" w:type="dxa"/>
          </w:tcPr>
          <w:p w14:paraId="1EF5F55F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Završni specijalistički rad</w:t>
            </w:r>
          </w:p>
        </w:tc>
        <w:tc>
          <w:tcPr>
            <w:tcW w:w="847" w:type="dxa"/>
          </w:tcPr>
          <w:p w14:paraId="5CD301FF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14:paraId="26006E3A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799171B2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5BC3B691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7E3FD115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71450EDB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14:paraId="0157EE0F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25546ABA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6" w:type="dxa"/>
          </w:tcPr>
          <w:p w14:paraId="328F1AAB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14:paraId="36FEE0D6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2" w:type="dxa"/>
          </w:tcPr>
          <w:p w14:paraId="6B04313E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14:paraId="1AE20239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1B2C94C" w14:textId="77777777" w:rsidR="000376F9" w:rsidRPr="001A34C4" w:rsidRDefault="000376F9" w:rsidP="000376F9">
      <w:pPr>
        <w:spacing w:after="200" w:line="276" w:lineRule="auto"/>
        <w:rPr>
          <w:rFonts w:ascii="Myrad pro" w:eastAsia="Calibri" w:hAnsi="Myrad pro" w:cs="Times New Roman"/>
          <w:b/>
          <w:sz w:val="20"/>
          <w:szCs w:val="20"/>
        </w:rPr>
      </w:pPr>
    </w:p>
    <w:p w14:paraId="12E11831" w14:textId="77777777" w:rsidR="000376F9" w:rsidRPr="001A34C4" w:rsidRDefault="000376F9" w:rsidP="000376F9">
      <w:pPr>
        <w:spacing w:after="200" w:line="276" w:lineRule="auto"/>
        <w:rPr>
          <w:rFonts w:ascii="Myrad pro" w:eastAsia="Calibri" w:hAnsi="Myrad pro" w:cs="Times New Roman"/>
          <w:b/>
          <w:sz w:val="20"/>
          <w:szCs w:val="20"/>
        </w:rPr>
      </w:pPr>
      <w:r w:rsidRPr="001A34C4">
        <w:rPr>
          <w:rFonts w:ascii="Myrad pro" w:eastAsia="Calibri" w:hAnsi="Myrad pro" w:cs="Times New Roman"/>
          <w:b/>
          <w:sz w:val="20"/>
          <w:szCs w:val="20"/>
        </w:rPr>
        <w:t>Legenda:</w:t>
      </w:r>
    </w:p>
    <w:tbl>
      <w:tblPr>
        <w:tblStyle w:val="Reetkatablice131"/>
        <w:tblW w:w="0" w:type="auto"/>
        <w:tblLook w:val="04A0" w:firstRow="1" w:lastRow="0" w:firstColumn="1" w:lastColumn="0" w:noHBand="0" w:noVBand="1"/>
      </w:tblPr>
      <w:tblGrid>
        <w:gridCol w:w="1070"/>
        <w:gridCol w:w="7946"/>
      </w:tblGrid>
      <w:tr w:rsidR="000376F9" w:rsidRPr="001A34C4" w14:paraId="1525AD7D" w14:textId="77777777" w:rsidTr="00136FBD">
        <w:tc>
          <w:tcPr>
            <w:tcW w:w="1273" w:type="dxa"/>
          </w:tcPr>
          <w:p w14:paraId="6069D063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A34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Labela</w:t>
            </w:r>
            <w:proofErr w:type="spellEnd"/>
            <w:r w:rsidRPr="001A34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IU</w:t>
            </w:r>
          </w:p>
        </w:tc>
        <w:tc>
          <w:tcPr>
            <w:tcW w:w="12675" w:type="dxa"/>
          </w:tcPr>
          <w:p w14:paraId="566C55D5" w14:textId="77777777" w:rsidR="000376F9" w:rsidRPr="001A34C4" w:rsidRDefault="000376F9" w:rsidP="00136F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Opis ishoda učenja</w:t>
            </w:r>
          </w:p>
        </w:tc>
      </w:tr>
      <w:tr w:rsidR="000376F9" w:rsidRPr="001A34C4" w14:paraId="09D79E5E" w14:textId="77777777" w:rsidTr="00136FBD">
        <w:tc>
          <w:tcPr>
            <w:tcW w:w="1273" w:type="dxa"/>
          </w:tcPr>
          <w:p w14:paraId="617D5778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00405</w:t>
            </w:r>
          </w:p>
        </w:tc>
        <w:tc>
          <w:tcPr>
            <w:tcW w:w="12675" w:type="dxa"/>
          </w:tcPr>
          <w:p w14:paraId="2091863D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Upravljati, uz mogućnost vođenja, komunikacijskim procesima različitih organizacija (profitni i neprofitni sektor, javne institucije) u međunarodnom i multikulturnom kontekstu.</w:t>
            </w:r>
          </w:p>
        </w:tc>
      </w:tr>
      <w:tr w:rsidR="000376F9" w:rsidRPr="001A34C4" w14:paraId="718292B2" w14:textId="77777777" w:rsidTr="00136FBD">
        <w:tc>
          <w:tcPr>
            <w:tcW w:w="1273" w:type="dxa"/>
          </w:tcPr>
          <w:p w14:paraId="2FE32536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00406</w:t>
            </w:r>
          </w:p>
        </w:tc>
        <w:tc>
          <w:tcPr>
            <w:tcW w:w="12675" w:type="dxa"/>
          </w:tcPr>
          <w:p w14:paraId="381750C6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Kreirati, na menadžerskoj razini, sveobuhvatan plan odnosa s javnošću s ciljem izgradnje i održavanja odnosa između organizacija i njihove javnosti u </w:t>
            </w:r>
            <w:proofErr w:type="spellStart"/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nepredvidim</w:t>
            </w:r>
            <w:proofErr w:type="spellEnd"/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okolnostima.</w:t>
            </w:r>
          </w:p>
        </w:tc>
      </w:tr>
      <w:tr w:rsidR="000376F9" w:rsidRPr="001A34C4" w14:paraId="38E51801" w14:textId="77777777" w:rsidTr="00136FBD">
        <w:tc>
          <w:tcPr>
            <w:tcW w:w="1273" w:type="dxa"/>
          </w:tcPr>
          <w:p w14:paraId="39429D8B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00407</w:t>
            </w:r>
          </w:p>
        </w:tc>
        <w:tc>
          <w:tcPr>
            <w:tcW w:w="12675" w:type="dxa"/>
          </w:tcPr>
          <w:p w14:paraId="4BA2A01B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Samostalno razviti različite kampanje odnosa s javnošću primjenjujući nove digitalne platforme.</w:t>
            </w:r>
          </w:p>
        </w:tc>
      </w:tr>
      <w:tr w:rsidR="000376F9" w:rsidRPr="001A34C4" w14:paraId="76EAC984" w14:textId="77777777" w:rsidTr="00136FBD">
        <w:tc>
          <w:tcPr>
            <w:tcW w:w="1273" w:type="dxa"/>
          </w:tcPr>
          <w:p w14:paraId="47D6C34B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00408</w:t>
            </w:r>
          </w:p>
        </w:tc>
        <w:tc>
          <w:tcPr>
            <w:tcW w:w="12675" w:type="dxa"/>
          </w:tcPr>
          <w:p w14:paraId="150EE16D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Održavati različite vrste profesionalnih odnosa za upravljanje informacijama u skladu s profesionalnim i etičkim načelima.</w:t>
            </w:r>
          </w:p>
        </w:tc>
      </w:tr>
      <w:tr w:rsidR="000376F9" w:rsidRPr="001A34C4" w14:paraId="50E15B4C" w14:textId="77777777" w:rsidTr="00136FBD">
        <w:tc>
          <w:tcPr>
            <w:tcW w:w="1273" w:type="dxa"/>
          </w:tcPr>
          <w:p w14:paraId="2841D2A1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00409</w:t>
            </w:r>
          </w:p>
        </w:tc>
        <w:tc>
          <w:tcPr>
            <w:tcW w:w="12675" w:type="dxa"/>
          </w:tcPr>
          <w:p w14:paraId="003A1FC4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Provesti taktike evaluacije kampanja u kontekstu tekućih promjena, kao i upravljanja problemima, imidžom i reputacijom za organizacije svih veličina i djelatnosti.</w:t>
            </w:r>
          </w:p>
        </w:tc>
      </w:tr>
      <w:tr w:rsidR="000376F9" w:rsidRPr="001A34C4" w14:paraId="35713E60" w14:textId="77777777" w:rsidTr="00136FBD">
        <w:tc>
          <w:tcPr>
            <w:tcW w:w="1273" w:type="dxa"/>
          </w:tcPr>
          <w:p w14:paraId="70785C2F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00410</w:t>
            </w:r>
          </w:p>
        </w:tc>
        <w:tc>
          <w:tcPr>
            <w:tcW w:w="12675" w:type="dxa"/>
          </w:tcPr>
          <w:p w14:paraId="54755CAD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Kritički vrjednovati standardnojezične norme u pisanoj i govornoj komunikaciji s interkulturalnim dionicima.</w:t>
            </w:r>
          </w:p>
        </w:tc>
      </w:tr>
      <w:tr w:rsidR="000376F9" w:rsidRPr="001A34C4" w14:paraId="5A8D98AB" w14:textId="77777777" w:rsidTr="00136FBD">
        <w:tc>
          <w:tcPr>
            <w:tcW w:w="1273" w:type="dxa"/>
          </w:tcPr>
          <w:p w14:paraId="5472C76F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00411</w:t>
            </w:r>
          </w:p>
        </w:tc>
        <w:tc>
          <w:tcPr>
            <w:tcW w:w="12675" w:type="dxa"/>
          </w:tcPr>
          <w:p w14:paraId="5259D001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Provesti inovativna istraživanja iz područja odnosa s javnošću i komunikologije uz primjenu složenih i odgovarajućih metoda  u multidisciplinarnim timovima.</w:t>
            </w:r>
          </w:p>
        </w:tc>
      </w:tr>
      <w:tr w:rsidR="000376F9" w:rsidRPr="001A34C4" w14:paraId="73251387" w14:textId="77777777" w:rsidTr="00136FBD">
        <w:tc>
          <w:tcPr>
            <w:tcW w:w="1273" w:type="dxa"/>
          </w:tcPr>
          <w:p w14:paraId="0526BDF4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00412</w:t>
            </w:r>
          </w:p>
        </w:tc>
        <w:tc>
          <w:tcPr>
            <w:tcW w:w="12675" w:type="dxa"/>
          </w:tcPr>
          <w:p w14:paraId="3A51E759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Samostalno konstruirati plan provedbe odnosa s javnošću u različitim područjima, nepredvidivim situacijama sukladno načelima struke te uvažavajući timsku, osobnu, organizacijsku i društvenu odgovornost.</w:t>
            </w:r>
          </w:p>
        </w:tc>
      </w:tr>
      <w:tr w:rsidR="000376F9" w:rsidRPr="001A34C4" w14:paraId="37FD2EDA" w14:textId="77777777" w:rsidTr="00136FBD">
        <w:tc>
          <w:tcPr>
            <w:tcW w:w="1273" w:type="dxa"/>
          </w:tcPr>
          <w:p w14:paraId="706B05D8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00413</w:t>
            </w:r>
          </w:p>
        </w:tc>
        <w:tc>
          <w:tcPr>
            <w:tcW w:w="12675" w:type="dxa"/>
          </w:tcPr>
          <w:p w14:paraId="54CC2D92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Kritički analizirati negativne aspekte javne komunikacije u raznovrsnim odnosima imajući u vidu komunikacijske zahtjeve, društvenu uvjetovanost, interaktivnost okruženja  i etičke standarde javnog komuniciranja.</w:t>
            </w:r>
          </w:p>
        </w:tc>
      </w:tr>
      <w:tr w:rsidR="000376F9" w:rsidRPr="001A34C4" w14:paraId="376A2FFE" w14:textId="77777777" w:rsidTr="00136FBD">
        <w:tc>
          <w:tcPr>
            <w:tcW w:w="1273" w:type="dxa"/>
          </w:tcPr>
          <w:p w14:paraId="06FB41DB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00414</w:t>
            </w:r>
          </w:p>
        </w:tc>
        <w:tc>
          <w:tcPr>
            <w:tcW w:w="12675" w:type="dxa"/>
          </w:tcPr>
          <w:p w14:paraId="701A2E2C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Samostalno i adekvatno primijeniti </w:t>
            </w:r>
            <w:r w:rsidRPr="001A34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online</w:t>
            </w: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komunikaciju za postizanje individualnih korisničkih ili poslovnih ciljeva u skladu s profesionalnim i etičkim načelima.</w:t>
            </w:r>
          </w:p>
        </w:tc>
      </w:tr>
      <w:tr w:rsidR="000376F9" w:rsidRPr="001A34C4" w14:paraId="78C400F8" w14:textId="77777777" w:rsidTr="00136FBD">
        <w:tc>
          <w:tcPr>
            <w:tcW w:w="1273" w:type="dxa"/>
          </w:tcPr>
          <w:p w14:paraId="7FBFED39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00415</w:t>
            </w:r>
          </w:p>
        </w:tc>
        <w:tc>
          <w:tcPr>
            <w:tcW w:w="12675" w:type="dxa"/>
          </w:tcPr>
          <w:p w14:paraId="00FCAEA1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Voditi poslovnu komunikaciju sa svim dionicima u međunarodnom i multikulturnom kontekstu.</w:t>
            </w:r>
          </w:p>
        </w:tc>
      </w:tr>
      <w:tr w:rsidR="000376F9" w:rsidRPr="001A34C4" w14:paraId="1A54792E" w14:textId="77777777" w:rsidTr="00136FBD">
        <w:tc>
          <w:tcPr>
            <w:tcW w:w="1273" w:type="dxa"/>
          </w:tcPr>
          <w:p w14:paraId="126629ED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>00416</w:t>
            </w:r>
          </w:p>
        </w:tc>
        <w:tc>
          <w:tcPr>
            <w:tcW w:w="12675" w:type="dxa"/>
          </w:tcPr>
          <w:p w14:paraId="74632377" w14:textId="77777777" w:rsidR="000376F9" w:rsidRPr="001A34C4" w:rsidRDefault="000376F9" w:rsidP="00136F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3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Oblikovati informacijske i komunikacijske sustave zasnovane na mrežno utemeljenim digitalnim medijima koristeći odgovarajuće metode i načine rada u interdisciplinarnim timovima. </w:t>
            </w:r>
          </w:p>
        </w:tc>
      </w:tr>
    </w:tbl>
    <w:p w14:paraId="43BD16A5" w14:textId="04469E25" w:rsidR="007A167B" w:rsidRPr="00457444" w:rsidRDefault="007A167B" w:rsidP="005221B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67B" w:rsidRPr="0045744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AA57" w14:textId="77777777" w:rsidR="00224AAF" w:rsidRDefault="00224AAF" w:rsidP="009E00E3">
      <w:pPr>
        <w:spacing w:after="0" w:line="240" w:lineRule="auto"/>
      </w:pPr>
      <w:r>
        <w:separator/>
      </w:r>
    </w:p>
  </w:endnote>
  <w:endnote w:type="continuationSeparator" w:id="0">
    <w:p w14:paraId="4E42E589" w14:textId="77777777" w:rsidR="00224AAF" w:rsidRDefault="00224AAF" w:rsidP="009E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ntiumBookBasic">
    <w:altName w:val="Cambria"/>
    <w:panose1 w:val="00000000000000000000"/>
    <w:charset w:val="00"/>
    <w:family w:val="roman"/>
    <w:notTrueType/>
    <w:pitch w:val="default"/>
  </w:font>
  <w:font w:name="Garamond-Italic">
    <w:altName w:val="Garamond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ad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661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85539" w14:textId="226FB566" w:rsidR="00A82EAD" w:rsidRDefault="00A82EA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0E5A29E7" w14:textId="77777777" w:rsidR="00A82EAD" w:rsidRDefault="00A82EAD">
    <w:pPr>
      <w:pStyle w:val="Podnoje"/>
    </w:pPr>
  </w:p>
  <w:p w14:paraId="45CBDCD1" w14:textId="77777777" w:rsidR="00A82EAD" w:rsidRDefault="00A82E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F313" w14:textId="77777777" w:rsidR="00224AAF" w:rsidRDefault="00224AAF" w:rsidP="009E00E3">
      <w:pPr>
        <w:spacing w:after="0" w:line="240" w:lineRule="auto"/>
      </w:pPr>
      <w:r>
        <w:separator/>
      </w:r>
    </w:p>
  </w:footnote>
  <w:footnote w:type="continuationSeparator" w:id="0">
    <w:p w14:paraId="748A4256" w14:textId="77777777" w:rsidR="00224AAF" w:rsidRDefault="00224AAF" w:rsidP="009E0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DF7"/>
    <w:multiLevelType w:val="hybridMultilevel"/>
    <w:tmpl w:val="90B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44D2"/>
    <w:multiLevelType w:val="multilevel"/>
    <w:tmpl w:val="4EF68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A543FE"/>
    <w:multiLevelType w:val="hybridMultilevel"/>
    <w:tmpl w:val="F2FA19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4A47"/>
    <w:multiLevelType w:val="multilevel"/>
    <w:tmpl w:val="4EF68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211237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44D32BB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0A01FE"/>
    <w:multiLevelType w:val="hybridMultilevel"/>
    <w:tmpl w:val="CA4EA028"/>
    <w:lvl w:ilvl="0" w:tplc="A38A5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61F3A"/>
    <w:multiLevelType w:val="hybridMultilevel"/>
    <w:tmpl w:val="6C9AE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E4059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5AC355C"/>
    <w:multiLevelType w:val="hybridMultilevel"/>
    <w:tmpl w:val="A48E5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E068A"/>
    <w:multiLevelType w:val="hybridMultilevel"/>
    <w:tmpl w:val="3B6860F6"/>
    <w:lvl w:ilvl="0" w:tplc="9B1291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8581C"/>
    <w:multiLevelType w:val="hybridMultilevel"/>
    <w:tmpl w:val="40183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CB7188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8DD3DFA"/>
    <w:multiLevelType w:val="hybridMultilevel"/>
    <w:tmpl w:val="40F0B5CE"/>
    <w:lvl w:ilvl="0" w:tplc="33628F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A4B65"/>
    <w:multiLevelType w:val="hybridMultilevel"/>
    <w:tmpl w:val="32484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F24D6"/>
    <w:multiLevelType w:val="hybridMultilevel"/>
    <w:tmpl w:val="F2FA19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873DFE"/>
    <w:multiLevelType w:val="hybridMultilevel"/>
    <w:tmpl w:val="A976A752"/>
    <w:lvl w:ilvl="0" w:tplc="FC668DDC">
      <w:numFmt w:val="bullet"/>
      <w:lvlText w:val="-"/>
      <w:lvlJc w:val="left"/>
      <w:pPr>
        <w:ind w:left="223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9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83" w:hanging="360"/>
      </w:pPr>
      <w:rPr>
        <w:rFonts w:ascii="Wingdings" w:hAnsi="Wingdings" w:hint="default"/>
      </w:rPr>
    </w:lvl>
  </w:abstractNum>
  <w:abstractNum w:abstractNumId="17" w15:restartNumberingAfterBreak="0">
    <w:nsid w:val="0CC10A3F"/>
    <w:multiLevelType w:val="hybridMultilevel"/>
    <w:tmpl w:val="B5A29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FF4BCC"/>
    <w:multiLevelType w:val="hybridMultilevel"/>
    <w:tmpl w:val="40183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8297E"/>
    <w:multiLevelType w:val="multilevel"/>
    <w:tmpl w:val="0C766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0E2D73B5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0EC71073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1145941"/>
    <w:multiLevelType w:val="multilevel"/>
    <w:tmpl w:val="8D72E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130050D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1727775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17C64FD"/>
    <w:multiLevelType w:val="hybridMultilevel"/>
    <w:tmpl w:val="40183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96588B"/>
    <w:multiLevelType w:val="hybridMultilevel"/>
    <w:tmpl w:val="F2FA19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F634F4"/>
    <w:multiLevelType w:val="hybridMultilevel"/>
    <w:tmpl w:val="5C70B4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F62E43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2F91122"/>
    <w:multiLevelType w:val="hybridMultilevel"/>
    <w:tmpl w:val="D64E2B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316E8E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3BD6EF9"/>
    <w:multiLevelType w:val="hybridMultilevel"/>
    <w:tmpl w:val="F2FA19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373E31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4F70319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170262D3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1714023B"/>
    <w:multiLevelType w:val="hybridMultilevel"/>
    <w:tmpl w:val="F2FA19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4D20DA"/>
    <w:multiLevelType w:val="hybridMultilevel"/>
    <w:tmpl w:val="A13AD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9326C5"/>
    <w:multiLevelType w:val="multilevel"/>
    <w:tmpl w:val="64CED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7DA4092"/>
    <w:multiLevelType w:val="hybridMultilevel"/>
    <w:tmpl w:val="72C092F4"/>
    <w:lvl w:ilvl="0" w:tplc="54165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7F702F4"/>
    <w:multiLevelType w:val="multilevel"/>
    <w:tmpl w:val="64CED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19980727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19F03A79"/>
    <w:multiLevelType w:val="hybridMultilevel"/>
    <w:tmpl w:val="F2FA19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A0C6F6C"/>
    <w:multiLevelType w:val="hybridMultilevel"/>
    <w:tmpl w:val="A7EC8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2A6B52"/>
    <w:multiLevelType w:val="hybridMultilevel"/>
    <w:tmpl w:val="03A67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CD70926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1EE907D4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1F147D05"/>
    <w:multiLevelType w:val="hybridMultilevel"/>
    <w:tmpl w:val="BF7813E2"/>
    <w:lvl w:ilvl="0" w:tplc="81AE7AB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175A5F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01F08AB"/>
    <w:multiLevelType w:val="hybridMultilevel"/>
    <w:tmpl w:val="77AEE5C6"/>
    <w:lvl w:ilvl="0" w:tplc="31003FC6">
      <w:numFmt w:val="bullet"/>
      <w:lvlText w:val=""/>
      <w:lvlJc w:val="left"/>
      <w:pPr>
        <w:ind w:left="720" w:hanging="72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08A04BF"/>
    <w:multiLevelType w:val="multilevel"/>
    <w:tmpl w:val="DAAEC1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2793862"/>
    <w:multiLevelType w:val="hybridMultilevel"/>
    <w:tmpl w:val="9C3650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28D213C"/>
    <w:multiLevelType w:val="hybridMultilevel"/>
    <w:tmpl w:val="338279F2"/>
    <w:lvl w:ilvl="0" w:tplc="72664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D879E8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3965BC5"/>
    <w:multiLevelType w:val="hybridMultilevel"/>
    <w:tmpl w:val="CFDEFB14"/>
    <w:lvl w:ilvl="0" w:tplc="517C6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4C54CA0"/>
    <w:multiLevelType w:val="hybridMultilevel"/>
    <w:tmpl w:val="E67CA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9044C8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5BB40B2"/>
    <w:multiLevelType w:val="hybridMultilevel"/>
    <w:tmpl w:val="2A846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F0041E"/>
    <w:multiLevelType w:val="multilevel"/>
    <w:tmpl w:val="1FE6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279A6806"/>
    <w:multiLevelType w:val="multilevel"/>
    <w:tmpl w:val="4EF68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284E69F8"/>
    <w:multiLevelType w:val="hybridMultilevel"/>
    <w:tmpl w:val="BC8CE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8737F56"/>
    <w:multiLevelType w:val="hybridMultilevel"/>
    <w:tmpl w:val="DDBAB92A"/>
    <w:lvl w:ilvl="0" w:tplc="7984528A">
      <w:numFmt w:val="bullet"/>
      <w:lvlText w:val="-"/>
      <w:lvlJc w:val="left"/>
      <w:pPr>
        <w:ind w:left="720" w:hanging="360"/>
      </w:pPr>
      <w:rPr>
        <w:rFonts w:ascii="Calibri" w:eastAsia="MS ??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3E5DBE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2BE830AB"/>
    <w:multiLevelType w:val="hybridMultilevel"/>
    <w:tmpl w:val="52B2EEE0"/>
    <w:lvl w:ilvl="0" w:tplc="A41C4D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4B7470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2C991B49"/>
    <w:multiLevelType w:val="hybridMultilevel"/>
    <w:tmpl w:val="E4180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D3A4651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2E6A4B05"/>
    <w:multiLevelType w:val="hybridMultilevel"/>
    <w:tmpl w:val="8550C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7C1758"/>
    <w:multiLevelType w:val="multilevel"/>
    <w:tmpl w:val="4EF68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0DF130F"/>
    <w:multiLevelType w:val="hybridMultilevel"/>
    <w:tmpl w:val="9E4C4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FA2BBD"/>
    <w:multiLevelType w:val="hybridMultilevel"/>
    <w:tmpl w:val="D52EE2F4"/>
    <w:lvl w:ilvl="0" w:tplc="BFA47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20354C6"/>
    <w:multiLevelType w:val="hybridMultilevel"/>
    <w:tmpl w:val="6CB0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36C71F9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33A16CEF"/>
    <w:multiLevelType w:val="hybridMultilevel"/>
    <w:tmpl w:val="D1068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BC6FCE"/>
    <w:multiLevelType w:val="hybridMultilevel"/>
    <w:tmpl w:val="11EAA4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354F5C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37337048"/>
    <w:multiLevelType w:val="multilevel"/>
    <w:tmpl w:val="4EF68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37975021"/>
    <w:multiLevelType w:val="multilevel"/>
    <w:tmpl w:val="DAAEC1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37BA0F92"/>
    <w:multiLevelType w:val="hybridMultilevel"/>
    <w:tmpl w:val="D52EE2F4"/>
    <w:lvl w:ilvl="0" w:tplc="BFA47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8293F79"/>
    <w:multiLevelType w:val="multilevel"/>
    <w:tmpl w:val="DAAEC1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388212D7"/>
    <w:multiLevelType w:val="hybridMultilevel"/>
    <w:tmpl w:val="CD56D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CC171B"/>
    <w:multiLevelType w:val="hybridMultilevel"/>
    <w:tmpl w:val="0D4EE6C4"/>
    <w:lvl w:ilvl="0" w:tplc="867A8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A1F68C9"/>
    <w:multiLevelType w:val="hybridMultilevel"/>
    <w:tmpl w:val="4DA2B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BC6CE9"/>
    <w:multiLevelType w:val="multilevel"/>
    <w:tmpl w:val="3A10FC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3B3F2EAA"/>
    <w:multiLevelType w:val="multilevel"/>
    <w:tmpl w:val="ED7A242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4" w15:restartNumberingAfterBreak="0">
    <w:nsid w:val="3B8B7F10"/>
    <w:multiLevelType w:val="multilevel"/>
    <w:tmpl w:val="3A8CA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3BE33939"/>
    <w:multiLevelType w:val="multilevel"/>
    <w:tmpl w:val="37FC2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3D412B26"/>
    <w:multiLevelType w:val="hybridMultilevel"/>
    <w:tmpl w:val="0E9244CE"/>
    <w:lvl w:ilvl="0" w:tplc="A41C4D7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D73015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405C5CA1"/>
    <w:multiLevelType w:val="hybridMultilevel"/>
    <w:tmpl w:val="F2FA19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1D676E3"/>
    <w:multiLevelType w:val="multilevel"/>
    <w:tmpl w:val="64CED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42310DB0"/>
    <w:multiLevelType w:val="hybridMultilevel"/>
    <w:tmpl w:val="32484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2BB3939"/>
    <w:multiLevelType w:val="multilevel"/>
    <w:tmpl w:val="4EF68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45121559"/>
    <w:multiLevelType w:val="hybridMultilevel"/>
    <w:tmpl w:val="5658E6D2"/>
    <w:lvl w:ilvl="0" w:tplc="58A41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E2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60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0C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24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8C4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63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E7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03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5A17C93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45F173D2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4691793F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48510B1C"/>
    <w:multiLevelType w:val="multilevel"/>
    <w:tmpl w:val="2F9E3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7" w15:restartNumberingAfterBreak="0">
    <w:nsid w:val="48565C99"/>
    <w:multiLevelType w:val="hybridMultilevel"/>
    <w:tmpl w:val="84182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BF6C37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4A667655"/>
    <w:multiLevelType w:val="hybridMultilevel"/>
    <w:tmpl w:val="F2FA19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AA013D5"/>
    <w:multiLevelType w:val="multilevel"/>
    <w:tmpl w:val="4EF68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4B7A4FC3"/>
    <w:multiLevelType w:val="hybridMultilevel"/>
    <w:tmpl w:val="40183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8B4594"/>
    <w:multiLevelType w:val="hybridMultilevel"/>
    <w:tmpl w:val="F2FA19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923BB8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4E6944C3"/>
    <w:multiLevelType w:val="multilevel"/>
    <w:tmpl w:val="3A8CA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4EC23D9F"/>
    <w:multiLevelType w:val="multilevel"/>
    <w:tmpl w:val="64CED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4F31431C"/>
    <w:multiLevelType w:val="hybridMultilevel"/>
    <w:tmpl w:val="9D648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A2304B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50076B0C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501337EE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520979D0"/>
    <w:multiLevelType w:val="hybridMultilevel"/>
    <w:tmpl w:val="EB9411BC"/>
    <w:lvl w:ilvl="0" w:tplc="B8C2813C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4BD2AAA"/>
    <w:multiLevelType w:val="multilevel"/>
    <w:tmpl w:val="4EF68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5623378F"/>
    <w:multiLevelType w:val="hybridMultilevel"/>
    <w:tmpl w:val="2904D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5F4ABC"/>
    <w:multiLevelType w:val="multilevel"/>
    <w:tmpl w:val="8A985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 w15:restartNumberingAfterBreak="0">
    <w:nsid w:val="57A2358E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57C31BF3"/>
    <w:multiLevelType w:val="hybridMultilevel"/>
    <w:tmpl w:val="40183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90022CE"/>
    <w:multiLevelType w:val="hybridMultilevel"/>
    <w:tmpl w:val="F2FA18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96955AD"/>
    <w:multiLevelType w:val="multilevel"/>
    <w:tmpl w:val="863643B4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815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91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05" w:hanging="72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55" w:hanging="108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05" w:hanging="1440"/>
      </w:pPr>
      <w:rPr>
        <w:rFonts w:cs="Times New Roman" w:hint="default"/>
        <w:b/>
        <w:color w:val="000000"/>
      </w:rPr>
    </w:lvl>
  </w:abstractNum>
  <w:abstractNum w:abstractNumId="118" w15:restartNumberingAfterBreak="0">
    <w:nsid w:val="59AD0C07"/>
    <w:multiLevelType w:val="hybridMultilevel"/>
    <w:tmpl w:val="BB2AF1BE"/>
    <w:lvl w:ilvl="0" w:tplc="856618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9B126F3"/>
    <w:multiLevelType w:val="hybridMultilevel"/>
    <w:tmpl w:val="4448EA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A483B6F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5AEC67F6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5AFA6931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5B272E2E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5B6458CB"/>
    <w:multiLevelType w:val="multilevel"/>
    <w:tmpl w:val="DAAEC1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5BF04381"/>
    <w:multiLevelType w:val="multilevel"/>
    <w:tmpl w:val="CEBA2BB2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C2A70B5"/>
    <w:multiLevelType w:val="hybridMultilevel"/>
    <w:tmpl w:val="3248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CE20147"/>
    <w:multiLevelType w:val="hybridMultilevel"/>
    <w:tmpl w:val="472CF896"/>
    <w:lvl w:ilvl="0" w:tplc="3B522F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8D327A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5DA83795"/>
    <w:multiLevelType w:val="hybridMultilevel"/>
    <w:tmpl w:val="10C23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DBF422B"/>
    <w:multiLevelType w:val="multilevel"/>
    <w:tmpl w:val="64CED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5DCF160B"/>
    <w:multiLevelType w:val="multilevel"/>
    <w:tmpl w:val="A08486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5E3266AD"/>
    <w:multiLevelType w:val="hybridMultilevel"/>
    <w:tmpl w:val="0EE6E3A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3" w15:restartNumberingAfterBreak="0">
    <w:nsid w:val="5FB97749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4" w15:restartNumberingAfterBreak="0">
    <w:nsid w:val="616E7484"/>
    <w:multiLevelType w:val="hybridMultilevel"/>
    <w:tmpl w:val="897E4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20A642A"/>
    <w:multiLevelType w:val="hybridMultilevel"/>
    <w:tmpl w:val="3648D978"/>
    <w:lvl w:ilvl="0" w:tplc="52F27A0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20A73B0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62F7720A"/>
    <w:multiLevelType w:val="hybridMultilevel"/>
    <w:tmpl w:val="6CB0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2245C5"/>
    <w:multiLevelType w:val="hybridMultilevel"/>
    <w:tmpl w:val="F2FA19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8F5FD5"/>
    <w:multiLevelType w:val="hybridMultilevel"/>
    <w:tmpl w:val="40183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EC4CE3"/>
    <w:multiLevelType w:val="multilevel"/>
    <w:tmpl w:val="4EF68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661A4AA5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68C22F14"/>
    <w:multiLevelType w:val="multilevel"/>
    <w:tmpl w:val="64CED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69106131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69356365"/>
    <w:multiLevelType w:val="hybridMultilevel"/>
    <w:tmpl w:val="A5DA10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AB566D5"/>
    <w:multiLevelType w:val="hybridMultilevel"/>
    <w:tmpl w:val="3F46E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B08643C"/>
    <w:multiLevelType w:val="hybridMultilevel"/>
    <w:tmpl w:val="283A9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CFE27D6"/>
    <w:multiLevelType w:val="hybridMultilevel"/>
    <w:tmpl w:val="431CF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D2621D0"/>
    <w:multiLevelType w:val="hybridMultilevel"/>
    <w:tmpl w:val="401839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D6C0F19"/>
    <w:multiLevelType w:val="multilevel"/>
    <w:tmpl w:val="4EF68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6E4478A7"/>
    <w:multiLevelType w:val="multilevel"/>
    <w:tmpl w:val="4EF68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1" w15:restartNumberingAfterBreak="0">
    <w:nsid w:val="6F3F102A"/>
    <w:multiLevelType w:val="hybridMultilevel"/>
    <w:tmpl w:val="1C762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8ACA0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7035016C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3" w15:restartNumberingAfterBreak="0">
    <w:nsid w:val="70EF51BC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71132DB1"/>
    <w:multiLevelType w:val="hybridMultilevel"/>
    <w:tmpl w:val="B6BE1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95313A"/>
    <w:multiLevelType w:val="hybridMultilevel"/>
    <w:tmpl w:val="40183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2130178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729D4549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8" w15:restartNumberingAfterBreak="0">
    <w:nsid w:val="74AC48A1"/>
    <w:multiLevelType w:val="hybridMultilevel"/>
    <w:tmpl w:val="F2FA19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BD4E8E"/>
    <w:multiLevelType w:val="multilevel"/>
    <w:tmpl w:val="5F5E1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0" w15:restartNumberingAfterBreak="0">
    <w:nsid w:val="74C91EE8"/>
    <w:multiLevelType w:val="hybridMultilevel"/>
    <w:tmpl w:val="D52EE2F4"/>
    <w:lvl w:ilvl="0" w:tplc="BFA47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756C04AD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2" w15:restartNumberingAfterBreak="0">
    <w:nsid w:val="75CE383F"/>
    <w:multiLevelType w:val="multilevel"/>
    <w:tmpl w:val="DAAEC1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760D1BC7"/>
    <w:multiLevelType w:val="multilevel"/>
    <w:tmpl w:val="1AC20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769A4CED"/>
    <w:multiLevelType w:val="hybridMultilevel"/>
    <w:tmpl w:val="D12E6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91B5AC5"/>
    <w:multiLevelType w:val="multilevel"/>
    <w:tmpl w:val="A7120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6" w15:restartNumberingAfterBreak="0">
    <w:nsid w:val="793F433A"/>
    <w:multiLevelType w:val="multilevel"/>
    <w:tmpl w:val="764A65C8"/>
    <w:lvl w:ilvl="0">
      <w:start w:val="1"/>
      <w:numFmt w:val="bullet"/>
      <w:lvlText w:val=""/>
      <w:lvlJc w:val="left"/>
      <w:pPr>
        <w:tabs>
          <w:tab w:val="num" w:pos="170"/>
        </w:tabs>
        <w:ind w:left="170"/>
      </w:pPr>
      <w:rPr>
        <w:rFonts w:ascii="Symbol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Times New Roman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167" w15:restartNumberingAfterBreak="0">
    <w:nsid w:val="7CCB38F2"/>
    <w:multiLevelType w:val="hybridMultilevel"/>
    <w:tmpl w:val="CB0C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902ED2"/>
    <w:multiLevelType w:val="multilevel"/>
    <w:tmpl w:val="64CED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80629841">
    <w:abstractNumId w:val="131"/>
  </w:num>
  <w:num w:numId="2" w16cid:durableId="904493774">
    <w:abstractNumId w:val="83"/>
  </w:num>
  <w:num w:numId="3" w16cid:durableId="483200461">
    <w:abstractNumId w:val="48"/>
  </w:num>
  <w:num w:numId="4" w16cid:durableId="1089816981">
    <w:abstractNumId w:val="10"/>
  </w:num>
  <w:num w:numId="5" w16cid:durableId="398476977">
    <w:abstractNumId w:val="9"/>
  </w:num>
  <w:num w:numId="6" w16cid:durableId="743721902">
    <w:abstractNumId w:val="27"/>
  </w:num>
  <w:num w:numId="7" w16cid:durableId="825517320">
    <w:abstractNumId w:val="166"/>
  </w:num>
  <w:num w:numId="8" w16cid:durableId="1791851224">
    <w:abstractNumId w:val="7"/>
  </w:num>
  <w:num w:numId="9" w16cid:durableId="637688073">
    <w:abstractNumId w:val="146"/>
  </w:num>
  <w:num w:numId="10" w16cid:durableId="513227030">
    <w:abstractNumId w:val="92"/>
  </w:num>
  <w:num w:numId="11" w16cid:durableId="769005315">
    <w:abstractNumId w:val="134"/>
  </w:num>
  <w:num w:numId="12" w16cid:durableId="1893685847">
    <w:abstractNumId w:val="64"/>
  </w:num>
  <w:num w:numId="13" w16cid:durableId="2110737225">
    <w:abstractNumId w:val="54"/>
  </w:num>
  <w:num w:numId="14" w16cid:durableId="1713578621">
    <w:abstractNumId w:val="110"/>
  </w:num>
  <w:num w:numId="15" w16cid:durableId="2086954184">
    <w:abstractNumId w:val="15"/>
  </w:num>
  <w:num w:numId="16" w16cid:durableId="334843552">
    <w:abstractNumId w:val="97"/>
  </w:num>
  <w:num w:numId="17" w16cid:durableId="132991538">
    <w:abstractNumId w:val="72"/>
  </w:num>
  <w:num w:numId="18" w16cid:durableId="1286892194">
    <w:abstractNumId w:val="102"/>
  </w:num>
  <w:num w:numId="19" w16cid:durableId="2041934487">
    <w:abstractNumId w:val="31"/>
  </w:num>
  <w:num w:numId="20" w16cid:durableId="1219240453">
    <w:abstractNumId w:val="138"/>
  </w:num>
  <w:num w:numId="21" w16cid:durableId="647638046">
    <w:abstractNumId w:val="127"/>
  </w:num>
  <w:num w:numId="22" w16cid:durableId="808978421">
    <w:abstractNumId w:val="13"/>
  </w:num>
  <w:num w:numId="23" w16cid:durableId="568884806">
    <w:abstractNumId w:val="46"/>
  </w:num>
  <w:num w:numId="24" w16cid:durableId="884148042">
    <w:abstractNumId w:val="122"/>
  </w:num>
  <w:num w:numId="25" w16cid:durableId="2087870955">
    <w:abstractNumId w:val="84"/>
  </w:num>
  <w:num w:numId="26" w16cid:durableId="282660142">
    <w:abstractNumId w:val="130"/>
  </w:num>
  <w:num w:numId="27" w16cid:durableId="1668023555">
    <w:abstractNumId w:val="80"/>
  </w:num>
  <w:num w:numId="28" w16cid:durableId="629286584">
    <w:abstractNumId w:val="132"/>
  </w:num>
  <w:num w:numId="29" w16cid:durableId="854424672">
    <w:abstractNumId w:val="66"/>
  </w:num>
  <w:num w:numId="30" w16cid:durableId="1179589160">
    <w:abstractNumId w:val="157"/>
  </w:num>
  <w:num w:numId="31" w16cid:durableId="1859928178">
    <w:abstractNumId w:val="18"/>
  </w:num>
  <w:num w:numId="32" w16cid:durableId="1141842932">
    <w:abstractNumId w:val="167"/>
  </w:num>
  <w:num w:numId="33" w16cid:durableId="60446148">
    <w:abstractNumId w:val="71"/>
  </w:num>
  <w:num w:numId="34" w16cid:durableId="2128695952">
    <w:abstractNumId w:val="57"/>
  </w:num>
  <w:num w:numId="35" w16cid:durableId="1102601923">
    <w:abstractNumId w:val="118"/>
  </w:num>
  <w:num w:numId="36" w16cid:durableId="729964531">
    <w:abstractNumId w:val="6"/>
  </w:num>
  <w:num w:numId="37" w16cid:durableId="1930264561">
    <w:abstractNumId w:val="43"/>
  </w:num>
  <w:num w:numId="38" w16cid:durableId="335112921">
    <w:abstractNumId w:val="88"/>
  </w:num>
  <w:num w:numId="39" w16cid:durableId="1532496266">
    <w:abstractNumId w:val="158"/>
  </w:num>
  <w:num w:numId="40" w16cid:durableId="659892540">
    <w:abstractNumId w:val="164"/>
  </w:num>
  <w:num w:numId="41" w16cid:durableId="783306790">
    <w:abstractNumId w:val="99"/>
  </w:num>
  <w:num w:numId="42" w16cid:durableId="1682273530">
    <w:abstractNumId w:val="77"/>
  </w:num>
  <w:num w:numId="43" w16cid:durableId="121775797">
    <w:abstractNumId w:val="160"/>
  </w:num>
  <w:num w:numId="44" w16cid:durableId="1606965493">
    <w:abstractNumId w:val="2"/>
  </w:num>
  <w:num w:numId="45" w16cid:durableId="928588398">
    <w:abstractNumId w:val="96"/>
  </w:num>
  <w:num w:numId="46" w16cid:durableId="213464524">
    <w:abstractNumId w:val="133"/>
  </w:num>
  <w:num w:numId="47" w16cid:durableId="1473474843">
    <w:abstractNumId w:val="104"/>
  </w:num>
  <w:num w:numId="48" w16cid:durableId="1681158781">
    <w:abstractNumId w:val="137"/>
  </w:num>
  <w:num w:numId="49" w16cid:durableId="1271163091">
    <w:abstractNumId w:val="151"/>
  </w:num>
  <w:num w:numId="50" w16cid:durableId="528765519">
    <w:abstractNumId w:val="41"/>
  </w:num>
  <w:num w:numId="51" w16cid:durableId="856308811">
    <w:abstractNumId w:val="23"/>
  </w:num>
  <w:num w:numId="52" w16cid:durableId="1230460946">
    <w:abstractNumId w:val="139"/>
  </w:num>
  <w:num w:numId="53" w16cid:durableId="651836138">
    <w:abstractNumId w:val="143"/>
  </w:num>
  <w:num w:numId="54" w16cid:durableId="4983011">
    <w:abstractNumId w:val="148"/>
  </w:num>
  <w:num w:numId="55" w16cid:durableId="1541504842">
    <w:abstractNumId w:val="16"/>
  </w:num>
  <w:num w:numId="56" w16cid:durableId="85468193">
    <w:abstractNumId w:val="79"/>
  </w:num>
  <w:num w:numId="57" w16cid:durableId="79563276">
    <w:abstractNumId w:val="123"/>
  </w:num>
  <w:num w:numId="58" w16cid:durableId="1195849326">
    <w:abstractNumId w:val="154"/>
  </w:num>
  <w:num w:numId="59" w16cid:durableId="81801581">
    <w:abstractNumId w:val="28"/>
  </w:num>
  <w:num w:numId="60" w16cid:durableId="1505197969">
    <w:abstractNumId w:val="0"/>
  </w:num>
  <w:num w:numId="61" w16cid:durableId="904880929">
    <w:abstractNumId w:val="65"/>
  </w:num>
  <w:num w:numId="62" w16cid:durableId="741565029">
    <w:abstractNumId w:val="106"/>
  </w:num>
  <w:num w:numId="63" w16cid:durableId="280890036">
    <w:abstractNumId w:val="53"/>
  </w:num>
  <w:num w:numId="64" w16cid:durableId="2078699036">
    <w:abstractNumId w:val="38"/>
  </w:num>
  <w:num w:numId="65" w16cid:durableId="1993675503">
    <w:abstractNumId w:val="112"/>
  </w:num>
  <w:num w:numId="66" w16cid:durableId="2120249482">
    <w:abstractNumId w:val="152"/>
  </w:num>
  <w:num w:numId="67" w16cid:durableId="1855653064">
    <w:abstractNumId w:val="25"/>
  </w:num>
  <w:num w:numId="68" w16cid:durableId="194733035">
    <w:abstractNumId w:val="4"/>
  </w:num>
  <w:num w:numId="69" w16cid:durableId="1808157733">
    <w:abstractNumId w:val="95"/>
  </w:num>
  <w:num w:numId="70" w16cid:durableId="1703096427">
    <w:abstractNumId w:val="56"/>
  </w:num>
  <w:num w:numId="71" w16cid:durableId="1111046291">
    <w:abstractNumId w:val="121"/>
  </w:num>
  <w:num w:numId="72" w16cid:durableId="598028652">
    <w:abstractNumId w:val="11"/>
  </w:num>
  <w:num w:numId="73" w16cid:durableId="1384863568">
    <w:abstractNumId w:val="52"/>
  </w:num>
  <w:num w:numId="74" w16cid:durableId="245503721">
    <w:abstractNumId w:val="30"/>
  </w:num>
  <w:num w:numId="75" w16cid:durableId="1719818707">
    <w:abstractNumId w:val="42"/>
  </w:num>
  <w:num w:numId="76" w16cid:durableId="1008144174">
    <w:abstractNumId w:val="98"/>
  </w:num>
  <w:num w:numId="77" w16cid:durableId="21129391">
    <w:abstractNumId w:val="128"/>
  </w:num>
  <w:num w:numId="78" w16cid:durableId="439179475">
    <w:abstractNumId w:val="70"/>
  </w:num>
  <w:num w:numId="79" w16cid:durableId="1683630827">
    <w:abstractNumId w:val="60"/>
  </w:num>
  <w:num w:numId="80" w16cid:durableId="1259098709">
    <w:abstractNumId w:val="8"/>
  </w:num>
  <w:num w:numId="81" w16cid:durableId="882794415">
    <w:abstractNumId w:val="115"/>
  </w:num>
  <w:num w:numId="82" w16cid:durableId="272130260">
    <w:abstractNumId w:val="87"/>
  </w:num>
  <w:num w:numId="83" w16cid:durableId="1748265622">
    <w:abstractNumId w:val="113"/>
  </w:num>
  <w:num w:numId="84" w16cid:durableId="1589995748">
    <w:abstractNumId w:val="94"/>
  </w:num>
  <w:num w:numId="85" w16cid:durableId="368456274">
    <w:abstractNumId w:val="22"/>
  </w:num>
  <w:num w:numId="86" w16cid:durableId="480268149">
    <w:abstractNumId w:val="69"/>
  </w:num>
  <w:num w:numId="87" w16cid:durableId="1907645537">
    <w:abstractNumId w:val="103"/>
  </w:num>
  <w:num w:numId="88" w16cid:durableId="1973319440">
    <w:abstractNumId w:val="44"/>
  </w:num>
  <w:num w:numId="89" w16cid:durableId="10382242">
    <w:abstractNumId w:val="101"/>
  </w:num>
  <w:num w:numId="90" w16cid:durableId="1173102579">
    <w:abstractNumId w:val="159"/>
  </w:num>
  <w:num w:numId="91" w16cid:durableId="1752972527">
    <w:abstractNumId w:val="156"/>
  </w:num>
  <w:num w:numId="92" w16cid:durableId="872614908">
    <w:abstractNumId w:val="26"/>
  </w:num>
  <w:num w:numId="93" w16cid:durableId="298809453">
    <w:abstractNumId w:val="117"/>
  </w:num>
  <w:num w:numId="94" w16cid:durableId="743600498">
    <w:abstractNumId w:val="125"/>
  </w:num>
  <w:num w:numId="95" w16cid:durableId="140075459">
    <w:abstractNumId w:val="36"/>
  </w:num>
  <w:num w:numId="96" w16cid:durableId="108204092">
    <w:abstractNumId w:val="17"/>
  </w:num>
  <w:num w:numId="97" w16cid:durableId="601767227">
    <w:abstractNumId w:val="24"/>
  </w:num>
  <w:num w:numId="98" w16cid:durableId="76830736">
    <w:abstractNumId w:val="145"/>
  </w:num>
  <w:num w:numId="99" w16cid:durableId="974456589">
    <w:abstractNumId w:val="59"/>
  </w:num>
  <w:num w:numId="100" w16cid:durableId="170996955">
    <w:abstractNumId w:val="161"/>
  </w:num>
  <w:num w:numId="101" w16cid:durableId="272635970">
    <w:abstractNumId w:val="68"/>
  </w:num>
  <w:num w:numId="102" w16cid:durableId="358894610">
    <w:abstractNumId w:val="119"/>
  </w:num>
  <w:num w:numId="103" w16cid:durableId="281084037">
    <w:abstractNumId w:val="61"/>
  </w:num>
  <w:num w:numId="104" w16cid:durableId="1839736859">
    <w:abstractNumId w:val="165"/>
  </w:num>
  <w:num w:numId="105" w16cid:durableId="1922908367">
    <w:abstractNumId w:val="129"/>
  </w:num>
  <w:num w:numId="106" w16cid:durableId="2144495947">
    <w:abstractNumId w:val="50"/>
  </w:num>
  <w:num w:numId="107" w16cid:durableId="1972511216">
    <w:abstractNumId w:val="35"/>
  </w:num>
  <w:num w:numId="108" w16cid:durableId="975988612">
    <w:abstractNumId w:val="40"/>
  </w:num>
  <w:num w:numId="109" w16cid:durableId="223951721">
    <w:abstractNumId w:val="155"/>
  </w:num>
  <w:num w:numId="110" w16cid:durableId="1600917278">
    <w:abstractNumId w:val="85"/>
  </w:num>
  <w:num w:numId="111" w16cid:durableId="1343777822">
    <w:abstractNumId w:val="51"/>
  </w:num>
  <w:num w:numId="112" w16cid:durableId="1628243126">
    <w:abstractNumId w:val="126"/>
  </w:num>
  <w:num w:numId="113" w16cid:durableId="1303001720">
    <w:abstractNumId w:val="82"/>
  </w:num>
  <w:num w:numId="114" w16cid:durableId="1059325558">
    <w:abstractNumId w:val="14"/>
  </w:num>
  <w:num w:numId="115" w16cid:durableId="1217232874">
    <w:abstractNumId w:val="62"/>
  </w:num>
  <w:num w:numId="116" w16cid:durableId="2006400807">
    <w:abstractNumId w:val="86"/>
  </w:num>
  <w:num w:numId="117" w16cid:durableId="1493565937">
    <w:abstractNumId w:val="116"/>
  </w:num>
  <w:num w:numId="118" w16cid:durableId="1487164871">
    <w:abstractNumId w:val="73"/>
  </w:num>
  <w:num w:numId="119" w16cid:durableId="724984651">
    <w:abstractNumId w:val="135"/>
  </w:num>
  <w:num w:numId="120" w16cid:durableId="744493530">
    <w:abstractNumId w:val="12"/>
  </w:num>
  <w:num w:numId="121" w16cid:durableId="1928152983">
    <w:abstractNumId w:val="5"/>
  </w:num>
  <w:num w:numId="122" w16cid:durableId="1682928072">
    <w:abstractNumId w:val="74"/>
  </w:num>
  <w:num w:numId="123" w16cid:durableId="1310790101">
    <w:abstractNumId w:val="93"/>
  </w:num>
  <w:num w:numId="124" w16cid:durableId="2014336131">
    <w:abstractNumId w:val="47"/>
  </w:num>
  <w:num w:numId="125" w16cid:durableId="1025325657">
    <w:abstractNumId w:val="141"/>
  </w:num>
  <w:num w:numId="126" w16cid:durableId="1385904427">
    <w:abstractNumId w:val="33"/>
  </w:num>
  <w:num w:numId="127" w16cid:durableId="1892618290">
    <w:abstractNumId w:val="55"/>
  </w:num>
  <w:num w:numId="128" w16cid:durableId="1980382004">
    <w:abstractNumId w:val="20"/>
  </w:num>
  <w:num w:numId="129" w16cid:durableId="2021009146">
    <w:abstractNumId w:val="34"/>
  </w:num>
  <w:num w:numId="130" w16cid:durableId="2131822572">
    <w:abstractNumId w:val="136"/>
  </w:num>
  <w:num w:numId="131" w16cid:durableId="1605386279">
    <w:abstractNumId w:val="109"/>
  </w:num>
  <w:num w:numId="132" w16cid:durableId="96873398">
    <w:abstractNumId w:val="107"/>
  </w:num>
  <w:num w:numId="133" w16cid:durableId="1210799769">
    <w:abstractNumId w:val="63"/>
  </w:num>
  <w:num w:numId="134" w16cid:durableId="1232737347">
    <w:abstractNumId w:val="108"/>
  </w:num>
  <w:num w:numId="135" w16cid:durableId="928271735">
    <w:abstractNumId w:val="45"/>
  </w:num>
  <w:num w:numId="136" w16cid:durableId="506018806">
    <w:abstractNumId w:val="120"/>
  </w:num>
  <w:num w:numId="137" w16cid:durableId="883366643">
    <w:abstractNumId w:val="153"/>
  </w:num>
  <w:num w:numId="138" w16cid:durableId="1445231682">
    <w:abstractNumId w:val="21"/>
  </w:num>
  <w:num w:numId="139" w16cid:durableId="831991716">
    <w:abstractNumId w:val="114"/>
  </w:num>
  <w:num w:numId="140" w16cid:durableId="17509400">
    <w:abstractNumId w:val="32"/>
  </w:num>
  <w:num w:numId="141" w16cid:durableId="1784767280">
    <w:abstractNumId w:val="163"/>
  </w:num>
  <w:num w:numId="142" w16cid:durableId="1118987684">
    <w:abstractNumId w:val="147"/>
  </w:num>
  <w:num w:numId="143" w16cid:durableId="697583631">
    <w:abstractNumId w:val="78"/>
  </w:num>
  <w:num w:numId="144" w16cid:durableId="208804781">
    <w:abstractNumId w:val="39"/>
  </w:num>
  <w:num w:numId="145" w16cid:durableId="1864903251">
    <w:abstractNumId w:val="105"/>
  </w:num>
  <w:num w:numId="146" w16cid:durableId="2107456867">
    <w:abstractNumId w:val="162"/>
  </w:num>
  <w:num w:numId="147" w16cid:durableId="1431656118">
    <w:abstractNumId w:val="124"/>
  </w:num>
  <w:num w:numId="148" w16cid:durableId="177082856">
    <w:abstractNumId w:val="49"/>
  </w:num>
  <w:num w:numId="149" w16cid:durableId="1104956305">
    <w:abstractNumId w:val="76"/>
  </w:num>
  <w:num w:numId="150" w16cid:durableId="916016839">
    <w:abstractNumId w:val="168"/>
  </w:num>
  <w:num w:numId="151" w16cid:durableId="591163502">
    <w:abstractNumId w:val="89"/>
  </w:num>
  <w:num w:numId="152" w16cid:durableId="1539312692">
    <w:abstractNumId w:val="37"/>
  </w:num>
  <w:num w:numId="153" w16cid:durableId="604656793">
    <w:abstractNumId w:val="142"/>
  </w:num>
  <w:num w:numId="154" w16cid:durableId="1132477363">
    <w:abstractNumId w:val="3"/>
  </w:num>
  <w:num w:numId="155" w16cid:durableId="1317371470">
    <w:abstractNumId w:val="1"/>
  </w:num>
  <w:num w:numId="156" w16cid:durableId="343287717">
    <w:abstractNumId w:val="111"/>
  </w:num>
  <w:num w:numId="157" w16cid:durableId="1654985581">
    <w:abstractNumId w:val="150"/>
  </w:num>
  <w:num w:numId="158" w16cid:durableId="751583900">
    <w:abstractNumId w:val="67"/>
  </w:num>
  <w:num w:numId="159" w16cid:durableId="1960647734">
    <w:abstractNumId w:val="75"/>
  </w:num>
  <w:num w:numId="160" w16cid:durableId="1688482209">
    <w:abstractNumId w:val="100"/>
  </w:num>
  <w:num w:numId="161" w16cid:durableId="1037507238">
    <w:abstractNumId w:val="149"/>
  </w:num>
  <w:num w:numId="162" w16cid:durableId="2141343393">
    <w:abstractNumId w:val="58"/>
  </w:num>
  <w:num w:numId="163" w16cid:durableId="1039279482">
    <w:abstractNumId w:val="91"/>
  </w:num>
  <w:num w:numId="164" w16cid:durableId="1753626111">
    <w:abstractNumId w:val="140"/>
  </w:num>
  <w:num w:numId="165" w16cid:durableId="1511479919">
    <w:abstractNumId w:val="90"/>
  </w:num>
  <w:num w:numId="166" w16cid:durableId="407654110">
    <w:abstractNumId w:val="19"/>
  </w:num>
  <w:num w:numId="167" w16cid:durableId="22904641">
    <w:abstractNumId w:val="81"/>
  </w:num>
  <w:num w:numId="168" w16cid:durableId="1280837684">
    <w:abstractNumId w:val="144"/>
  </w:num>
  <w:num w:numId="169" w16cid:durableId="1247612668">
    <w:abstractNumId w:val="29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62"/>
    <w:rsid w:val="00001637"/>
    <w:rsid w:val="00001BB8"/>
    <w:rsid w:val="00003491"/>
    <w:rsid w:val="000066F9"/>
    <w:rsid w:val="000071FB"/>
    <w:rsid w:val="00007A5E"/>
    <w:rsid w:val="000126E7"/>
    <w:rsid w:val="00012979"/>
    <w:rsid w:val="00021F2C"/>
    <w:rsid w:val="00023E6B"/>
    <w:rsid w:val="00031208"/>
    <w:rsid w:val="00033492"/>
    <w:rsid w:val="00036562"/>
    <w:rsid w:val="000376F9"/>
    <w:rsid w:val="000425A8"/>
    <w:rsid w:val="00050172"/>
    <w:rsid w:val="00053031"/>
    <w:rsid w:val="00054995"/>
    <w:rsid w:val="0006083B"/>
    <w:rsid w:val="00064C65"/>
    <w:rsid w:val="000660FC"/>
    <w:rsid w:val="000714F7"/>
    <w:rsid w:val="00072F62"/>
    <w:rsid w:val="000737D1"/>
    <w:rsid w:val="0007435A"/>
    <w:rsid w:val="00084F32"/>
    <w:rsid w:val="00085763"/>
    <w:rsid w:val="000974C7"/>
    <w:rsid w:val="000A4F60"/>
    <w:rsid w:val="000B03CC"/>
    <w:rsid w:val="000B3049"/>
    <w:rsid w:val="000B36A1"/>
    <w:rsid w:val="000B668D"/>
    <w:rsid w:val="000C2D03"/>
    <w:rsid w:val="000C33E7"/>
    <w:rsid w:val="000C5873"/>
    <w:rsid w:val="000D5037"/>
    <w:rsid w:val="000D6AA8"/>
    <w:rsid w:val="000E13DD"/>
    <w:rsid w:val="000E4A68"/>
    <w:rsid w:val="000E5373"/>
    <w:rsid w:val="000F220B"/>
    <w:rsid w:val="000F2A2A"/>
    <w:rsid w:val="000F6B52"/>
    <w:rsid w:val="0010058E"/>
    <w:rsid w:val="00101CD5"/>
    <w:rsid w:val="001048F4"/>
    <w:rsid w:val="00104E54"/>
    <w:rsid w:val="00105BCA"/>
    <w:rsid w:val="00106877"/>
    <w:rsid w:val="0011226C"/>
    <w:rsid w:val="00113676"/>
    <w:rsid w:val="00120D8F"/>
    <w:rsid w:val="00124F4F"/>
    <w:rsid w:val="001255A9"/>
    <w:rsid w:val="0012590A"/>
    <w:rsid w:val="0013034A"/>
    <w:rsid w:val="00130BBD"/>
    <w:rsid w:val="00130C0E"/>
    <w:rsid w:val="00136FBD"/>
    <w:rsid w:val="00143706"/>
    <w:rsid w:val="0015035E"/>
    <w:rsid w:val="00151895"/>
    <w:rsid w:val="00156864"/>
    <w:rsid w:val="00157731"/>
    <w:rsid w:val="00163B10"/>
    <w:rsid w:val="00164B85"/>
    <w:rsid w:val="001668F6"/>
    <w:rsid w:val="00170315"/>
    <w:rsid w:val="0017044B"/>
    <w:rsid w:val="001704DF"/>
    <w:rsid w:val="00172501"/>
    <w:rsid w:val="0017582C"/>
    <w:rsid w:val="00176C71"/>
    <w:rsid w:val="00177A2C"/>
    <w:rsid w:val="001800F8"/>
    <w:rsid w:val="001819AD"/>
    <w:rsid w:val="00184DF2"/>
    <w:rsid w:val="00187A35"/>
    <w:rsid w:val="00193267"/>
    <w:rsid w:val="001A34C4"/>
    <w:rsid w:val="001A6281"/>
    <w:rsid w:val="001A6D35"/>
    <w:rsid w:val="001B36AD"/>
    <w:rsid w:val="001B518F"/>
    <w:rsid w:val="001B54FA"/>
    <w:rsid w:val="001C0E49"/>
    <w:rsid w:val="001C730A"/>
    <w:rsid w:val="001C7432"/>
    <w:rsid w:val="001D164E"/>
    <w:rsid w:val="001D346A"/>
    <w:rsid w:val="001D42BE"/>
    <w:rsid w:val="001D61C9"/>
    <w:rsid w:val="001E4858"/>
    <w:rsid w:val="001F0FAD"/>
    <w:rsid w:val="001F14EE"/>
    <w:rsid w:val="001F1654"/>
    <w:rsid w:val="001F23AF"/>
    <w:rsid w:val="001F5B09"/>
    <w:rsid w:val="00200785"/>
    <w:rsid w:val="002008A1"/>
    <w:rsid w:val="00206059"/>
    <w:rsid w:val="0021066F"/>
    <w:rsid w:val="00214762"/>
    <w:rsid w:val="00217187"/>
    <w:rsid w:val="00220C37"/>
    <w:rsid w:val="00221E90"/>
    <w:rsid w:val="00221EF3"/>
    <w:rsid w:val="00222E71"/>
    <w:rsid w:val="00224AAF"/>
    <w:rsid w:val="002258C2"/>
    <w:rsid w:val="002300DB"/>
    <w:rsid w:val="0023048C"/>
    <w:rsid w:val="0023057F"/>
    <w:rsid w:val="00230CC5"/>
    <w:rsid w:val="0023460B"/>
    <w:rsid w:val="00252063"/>
    <w:rsid w:val="00252809"/>
    <w:rsid w:val="0026411D"/>
    <w:rsid w:val="002653CC"/>
    <w:rsid w:val="00271743"/>
    <w:rsid w:val="00271A02"/>
    <w:rsid w:val="00276645"/>
    <w:rsid w:val="00282457"/>
    <w:rsid w:val="00282612"/>
    <w:rsid w:val="002851BE"/>
    <w:rsid w:val="00294E2C"/>
    <w:rsid w:val="0029646F"/>
    <w:rsid w:val="002A0EBD"/>
    <w:rsid w:val="002A1378"/>
    <w:rsid w:val="002A1F2F"/>
    <w:rsid w:val="002A3801"/>
    <w:rsid w:val="002A56F0"/>
    <w:rsid w:val="002B5946"/>
    <w:rsid w:val="002C3972"/>
    <w:rsid w:val="002C7EA1"/>
    <w:rsid w:val="002D52D1"/>
    <w:rsid w:val="002E1E41"/>
    <w:rsid w:val="002E6C40"/>
    <w:rsid w:val="002F2740"/>
    <w:rsid w:val="002F3094"/>
    <w:rsid w:val="002F60BC"/>
    <w:rsid w:val="0030196E"/>
    <w:rsid w:val="00302562"/>
    <w:rsid w:val="0030408A"/>
    <w:rsid w:val="00314296"/>
    <w:rsid w:val="00316C14"/>
    <w:rsid w:val="00317F5E"/>
    <w:rsid w:val="00323F41"/>
    <w:rsid w:val="00324650"/>
    <w:rsid w:val="00325CB0"/>
    <w:rsid w:val="00327554"/>
    <w:rsid w:val="00327882"/>
    <w:rsid w:val="00332203"/>
    <w:rsid w:val="00332D29"/>
    <w:rsid w:val="003348C4"/>
    <w:rsid w:val="00335A2D"/>
    <w:rsid w:val="00341EE5"/>
    <w:rsid w:val="00344631"/>
    <w:rsid w:val="00344C63"/>
    <w:rsid w:val="0034520A"/>
    <w:rsid w:val="003454B2"/>
    <w:rsid w:val="003462A1"/>
    <w:rsid w:val="00350C45"/>
    <w:rsid w:val="0035689D"/>
    <w:rsid w:val="003701E4"/>
    <w:rsid w:val="003713F7"/>
    <w:rsid w:val="00371C16"/>
    <w:rsid w:val="00381D76"/>
    <w:rsid w:val="00385D46"/>
    <w:rsid w:val="0038696B"/>
    <w:rsid w:val="0039045C"/>
    <w:rsid w:val="00394FD1"/>
    <w:rsid w:val="00396CDA"/>
    <w:rsid w:val="003A2884"/>
    <w:rsid w:val="003A33D4"/>
    <w:rsid w:val="003A3C89"/>
    <w:rsid w:val="003A6100"/>
    <w:rsid w:val="003B394E"/>
    <w:rsid w:val="003B6398"/>
    <w:rsid w:val="003C2751"/>
    <w:rsid w:val="003C4980"/>
    <w:rsid w:val="003C7990"/>
    <w:rsid w:val="003D08D7"/>
    <w:rsid w:val="003D143E"/>
    <w:rsid w:val="003D294A"/>
    <w:rsid w:val="003D38F2"/>
    <w:rsid w:val="003D6C33"/>
    <w:rsid w:val="003D7C64"/>
    <w:rsid w:val="003E5ECB"/>
    <w:rsid w:val="003F2DC2"/>
    <w:rsid w:val="003F3BE2"/>
    <w:rsid w:val="003F40A9"/>
    <w:rsid w:val="003F6A25"/>
    <w:rsid w:val="00402AD0"/>
    <w:rsid w:val="004049B0"/>
    <w:rsid w:val="004075B5"/>
    <w:rsid w:val="004104C2"/>
    <w:rsid w:val="004226E4"/>
    <w:rsid w:val="00422977"/>
    <w:rsid w:val="00422F6A"/>
    <w:rsid w:val="00426682"/>
    <w:rsid w:val="0043034C"/>
    <w:rsid w:val="00430754"/>
    <w:rsid w:val="004400C4"/>
    <w:rsid w:val="00440C73"/>
    <w:rsid w:val="00441F9B"/>
    <w:rsid w:val="00442E7C"/>
    <w:rsid w:val="00457444"/>
    <w:rsid w:val="00462231"/>
    <w:rsid w:val="00462F7B"/>
    <w:rsid w:val="00475699"/>
    <w:rsid w:val="00476679"/>
    <w:rsid w:val="0048009C"/>
    <w:rsid w:val="00485ACA"/>
    <w:rsid w:val="0049061B"/>
    <w:rsid w:val="004A4309"/>
    <w:rsid w:val="004B01F4"/>
    <w:rsid w:val="004C0CDF"/>
    <w:rsid w:val="004C4F9E"/>
    <w:rsid w:val="004D3BDD"/>
    <w:rsid w:val="004D4A42"/>
    <w:rsid w:val="004D4D5A"/>
    <w:rsid w:val="004D4E36"/>
    <w:rsid w:val="004D525F"/>
    <w:rsid w:val="004D6629"/>
    <w:rsid w:val="004E0A00"/>
    <w:rsid w:val="004E14C3"/>
    <w:rsid w:val="004E2DDF"/>
    <w:rsid w:val="004E321C"/>
    <w:rsid w:val="004E3FE0"/>
    <w:rsid w:val="004E7449"/>
    <w:rsid w:val="004F1902"/>
    <w:rsid w:val="004F2F49"/>
    <w:rsid w:val="004F76EA"/>
    <w:rsid w:val="00500826"/>
    <w:rsid w:val="00511D67"/>
    <w:rsid w:val="0051208E"/>
    <w:rsid w:val="005167A4"/>
    <w:rsid w:val="0051738F"/>
    <w:rsid w:val="00517B2D"/>
    <w:rsid w:val="005221B3"/>
    <w:rsid w:val="0053142B"/>
    <w:rsid w:val="005318A4"/>
    <w:rsid w:val="005327C6"/>
    <w:rsid w:val="00540524"/>
    <w:rsid w:val="00542374"/>
    <w:rsid w:val="00545C9D"/>
    <w:rsid w:val="00546591"/>
    <w:rsid w:val="005500E6"/>
    <w:rsid w:val="00552A10"/>
    <w:rsid w:val="00552FAD"/>
    <w:rsid w:val="00554ECA"/>
    <w:rsid w:val="00556074"/>
    <w:rsid w:val="005651B6"/>
    <w:rsid w:val="00566D9F"/>
    <w:rsid w:val="00573868"/>
    <w:rsid w:val="005763F1"/>
    <w:rsid w:val="00581BDF"/>
    <w:rsid w:val="00581F7B"/>
    <w:rsid w:val="00584646"/>
    <w:rsid w:val="00585859"/>
    <w:rsid w:val="00586EFD"/>
    <w:rsid w:val="00587EEC"/>
    <w:rsid w:val="00591A7B"/>
    <w:rsid w:val="00593065"/>
    <w:rsid w:val="00596A21"/>
    <w:rsid w:val="00596BCA"/>
    <w:rsid w:val="005A3A48"/>
    <w:rsid w:val="005A5BBC"/>
    <w:rsid w:val="005A6863"/>
    <w:rsid w:val="005A7CBE"/>
    <w:rsid w:val="005B224C"/>
    <w:rsid w:val="005B4D91"/>
    <w:rsid w:val="005C1274"/>
    <w:rsid w:val="005C2D42"/>
    <w:rsid w:val="005C431A"/>
    <w:rsid w:val="005C457A"/>
    <w:rsid w:val="005C6768"/>
    <w:rsid w:val="005D05A4"/>
    <w:rsid w:val="005D0DD3"/>
    <w:rsid w:val="005D1D81"/>
    <w:rsid w:val="005D2227"/>
    <w:rsid w:val="005D6584"/>
    <w:rsid w:val="005E11E8"/>
    <w:rsid w:val="005E4812"/>
    <w:rsid w:val="005F1D74"/>
    <w:rsid w:val="005F28DD"/>
    <w:rsid w:val="005F436D"/>
    <w:rsid w:val="005F72FD"/>
    <w:rsid w:val="005F7CC0"/>
    <w:rsid w:val="00602D0C"/>
    <w:rsid w:val="006056AD"/>
    <w:rsid w:val="006107DE"/>
    <w:rsid w:val="0061235E"/>
    <w:rsid w:val="0061270A"/>
    <w:rsid w:val="00612EB7"/>
    <w:rsid w:val="00616250"/>
    <w:rsid w:val="006162DA"/>
    <w:rsid w:val="006228C2"/>
    <w:rsid w:val="00624635"/>
    <w:rsid w:val="006323F3"/>
    <w:rsid w:val="0063551F"/>
    <w:rsid w:val="00635E4A"/>
    <w:rsid w:val="0063631F"/>
    <w:rsid w:val="006410B2"/>
    <w:rsid w:val="00641BD8"/>
    <w:rsid w:val="006452D4"/>
    <w:rsid w:val="0064618F"/>
    <w:rsid w:val="0065069B"/>
    <w:rsid w:val="00657E5C"/>
    <w:rsid w:val="00662C0E"/>
    <w:rsid w:val="00664B35"/>
    <w:rsid w:val="006656BA"/>
    <w:rsid w:val="00671BFA"/>
    <w:rsid w:val="00676D38"/>
    <w:rsid w:val="00677559"/>
    <w:rsid w:val="00681FCE"/>
    <w:rsid w:val="00682623"/>
    <w:rsid w:val="006832F5"/>
    <w:rsid w:val="00684C78"/>
    <w:rsid w:val="00691512"/>
    <w:rsid w:val="006976DC"/>
    <w:rsid w:val="006B17B6"/>
    <w:rsid w:val="006B23F4"/>
    <w:rsid w:val="006B3DCD"/>
    <w:rsid w:val="006B44C9"/>
    <w:rsid w:val="006B50BE"/>
    <w:rsid w:val="006C214C"/>
    <w:rsid w:val="006C62C2"/>
    <w:rsid w:val="006D12EE"/>
    <w:rsid w:val="006D2233"/>
    <w:rsid w:val="006D282A"/>
    <w:rsid w:val="006D3693"/>
    <w:rsid w:val="006D47C4"/>
    <w:rsid w:val="006E0DDE"/>
    <w:rsid w:val="006E19BC"/>
    <w:rsid w:val="006E2780"/>
    <w:rsid w:val="006E5728"/>
    <w:rsid w:val="006F0302"/>
    <w:rsid w:val="006F0882"/>
    <w:rsid w:val="006F1956"/>
    <w:rsid w:val="006F2034"/>
    <w:rsid w:val="006F3005"/>
    <w:rsid w:val="0070143B"/>
    <w:rsid w:val="007045F6"/>
    <w:rsid w:val="0070518D"/>
    <w:rsid w:val="00710247"/>
    <w:rsid w:val="007106D3"/>
    <w:rsid w:val="0072676A"/>
    <w:rsid w:val="00731901"/>
    <w:rsid w:val="00731FF8"/>
    <w:rsid w:val="00732D3E"/>
    <w:rsid w:val="007331E0"/>
    <w:rsid w:val="00733B84"/>
    <w:rsid w:val="00734542"/>
    <w:rsid w:val="007347B8"/>
    <w:rsid w:val="00737014"/>
    <w:rsid w:val="00740BE6"/>
    <w:rsid w:val="0074371F"/>
    <w:rsid w:val="00751BF7"/>
    <w:rsid w:val="00752D7B"/>
    <w:rsid w:val="007539C6"/>
    <w:rsid w:val="007563CF"/>
    <w:rsid w:val="007640C6"/>
    <w:rsid w:val="007705BD"/>
    <w:rsid w:val="00774FE9"/>
    <w:rsid w:val="00776FA2"/>
    <w:rsid w:val="00777F9D"/>
    <w:rsid w:val="00784651"/>
    <w:rsid w:val="007919D8"/>
    <w:rsid w:val="007928A2"/>
    <w:rsid w:val="00795742"/>
    <w:rsid w:val="007A167B"/>
    <w:rsid w:val="007A37B8"/>
    <w:rsid w:val="007A3993"/>
    <w:rsid w:val="007A4447"/>
    <w:rsid w:val="007A5F74"/>
    <w:rsid w:val="007B040A"/>
    <w:rsid w:val="007B1494"/>
    <w:rsid w:val="007B28AC"/>
    <w:rsid w:val="007C4FA2"/>
    <w:rsid w:val="007C5A3F"/>
    <w:rsid w:val="007E0972"/>
    <w:rsid w:val="007E6A95"/>
    <w:rsid w:val="007F33FD"/>
    <w:rsid w:val="00801BAA"/>
    <w:rsid w:val="00807816"/>
    <w:rsid w:val="00810D7E"/>
    <w:rsid w:val="0082282D"/>
    <w:rsid w:val="0082547B"/>
    <w:rsid w:val="0083000F"/>
    <w:rsid w:val="00830C5D"/>
    <w:rsid w:val="00833B47"/>
    <w:rsid w:val="00850DE1"/>
    <w:rsid w:val="00850E04"/>
    <w:rsid w:val="00861912"/>
    <w:rsid w:val="0087078C"/>
    <w:rsid w:val="00871FD2"/>
    <w:rsid w:val="008741E0"/>
    <w:rsid w:val="008824BC"/>
    <w:rsid w:val="00886D7A"/>
    <w:rsid w:val="008A313E"/>
    <w:rsid w:val="008A4195"/>
    <w:rsid w:val="008B3B50"/>
    <w:rsid w:val="008B7765"/>
    <w:rsid w:val="008C255C"/>
    <w:rsid w:val="008C5C4D"/>
    <w:rsid w:val="008C7B12"/>
    <w:rsid w:val="008D2C1D"/>
    <w:rsid w:val="008D4B31"/>
    <w:rsid w:val="008E0D96"/>
    <w:rsid w:val="008E19D3"/>
    <w:rsid w:val="008E4D5D"/>
    <w:rsid w:val="008F2F33"/>
    <w:rsid w:val="008F3E9A"/>
    <w:rsid w:val="008F6A8F"/>
    <w:rsid w:val="009024A1"/>
    <w:rsid w:val="00902798"/>
    <w:rsid w:val="00910DF0"/>
    <w:rsid w:val="00911D52"/>
    <w:rsid w:val="009125E4"/>
    <w:rsid w:val="0091309F"/>
    <w:rsid w:val="00916342"/>
    <w:rsid w:val="00916521"/>
    <w:rsid w:val="00916944"/>
    <w:rsid w:val="00916F23"/>
    <w:rsid w:val="00925CA3"/>
    <w:rsid w:val="00927497"/>
    <w:rsid w:val="00930E0E"/>
    <w:rsid w:val="00931AAD"/>
    <w:rsid w:val="00931E2D"/>
    <w:rsid w:val="009320D8"/>
    <w:rsid w:val="00936F7F"/>
    <w:rsid w:val="00940EB3"/>
    <w:rsid w:val="009429E5"/>
    <w:rsid w:val="0094414B"/>
    <w:rsid w:val="00945372"/>
    <w:rsid w:val="00945FEE"/>
    <w:rsid w:val="00953689"/>
    <w:rsid w:val="009543C7"/>
    <w:rsid w:val="009602FF"/>
    <w:rsid w:val="009663DB"/>
    <w:rsid w:val="009740FA"/>
    <w:rsid w:val="00976D18"/>
    <w:rsid w:val="009854B5"/>
    <w:rsid w:val="009871C8"/>
    <w:rsid w:val="00990E2F"/>
    <w:rsid w:val="00995E62"/>
    <w:rsid w:val="00996FA0"/>
    <w:rsid w:val="009A18AB"/>
    <w:rsid w:val="009A3EE2"/>
    <w:rsid w:val="009A4FC4"/>
    <w:rsid w:val="009B38A9"/>
    <w:rsid w:val="009B5D40"/>
    <w:rsid w:val="009B6FFE"/>
    <w:rsid w:val="009C20DB"/>
    <w:rsid w:val="009D2ABD"/>
    <w:rsid w:val="009D46C3"/>
    <w:rsid w:val="009D49F2"/>
    <w:rsid w:val="009D5168"/>
    <w:rsid w:val="009D7F07"/>
    <w:rsid w:val="009E00E3"/>
    <w:rsid w:val="009E271A"/>
    <w:rsid w:val="009E42CB"/>
    <w:rsid w:val="009E53BF"/>
    <w:rsid w:val="009F10E2"/>
    <w:rsid w:val="009F7C43"/>
    <w:rsid w:val="00A0587F"/>
    <w:rsid w:val="00A0670E"/>
    <w:rsid w:val="00A07392"/>
    <w:rsid w:val="00A10A4F"/>
    <w:rsid w:val="00A123F7"/>
    <w:rsid w:val="00A17972"/>
    <w:rsid w:val="00A25DAC"/>
    <w:rsid w:val="00A410A6"/>
    <w:rsid w:val="00A41314"/>
    <w:rsid w:val="00A42C90"/>
    <w:rsid w:val="00A436CC"/>
    <w:rsid w:val="00A440B6"/>
    <w:rsid w:val="00A51F64"/>
    <w:rsid w:val="00A6232A"/>
    <w:rsid w:val="00A658D2"/>
    <w:rsid w:val="00A67070"/>
    <w:rsid w:val="00A6774A"/>
    <w:rsid w:val="00A6794A"/>
    <w:rsid w:val="00A82EAD"/>
    <w:rsid w:val="00A832E6"/>
    <w:rsid w:val="00A8389A"/>
    <w:rsid w:val="00A85B4B"/>
    <w:rsid w:val="00A85C47"/>
    <w:rsid w:val="00A91E86"/>
    <w:rsid w:val="00A93816"/>
    <w:rsid w:val="00A96F5D"/>
    <w:rsid w:val="00AA1573"/>
    <w:rsid w:val="00AA251D"/>
    <w:rsid w:val="00AA6A28"/>
    <w:rsid w:val="00AA7176"/>
    <w:rsid w:val="00AB0A1D"/>
    <w:rsid w:val="00AB25F9"/>
    <w:rsid w:val="00AB37FF"/>
    <w:rsid w:val="00AB613A"/>
    <w:rsid w:val="00AC0500"/>
    <w:rsid w:val="00AC5555"/>
    <w:rsid w:val="00AD01E1"/>
    <w:rsid w:val="00AD0D8A"/>
    <w:rsid w:val="00AD2C80"/>
    <w:rsid w:val="00AD4F2E"/>
    <w:rsid w:val="00AE0249"/>
    <w:rsid w:val="00B1385E"/>
    <w:rsid w:val="00B175C7"/>
    <w:rsid w:val="00B266AD"/>
    <w:rsid w:val="00B3256D"/>
    <w:rsid w:val="00B33DCE"/>
    <w:rsid w:val="00B42297"/>
    <w:rsid w:val="00B47E0B"/>
    <w:rsid w:val="00B54C90"/>
    <w:rsid w:val="00B55885"/>
    <w:rsid w:val="00B55B24"/>
    <w:rsid w:val="00B576D5"/>
    <w:rsid w:val="00B63B38"/>
    <w:rsid w:val="00B6574E"/>
    <w:rsid w:val="00B661CA"/>
    <w:rsid w:val="00B70EB4"/>
    <w:rsid w:val="00B7104D"/>
    <w:rsid w:val="00B75DB8"/>
    <w:rsid w:val="00B8046F"/>
    <w:rsid w:val="00B811EF"/>
    <w:rsid w:val="00B85CBB"/>
    <w:rsid w:val="00B91538"/>
    <w:rsid w:val="00B92E71"/>
    <w:rsid w:val="00B95423"/>
    <w:rsid w:val="00B95C1B"/>
    <w:rsid w:val="00BA58B3"/>
    <w:rsid w:val="00BA74DF"/>
    <w:rsid w:val="00BB1B3D"/>
    <w:rsid w:val="00BB1C04"/>
    <w:rsid w:val="00BB41E1"/>
    <w:rsid w:val="00BB672A"/>
    <w:rsid w:val="00BC37A7"/>
    <w:rsid w:val="00BC63FD"/>
    <w:rsid w:val="00BD1440"/>
    <w:rsid w:val="00BE5A62"/>
    <w:rsid w:val="00BE651F"/>
    <w:rsid w:val="00BE68A3"/>
    <w:rsid w:val="00BF3B33"/>
    <w:rsid w:val="00BF7507"/>
    <w:rsid w:val="00C00721"/>
    <w:rsid w:val="00C02108"/>
    <w:rsid w:val="00C07AB3"/>
    <w:rsid w:val="00C07ADA"/>
    <w:rsid w:val="00C07E77"/>
    <w:rsid w:val="00C15C6B"/>
    <w:rsid w:val="00C22401"/>
    <w:rsid w:val="00C25DDF"/>
    <w:rsid w:val="00C26F06"/>
    <w:rsid w:val="00C312A0"/>
    <w:rsid w:val="00C40151"/>
    <w:rsid w:val="00C44A4B"/>
    <w:rsid w:val="00C455F7"/>
    <w:rsid w:val="00C470D6"/>
    <w:rsid w:val="00C50AA9"/>
    <w:rsid w:val="00C52D05"/>
    <w:rsid w:val="00C61997"/>
    <w:rsid w:val="00C73263"/>
    <w:rsid w:val="00C823C6"/>
    <w:rsid w:val="00C83E60"/>
    <w:rsid w:val="00C83FB5"/>
    <w:rsid w:val="00C8618D"/>
    <w:rsid w:val="00C874AC"/>
    <w:rsid w:val="00C902CB"/>
    <w:rsid w:val="00C9063C"/>
    <w:rsid w:val="00C91414"/>
    <w:rsid w:val="00C926FF"/>
    <w:rsid w:val="00CA0BDF"/>
    <w:rsid w:val="00CA38AC"/>
    <w:rsid w:val="00CA61AC"/>
    <w:rsid w:val="00CA62D8"/>
    <w:rsid w:val="00CB0C21"/>
    <w:rsid w:val="00CB22AB"/>
    <w:rsid w:val="00CB3995"/>
    <w:rsid w:val="00CC0407"/>
    <w:rsid w:val="00CC26DF"/>
    <w:rsid w:val="00CC2948"/>
    <w:rsid w:val="00CC2CF1"/>
    <w:rsid w:val="00CC3205"/>
    <w:rsid w:val="00CC3B1C"/>
    <w:rsid w:val="00CC5153"/>
    <w:rsid w:val="00CD0C4D"/>
    <w:rsid w:val="00CD1D4B"/>
    <w:rsid w:val="00CD4477"/>
    <w:rsid w:val="00CD7C7B"/>
    <w:rsid w:val="00CE1867"/>
    <w:rsid w:val="00CE23DB"/>
    <w:rsid w:val="00CE4840"/>
    <w:rsid w:val="00CE4CAB"/>
    <w:rsid w:val="00CE64EB"/>
    <w:rsid w:val="00CE7D75"/>
    <w:rsid w:val="00CF06C6"/>
    <w:rsid w:val="00CF079F"/>
    <w:rsid w:val="00CF3AC0"/>
    <w:rsid w:val="00CF4DF7"/>
    <w:rsid w:val="00D01C34"/>
    <w:rsid w:val="00D104DD"/>
    <w:rsid w:val="00D11037"/>
    <w:rsid w:val="00D12755"/>
    <w:rsid w:val="00D1396A"/>
    <w:rsid w:val="00D20105"/>
    <w:rsid w:val="00D224D5"/>
    <w:rsid w:val="00D25F53"/>
    <w:rsid w:val="00D26A12"/>
    <w:rsid w:val="00D30413"/>
    <w:rsid w:val="00D30D4A"/>
    <w:rsid w:val="00D3235F"/>
    <w:rsid w:val="00D417ED"/>
    <w:rsid w:val="00D4344B"/>
    <w:rsid w:val="00D45830"/>
    <w:rsid w:val="00D469B8"/>
    <w:rsid w:val="00D543A5"/>
    <w:rsid w:val="00D6141A"/>
    <w:rsid w:val="00D63A61"/>
    <w:rsid w:val="00D66E77"/>
    <w:rsid w:val="00D70387"/>
    <w:rsid w:val="00D80882"/>
    <w:rsid w:val="00D8259C"/>
    <w:rsid w:val="00D82E20"/>
    <w:rsid w:val="00D877A6"/>
    <w:rsid w:val="00D90DA8"/>
    <w:rsid w:val="00D91E8D"/>
    <w:rsid w:val="00D92245"/>
    <w:rsid w:val="00D930A5"/>
    <w:rsid w:val="00D97233"/>
    <w:rsid w:val="00DB03CE"/>
    <w:rsid w:val="00DB0596"/>
    <w:rsid w:val="00DB1FA6"/>
    <w:rsid w:val="00DB2BFA"/>
    <w:rsid w:val="00DC06A8"/>
    <w:rsid w:val="00DC2B67"/>
    <w:rsid w:val="00DD0801"/>
    <w:rsid w:val="00DD1AEF"/>
    <w:rsid w:val="00DD2015"/>
    <w:rsid w:val="00DD209B"/>
    <w:rsid w:val="00DD55EB"/>
    <w:rsid w:val="00DD7D5A"/>
    <w:rsid w:val="00DE3303"/>
    <w:rsid w:val="00DE371A"/>
    <w:rsid w:val="00DF12B1"/>
    <w:rsid w:val="00DF141C"/>
    <w:rsid w:val="00DF266B"/>
    <w:rsid w:val="00DF3075"/>
    <w:rsid w:val="00E00673"/>
    <w:rsid w:val="00E00867"/>
    <w:rsid w:val="00E01C38"/>
    <w:rsid w:val="00E01DAA"/>
    <w:rsid w:val="00E038A5"/>
    <w:rsid w:val="00E11976"/>
    <w:rsid w:val="00E16780"/>
    <w:rsid w:val="00E27B69"/>
    <w:rsid w:val="00E30063"/>
    <w:rsid w:val="00E30BE3"/>
    <w:rsid w:val="00E32BC9"/>
    <w:rsid w:val="00E34B9B"/>
    <w:rsid w:val="00E40013"/>
    <w:rsid w:val="00E40773"/>
    <w:rsid w:val="00E430AB"/>
    <w:rsid w:val="00E439D5"/>
    <w:rsid w:val="00E45BF5"/>
    <w:rsid w:val="00E5085A"/>
    <w:rsid w:val="00E518E2"/>
    <w:rsid w:val="00E54663"/>
    <w:rsid w:val="00E5796A"/>
    <w:rsid w:val="00E57CF8"/>
    <w:rsid w:val="00E60D83"/>
    <w:rsid w:val="00E61B43"/>
    <w:rsid w:val="00E6245A"/>
    <w:rsid w:val="00E63110"/>
    <w:rsid w:val="00E64A71"/>
    <w:rsid w:val="00E700F5"/>
    <w:rsid w:val="00E72CA0"/>
    <w:rsid w:val="00E74C76"/>
    <w:rsid w:val="00E81222"/>
    <w:rsid w:val="00E8195D"/>
    <w:rsid w:val="00E841E7"/>
    <w:rsid w:val="00E8426E"/>
    <w:rsid w:val="00E91436"/>
    <w:rsid w:val="00E91446"/>
    <w:rsid w:val="00EA4A27"/>
    <w:rsid w:val="00EB3464"/>
    <w:rsid w:val="00EB409D"/>
    <w:rsid w:val="00EC68F4"/>
    <w:rsid w:val="00ED7BA1"/>
    <w:rsid w:val="00EE1A6D"/>
    <w:rsid w:val="00EE6C3B"/>
    <w:rsid w:val="00EF0CAC"/>
    <w:rsid w:val="00F02C3D"/>
    <w:rsid w:val="00F05974"/>
    <w:rsid w:val="00F0770F"/>
    <w:rsid w:val="00F07B40"/>
    <w:rsid w:val="00F12DD7"/>
    <w:rsid w:val="00F1404B"/>
    <w:rsid w:val="00F1543A"/>
    <w:rsid w:val="00F217B1"/>
    <w:rsid w:val="00F312F4"/>
    <w:rsid w:val="00F43EA2"/>
    <w:rsid w:val="00F444A3"/>
    <w:rsid w:val="00F514BA"/>
    <w:rsid w:val="00F53DD3"/>
    <w:rsid w:val="00F54A9E"/>
    <w:rsid w:val="00F5612F"/>
    <w:rsid w:val="00F566A9"/>
    <w:rsid w:val="00F646DF"/>
    <w:rsid w:val="00F66867"/>
    <w:rsid w:val="00F67285"/>
    <w:rsid w:val="00F67AEB"/>
    <w:rsid w:val="00F71E49"/>
    <w:rsid w:val="00F749D1"/>
    <w:rsid w:val="00F76447"/>
    <w:rsid w:val="00F76C4B"/>
    <w:rsid w:val="00F816CE"/>
    <w:rsid w:val="00F84B88"/>
    <w:rsid w:val="00F85C03"/>
    <w:rsid w:val="00F90D69"/>
    <w:rsid w:val="00F91062"/>
    <w:rsid w:val="00F918E2"/>
    <w:rsid w:val="00F91BEB"/>
    <w:rsid w:val="00F92C64"/>
    <w:rsid w:val="00F96BB0"/>
    <w:rsid w:val="00FA0961"/>
    <w:rsid w:val="00FA2AF3"/>
    <w:rsid w:val="00FB328E"/>
    <w:rsid w:val="00FB6DB0"/>
    <w:rsid w:val="00FC089E"/>
    <w:rsid w:val="00FC66FC"/>
    <w:rsid w:val="00FD1629"/>
    <w:rsid w:val="00FD1BBF"/>
    <w:rsid w:val="00FD2940"/>
    <w:rsid w:val="00FD40B6"/>
    <w:rsid w:val="00FD6E67"/>
    <w:rsid w:val="00FF01B6"/>
    <w:rsid w:val="00FF0D62"/>
    <w:rsid w:val="00FF0FDB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BFAE9"/>
  <w15:chartTrackingRefBased/>
  <w15:docId w15:val="{E9C13296-A49D-467A-A3AC-A23040E6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40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400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B30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00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40013"/>
    <w:pPr>
      <w:outlineLvl w:val="9"/>
    </w:pPr>
    <w:rPr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E400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table" w:styleId="Reetkatablice">
    <w:name w:val="Table Grid"/>
    <w:basedOn w:val="Obinatablica"/>
    <w:uiPriority w:val="39"/>
    <w:rsid w:val="00E4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2A1F2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E0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00E3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E0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00E3"/>
    <w:rPr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0B30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/>
    </w:rPr>
  </w:style>
  <w:style w:type="paragraph" w:styleId="Sadraj1">
    <w:name w:val="toc 1"/>
    <w:basedOn w:val="Normal"/>
    <w:next w:val="Normal"/>
    <w:autoRedefine/>
    <w:uiPriority w:val="39"/>
    <w:unhideWhenUsed/>
    <w:rsid w:val="008D4B31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8D4B31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8D4B31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8D4B31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D50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503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5037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D50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D5037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5037"/>
    <w:rPr>
      <w:rFonts w:ascii="Segoe UI" w:hAnsi="Segoe UI" w:cs="Segoe UI"/>
      <w:sz w:val="18"/>
      <w:szCs w:val="18"/>
      <w:lang w:val="hr-HR"/>
    </w:rPr>
  </w:style>
  <w:style w:type="character" w:customStyle="1" w:styleId="TextKTChar">
    <w:name w:val="_Text KT Char"/>
    <w:link w:val="TextKT"/>
    <w:locked/>
    <w:rsid w:val="00D224D5"/>
    <w:rPr>
      <w:rFonts w:ascii="Calibri" w:eastAsia="?????? Pro W3" w:hAnsi="Calibri" w:cs="Calibri"/>
      <w:color w:val="000000"/>
    </w:rPr>
  </w:style>
  <w:style w:type="paragraph" w:customStyle="1" w:styleId="TextKT">
    <w:name w:val="_Text KT"/>
    <w:basedOn w:val="Normal"/>
    <w:link w:val="TextKTChar"/>
    <w:qFormat/>
    <w:rsid w:val="00D224D5"/>
    <w:pPr>
      <w:spacing w:before="120" w:after="120" w:line="240" w:lineRule="auto"/>
      <w:jc w:val="both"/>
    </w:pPr>
    <w:rPr>
      <w:rFonts w:ascii="Calibri" w:eastAsia="?????? Pro W3" w:hAnsi="Calibri" w:cs="Calibri"/>
      <w:color w:val="000000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323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323F41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y2iqfc">
    <w:name w:val="y2iqfc"/>
    <w:basedOn w:val="Zadanifontodlomka"/>
    <w:rsid w:val="00DD7D5A"/>
  </w:style>
  <w:style w:type="paragraph" w:styleId="Tekstfusnote">
    <w:name w:val="footnote text"/>
    <w:basedOn w:val="Normal"/>
    <w:link w:val="TekstfusnoteChar"/>
    <w:unhideWhenUsed/>
    <w:rsid w:val="008F6A8F"/>
    <w:pPr>
      <w:spacing w:after="0" w:line="240" w:lineRule="auto"/>
    </w:pPr>
    <w:rPr>
      <w:rFonts w:ascii="Calibri" w:hAnsi="Calibri" w:cs="Calibri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8F6A8F"/>
    <w:rPr>
      <w:rFonts w:ascii="Calibri" w:hAnsi="Calibri" w:cs="Calibri"/>
      <w:sz w:val="20"/>
      <w:szCs w:val="20"/>
      <w:lang w:val="hr-HR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8F6A8F"/>
    <w:rPr>
      <w:vertAlign w:val="superscript"/>
    </w:rPr>
  </w:style>
  <w:style w:type="paragraph" w:customStyle="1" w:styleId="textlijevoKT">
    <w:name w:val="_text lijevo KT"/>
    <w:basedOn w:val="TextKT"/>
    <w:link w:val="textlijevoKTChar"/>
    <w:uiPriority w:val="99"/>
    <w:qFormat/>
    <w:rsid w:val="00053031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textlijevoKTChar">
    <w:name w:val="_text lijevo KT Char"/>
    <w:link w:val="textlijevoKT"/>
    <w:uiPriority w:val="99"/>
    <w:rsid w:val="00053031"/>
    <w:rPr>
      <w:rFonts w:ascii="Calibri" w:eastAsia="?????? Pro W3" w:hAnsi="Calibri" w:cs="Times New Roman"/>
      <w:color w:val="000000"/>
      <w:sz w:val="20"/>
      <w:szCs w:val="20"/>
      <w:lang w:val="x-none" w:eastAsia="x-none"/>
    </w:rPr>
  </w:style>
  <w:style w:type="paragraph" w:customStyle="1" w:styleId="PodpodnaslovKT">
    <w:name w:val="_Podpodnaslov KT"/>
    <w:basedOn w:val="Normal"/>
    <w:link w:val="PodpodnaslovKTChar"/>
    <w:autoRedefine/>
    <w:qFormat/>
    <w:rsid w:val="00053031"/>
    <w:pPr>
      <w:spacing w:before="360" w:after="240" w:line="240" w:lineRule="auto"/>
      <w:contextualSpacing/>
    </w:pPr>
    <w:rPr>
      <w:rFonts w:ascii="Calibri" w:eastAsia="?????? Pro W3" w:hAnsi="Calibri" w:cs="Times New Roman"/>
      <w:b/>
      <w:bCs/>
      <w:sz w:val="20"/>
      <w:szCs w:val="20"/>
      <w:lang w:val="x-none" w:eastAsia="x-none"/>
    </w:rPr>
  </w:style>
  <w:style w:type="character" w:customStyle="1" w:styleId="PodpodnaslovKTChar">
    <w:name w:val="_Podpodnaslov KT Char"/>
    <w:link w:val="PodpodnaslovKT"/>
    <w:rsid w:val="00053031"/>
    <w:rPr>
      <w:rFonts w:ascii="Calibri" w:eastAsia="?????? Pro W3" w:hAnsi="Calibri" w:cs="Times New Roman"/>
      <w:b/>
      <w:bCs/>
      <w:sz w:val="20"/>
      <w:szCs w:val="20"/>
      <w:lang w:val="x-none" w:eastAsia="x-none"/>
    </w:rPr>
  </w:style>
  <w:style w:type="paragraph" w:customStyle="1" w:styleId="FreeForm">
    <w:name w:val="Free Form"/>
    <w:uiPriority w:val="99"/>
    <w:rsid w:val="0054237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customStyle="1" w:styleId="uaostablica2">
    <w:name w:val="_uaos tablica 2"/>
    <w:basedOn w:val="Normal"/>
    <w:qFormat/>
    <w:rsid w:val="00542374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F1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12DD7"/>
    <w:rPr>
      <w:i/>
      <w:iCs/>
    </w:rPr>
  </w:style>
  <w:style w:type="character" w:styleId="Naglaeno">
    <w:name w:val="Strong"/>
    <w:basedOn w:val="Zadanifontodlomka"/>
    <w:uiPriority w:val="22"/>
    <w:qFormat/>
    <w:rsid w:val="00F12DD7"/>
    <w:rPr>
      <w:b/>
      <w:bCs/>
    </w:rPr>
  </w:style>
  <w:style w:type="character" w:customStyle="1" w:styleId="apple-converted-space">
    <w:name w:val="apple-converted-space"/>
    <w:basedOn w:val="Zadanifontodlomka"/>
    <w:rsid w:val="005318A4"/>
  </w:style>
  <w:style w:type="character" w:customStyle="1" w:styleId="ECVHeadingBusinessSector">
    <w:name w:val="_ECV_HeadingBusinessSector"/>
    <w:rsid w:val="00023E6B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Default">
    <w:name w:val="Default"/>
    <w:rsid w:val="00023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  <w:style w:type="paragraph" w:styleId="Tijeloteksta">
    <w:name w:val="Body Text"/>
    <w:aliases w:val="uvlaka 2,  uvlaka 2"/>
    <w:basedOn w:val="Normal"/>
    <w:link w:val="TijelotekstaChar"/>
    <w:uiPriority w:val="99"/>
    <w:qFormat/>
    <w:rsid w:val="005D05A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TijelotekstaChar">
    <w:name w:val="Tijelo teksta Char"/>
    <w:aliases w:val="uvlaka 2 Char,  uvlaka 2 Char"/>
    <w:basedOn w:val="Zadanifontodlomka"/>
    <w:link w:val="Tijeloteksta"/>
    <w:uiPriority w:val="99"/>
    <w:rsid w:val="005D05A4"/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customStyle="1" w:styleId="FieldText">
    <w:name w:val="Field Text"/>
    <w:basedOn w:val="Normal"/>
    <w:rsid w:val="005D05A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9"/>
      <w:szCs w:val="19"/>
      <w:lang w:eastAsia="hr-HR"/>
    </w:rPr>
  </w:style>
  <w:style w:type="character" w:customStyle="1" w:styleId="text1">
    <w:name w:val="text1"/>
    <w:rsid w:val="005D05A4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paragraph" w:customStyle="1" w:styleId="TextStudijski">
    <w:name w:val="__Text Studijski"/>
    <w:link w:val="TextStudijskiChar"/>
    <w:qFormat/>
    <w:rsid w:val="00916521"/>
    <w:pPr>
      <w:spacing w:after="80" w:line="264" w:lineRule="auto"/>
      <w:contextualSpacing/>
    </w:pPr>
    <w:rPr>
      <w:rFonts w:ascii="Myriad Pro" w:eastAsia="?????? Pro W3" w:hAnsi="Myriad Pro" w:cstheme="minorHAnsi"/>
      <w:color w:val="000000"/>
      <w:lang w:val="hr-HR"/>
    </w:rPr>
  </w:style>
  <w:style w:type="character" w:customStyle="1" w:styleId="TextStudijskiChar">
    <w:name w:val="__Text Studijski Char"/>
    <w:basedOn w:val="Zadanifontodlomka"/>
    <w:link w:val="TextStudijski"/>
    <w:rsid w:val="00916521"/>
    <w:rPr>
      <w:rFonts w:ascii="Myriad Pro" w:eastAsia="?????? Pro W3" w:hAnsi="Myriad Pro" w:cstheme="minorHAnsi"/>
      <w:color w:val="000000"/>
      <w:lang w:val="hr-HR"/>
    </w:rPr>
  </w:style>
  <w:style w:type="paragraph" w:customStyle="1" w:styleId="item-label">
    <w:name w:val="item-label"/>
    <w:basedOn w:val="Normal"/>
    <w:rsid w:val="00AA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"/>
    <w:rsid w:val="00220C37"/>
    <w:rPr>
      <w:lang w:val="hr-HR"/>
    </w:rPr>
  </w:style>
  <w:style w:type="character" w:customStyle="1" w:styleId="fontstyle01">
    <w:name w:val="fontstyle01"/>
    <w:basedOn w:val="Zadanifontodlomka"/>
    <w:rsid w:val="002653CC"/>
    <w:rPr>
      <w:rFonts w:ascii="GentiumBookBasic" w:hAnsi="GentiumBookBasic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Zadanifontodlomka"/>
    <w:rsid w:val="002653CC"/>
    <w:rPr>
      <w:rFonts w:ascii="Garamond-Italic" w:hAnsi="Garamond-Italic" w:hint="default"/>
      <w:b w:val="0"/>
      <w:bCs w:val="0"/>
      <w:i/>
      <w:iCs/>
      <w:color w:val="000000"/>
      <w:sz w:val="18"/>
      <w:szCs w:val="18"/>
    </w:rPr>
  </w:style>
  <w:style w:type="paragraph" w:customStyle="1" w:styleId="DefaultParagraphText">
    <w:name w:val="Default Paragraph Text"/>
    <w:basedOn w:val="Normal"/>
    <w:rsid w:val="008E19D3"/>
    <w:pPr>
      <w:spacing w:before="120" w:after="120" w:line="240" w:lineRule="auto"/>
      <w:jc w:val="both"/>
    </w:pPr>
    <w:rPr>
      <w:rFonts w:eastAsia="Calibri" w:cs="Calibri"/>
      <w:sz w:val="24"/>
      <w:szCs w:val="24"/>
      <w:lang w:eastAsia="hr-HR"/>
    </w:rPr>
  </w:style>
  <w:style w:type="paragraph" w:styleId="Bezproreda">
    <w:name w:val="No Spacing"/>
    <w:uiPriority w:val="1"/>
    <w:qFormat/>
    <w:rsid w:val="008E19D3"/>
    <w:pPr>
      <w:spacing w:after="0" w:line="240" w:lineRule="auto"/>
    </w:pPr>
    <w:rPr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5167A4"/>
    <w:rPr>
      <w:color w:val="954F72" w:themeColor="followedHyperlink"/>
      <w:u w:val="single"/>
    </w:rPr>
  </w:style>
  <w:style w:type="table" w:customStyle="1" w:styleId="Reetkatablice13">
    <w:name w:val="Rešetka tablice13"/>
    <w:basedOn w:val="Obinatablica"/>
    <w:next w:val="Reetkatablice"/>
    <w:uiPriority w:val="59"/>
    <w:rsid w:val="00E60D83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next w:val="Reetkatablice"/>
    <w:uiPriority w:val="59"/>
    <w:rsid w:val="00E60D83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00721"/>
    <w:rPr>
      <w:color w:val="605E5C"/>
      <w:shd w:val="clear" w:color="auto" w:fill="E1DFDD"/>
    </w:rPr>
  </w:style>
  <w:style w:type="character" w:customStyle="1" w:styleId="delimiter">
    <w:name w:val="delimiter"/>
    <w:basedOn w:val="Zadanifontodlomka"/>
    <w:rsid w:val="004C0CDF"/>
  </w:style>
  <w:style w:type="character" w:customStyle="1" w:styleId="text">
    <w:name w:val="text"/>
    <w:basedOn w:val="Zadanifontodlomka"/>
    <w:rsid w:val="004104C2"/>
  </w:style>
  <w:style w:type="character" w:customStyle="1" w:styleId="familyname">
    <w:name w:val="familyname"/>
    <w:basedOn w:val="Zadanifontodlomka"/>
    <w:rsid w:val="004104C2"/>
  </w:style>
  <w:style w:type="character" w:customStyle="1" w:styleId="title-text">
    <w:name w:val="title-text"/>
    <w:basedOn w:val="Zadanifontodlomka"/>
    <w:rsid w:val="001B54FA"/>
  </w:style>
  <w:style w:type="character" w:customStyle="1" w:styleId="sr-only">
    <w:name w:val="sr-only"/>
    <w:basedOn w:val="Zadanifontodlomka"/>
    <w:rsid w:val="001B54FA"/>
  </w:style>
  <w:style w:type="character" w:customStyle="1" w:styleId="authors">
    <w:name w:val="authors"/>
    <w:basedOn w:val="Zadanifontodlomka"/>
    <w:rsid w:val="001B54FA"/>
  </w:style>
  <w:style w:type="character" w:customStyle="1" w:styleId="Datum1">
    <w:name w:val="Datum1"/>
    <w:basedOn w:val="Zadanifontodlomka"/>
    <w:rsid w:val="001B54FA"/>
  </w:style>
  <w:style w:type="character" w:customStyle="1" w:styleId="arttitle">
    <w:name w:val="art_title"/>
    <w:basedOn w:val="Zadanifontodlomka"/>
    <w:rsid w:val="001B54FA"/>
  </w:style>
  <w:style w:type="character" w:customStyle="1" w:styleId="serialtitle">
    <w:name w:val="serial_title"/>
    <w:basedOn w:val="Zadanifontodlomka"/>
    <w:rsid w:val="001B54FA"/>
  </w:style>
  <w:style w:type="character" w:customStyle="1" w:styleId="volumeissue">
    <w:name w:val="volume_issue"/>
    <w:basedOn w:val="Zadanifontodlomka"/>
    <w:rsid w:val="001B54FA"/>
  </w:style>
  <w:style w:type="character" w:customStyle="1" w:styleId="pagerange">
    <w:name w:val="page_range"/>
    <w:basedOn w:val="Zadanifontodlomka"/>
    <w:rsid w:val="001B54FA"/>
  </w:style>
  <w:style w:type="character" w:customStyle="1" w:styleId="doilink">
    <w:name w:val="doi_link"/>
    <w:basedOn w:val="Zadanifontodlomka"/>
    <w:rsid w:val="001B54FA"/>
  </w:style>
  <w:style w:type="character" w:customStyle="1" w:styleId="Datum2">
    <w:name w:val="Datum2"/>
    <w:basedOn w:val="Zadanifontodlomka"/>
    <w:rsid w:val="0071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936">
          <w:marLeft w:val="0"/>
          <w:marRight w:val="0"/>
          <w:marTop w:val="0"/>
          <w:marBottom w:val="0"/>
          <w:divBdr>
            <w:top w:val="single" w:sz="12" w:space="12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22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89898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46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9739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52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77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626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409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595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6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142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1B19-C704-4827-AD09-E5BB0EEC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4074</Words>
  <Characters>23228</Characters>
  <Application>Microsoft Office Word</Application>
  <DocSecurity>0</DocSecurity>
  <Lines>193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</dc:creator>
  <cp:keywords/>
  <dc:description/>
  <cp:lastModifiedBy>Alen Biskupović</cp:lastModifiedBy>
  <cp:revision>4</cp:revision>
  <cp:lastPrinted>2022-10-13T06:18:00Z</cp:lastPrinted>
  <dcterms:created xsi:type="dcterms:W3CDTF">2023-06-20T14:04:00Z</dcterms:created>
  <dcterms:modified xsi:type="dcterms:W3CDTF">2023-06-20T15:34:00Z</dcterms:modified>
</cp:coreProperties>
</file>