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TableGrid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0E448791" w:rsidR="004B52F0" w:rsidRPr="00DE7C95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Lucija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21054348" w:rsidR="004B52F0" w:rsidRPr="00DE7C95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mag.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philol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angl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et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mag.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educ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philol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croat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55049C41" w:rsidR="004B52F0" w:rsidRPr="00DE7C95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asistent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482416C2" w:rsidR="004B52F0" w:rsidRPr="00DE7C95" w:rsidRDefault="00FA6614" w:rsidP="00496AC3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</w:rPr>
              <w:t>humanističke znanosti, filologija, anglistika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5B72D4BA" w:rsidR="004B52F0" w:rsidRPr="00DE7C95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 za kazališnu umjetnost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46E320B5" w:rsidR="004B52F0" w:rsidRPr="00DE7C95" w:rsidRDefault="00FA6614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srijeda / 08–09 sati</w:t>
            </w: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0C2DADE0" w14:textId="77777777" w:rsidR="00932C8B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broj kabineta: 30</w:t>
            </w:r>
          </w:p>
          <w:p w14:paraId="689ED15C" w14:textId="7BA7D8D7" w:rsidR="00FA6614" w:rsidRPr="00DE7C95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adresa: Trg svetog Trojstva 3</w:t>
            </w: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3C768631" w14:textId="0AD550DB" w:rsidR="00932C8B" w:rsidRPr="00DE7C95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lucija.peris@aukos.hr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2602A693" w14:textId="77777777" w:rsidR="00E252E2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Povijest 1: antika</w:t>
            </w:r>
          </w:p>
          <w:p w14:paraId="3E9CF2EC" w14:textId="77777777" w:rsidR="00FA6614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Povijest 2: srednji vijek i renesansa</w:t>
            </w:r>
          </w:p>
          <w:p w14:paraId="59769F43" w14:textId="77777777" w:rsidR="00FA6614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Povijest 3: elizabetinsko kazalište</w:t>
            </w:r>
          </w:p>
          <w:p w14:paraId="3AE6D792" w14:textId="77777777" w:rsidR="00FA6614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Povijest 4: od klasicizma do romantizma</w:t>
            </w:r>
          </w:p>
          <w:p w14:paraId="0FC079D3" w14:textId="6DA036C8" w:rsidR="00FA6614" w:rsidRPr="00DE7C95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Povijest 5: od realizma do teatra apsurda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1F74AE90" w14:textId="77777777" w:rsidR="004B52F0" w:rsidRDefault="00FA661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2019. – Poslijediplomski doktorski studij Književnost i kulturni identitet, Filozofski fakultet </w:t>
            </w:r>
            <w:r w:rsidR="00CB773F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 Osijeku</w:t>
            </w:r>
          </w:p>
          <w:p w14:paraId="3F67605E" w14:textId="77777777" w:rsidR="00CB773F" w:rsidRDefault="00CB773F" w:rsidP="00CB773F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2015. – 2017. Diplomski sveučilišni studij Hrvatskog jezika i književnosti (nastavnički smjer) i Engleskog jezika i književnosti (prevoditeljski smjer), Filozofski fakultet u Osijeku</w:t>
            </w:r>
          </w:p>
          <w:p w14:paraId="4EFEF550" w14:textId="0869AF06" w:rsidR="00CB773F" w:rsidRPr="00DE7C95" w:rsidRDefault="00CB773F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2012. – 2015. Prijediplomski sveučilišni studij Hrvatskog jezika i književnosti i Engleskog jezika i književnosti, Filozofski fakultet u Osijeku</w:t>
            </w:r>
          </w:p>
        </w:tc>
      </w:tr>
      <w:tr w:rsidR="004B52F0" w:rsidRPr="00DE7C95" w14:paraId="714421DD" w14:textId="2615D55B" w:rsidTr="00221AB7">
        <w:tc>
          <w:tcPr>
            <w:tcW w:w="3700" w:type="dxa"/>
          </w:tcPr>
          <w:p w14:paraId="45914656" w14:textId="3053D2D5" w:rsidR="001A56D2" w:rsidRPr="00DE7C95" w:rsidRDefault="001A56D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2EA6CEFD" w14:textId="7DD28FD3" w:rsidR="00221AB7" w:rsidRPr="00DE7C95" w:rsidRDefault="00CB773F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2017. Program pedagoško-psihološko-didaktičko-metodičke izobrazbe, Filozofski fakultet u Osijeku</w:t>
            </w:r>
          </w:p>
        </w:tc>
      </w:tr>
      <w:tr w:rsidR="004B52F0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3DAD43DD" w:rsidR="004B52F0" w:rsidRPr="00DE7C95" w:rsidRDefault="00CB773F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američka drama i kazalište</w:t>
            </w:r>
          </w:p>
        </w:tc>
      </w:tr>
      <w:tr w:rsidR="004B52F0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CD84C48" w14:textId="09A5286D" w:rsidTr="00221AB7">
        <w:tc>
          <w:tcPr>
            <w:tcW w:w="3700" w:type="dxa"/>
          </w:tcPr>
          <w:p w14:paraId="21EC2CFA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E7C9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200C9EDD" w14:textId="426A2FF6" w:rsidR="004B52F0" w:rsidRPr="00DE7C95" w:rsidRDefault="00FA6614" w:rsidP="00A56A76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/</w:t>
            </w:r>
          </w:p>
        </w:tc>
      </w:tr>
      <w:tr w:rsidR="004B52F0" w:rsidRPr="00DE7C95" w14:paraId="09DD6582" w14:textId="1F373FC8" w:rsidTr="00221AB7">
        <w:tc>
          <w:tcPr>
            <w:tcW w:w="3700" w:type="dxa"/>
          </w:tcPr>
          <w:p w14:paraId="00F31E48" w14:textId="75E50BFD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znanstvenih radova</w:t>
            </w:r>
          </w:p>
        </w:tc>
        <w:tc>
          <w:tcPr>
            <w:tcW w:w="5816" w:type="dxa"/>
          </w:tcPr>
          <w:p w14:paraId="45DFB972" w14:textId="5137CED5" w:rsidR="007072FA" w:rsidRPr="003606D4" w:rsidRDefault="007072FA" w:rsidP="007072FA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Lucija.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“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Daniil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Harms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hrvatskome kazalištu drugoga desetljeća 21. stoljeća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Krležini dani u Osijeku 202</w:t>
            </w:r>
            <w:r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4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.: </w:t>
            </w:r>
            <w:r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Drugo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desetljeće 21. stoljeća u hrvatskoj dramskoj književnosti i kazalištu – </w:t>
            </w:r>
            <w:r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prvi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dio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uredili Martina Petranović i dr., Hrvatska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akademija znanosti i umjetnosti, Hrvatsko narodno kazalište 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Osijeku i Filozofski fakultet u Osijeku, 202</w:t>
            </w:r>
            <w:r w:rsidR="00E4280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str. </w:t>
            </w:r>
            <w:r w:rsidR="00E4280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130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–</w:t>
            </w:r>
            <w:r w:rsidR="00E4280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49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33E27746" w14:textId="77777777" w:rsidR="007072FA" w:rsidRDefault="007072FA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B21AD07" w14:textId="344AC7DF" w:rsidR="00DD34BB" w:rsidRDefault="00DD34BB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Reimagining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Beckett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African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-American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Theater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Absurd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Antoinette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Nwandu's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Pass</w:t>
            </w:r>
            <w:proofErr w:type="spellEnd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Over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Dave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Harris's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Tambo</w:t>
            </w:r>
            <w:proofErr w:type="spellEnd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Bones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.“ </w:t>
            </w:r>
            <w:r w:rsidRPr="00DD34BB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Anafora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vol. 12, no. 1, 2025,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pp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 113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–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34.</w:t>
            </w:r>
          </w:p>
          <w:p w14:paraId="77C59C77" w14:textId="77777777" w:rsidR="00DD34BB" w:rsidRDefault="00DD34BB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CF2A67A" w14:textId="5293CCB9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Biskupović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Alen i Lucija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 “Konvencije teatra apsurda u drami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Odbrojavanje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Asje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Srnec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Todorović.”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Krležini dani u Osijeku 2023.:</w:t>
            </w:r>
            <w:r w:rsidR="003606D4"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Prvo desetljeće 21. stoljeća u hrvatskoj dramskoj književnosti i</w:t>
            </w:r>
            <w:r w:rsidR="003606D4"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kazalištu – drugi dio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uredili Martina Petranović i dr., Hrvatska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akademija znanosti i umjetnosti, Hrvatsko narodno kazalište u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Osijeku i Filozofski fakultet u Osijeku, 2024, str. 59–73.</w:t>
            </w:r>
          </w:p>
          <w:p w14:paraId="7A757719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09765C3" w14:textId="72EEE686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“Pravo na američki san: socijalna inkluzija osoba s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invaliditetom u američkoj biografskoj drami.”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Osobe s invaliditetom</w:t>
            </w:r>
            <w:r w:rsidR="003606D4"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u umjetnosti, znanosti, odgoju i obrazovanju: Inkluzivne politike i</w:t>
            </w:r>
            <w:r w:rsidR="003606D4"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prakse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uredila Mirna Sabljar, Akademija za umjetnost i kulturu u Osijeku, 2024, str. 364-79.</w:t>
            </w:r>
          </w:p>
          <w:p w14:paraId="018FBAD9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C4770B5" w14:textId="32E911F0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Biskupović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Alen i Lucija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 “Kazališna recepcija drama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Tennesseeja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Williamsa u Hrvatskoj tijekom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dvijetisućitih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Krležini</w:t>
            </w:r>
            <w:r w:rsidR="003606D4"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dani u Osijeku 2022.: Prvo desetljeće 21. stoljeća u hrvatskoj</w:t>
            </w:r>
            <w:r w:rsidR="003606D4"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dramskoj književnosti i kazalištu – prvi dio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uredili Martina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Petranović i dr., Hrvatska akademija znanosti i umjetnosti, Hrvatsko narodno kazalište u Osijeku i Filozofski fakultet u Osijeku, 2023, str. 475–500.</w:t>
            </w:r>
          </w:p>
          <w:p w14:paraId="0D36654C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3448BA1" w14:textId="509C0222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Reconceptualizing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Ill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Body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Laurie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Brooks’s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Jack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McCall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as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Hero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Romantic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Mode.”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Breaking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Stereotypes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in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American Popular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Culture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Proceedings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10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  <w:vertAlign w:val="superscript"/>
              </w:rPr>
              <w:t>th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Annual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Conference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Croatian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Association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for American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Studies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uredili Sanja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Runtić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et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al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., Filozofski fakultet u Osijeku, 2023, str. 57–77.</w:t>
            </w:r>
          </w:p>
          <w:p w14:paraId="1076E5BC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91FFCB3" w14:textId="23D37ED3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Living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up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to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Victorian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Ideals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Domestic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Ideology</w:t>
            </w:r>
            <w:proofErr w:type="spellEnd"/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Doctrine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Separate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Spheres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Wilde’s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Comedies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Gender</w:t>
            </w:r>
            <w:proofErr w:type="spellEnd"/>
            <w:r w:rsidR="003606D4"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Power: A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Collection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Essays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Olena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Lytovka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Interdisciplinary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Discourses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2023, str. 100–13.</w:t>
            </w:r>
          </w:p>
          <w:p w14:paraId="7D541293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36088A3" w14:textId="599E8B4A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Lucija. “Moć kulturnoga konteksta: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Marasova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adaptacija</w:t>
            </w:r>
            <w:r w:rsid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drame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Vesele žene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windsorske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ili čitanje Shakespearea kroz imotske naočale.”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Zbornik radova 5. međunarodnog znanstvenog skupa Europski realiteti – Moć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uredile Iva Buljubašić i Marija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Šain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Akademija za umjetnost i kulturu u Osijeku, 2023, str. 514–32.</w:t>
            </w:r>
          </w:p>
          <w:p w14:paraId="0D151947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CC82D55" w14:textId="3F3F75EC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Biskupović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Alen i Lucija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“Ivan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Krnić’s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Theatre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Criticism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(1910–1911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1918–1921).”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Čovječanstvo pred izazovom vještačke inteligencije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uredila Albina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Fazlović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Evropski univerzitet Brčko, 2023, str. 43–51.</w:t>
            </w:r>
          </w:p>
          <w:p w14:paraId="7188EB1F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2B80A0F" w14:textId="1E4A2344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About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Theatre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Criticism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Contemporary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Puppetry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Criticism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uredili Igor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Tretinjak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dr., Akademija za umjetnost i kulturu u Osijeku, 2022, str. 109–15.</w:t>
            </w:r>
          </w:p>
          <w:p w14:paraId="7A71180F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0C50A40" w14:textId="3C1D7862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Lucija. “O kazališnoj kritici.”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Suvremeno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lutkarstvo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i kritika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uredio Igor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Tretinjak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Akademija za umjetnost i kulturu u Osijeku, 2022, str. 105–11.</w:t>
            </w:r>
          </w:p>
          <w:p w14:paraId="083551F5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CB73D30" w14:textId="00A3B32B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Biskupović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Alen i Lucija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 “Političko kazalište devedesetih na primjeru drama Ive Brešana.”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Krležini dani u Osijeku 2021.: Devedesete u hrvatskoj dramskoj književnosti i kazalištu – drugi dio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uredili Martina Petranović i dr., Hrvatska akademija znanosti i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umjetnosti, Hrvatsko narodno kazalište u Osijeku i Filozofski fakultet u Osijeku, 2022, str. 40–55.</w:t>
            </w:r>
          </w:p>
          <w:p w14:paraId="2E06F13A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228969E" w14:textId="175BF798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Lucija. “Rodne uloge i ženski identitet u dramama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Dugo putovanje u noć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Eugenea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O'Neilla i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Sjećam se mame 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Johna Van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Drutena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Anafora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vol. 9, br. 1, 2022, str. 25–43.</w:t>
            </w:r>
          </w:p>
          <w:p w14:paraId="45234C62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4785694" w14:textId="4EB76A15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Imagological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Reading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Eugene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O’Neill’s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Plays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Nation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Its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Representation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Long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Day’s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Journey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into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Night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A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Moon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for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Misbegotten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Kultura, nacija i diplomacija: Zbornik povodom 65. rođendana prof. dr. sc. Zlatka Kramarića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uredile Kristina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Peternai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Andrić i Tatjana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Ileš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Filozofski fakultet u Osijeku i Akademija za umjetnost i kulturu u Osijeku, 2022, str. 187–202.</w:t>
            </w:r>
          </w:p>
          <w:p w14:paraId="1FE3E98C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654C718" w14:textId="09C3FCB4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Pasionska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tradicija kao dio hrvatske kulturne baštine.”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Održivo nasljeđe: Zbornik radova znanstvenih konferencija Učiteljskog fakulteta na mađarskom nastavnom jeziku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uredili Rita Horák i dr., Učiteljski fakultet na mađarskom nastavnom jeziku u Subotici, 2022, str. 221–29.</w:t>
            </w:r>
          </w:p>
          <w:p w14:paraId="3EE68D79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77DFC6C" w14:textId="351FD421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Disability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as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Otherness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Bernard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Pomerance’s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Play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Elephant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Man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David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Lynch’s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Film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Adaptation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Osobe s invaliditetom u umjetnosti, znanosti, odgoju i obrazovanju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uredile Tatjana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Ileš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Mirna Sabljar, Akademija za umjetnost i kulturu u Osijeku, 2021, str. 702–15.</w:t>
            </w:r>
          </w:p>
          <w:p w14:paraId="71F41B7A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738045E" w14:textId="3EAC2C29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Rethinking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Space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: Third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Space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Hybridity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Doris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Pilkington’s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Follow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Rabbit-Proof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Fence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Phillip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Noyce’s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Film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Adaptation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In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Lieu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Duration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Spatiotemporal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Excursions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in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Literature, Film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Architecture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uredio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Maciej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Stasiowski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Interdisciplinary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Discourses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2021, str. 97–118.</w:t>
            </w:r>
          </w:p>
          <w:p w14:paraId="65D5CDD7" w14:textId="77777777" w:rsidR="005C4F88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59697AD" w14:textId="417564F2" w:rsidR="004B52F0" w:rsidRPr="003606D4" w:rsidRDefault="005C4F88" w:rsidP="003606D4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 i Dragica Dragun. “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Value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Genre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Analysis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of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Verne’s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Novel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Around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the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World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in</w:t>
            </w:r>
            <w:proofErr w:type="spellEnd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80 </w:t>
            </w:r>
            <w:proofErr w:type="spellStart"/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Days</w:t>
            </w:r>
            <w:proofErr w:type="spellEnd"/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.” </w:t>
            </w:r>
            <w:r w:rsidRPr="003606D4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Zbornik radova znanstvenih konferencija Učiteljskog fakulteta na mađarskom jeziku</w:t>
            </w:r>
            <w:r w:rsidRPr="003606D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uredili Rita Horák i dr., Učiteljski fakultet na mađarskom nastavnom jeziku u Subotici, 2020, str. 168–78.</w:t>
            </w:r>
          </w:p>
        </w:tc>
      </w:tr>
      <w:tr w:rsidR="004B52F0" w:rsidRPr="00DE7C95" w14:paraId="47764655" w14:textId="1D458E48" w:rsidTr="00221AB7">
        <w:tc>
          <w:tcPr>
            <w:tcW w:w="3700" w:type="dxa"/>
          </w:tcPr>
          <w:p w14:paraId="1EFC131F" w14:textId="23B059FF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stručnih radova</w:t>
            </w:r>
          </w:p>
        </w:tc>
        <w:tc>
          <w:tcPr>
            <w:tcW w:w="5816" w:type="dxa"/>
          </w:tcPr>
          <w:p w14:paraId="1070301C" w14:textId="7DE3B9FC" w:rsidR="004B52F0" w:rsidRPr="00A27F3B" w:rsidRDefault="00A27F3B" w:rsidP="00A01DCC">
            <w:pPr>
              <w:spacing w:before="60" w:after="60"/>
              <w:rPr>
                <w:rFonts w:ascii="Calibri" w:hAnsi="Calibri" w:cs="Calibri"/>
                <w:bCs/>
                <w:noProof/>
                <w:sz w:val="20"/>
                <w:szCs w:val="20"/>
              </w:rPr>
            </w:pPr>
            <w:proofErr w:type="spellStart"/>
            <w:r w:rsidRPr="00A01DC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A01DC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“Međuovisnost teksta i konteksta engleske</w:t>
            </w:r>
            <w:r w:rsidR="00A01DC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A01DC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književnosti.” Anafora, vol. 8, br. 1, 2021, str. 205–10.</w:t>
            </w:r>
          </w:p>
        </w:tc>
      </w:tr>
      <w:tr w:rsidR="004B52F0" w:rsidRPr="00DE7C95" w14:paraId="4BF4C3D6" w14:textId="3AF24E61" w:rsidTr="00221AB7">
        <w:tc>
          <w:tcPr>
            <w:tcW w:w="3700" w:type="dxa"/>
          </w:tcPr>
          <w:p w14:paraId="0D8BEC4B" w14:textId="31C2C05F" w:rsidR="00E248D0" w:rsidRPr="00DE7C9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nagrade i priznanja u struci</w:t>
            </w:r>
          </w:p>
        </w:tc>
        <w:tc>
          <w:tcPr>
            <w:tcW w:w="5816" w:type="dxa"/>
          </w:tcPr>
          <w:p w14:paraId="7CB5BF85" w14:textId="7D81C521" w:rsidR="004B52F0" w:rsidRPr="00DE7C95" w:rsidRDefault="001C65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2022. Priznanje za izuzetno zalaganje u znanstveno-istraživačkim projektima, Akademija za umjetnost i kulturu u Osijeku</w:t>
            </w:r>
          </w:p>
        </w:tc>
      </w:tr>
      <w:tr w:rsidR="004B52F0" w:rsidRPr="00DE7C95" w14:paraId="3D4C5648" w14:textId="63813AD0" w:rsidTr="00221AB7">
        <w:tc>
          <w:tcPr>
            <w:tcW w:w="3700" w:type="dxa"/>
          </w:tcPr>
          <w:p w14:paraId="37DD3BCF" w14:textId="1350CA8D" w:rsidR="004B52F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49E6895B" w14:textId="1776384D" w:rsidR="004B52F0" w:rsidRDefault="009511B7" w:rsidP="00713C9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2025. – </w:t>
            </w:r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Kultura, identitet i održivost: nove znanstvene paradigme tradicionalnih i suvremenih kulturnih prostora, Akademija za umjetnost i kulturu u Osijeku, voditelj projekta: izv. prof. dr. sc. Željka Flegar </w:t>
            </w:r>
            <w:proofErr w:type="spellStart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Jopp</w:t>
            </w:r>
            <w:proofErr w:type="spellEnd"/>
          </w:p>
          <w:p w14:paraId="54FD87F7" w14:textId="77777777" w:rsidR="00713C98" w:rsidRDefault="00713C98" w:rsidP="00713C9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FBA342C" w14:textId="34CE48B3" w:rsidR="00713C98" w:rsidRPr="00DE7C95" w:rsidRDefault="009511B7" w:rsidP="00713C9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2020. – 2023. </w:t>
            </w:r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EU </w:t>
            </w:r>
            <w:proofErr w:type="spellStart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Contemporary</w:t>
            </w:r>
            <w:proofErr w:type="spellEnd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Puppetry</w:t>
            </w:r>
            <w:proofErr w:type="spellEnd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Critical</w:t>
            </w:r>
            <w:proofErr w:type="spellEnd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Platform</w:t>
            </w:r>
            <w:proofErr w:type="spellEnd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Akademija za umjetnost i kulturu u Osijeku, voditelj projekta: doc. dr. sc. Igor </w:t>
            </w:r>
            <w:proofErr w:type="spellStart"/>
            <w:r w:rsidR="00713C9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Tretinjak</w:t>
            </w:r>
            <w:proofErr w:type="spellEnd"/>
          </w:p>
        </w:tc>
      </w:tr>
      <w:tr w:rsidR="004B52F0" w:rsidRPr="00DE7C95" w14:paraId="7B565A6E" w14:textId="55706A6D" w:rsidTr="00221AB7">
        <w:tc>
          <w:tcPr>
            <w:tcW w:w="3700" w:type="dxa"/>
          </w:tcPr>
          <w:p w14:paraId="0809CEFC" w14:textId="753EE03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članstva u strukovnim udrugama</w:t>
            </w:r>
          </w:p>
        </w:tc>
        <w:tc>
          <w:tcPr>
            <w:tcW w:w="5816" w:type="dxa"/>
          </w:tcPr>
          <w:p w14:paraId="7AEDCE50" w14:textId="77777777" w:rsidR="004B52F0" w:rsidRPr="00934547" w:rsidRDefault="00934547" w:rsidP="00202C4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Hrvatsko udruženje za američke studije (</w:t>
            </w:r>
            <w:proofErr w:type="spellStart"/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HuAms</w:t>
            </w:r>
            <w:proofErr w:type="spellEnd"/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)</w:t>
            </w:r>
          </w:p>
          <w:p w14:paraId="54AFCDE9" w14:textId="76940A07" w:rsidR="00934547" w:rsidRPr="00DE7C95" w:rsidRDefault="00086E83" w:rsidP="00202C4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Društvo za američko kazalište i dramu</w:t>
            </w:r>
            <w:r w:rsid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(ATDS)</w:t>
            </w:r>
          </w:p>
        </w:tc>
      </w:tr>
      <w:tr w:rsidR="004B52F0" w:rsidRPr="00DE7C95" w14:paraId="142A7F17" w14:textId="777B3636" w:rsidTr="00221AB7">
        <w:tc>
          <w:tcPr>
            <w:tcW w:w="3700" w:type="dxa"/>
          </w:tcPr>
          <w:p w14:paraId="3AD839B4" w14:textId="1C3FA5CA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popularizacijskih radova</w:t>
            </w:r>
          </w:p>
        </w:tc>
        <w:tc>
          <w:tcPr>
            <w:tcW w:w="5816" w:type="dxa"/>
          </w:tcPr>
          <w:p w14:paraId="76EEF70F" w14:textId="2A80E5AE" w:rsidR="00934547" w:rsidRDefault="00934547" w:rsidP="00202C4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„Bogata ponuda studijskih programa Akademije za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umjetnost i kulturu u Osijeku privukla učenike diljem Hrvatske.“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Sveučilišni glasnik,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</w:t>
            </w:r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 72, 24. rujna 2021.</w:t>
            </w:r>
          </w:p>
          <w:p w14:paraId="377BE96F" w14:textId="77777777" w:rsidR="00934547" w:rsidRPr="00934547" w:rsidRDefault="00934547" w:rsidP="00202C4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CDBBC43" w14:textId="2D3EF689" w:rsidR="004B52F0" w:rsidRPr="00934547" w:rsidRDefault="00934547" w:rsidP="00202C4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Lucija. „Novi studij na Doktorskoj školi Sveučilišta Josipa Jurja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Strossmayera u Osijeku.“ Sveučilišni glasnik,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br</w:t>
            </w:r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 66, 26. veljače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93454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2021.</w:t>
            </w:r>
          </w:p>
        </w:tc>
      </w:tr>
      <w:tr w:rsidR="004B52F0" w:rsidRPr="00DE7C95" w14:paraId="4F439B89" w14:textId="24D23FEA" w:rsidTr="00221AB7">
        <w:tc>
          <w:tcPr>
            <w:tcW w:w="3700" w:type="dxa"/>
          </w:tcPr>
          <w:p w14:paraId="5CA131C2" w14:textId="1D43AB4A" w:rsidR="00496AC3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30EACB3A" w14:textId="507364BC" w:rsidR="003456BC" w:rsidRPr="00BE4546" w:rsidRDefault="00BE4546" w:rsidP="00BE4546">
            <w:pPr>
              <w:spacing w:before="60" w:after="60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Lucija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Periš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rođena je 1994. godine u Osijeku, gdje je završila osnovnu i srednju školu. 2017. godine diplomirala je Engleski jezik i književnost i Hrvatski jezik i književnost na Filozofskom fakultetu u Osijeku. Od akademske godine 2020./21. zaposlena je kao asistent na Akademiji za umjetnost i kulturu u Osijeku, gdje sudjeluje u izvođenju seminarske nastave na kolegijima iz područja povijesti drame i kazališta. 2019. godine upisuje poslijediplomski doktorski studij</w:t>
            </w:r>
            <w:r w:rsidRPr="00BE4546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r w:rsidRPr="00D52F56">
              <w:rPr>
                <w:rFonts w:eastAsia="Times New Roman"/>
                <w:i/>
                <w:iCs/>
                <w:color w:val="333333"/>
                <w:sz w:val="20"/>
                <w:szCs w:val="20"/>
              </w:rPr>
              <w:t>Književnost i kulturni identitet</w:t>
            </w:r>
            <w:r w:rsidRPr="00BE4546">
              <w:rPr>
                <w:rFonts w:eastAsia="Times New Roman"/>
                <w:color w:val="333333"/>
                <w:sz w:val="20"/>
                <w:szCs w:val="20"/>
              </w:rPr>
              <w:t> </w:t>
            </w:r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 Filozofskom fakultetu u Osijeku, u sklopu kojeg izrađuje disertaciju pod naslovom “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Absurd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Drama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of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Black Arts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Movement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”. Njezini istraživački interesi usmjereni su na američku dramu i kazalište apsurda. Objavila je osamnaest izvornih znanstvenih radova, sudjelovala na četrnaest znanstvenih skupova u Hrvatskoj i inozemstvu, suorganizirala dva znanstvena skupa i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suuredila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knjigu </w:t>
            </w:r>
            <w:proofErr w:type="spellStart"/>
            <w:r w:rsidRPr="00D52F56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Contemporary</w:t>
            </w:r>
            <w:proofErr w:type="spellEnd"/>
            <w:r w:rsidRPr="00D52F56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52F56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Puppetry</w:t>
            </w:r>
            <w:proofErr w:type="spellEnd"/>
            <w:r w:rsidRPr="00D52F56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52F56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and</w:t>
            </w:r>
            <w:proofErr w:type="spellEnd"/>
            <w:r w:rsidRPr="00D52F56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52F56">
              <w:rPr>
                <w:rFonts w:ascii="Calibri" w:eastAsia="Times New Roman" w:hAnsi="Calibri" w:cs="Calibri"/>
                <w:i/>
                <w:iCs/>
                <w:color w:val="333333"/>
                <w:sz w:val="20"/>
                <w:szCs w:val="20"/>
              </w:rPr>
              <w:t>Criticism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(2022.). Surađivala je na istraživačkim projektima “EU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Contemporary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Puppetry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Critical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Platform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” (2020.–2023.) i “Kultura, identitet i održivost: nove znanstvene paradigme tradicionalnih i suvremenih kulturnih prostora” (2025.–). Članica je Hrvatskog udruženja za američke studije (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HUAmS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) i Društva za američko kazalište i dramu (ATDS). 2022. godine dodijeljeno joj je Priznanje za izuzetno zalaganje u znanstveno-istraživačkim projektima Akademije za umjetnost i kulturu u Osijeku, a 2023. godine stipendija Europskog udruženja za američke studije (EAAS) za znanstveno usavršavanje u knjižnici New York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Public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Library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for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the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Performing</w:t>
            </w:r>
            <w:proofErr w:type="spellEnd"/>
            <w:r w:rsidRPr="00BE4546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Arts.</w:t>
            </w:r>
            <w:r w:rsidRPr="008D4EB5">
              <w:rPr>
                <w:rFonts w:ascii="Calibri" w:hAnsi="Calibri" w:cs="Calibri"/>
              </w:rPr>
              <w:t xml:space="preserve"> </w:t>
            </w:r>
          </w:p>
        </w:tc>
      </w:tr>
      <w:tr w:rsidR="00932C8B" w:rsidRPr="00FE1A5B" w14:paraId="018F7D3C" w14:textId="77777777" w:rsidTr="00221AB7">
        <w:tc>
          <w:tcPr>
            <w:tcW w:w="3700" w:type="dxa"/>
          </w:tcPr>
          <w:p w14:paraId="602CB1B6" w14:textId="76B87A64" w:rsidR="00932C8B" w:rsidRPr="00FE1A5B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2F33AE39" w14:textId="7E9391A6" w:rsidR="00932C8B" w:rsidRDefault="007449C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CroRIS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hyperlink r:id="rId8" w:history="1">
              <w:r w:rsidRPr="00AE27AB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https://www.croris.hr/osobe/profil/36172</w:t>
              </w:r>
            </w:hyperlink>
          </w:p>
          <w:p w14:paraId="5AA0D592" w14:textId="5DC17DAE" w:rsidR="007449CA" w:rsidRDefault="007449C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Google </w:t>
            </w: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Scholar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hyperlink r:id="rId9" w:history="1">
              <w:r w:rsidRPr="00AE27AB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https://scholar.google.com/citations?user=NM1jIaAAAAAJ</w:t>
              </w:r>
            </w:hyperlink>
          </w:p>
          <w:p w14:paraId="2D7EBA80" w14:textId="0E4A2CB5" w:rsidR="007449CA" w:rsidRDefault="007449C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ORCiD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hyperlink r:id="rId10" w:history="1">
              <w:r w:rsidRPr="00AE27AB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https://orcid.org/0000-0001-7290-5309</w:t>
              </w:r>
            </w:hyperlink>
          </w:p>
          <w:p w14:paraId="2DAA83D0" w14:textId="1A93712F" w:rsidR="007449CA" w:rsidRPr="00FE1A5B" w:rsidRDefault="007449C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ResearchGate</w:t>
            </w:r>
            <w:proofErr w:type="spellEnd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hyperlink r:id="rId11" w:history="1">
              <w:r w:rsidRPr="00AE27AB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https://www.researchgate.net/profile/Lucija-Peris</w:t>
              </w:r>
            </w:hyperlink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CF59" w14:textId="77777777" w:rsidR="00727DCD" w:rsidRDefault="00727DCD" w:rsidP="004B52F0">
      <w:r>
        <w:separator/>
      </w:r>
    </w:p>
  </w:endnote>
  <w:endnote w:type="continuationSeparator" w:id="0">
    <w:p w14:paraId="7D3FE744" w14:textId="77777777" w:rsidR="00727DCD" w:rsidRDefault="00727DCD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DC6E" w14:textId="77777777" w:rsidR="00727DCD" w:rsidRDefault="00727DCD" w:rsidP="004B52F0">
      <w:r>
        <w:separator/>
      </w:r>
    </w:p>
  </w:footnote>
  <w:footnote w:type="continuationSeparator" w:id="0">
    <w:p w14:paraId="04315A25" w14:textId="77777777" w:rsidR="00727DCD" w:rsidRDefault="00727DCD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8647">
    <w:abstractNumId w:val="1"/>
  </w:num>
  <w:num w:numId="2" w16cid:durableId="1648973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597468">
    <w:abstractNumId w:val="3"/>
  </w:num>
  <w:num w:numId="4" w16cid:durableId="1627151298">
    <w:abstractNumId w:val="2"/>
  </w:num>
  <w:num w:numId="5" w16cid:durableId="1895193510">
    <w:abstractNumId w:val="5"/>
  </w:num>
  <w:num w:numId="6" w16cid:durableId="239557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20716"/>
    <w:rsid w:val="00061D39"/>
    <w:rsid w:val="00077A5B"/>
    <w:rsid w:val="00086E83"/>
    <w:rsid w:val="000A48E0"/>
    <w:rsid w:val="000D444A"/>
    <w:rsid w:val="00127840"/>
    <w:rsid w:val="00193760"/>
    <w:rsid w:val="001A56D2"/>
    <w:rsid w:val="001C5123"/>
    <w:rsid w:val="001C65AA"/>
    <w:rsid w:val="00202C49"/>
    <w:rsid w:val="002045E9"/>
    <w:rsid w:val="002133A4"/>
    <w:rsid w:val="00221AB7"/>
    <w:rsid w:val="002250BA"/>
    <w:rsid w:val="00236DCB"/>
    <w:rsid w:val="00272933"/>
    <w:rsid w:val="0027523F"/>
    <w:rsid w:val="00315990"/>
    <w:rsid w:val="00317722"/>
    <w:rsid w:val="003456BC"/>
    <w:rsid w:val="00355481"/>
    <w:rsid w:val="00357099"/>
    <w:rsid w:val="003606D4"/>
    <w:rsid w:val="00380EA4"/>
    <w:rsid w:val="003919E7"/>
    <w:rsid w:val="003F72F0"/>
    <w:rsid w:val="00496AC3"/>
    <w:rsid w:val="004B52F0"/>
    <w:rsid w:val="004E24E3"/>
    <w:rsid w:val="004E36DF"/>
    <w:rsid w:val="0055060B"/>
    <w:rsid w:val="005A74BC"/>
    <w:rsid w:val="005C4F88"/>
    <w:rsid w:val="005C7E1F"/>
    <w:rsid w:val="00612BBA"/>
    <w:rsid w:val="00647956"/>
    <w:rsid w:val="006859A1"/>
    <w:rsid w:val="006D63AF"/>
    <w:rsid w:val="006D6FF3"/>
    <w:rsid w:val="006E6698"/>
    <w:rsid w:val="007072FA"/>
    <w:rsid w:val="00713C98"/>
    <w:rsid w:val="007151F1"/>
    <w:rsid w:val="007162CC"/>
    <w:rsid w:val="007202A6"/>
    <w:rsid w:val="00727DCD"/>
    <w:rsid w:val="007449CA"/>
    <w:rsid w:val="00751F1B"/>
    <w:rsid w:val="00763F9A"/>
    <w:rsid w:val="007A39B9"/>
    <w:rsid w:val="00840017"/>
    <w:rsid w:val="0084289E"/>
    <w:rsid w:val="008D56D8"/>
    <w:rsid w:val="00917406"/>
    <w:rsid w:val="00932C8B"/>
    <w:rsid w:val="00934547"/>
    <w:rsid w:val="009511B7"/>
    <w:rsid w:val="009B2D2A"/>
    <w:rsid w:val="00A002EE"/>
    <w:rsid w:val="00A01DCC"/>
    <w:rsid w:val="00A0596D"/>
    <w:rsid w:val="00A2625B"/>
    <w:rsid w:val="00A27F3B"/>
    <w:rsid w:val="00A56A76"/>
    <w:rsid w:val="00A57B4A"/>
    <w:rsid w:val="00A666C8"/>
    <w:rsid w:val="00AA4802"/>
    <w:rsid w:val="00AE0968"/>
    <w:rsid w:val="00B070E7"/>
    <w:rsid w:val="00B41FF1"/>
    <w:rsid w:val="00B64B59"/>
    <w:rsid w:val="00B655BD"/>
    <w:rsid w:val="00BB68B1"/>
    <w:rsid w:val="00BC58D2"/>
    <w:rsid w:val="00BE00F1"/>
    <w:rsid w:val="00BE4546"/>
    <w:rsid w:val="00CB773F"/>
    <w:rsid w:val="00CC190D"/>
    <w:rsid w:val="00CD61F9"/>
    <w:rsid w:val="00D22598"/>
    <w:rsid w:val="00D52F56"/>
    <w:rsid w:val="00D53B31"/>
    <w:rsid w:val="00D70D8F"/>
    <w:rsid w:val="00D95771"/>
    <w:rsid w:val="00DA46BE"/>
    <w:rsid w:val="00DA4CE9"/>
    <w:rsid w:val="00DD34BB"/>
    <w:rsid w:val="00DE7C95"/>
    <w:rsid w:val="00DF71C2"/>
    <w:rsid w:val="00E248D0"/>
    <w:rsid w:val="00E252E2"/>
    <w:rsid w:val="00E42800"/>
    <w:rsid w:val="00E73E4B"/>
    <w:rsid w:val="00EB2069"/>
    <w:rsid w:val="00EE0C1A"/>
    <w:rsid w:val="00F17F09"/>
    <w:rsid w:val="00F57C2C"/>
    <w:rsid w:val="00FA6614"/>
    <w:rsid w:val="00FB1E4E"/>
    <w:rsid w:val="00FB40F1"/>
    <w:rsid w:val="00FD1F7E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7449C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E45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ris.hr/osobe/profil/3617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rofile/Lucija-Peri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1-7290-5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NM1jIaA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1499</Words>
  <Characters>8250</Characters>
  <Application>Microsoft Office Word</Application>
  <DocSecurity>0</DocSecurity>
  <Lines>137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Microsoft Office User</cp:lastModifiedBy>
  <cp:revision>40</cp:revision>
  <dcterms:created xsi:type="dcterms:W3CDTF">2022-02-11T13:07:00Z</dcterms:created>
  <dcterms:modified xsi:type="dcterms:W3CDTF">2026-03-15T10:01:00Z</dcterms:modified>
</cp:coreProperties>
</file>