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E3" w:rsidRPr="00FB5576" w:rsidRDefault="00CA69E3" w:rsidP="00F11E81">
      <w:pPr>
        <w:rPr>
          <w:b/>
          <w:bCs/>
          <w:color w:val="auto"/>
          <w:sz w:val="20"/>
          <w:szCs w:val="20"/>
        </w:rPr>
      </w:pPr>
    </w:p>
    <w:p w:rsidR="00CA69E3" w:rsidRPr="00FB5576" w:rsidRDefault="00CA69E3" w:rsidP="00270235">
      <w:pPr>
        <w:jc w:val="center"/>
        <w:rPr>
          <w:b/>
          <w:bCs/>
          <w:color w:val="auto"/>
          <w:sz w:val="20"/>
          <w:szCs w:val="20"/>
        </w:rPr>
      </w:pPr>
      <w:r w:rsidRPr="00FB5576">
        <w:rPr>
          <w:b/>
          <w:bCs/>
          <w:color w:val="auto"/>
          <w:sz w:val="20"/>
          <w:szCs w:val="20"/>
        </w:rPr>
        <w:t>Odsjek za vizualne i medijske</w:t>
      </w:r>
      <w:r>
        <w:rPr>
          <w:b/>
          <w:bCs/>
          <w:color w:val="auto"/>
          <w:sz w:val="20"/>
          <w:szCs w:val="20"/>
        </w:rPr>
        <w:t xml:space="preserve"> umjetnosti – </w:t>
      </w:r>
      <w:r w:rsidRPr="00C302DC">
        <w:rPr>
          <w:b/>
          <w:bCs/>
          <w:color w:val="auto"/>
          <w:sz w:val="22"/>
          <w:szCs w:val="22"/>
          <w:u w:val="single"/>
        </w:rPr>
        <w:t>Diplomski studij vizualna umjetnost,</w:t>
      </w:r>
      <w:r w:rsidRPr="00FB5576">
        <w:rPr>
          <w:b/>
          <w:bCs/>
          <w:color w:val="auto"/>
          <w:sz w:val="20"/>
          <w:szCs w:val="20"/>
        </w:rPr>
        <w:t xml:space="preserve"> 1. godina studija, zimski, I.</w:t>
      </w:r>
      <w:r>
        <w:rPr>
          <w:b/>
          <w:bCs/>
          <w:color w:val="auto"/>
          <w:sz w:val="20"/>
          <w:szCs w:val="20"/>
        </w:rPr>
        <w:t xml:space="preserve"> semestar akademske godine 2020/21</w:t>
      </w:r>
      <w:r w:rsidRPr="00FB5576">
        <w:rPr>
          <w:b/>
          <w:bCs/>
          <w:color w:val="auto"/>
          <w:sz w:val="20"/>
          <w:szCs w:val="20"/>
        </w:rPr>
        <w:t>.</w:t>
      </w:r>
    </w:p>
    <w:p w:rsidR="00CA69E3" w:rsidRPr="00FB5576" w:rsidRDefault="00CA69E3" w:rsidP="00270235">
      <w:pPr>
        <w:jc w:val="center"/>
        <w:rPr>
          <w:b/>
          <w:bCs/>
          <w:color w:val="auto"/>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CA69E3" w:rsidRPr="00FB5576" w:rsidTr="006F1333">
        <w:trPr>
          <w:trHeight w:val="256"/>
        </w:trPr>
        <w:tc>
          <w:tcPr>
            <w:tcW w:w="69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Nastavnik</w:t>
            </w:r>
          </w:p>
          <w:p w:rsidR="00CA69E3" w:rsidRPr="00FB5576" w:rsidRDefault="00CA69E3" w:rsidP="00270235">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Grupe</w:t>
            </w:r>
          </w:p>
        </w:tc>
      </w:tr>
      <w:tr w:rsidR="00CA69E3" w:rsidRPr="00FB5576" w:rsidTr="006F1333">
        <w:trPr>
          <w:trHeight w:val="930"/>
        </w:trPr>
        <w:tc>
          <w:tcPr>
            <w:tcW w:w="699" w:type="dxa"/>
            <w:vMerge/>
            <w:tcBorders>
              <w:top w:val="single" w:sz="18" w:space="0" w:color="00000A"/>
            </w:tcBorders>
            <w:tcMar>
              <w:left w:w="98" w:type="dxa"/>
            </w:tcMar>
          </w:tcPr>
          <w:p w:rsidR="00CA69E3" w:rsidRPr="00FB5576" w:rsidRDefault="00CA69E3" w:rsidP="00270235">
            <w:pPr>
              <w:rPr>
                <w:color w:val="auto"/>
                <w:sz w:val="20"/>
                <w:szCs w:val="20"/>
              </w:rPr>
            </w:pPr>
          </w:p>
        </w:tc>
        <w:tc>
          <w:tcPr>
            <w:tcW w:w="1119" w:type="dxa"/>
            <w:vMerge/>
            <w:tcBorders>
              <w:top w:val="single" w:sz="4" w:space="0" w:color="00000A"/>
            </w:tcBorders>
            <w:tcMar>
              <w:left w:w="98" w:type="dxa"/>
            </w:tcMar>
          </w:tcPr>
          <w:p w:rsidR="00CA69E3" w:rsidRPr="00FB5576" w:rsidRDefault="00CA69E3" w:rsidP="00270235">
            <w:pPr>
              <w:rPr>
                <w:color w:val="auto"/>
                <w:sz w:val="20"/>
                <w:szCs w:val="20"/>
              </w:rPr>
            </w:pPr>
          </w:p>
        </w:tc>
        <w:tc>
          <w:tcPr>
            <w:tcW w:w="2778" w:type="dxa"/>
            <w:vMerge/>
            <w:tcBorders>
              <w:top w:val="single" w:sz="4" w:space="0" w:color="00000A"/>
            </w:tcBorders>
            <w:tcMar>
              <w:left w:w="98" w:type="dxa"/>
            </w:tcMar>
          </w:tcPr>
          <w:p w:rsidR="00CA69E3" w:rsidRPr="00FB5576" w:rsidRDefault="00CA69E3" w:rsidP="00270235">
            <w:pPr>
              <w:rPr>
                <w:color w:val="auto"/>
                <w:sz w:val="20"/>
                <w:szCs w:val="20"/>
              </w:rPr>
            </w:pPr>
          </w:p>
        </w:tc>
        <w:tc>
          <w:tcPr>
            <w:tcW w:w="1191" w:type="dxa"/>
            <w:vMerge/>
            <w:tcBorders>
              <w:top w:val="single" w:sz="4" w:space="0" w:color="00000A"/>
            </w:tcBorders>
            <w:tcMar>
              <w:left w:w="98" w:type="dxa"/>
            </w:tcMar>
          </w:tcPr>
          <w:p w:rsidR="00CA69E3" w:rsidRPr="00FB5576" w:rsidRDefault="00CA69E3" w:rsidP="00270235">
            <w:pPr>
              <w:rPr>
                <w:color w:val="auto"/>
                <w:sz w:val="20"/>
                <w:szCs w:val="20"/>
              </w:rPr>
            </w:pPr>
          </w:p>
        </w:tc>
        <w:tc>
          <w:tcPr>
            <w:tcW w:w="729" w:type="dxa"/>
            <w:vMerge/>
            <w:tcBorders>
              <w:top w:val="single" w:sz="4" w:space="0" w:color="00000A"/>
            </w:tcBorders>
            <w:tcMar>
              <w:left w:w="98" w:type="dxa"/>
            </w:tcMar>
          </w:tcPr>
          <w:p w:rsidR="00CA69E3" w:rsidRPr="00FB5576" w:rsidRDefault="00CA69E3" w:rsidP="00270235">
            <w:pPr>
              <w:rPr>
                <w:color w:val="auto"/>
                <w:sz w:val="20"/>
                <w:szCs w:val="20"/>
              </w:rPr>
            </w:pPr>
          </w:p>
        </w:tc>
        <w:tc>
          <w:tcPr>
            <w:tcW w:w="4927" w:type="dxa"/>
            <w:gridSpan w:val="2"/>
            <w:vMerge/>
            <w:tcMar>
              <w:left w:w="98" w:type="dxa"/>
            </w:tcMar>
          </w:tcPr>
          <w:p w:rsidR="00CA69E3" w:rsidRPr="00FB5576" w:rsidRDefault="00CA69E3" w:rsidP="00270235">
            <w:pPr>
              <w:jc w:val="center"/>
              <w:rPr>
                <w:color w:val="auto"/>
                <w:sz w:val="20"/>
                <w:szCs w:val="20"/>
              </w:rPr>
            </w:pP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6F1333">
        <w:trPr>
          <w:trHeight w:val="312"/>
        </w:trPr>
        <w:tc>
          <w:tcPr>
            <w:tcW w:w="15489" w:type="dxa"/>
            <w:gridSpan w:val="14"/>
            <w:tcBorders>
              <w:bottom w:val="single" w:sz="4" w:space="0" w:color="00000A"/>
            </w:tcBorders>
          </w:tcPr>
          <w:p w:rsidR="00CA69E3" w:rsidRPr="00FB5576" w:rsidRDefault="00CA69E3" w:rsidP="00270235">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vMerge w:val="restart"/>
            <w:tcBorders>
              <w:top w:val="single" w:sz="4" w:space="0" w:color="00000A"/>
            </w:tcBorders>
            <w:tcMar>
              <w:left w:w="98" w:type="dxa"/>
            </w:tcMar>
            <w:vAlign w:val="center"/>
          </w:tcPr>
          <w:p w:rsidR="00CA69E3" w:rsidRPr="00F17EEA" w:rsidRDefault="00CA69E3" w:rsidP="00270235">
            <w:pPr>
              <w:rPr>
                <w:color w:val="auto"/>
                <w:sz w:val="20"/>
                <w:szCs w:val="20"/>
              </w:rPr>
            </w:pPr>
            <w:r w:rsidRPr="00F17EEA">
              <w:rPr>
                <w:color w:val="auto"/>
                <w:sz w:val="20"/>
                <w:szCs w:val="20"/>
              </w:rPr>
              <w:t>1.</w:t>
            </w:r>
          </w:p>
        </w:tc>
        <w:tc>
          <w:tcPr>
            <w:tcW w:w="1119" w:type="dxa"/>
            <w:vMerge w:val="restart"/>
            <w:tcBorders>
              <w:top w:val="single" w:sz="4" w:space="0" w:color="00000A"/>
            </w:tcBorders>
            <w:tcMar>
              <w:left w:w="98" w:type="dxa"/>
            </w:tcMar>
            <w:vAlign w:val="center"/>
          </w:tcPr>
          <w:p w:rsidR="00CA69E3" w:rsidRPr="00C302DC" w:rsidRDefault="00CA69E3" w:rsidP="00270235">
            <w:pPr>
              <w:jc w:val="center"/>
              <w:rPr>
                <w:color w:val="auto"/>
                <w:sz w:val="20"/>
                <w:szCs w:val="20"/>
              </w:rPr>
            </w:pPr>
            <w:r w:rsidRPr="00C302DC">
              <w:rPr>
                <w:sz w:val="20"/>
              </w:rPr>
              <w:t>VST</w:t>
            </w:r>
            <w:r>
              <w:rPr>
                <w:sz w:val="20"/>
              </w:rPr>
              <w:t>I</w:t>
            </w:r>
            <w:r w:rsidRPr="00C302DC">
              <w:rPr>
                <w:sz w:val="20"/>
              </w:rPr>
              <w:t>-10</w:t>
            </w:r>
            <w:r>
              <w:rPr>
                <w:sz w:val="20"/>
              </w:rPr>
              <w:t>6</w:t>
            </w:r>
          </w:p>
        </w:tc>
        <w:tc>
          <w:tcPr>
            <w:tcW w:w="2778" w:type="dxa"/>
            <w:vMerge w:val="restart"/>
            <w:tcBorders>
              <w:top w:val="single" w:sz="4" w:space="0" w:color="00000A"/>
            </w:tcBorders>
            <w:tcMar>
              <w:left w:w="98" w:type="dxa"/>
            </w:tcMar>
            <w:vAlign w:val="center"/>
          </w:tcPr>
          <w:p w:rsidR="00CA69E3" w:rsidRPr="00C302DC" w:rsidRDefault="00CA69E3" w:rsidP="00270235">
            <w:pPr>
              <w:rPr>
                <w:color w:val="auto"/>
                <w:sz w:val="20"/>
                <w:szCs w:val="20"/>
              </w:rPr>
            </w:pPr>
            <w:r>
              <w:rPr>
                <w:sz w:val="20"/>
              </w:rPr>
              <w:t xml:space="preserve">Pojmovi u  suvremenoj </w:t>
            </w:r>
            <w:r w:rsidRPr="00C302DC">
              <w:rPr>
                <w:sz w:val="20"/>
              </w:rPr>
              <w:t>umjetnosti</w:t>
            </w:r>
          </w:p>
        </w:tc>
        <w:tc>
          <w:tcPr>
            <w:tcW w:w="1191" w:type="dxa"/>
            <w:vMerge w:val="restart"/>
            <w:tcBorders>
              <w:top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CA69E3" w:rsidRPr="00F17EEA" w:rsidRDefault="00CA69E3" w:rsidP="00270235">
            <w:pPr>
              <w:jc w:val="center"/>
              <w:rPr>
                <w:color w:val="auto"/>
                <w:sz w:val="20"/>
                <w:szCs w:val="20"/>
              </w:rPr>
            </w:pPr>
            <w:r>
              <w:rPr>
                <w:color w:val="auto"/>
                <w:sz w:val="20"/>
                <w:szCs w:val="20"/>
              </w:rPr>
              <w:t>3</w:t>
            </w:r>
          </w:p>
        </w:tc>
        <w:tc>
          <w:tcPr>
            <w:tcW w:w="4070" w:type="dxa"/>
            <w:tcBorders>
              <w:top w:val="single" w:sz="4" w:space="0" w:color="00000A"/>
              <w:bottom w:val="dashed" w:sz="4" w:space="0" w:color="auto"/>
            </w:tcBorders>
            <w:tcMar>
              <w:left w:w="98" w:type="dxa"/>
            </w:tcMar>
            <w:vAlign w:val="center"/>
          </w:tcPr>
          <w:p w:rsidR="00CA69E3"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Pr>
                <w:rFonts w:ascii="Times New Roman" w:hAnsi="Times New Roman" w:cs="Times New Roman"/>
                <w:b/>
                <w:bCs/>
                <w:color w:val="auto"/>
                <w:sz w:val="20"/>
                <w:szCs w:val="20"/>
                <w:lang w:val="hr-HR"/>
              </w:rPr>
              <w:t>Izv.prof.dr.sc. Krešimir Purgar</w:t>
            </w:r>
          </w:p>
          <w:p w:rsidR="00CA69E3" w:rsidRPr="00F17EEA"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p>
        </w:tc>
        <w:tc>
          <w:tcPr>
            <w:tcW w:w="857" w:type="dxa"/>
            <w:tcBorders>
              <w:top w:val="single" w:sz="4" w:space="0" w:color="00000A"/>
            </w:tcBorders>
          </w:tcPr>
          <w:p w:rsidR="00CA69E3" w:rsidRDefault="00CA69E3" w:rsidP="00270235">
            <w:pPr>
              <w:jc w:val="center"/>
              <w:rPr>
                <w:b/>
                <w:color w:val="auto"/>
                <w:sz w:val="20"/>
                <w:szCs w:val="20"/>
              </w:rPr>
            </w:pPr>
            <w:r w:rsidRPr="0035472F">
              <w:rPr>
                <w:b/>
                <w:color w:val="auto"/>
                <w:sz w:val="20"/>
                <w:szCs w:val="20"/>
              </w:rPr>
              <w:t>KP</w:t>
            </w:r>
            <w:r>
              <w:rPr>
                <w:b/>
                <w:color w:val="auto"/>
                <w:sz w:val="20"/>
                <w:szCs w:val="20"/>
              </w:rPr>
              <w:t>165</w:t>
            </w:r>
          </w:p>
          <w:p w:rsidR="00CA69E3" w:rsidRPr="00F17EEA" w:rsidRDefault="00CA69E3" w:rsidP="00270235">
            <w:pPr>
              <w:jc w:val="center"/>
              <w:rPr>
                <w:b/>
                <w:color w:val="auto"/>
                <w:sz w:val="20"/>
                <w:szCs w:val="20"/>
              </w:rPr>
            </w:pPr>
          </w:p>
        </w:tc>
        <w:tc>
          <w:tcPr>
            <w:tcW w:w="663"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r w:rsidRPr="00F17EEA">
              <w:rPr>
                <w:b/>
                <w:color w:val="auto"/>
                <w:sz w:val="20"/>
                <w:szCs w:val="20"/>
              </w:rPr>
              <w:t>2</w:t>
            </w:r>
          </w:p>
        </w:tc>
        <w:tc>
          <w:tcPr>
            <w:tcW w:w="663"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p>
        </w:tc>
        <w:tc>
          <w:tcPr>
            <w:tcW w:w="695"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F17EEA" w:rsidRDefault="00CA69E3" w:rsidP="00270235">
            <w:pPr>
              <w:jc w:val="center"/>
              <w:rPr>
                <w:b/>
                <w:color w:val="auto"/>
                <w:sz w:val="20"/>
                <w:szCs w:val="20"/>
              </w:rPr>
            </w:pPr>
            <w:r w:rsidRPr="00F17EEA">
              <w:rPr>
                <w:b/>
                <w:color w:val="auto"/>
                <w:sz w:val="20"/>
                <w:szCs w:val="20"/>
              </w:rPr>
              <w:t>1</w:t>
            </w:r>
          </w:p>
        </w:tc>
        <w:tc>
          <w:tcPr>
            <w:tcW w:w="663"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p>
        </w:tc>
        <w:tc>
          <w:tcPr>
            <w:tcW w:w="699"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p>
        </w:tc>
      </w:tr>
      <w:tr w:rsidR="00CA69E3" w:rsidRPr="00F17EEA" w:rsidTr="00C22CCF">
        <w:trPr>
          <w:trHeight w:val="232"/>
        </w:trPr>
        <w:tc>
          <w:tcPr>
            <w:tcW w:w="699" w:type="dxa"/>
            <w:vMerge/>
            <w:tcMar>
              <w:left w:w="98" w:type="dxa"/>
            </w:tcMar>
            <w:vAlign w:val="center"/>
          </w:tcPr>
          <w:p w:rsidR="00CA69E3" w:rsidRPr="00F17EEA" w:rsidRDefault="00CA69E3" w:rsidP="00270235">
            <w:pPr>
              <w:rPr>
                <w:color w:val="auto"/>
                <w:sz w:val="20"/>
                <w:szCs w:val="20"/>
              </w:rPr>
            </w:pPr>
          </w:p>
        </w:tc>
        <w:tc>
          <w:tcPr>
            <w:tcW w:w="1119" w:type="dxa"/>
            <w:vMerge/>
            <w:tcMar>
              <w:left w:w="98" w:type="dxa"/>
            </w:tcMar>
            <w:vAlign w:val="center"/>
          </w:tcPr>
          <w:p w:rsidR="00CA69E3" w:rsidRPr="00C302DC" w:rsidRDefault="00CA69E3" w:rsidP="00270235">
            <w:pPr>
              <w:jc w:val="center"/>
              <w:rPr>
                <w:sz w:val="20"/>
              </w:rPr>
            </w:pPr>
          </w:p>
        </w:tc>
        <w:tc>
          <w:tcPr>
            <w:tcW w:w="2778" w:type="dxa"/>
            <w:vMerge/>
            <w:tcMar>
              <w:left w:w="98" w:type="dxa"/>
            </w:tcMar>
            <w:vAlign w:val="center"/>
          </w:tcPr>
          <w:p w:rsidR="00CA69E3" w:rsidRDefault="00CA69E3" w:rsidP="00270235">
            <w:pPr>
              <w:rPr>
                <w:sz w:val="20"/>
              </w:rPr>
            </w:pPr>
          </w:p>
        </w:tc>
        <w:tc>
          <w:tcPr>
            <w:tcW w:w="1191" w:type="dxa"/>
            <w:vMerge/>
            <w:tcMar>
              <w:left w:w="98" w:type="dxa"/>
            </w:tcMar>
            <w:vAlign w:val="center"/>
          </w:tcPr>
          <w:p w:rsidR="00CA69E3" w:rsidRPr="00F17EEA" w:rsidRDefault="00CA69E3" w:rsidP="00270235">
            <w:pPr>
              <w:jc w:val="center"/>
              <w:rPr>
                <w:color w:val="auto"/>
                <w:sz w:val="20"/>
                <w:szCs w:val="20"/>
              </w:rPr>
            </w:pPr>
          </w:p>
        </w:tc>
        <w:tc>
          <w:tcPr>
            <w:tcW w:w="729" w:type="dxa"/>
            <w:vMerge/>
            <w:tcMar>
              <w:left w:w="98" w:type="dxa"/>
            </w:tcMar>
            <w:vAlign w:val="center"/>
          </w:tcPr>
          <w:p w:rsidR="00CA69E3" w:rsidRDefault="00CA69E3" w:rsidP="00270235">
            <w:pPr>
              <w:jc w:val="center"/>
              <w:rPr>
                <w:color w:val="auto"/>
                <w:sz w:val="20"/>
                <w:szCs w:val="20"/>
              </w:rPr>
            </w:pPr>
          </w:p>
        </w:tc>
        <w:tc>
          <w:tcPr>
            <w:tcW w:w="4070" w:type="dxa"/>
            <w:tcBorders>
              <w:top w:val="single" w:sz="4" w:space="0" w:color="00000A"/>
              <w:bottom w:val="dashed" w:sz="4" w:space="0" w:color="auto"/>
            </w:tcBorders>
            <w:tcMar>
              <w:left w:w="98" w:type="dxa"/>
            </w:tcMar>
            <w:vAlign w:val="center"/>
          </w:tcPr>
          <w:p w:rsidR="00CA69E3" w:rsidRPr="00C22CCF"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lang w:val="hr-HR"/>
              </w:rPr>
            </w:pPr>
            <w:r w:rsidRPr="00C22CCF">
              <w:rPr>
                <w:rFonts w:ascii="Times New Roman" w:hAnsi="Times New Roman" w:cs="Times New Roman"/>
                <w:color w:val="auto"/>
                <w:sz w:val="20"/>
                <w:szCs w:val="20"/>
                <w:lang w:val="hr-HR"/>
              </w:rPr>
              <w:t>Igor Loinjak, ass.</w:t>
            </w:r>
          </w:p>
        </w:tc>
        <w:tc>
          <w:tcPr>
            <w:tcW w:w="857" w:type="dxa"/>
            <w:tcBorders>
              <w:bottom w:val="dashed" w:sz="4" w:space="0" w:color="auto"/>
            </w:tcBorders>
          </w:tcPr>
          <w:p w:rsidR="00CA69E3" w:rsidRPr="00C22CCF" w:rsidRDefault="00CA69E3" w:rsidP="00270235">
            <w:pPr>
              <w:jc w:val="center"/>
              <w:rPr>
                <w:bCs/>
                <w:color w:val="auto"/>
                <w:sz w:val="20"/>
                <w:szCs w:val="20"/>
              </w:rPr>
            </w:pPr>
            <w:r w:rsidRPr="00C22CCF">
              <w:rPr>
                <w:bCs/>
                <w:color w:val="auto"/>
                <w:sz w:val="20"/>
                <w:szCs w:val="20"/>
              </w:rPr>
              <w:t>IL198</w:t>
            </w:r>
          </w:p>
        </w:tc>
        <w:tc>
          <w:tcPr>
            <w:tcW w:w="663" w:type="dxa"/>
            <w:tcBorders>
              <w:bottom w:val="dashed" w:sz="4" w:space="0" w:color="auto"/>
            </w:tcBorders>
            <w:tcMar>
              <w:left w:w="98" w:type="dxa"/>
            </w:tcMar>
            <w:vAlign w:val="center"/>
          </w:tcPr>
          <w:p w:rsidR="00CA69E3" w:rsidRPr="00F17EEA" w:rsidRDefault="00CA69E3" w:rsidP="00270235">
            <w:pPr>
              <w:jc w:val="center"/>
              <w:rPr>
                <w:b/>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r w:rsidRPr="00C22CCF">
              <w:rPr>
                <w:bCs/>
                <w:color w:val="auto"/>
                <w:sz w:val="20"/>
                <w:szCs w:val="20"/>
              </w:rPr>
              <w:t>1</w:t>
            </w:r>
          </w:p>
        </w:tc>
        <w:tc>
          <w:tcPr>
            <w:tcW w:w="695" w:type="dxa"/>
            <w:tcMar>
              <w:left w:w="98" w:type="dxa"/>
            </w:tcMar>
            <w:vAlign w:val="center"/>
          </w:tcPr>
          <w:p w:rsidR="00CA69E3" w:rsidRPr="00C22CCF" w:rsidRDefault="00CA69E3" w:rsidP="00270235">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r w:rsidRPr="00C22CCF">
              <w:rPr>
                <w:bCs/>
                <w:color w:val="auto"/>
                <w:sz w:val="20"/>
                <w:szCs w:val="20"/>
              </w:rPr>
              <w:t>1</w:t>
            </w:r>
          </w:p>
        </w:tc>
        <w:tc>
          <w:tcPr>
            <w:tcW w:w="699" w:type="dxa"/>
            <w:tcMar>
              <w:left w:w="98" w:type="dxa"/>
            </w:tcMar>
            <w:vAlign w:val="center"/>
          </w:tcPr>
          <w:p w:rsidR="00CA69E3" w:rsidRPr="00F17EEA" w:rsidRDefault="00CA69E3" w:rsidP="00270235">
            <w:pPr>
              <w:jc w:val="center"/>
              <w:rPr>
                <w:b/>
                <w:color w:val="auto"/>
                <w:sz w:val="20"/>
                <w:szCs w:val="20"/>
              </w:rPr>
            </w:pPr>
          </w:p>
        </w:tc>
      </w:tr>
      <w:tr w:rsidR="00CA69E3" w:rsidRPr="00F17EEA" w:rsidTr="00E92BBF">
        <w:trPr>
          <w:trHeight w:val="224"/>
        </w:trPr>
        <w:tc>
          <w:tcPr>
            <w:tcW w:w="699"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Pr>
                <w:color w:val="auto"/>
                <w:sz w:val="20"/>
                <w:szCs w:val="20"/>
              </w:rPr>
              <w:t>2</w:t>
            </w:r>
            <w:r w:rsidRPr="00F17EEA">
              <w:rPr>
                <w:color w:val="auto"/>
                <w:sz w:val="20"/>
                <w:szCs w:val="20"/>
              </w:rPr>
              <w:t>.</w:t>
            </w:r>
          </w:p>
        </w:tc>
        <w:tc>
          <w:tcPr>
            <w:tcW w:w="111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sidRPr="00F17EEA">
              <w:rPr>
                <w:color w:val="auto"/>
                <w:sz w:val="20"/>
                <w:szCs w:val="20"/>
              </w:rPr>
              <w:t>Umjetnost danas  I</w:t>
            </w:r>
          </w:p>
        </w:tc>
        <w:tc>
          <w:tcPr>
            <w:tcW w:w="1191"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CA69E3" w:rsidRPr="00F17EEA" w:rsidRDefault="00CA69E3" w:rsidP="00270235">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CA69E3" w:rsidRPr="00F17EEA" w:rsidRDefault="00CA69E3" w:rsidP="00270235">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c>
          <w:tcPr>
            <w:tcW w:w="695"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c>
          <w:tcPr>
            <w:tcW w:w="699"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r>
      <w:tr w:rsidR="00CA69E3" w:rsidRPr="00FB5576" w:rsidTr="006F1333">
        <w:trPr>
          <w:trHeight w:val="224"/>
        </w:trPr>
        <w:tc>
          <w:tcPr>
            <w:tcW w:w="15489" w:type="dxa"/>
            <w:gridSpan w:val="14"/>
            <w:tcBorders>
              <w:top w:val="single" w:sz="4" w:space="0" w:color="00000A"/>
              <w:bottom w:val="single" w:sz="4" w:space="0" w:color="00000A"/>
            </w:tcBorders>
          </w:tcPr>
          <w:p w:rsidR="00CA69E3" w:rsidRPr="00FB5576" w:rsidRDefault="00CA69E3" w:rsidP="00F009B3">
            <w:pPr>
              <w:rPr>
                <w:color w:val="auto"/>
                <w:sz w:val="20"/>
                <w:szCs w:val="20"/>
              </w:rPr>
            </w:pPr>
            <w:r w:rsidRPr="00965649">
              <w:rPr>
                <w:b/>
                <w:bCs/>
                <w:color w:val="auto"/>
                <w:sz w:val="20"/>
                <w:szCs w:val="20"/>
              </w:rPr>
              <w:t>7</w:t>
            </w:r>
            <w:r>
              <w:rPr>
                <w:b/>
                <w:bCs/>
                <w:color w:val="auto"/>
                <w:sz w:val="20"/>
                <w:szCs w:val="20"/>
              </w:rPr>
              <w:t xml:space="preserve"> </w:t>
            </w:r>
            <w:r w:rsidRPr="00965649">
              <w:rPr>
                <w:b/>
                <w:bCs/>
                <w:color w:val="auto"/>
                <w:sz w:val="20"/>
                <w:szCs w:val="20"/>
              </w:rPr>
              <w:t>ECTS</w:t>
            </w:r>
          </w:p>
        </w:tc>
      </w:tr>
    </w:tbl>
    <w:p w:rsidR="00CA69E3" w:rsidRPr="00FB5576" w:rsidRDefault="00CA69E3" w:rsidP="00270235">
      <w:pPr>
        <w:rPr>
          <w:color w:val="auto"/>
          <w:sz w:val="16"/>
          <w:szCs w:val="16"/>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CA69E3" w:rsidRPr="00FB5576" w:rsidTr="006F1333">
        <w:trPr>
          <w:trHeight w:val="242"/>
        </w:trPr>
        <w:tc>
          <w:tcPr>
            <w:tcW w:w="15489" w:type="dxa"/>
            <w:gridSpan w:val="13"/>
          </w:tcPr>
          <w:p w:rsidR="00CA69E3" w:rsidRPr="00FB5576" w:rsidRDefault="00CA69E3" w:rsidP="00270235">
            <w:pPr>
              <w:rPr>
                <w:b/>
                <w:bCs/>
                <w:color w:val="auto"/>
                <w:sz w:val="20"/>
                <w:szCs w:val="20"/>
              </w:rPr>
            </w:pPr>
            <w:r w:rsidRPr="00FB5576">
              <w:rPr>
                <w:b/>
                <w:bCs/>
                <w:color w:val="auto"/>
                <w:sz w:val="20"/>
                <w:szCs w:val="20"/>
              </w:rPr>
              <w:t>OBAVEZNI  I IZBORNI STRUČNI / modul SLIKARSTVO</w:t>
            </w:r>
          </w:p>
        </w:tc>
      </w:tr>
      <w:tr w:rsidR="00CA69E3" w:rsidRPr="00F17EEA" w:rsidTr="000271DD">
        <w:trPr>
          <w:trHeight w:val="350"/>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3</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VUMAS-01</w:t>
            </w:r>
          </w:p>
        </w:tc>
        <w:tc>
          <w:tcPr>
            <w:tcW w:w="2834" w:type="dxa"/>
            <w:vMerge w:val="restart"/>
            <w:tcMar>
              <w:left w:w="98" w:type="dxa"/>
            </w:tcMar>
            <w:vAlign w:val="center"/>
          </w:tcPr>
          <w:p w:rsidR="00CA69E3" w:rsidRPr="00F15619" w:rsidRDefault="00CA69E3" w:rsidP="00C302DC">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270235">
            <w:pPr>
              <w:rPr>
                <w:color w:val="auto"/>
                <w:sz w:val="20"/>
                <w:szCs w:val="20"/>
              </w:rPr>
            </w:pPr>
            <w:r w:rsidRPr="00A33D32">
              <w:rPr>
                <w:color w:val="auto"/>
                <w:sz w:val="20"/>
                <w:szCs w:val="20"/>
              </w:rPr>
              <w:t xml:space="preserve">Slikarstvo I </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CA69E3" w:rsidP="00270235">
            <w:pPr>
              <w:rPr>
                <w:b/>
                <w:bCs/>
                <w:color w:val="auto"/>
                <w:sz w:val="20"/>
                <w:szCs w:val="20"/>
              </w:rPr>
            </w:pPr>
            <w:r w:rsidRPr="00A33D32">
              <w:rPr>
                <w:b/>
                <w:bCs/>
                <w:color w:val="auto"/>
                <w:sz w:val="20"/>
                <w:szCs w:val="20"/>
              </w:rPr>
              <w:t>izv.prof.art. Domagoj Sušac</w:t>
            </w:r>
          </w:p>
        </w:tc>
        <w:tc>
          <w:tcPr>
            <w:tcW w:w="947" w:type="dxa"/>
            <w:tcBorders>
              <w:bottom w:val="dashed" w:sz="4" w:space="0" w:color="auto"/>
            </w:tcBorders>
          </w:tcPr>
          <w:p w:rsidR="00CA69E3" w:rsidRPr="00A33D32" w:rsidRDefault="00CA69E3" w:rsidP="00270235">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r>
      <w:tr w:rsidR="00CA69E3" w:rsidRPr="00F17EEA" w:rsidTr="000271DD">
        <w:trPr>
          <w:trHeight w:val="215"/>
        </w:trPr>
        <w:tc>
          <w:tcPr>
            <w:tcW w:w="547" w:type="dxa"/>
            <w:vMerge/>
            <w:tcMar>
              <w:left w:w="98" w:type="dxa"/>
            </w:tcMar>
            <w:vAlign w:val="center"/>
          </w:tcPr>
          <w:p w:rsidR="00CA69E3" w:rsidRPr="00A33D32" w:rsidRDefault="00CA69E3" w:rsidP="00270235">
            <w:pPr>
              <w:rPr>
                <w:color w:val="auto"/>
                <w:sz w:val="20"/>
                <w:szCs w:val="20"/>
              </w:rPr>
            </w:pPr>
          </w:p>
        </w:tc>
        <w:tc>
          <w:tcPr>
            <w:tcW w:w="1260" w:type="dxa"/>
            <w:vMerge/>
            <w:tcMar>
              <w:left w:w="98" w:type="dxa"/>
            </w:tcMar>
            <w:vAlign w:val="center"/>
          </w:tcPr>
          <w:p w:rsidR="00CA69E3" w:rsidRPr="00A33D32" w:rsidRDefault="00CA69E3" w:rsidP="00270235">
            <w:pPr>
              <w:jc w:val="center"/>
              <w:rPr>
                <w:color w:val="auto"/>
                <w:sz w:val="20"/>
                <w:szCs w:val="20"/>
              </w:rPr>
            </w:pPr>
          </w:p>
        </w:tc>
        <w:tc>
          <w:tcPr>
            <w:tcW w:w="2834" w:type="dxa"/>
            <w:vMerge/>
            <w:tcMar>
              <w:left w:w="98" w:type="dxa"/>
            </w:tcMar>
            <w:vAlign w:val="center"/>
          </w:tcPr>
          <w:p w:rsidR="00CA69E3" w:rsidRPr="00A33D32" w:rsidRDefault="00CA69E3" w:rsidP="00270235">
            <w:pPr>
              <w:rPr>
                <w:color w:val="auto"/>
                <w:sz w:val="20"/>
                <w:szCs w:val="20"/>
              </w:rPr>
            </w:pPr>
          </w:p>
        </w:tc>
        <w:tc>
          <w:tcPr>
            <w:tcW w:w="1144" w:type="dxa"/>
            <w:vMerge/>
            <w:tcMar>
              <w:left w:w="98" w:type="dxa"/>
            </w:tcMar>
            <w:vAlign w:val="center"/>
          </w:tcPr>
          <w:p w:rsidR="00CA69E3" w:rsidRPr="00A33D32" w:rsidRDefault="00CA69E3" w:rsidP="00270235">
            <w:pPr>
              <w:jc w:val="center"/>
              <w:rPr>
                <w:color w:val="auto"/>
                <w:sz w:val="20"/>
                <w:szCs w:val="20"/>
              </w:rPr>
            </w:pPr>
          </w:p>
        </w:tc>
        <w:tc>
          <w:tcPr>
            <w:tcW w:w="586" w:type="dxa"/>
            <w:vMerge/>
            <w:tcMar>
              <w:left w:w="98" w:type="dxa"/>
            </w:tcMar>
            <w:vAlign w:val="center"/>
          </w:tcPr>
          <w:p w:rsidR="00CA69E3" w:rsidRPr="00A33D32"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270235">
            <w:pPr>
              <w:rPr>
                <w:bCs/>
                <w:color w:val="auto"/>
                <w:sz w:val="20"/>
                <w:szCs w:val="20"/>
              </w:rPr>
            </w:pPr>
            <w:r w:rsidRPr="00A33D32">
              <w:rPr>
                <w:bCs/>
                <w:color w:val="auto"/>
                <w:sz w:val="20"/>
                <w:szCs w:val="20"/>
              </w:rPr>
              <w:t>Miran Blažek, ass.</w:t>
            </w:r>
          </w:p>
        </w:tc>
        <w:tc>
          <w:tcPr>
            <w:tcW w:w="947" w:type="dxa"/>
            <w:tcBorders>
              <w:top w:val="dashed" w:sz="4" w:space="0" w:color="auto"/>
            </w:tcBorders>
          </w:tcPr>
          <w:p w:rsidR="00CA69E3" w:rsidRPr="00A33D32" w:rsidRDefault="00CA69E3" w:rsidP="00270235">
            <w:pPr>
              <w:jc w:val="center"/>
              <w:rPr>
                <w:color w:val="auto"/>
                <w:sz w:val="20"/>
                <w:szCs w:val="20"/>
              </w:rPr>
            </w:pPr>
            <w:r w:rsidRPr="00A33D32">
              <w:rPr>
                <w:color w:val="auto"/>
                <w:sz w:val="20"/>
                <w:szCs w:val="20"/>
              </w:rPr>
              <w:t>MB495</w:t>
            </w:r>
          </w:p>
        </w:tc>
        <w:tc>
          <w:tcPr>
            <w:tcW w:w="67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r w:rsidRPr="00A33D32">
              <w:rPr>
                <w:color w:val="auto"/>
                <w:sz w:val="20"/>
                <w:szCs w:val="20"/>
              </w:rPr>
              <w:t>2PK</w:t>
            </w:r>
          </w:p>
        </w:tc>
        <w:tc>
          <w:tcPr>
            <w:tcW w:w="68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270235">
            <w:pPr>
              <w:jc w:val="center"/>
              <w:rPr>
                <w:color w:val="auto"/>
                <w:sz w:val="20"/>
                <w:szCs w:val="20"/>
              </w:rPr>
            </w:pPr>
            <w:r w:rsidRPr="00A33D32">
              <w:rPr>
                <w:color w:val="auto"/>
                <w:sz w:val="20"/>
                <w:szCs w:val="20"/>
              </w:rPr>
              <w:t>1/4</w:t>
            </w:r>
          </w:p>
        </w:tc>
      </w:tr>
      <w:tr w:rsidR="00CA69E3" w:rsidRPr="00F17EEA" w:rsidTr="000271DD">
        <w:trPr>
          <w:trHeight w:val="180"/>
        </w:trPr>
        <w:tc>
          <w:tcPr>
            <w:tcW w:w="547" w:type="dxa"/>
            <w:vMerge w:val="restart"/>
            <w:tcMar>
              <w:left w:w="98" w:type="dxa"/>
            </w:tcMar>
            <w:vAlign w:val="center"/>
          </w:tcPr>
          <w:p w:rsidR="00CA69E3" w:rsidRPr="00A33D32" w:rsidRDefault="00CA69E3" w:rsidP="00714365">
            <w:pPr>
              <w:rPr>
                <w:color w:val="auto"/>
                <w:sz w:val="20"/>
                <w:szCs w:val="20"/>
              </w:rPr>
            </w:pPr>
            <w:r w:rsidRPr="00A33D32">
              <w:rPr>
                <w:color w:val="auto"/>
                <w:sz w:val="20"/>
                <w:szCs w:val="20"/>
              </w:rPr>
              <w:t>4</w:t>
            </w:r>
          </w:p>
        </w:tc>
        <w:tc>
          <w:tcPr>
            <w:tcW w:w="1260" w:type="dxa"/>
            <w:vMerge w:val="restart"/>
            <w:tcMar>
              <w:left w:w="98" w:type="dxa"/>
            </w:tcMar>
            <w:vAlign w:val="center"/>
          </w:tcPr>
          <w:p w:rsidR="00CA69E3" w:rsidRPr="00A33D32" w:rsidRDefault="00CA69E3" w:rsidP="00714365">
            <w:pPr>
              <w:jc w:val="center"/>
              <w:rPr>
                <w:color w:val="auto"/>
                <w:sz w:val="20"/>
                <w:szCs w:val="20"/>
              </w:rPr>
            </w:pPr>
            <w:r w:rsidRPr="00A33D32">
              <w:rPr>
                <w:sz w:val="20"/>
              </w:rPr>
              <w:t>VUMAS-11</w:t>
            </w:r>
          </w:p>
        </w:tc>
        <w:tc>
          <w:tcPr>
            <w:tcW w:w="2834" w:type="dxa"/>
            <w:vMerge w:val="restart"/>
            <w:tcMar>
              <w:left w:w="98" w:type="dxa"/>
            </w:tcMar>
            <w:vAlign w:val="center"/>
          </w:tcPr>
          <w:p w:rsidR="00CA69E3" w:rsidRPr="00A33D32" w:rsidRDefault="00CA69E3" w:rsidP="00714365">
            <w:pPr>
              <w:rPr>
                <w:color w:val="auto"/>
                <w:sz w:val="20"/>
                <w:szCs w:val="20"/>
              </w:rPr>
            </w:pPr>
            <w:r w:rsidRPr="00A33D32">
              <w:rPr>
                <w:sz w:val="20"/>
              </w:rPr>
              <w:t>Suvremeni crtež I</w:t>
            </w:r>
          </w:p>
        </w:tc>
        <w:tc>
          <w:tcPr>
            <w:tcW w:w="1144"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714365">
            <w:pPr>
              <w:rPr>
                <w:b/>
                <w:bCs/>
                <w:color w:val="auto"/>
                <w:sz w:val="20"/>
                <w:szCs w:val="20"/>
              </w:rPr>
            </w:pPr>
            <w:r w:rsidRPr="00A33D32">
              <w:rPr>
                <w:b/>
                <w:bCs/>
                <w:color w:val="auto"/>
                <w:sz w:val="20"/>
                <w:szCs w:val="20"/>
              </w:rPr>
              <w:t>izv.prof.art. Domagoj Sušac</w:t>
            </w:r>
          </w:p>
        </w:tc>
        <w:tc>
          <w:tcPr>
            <w:tcW w:w="947" w:type="dxa"/>
            <w:tcBorders>
              <w:bottom w:val="dashed" w:sz="4" w:space="0" w:color="auto"/>
            </w:tcBorders>
          </w:tcPr>
          <w:p w:rsidR="00CA69E3" w:rsidRPr="00A33D32" w:rsidRDefault="00CA69E3" w:rsidP="00714365">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r>
      <w:tr w:rsidR="00CA69E3" w:rsidRPr="00F17EEA" w:rsidTr="000271DD">
        <w:trPr>
          <w:trHeight w:val="180"/>
        </w:trPr>
        <w:tc>
          <w:tcPr>
            <w:tcW w:w="547" w:type="dxa"/>
            <w:vMerge/>
            <w:tcMar>
              <w:left w:w="98" w:type="dxa"/>
            </w:tcMar>
            <w:vAlign w:val="center"/>
          </w:tcPr>
          <w:p w:rsidR="00CA69E3" w:rsidRPr="00A33D32" w:rsidRDefault="00CA69E3" w:rsidP="00714365">
            <w:pPr>
              <w:rPr>
                <w:color w:val="auto"/>
                <w:sz w:val="20"/>
                <w:szCs w:val="20"/>
              </w:rPr>
            </w:pPr>
          </w:p>
        </w:tc>
        <w:tc>
          <w:tcPr>
            <w:tcW w:w="1260" w:type="dxa"/>
            <w:vMerge/>
            <w:tcMar>
              <w:left w:w="98" w:type="dxa"/>
            </w:tcMar>
            <w:vAlign w:val="center"/>
          </w:tcPr>
          <w:p w:rsidR="00CA69E3" w:rsidRPr="00A33D32" w:rsidRDefault="00CA69E3" w:rsidP="00714365">
            <w:pPr>
              <w:jc w:val="center"/>
              <w:rPr>
                <w:color w:val="auto"/>
                <w:sz w:val="20"/>
                <w:szCs w:val="20"/>
              </w:rPr>
            </w:pPr>
          </w:p>
        </w:tc>
        <w:tc>
          <w:tcPr>
            <w:tcW w:w="2834" w:type="dxa"/>
            <w:vMerge/>
            <w:tcMar>
              <w:left w:w="98" w:type="dxa"/>
            </w:tcMar>
            <w:vAlign w:val="center"/>
          </w:tcPr>
          <w:p w:rsidR="00CA69E3" w:rsidRPr="00A33D32" w:rsidRDefault="00CA69E3" w:rsidP="00714365">
            <w:pPr>
              <w:rPr>
                <w:color w:val="auto"/>
                <w:sz w:val="20"/>
                <w:szCs w:val="20"/>
              </w:rPr>
            </w:pPr>
          </w:p>
        </w:tc>
        <w:tc>
          <w:tcPr>
            <w:tcW w:w="1144" w:type="dxa"/>
            <w:vMerge/>
            <w:tcMar>
              <w:left w:w="98" w:type="dxa"/>
            </w:tcMar>
            <w:vAlign w:val="center"/>
          </w:tcPr>
          <w:p w:rsidR="00CA69E3" w:rsidRPr="00A33D32" w:rsidRDefault="00CA69E3" w:rsidP="00714365">
            <w:pPr>
              <w:jc w:val="center"/>
              <w:rPr>
                <w:color w:val="auto"/>
                <w:sz w:val="20"/>
                <w:szCs w:val="20"/>
              </w:rPr>
            </w:pPr>
          </w:p>
        </w:tc>
        <w:tc>
          <w:tcPr>
            <w:tcW w:w="586" w:type="dxa"/>
            <w:vMerge/>
            <w:tcMar>
              <w:left w:w="98" w:type="dxa"/>
            </w:tcMar>
            <w:vAlign w:val="center"/>
          </w:tcPr>
          <w:p w:rsidR="00CA69E3" w:rsidRPr="00A33D32" w:rsidRDefault="00CA69E3" w:rsidP="0071436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714365">
            <w:pPr>
              <w:rPr>
                <w:bCs/>
                <w:color w:val="auto"/>
                <w:sz w:val="20"/>
                <w:szCs w:val="20"/>
              </w:rPr>
            </w:pPr>
            <w:r w:rsidRPr="00A33D32">
              <w:rPr>
                <w:bCs/>
                <w:color w:val="auto"/>
                <w:sz w:val="20"/>
                <w:szCs w:val="20"/>
              </w:rPr>
              <w:t>Miran Blažek, ass.</w:t>
            </w:r>
          </w:p>
        </w:tc>
        <w:tc>
          <w:tcPr>
            <w:tcW w:w="947" w:type="dxa"/>
            <w:tcBorders>
              <w:top w:val="dashed" w:sz="4" w:space="0" w:color="auto"/>
            </w:tcBorders>
          </w:tcPr>
          <w:p w:rsidR="00CA69E3" w:rsidRPr="00A33D32" w:rsidRDefault="00CA69E3" w:rsidP="00714365">
            <w:pPr>
              <w:jc w:val="center"/>
              <w:rPr>
                <w:color w:val="auto"/>
                <w:sz w:val="20"/>
                <w:szCs w:val="20"/>
              </w:rPr>
            </w:pPr>
            <w:r w:rsidRPr="00A33D32">
              <w:rPr>
                <w:color w:val="auto"/>
                <w:sz w:val="20"/>
                <w:szCs w:val="20"/>
              </w:rPr>
              <w:t>MB495</w:t>
            </w:r>
          </w:p>
        </w:tc>
        <w:tc>
          <w:tcPr>
            <w:tcW w:w="67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r w:rsidRPr="00A33D32">
              <w:rPr>
                <w:color w:val="auto"/>
                <w:sz w:val="20"/>
                <w:szCs w:val="20"/>
              </w:rPr>
              <w:t>1PK</w:t>
            </w:r>
          </w:p>
        </w:tc>
        <w:tc>
          <w:tcPr>
            <w:tcW w:w="68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714365">
            <w:pPr>
              <w:jc w:val="center"/>
              <w:rPr>
                <w:color w:val="auto"/>
                <w:sz w:val="20"/>
                <w:szCs w:val="20"/>
              </w:rPr>
            </w:pPr>
            <w:r w:rsidRPr="00A33D32">
              <w:rPr>
                <w:color w:val="auto"/>
                <w:sz w:val="20"/>
                <w:szCs w:val="20"/>
              </w:rPr>
              <w:t>1/4</w:t>
            </w:r>
          </w:p>
        </w:tc>
      </w:tr>
      <w:tr w:rsidR="00CA69E3" w:rsidRPr="00F17EEA" w:rsidTr="009A5E09">
        <w:trPr>
          <w:trHeight w:val="246"/>
        </w:trPr>
        <w:tc>
          <w:tcPr>
            <w:tcW w:w="547"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5.</w:t>
            </w:r>
          </w:p>
        </w:tc>
        <w:tc>
          <w:tcPr>
            <w:tcW w:w="1260" w:type="dxa"/>
            <w:vMerge w:val="restart"/>
            <w:tcMar>
              <w:left w:w="98" w:type="dxa"/>
            </w:tcMar>
            <w:vAlign w:val="center"/>
          </w:tcPr>
          <w:p w:rsidR="00CA69E3" w:rsidRPr="00A33D32" w:rsidRDefault="00CA69E3" w:rsidP="00965649">
            <w:pPr>
              <w:jc w:val="center"/>
              <w:rPr>
                <w:color w:val="auto"/>
                <w:sz w:val="20"/>
                <w:szCs w:val="20"/>
              </w:rPr>
            </w:pPr>
            <w:r w:rsidRPr="00A33D32">
              <w:rPr>
                <w:sz w:val="20"/>
                <w:szCs w:val="20"/>
              </w:rPr>
              <w:t>VUMA -201</w:t>
            </w:r>
          </w:p>
        </w:tc>
        <w:tc>
          <w:tcPr>
            <w:tcW w:w="2834"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Multimedija i intermedija I</w:t>
            </w:r>
          </w:p>
        </w:tc>
        <w:tc>
          <w:tcPr>
            <w:tcW w:w="1144" w:type="dxa"/>
            <w:vMerge w:val="restart"/>
            <w:tcMar>
              <w:left w:w="98" w:type="dxa"/>
            </w:tcMar>
            <w:vAlign w:val="center"/>
          </w:tcPr>
          <w:p w:rsidR="00CA69E3" w:rsidRPr="00A33D32" w:rsidRDefault="00CA69E3" w:rsidP="00965649">
            <w:pPr>
              <w:jc w:val="center"/>
              <w:rPr>
                <w:color w:val="auto"/>
                <w:sz w:val="20"/>
                <w:szCs w:val="20"/>
              </w:rPr>
            </w:pPr>
            <w:r>
              <w:rPr>
                <w:color w:val="auto"/>
                <w:sz w:val="20"/>
                <w:szCs w:val="20"/>
              </w:rPr>
              <w:t>I</w:t>
            </w:r>
          </w:p>
        </w:tc>
        <w:tc>
          <w:tcPr>
            <w:tcW w:w="586" w:type="dxa"/>
            <w:vMerge w:val="restart"/>
            <w:tcMar>
              <w:left w:w="98" w:type="dxa"/>
            </w:tcMar>
            <w:vAlign w:val="center"/>
          </w:tcPr>
          <w:p w:rsidR="00CA69E3" w:rsidRPr="00A33D32" w:rsidRDefault="00CA69E3" w:rsidP="00965649">
            <w:pPr>
              <w:jc w:val="center"/>
              <w:rPr>
                <w:color w:val="auto"/>
                <w:sz w:val="20"/>
                <w:szCs w:val="20"/>
              </w:rPr>
            </w:pPr>
            <w:r w:rsidRPr="00A33D32">
              <w:rPr>
                <w:color w:val="auto"/>
                <w:sz w:val="20"/>
                <w:szCs w:val="20"/>
              </w:rPr>
              <w:t>3</w:t>
            </w:r>
          </w:p>
        </w:tc>
        <w:tc>
          <w:tcPr>
            <w:tcW w:w="4073" w:type="dxa"/>
            <w:tcBorders>
              <w:bottom w:val="dashed" w:sz="4" w:space="0" w:color="auto"/>
            </w:tcBorders>
            <w:tcMar>
              <w:left w:w="98" w:type="dxa"/>
            </w:tcMar>
            <w:vAlign w:val="center"/>
          </w:tcPr>
          <w:p w:rsidR="00CA69E3" w:rsidRPr="00A33D32" w:rsidRDefault="00CA69E3" w:rsidP="00965649">
            <w:pPr>
              <w:rPr>
                <w:b/>
                <w:bCs/>
                <w:color w:val="auto"/>
                <w:sz w:val="20"/>
                <w:szCs w:val="20"/>
              </w:rPr>
            </w:pPr>
            <w:r>
              <w:rPr>
                <w:b/>
                <w:bCs/>
                <w:color w:val="auto"/>
                <w:sz w:val="20"/>
                <w:szCs w:val="20"/>
              </w:rPr>
              <w:t>Iz.prof.art. Vladimir Frelih</w:t>
            </w:r>
          </w:p>
        </w:tc>
        <w:tc>
          <w:tcPr>
            <w:tcW w:w="947" w:type="dxa"/>
            <w:vMerge w:val="restart"/>
          </w:tcPr>
          <w:p w:rsidR="00CA69E3" w:rsidRDefault="00CA69E3" w:rsidP="00965649">
            <w:pPr>
              <w:rPr>
                <w:b/>
                <w:color w:val="auto"/>
                <w:sz w:val="20"/>
                <w:szCs w:val="20"/>
              </w:rPr>
            </w:pPr>
            <w:r w:rsidRPr="00A33D32">
              <w:rPr>
                <w:b/>
                <w:color w:val="auto"/>
                <w:sz w:val="20"/>
                <w:szCs w:val="20"/>
              </w:rPr>
              <w:t>VF116</w:t>
            </w:r>
          </w:p>
          <w:p w:rsidR="00CA69E3" w:rsidRPr="00A33D32" w:rsidRDefault="00CA69E3" w:rsidP="00965649">
            <w:pPr>
              <w:rPr>
                <w:b/>
                <w:color w:val="auto"/>
                <w:sz w:val="20"/>
                <w:szCs w:val="20"/>
              </w:rPr>
            </w:pPr>
            <w:r>
              <w:rPr>
                <w:b/>
                <w:color w:val="auto"/>
                <w:sz w:val="20"/>
                <w:szCs w:val="20"/>
              </w:rPr>
              <w:t>AP253</w:t>
            </w:r>
          </w:p>
        </w:tc>
        <w:tc>
          <w:tcPr>
            <w:tcW w:w="676" w:type="dxa"/>
            <w:tcMar>
              <w:left w:w="98" w:type="dxa"/>
            </w:tcMar>
            <w:vAlign w:val="center"/>
          </w:tcPr>
          <w:p w:rsidR="00CA69E3" w:rsidRPr="009A5E09" w:rsidRDefault="00CA69E3" w:rsidP="00965649">
            <w:pPr>
              <w:jc w:val="center"/>
              <w:rPr>
                <w:b/>
                <w:bCs/>
                <w:color w:val="auto"/>
                <w:sz w:val="20"/>
                <w:szCs w:val="20"/>
              </w:rPr>
            </w:pPr>
            <w:r w:rsidRPr="009A5E09">
              <w:rPr>
                <w:b/>
                <w:bCs/>
                <w:color w:val="auto"/>
                <w:sz w:val="20"/>
                <w:szCs w:val="20"/>
              </w:rPr>
              <w:t>2</w:t>
            </w:r>
          </w:p>
        </w:tc>
        <w:tc>
          <w:tcPr>
            <w:tcW w:w="675" w:type="dxa"/>
            <w:tcMar>
              <w:left w:w="98" w:type="dxa"/>
            </w:tcMar>
            <w:vAlign w:val="center"/>
          </w:tcPr>
          <w:p w:rsidR="00CA69E3" w:rsidRPr="00A33D32" w:rsidRDefault="00CA69E3" w:rsidP="00965649">
            <w:pPr>
              <w:jc w:val="center"/>
              <w:rPr>
                <w:color w:val="auto"/>
                <w:sz w:val="20"/>
                <w:szCs w:val="20"/>
              </w:rPr>
            </w:pPr>
          </w:p>
        </w:tc>
        <w:tc>
          <w:tcPr>
            <w:tcW w:w="696" w:type="dxa"/>
            <w:tcMar>
              <w:left w:w="98" w:type="dxa"/>
            </w:tcMar>
            <w:vAlign w:val="center"/>
          </w:tcPr>
          <w:p w:rsidR="00CA69E3" w:rsidRPr="00A33D32" w:rsidRDefault="00CA69E3" w:rsidP="00965649">
            <w:pPr>
              <w:jc w:val="center"/>
              <w:rPr>
                <w:color w:val="auto"/>
                <w:sz w:val="20"/>
                <w:szCs w:val="20"/>
              </w:rPr>
            </w:pPr>
          </w:p>
        </w:tc>
        <w:tc>
          <w:tcPr>
            <w:tcW w:w="685"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1</w:t>
            </w:r>
          </w:p>
        </w:tc>
        <w:tc>
          <w:tcPr>
            <w:tcW w:w="675" w:type="dxa"/>
            <w:tcMar>
              <w:left w:w="98" w:type="dxa"/>
            </w:tcMar>
            <w:vAlign w:val="center"/>
          </w:tcPr>
          <w:p w:rsidR="00CA69E3" w:rsidRPr="00A33D32" w:rsidRDefault="00CA69E3" w:rsidP="00965649">
            <w:pPr>
              <w:jc w:val="center"/>
              <w:rPr>
                <w:color w:val="auto"/>
                <w:sz w:val="20"/>
                <w:szCs w:val="20"/>
              </w:rPr>
            </w:pPr>
          </w:p>
        </w:tc>
        <w:tc>
          <w:tcPr>
            <w:tcW w:w="691" w:type="dxa"/>
            <w:tcMar>
              <w:left w:w="98" w:type="dxa"/>
            </w:tcMar>
            <w:vAlign w:val="center"/>
          </w:tcPr>
          <w:p w:rsidR="00CA69E3" w:rsidRPr="00A33D32" w:rsidRDefault="00CA69E3" w:rsidP="00965649">
            <w:pPr>
              <w:jc w:val="center"/>
              <w:rPr>
                <w:color w:val="auto"/>
                <w:sz w:val="20"/>
                <w:szCs w:val="20"/>
              </w:rPr>
            </w:pPr>
          </w:p>
        </w:tc>
      </w:tr>
      <w:tr w:rsidR="00CA69E3" w:rsidRPr="00F17EEA" w:rsidTr="009A5E09">
        <w:trPr>
          <w:trHeight w:val="232"/>
        </w:trPr>
        <w:tc>
          <w:tcPr>
            <w:tcW w:w="547" w:type="dxa"/>
            <w:vMerge/>
            <w:tcMar>
              <w:left w:w="98" w:type="dxa"/>
            </w:tcMar>
            <w:vAlign w:val="center"/>
          </w:tcPr>
          <w:p w:rsidR="00CA69E3" w:rsidRPr="00A33D32" w:rsidRDefault="00CA69E3" w:rsidP="00965649">
            <w:pPr>
              <w:rPr>
                <w:color w:val="auto"/>
                <w:sz w:val="20"/>
                <w:szCs w:val="20"/>
              </w:rPr>
            </w:pPr>
          </w:p>
        </w:tc>
        <w:tc>
          <w:tcPr>
            <w:tcW w:w="1260" w:type="dxa"/>
            <w:vMerge/>
            <w:tcMar>
              <w:left w:w="98" w:type="dxa"/>
            </w:tcMar>
            <w:vAlign w:val="center"/>
          </w:tcPr>
          <w:p w:rsidR="00CA69E3" w:rsidRPr="00A33D32" w:rsidRDefault="00CA69E3" w:rsidP="00965649">
            <w:pPr>
              <w:jc w:val="center"/>
              <w:rPr>
                <w:sz w:val="20"/>
                <w:szCs w:val="20"/>
              </w:rPr>
            </w:pPr>
          </w:p>
        </w:tc>
        <w:tc>
          <w:tcPr>
            <w:tcW w:w="2834" w:type="dxa"/>
            <w:vMerge/>
            <w:tcMar>
              <w:left w:w="98" w:type="dxa"/>
            </w:tcMar>
            <w:vAlign w:val="center"/>
          </w:tcPr>
          <w:p w:rsidR="00CA69E3" w:rsidRPr="00A33D32" w:rsidRDefault="00CA69E3" w:rsidP="00965649">
            <w:pPr>
              <w:rPr>
                <w:color w:val="auto"/>
                <w:sz w:val="20"/>
                <w:szCs w:val="20"/>
              </w:rPr>
            </w:pPr>
          </w:p>
        </w:tc>
        <w:tc>
          <w:tcPr>
            <w:tcW w:w="1144" w:type="dxa"/>
            <w:vMerge/>
            <w:tcMar>
              <w:left w:w="98" w:type="dxa"/>
            </w:tcMar>
            <w:vAlign w:val="center"/>
          </w:tcPr>
          <w:p w:rsidR="00CA69E3" w:rsidRPr="00A33D32" w:rsidRDefault="00CA69E3" w:rsidP="00965649">
            <w:pPr>
              <w:jc w:val="center"/>
              <w:rPr>
                <w:color w:val="auto"/>
                <w:sz w:val="20"/>
                <w:szCs w:val="20"/>
              </w:rPr>
            </w:pPr>
          </w:p>
        </w:tc>
        <w:tc>
          <w:tcPr>
            <w:tcW w:w="586" w:type="dxa"/>
            <w:vMerge/>
            <w:tcMar>
              <w:left w:w="98" w:type="dxa"/>
            </w:tcMar>
            <w:vAlign w:val="center"/>
          </w:tcPr>
          <w:p w:rsidR="00CA69E3" w:rsidRPr="00A33D32" w:rsidRDefault="00CA69E3" w:rsidP="00965649">
            <w:pPr>
              <w:jc w:val="center"/>
              <w:rPr>
                <w:color w:val="auto"/>
                <w:sz w:val="20"/>
                <w:szCs w:val="20"/>
              </w:rPr>
            </w:pPr>
          </w:p>
        </w:tc>
        <w:tc>
          <w:tcPr>
            <w:tcW w:w="4073" w:type="dxa"/>
            <w:tcBorders>
              <w:bottom w:val="dashed" w:sz="4" w:space="0" w:color="auto"/>
            </w:tcBorders>
            <w:tcMar>
              <w:left w:w="98" w:type="dxa"/>
            </w:tcMar>
            <w:vAlign w:val="center"/>
          </w:tcPr>
          <w:p w:rsidR="00CA69E3" w:rsidRPr="009A5E09" w:rsidRDefault="00CA69E3" w:rsidP="00965649">
            <w:pPr>
              <w:rPr>
                <w:color w:val="auto"/>
                <w:sz w:val="20"/>
                <w:szCs w:val="20"/>
              </w:rPr>
            </w:pPr>
            <w:r w:rsidRPr="009A5E09">
              <w:rPr>
                <w:color w:val="auto"/>
                <w:sz w:val="20"/>
                <w:szCs w:val="20"/>
              </w:rPr>
              <w:t>Ana Petrović,ass</w:t>
            </w:r>
          </w:p>
        </w:tc>
        <w:tc>
          <w:tcPr>
            <w:tcW w:w="947" w:type="dxa"/>
            <w:vMerge/>
            <w:tcBorders>
              <w:bottom w:val="dashed" w:sz="4" w:space="0" w:color="auto"/>
            </w:tcBorders>
          </w:tcPr>
          <w:p w:rsidR="00CA69E3" w:rsidRPr="00A33D32" w:rsidRDefault="00CA69E3" w:rsidP="00965649">
            <w:pPr>
              <w:rPr>
                <w:b/>
                <w:color w:val="auto"/>
                <w:sz w:val="20"/>
                <w:szCs w:val="20"/>
              </w:rPr>
            </w:pPr>
          </w:p>
        </w:tc>
        <w:tc>
          <w:tcPr>
            <w:tcW w:w="676"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6"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1"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1</w:t>
            </w:r>
          </w:p>
        </w:tc>
      </w:tr>
      <w:tr w:rsidR="00CA69E3" w:rsidRPr="00F17EEA" w:rsidTr="00A33D32">
        <w:trPr>
          <w:trHeight w:val="372"/>
        </w:trPr>
        <w:tc>
          <w:tcPr>
            <w:tcW w:w="15489" w:type="dxa"/>
            <w:gridSpan w:val="13"/>
          </w:tcPr>
          <w:p w:rsidR="00CA69E3" w:rsidRPr="00A33D32" w:rsidRDefault="00CA69E3" w:rsidP="00965649">
            <w:pPr>
              <w:rPr>
                <w:b/>
                <w:bCs/>
                <w:color w:val="auto"/>
                <w:sz w:val="20"/>
                <w:szCs w:val="20"/>
              </w:rPr>
            </w:pPr>
            <w:r w:rsidRPr="00A33D32">
              <w:rPr>
                <w:b/>
                <w:bCs/>
                <w:color w:val="auto"/>
                <w:sz w:val="20"/>
                <w:szCs w:val="20"/>
              </w:rPr>
              <w:t>15 ECTS</w:t>
            </w:r>
          </w:p>
        </w:tc>
      </w:tr>
      <w:tr w:rsidR="00CA69E3" w:rsidRPr="00F17EEA" w:rsidTr="006F1333">
        <w:trPr>
          <w:trHeight w:val="260"/>
        </w:trPr>
        <w:tc>
          <w:tcPr>
            <w:tcW w:w="15489" w:type="dxa"/>
            <w:gridSpan w:val="13"/>
          </w:tcPr>
          <w:p w:rsidR="00CA69E3" w:rsidRPr="00A33D32" w:rsidRDefault="00CA69E3" w:rsidP="00A33D32">
            <w:pPr>
              <w:rPr>
                <w:color w:val="auto"/>
                <w:sz w:val="20"/>
                <w:szCs w:val="20"/>
              </w:rPr>
            </w:pPr>
            <w:r w:rsidRPr="00A33D32">
              <w:rPr>
                <w:b/>
                <w:bCs/>
                <w:color w:val="auto"/>
                <w:sz w:val="16"/>
                <w:szCs w:val="16"/>
              </w:rPr>
              <w:t>OBAVEZNI OPĆI + OBAVEZNI I IZBORNI STRUČNI PREDMETI MODULA</w:t>
            </w:r>
            <w:r w:rsidRPr="00A33D32">
              <w:rPr>
                <w:color w:val="auto"/>
                <w:sz w:val="20"/>
                <w:szCs w:val="20"/>
              </w:rPr>
              <w:t xml:space="preserve"> </w:t>
            </w:r>
            <w:r w:rsidRPr="00A33D32">
              <w:rPr>
                <w:b/>
                <w:bCs/>
                <w:color w:val="auto"/>
                <w:sz w:val="20"/>
                <w:szCs w:val="20"/>
              </w:rPr>
              <w:t>22</w:t>
            </w:r>
          </w:p>
        </w:tc>
      </w:tr>
      <w:tr w:rsidR="00CA69E3" w:rsidRPr="00F17EEA" w:rsidTr="006F1333">
        <w:trPr>
          <w:trHeight w:val="314"/>
        </w:trPr>
        <w:tc>
          <w:tcPr>
            <w:tcW w:w="15489" w:type="dxa"/>
            <w:gridSpan w:val="13"/>
          </w:tcPr>
          <w:p w:rsidR="00CA69E3" w:rsidRPr="00A33D32" w:rsidRDefault="00CA69E3" w:rsidP="00270235">
            <w:pPr>
              <w:rPr>
                <w:b/>
                <w:bCs/>
                <w:color w:val="auto"/>
                <w:sz w:val="20"/>
                <w:szCs w:val="20"/>
              </w:rPr>
            </w:pPr>
          </w:p>
          <w:p w:rsidR="00CA69E3" w:rsidRPr="00A33D32" w:rsidRDefault="00CA69E3" w:rsidP="00270235">
            <w:pPr>
              <w:rPr>
                <w:b/>
                <w:bCs/>
                <w:color w:val="auto"/>
                <w:sz w:val="20"/>
                <w:szCs w:val="20"/>
              </w:rPr>
            </w:pPr>
            <w:r w:rsidRPr="00A33D32">
              <w:rPr>
                <w:b/>
                <w:bCs/>
                <w:color w:val="auto"/>
                <w:sz w:val="20"/>
                <w:szCs w:val="20"/>
              </w:rPr>
              <w:t>OBAVEZNI I IZBORNI  STRUČNI / modul KIPARSTVO</w:t>
            </w:r>
          </w:p>
        </w:tc>
      </w:tr>
      <w:tr w:rsidR="00CA69E3" w:rsidRPr="00F17EEA" w:rsidTr="004444ED">
        <w:trPr>
          <w:trHeight w:val="470"/>
        </w:trPr>
        <w:tc>
          <w:tcPr>
            <w:tcW w:w="547" w:type="dxa"/>
            <w:tcMar>
              <w:left w:w="98" w:type="dxa"/>
            </w:tcMar>
            <w:vAlign w:val="center"/>
          </w:tcPr>
          <w:p w:rsidR="00CA69E3" w:rsidRPr="00A33D32" w:rsidRDefault="00CA69E3" w:rsidP="005D5847">
            <w:pPr>
              <w:rPr>
                <w:color w:val="auto"/>
                <w:sz w:val="20"/>
                <w:szCs w:val="20"/>
              </w:rPr>
            </w:pPr>
            <w:r w:rsidRPr="00A33D32">
              <w:rPr>
                <w:color w:val="auto"/>
                <w:sz w:val="20"/>
                <w:szCs w:val="20"/>
              </w:rPr>
              <w:t>9.</w:t>
            </w:r>
          </w:p>
        </w:tc>
        <w:tc>
          <w:tcPr>
            <w:tcW w:w="1260" w:type="dxa"/>
            <w:tcMar>
              <w:left w:w="98" w:type="dxa"/>
            </w:tcMar>
            <w:vAlign w:val="center"/>
          </w:tcPr>
          <w:p w:rsidR="00CA69E3" w:rsidRPr="00A33D32" w:rsidRDefault="00CA69E3" w:rsidP="005D5847">
            <w:pPr>
              <w:jc w:val="center"/>
              <w:rPr>
                <w:color w:val="auto"/>
                <w:sz w:val="20"/>
                <w:szCs w:val="20"/>
              </w:rPr>
            </w:pPr>
            <w:r w:rsidRPr="00A33D32">
              <w:rPr>
                <w:sz w:val="20"/>
              </w:rPr>
              <w:t>VUMAK-01</w:t>
            </w:r>
          </w:p>
        </w:tc>
        <w:tc>
          <w:tcPr>
            <w:tcW w:w="2834" w:type="dxa"/>
            <w:tcMar>
              <w:left w:w="98" w:type="dxa"/>
            </w:tcMar>
            <w:vAlign w:val="center"/>
          </w:tcPr>
          <w:p w:rsidR="00CA69E3" w:rsidRPr="00F15619" w:rsidRDefault="00CA69E3" w:rsidP="00466030">
            <w:pPr>
              <w:rPr>
                <w:b/>
                <w:sz w:val="20"/>
              </w:rPr>
            </w:pPr>
            <w:r w:rsidRPr="00F15619">
              <w:rPr>
                <w:b/>
                <w:sz w:val="20"/>
              </w:rPr>
              <w:t>Majstorska radionica:</w:t>
            </w:r>
          </w:p>
          <w:p w:rsidR="00CA69E3" w:rsidRPr="00A33D32" w:rsidRDefault="00CA69E3" w:rsidP="00466030">
            <w:pPr>
              <w:rPr>
                <w:color w:val="auto"/>
                <w:sz w:val="20"/>
                <w:szCs w:val="20"/>
              </w:rPr>
            </w:pPr>
            <w:r w:rsidRPr="00A33D32">
              <w:rPr>
                <w:sz w:val="20"/>
              </w:rPr>
              <w:t xml:space="preserve"> </w:t>
            </w:r>
            <w:r w:rsidRPr="00A33D32">
              <w:rPr>
                <w:color w:val="auto"/>
                <w:sz w:val="20"/>
                <w:szCs w:val="20"/>
              </w:rPr>
              <w:t xml:space="preserve">Kiparstvo I </w:t>
            </w:r>
          </w:p>
        </w:tc>
        <w:tc>
          <w:tcPr>
            <w:tcW w:w="1144"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8</w:t>
            </w:r>
          </w:p>
        </w:tc>
        <w:tc>
          <w:tcPr>
            <w:tcW w:w="4073" w:type="dxa"/>
            <w:tcMar>
              <w:left w:w="98" w:type="dxa"/>
            </w:tcMar>
            <w:vAlign w:val="center"/>
          </w:tcPr>
          <w:p w:rsidR="00CA69E3" w:rsidRPr="00A33D32" w:rsidRDefault="00CA69E3" w:rsidP="005D5847">
            <w:pPr>
              <w:rPr>
                <w:b/>
                <w:bCs/>
                <w:color w:val="auto"/>
                <w:sz w:val="20"/>
                <w:szCs w:val="20"/>
              </w:rPr>
            </w:pPr>
            <w:r w:rsidRPr="00A33D32">
              <w:rPr>
                <w:b/>
                <w:bCs/>
                <w:color w:val="auto"/>
                <w:sz w:val="20"/>
                <w:szCs w:val="20"/>
              </w:rPr>
              <w:t>izv.prof.dr.art. Tihomir Matijević</w:t>
            </w:r>
          </w:p>
        </w:tc>
        <w:tc>
          <w:tcPr>
            <w:tcW w:w="947" w:type="dxa"/>
          </w:tcPr>
          <w:p w:rsidR="00CA69E3" w:rsidRPr="0035472F" w:rsidRDefault="00CA69E3" w:rsidP="005D5847">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6</w:t>
            </w:r>
          </w:p>
        </w:tc>
        <w:tc>
          <w:tcPr>
            <w:tcW w:w="675" w:type="dxa"/>
            <w:tcMar>
              <w:left w:w="98" w:type="dxa"/>
            </w:tcMar>
            <w:vAlign w:val="center"/>
          </w:tcPr>
          <w:p w:rsidR="00CA69E3" w:rsidRPr="00A33D32" w:rsidRDefault="00CA69E3" w:rsidP="005D5847">
            <w:pPr>
              <w:jc w:val="center"/>
              <w:rPr>
                <w:b/>
                <w:color w:val="auto"/>
                <w:sz w:val="20"/>
                <w:szCs w:val="20"/>
              </w:rPr>
            </w:pPr>
          </w:p>
        </w:tc>
        <w:tc>
          <w:tcPr>
            <w:tcW w:w="69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2PK</w:t>
            </w:r>
          </w:p>
        </w:tc>
        <w:tc>
          <w:tcPr>
            <w:tcW w:w="685"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1/4</w:t>
            </w:r>
          </w:p>
        </w:tc>
        <w:tc>
          <w:tcPr>
            <w:tcW w:w="675" w:type="dxa"/>
            <w:tcMar>
              <w:left w:w="98" w:type="dxa"/>
            </w:tcMar>
            <w:vAlign w:val="center"/>
          </w:tcPr>
          <w:p w:rsidR="00CA69E3" w:rsidRPr="00A33D32" w:rsidRDefault="00CA69E3" w:rsidP="005D5847">
            <w:pPr>
              <w:jc w:val="center"/>
              <w:rPr>
                <w:b/>
                <w:color w:val="auto"/>
                <w:sz w:val="20"/>
                <w:szCs w:val="20"/>
              </w:rPr>
            </w:pPr>
          </w:p>
        </w:tc>
        <w:tc>
          <w:tcPr>
            <w:tcW w:w="691" w:type="dxa"/>
            <w:tcMar>
              <w:left w:w="98" w:type="dxa"/>
            </w:tcMar>
            <w:vAlign w:val="center"/>
          </w:tcPr>
          <w:p w:rsidR="00CA69E3" w:rsidRPr="00A33D32" w:rsidRDefault="00CA69E3" w:rsidP="005D5847">
            <w:pPr>
              <w:jc w:val="center"/>
              <w:rPr>
                <w:b/>
                <w:color w:val="auto"/>
              </w:rPr>
            </w:pPr>
            <w:r>
              <w:rPr>
                <w:b/>
                <w:color w:val="auto"/>
                <w:sz w:val="20"/>
                <w:szCs w:val="20"/>
              </w:rPr>
              <w:t>¼</w:t>
            </w:r>
          </w:p>
        </w:tc>
      </w:tr>
      <w:tr w:rsidR="00CA69E3" w:rsidRPr="00F17EEA" w:rsidTr="004444ED">
        <w:trPr>
          <w:trHeight w:val="475"/>
        </w:trPr>
        <w:tc>
          <w:tcPr>
            <w:tcW w:w="547" w:type="dxa"/>
            <w:tcMar>
              <w:left w:w="98" w:type="dxa"/>
            </w:tcMar>
            <w:vAlign w:val="center"/>
          </w:tcPr>
          <w:p w:rsidR="00CA69E3" w:rsidRPr="00297125" w:rsidRDefault="00CA69E3" w:rsidP="005D5847">
            <w:pPr>
              <w:rPr>
                <w:color w:val="auto"/>
                <w:sz w:val="20"/>
                <w:szCs w:val="20"/>
              </w:rPr>
            </w:pPr>
            <w:r w:rsidRPr="00297125">
              <w:rPr>
                <w:color w:val="auto"/>
                <w:sz w:val="20"/>
                <w:szCs w:val="20"/>
              </w:rPr>
              <w:t>10.</w:t>
            </w:r>
          </w:p>
        </w:tc>
        <w:tc>
          <w:tcPr>
            <w:tcW w:w="1260" w:type="dxa"/>
            <w:tcMar>
              <w:left w:w="98" w:type="dxa"/>
            </w:tcMar>
            <w:vAlign w:val="center"/>
          </w:tcPr>
          <w:p w:rsidR="00CA69E3" w:rsidRPr="0035472F" w:rsidRDefault="00CA69E3" w:rsidP="005D5847">
            <w:pPr>
              <w:jc w:val="center"/>
              <w:rPr>
                <w:color w:val="auto"/>
                <w:sz w:val="20"/>
                <w:szCs w:val="20"/>
              </w:rPr>
            </w:pPr>
            <w:r w:rsidRPr="0035472F">
              <w:rPr>
                <w:sz w:val="20"/>
              </w:rPr>
              <w:t>VUMAK-11</w:t>
            </w:r>
          </w:p>
        </w:tc>
        <w:tc>
          <w:tcPr>
            <w:tcW w:w="2834" w:type="dxa"/>
            <w:tcMar>
              <w:left w:w="98" w:type="dxa"/>
            </w:tcMar>
            <w:vAlign w:val="center"/>
          </w:tcPr>
          <w:p w:rsidR="00CA69E3" w:rsidRPr="00A33D32" w:rsidRDefault="00CA69E3" w:rsidP="005D5847">
            <w:pPr>
              <w:rPr>
                <w:color w:val="auto"/>
                <w:sz w:val="20"/>
                <w:szCs w:val="20"/>
              </w:rPr>
            </w:pPr>
            <w:r w:rsidRPr="00A33D32">
              <w:rPr>
                <w:color w:val="auto"/>
                <w:sz w:val="20"/>
                <w:szCs w:val="20"/>
              </w:rPr>
              <w:t xml:space="preserve">Kiparske tehnologije </w:t>
            </w:r>
            <w:r>
              <w:rPr>
                <w:color w:val="auto"/>
                <w:sz w:val="20"/>
                <w:szCs w:val="20"/>
              </w:rPr>
              <w:t>I</w:t>
            </w:r>
          </w:p>
        </w:tc>
        <w:tc>
          <w:tcPr>
            <w:tcW w:w="1144"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4</w:t>
            </w:r>
          </w:p>
        </w:tc>
        <w:tc>
          <w:tcPr>
            <w:tcW w:w="4073" w:type="dxa"/>
            <w:tcMar>
              <w:left w:w="98" w:type="dxa"/>
            </w:tcMar>
            <w:vAlign w:val="center"/>
          </w:tcPr>
          <w:p w:rsidR="00CA69E3" w:rsidRPr="00A33D32" w:rsidRDefault="00CA69E3" w:rsidP="005D5847">
            <w:pPr>
              <w:rPr>
                <w:b/>
                <w:bCs/>
                <w:color w:val="auto"/>
                <w:sz w:val="20"/>
                <w:szCs w:val="20"/>
              </w:rPr>
            </w:pPr>
            <w:r w:rsidRPr="00A33D32">
              <w:rPr>
                <w:b/>
                <w:bCs/>
                <w:color w:val="auto"/>
                <w:sz w:val="20"/>
                <w:szCs w:val="20"/>
              </w:rPr>
              <w:t>Margareta Lekić, umjet. suradnik</w:t>
            </w:r>
          </w:p>
        </w:tc>
        <w:tc>
          <w:tcPr>
            <w:tcW w:w="947" w:type="dxa"/>
          </w:tcPr>
          <w:p w:rsidR="00CA69E3" w:rsidRPr="0035472F" w:rsidRDefault="00CA69E3" w:rsidP="005D5847">
            <w:pPr>
              <w:jc w:val="center"/>
              <w:rPr>
                <w:b/>
                <w:color w:val="auto"/>
                <w:sz w:val="20"/>
                <w:szCs w:val="20"/>
                <w:highlight w:val="red"/>
              </w:rPr>
            </w:pPr>
            <w:r w:rsidRPr="00A33D32">
              <w:rPr>
                <w:b/>
                <w:color w:val="auto"/>
                <w:sz w:val="20"/>
                <w:szCs w:val="20"/>
              </w:rPr>
              <w:t>ML</w:t>
            </w:r>
            <w:r w:rsidRPr="00C22CCF">
              <w:rPr>
                <w:b/>
                <w:color w:val="auto"/>
                <w:sz w:val="20"/>
                <w:szCs w:val="20"/>
              </w:rPr>
              <w:t>240</w:t>
            </w:r>
          </w:p>
        </w:tc>
        <w:tc>
          <w:tcPr>
            <w:tcW w:w="67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3</w:t>
            </w:r>
          </w:p>
        </w:tc>
        <w:tc>
          <w:tcPr>
            <w:tcW w:w="675" w:type="dxa"/>
            <w:tcMar>
              <w:left w:w="98" w:type="dxa"/>
            </w:tcMar>
            <w:vAlign w:val="center"/>
          </w:tcPr>
          <w:p w:rsidR="00CA69E3" w:rsidRPr="00A33D32" w:rsidRDefault="00CA69E3" w:rsidP="005D5847">
            <w:pPr>
              <w:jc w:val="center"/>
              <w:rPr>
                <w:b/>
                <w:color w:val="auto"/>
                <w:sz w:val="20"/>
                <w:szCs w:val="20"/>
              </w:rPr>
            </w:pPr>
          </w:p>
        </w:tc>
        <w:tc>
          <w:tcPr>
            <w:tcW w:w="69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1PK</w:t>
            </w:r>
          </w:p>
        </w:tc>
        <w:tc>
          <w:tcPr>
            <w:tcW w:w="685"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w:t>
            </w:r>
          </w:p>
        </w:tc>
        <w:tc>
          <w:tcPr>
            <w:tcW w:w="675" w:type="dxa"/>
            <w:tcMar>
              <w:left w:w="98" w:type="dxa"/>
            </w:tcMar>
            <w:vAlign w:val="center"/>
          </w:tcPr>
          <w:p w:rsidR="00CA69E3" w:rsidRPr="00A33D32" w:rsidRDefault="00CA69E3" w:rsidP="005D5847">
            <w:pPr>
              <w:jc w:val="center"/>
              <w:rPr>
                <w:b/>
                <w:color w:val="auto"/>
                <w:sz w:val="20"/>
                <w:szCs w:val="20"/>
              </w:rPr>
            </w:pPr>
          </w:p>
        </w:tc>
        <w:tc>
          <w:tcPr>
            <w:tcW w:w="691"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w:t>
            </w:r>
          </w:p>
        </w:tc>
      </w:tr>
      <w:tr w:rsidR="00CA69E3" w:rsidRPr="00F17EEA" w:rsidTr="00F15619">
        <w:trPr>
          <w:trHeight w:val="475"/>
        </w:trPr>
        <w:tc>
          <w:tcPr>
            <w:tcW w:w="547" w:type="dxa"/>
            <w:tcMar>
              <w:left w:w="98" w:type="dxa"/>
            </w:tcMar>
            <w:vAlign w:val="center"/>
          </w:tcPr>
          <w:p w:rsidR="00CA69E3" w:rsidRPr="00297125" w:rsidRDefault="00CA69E3" w:rsidP="00466030">
            <w:pPr>
              <w:rPr>
                <w:color w:val="auto"/>
                <w:sz w:val="20"/>
                <w:szCs w:val="20"/>
              </w:rPr>
            </w:pPr>
            <w:r>
              <w:rPr>
                <w:color w:val="auto"/>
                <w:sz w:val="20"/>
                <w:szCs w:val="20"/>
              </w:rPr>
              <w:t>11.</w:t>
            </w:r>
          </w:p>
        </w:tc>
        <w:tc>
          <w:tcPr>
            <w:tcW w:w="1260" w:type="dxa"/>
            <w:tcMar>
              <w:left w:w="98" w:type="dxa"/>
            </w:tcMar>
            <w:vAlign w:val="center"/>
          </w:tcPr>
          <w:p w:rsidR="00CA69E3" w:rsidRPr="0035472F" w:rsidRDefault="00CA69E3" w:rsidP="00466030">
            <w:pPr>
              <w:jc w:val="center"/>
              <w:rPr>
                <w:color w:val="auto"/>
                <w:sz w:val="20"/>
                <w:szCs w:val="20"/>
              </w:rPr>
            </w:pPr>
            <w:r w:rsidRPr="0035472F">
              <w:rPr>
                <w:sz w:val="20"/>
                <w:szCs w:val="20"/>
              </w:rPr>
              <w:t>VUMA -201</w:t>
            </w:r>
          </w:p>
        </w:tc>
        <w:tc>
          <w:tcPr>
            <w:tcW w:w="2834" w:type="dxa"/>
            <w:tcMar>
              <w:left w:w="98" w:type="dxa"/>
            </w:tcMar>
            <w:vAlign w:val="center"/>
          </w:tcPr>
          <w:p w:rsidR="00CA69E3" w:rsidRPr="0035472F" w:rsidRDefault="00CA69E3" w:rsidP="00466030">
            <w:pPr>
              <w:rPr>
                <w:color w:val="auto"/>
                <w:sz w:val="20"/>
                <w:szCs w:val="20"/>
              </w:rPr>
            </w:pPr>
            <w:r w:rsidRPr="0035472F">
              <w:rPr>
                <w:color w:val="auto"/>
                <w:sz w:val="20"/>
                <w:szCs w:val="20"/>
              </w:rPr>
              <w:t>Multimedija i intermedija I</w:t>
            </w:r>
          </w:p>
        </w:tc>
        <w:tc>
          <w:tcPr>
            <w:tcW w:w="1144" w:type="dxa"/>
            <w:tcMar>
              <w:left w:w="98" w:type="dxa"/>
            </w:tcMar>
            <w:vAlign w:val="center"/>
          </w:tcPr>
          <w:p w:rsidR="00CA69E3" w:rsidRPr="0035472F" w:rsidRDefault="00CA69E3" w:rsidP="00466030">
            <w:pPr>
              <w:jc w:val="center"/>
              <w:rPr>
                <w:color w:val="auto"/>
                <w:sz w:val="20"/>
                <w:szCs w:val="20"/>
              </w:rPr>
            </w:pPr>
            <w:r>
              <w:rPr>
                <w:color w:val="auto"/>
                <w:sz w:val="20"/>
                <w:szCs w:val="20"/>
              </w:rPr>
              <w:t>I</w:t>
            </w:r>
          </w:p>
        </w:tc>
        <w:tc>
          <w:tcPr>
            <w:tcW w:w="586"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CA69E3" w:rsidP="00466030">
            <w:pPr>
              <w:rPr>
                <w:b/>
                <w:bCs/>
                <w:color w:val="auto"/>
                <w:sz w:val="20"/>
                <w:szCs w:val="20"/>
              </w:rPr>
            </w:pPr>
            <w:r w:rsidRPr="0035472F">
              <w:rPr>
                <w:b/>
                <w:bCs/>
                <w:color w:val="auto"/>
                <w:sz w:val="20"/>
                <w:szCs w:val="20"/>
              </w:rPr>
              <w:t>izv.prof.art.Vladimir  Frelih</w:t>
            </w:r>
          </w:p>
          <w:p w:rsidR="00CA69E3" w:rsidRPr="0035472F" w:rsidRDefault="00CA69E3" w:rsidP="00466030">
            <w:pPr>
              <w:rPr>
                <w:b/>
                <w:bCs/>
                <w:color w:val="auto"/>
                <w:sz w:val="20"/>
                <w:szCs w:val="20"/>
              </w:rPr>
            </w:pPr>
            <w:r>
              <w:rPr>
                <w:b/>
                <w:bCs/>
                <w:color w:val="auto"/>
                <w:sz w:val="20"/>
                <w:szCs w:val="20"/>
              </w:rPr>
              <w:t>Ana Petrović,ass.</w:t>
            </w:r>
          </w:p>
        </w:tc>
        <w:tc>
          <w:tcPr>
            <w:tcW w:w="947" w:type="dxa"/>
            <w:tcBorders>
              <w:bottom w:val="dashed" w:sz="4" w:space="0" w:color="auto"/>
            </w:tcBorders>
          </w:tcPr>
          <w:p w:rsidR="00CA69E3" w:rsidRDefault="00CA69E3" w:rsidP="00466030">
            <w:pPr>
              <w:rPr>
                <w:b/>
                <w:color w:val="auto"/>
                <w:sz w:val="20"/>
                <w:szCs w:val="20"/>
              </w:rPr>
            </w:pPr>
            <w:r w:rsidRPr="0035472F">
              <w:rPr>
                <w:b/>
                <w:color w:val="auto"/>
                <w:sz w:val="20"/>
                <w:szCs w:val="20"/>
              </w:rPr>
              <w:t>VF116</w:t>
            </w:r>
          </w:p>
          <w:p w:rsidR="00CA69E3" w:rsidRPr="0035472F" w:rsidRDefault="00CA69E3" w:rsidP="00466030">
            <w:pPr>
              <w:rPr>
                <w:b/>
                <w:color w:val="auto"/>
                <w:sz w:val="20"/>
                <w:szCs w:val="20"/>
              </w:rPr>
            </w:pPr>
            <w:r>
              <w:rPr>
                <w:b/>
                <w:color w:val="auto"/>
                <w:sz w:val="20"/>
                <w:szCs w:val="20"/>
              </w:rPr>
              <w:t>AP253</w:t>
            </w:r>
          </w:p>
        </w:tc>
        <w:tc>
          <w:tcPr>
            <w:tcW w:w="676" w:type="dxa"/>
            <w:tcMar>
              <w:left w:w="98" w:type="dxa"/>
            </w:tcMar>
            <w:vAlign w:val="center"/>
          </w:tcPr>
          <w:p w:rsidR="00CA69E3" w:rsidRPr="00A33D32" w:rsidRDefault="00CA69E3" w:rsidP="00466030">
            <w:pPr>
              <w:jc w:val="center"/>
              <w:rPr>
                <w:color w:val="auto"/>
                <w:sz w:val="20"/>
                <w:szCs w:val="20"/>
              </w:rPr>
            </w:pPr>
            <w:r w:rsidRPr="00A33D32">
              <w:rPr>
                <w:color w:val="auto"/>
                <w:sz w:val="20"/>
                <w:szCs w:val="20"/>
              </w:rPr>
              <w:t>2</w:t>
            </w:r>
          </w:p>
        </w:tc>
        <w:tc>
          <w:tcPr>
            <w:tcW w:w="675" w:type="dxa"/>
            <w:tcMar>
              <w:left w:w="98" w:type="dxa"/>
            </w:tcMar>
            <w:vAlign w:val="center"/>
          </w:tcPr>
          <w:p w:rsidR="00CA69E3" w:rsidRPr="00A33D32" w:rsidRDefault="00CA69E3" w:rsidP="00466030">
            <w:pPr>
              <w:jc w:val="center"/>
              <w:rPr>
                <w:color w:val="auto"/>
                <w:sz w:val="20"/>
                <w:szCs w:val="20"/>
              </w:rPr>
            </w:pPr>
          </w:p>
        </w:tc>
        <w:tc>
          <w:tcPr>
            <w:tcW w:w="696" w:type="dxa"/>
            <w:tcMar>
              <w:left w:w="98" w:type="dxa"/>
            </w:tcMar>
            <w:vAlign w:val="center"/>
          </w:tcPr>
          <w:p w:rsidR="00CA69E3" w:rsidRPr="00A33D32" w:rsidRDefault="00CA69E3" w:rsidP="00466030">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466030">
            <w:pPr>
              <w:jc w:val="center"/>
              <w:rPr>
                <w:color w:val="auto"/>
                <w:sz w:val="20"/>
                <w:szCs w:val="20"/>
              </w:rPr>
            </w:pPr>
            <w:r w:rsidRPr="00A33D32">
              <w:rPr>
                <w:color w:val="auto"/>
                <w:sz w:val="20"/>
                <w:szCs w:val="20"/>
              </w:rPr>
              <w:t>1</w:t>
            </w:r>
          </w:p>
        </w:tc>
        <w:tc>
          <w:tcPr>
            <w:tcW w:w="675" w:type="dxa"/>
            <w:tcMar>
              <w:left w:w="98" w:type="dxa"/>
            </w:tcMar>
            <w:vAlign w:val="center"/>
          </w:tcPr>
          <w:p w:rsidR="00CA69E3" w:rsidRPr="00A33D32" w:rsidRDefault="00CA69E3" w:rsidP="00466030">
            <w:pPr>
              <w:jc w:val="center"/>
              <w:rPr>
                <w:color w:val="auto"/>
                <w:sz w:val="20"/>
                <w:szCs w:val="20"/>
              </w:rPr>
            </w:pPr>
          </w:p>
        </w:tc>
        <w:tc>
          <w:tcPr>
            <w:tcW w:w="691" w:type="dxa"/>
            <w:tcMar>
              <w:left w:w="98" w:type="dxa"/>
            </w:tcMar>
            <w:vAlign w:val="center"/>
          </w:tcPr>
          <w:p w:rsidR="00CA69E3" w:rsidRPr="00A33D32" w:rsidRDefault="00CA69E3" w:rsidP="00466030">
            <w:pPr>
              <w:jc w:val="center"/>
              <w:rPr>
                <w:color w:val="auto"/>
                <w:sz w:val="20"/>
                <w:szCs w:val="20"/>
              </w:rPr>
            </w:pPr>
            <w:r w:rsidRPr="00A33D32">
              <w:rPr>
                <w:color w:val="auto"/>
                <w:sz w:val="20"/>
                <w:szCs w:val="20"/>
              </w:rPr>
              <w:t>1</w:t>
            </w:r>
          </w:p>
        </w:tc>
      </w:tr>
      <w:tr w:rsidR="00CA69E3" w:rsidRPr="00F17EEA" w:rsidTr="006F1333">
        <w:trPr>
          <w:trHeight w:val="296"/>
        </w:trPr>
        <w:tc>
          <w:tcPr>
            <w:tcW w:w="15489" w:type="dxa"/>
            <w:gridSpan w:val="13"/>
          </w:tcPr>
          <w:p w:rsidR="00CA69E3" w:rsidRPr="0035472F" w:rsidRDefault="00CA69E3" w:rsidP="00A33D32">
            <w:pPr>
              <w:rPr>
                <w:color w:val="auto"/>
                <w:sz w:val="20"/>
                <w:szCs w:val="20"/>
              </w:rPr>
            </w:pPr>
            <w:r w:rsidRPr="0035472F">
              <w:rPr>
                <w:b/>
                <w:bCs/>
                <w:color w:val="auto"/>
                <w:sz w:val="16"/>
                <w:szCs w:val="16"/>
              </w:rPr>
              <w:t>OBAVEZNI OPĆI + OBAVEZNI I IZBORNI STRUČNI PREDMETI MODULA</w:t>
            </w:r>
            <w:r w:rsidRPr="0035472F">
              <w:rPr>
                <w:color w:val="auto"/>
                <w:sz w:val="20"/>
                <w:szCs w:val="20"/>
              </w:rPr>
              <w:t xml:space="preserve"> </w:t>
            </w:r>
            <w:r w:rsidRPr="0035472F">
              <w:rPr>
                <w:b/>
                <w:bCs/>
                <w:color w:val="auto"/>
                <w:sz w:val="20"/>
                <w:szCs w:val="20"/>
              </w:rPr>
              <w:t>2</w:t>
            </w:r>
            <w:r>
              <w:rPr>
                <w:b/>
                <w:bCs/>
                <w:color w:val="auto"/>
                <w:sz w:val="20"/>
                <w:szCs w:val="20"/>
              </w:rPr>
              <w:t>2</w:t>
            </w:r>
          </w:p>
        </w:tc>
      </w:tr>
      <w:tr w:rsidR="00CA69E3" w:rsidRPr="00F17EEA" w:rsidTr="006F1333">
        <w:trPr>
          <w:trHeight w:val="323"/>
        </w:trPr>
        <w:tc>
          <w:tcPr>
            <w:tcW w:w="15489" w:type="dxa"/>
            <w:gridSpan w:val="13"/>
          </w:tcPr>
          <w:p w:rsidR="00CA69E3" w:rsidRPr="0035472F" w:rsidRDefault="00CA69E3" w:rsidP="00270235">
            <w:pPr>
              <w:rPr>
                <w:b/>
                <w:bCs/>
                <w:color w:val="auto"/>
                <w:sz w:val="20"/>
                <w:szCs w:val="20"/>
              </w:rPr>
            </w:pPr>
          </w:p>
          <w:p w:rsidR="00CA69E3" w:rsidRPr="0035472F" w:rsidRDefault="00CA69E3" w:rsidP="00270235">
            <w:pPr>
              <w:rPr>
                <w:color w:val="auto"/>
                <w:sz w:val="20"/>
                <w:szCs w:val="20"/>
              </w:rPr>
            </w:pPr>
            <w:r w:rsidRPr="0035472F">
              <w:rPr>
                <w:b/>
                <w:bCs/>
                <w:color w:val="auto"/>
                <w:sz w:val="20"/>
                <w:szCs w:val="20"/>
              </w:rPr>
              <w:t>OBAVEZNI I IZBORNI  STRUČNI / modul GRAFIK</w:t>
            </w:r>
            <w:r>
              <w:rPr>
                <w:b/>
                <w:bCs/>
                <w:color w:val="auto"/>
                <w:sz w:val="20"/>
                <w:szCs w:val="20"/>
              </w:rPr>
              <w:t>I</w:t>
            </w:r>
          </w:p>
        </w:tc>
      </w:tr>
      <w:tr w:rsidR="00CA69E3" w:rsidRPr="00F17EEA" w:rsidTr="000271DD">
        <w:trPr>
          <w:trHeight w:val="138"/>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1</w:t>
            </w:r>
            <w:r>
              <w:rPr>
                <w:color w:val="auto"/>
                <w:sz w:val="20"/>
                <w:szCs w:val="20"/>
              </w:rPr>
              <w:t>2</w:t>
            </w:r>
            <w:r w:rsidRPr="00A33D32">
              <w:rPr>
                <w:color w:val="auto"/>
                <w:sz w:val="20"/>
                <w:szCs w:val="20"/>
              </w:rPr>
              <w:t>.</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VUMAG-01</w:t>
            </w:r>
          </w:p>
        </w:tc>
        <w:tc>
          <w:tcPr>
            <w:tcW w:w="2834" w:type="dxa"/>
            <w:vMerge w:val="restart"/>
            <w:tcMar>
              <w:left w:w="98" w:type="dxa"/>
            </w:tcMar>
            <w:vAlign w:val="center"/>
          </w:tcPr>
          <w:p w:rsidR="00CA69E3" w:rsidRPr="00F15619" w:rsidRDefault="00CA69E3" w:rsidP="00270235">
            <w:pPr>
              <w:rPr>
                <w:b/>
                <w:sz w:val="20"/>
              </w:rPr>
            </w:pPr>
            <w:r w:rsidRPr="00F15619">
              <w:rPr>
                <w:b/>
                <w:sz w:val="20"/>
              </w:rPr>
              <w:t xml:space="preserve">Majstorska radionica: </w:t>
            </w:r>
          </w:p>
          <w:p w:rsidR="00CA69E3" w:rsidRPr="00A33D32" w:rsidRDefault="00CA69E3" w:rsidP="00270235">
            <w:pPr>
              <w:rPr>
                <w:color w:val="auto"/>
                <w:sz w:val="20"/>
                <w:szCs w:val="20"/>
              </w:rPr>
            </w:pPr>
            <w:r w:rsidRPr="00A33D32">
              <w:rPr>
                <w:color w:val="auto"/>
                <w:sz w:val="20"/>
                <w:szCs w:val="20"/>
              </w:rPr>
              <w:t xml:space="preserve">Grafika I </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CA69E3" w:rsidP="00270235">
            <w:pPr>
              <w:rPr>
                <w:b/>
                <w:bCs/>
                <w:color w:val="auto"/>
                <w:sz w:val="20"/>
                <w:szCs w:val="20"/>
              </w:rPr>
            </w:pPr>
            <w:r w:rsidRPr="00A33D32">
              <w:rPr>
                <w:b/>
                <w:bCs/>
                <w:color w:val="auto"/>
                <w:sz w:val="20"/>
                <w:szCs w:val="20"/>
              </w:rPr>
              <w:t>izv.prof.art. Mario Čaušić</w:t>
            </w:r>
          </w:p>
        </w:tc>
        <w:tc>
          <w:tcPr>
            <w:tcW w:w="947" w:type="dxa"/>
            <w:tcBorders>
              <w:bottom w:val="dashed" w:sz="4" w:space="0" w:color="auto"/>
            </w:tcBorders>
          </w:tcPr>
          <w:p w:rsidR="00CA69E3" w:rsidRPr="00A33D32" w:rsidRDefault="00CA69E3" w:rsidP="00270235">
            <w:pPr>
              <w:jc w:val="center"/>
              <w:rPr>
                <w:b/>
                <w:color w:val="auto"/>
                <w:sz w:val="20"/>
                <w:szCs w:val="20"/>
              </w:rPr>
            </w:pPr>
            <w:r w:rsidRPr="00A33D32">
              <w:rPr>
                <w:b/>
                <w:color w:val="auto"/>
                <w:sz w:val="20"/>
                <w:szCs w:val="20"/>
              </w:rPr>
              <w:t>MČ143</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color w:val="auto"/>
                <w:sz w:val="20"/>
                <w:szCs w:val="20"/>
              </w:rPr>
              <w:t>2PK</w:t>
            </w: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1/2</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Pr>
                <w:color w:val="auto"/>
                <w:sz w:val="20"/>
                <w:szCs w:val="20"/>
              </w:rPr>
              <w:t>½</w:t>
            </w:r>
          </w:p>
        </w:tc>
      </w:tr>
      <w:tr w:rsidR="00CA69E3" w:rsidRPr="00F17EEA" w:rsidTr="000271DD">
        <w:trPr>
          <w:trHeight w:val="138"/>
        </w:trPr>
        <w:tc>
          <w:tcPr>
            <w:tcW w:w="547" w:type="dxa"/>
            <w:vMerge/>
            <w:tcMar>
              <w:left w:w="98" w:type="dxa"/>
            </w:tcMar>
            <w:vAlign w:val="center"/>
          </w:tcPr>
          <w:p w:rsidR="00CA69E3" w:rsidRPr="00A33D32" w:rsidRDefault="00CA69E3" w:rsidP="00270235">
            <w:pPr>
              <w:rPr>
                <w:color w:val="auto"/>
                <w:sz w:val="20"/>
                <w:szCs w:val="20"/>
              </w:rPr>
            </w:pPr>
          </w:p>
        </w:tc>
        <w:tc>
          <w:tcPr>
            <w:tcW w:w="1260" w:type="dxa"/>
            <w:vMerge/>
            <w:tcMar>
              <w:left w:w="98" w:type="dxa"/>
            </w:tcMar>
            <w:vAlign w:val="center"/>
          </w:tcPr>
          <w:p w:rsidR="00CA69E3" w:rsidRPr="00A33D32" w:rsidRDefault="00CA69E3" w:rsidP="00270235">
            <w:pPr>
              <w:jc w:val="center"/>
              <w:rPr>
                <w:color w:val="auto"/>
                <w:sz w:val="20"/>
                <w:szCs w:val="20"/>
              </w:rPr>
            </w:pPr>
          </w:p>
        </w:tc>
        <w:tc>
          <w:tcPr>
            <w:tcW w:w="2834" w:type="dxa"/>
            <w:vMerge/>
            <w:tcMar>
              <w:left w:w="98" w:type="dxa"/>
            </w:tcMar>
            <w:vAlign w:val="center"/>
          </w:tcPr>
          <w:p w:rsidR="00CA69E3" w:rsidRPr="00A33D32" w:rsidRDefault="00CA69E3" w:rsidP="00270235">
            <w:pPr>
              <w:rPr>
                <w:color w:val="auto"/>
                <w:sz w:val="20"/>
                <w:szCs w:val="20"/>
              </w:rPr>
            </w:pPr>
          </w:p>
        </w:tc>
        <w:tc>
          <w:tcPr>
            <w:tcW w:w="1144" w:type="dxa"/>
            <w:vMerge/>
            <w:tcMar>
              <w:left w:w="98" w:type="dxa"/>
            </w:tcMar>
            <w:vAlign w:val="center"/>
          </w:tcPr>
          <w:p w:rsidR="00CA69E3" w:rsidRPr="00A33D32" w:rsidRDefault="00CA69E3" w:rsidP="00270235">
            <w:pPr>
              <w:jc w:val="center"/>
              <w:rPr>
                <w:color w:val="auto"/>
                <w:sz w:val="20"/>
                <w:szCs w:val="20"/>
              </w:rPr>
            </w:pPr>
          </w:p>
        </w:tc>
        <w:tc>
          <w:tcPr>
            <w:tcW w:w="586" w:type="dxa"/>
            <w:vMerge/>
            <w:tcMar>
              <w:left w:w="98" w:type="dxa"/>
            </w:tcMar>
            <w:vAlign w:val="center"/>
          </w:tcPr>
          <w:p w:rsidR="00CA69E3" w:rsidRPr="00A33D32"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270235">
            <w:pPr>
              <w:rPr>
                <w:bCs/>
                <w:color w:val="auto"/>
                <w:sz w:val="20"/>
                <w:szCs w:val="20"/>
              </w:rPr>
            </w:pPr>
          </w:p>
        </w:tc>
        <w:tc>
          <w:tcPr>
            <w:tcW w:w="947" w:type="dxa"/>
            <w:tcBorders>
              <w:top w:val="dashed" w:sz="4" w:space="0" w:color="auto"/>
            </w:tcBorders>
          </w:tcPr>
          <w:p w:rsidR="00CA69E3" w:rsidRPr="00A33D32"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r>
      <w:tr w:rsidR="00CA69E3" w:rsidRPr="00F17EEA" w:rsidTr="000271DD">
        <w:trPr>
          <w:trHeight w:val="234"/>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13.</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VUMAG-11</w:t>
            </w:r>
          </w:p>
        </w:tc>
        <w:tc>
          <w:tcPr>
            <w:tcW w:w="2834" w:type="dxa"/>
            <w:vMerge w:val="restart"/>
            <w:tcMar>
              <w:left w:w="98" w:type="dxa"/>
            </w:tcMar>
            <w:vAlign w:val="center"/>
          </w:tcPr>
          <w:p w:rsidR="00CA69E3" w:rsidRPr="00A33D32" w:rsidRDefault="00CA69E3" w:rsidP="00270235">
            <w:pPr>
              <w:rPr>
                <w:color w:val="auto"/>
                <w:sz w:val="20"/>
                <w:szCs w:val="20"/>
              </w:rPr>
            </w:pPr>
            <w:r w:rsidRPr="00A33D32">
              <w:rPr>
                <w:sz w:val="20"/>
              </w:rPr>
              <w:t>Metodologija crtanja u grafici I</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270235">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A33D32">
              <w:rPr>
                <w:rFonts w:ascii="Times New Roman" w:hAnsi="Times New Roman" w:cs="Times New Roman"/>
                <w:b/>
                <w:bCs/>
                <w:color w:val="auto"/>
                <w:sz w:val="20"/>
                <w:szCs w:val="20"/>
              </w:rPr>
              <w:t>izv</w:t>
            </w:r>
            <w:r w:rsidRPr="00A33D32">
              <w:rPr>
                <w:rFonts w:ascii="Times New Roman" w:hAnsi="Times New Roman" w:cs="Times New Roman"/>
                <w:b/>
                <w:bCs/>
                <w:color w:val="auto"/>
                <w:sz w:val="20"/>
                <w:szCs w:val="20"/>
                <w:lang w:val="hr-HR"/>
              </w:rPr>
              <w:t>.</w:t>
            </w:r>
            <w:r w:rsidRPr="00A33D32">
              <w:rPr>
                <w:rFonts w:ascii="Times New Roman" w:hAnsi="Times New Roman" w:cs="Times New Roman"/>
                <w:b/>
                <w:bCs/>
                <w:color w:val="auto"/>
                <w:sz w:val="20"/>
                <w:szCs w:val="20"/>
              </w:rPr>
              <w:t>prof</w:t>
            </w:r>
            <w:r w:rsidRPr="00A33D32">
              <w:rPr>
                <w:rFonts w:ascii="Times New Roman" w:hAnsi="Times New Roman" w:cs="Times New Roman"/>
                <w:b/>
                <w:bCs/>
                <w:color w:val="auto"/>
                <w:sz w:val="20"/>
                <w:szCs w:val="20"/>
                <w:lang w:val="hr-HR"/>
              </w:rPr>
              <w:t>.</w:t>
            </w:r>
            <w:r w:rsidRPr="00A33D32">
              <w:rPr>
                <w:rFonts w:ascii="Times New Roman" w:hAnsi="Times New Roman" w:cs="Times New Roman"/>
                <w:b/>
                <w:bCs/>
                <w:color w:val="auto"/>
                <w:sz w:val="20"/>
                <w:szCs w:val="20"/>
              </w:rPr>
              <w:t>art</w:t>
            </w:r>
            <w:r w:rsidRPr="00A33D32">
              <w:rPr>
                <w:rFonts w:ascii="Times New Roman" w:hAnsi="Times New Roman" w:cs="Times New Roman"/>
                <w:b/>
                <w:bCs/>
                <w:color w:val="auto"/>
                <w:sz w:val="20"/>
                <w:szCs w:val="20"/>
                <w:lang w:val="hr-HR"/>
              </w:rPr>
              <w:t>. Mario Čaušić - nositelj</w:t>
            </w:r>
          </w:p>
        </w:tc>
        <w:tc>
          <w:tcPr>
            <w:tcW w:w="947" w:type="dxa"/>
            <w:tcBorders>
              <w:bottom w:val="dashed" w:sz="4" w:space="0" w:color="auto"/>
            </w:tcBorders>
          </w:tcPr>
          <w:p w:rsidR="00CA69E3" w:rsidRPr="00A33D32" w:rsidRDefault="00CA69E3" w:rsidP="00270235">
            <w:pPr>
              <w:jc w:val="center"/>
              <w:rPr>
                <w:b/>
                <w:color w:val="auto"/>
                <w:sz w:val="20"/>
                <w:szCs w:val="20"/>
              </w:rPr>
            </w:pPr>
            <w:r w:rsidRPr="00A33D32">
              <w:rPr>
                <w:b/>
                <w:color w:val="auto"/>
                <w:sz w:val="20"/>
                <w:szCs w:val="20"/>
              </w:rPr>
              <w:t>MČ143</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35472F">
              <w:rPr>
                <w:color w:val="auto"/>
                <w:sz w:val="20"/>
                <w:szCs w:val="20"/>
              </w:rPr>
              <w:t>1PK</w:t>
            </w: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35472F">
              <w:rPr>
                <w:color w:val="auto"/>
                <w:sz w:val="20"/>
                <w:szCs w:val="20"/>
              </w:rPr>
              <w:t>1</w:t>
            </w:r>
          </w:p>
        </w:tc>
      </w:tr>
      <w:tr w:rsidR="00CA69E3" w:rsidRPr="00F17EEA" w:rsidTr="000271DD">
        <w:trPr>
          <w:trHeight w:val="234"/>
        </w:trPr>
        <w:tc>
          <w:tcPr>
            <w:tcW w:w="547" w:type="dxa"/>
            <w:vMerge/>
            <w:tcMar>
              <w:left w:w="98" w:type="dxa"/>
            </w:tcMar>
            <w:vAlign w:val="center"/>
          </w:tcPr>
          <w:p w:rsidR="00CA69E3" w:rsidRPr="00FB5576" w:rsidRDefault="00CA69E3" w:rsidP="00270235">
            <w:pPr>
              <w:rPr>
                <w:color w:val="auto"/>
                <w:sz w:val="20"/>
                <w:szCs w:val="20"/>
              </w:rPr>
            </w:pPr>
          </w:p>
        </w:tc>
        <w:tc>
          <w:tcPr>
            <w:tcW w:w="1260" w:type="dxa"/>
            <w:vMerge/>
            <w:tcMar>
              <w:left w:w="98" w:type="dxa"/>
            </w:tcMar>
            <w:vAlign w:val="center"/>
          </w:tcPr>
          <w:p w:rsidR="00CA69E3" w:rsidRPr="0035472F" w:rsidRDefault="00CA69E3" w:rsidP="00270235">
            <w:pPr>
              <w:jc w:val="center"/>
              <w:rPr>
                <w:color w:val="auto"/>
                <w:sz w:val="20"/>
                <w:szCs w:val="20"/>
              </w:rPr>
            </w:pPr>
          </w:p>
        </w:tc>
        <w:tc>
          <w:tcPr>
            <w:tcW w:w="2834" w:type="dxa"/>
            <w:vMerge/>
            <w:tcMar>
              <w:left w:w="98" w:type="dxa"/>
            </w:tcMar>
          </w:tcPr>
          <w:p w:rsidR="00CA69E3" w:rsidRPr="0035472F" w:rsidRDefault="00CA69E3" w:rsidP="00270235">
            <w:pPr>
              <w:rPr>
                <w:color w:val="auto"/>
                <w:sz w:val="20"/>
                <w:szCs w:val="20"/>
              </w:rPr>
            </w:pPr>
          </w:p>
        </w:tc>
        <w:tc>
          <w:tcPr>
            <w:tcW w:w="1144" w:type="dxa"/>
            <w:vMerge/>
            <w:tcMar>
              <w:left w:w="98" w:type="dxa"/>
            </w:tcMar>
          </w:tcPr>
          <w:p w:rsidR="00CA69E3" w:rsidRPr="0035472F" w:rsidRDefault="00CA69E3" w:rsidP="00270235">
            <w:pPr>
              <w:jc w:val="center"/>
              <w:rPr>
                <w:color w:val="auto"/>
                <w:sz w:val="20"/>
                <w:szCs w:val="20"/>
              </w:rPr>
            </w:pPr>
          </w:p>
        </w:tc>
        <w:tc>
          <w:tcPr>
            <w:tcW w:w="586" w:type="dxa"/>
            <w:vMerge/>
            <w:tcMar>
              <w:left w:w="98" w:type="dxa"/>
            </w:tcMar>
          </w:tcPr>
          <w:p w:rsidR="00CA69E3" w:rsidRPr="0035472F"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35472F" w:rsidRDefault="00CA69E3" w:rsidP="00270235">
            <w:pPr>
              <w:rPr>
                <w:bCs/>
                <w:color w:val="auto"/>
                <w:sz w:val="20"/>
                <w:szCs w:val="20"/>
              </w:rPr>
            </w:pPr>
          </w:p>
        </w:tc>
        <w:tc>
          <w:tcPr>
            <w:tcW w:w="947" w:type="dxa"/>
            <w:tcBorders>
              <w:top w:val="dashed" w:sz="4" w:space="0" w:color="auto"/>
            </w:tcBorders>
          </w:tcPr>
          <w:p w:rsidR="00CA69E3" w:rsidRPr="0035472F"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85" w:type="dxa"/>
            <w:tcBorders>
              <w:top w:val="dashed" w:sz="4" w:space="0" w:color="auto"/>
            </w:tcBorders>
            <w:tcMar>
              <w:left w:w="98" w:type="dxa"/>
            </w:tcMar>
            <w:vAlign w:val="center"/>
          </w:tcPr>
          <w:p w:rsidR="00CA69E3" w:rsidRPr="0035472F" w:rsidRDefault="00CA69E3" w:rsidP="00270235">
            <w:pPr>
              <w:jc w:val="center"/>
              <w:rPr>
                <w:color w:val="auto"/>
                <w:sz w:val="20"/>
                <w:szCs w:val="20"/>
                <w:highlight w:val="yellow"/>
              </w:rPr>
            </w:pPr>
          </w:p>
        </w:tc>
        <w:tc>
          <w:tcPr>
            <w:tcW w:w="675" w:type="dxa"/>
            <w:tcBorders>
              <w:top w:val="dashed" w:sz="4" w:space="0" w:color="auto"/>
            </w:tcBorders>
            <w:tcMar>
              <w:left w:w="98" w:type="dxa"/>
            </w:tcMar>
            <w:vAlign w:val="center"/>
          </w:tcPr>
          <w:p w:rsidR="00CA69E3" w:rsidRPr="0035472F" w:rsidRDefault="00CA69E3" w:rsidP="00270235">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A69E3" w:rsidRPr="0035472F" w:rsidRDefault="00CA69E3" w:rsidP="00EF39CB">
            <w:pPr>
              <w:rPr>
                <w:color w:val="auto"/>
                <w:sz w:val="20"/>
                <w:szCs w:val="20"/>
                <w:highlight w:val="yellow"/>
              </w:rPr>
            </w:pPr>
            <w:r w:rsidRPr="0035472F">
              <w:rPr>
                <w:color w:val="auto"/>
                <w:sz w:val="20"/>
                <w:szCs w:val="20"/>
              </w:rPr>
              <w:t xml:space="preserve">  </w:t>
            </w:r>
          </w:p>
        </w:tc>
      </w:tr>
      <w:tr w:rsidR="00CA69E3" w:rsidRPr="00F17EEA" w:rsidTr="00F15619">
        <w:trPr>
          <w:trHeight w:val="234"/>
        </w:trPr>
        <w:tc>
          <w:tcPr>
            <w:tcW w:w="547" w:type="dxa"/>
            <w:tcMar>
              <w:left w:w="98" w:type="dxa"/>
            </w:tcMar>
            <w:vAlign w:val="center"/>
          </w:tcPr>
          <w:p w:rsidR="00CA69E3" w:rsidRPr="00FB5576" w:rsidRDefault="00CA69E3" w:rsidP="00466030">
            <w:pPr>
              <w:rPr>
                <w:color w:val="auto"/>
                <w:sz w:val="20"/>
                <w:szCs w:val="20"/>
              </w:rPr>
            </w:pPr>
          </w:p>
        </w:tc>
        <w:tc>
          <w:tcPr>
            <w:tcW w:w="1260" w:type="dxa"/>
            <w:tcMar>
              <w:left w:w="98" w:type="dxa"/>
            </w:tcMar>
            <w:vAlign w:val="center"/>
          </w:tcPr>
          <w:p w:rsidR="00CA69E3" w:rsidRPr="0035472F" w:rsidRDefault="00CA69E3" w:rsidP="00466030">
            <w:pPr>
              <w:jc w:val="center"/>
              <w:rPr>
                <w:color w:val="auto"/>
                <w:sz w:val="20"/>
                <w:szCs w:val="20"/>
              </w:rPr>
            </w:pPr>
            <w:r w:rsidRPr="0035472F">
              <w:rPr>
                <w:sz w:val="20"/>
                <w:szCs w:val="20"/>
              </w:rPr>
              <w:t>VUMA -201</w:t>
            </w:r>
          </w:p>
        </w:tc>
        <w:tc>
          <w:tcPr>
            <w:tcW w:w="2834" w:type="dxa"/>
            <w:tcMar>
              <w:left w:w="98" w:type="dxa"/>
            </w:tcMar>
            <w:vAlign w:val="center"/>
          </w:tcPr>
          <w:p w:rsidR="00CA69E3" w:rsidRPr="0035472F" w:rsidRDefault="00CA69E3" w:rsidP="00466030">
            <w:pPr>
              <w:rPr>
                <w:color w:val="auto"/>
                <w:sz w:val="20"/>
                <w:szCs w:val="20"/>
              </w:rPr>
            </w:pPr>
            <w:r w:rsidRPr="0035472F">
              <w:rPr>
                <w:color w:val="auto"/>
                <w:sz w:val="20"/>
                <w:szCs w:val="20"/>
              </w:rPr>
              <w:t>Multimedija i intermedija I</w:t>
            </w:r>
          </w:p>
        </w:tc>
        <w:tc>
          <w:tcPr>
            <w:tcW w:w="1144" w:type="dxa"/>
            <w:tcMar>
              <w:left w:w="98" w:type="dxa"/>
            </w:tcMar>
            <w:vAlign w:val="center"/>
          </w:tcPr>
          <w:p w:rsidR="00CA69E3" w:rsidRPr="0035472F" w:rsidRDefault="00CA69E3" w:rsidP="00466030">
            <w:pPr>
              <w:jc w:val="center"/>
              <w:rPr>
                <w:color w:val="auto"/>
                <w:sz w:val="20"/>
                <w:szCs w:val="20"/>
              </w:rPr>
            </w:pPr>
            <w:r>
              <w:rPr>
                <w:color w:val="auto"/>
                <w:sz w:val="20"/>
                <w:szCs w:val="20"/>
              </w:rPr>
              <w:t>I</w:t>
            </w:r>
          </w:p>
        </w:tc>
        <w:tc>
          <w:tcPr>
            <w:tcW w:w="586"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CA69E3" w:rsidP="00466030">
            <w:pPr>
              <w:rPr>
                <w:b/>
                <w:bCs/>
                <w:color w:val="auto"/>
                <w:sz w:val="20"/>
                <w:szCs w:val="20"/>
              </w:rPr>
            </w:pPr>
            <w:r w:rsidRPr="0035472F">
              <w:rPr>
                <w:b/>
                <w:bCs/>
                <w:color w:val="auto"/>
                <w:sz w:val="20"/>
                <w:szCs w:val="20"/>
              </w:rPr>
              <w:t>izv.prof.art.Vladimir  Frelih</w:t>
            </w:r>
          </w:p>
          <w:p w:rsidR="00CA69E3" w:rsidRPr="0035472F" w:rsidRDefault="00CA69E3" w:rsidP="00466030">
            <w:pPr>
              <w:rPr>
                <w:b/>
                <w:bCs/>
                <w:color w:val="auto"/>
                <w:sz w:val="20"/>
                <w:szCs w:val="20"/>
              </w:rPr>
            </w:pPr>
            <w:r>
              <w:rPr>
                <w:b/>
                <w:bCs/>
                <w:color w:val="auto"/>
                <w:sz w:val="20"/>
                <w:szCs w:val="20"/>
              </w:rPr>
              <w:t>Ana Petrović,ass.</w:t>
            </w:r>
          </w:p>
        </w:tc>
        <w:tc>
          <w:tcPr>
            <w:tcW w:w="947" w:type="dxa"/>
            <w:tcBorders>
              <w:bottom w:val="dashed" w:sz="4" w:space="0" w:color="auto"/>
            </w:tcBorders>
          </w:tcPr>
          <w:p w:rsidR="00CA69E3" w:rsidRDefault="00CA69E3" w:rsidP="00466030">
            <w:pPr>
              <w:rPr>
                <w:b/>
                <w:color w:val="auto"/>
                <w:sz w:val="20"/>
                <w:szCs w:val="20"/>
              </w:rPr>
            </w:pPr>
            <w:r w:rsidRPr="0035472F">
              <w:rPr>
                <w:b/>
                <w:color w:val="auto"/>
                <w:sz w:val="20"/>
                <w:szCs w:val="20"/>
              </w:rPr>
              <w:t>VF116</w:t>
            </w:r>
          </w:p>
          <w:p w:rsidR="00CA69E3" w:rsidRPr="0035472F" w:rsidRDefault="00CA69E3" w:rsidP="00466030">
            <w:pPr>
              <w:rPr>
                <w:b/>
                <w:color w:val="auto"/>
                <w:sz w:val="20"/>
                <w:szCs w:val="20"/>
              </w:rPr>
            </w:pPr>
            <w:r>
              <w:rPr>
                <w:b/>
                <w:color w:val="auto"/>
                <w:sz w:val="20"/>
                <w:szCs w:val="20"/>
              </w:rPr>
              <w:t>AP253</w:t>
            </w:r>
          </w:p>
        </w:tc>
        <w:tc>
          <w:tcPr>
            <w:tcW w:w="676"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2</w:t>
            </w:r>
          </w:p>
        </w:tc>
        <w:tc>
          <w:tcPr>
            <w:tcW w:w="675" w:type="dxa"/>
            <w:tcMar>
              <w:left w:w="98" w:type="dxa"/>
            </w:tcMar>
            <w:vAlign w:val="center"/>
          </w:tcPr>
          <w:p w:rsidR="00CA69E3" w:rsidRPr="0035472F" w:rsidRDefault="00CA69E3" w:rsidP="00466030">
            <w:pPr>
              <w:jc w:val="center"/>
              <w:rPr>
                <w:color w:val="auto"/>
                <w:sz w:val="20"/>
                <w:szCs w:val="20"/>
              </w:rPr>
            </w:pPr>
          </w:p>
        </w:tc>
        <w:tc>
          <w:tcPr>
            <w:tcW w:w="696"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2PK</w:t>
            </w:r>
          </w:p>
        </w:tc>
        <w:tc>
          <w:tcPr>
            <w:tcW w:w="685"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1</w:t>
            </w:r>
          </w:p>
        </w:tc>
        <w:tc>
          <w:tcPr>
            <w:tcW w:w="675" w:type="dxa"/>
            <w:tcMar>
              <w:left w:w="98" w:type="dxa"/>
            </w:tcMar>
            <w:vAlign w:val="center"/>
          </w:tcPr>
          <w:p w:rsidR="00CA69E3" w:rsidRPr="0035472F" w:rsidRDefault="00CA69E3" w:rsidP="00466030">
            <w:pPr>
              <w:jc w:val="center"/>
              <w:rPr>
                <w:color w:val="auto"/>
                <w:sz w:val="20"/>
                <w:szCs w:val="20"/>
              </w:rPr>
            </w:pPr>
          </w:p>
        </w:tc>
        <w:tc>
          <w:tcPr>
            <w:tcW w:w="691" w:type="dxa"/>
            <w:tcMar>
              <w:left w:w="98" w:type="dxa"/>
            </w:tcMar>
            <w:vAlign w:val="center"/>
          </w:tcPr>
          <w:p w:rsidR="00CA69E3" w:rsidRPr="0035472F" w:rsidRDefault="00CA69E3" w:rsidP="00466030">
            <w:pPr>
              <w:jc w:val="center"/>
              <w:rPr>
                <w:color w:val="auto"/>
                <w:sz w:val="20"/>
                <w:szCs w:val="20"/>
              </w:rPr>
            </w:pPr>
            <w:r w:rsidRPr="0035472F">
              <w:rPr>
                <w:color w:val="auto"/>
                <w:sz w:val="20"/>
                <w:szCs w:val="20"/>
              </w:rPr>
              <w:t>1</w:t>
            </w:r>
          </w:p>
        </w:tc>
      </w:tr>
      <w:tr w:rsidR="00CA69E3" w:rsidRPr="00F17EEA" w:rsidTr="00F61106">
        <w:trPr>
          <w:trHeight w:val="260"/>
        </w:trPr>
        <w:tc>
          <w:tcPr>
            <w:tcW w:w="15489" w:type="dxa"/>
            <w:gridSpan w:val="13"/>
            <w:tcMar>
              <w:left w:w="98" w:type="dxa"/>
            </w:tcMar>
          </w:tcPr>
          <w:p w:rsidR="00CA69E3" w:rsidRPr="007E2ECE" w:rsidRDefault="00CA69E3" w:rsidP="00A33D32">
            <w:pPr>
              <w:rPr>
                <w:color w:val="auto"/>
                <w:sz w:val="20"/>
                <w:szCs w:val="20"/>
              </w:rPr>
            </w:pPr>
            <w:r w:rsidRPr="007E2ECE">
              <w:rPr>
                <w:b/>
                <w:bCs/>
                <w:color w:val="auto"/>
                <w:sz w:val="16"/>
                <w:szCs w:val="16"/>
              </w:rPr>
              <w:t>OBAVEZNI OPĆI + OBAVEZNI I IZBORNI STRUČNI PREDMETI MODULA</w:t>
            </w:r>
            <w:r>
              <w:rPr>
                <w:b/>
                <w:bCs/>
                <w:color w:val="auto"/>
                <w:sz w:val="16"/>
                <w:szCs w:val="16"/>
              </w:rPr>
              <w:t xml:space="preserve"> </w:t>
            </w:r>
            <w:r>
              <w:rPr>
                <w:b/>
                <w:bCs/>
                <w:color w:val="auto"/>
                <w:sz w:val="20"/>
                <w:szCs w:val="20"/>
              </w:rPr>
              <w:t>22</w:t>
            </w:r>
          </w:p>
        </w:tc>
      </w:tr>
    </w:tbl>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tbl>
      <w:tblPr>
        <w:tblW w:w="15739" w:type="dxa"/>
        <w:tblInd w:w="-135"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739"/>
      </w:tblGrid>
      <w:tr w:rsidR="00CA69E3" w:rsidRPr="007E2ECE" w:rsidTr="00F251F5">
        <w:trPr>
          <w:trHeight w:val="483"/>
        </w:trPr>
        <w:tc>
          <w:tcPr>
            <w:tcW w:w="15739" w:type="dxa"/>
            <w:tcBorders>
              <w:top w:val="single" w:sz="12" w:space="0" w:color="00000A"/>
            </w:tcBorders>
          </w:tcPr>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CA69E3" w:rsidRPr="00F17EEA" w:rsidTr="00B15970">
              <w:trPr>
                <w:trHeight w:val="483"/>
              </w:trPr>
              <w:tc>
                <w:tcPr>
                  <w:tcW w:w="15730" w:type="dxa"/>
                  <w:gridSpan w:val="13"/>
                  <w:tcBorders>
                    <w:top w:val="single" w:sz="12" w:space="0" w:color="00000A"/>
                    <w:left w:val="single" w:sz="4" w:space="0" w:color="00000A"/>
                    <w:bottom w:val="single" w:sz="4" w:space="0" w:color="00000A"/>
                    <w:right w:val="single" w:sz="4" w:space="0" w:color="00000A"/>
                  </w:tcBorders>
                </w:tcPr>
                <w:p w:rsidR="00CA69E3" w:rsidRPr="00F17EEA" w:rsidRDefault="00CA69E3" w:rsidP="00093F34">
                  <w:pPr>
                    <w:rPr>
                      <w:color w:val="4F81BD"/>
                    </w:rPr>
                  </w:pPr>
                  <w:r w:rsidRPr="007E2ECE">
                    <w:rPr>
                      <w:b/>
                      <w:color w:val="auto"/>
                      <w:sz w:val="20"/>
                    </w:rPr>
                    <w:t>IZBORNI PREDMETI / svi moduli</w:t>
                  </w:r>
                </w:p>
              </w:tc>
            </w:tr>
            <w:tr w:rsidR="00CA69E3" w:rsidRPr="00F17EEA" w:rsidTr="00B15970">
              <w:trPr>
                <w:trHeight w:val="46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97125" w:rsidRDefault="00CA69E3" w:rsidP="00093F34">
                  <w:pPr>
                    <w:rPr>
                      <w:color w:val="auto"/>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97125" w:rsidRDefault="00CA69E3" w:rsidP="00093F34">
                  <w:pPr>
                    <w:jc w:val="center"/>
                    <w:rPr>
                      <w:color w:val="auto"/>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97125" w:rsidRDefault="00CA69E3" w:rsidP="00093F34">
                  <w:pPr>
                    <w:rPr>
                      <w:color w:val="auto"/>
                      <w:sz w:val="20"/>
                      <w:szCs w:val="20"/>
                    </w:rPr>
                  </w:pPr>
                  <w:r>
                    <w:rPr>
                      <w:color w:val="auto"/>
                      <w:sz w:val="20"/>
                    </w:rPr>
                    <w:t>IZBORNI OPĆI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97125" w:rsidRDefault="00CA69E3" w:rsidP="00093F34">
                  <w:pPr>
                    <w:jc w:val="center"/>
                    <w:rPr>
                      <w:color w:val="auto"/>
                      <w:sz w:val="20"/>
                      <w:szCs w:val="20"/>
                    </w:rPr>
                  </w:pPr>
                  <w:r w:rsidRPr="00297125">
                    <w:rPr>
                      <w:color w:val="auto"/>
                      <w:sz w:val="20"/>
                      <w:szCs w:val="20"/>
                    </w:rPr>
                    <w:t>I</w:t>
                  </w:r>
                </w:p>
              </w:tc>
              <w:tc>
                <w:tcPr>
                  <w:tcW w:w="695" w:type="dxa"/>
                  <w:tcBorders>
                    <w:top w:val="single" w:sz="4" w:space="0" w:color="00000A"/>
                    <w:left w:val="single" w:sz="4" w:space="0" w:color="00000A"/>
                    <w:bottom w:val="single" w:sz="4" w:space="0" w:color="00000A"/>
                    <w:right w:val="single" w:sz="4" w:space="0" w:color="auto"/>
                  </w:tcBorders>
                  <w:tcMar>
                    <w:left w:w="98" w:type="dxa"/>
                  </w:tcMar>
                  <w:vAlign w:val="center"/>
                </w:tcPr>
                <w:p w:rsidR="00CA69E3" w:rsidRPr="00297125" w:rsidRDefault="00CA69E3" w:rsidP="00093F34">
                  <w:pPr>
                    <w:jc w:val="center"/>
                    <w:rPr>
                      <w:color w:val="auto"/>
                      <w:sz w:val="20"/>
                      <w:szCs w:val="20"/>
                    </w:rPr>
                  </w:pPr>
                  <w:r>
                    <w:rPr>
                      <w:color w:val="auto"/>
                      <w:sz w:val="20"/>
                      <w:szCs w:val="20"/>
                    </w:rPr>
                    <w:t>ECTS</w:t>
                  </w:r>
                </w:p>
              </w:tc>
              <w:tc>
                <w:tcPr>
                  <w:tcW w:w="4102" w:type="dxa"/>
                  <w:tcBorders>
                    <w:top w:val="single" w:sz="4" w:space="0" w:color="auto"/>
                    <w:left w:val="single" w:sz="4" w:space="0" w:color="auto"/>
                    <w:bottom w:val="single" w:sz="4" w:space="0" w:color="00000A"/>
                    <w:right w:val="single" w:sz="4" w:space="0" w:color="auto"/>
                  </w:tcBorders>
                  <w:tcMar>
                    <w:left w:w="98" w:type="dxa"/>
                  </w:tcMar>
                  <w:vAlign w:val="center"/>
                </w:tcPr>
                <w:p w:rsidR="00CA69E3" w:rsidRPr="00297125" w:rsidRDefault="00CA69E3" w:rsidP="00093F34">
                  <w:pPr>
                    <w:pStyle w:val="Body"/>
                    <w:tabs>
                      <w:tab w:val="left" w:pos="567"/>
                      <w:tab w:val="left" w:pos="1134"/>
                      <w:tab w:val="left" w:pos="1701"/>
                      <w:tab w:val="left" w:pos="2268"/>
                      <w:tab w:val="left" w:pos="2835"/>
                    </w:tabs>
                    <w:rPr>
                      <w:rFonts w:ascii="Times New Roman" w:hAnsi="Times New Roman"/>
                      <w:b/>
                      <w:color w:val="auto"/>
                      <w:sz w:val="20"/>
                      <w:lang w:val="hr-HR"/>
                    </w:rPr>
                  </w:pPr>
                  <w:r>
                    <w:rPr>
                      <w:rFonts w:ascii="Calibri" w:hAnsi="Calibri" w:cs="Calibri"/>
                      <w:sz w:val="20"/>
                      <w:szCs w:val="20"/>
                    </w:rPr>
                    <w:t>NASTAVNIK</w:t>
                  </w:r>
                </w:p>
              </w:tc>
              <w:tc>
                <w:tcPr>
                  <w:tcW w:w="862"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661"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651"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692"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679"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653"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c>
                <w:tcPr>
                  <w:tcW w:w="924" w:type="dxa"/>
                  <w:tcBorders>
                    <w:top w:val="single" w:sz="4" w:space="0" w:color="auto"/>
                    <w:left w:val="single" w:sz="4" w:space="0" w:color="auto"/>
                    <w:bottom w:val="single" w:sz="4" w:space="0" w:color="00000A"/>
                    <w:right w:val="single" w:sz="4" w:space="0" w:color="auto"/>
                  </w:tcBorders>
                </w:tcPr>
                <w:p w:rsidR="00CA69E3" w:rsidRPr="00297125" w:rsidRDefault="00CA69E3" w:rsidP="00093F34">
                  <w:pPr>
                    <w:jc w:val="center"/>
                    <w:rPr>
                      <w:b/>
                      <w:color w:val="auto"/>
                      <w:sz w:val="20"/>
                      <w:szCs w:val="20"/>
                    </w:rPr>
                  </w:pPr>
                </w:p>
              </w:tc>
            </w:tr>
            <w:tr w:rsidR="00CA69E3" w:rsidRPr="00F17EEA"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093F34">
                  <w:pPr>
                    <w:rPr>
                      <w:color w:val="auto"/>
                      <w:sz w:val="20"/>
                      <w:szCs w:val="20"/>
                    </w:rPr>
                  </w:pPr>
                  <w:r>
                    <w:rPr>
                      <w:color w:val="auto"/>
                      <w:sz w:val="20"/>
                      <w:szCs w:val="20"/>
                    </w:rPr>
                    <w:t>1</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jc w:val="center"/>
                    <w:rPr>
                      <w:rFonts w:ascii="Calibri" w:hAnsi="Calibri" w:cs="Calibri"/>
                      <w:bCs/>
                      <w:color w:val="auto"/>
                      <w:sz w:val="20"/>
                      <w:szCs w:val="20"/>
                      <w:highlight w:val="green"/>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rPr>
                      <w:rFonts w:ascii="Calibri" w:hAnsi="Calibri" w:cs="Calibri"/>
                      <w:bCs/>
                      <w:color w:val="auto"/>
                      <w:sz w:val="20"/>
                      <w:szCs w:val="20"/>
                      <w:highlight w:val="green"/>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jc w:val="center"/>
                    <w:rPr>
                      <w:bCs/>
                      <w:color w:val="auto"/>
                      <w:sz w:val="20"/>
                      <w:szCs w:val="20"/>
                      <w:highlight w:val="green"/>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jc w:val="center"/>
                    <w:rPr>
                      <w:bCs/>
                      <w:color w:val="auto"/>
                      <w:sz w:val="20"/>
                      <w:szCs w:val="20"/>
                      <w:highlight w:val="green"/>
                    </w:rPr>
                  </w:pPr>
                  <w:r w:rsidRPr="00C22CCF">
                    <w:rPr>
                      <w:bCs/>
                      <w:color w:val="auto"/>
                      <w:sz w:val="20"/>
                      <w:szCs w:val="20"/>
                    </w:rPr>
                    <w:t>2</w:t>
                  </w: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6820D9">
                  <w:pPr>
                    <w:rPr>
                      <w:rFonts w:ascii="Calibri" w:hAnsi="Calibri" w:cs="Calibri"/>
                      <w:bCs/>
                      <w:color w:val="auto"/>
                      <w:sz w:val="20"/>
                      <w:szCs w:val="20"/>
                    </w:rPr>
                  </w:pPr>
                </w:p>
              </w:tc>
              <w:tc>
                <w:tcPr>
                  <w:tcW w:w="862" w:type="dxa"/>
                  <w:tcBorders>
                    <w:top w:val="single" w:sz="4" w:space="0" w:color="auto"/>
                    <w:left w:val="single" w:sz="4" w:space="0" w:color="00000A"/>
                    <w:bottom w:val="single" w:sz="4" w:space="0" w:color="00000A"/>
                    <w:right w:val="single" w:sz="4" w:space="0" w:color="00000A"/>
                  </w:tcBorders>
                </w:tcPr>
                <w:p w:rsidR="00CA69E3" w:rsidRPr="00C22CCF" w:rsidRDefault="00CA69E3" w:rsidP="00C273D5">
                  <w:pPr>
                    <w:jc w:val="center"/>
                    <w:rPr>
                      <w:bCs/>
                      <w:color w:val="auto"/>
                      <w:sz w:val="20"/>
                      <w:szCs w:val="20"/>
                    </w:rPr>
                  </w:pP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jc w:val="center"/>
                    <w:rPr>
                      <w:bCs/>
                      <w:color w:val="auto"/>
                      <w:sz w:val="20"/>
                      <w:szCs w:val="20"/>
                    </w:rPr>
                  </w:pP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C273D5">
                  <w:pPr>
                    <w:jc w:val="center"/>
                    <w:rPr>
                      <w:bCs/>
                      <w:color w:val="auto"/>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F17EEA" w:rsidRDefault="00CA69E3" w:rsidP="00093F34">
                  <w:pPr>
                    <w:jc w:val="center"/>
                    <w:rPr>
                      <w:b/>
                      <w:color w:val="auto"/>
                      <w:sz w:val="20"/>
                      <w:szCs w:val="20"/>
                    </w:rPr>
                  </w:pP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F17EEA" w:rsidRDefault="00CA69E3" w:rsidP="00093F34">
                  <w:pPr>
                    <w:jc w:val="center"/>
                    <w:rPr>
                      <w:b/>
                      <w:color w:val="auto"/>
                      <w:sz w:val="20"/>
                      <w:szCs w:val="20"/>
                    </w:rPr>
                  </w:pP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F17EEA" w:rsidRDefault="00CA69E3" w:rsidP="00093F34">
                  <w:pPr>
                    <w:jc w:val="center"/>
                    <w:rPr>
                      <w:b/>
                      <w:color w:val="auto"/>
                      <w:sz w:val="20"/>
                      <w:szCs w:val="20"/>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F17EEA" w:rsidRDefault="00CA69E3" w:rsidP="00093F34">
                  <w:pPr>
                    <w:jc w:val="center"/>
                    <w:rPr>
                      <w:b/>
                      <w:color w:val="auto"/>
                      <w:sz w:val="20"/>
                      <w:szCs w:val="20"/>
                    </w:rPr>
                  </w:pPr>
                </w:p>
              </w:tc>
            </w:tr>
            <w:tr w:rsidR="00CA69E3" w:rsidRPr="00F17EEA"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11164A" w:rsidRDefault="00CA69E3" w:rsidP="00C837F5">
                  <w:pPr>
                    <w:rPr>
                      <w:color w:val="auto"/>
                      <w:sz w:val="20"/>
                      <w:szCs w:val="20"/>
                      <w:highlight w:val="green"/>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jc w:val="center"/>
                    <w:rPr>
                      <w:rFonts w:ascii="Calibri" w:hAnsi="Calibri" w:cs="Calibri"/>
                      <w:bCs/>
                      <w:color w:val="auto"/>
                      <w:sz w:val="20"/>
                      <w:szCs w:val="20"/>
                      <w:highlight w:val="green"/>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rPr>
                      <w:rFonts w:ascii="Calibri" w:hAnsi="Calibri" w:cs="Calibri"/>
                      <w:bCs/>
                      <w:color w:val="auto"/>
                      <w:sz w:val="20"/>
                      <w:szCs w:val="20"/>
                      <w:highlight w:val="green"/>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jc w:val="center"/>
                    <w:rPr>
                      <w:bCs/>
                      <w:color w:val="auto"/>
                      <w:sz w:val="20"/>
                      <w:szCs w:val="20"/>
                      <w:highlight w:val="green"/>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jc w:val="center"/>
                    <w:rPr>
                      <w:bCs/>
                      <w:color w:val="auto"/>
                      <w:sz w:val="20"/>
                      <w:szCs w:val="20"/>
                      <w:highlight w:val="green"/>
                    </w:rPr>
                  </w:pPr>
                </w:p>
              </w:tc>
              <w:tc>
                <w:tcPr>
                  <w:tcW w:w="410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rPr>
                      <w:rFonts w:ascii="Calibri" w:hAnsi="Calibri" w:cs="Calibri"/>
                      <w:bCs/>
                      <w:color w:val="auto"/>
                      <w:sz w:val="20"/>
                      <w:szCs w:val="20"/>
                    </w:rPr>
                  </w:pPr>
                </w:p>
              </w:tc>
              <w:tc>
                <w:tcPr>
                  <w:tcW w:w="862" w:type="dxa"/>
                  <w:tcBorders>
                    <w:top w:val="single" w:sz="4" w:space="0" w:color="auto"/>
                    <w:left w:val="single" w:sz="4" w:space="0" w:color="00000A"/>
                    <w:bottom w:val="single" w:sz="4" w:space="0" w:color="00000A"/>
                    <w:right w:val="single" w:sz="4" w:space="0" w:color="00000A"/>
                  </w:tcBorders>
                </w:tcPr>
                <w:p w:rsidR="00CA69E3" w:rsidRPr="00C22CCF" w:rsidRDefault="00CA69E3" w:rsidP="00C837F5">
                  <w:pPr>
                    <w:jc w:val="center"/>
                    <w:rPr>
                      <w:bCs/>
                      <w:color w:val="auto"/>
                      <w:sz w:val="20"/>
                      <w:szCs w:val="20"/>
                    </w:rPr>
                  </w:pPr>
                </w:p>
              </w:tc>
              <w:tc>
                <w:tcPr>
                  <w:tcW w:w="66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jc w:val="center"/>
                    <w:rPr>
                      <w:bCs/>
                      <w:color w:val="auto"/>
                      <w:sz w:val="20"/>
                      <w:szCs w:val="20"/>
                    </w:rPr>
                  </w:pPr>
                </w:p>
              </w:tc>
              <w:tc>
                <w:tcPr>
                  <w:tcW w:w="651"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C22CCF" w:rsidRDefault="00CA69E3" w:rsidP="00C837F5">
                  <w:pPr>
                    <w:jc w:val="center"/>
                    <w:rPr>
                      <w:bCs/>
                      <w:color w:val="auto"/>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11164A" w:rsidRDefault="00CA69E3" w:rsidP="00C837F5">
                  <w:pPr>
                    <w:jc w:val="center"/>
                    <w:rPr>
                      <w:b/>
                      <w:color w:val="auto"/>
                      <w:sz w:val="20"/>
                      <w:szCs w:val="20"/>
                      <w:highlight w:val="green"/>
                    </w:rPr>
                  </w:pPr>
                </w:p>
              </w:tc>
              <w:tc>
                <w:tcPr>
                  <w:tcW w:w="679"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11164A" w:rsidRDefault="00CA69E3" w:rsidP="00C837F5">
                  <w:pPr>
                    <w:jc w:val="center"/>
                    <w:rPr>
                      <w:b/>
                      <w:color w:val="auto"/>
                      <w:sz w:val="20"/>
                      <w:szCs w:val="20"/>
                      <w:highlight w:val="green"/>
                    </w:rPr>
                  </w:pPr>
                </w:p>
              </w:tc>
              <w:tc>
                <w:tcPr>
                  <w:tcW w:w="653"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11164A" w:rsidRDefault="00CA69E3" w:rsidP="00C837F5">
                  <w:pPr>
                    <w:jc w:val="center"/>
                    <w:rPr>
                      <w:b/>
                      <w:color w:val="auto"/>
                      <w:sz w:val="20"/>
                      <w:szCs w:val="20"/>
                      <w:highlight w:val="green"/>
                    </w:rPr>
                  </w:pPr>
                </w:p>
              </w:tc>
              <w:tc>
                <w:tcPr>
                  <w:tcW w:w="924"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11164A" w:rsidRDefault="00CA69E3" w:rsidP="00C837F5">
                  <w:pPr>
                    <w:jc w:val="center"/>
                    <w:rPr>
                      <w:b/>
                      <w:color w:val="auto"/>
                      <w:sz w:val="20"/>
                      <w:szCs w:val="20"/>
                      <w:highlight w:val="green"/>
                    </w:rPr>
                  </w:pPr>
                </w:p>
              </w:tc>
            </w:tr>
            <w:tr w:rsidR="00CA69E3" w:rsidRPr="00F17EEA" w:rsidTr="00B15970">
              <w:trPr>
                <w:trHeight w:val="73"/>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rPr>
                      <w:color w:val="auto"/>
                      <w:sz w:val="20"/>
                      <w:szCs w:val="20"/>
                    </w:rPr>
                  </w:pP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color w:val="auto"/>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rPr>
                      <w:color w:val="auto"/>
                      <w:sz w:val="20"/>
                      <w:lang w:eastAsia="hr-HR"/>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color w:val="auto"/>
                      <w:sz w:val="20"/>
                      <w:szCs w:val="20"/>
                    </w:rPr>
                  </w:pP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color w:val="auto"/>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rPr>
                      <w:b/>
                      <w:color w:val="auto"/>
                      <w:sz w:val="20"/>
                      <w:lang w:eastAsia="hr-HR"/>
                    </w:rPr>
                  </w:pPr>
                </w:p>
              </w:tc>
              <w:tc>
                <w:tcPr>
                  <w:tcW w:w="862" w:type="dxa"/>
                  <w:tcBorders>
                    <w:top w:val="single" w:sz="4" w:space="0" w:color="00000A"/>
                    <w:left w:val="single" w:sz="4" w:space="0" w:color="00000A"/>
                    <w:bottom w:val="single" w:sz="4" w:space="0" w:color="00000A"/>
                    <w:right w:val="single" w:sz="4" w:space="0" w:color="00000A"/>
                  </w:tcBorders>
                </w:tcPr>
                <w:p w:rsidR="00CA69E3" w:rsidRPr="00525C82" w:rsidRDefault="00CA69E3" w:rsidP="00C837F5">
                  <w:pPr>
                    <w:jc w:val="center"/>
                    <w:rPr>
                      <w:b/>
                      <w:color w:val="FF0000"/>
                      <w:sz w:val="20"/>
                      <w:szCs w:val="20"/>
                      <w:highlight w:val="red"/>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F17EEA" w:rsidRDefault="00CA69E3" w:rsidP="00C837F5">
                  <w:pPr>
                    <w:jc w:val="center"/>
                    <w:rPr>
                      <w:b/>
                      <w:color w:val="auto"/>
                      <w:sz w:val="20"/>
                      <w:szCs w:val="20"/>
                    </w:rPr>
                  </w:pPr>
                </w:p>
              </w:tc>
            </w:tr>
            <w:tr w:rsidR="00CA69E3" w:rsidRPr="00F17EEA" w:rsidTr="00B15970">
              <w:trPr>
                <w:trHeight w:val="59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rPr>
                      <w:color w:val="auto"/>
                      <w:sz w:val="20"/>
                      <w:szCs w:val="20"/>
                      <w:highlight w:val="cyan"/>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jc w:val="center"/>
                    <w:rPr>
                      <w:color w:val="auto"/>
                      <w:sz w:val="20"/>
                      <w:szCs w:val="20"/>
                      <w:highlight w:val="cyan"/>
                    </w:rPr>
                  </w:pP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rPr>
                      <w:color w:val="auto"/>
                      <w:sz w:val="20"/>
                      <w:szCs w:val="20"/>
                      <w:highlight w:val="cyan"/>
                      <w:lang w:eastAsia="hr-HR"/>
                    </w:rPr>
                  </w:pPr>
                  <w:r>
                    <w:rPr>
                      <w:color w:val="auto"/>
                      <w:sz w:val="20"/>
                    </w:rPr>
                    <w:t>IZBORNI STRUČNI</w:t>
                  </w: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jc w:val="center"/>
                    <w:rPr>
                      <w:color w:val="auto"/>
                      <w:sz w:val="20"/>
                      <w:szCs w:val="20"/>
                      <w:highlight w:val="cyan"/>
                    </w:rPr>
                  </w:pPr>
                  <w:r w:rsidRPr="00FB190C">
                    <w:rPr>
                      <w:color w:val="auto"/>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jc w:val="center"/>
                    <w:rPr>
                      <w:color w:val="auto"/>
                      <w:sz w:val="20"/>
                      <w:szCs w:val="20"/>
                      <w:highlight w:val="cyan"/>
                    </w:rPr>
                  </w:pPr>
                  <w:r w:rsidRPr="00FB190C">
                    <w:rPr>
                      <w:color w:val="auto"/>
                      <w:sz w:val="20"/>
                      <w:szCs w:val="20"/>
                    </w:rPr>
                    <w:t>ECTS</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B140C" w:rsidRDefault="00CA69E3" w:rsidP="00C837F5">
                  <w:pPr>
                    <w:rPr>
                      <w:b/>
                      <w:color w:val="auto"/>
                      <w:sz w:val="20"/>
                      <w:szCs w:val="20"/>
                      <w:highlight w:val="cyan"/>
                    </w:rPr>
                  </w:pPr>
                  <w:r>
                    <w:rPr>
                      <w:rFonts w:ascii="Calibri" w:hAnsi="Calibri" w:cs="Calibri"/>
                      <w:sz w:val="20"/>
                      <w:szCs w:val="20"/>
                    </w:rPr>
                    <w:t>NASTAVNIK</w:t>
                  </w:r>
                </w:p>
              </w:tc>
              <w:tc>
                <w:tcPr>
                  <w:tcW w:w="5122" w:type="dxa"/>
                  <w:gridSpan w:val="7"/>
                  <w:tcBorders>
                    <w:top w:val="single" w:sz="8" w:space="0" w:color="00000A"/>
                    <w:left w:val="single" w:sz="4" w:space="0" w:color="00000A"/>
                    <w:bottom w:val="single" w:sz="4" w:space="0" w:color="00000A"/>
                    <w:right w:val="single" w:sz="4" w:space="0" w:color="00000A"/>
                  </w:tcBorders>
                </w:tcPr>
                <w:p w:rsidR="00CA69E3" w:rsidRPr="006B140C" w:rsidRDefault="00CA69E3" w:rsidP="00C837F5">
                  <w:pPr>
                    <w:jc w:val="center"/>
                    <w:rPr>
                      <w:b/>
                      <w:color w:val="auto"/>
                      <w:sz w:val="20"/>
                      <w:szCs w:val="20"/>
                      <w:highlight w:val="cyan"/>
                    </w:rPr>
                  </w:pPr>
                </w:p>
              </w:tc>
            </w:tr>
            <w:tr w:rsidR="00CA69E3" w:rsidRPr="00F17EEA" w:rsidTr="00B15970">
              <w:trPr>
                <w:trHeight w:val="135"/>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color w:val="auto"/>
                      <w:sz w:val="20"/>
                      <w:szCs w:val="20"/>
                    </w:rPr>
                  </w:pPr>
                  <w:r>
                    <w:rPr>
                      <w:color w:val="auto"/>
                      <w:sz w:val="20"/>
                      <w:szCs w:val="20"/>
                    </w:rPr>
                    <w:t>2</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r w:rsidRPr="00491E6B">
                    <w:rPr>
                      <w:rFonts w:ascii="Calibri" w:hAnsi="Calibri" w:cs="Calibri"/>
                      <w:sz w:val="20"/>
                      <w:szCs w:val="20"/>
                    </w:rPr>
                    <w:t>SI-01</w:t>
                  </w: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color w:val="auto"/>
                      <w:sz w:val="20"/>
                      <w:szCs w:val="20"/>
                      <w:lang w:eastAsia="hr-HR"/>
                    </w:rPr>
                  </w:pPr>
                  <w:r w:rsidRPr="004809BC">
                    <w:rPr>
                      <w:rFonts w:ascii="Calibri" w:hAnsi="Calibri" w:cs="Calibri"/>
                      <w:sz w:val="20"/>
                      <w:szCs w:val="20"/>
                    </w:rPr>
                    <w:t>Slikarstvo izborni modul I</w:t>
                  </w: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r w:rsidRPr="004809BC">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r>
                    <w:rPr>
                      <w:color w:val="auto"/>
                      <w:sz w:val="20"/>
                      <w:szCs w:val="20"/>
                    </w:rPr>
                    <w:t>5</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b/>
                      <w:color w:val="auto"/>
                      <w:sz w:val="20"/>
                      <w:lang w:eastAsia="hr-HR"/>
                    </w:rPr>
                  </w:pPr>
                  <w:r w:rsidRPr="00A33D32">
                    <w:rPr>
                      <w:b/>
                      <w:bCs/>
                      <w:color w:val="auto"/>
                      <w:sz w:val="20"/>
                      <w:szCs w:val="20"/>
                    </w:rPr>
                    <w:t>izv.prof.art. Domagoj Sušac</w:t>
                  </w:r>
                </w:p>
              </w:tc>
              <w:tc>
                <w:tcPr>
                  <w:tcW w:w="862" w:type="dxa"/>
                  <w:tcBorders>
                    <w:top w:val="single" w:sz="8" w:space="0" w:color="00000A"/>
                    <w:left w:val="single" w:sz="4" w:space="0" w:color="00000A"/>
                    <w:bottom w:val="single" w:sz="4" w:space="0" w:color="00000A"/>
                    <w:right w:val="single" w:sz="4" w:space="0" w:color="00000A"/>
                  </w:tcBorders>
                </w:tcPr>
                <w:p w:rsidR="00CA69E3" w:rsidRPr="004809BC" w:rsidRDefault="00CA69E3" w:rsidP="00C837F5">
                  <w:pPr>
                    <w:jc w:val="center"/>
                    <w:rPr>
                      <w:b/>
                      <w:color w:val="auto"/>
                      <w:sz w:val="20"/>
                      <w:szCs w:val="20"/>
                    </w:rPr>
                  </w:pPr>
                  <w:r w:rsidRPr="00A33D32">
                    <w:rPr>
                      <w:b/>
                      <w:color w:val="auto"/>
                      <w:sz w:val="20"/>
                      <w:szCs w:val="20"/>
                    </w:rPr>
                    <w:t>DS200</w:t>
                  </w: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r>
                    <w:rPr>
                      <w:b/>
                      <w:color w:val="auto"/>
                      <w:sz w:val="20"/>
                      <w:szCs w:val="20"/>
                    </w:rPr>
                    <w:t>4</w:t>
                  </w: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244AB" w:rsidRDefault="00443178" w:rsidP="00C837F5">
                  <w:pPr>
                    <w:jc w:val="center"/>
                    <w:rPr>
                      <w:b/>
                      <w:color w:val="auto"/>
                      <w:sz w:val="20"/>
                      <w:szCs w:val="20"/>
                    </w:rPr>
                  </w:pPr>
                  <w:r w:rsidRPr="006244AB">
                    <w:rPr>
                      <w:b/>
                      <w:color w:val="auto"/>
                      <w:sz w:val="20"/>
                      <w:szCs w:val="20"/>
                    </w:rPr>
                    <w:t>1</w:t>
                  </w: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r>
            <w:tr w:rsidR="00CA69E3" w:rsidRPr="00F17EEA" w:rsidTr="00B15970">
              <w:trPr>
                <w:trHeight w:val="135"/>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rFonts w:ascii="Calibri" w:hAnsi="Calibri" w:cs="Calibri"/>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b/>
                      <w:color w:val="auto"/>
                      <w:sz w:val="20"/>
                      <w:lang w:eastAsia="hr-HR"/>
                    </w:rPr>
                  </w:pPr>
                  <w:r w:rsidRPr="00A33D32">
                    <w:rPr>
                      <w:bCs/>
                      <w:color w:val="auto"/>
                      <w:sz w:val="20"/>
                      <w:szCs w:val="20"/>
                    </w:rPr>
                    <w:t>Miran Blažek, ass</w:t>
                  </w:r>
                </w:p>
              </w:tc>
              <w:tc>
                <w:tcPr>
                  <w:tcW w:w="862" w:type="dxa"/>
                  <w:tcBorders>
                    <w:top w:val="single" w:sz="4" w:space="0" w:color="00000A"/>
                    <w:left w:val="single" w:sz="4" w:space="0" w:color="00000A"/>
                    <w:bottom w:val="single" w:sz="4" w:space="0" w:color="00000A"/>
                    <w:right w:val="single" w:sz="4" w:space="0" w:color="00000A"/>
                  </w:tcBorders>
                </w:tcPr>
                <w:p w:rsidR="00CA69E3" w:rsidRPr="004809BC" w:rsidRDefault="00CA69E3" w:rsidP="00C837F5">
                  <w:pPr>
                    <w:jc w:val="center"/>
                    <w:rPr>
                      <w:b/>
                      <w:color w:val="auto"/>
                      <w:sz w:val="20"/>
                      <w:szCs w:val="20"/>
                    </w:rPr>
                  </w:pPr>
                  <w:r w:rsidRPr="00A33D32">
                    <w:rPr>
                      <w:color w:val="auto"/>
                      <w:sz w:val="20"/>
                      <w:szCs w:val="20"/>
                    </w:rPr>
                    <w:t>MB495</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iCs/>
                      <w:color w:val="auto"/>
                      <w:sz w:val="20"/>
                      <w:szCs w:val="20"/>
                    </w:rPr>
                  </w:pPr>
                  <w:r w:rsidRPr="00AD5268">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809BC" w:rsidRDefault="006244AB" w:rsidP="00C837F5">
                  <w:pPr>
                    <w:jc w:val="center"/>
                    <w:rPr>
                      <w:b/>
                      <w:color w:val="auto"/>
                      <w:sz w:val="20"/>
                      <w:szCs w:val="20"/>
                    </w:rPr>
                  </w:pPr>
                  <w:r>
                    <w:rPr>
                      <w:b/>
                      <w:color w:val="auto"/>
                      <w:sz w:val="20"/>
                      <w:szCs w:val="20"/>
                    </w:rPr>
                    <w:t>1</w:t>
                  </w:r>
                </w:p>
              </w:tc>
            </w:tr>
            <w:tr w:rsidR="00CA69E3" w:rsidRPr="00F17EEA" w:rsidTr="00B15970">
              <w:trPr>
                <w:trHeight w:val="259"/>
              </w:trPr>
              <w:tc>
                <w:tcPr>
                  <w:tcW w:w="77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rPr>
                      <w:color w:val="auto"/>
                      <w:sz w:val="20"/>
                      <w:szCs w:val="20"/>
                    </w:rPr>
                  </w:pPr>
                  <w:r>
                    <w:rPr>
                      <w:color w:val="auto"/>
                      <w:sz w:val="20"/>
                      <w:szCs w:val="20"/>
                    </w:rPr>
                    <w:t>3.</w:t>
                  </w:r>
                </w:p>
              </w:tc>
              <w:tc>
                <w:tcPr>
                  <w:tcW w:w="1351"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r w:rsidRPr="00491E6B">
                    <w:rPr>
                      <w:rFonts w:ascii="Calibri" w:hAnsi="Calibri" w:cs="Calibri"/>
                      <w:sz w:val="20"/>
                      <w:szCs w:val="20"/>
                    </w:rPr>
                    <w:t>GI-01</w:t>
                  </w:r>
                </w:p>
              </w:tc>
              <w:tc>
                <w:tcPr>
                  <w:tcW w:w="2586"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rPr>
                      <w:color w:val="auto"/>
                      <w:sz w:val="20"/>
                      <w:szCs w:val="20"/>
                      <w:lang w:eastAsia="hr-HR"/>
                    </w:rPr>
                  </w:pPr>
                  <w:r w:rsidRPr="00491E6B">
                    <w:rPr>
                      <w:rFonts w:ascii="Calibri" w:hAnsi="Calibri" w:cs="Calibri"/>
                      <w:sz w:val="20"/>
                      <w:szCs w:val="20"/>
                    </w:rPr>
                    <w:t>Grafika izborni modul</w:t>
                  </w:r>
                  <w:r>
                    <w:rPr>
                      <w:rFonts w:ascii="Calibri" w:hAnsi="Calibri" w:cs="Calibri"/>
                      <w:sz w:val="20"/>
                      <w:szCs w:val="20"/>
                    </w:rPr>
                    <w:t xml:space="preserve"> </w:t>
                  </w:r>
                  <w:r w:rsidRPr="00491E6B">
                    <w:rPr>
                      <w:rFonts w:ascii="Calibri" w:hAnsi="Calibri" w:cs="Calibri"/>
                      <w:sz w:val="20"/>
                      <w:szCs w:val="20"/>
                    </w:rPr>
                    <w:t>I</w:t>
                  </w:r>
                </w:p>
              </w:tc>
              <w:tc>
                <w:tcPr>
                  <w:tcW w:w="110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r w:rsidRPr="00B15970">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r>
                    <w:rPr>
                      <w:color w:val="auto"/>
                      <w:sz w:val="20"/>
                      <w:szCs w:val="20"/>
                    </w:rPr>
                    <w:t>5</w:t>
                  </w:r>
                </w:p>
              </w:tc>
              <w:tc>
                <w:tcPr>
                  <w:tcW w:w="410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CA69E3" w:rsidP="00C837F5">
                  <w:pPr>
                    <w:pStyle w:val="Body"/>
                    <w:tabs>
                      <w:tab w:val="left" w:pos="567"/>
                      <w:tab w:val="left" w:pos="1134"/>
                      <w:tab w:val="left" w:pos="1701"/>
                      <w:tab w:val="left" w:pos="2268"/>
                      <w:tab w:val="left" w:pos="2835"/>
                    </w:tabs>
                    <w:ind w:left="567" w:hanging="567"/>
                    <w:rPr>
                      <w:rFonts w:ascii="Times New Roman" w:hAnsi="Times New Roman"/>
                      <w:b/>
                      <w:color w:val="auto"/>
                      <w:sz w:val="20"/>
                      <w:lang w:val="hr-HR"/>
                    </w:rPr>
                  </w:pPr>
                  <w:r w:rsidRPr="00B15970">
                    <w:rPr>
                      <w:rFonts w:ascii="Times New Roman" w:hAnsi="Times New Roman"/>
                      <w:b/>
                      <w:color w:val="auto"/>
                      <w:sz w:val="20"/>
                      <w:lang w:val="de-DE"/>
                    </w:rPr>
                    <w:t>izv</w:t>
                  </w:r>
                  <w:r w:rsidRPr="00B15970">
                    <w:rPr>
                      <w:rFonts w:ascii="Times New Roman" w:hAnsi="Times New Roman"/>
                      <w:b/>
                      <w:color w:val="auto"/>
                      <w:sz w:val="20"/>
                      <w:lang w:val="hr-HR"/>
                    </w:rPr>
                    <w:t>.</w:t>
                  </w:r>
                  <w:r w:rsidRPr="00B15970">
                    <w:rPr>
                      <w:rFonts w:ascii="Times New Roman" w:hAnsi="Times New Roman"/>
                      <w:b/>
                      <w:color w:val="auto"/>
                      <w:sz w:val="20"/>
                      <w:lang w:val="de-DE"/>
                    </w:rPr>
                    <w:t>prof</w:t>
                  </w:r>
                  <w:r w:rsidRPr="00B15970">
                    <w:rPr>
                      <w:rFonts w:ascii="Times New Roman" w:hAnsi="Times New Roman"/>
                      <w:b/>
                      <w:color w:val="auto"/>
                      <w:sz w:val="20"/>
                      <w:lang w:val="hr-HR"/>
                    </w:rPr>
                    <w:t>.</w:t>
                  </w:r>
                  <w:r w:rsidRPr="00B15970">
                    <w:rPr>
                      <w:rFonts w:ascii="Times New Roman" w:hAnsi="Times New Roman"/>
                      <w:b/>
                      <w:color w:val="auto"/>
                      <w:sz w:val="20"/>
                      <w:lang w:val="de-DE"/>
                    </w:rPr>
                    <w:t>art</w:t>
                  </w:r>
                  <w:r w:rsidRPr="00B15970">
                    <w:rPr>
                      <w:rFonts w:ascii="Times New Roman" w:hAnsi="Times New Roman"/>
                      <w:b/>
                      <w:color w:val="auto"/>
                      <w:sz w:val="20"/>
                      <w:lang w:val="hr-HR"/>
                    </w:rPr>
                    <w:t xml:space="preserve">. </w:t>
                  </w:r>
                  <w:r>
                    <w:rPr>
                      <w:rFonts w:ascii="Times New Roman" w:hAnsi="Times New Roman"/>
                      <w:b/>
                      <w:color w:val="auto"/>
                      <w:sz w:val="20"/>
                      <w:lang w:val="hr-HR"/>
                    </w:rPr>
                    <w:t>Mario Čaušić</w:t>
                  </w:r>
                  <w:r w:rsidRPr="00B15970">
                    <w:rPr>
                      <w:rFonts w:ascii="Times New Roman" w:hAnsi="Times New Roman"/>
                      <w:b/>
                      <w:color w:val="auto"/>
                      <w:sz w:val="20"/>
                      <w:lang w:val="hr-HR"/>
                    </w:rPr>
                    <w:t xml:space="preserve"> </w:t>
                  </w:r>
                </w:p>
              </w:tc>
              <w:tc>
                <w:tcPr>
                  <w:tcW w:w="862" w:type="dxa"/>
                  <w:tcBorders>
                    <w:top w:val="single" w:sz="8" w:space="0" w:color="00000A"/>
                    <w:left w:val="single" w:sz="4" w:space="0" w:color="00000A"/>
                    <w:bottom w:val="dashed" w:sz="4" w:space="0" w:color="auto"/>
                    <w:right w:val="single" w:sz="4" w:space="0" w:color="00000A"/>
                  </w:tcBorders>
                </w:tcPr>
                <w:p w:rsidR="00CA69E3" w:rsidRPr="00B15970" w:rsidRDefault="00CA69E3" w:rsidP="00C837F5">
                  <w:pPr>
                    <w:jc w:val="center"/>
                    <w:rPr>
                      <w:b/>
                      <w:color w:val="auto"/>
                      <w:sz w:val="20"/>
                      <w:szCs w:val="20"/>
                    </w:rPr>
                  </w:pPr>
                  <w:r w:rsidRPr="00A33D32">
                    <w:rPr>
                      <w:b/>
                      <w:color w:val="auto"/>
                      <w:sz w:val="20"/>
                      <w:szCs w:val="20"/>
                    </w:rPr>
                    <w:t>MČ143</w:t>
                  </w:r>
                </w:p>
              </w:tc>
              <w:tc>
                <w:tcPr>
                  <w:tcW w:w="661"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CA69E3" w:rsidP="00C837F5">
                  <w:pPr>
                    <w:jc w:val="center"/>
                    <w:rPr>
                      <w:b/>
                      <w:color w:val="auto"/>
                      <w:sz w:val="20"/>
                      <w:szCs w:val="20"/>
                    </w:rPr>
                  </w:pPr>
                  <w:r>
                    <w:rPr>
                      <w:b/>
                      <w:color w:val="auto"/>
                      <w:sz w:val="20"/>
                      <w:szCs w:val="20"/>
                    </w:rPr>
                    <w:t>4</w:t>
                  </w:r>
                </w:p>
              </w:tc>
              <w:tc>
                <w:tcPr>
                  <w:tcW w:w="651"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CA69E3" w:rsidP="00C837F5">
                  <w:pPr>
                    <w:jc w:val="center"/>
                    <w:rPr>
                      <w:b/>
                      <w:color w:val="auto"/>
                      <w:sz w:val="20"/>
                      <w:szCs w:val="20"/>
                    </w:rPr>
                  </w:pPr>
                </w:p>
              </w:tc>
              <w:tc>
                <w:tcPr>
                  <w:tcW w:w="69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AD5268" w:rsidRDefault="00CA69E3" w:rsidP="00C837F5">
                  <w:pPr>
                    <w:jc w:val="center"/>
                    <w:rPr>
                      <w:bCs/>
                      <w:color w:val="auto"/>
                      <w:sz w:val="20"/>
                      <w:szCs w:val="20"/>
                    </w:rPr>
                  </w:pPr>
                </w:p>
              </w:tc>
              <w:tc>
                <w:tcPr>
                  <w:tcW w:w="679"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6244AB" w:rsidP="00C837F5">
                  <w:pPr>
                    <w:jc w:val="center"/>
                    <w:rPr>
                      <w:b/>
                      <w:color w:val="auto"/>
                      <w:sz w:val="20"/>
                      <w:szCs w:val="20"/>
                    </w:rPr>
                  </w:pPr>
                  <w:r w:rsidRPr="006244AB">
                    <w:rPr>
                      <w:b/>
                      <w:color w:val="auto"/>
                      <w:sz w:val="20"/>
                      <w:szCs w:val="20"/>
                    </w:rPr>
                    <w:t>1</w:t>
                  </w:r>
                </w:p>
              </w:tc>
              <w:tc>
                <w:tcPr>
                  <w:tcW w:w="653"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CA69E3" w:rsidP="00C837F5">
                  <w:pPr>
                    <w:jc w:val="center"/>
                    <w:rPr>
                      <w:b/>
                      <w:color w:val="auto"/>
                      <w:sz w:val="20"/>
                      <w:szCs w:val="20"/>
                    </w:rPr>
                  </w:pPr>
                </w:p>
              </w:tc>
              <w:tc>
                <w:tcPr>
                  <w:tcW w:w="924"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B15970" w:rsidRDefault="00CA69E3" w:rsidP="00C837F5">
                  <w:pPr>
                    <w:jc w:val="center"/>
                    <w:rPr>
                      <w:b/>
                      <w:color w:val="auto"/>
                      <w:sz w:val="20"/>
                      <w:szCs w:val="20"/>
                    </w:rPr>
                  </w:pPr>
                </w:p>
              </w:tc>
            </w:tr>
            <w:tr w:rsidR="00CA69E3" w:rsidRPr="00F17EEA" w:rsidTr="00B15970">
              <w:trPr>
                <w:trHeight w:val="116"/>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rPr>
                      <w:bCs/>
                      <w:color w:val="auto"/>
                      <w:sz w:val="20"/>
                      <w:szCs w:val="20"/>
                      <w:shd w:val="clear" w:color="auto" w:fill="FFFFFF"/>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410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CA69E3" w:rsidP="00C837F5">
                  <w:pPr>
                    <w:rPr>
                      <w:color w:val="auto"/>
                      <w:sz w:val="20"/>
                      <w:szCs w:val="20"/>
                    </w:rPr>
                  </w:pPr>
                  <w:r>
                    <w:rPr>
                      <w:color w:val="auto"/>
                      <w:sz w:val="20"/>
                    </w:rPr>
                    <w:t>Mario Matoković</w:t>
                  </w:r>
                  <w:r w:rsidRPr="00B15970">
                    <w:rPr>
                      <w:color w:val="auto"/>
                      <w:sz w:val="20"/>
                    </w:rPr>
                    <w:t>, ass.</w:t>
                  </w:r>
                </w:p>
              </w:tc>
              <w:tc>
                <w:tcPr>
                  <w:tcW w:w="862" w:type="dxa"/>
                  <w:tcBorders>
                    <w:top w:val="dashed" w:sz="4" w:space="0" w:color="auto"/>
                    <w:left w:val="single" w:sz="4" w:space="0" w:color="00000A"/>
                    <w:bottom w:val="single" w:sz="8" w:space="0" w:color="00000A"/>
                    <w:right w:val="single" w:sz="4" w:space="0" w:color="00000A"/>
                  </w:tcBorders>
                </w:tcPr>
                <w:p w:rsidR="00CA69E3" w:rsidRPr="00B15970" w:rsidRDefault="00CA69E3" w:rsidP="00C837F5">
                  <w:pPr>
                    <w:jc w:val="center"/>
                    <w:rPr>
                      <w:color w:val="auto"/>
                      <w:sz w:val="20"/>
                      <w:szCs w:val="20"/>
                    </w:rPr>
                  </w:pPr>
                  <w:r w:rsidRPr="0035472F">
                    <w:rPr>
                      <w:color w:val="auto"/>
                      <w:sz w:val="20"/>
                      <w:szCs w:val="20"/>
                    </w:rPr>
                    <w:t>MM537</w:t>
                  </w:r>
                </w:p>
              </w:tc>
              <w:tc>
                <w:tcPr>
                  <w:tcW w:w="661"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651"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69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1PK</w:t>
                  </w:r>
                </w:p>
              </w:tc>
              <w:tc>
                <w:tcPr>
                  <w:tcW w:w="679"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653"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CA69E3" w:rsidP="00C837F5">
                  <w:pPr>
                    <w:jc w:val="center"/>
                    <w:rPr>
                      <w:color w:val="auto"/>
                      <w:sz w:val="20"/>
                      <w:szCs w:val="20"/>
                    </w:rPr>
                  </w:pPr>
                </w:p>
              </w:tc>
              <w:tc>
                <w:tcPr>
                  <w:tcW w:w="924"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B15970" w:rsidRDefault="006244AB" w:rsidP="00C837F5">
                  <w:pPr>
                    <w:jc w:val="center"/>
                    <w:rPr>
                      <w:color w:val="auto"/>
                      <w:sz w:val="20"/>
                      <w:szCs w:val="20"/>
                    </w:rPr>
                  </w:pPr>
                  <w:r w:rsidRPr="006244AB">
                    <w:rPr>
                      <w:b/>
                      <w:color w:val="auto"/>
                      <w:sz w:val="20"/>
                      <w:szCs w:val="20"/>
                    </w:rPr>
                    <w:t>1</w:t>
                  </w:r>
                </w:p>
              </w:tc>
            </w:tr>
            <w:tr w:rsidR="00CA69E3" w:rsidRPr="00F17EEA" w:rsidTr="00B15970">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color w:val="auto"/>
                      <w:sz w:val="20"/>
                      <w:szCs w:val="20"/>
                    </w:rPr>
                    <w:t>4</w:t>
                  </w:r>
                  <w:r w:rsidRPr="00550273">
                    <w:rPr>
                      <w:color w:val="auto"/>
                      <w:sz w:val="20"/>
                      <w:szCs w:val="20"/>
                    </w:rPr>
                    <w:t>.</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491E6B">
                    <w:rPr>
                      <w:rFonts w:ascii="Calibri" w:hAnsi="Calibri" w:cs="Calibri"/>
                      <w:sz w:val="20"/>
                      <w:szCs w:val="20"/>
                    </w:rPr>
                    <w:t>KI-01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rFonts w:ascii="Calibri" w:hAnsi="Calibri" w:cs="Calibri"/>
                      <w:sz w:val="20"/>
                      <w:szCs w:val="20"/>
                    </w:rPr>
                  </w:pPr>
                  <w:r w:rsidRPr="00550273">
                    <w:rPr>
                      <w:rFonts w:ascii="Calibri" w:hAnsi="Calibri" w:cs="Calibri"/>
                      <w:sz w:val="20"/>
                      <w:szCs w:val="20"/>
                    </w:rPr>
                    <w:t>Kiparstvo izborni modul I</w:t>
                  </w:r>
                </w:p>
                <w:p w:rsidR="00CA69E3" w:rsidRPr="00550273" w:rsidRDefault="00CA69E3" w:rsidP="00C837F5">
                  <w:pPr>
                    <w:rPr>
                      <w:color w:val="auto"/>
                      <w:sz w:val="20"/>
                      <w:szCs w:val="20"/>
                    </w:rPr>
                  </w:pP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5</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
                      <w:color w:val="auto"/>
                      <w:sz w:val="20"/>
                      <w:lang w:eastAsia="hr-HR"/>
                    </w:rPr>
                  </w:pPr>
                  <w:r>
                    <w:rPr>
                      <w:b/>
                      <w:color w:val="auto"/>
                      <w:sz w:val="20"/>
                      <w:szCs w:val="22"/>
                      <w:lang w:eastAsia="hr-HR"/>
                    </w:rPr>
                    <w:t>izv.prof.dr.</w:t>
                  </w:r>
                  <w:r w:rsidRPr="00550273">
                    <w:rPr>
                      <w:b/>
                      <w:color w:val="auto"/>
                      <w:sz w:val="20"/>
                      <w:szCs w:val="22"/>
                      <w:lang w:eastAsia="hr-HR"/>
                    </w:rPr>
                    <w:t>art.</w:t>
                  </w:r>
                  <w:r>
                    <w:rPr>
                      <w:b/>
                      <w:color w:val="auto"/>
                      <w:sz w:val="20"/>
                      <w:szCs w:val="22"/>
                      <w:lang w:eastAsia="hr-HR"/>
                    </w:rPr>
                    <w:t xml:space="preserve"> Tihomir Matijević</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Pr>
                      <w:b/>
                      <w:color w:val="auto"/>
                      <w:sz w:val="20"/>
                      <w:szCs w:val="20"/>
                    </w:rPr>
                    <w:t>TM151</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4</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CA69E3" w:rsidRPr="00AD5268" w:rsidTr="002431DC">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4F81BD"/>
                      <w:sz w:val="20"/>
                      <w:szCs w:val="20"/>
                    </w:rPr>
                  </w:pPr>
                  <w:r>
                    <w:rPr>
                      <w:color w:val="auto"/>
                      <w:sz w:val="20"/>
                      <w:szCs w:val="20"/>
                    </w:rPr>
                    <w:t>5</w:t>
                  </w:r>
                  <w:r w:rsidRPr="00550273">
                    <w:rPr>
                      <w:color w:val="4F81BD"/>
                      <w:sz w:val="20"/>
                      <w:szCs w:val="20"/>
                    </w:rPr>
                    <w:t>.</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r w:rsidRPr="00491E6B">
                    <w:rPr>
                      <w:rFonts w:ascii="Calibri" w:hAnsi="Calibri" w:cs="Calibri"/>
                      <w:sz w:val="20"/>
                      <w:szCs w:val="20"/>
                    </w:rPr>
                    <w:t xml:space="preserve">   </w:t>
                  </w:r>
                  <w:r>
                    <w:rPr>
                      <w:rFonts w:ascii="Calibri" w:hAnsi="Calibri" w:cs="Calibri"/>
                      <w:sz w:val="20"/>
                      <w:szCs w:val="20"/>
                    </w:rPr>
                    <w:t>LKMA-291</w:t>
                  </w:r>
                </w:p>
                <w:p w:rsidR="00CA69E3" w:rsidRPr="00550273" w:rsidRDefault="00CA69E3" w:rsidP="00C837F5">
                  <w:pPr>
                    <w:jc w:val="center"/>
                    <w:rPr>
                      <w:color w:val="auto"/>
                      <w:sz w:val="20"/>
                      <w:szCs w:val="20"/>
                    </w:rPr>
                  </w:pP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Cs/>
                      <w:color w:val="auto"/>
                      <w:sz w:val="20"/>
                      <w:szCs w:val="20"/>
                      <w:shd w:val="clear" w:color="auto" w:fill="FFFFFF"/>
                    </w:rPr>
                  </w:pPr>
                  <w:r w:rsidRPr="00550273">
                    <w:rPr>
                      <w:rFonts w:ascii="Calibri" w:hAnsi="Calibri" w:cs="Calibri"/>
                      <w:sz w:val="20"/>
                      <w:szCs w:val="20"/>
                    </w:rPr>
                    <w:t>Tehnologija slikarskih tehnika 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
                      <w:bCs/>
                      <w:color w:val="auto"/>
                      <w:sz w:val="20"/>
                    </w:rPr>
                  </w:pPr>
                  <w:r w:rsidRPr="00550273">
                    <w:rPr>
                      <w:rFonts w:ascii="Calibri" w:hAnsi="Calibri" w:cs="Calibri"/>
                      <w:b/>
                      <w:bCs/>
                      <w:sz w:val="20"/>
                      <w:szCs w:val="20"/>
                    </w:rPr>
                    <w:t xml:space="preserve">Goran Tvrtković, </w:t>
                  </w:r>
                  <w:r>
                    <w:rPr>
                      <w:rFonts w:ascii="Calibri" w:hAnsi="Calibri" w:cs="Calibri"/>
                      <w:b/>
                      <w:bCs/>
                      <w:sz w:val="20"/>
                      <w:szCs w:val="20"/>
                    </w:rPr>
                    <w:t>v.</w:t>
                  </w:r>
                  <w:r w:rsidRPr="00550273">
                    <w:rPr>
                      <w:rFonts w:ascii="Calibri" w:hAnsi="Calibri" w:cs="Calibri"/>
                      <w:b/>
                      <w:bCs/>
                      <w:sz w:val="20"/>
                      <w:szCs w:val="20"/>
                    </w:rPr>
                    <w:t>pred.</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sidRPr="00AD5268">
                    <w:rPr>
                      <w:bCs/>
                      <w:color w:val="auto"/>
                      <w:sz w:val="20"/>
                      <w:szCs w:val="20"/>
                    </w:rPr>
                    <w:t>GT117</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w:t>
                  </w: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w:t>
                  </w: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w:t>
                  </w:r>
                </w:p>
              </w:tc>
            </w:tr>
            <w:tr w:rsidR="00CA69E3" w:rsidRPr="00550273" w:rsidTr="008925E5">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color w:val="auto"/>
                      <w:sz w:val="20"/>
                      <w:szCs w:val="20"/>
                    </w:rPr>
                    <w:t>6.</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91E6B" w:rsidRDefault="00CA69E3" w:rsidP="00C837F5">
                  <w:pPr>
                    <w:rPr>
                      <w:rFonts w:ascii="Calibri" w:hAnsi="Calibri" w:cs="Calibri"/>
                      <w:sz w:val="20"/>
                      <w:szCs w:val="20"/>
                    </w:rPr>
                  </w:pPr>
                  <w:r>
                    <w:rPr>
                      <w:rFonts w:ascii="Calibri" w:hAnsi="Calibri" w:cs="Calibri"/>
                      <w:sz w:val="20"/>
                      <w:szCs w:val="20"/>
                    </w:rPr>
                    <w:t xml:space="preserve">   </w:t>
                  </w:r>
                  <w:r w:rsidRPr="00491E6B">
                    <w:rPr>
                      <w:rFonts w:ascii="Calibri" w:hAnsi="Calibri" w:cs="Calibri"/>
                      <w:sz w:val="20"/>
                      <w:szCs w:val="20"/>
                    </w:rPr>
                    <w:t>LKMA-311</w:t>
                  </w:r>
                </w:p>
                <w:p w:rsidR="00CA69E3" w:rsidRPr="008925E5" w:rsidRDefault="00CA69E3" w:rsidP="00C837F5">
                  <w:pPr>
                    <w:rPr>
                      <w:rFonts w:ascii="Calibri" w:hAnsi="Calibri" w:cs="Calibri"/>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r>
                    <w:rPr>
                      <w:rFonts w:ascii="Calibri" w:hAnsi="Calibri" w:cs="Calibri"/>
                      <w:color w:val="auto"/>
                      <w:sz w:val="20"/>
                      <w:szCs w:val="20"/>
                    </w:rPr>
                    <w:t>Grafičke tehnike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b/>
                      <w:bCs/>
                      <w:sz w:val="20"/>
                      <w:szCs w:val="20"/>
                    </w:rPr>
                  </w:pPr>
                  <w:r w:rsidRPr="008925E5">
                    <w:rPr>
                      <w:rFonts w:ascii="Calibri" w:hAnsi="Calibri" w:cs="Calibri"/>
                      <w:b/>
                      <w:bCs/>
                      <w:sz w:val="20"/>
                      <w:szCs w:val="20"/>
                    </w:rPr>
                    <w:t>izv. prof.art. Mario Čaušić</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sidRPr="00A33D32">
                    <w:rPr>
                      <w:b/>
                      <w:color w:val="auto"/>
                      <w:sz w:val="20"/>
                      <w:szCs w:val="20"/>
                    </w:rPr>
                    <w:t>MČ143</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2</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r>
            <w:tr w:rsidR="00CA69E3" w:rsidRPr="00550273" w:rsidTr="008925E5">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b/>
                      <w:bCs/>
                      <w:sz w:val="20"/>
                      <w:szCs w:val="20"/>
                    </w:rPr>
                  </w:pPr>
                  <w:r w:rsidRPr="0035472F">
                    <w:rPr>
                      <w:bCs/>
                      <w:color w:val="auto"/>
                      <w:sz w:val="20"/>
                      <w:szCs w:val="20"/>
                    </w:rPr>
                    <w:t>Mario Matoković, ass.</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sidRPr="0035472F">
                    <w:rPr>
                      <w:color w:val="auto"/>
                      <w:sz w:val="20"/>
                      <w:szCs w:val="20"/>
                    </w:rPr>
                    <w:t>MM537</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2PK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CA69E3" w:rsidRPr="00F17EEA" w:rsidTr="009A5E09">
              <w:trPr>
                <w:trHeight w:val="12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color w:val="auto"/>
                      <w:sz w:val="20"/>
                      <w:szCs w:val="20"/>
                    </w:rPr>
                    <w:t>7.</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91E6B" w:rsidRDefault="00CA69E3" w:rsidP="00C837F5">
                  <w:pPr>
                    <w:rPr>
                      <w:rFonts w:ascii="Calibri" w:hAnsi="Calibri" w:cs="Calibri"/>
                      <w:sz w:val="20"/>
                      <w:szCs w:val="20"/>
                    </w:rPr>
                  </w:pPr>
                  <w:r w:rsidRPr="00491E6B">
                    <w:rPr>
                      <w:rFonts w:ascii="Calibri" w:hAnsi="Calibri" w:cs="Calibri"/>
                      <w:sz w:val="20"/>
                      <w:szCs w:val="20"/>
                    </w:rPr>
                    <w:t>LKMA-211</w:t>
                  </w:r>
                </w:p>
                <w:p w:rsidR="00CA69E3" w:rsidRPr="008925E5" w:rsidRDefault="00CA69E3" w:rsidP="00C837F5">
                  <w:pPr>
                    <w:rPr>
                      <w:rFonts w:ascii="Calibri" w:hAnsi="Calibri" w:cs="Calibri"/>
                      <w:sz w:val="20"/>
                      <w:szCs w:val="20"/>
                    </w:rPr>
                  </w:pP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r>
                    <w:rPr>
                      <w:rFonts w:ascii="Calibri" w:hAnsi="Calibri" w:cs="Calibri"/>
                      <w:sz w:val="20"/>
                      <w:szCs w:val="20"/>
                    </w:rPr>
                    <w:t>Fotografija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b/>
                      <w:bCs/>
                      <w:sz w:val="20"/>
                      <w:szCs w:val="20"/>
                    </w:rPr>
                  </w:pPr>
                  <w:r w:rsidRPr="00A33D32">
                    <w:rPr>
                      <w:b/>
                      <w:bCs/>
                      <w:color w:val="auto"/>
                      <w:sz w:val="20"/>
                      <w:szCs w:val="20"/>
                    </w:rPr>
                    <w:t>izv.prof.art.Vladimir  Frelih</w:t>
                  </w:r>
                </w:p>
              </w:tc>
              <w:tc>
                <w:tcPr>
                  <w:tcW w:w="862" w:type="dxa"/>
                  <w:tcBorders>
                    <w:top w:val="single" w:sz="4" w:space="0" w:color="00000A"/>
                    <w:left w:val="single" w:sz="4" w:space="0" w:color="00000A"/>
                    <w:bottom w:val="single" w:sz="4" w:space="0" w:color="00000A"/>
                    <w:right w:val="single" w:sz="4" w:space="0" w:color="00000A"/>
                  </w:tcBorders>
                </w:tcPr>
                <w:p w:rsidR="00CA69E3" w:rsidRPr="008925E5" w:rsidRDefault="00CA69E3" w:rsidP="00C837F5">
                  <w:pPr>
                    <w:jc w:val="center"/>
                    <w:rPr>
                      <w:b/>
                      <w:color w:val="auto"/>
                      <w:sz w:val="20"/>
                      <w:szCs w:val="20"/>
                    </w:rPr>
                  </w:pPr>
                  <w:r>
                    <w:rPr>
                      <w:b/>
                      <w:color w:val="auto"/>
                      <w:sz w:val="20"/>
                      <w:szCs w:val="20"/>
                    </w:rPr>
                    <w:t>VF116</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r>
                    <w:rPr>
                      <w:b/>
                      <w:color w:val="auto"/>
                      <w:sz w:val="20"/>
                      <w:szCs w:val="20"/>
                    </w:rPr>
                    <w:t>3</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r>
            <w:tr w:rsidR="00CA69E3" w:rsidRPr="00F17EEA" w:rsidTr="009A5E09">
              <w:trPr>
                <w:trHeight w:val="12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1A0338" w:rsidRDefault="00CA69E3" w:rsidP="00C837F5">
                  <w:pPr>
                    <w:rPr>
                      <w:rFonts w:ascii="Calibri" w:hAnsi="Calibri" w:cs="Calibri"/>
                      <w:sz w:val="20"/>
                      <w:szCs w:val="20"/>
                    </w:rPr>
                  </w:pPr>
                  <w:r w:rsidRPr="001A0338">
                    <w:rPr>
                      <w:color w:val="auto"/>
                      <w:sz w:val="20"/>
                      <w:szCs w:val="20"/>
                    </w:rPr>
                    <w:t>Ana Petrović,ass.</w:t>
                  </w:r>
                </w:p>
              </w:tc>
              <w:tc>
                <w:tcPr>
                  <w:tcW w:w="862" w:type="dxa"/>
                  <w:tcBorders>
                    <w:top w:val="single" w:sz="4" w:space="0" w:color="00000A"/>
                    <w:left w:val="single" w:sz="4" w:space="0" w:color="00000A"/>
                    <w:bottom w:val="single" w:sz="4" w:space="0" w:color="00000A"/>
                    <w:right w:val="single" w:sz="4" w:space="0" w:color="00000A"/>
                  </w:tcBorders>
                </w:tcPr>
                <w:p w:rsidR="00CA69E3" w:rsidRPr="001B12BA" w:rsidRDefault="00CA69E3" w:rsidP="00C837F5">
                  <w:pPr>
                    <w:jc w:val="center"/>
                    <w:rPr>
                      <w:bCs/>
                      <w:color w:val="auto"/>
                      <w:sz w:val="20"/>
                      <w:szCs w:val="20"/>
                    </w:rPr>
                  </w:pPr>
                  <w:r w:rsidRPr="001B12BA">
                    <w:rPr>
                      <w:bCs/>
                      <w:color w:val="auto"/>
                      <w:sz w:val="20"/>
                      <w:szCs w:val="20"/>
                    </w:rPr>
                    <w:t>AP253</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CA69E3" w:rsidRPr="00F17EEA" w:rsidTr="00B31817">
              <w:trPr>
                <w:trHeight w:val="120"/>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color w:val="auto"/>
                      <w:sz w:val="20"/>
                      <w:szCs w:val="20"/>
                    </w:rPr>
                    <w:t>8.</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r>
                    <w:rPr>
                      <w:rFonts w:ascii="Calibri" w:hAnsi="Calibri" w:cs="Calibri"/>
                      <w:sz w:val="20"/>
                      <w:szCs w:val="20"/>
                    </w:rPr>
                    <w:t>VUMA</w:t>
                  </w:r>
                  <w:r w:rsidRPr="009169B1">
                    <w:rPr>
                      <w:sz w:val="20"/>
                      <w:szCs w:val="20"/>
                    </w:rPr>
                    <w:t xml:space="preserve"> -</w:t>
                  </w:r>
                  <w:r>
                    <w:rPr>
                      <w:rFonts w:ascii="Calibri" w:hAnsi="Calibri" w:cs="Calibri"/>
                      <w:sz w:val="20"/>
                      <w:szCs w:val="20"/>
                    </w:rPr>
                    <w:t>201</w:t>
                  </w: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sz w:val="20"/>
                      <w:szCs w:val="20"/>
                    </w:rPr>
                  </w:pPr>
                  <w:r>
                    <w:rPr>
                      <w:rFonts w:ascii="Calibri" w:hAnsi="Calibri" w:cs="Calibri"/>
                      <w:sz w:val="20"/>
                      <w:szCs w:val="20"/>
                    </w:rPr>
                    <w:t>Multimedija i intermedija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550273">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3</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rPr>
                      <w:rFonts w:ascii="Calibri" w:hAnsi="Calibri" w:cs="Calibri"/>
                      <w:b/>
                      <w:bCs/>
                      <w:sz w:val="20"/>
                      <w:szCs w:val="20"/>
                    </w:rPr>
                  </w:pPr>
                  <w:r w:rsidRPr="00A33D32">
                    <w:rPr>
                      <w:b/>
                      <w:bCs/>
                      <w:color w:val="auto"/>
                      <w:sz w:val="20"/>
                      <w:szCs w:val="20"/>
                    </w:rPr>
                    <w:t>izv.prof.art.Vladimir  Frelih</w:t>
                  </w:r>
                </w:p>
              </w:tc>
              <w:tc>
                <w:tcPr>
                  <w:tcW w:w="862" w:type="dxa"/>
                  <w:tcBorders>
                    <w:top w:val="single" w:sz="4" w:space="0" w:color="00000A"/>
                    <w:left w:val="single" w:sz="4" w:space="0" w:color="00000A"/>
                    <w:bottom w:val="single" w:sz="4" w:space="0" w:color="00000A"/>
                    <w:right w:val="single" w:sz="4" w:space="0" w:color="00000A"/>
                  </w:tcBorders>
                </w:tcPr>
                <w:p w:rsidR="00CA69E3" w:rsidRPr="008925E5" w:rsidRDefault="00CA69E3" w:rsidP="00C837F5">
                  <w:pPr>
                    <w:jc w:val="center"/>
                    <w:rPr>
                      <w:b/>
                      <w:color w:val="auto"/>
                      <w:sz w:val="20"/>
                      <w:szCs w:val="20"/>
                    </w:rPr>
                  </w:pPr>
                  <w:r>
                    <w:rPr>
                      <w:b/>
                      <w:color w:val="auto"/>
                      <w:sz w:val="20"/>
                      <w:szCs w:val="20"/>
                    </w:rPr>
                    <w:t>VF116</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r>
                    <w:rPr>
                      <w:b/>
                      <w:color w:val="auto"/>
                      <w:sz w:val="20"/>
                      <w:szCs w:val="20"/>
                    </w:rPr>
                    <w:t>2</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r>
            <w:tr w:rsidR="00CA69E3" w:rsidRPr="00F17EEA" w:rsidTr="00B31817">
              <w:trPr>
                <w:trHeight w:val="120"/>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color w:val="auto"/>
                      <w:sz w:val="20"/>
                      <w:szCs w:val="20"/>
                    </w:rPr>
                  </w:pP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33D32" w:rsidRDefault="00CA69E3" w:rsidP="00C837F5">
                  <w:pPr>
                    <w:rPr>
                      <w:b/>
                      <w:bCs/>
                      <w:color w:val="auto"/>
                      <w:sz w:val="20"/>
                      <w:szCs w:val="20"/>
                    </w:rPr>
                  </w:pPr>
                  <w:r w:rsidRPr="001A0338">
                    <w:rPr>
                      <w:color w:val="auto"/>
                      <w:sz w:val="20"/>
                      <w:szCs w:val="20"/>
                    </w:rPr>
                    <w:t>Ana Petrović,ass</w:t>
                  </w:r>
                </w:p>
              </w:tc>
              <w:tc>
                <w:tcPr>
                  <w:tcW w:w="862" w:type="dxa"/>
                  <w:tcBorders>
                    <w:top w:val="single" w:sz="4" w:space="0" w:color="00000A"/>
                    <w:left w:val="single" w:sz="4" w:space="0" w:color="00000A"/>
                    <w:bottom w:val="single" w:sz="4" w:space="0" w:color="00000A"/>
                    <w:right w:val="single" w:sz="4" w:space="0" w:color="00000A"/>
                  </w:tcBorders>
                </w:tcPr>
                <w:p w:rsidR="00CA69E3" w:rsidRDefault="00CA69E3" w:rsidP="00C837F5">
                  <w:pPr>
                    <w:jc w:val="center"/>
                    <w:rPr>
                      <w:b/>
                      <w:color w:val="auto"/>
                      <w:sz w:val="20"/>
                      <w:szCs w:val="20"/>
                    </w:rPr>
                  </w:pPr>
                  <w:r w:rsidRPr="001B12BA">
                    <w:rPr>
                      <w:bCs/>
                      <w:color w:val="auto"/>
                      <w:sz w:val="20"/>
                      <w:szCs w:val="20"/>
                    </w:rPr>
                    <w:t>AP253</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color w:val="auto"/>
                      <w:sz w:val="20"/>
                      <w:szCs w:val="20"/>
                    </w:rPr>
                  </w:pPr>
                  <w:r w:rsidRPr="00AD5268">
                    <w:rPr>
                      <w:bCs/>
                      <w:color w:val="auto"/>
                      <w:sz w:val="20"/>
                      <w:szCs w:val="20"/>
                    </w:rPr>
                    <w:t>2PK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8925E5"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CA69E3" w:rsidRPr="00F17EEA" w:rsidTr="00B31817">
              <w:trPr>
                <w:trHeight w:val="12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color w:val="auto"/>
                      <w:sz w:val="20"/>
                      <w:szCs w:val="20"/>
                    </w:rPr>
                  </w:pPr>
                  <w:r>
                    <w:rPr>
                      <w:color w:val="auto"/>
                      <w:sz w:val="20"/>
                      <w:szCs w:val="20"/>
                    </w:rPr>
                    <w:t>9.</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r>
                    <w:rPr>
                      <w:color w:val="auto"/>
                      <w:sz w:val="20"/>
                      <w:szCs w:val="20"/>
                    </w:rPr>
                    <w:t>LKMA330</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r w:rsidRPr="008B2B38">
                    <w:rPr>
                      <w:bCs/>
                      <w:sz w:val="20"/>
                      <w:szCs w:val="20"/>
                    </w:rPr>
                    <w:t>3D tehnolog</w:t>
                  </w:r>
                  <w:r>
                    <w:rPr>
                      <w:bCs/>
                      <w:sz w:val="20"/>
                      <w:szCs w:val="20"/>
                    </w:rPr>
                    <w:t>ije i virtualno modeliranje I</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color w:val="auto"/>
                      <w:sz w:val="20"/>
                      <w:szCs w:val="20"/>
                    </w:rPr>
                  </w:pPr>
                  <w:r>
                    <w:rPr>
                      <w:color w:val="auto"/>
                      <w:sz w:val="20"/>
                      <w:szCs w:val="20"/>
                    </w:rPr>
                    <w:t>3</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5B6D99" w:rsidP="00C837F5">
                  <w:pPr>
                    <w:rPr>
                      <w:rFonts w:ascii="Calibri" w:hAnsi="Calibri" w:cs="Calibri"/>
                      <w:bCs/>
                      <w:i/>
                      <w:sz w:val="20"/>
                      <w:szCs w:val="20"/>
                    </w:rPr>
                  </w:pPr>
                  <w:r w:rsidRPr="005B6D99">
                    <w:rPr>
                      <w:bCs/>
                      <w:i/>
                      <w:color w:val="auto"/>
                      <w:sz w:val="20"/>
                      <w:szCs w:val="20"/>
                    </w:rPr>
                    <w:t>d</w:t>
                  </w:r>
                  <w:r w:rsidR="00CA69E3" w:rsidRPr="005B6D99">
                    <w:rPr>
                      <w:bCs/>
                      <w:i/>
                      <w:color w:val="auto"/>
                      <w:sz w:val="20"/>
                      <w:szCs w:val="20"/>
                    </w:rPr>
                    <w:t>oc.art. Leo Vukelić</w:t>
                  </w:r>
                </w:p>
              </w:tc>
              <w:tc>
                <w:tcPr>
                  <w:tcW w:w="862" w:type="dxa"/>
                  <w:tcBorders>
                    <w:top w:val="single" w:sz="4" w:space="0" w:color="00000A"/>
                    <w:left w:val="single" w:sz="4" w:space="0" w:color="00000A"/>
                    <w:bottom w:val="single" w:sz="4" w:space="0" w:color="00000A"/>
                    <w:right w:val="single" w:sz="4" w:space="0" w:color="00000A"/>
                  </w:tcBorders>
                </w:tcPr>
                <w:p w:rsidR="00CA69E3" w:rsidRPr="005B6D99" w:rsidRDefault="00CA69E3" w:rsidP="00C837F5">
                  <w:pPr>
                    <w:jc w:val="center"/>
                    <w:rPr>
                      <w:bCs/>
                      <w:i/>
                      <w:color w:val="auto"/>
                      <w:sz w:val="20"/>
                      <w:szCs w:val="20"/>
                    </w:rPr>
                  </w:pPr>
                  <w:r w:rsidRPr="005B6D99">
                    <w:rPr>
                      <w:bCs/>
                      <w:i/>
                      <w:color w:val="auto"/>
                      <w:sz w:val="20"/>
                      <w:szCs w:val="20"/>
                    </w:rPr>
                    <w:t>LV</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i/>
                      <w:color w:val="auto"/>
                      <w:sz w:val="20"/>
                      <w:szCs w:val="20"/>
                    </w:rPr>
                  </w:pPr>
                  <w:r w:rsidRPr="005B6D99">
                    <w:rPr>
                      <w:i/>
                      <w:color w:val="auto"/>
                      <w:sz w:val="20"/>
                      <w:szCs w:val="20"/>
                    </w:rPr>
                    <w:t>2</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b/>
                      <w:i/>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bCs/>
                      <w:i/>
                      <w:color w:val="auto"/>
                      <w:sz w:val="20"/>
                      <w:szCs w:val="20"/>
                    </w:rPr>
                  </w:pPr>
                  <w:r w:rsidRPr="005B6D99">
                    <w:rPr>
                      <w:bCs/>
                      <w:i/>
                      <w:color w:val="auto"/>
                      <w:sz w:val="20"/>
                      <w:szCs w:val="20"/>
                    </w:rPr>
                    <w:t>1PK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i/>
                      <w:color w:val="auto"/>
                      <w:sz w:val="20"/>
                      <w:szCs w:val="20"/>
                    </w:rPr>
                  </w:pPr>
                  <w:r w:rsidRPr="005B6D99">
                    <w:rPr>
                      <w:i/>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i/>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B6D99" w:rsidRDefault="00CA69E3" w:rsidP="00C837F5">
                  <w:pPr>
                    <w:jc w:val="center"/>
                    <w:rPr>
                      <w:i/>
                      <w:color w:val="auto"/>
                      <w:sz w:val="20"/>
                      <w:szCs w:val="20"/>
                    </w:rPr>
                  </w:pPr>
                  <w:r w:rsidRPr="005B6D99">
                    <w:rPr>
                      <w:i/>
                      <w:color w:val="auto"/>
                      <w:sz w:val="20"/>
                      <w:szCs w:val="20"/>
                    </w:rPr>
                    <w:t>1</w:t>
                  </w:r>
                </w:p>
              </w:tc>
            </w:tr>
            <w:tr w:rsidR="00CA69E3" w:rsidRPr="00F17EEA" w:rsidTr="00D63215">
              <w:trPr>
                <w:trHeight w:val="470"/>
              </w:trPr>
              <w:tc>
                <w:tcPr>
                  <w:tcW w:w="77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color w:val="auto"/>
                      <w:sz w:val="20"/>
                      <w:szCs w:val="20"/>
                    </w:rPr>
                  </w:pPr>
                </w:p>
              </w:tc>
              <w:tc>
                <w:tcPr>
                  <w:tcW w:w="13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p>
              </w:tc>
              <w:tc>
                <w:tcPr>
                  <w:tcW w:w="2586"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color w:val="auto"/>
                      <w:sz w:val="20"/>
                      <w:szCs w:val="20"/>
                      <w:lang w:eastAsia="hr-HR"/>
                    </w:rPr>
                  </w:pPr>
                  <w:r>
                    <w:rPr>
                      <w:color w:val="auto"/>
                      <w:sz w:val="20"/>
                      <w:szCs w:val="20"/>
                      <w:lang w:eastAsia="hr-HR"/>
                    </w:rPr>
                    <w:t>IZBORNE RADIONICE</w:t>
                  </w:r>
                </w:p>
              </w:tc>
              <w:tc>
                <w:tcPr>
                  <w:tcW w:w="110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r w:rsidRPr="00297125">
                    <w:rPr>
                      <w:color w:val="auto"/>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color w:val="auto"/>
                      <w:sz w:val="20"/>
                      <w:szCs w:val="20"/>
                    </w:rPr>
                  </w:pPr>
                  <w:r>
                    <w:rPr>
                      <w:color w:val="auto"/>
                      <w:sz w:val="20"/>
                      <w:szCs w:val="20"/>
                    </w:rPr>
                    <w:t>ECTS</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rPr>
                      <w:b/>
                      <w:color w:val="auto"/>
                      <w:sz w:val="20"/>
                      <w:lang w:eastAsia="hr-HR"/>
                    </w:rPr>
                  </w:pPr>
                  <w:r>
                    <w:rPr>
                      <w:rFonts w:ascii="Calibri" w:hAnsi="Calibri" w:cs="Calibri"/>
                      <w:sz w:val="20"/>
                      <w:szCs w:val="20"/>
                    </w:rPr>
                    <w:t>NASTAVNIK</w:t>
                  </w:r>
                </w:p>
              </w:tc>
              <w:tc>
                <w:tcPr>
                  <w:tcW w:w="862" w:type="dxa"/>
                  <w:tcBorders>
                    <w:top w:val="single" w:sz="8" w:space="0" w:color="00000A"/>
                    <w:left w:val="single" w:sz="4" w:space="0" w:color="00000A"/>
                    <w:bottom w:val="single" w:sz="4" w:space="0" w:color="00000A"/>
                    <w:right w:val="single" w:sz="4" w:space="0" w:color="00000A"/>
                  </w:tcBorders>
                </w:tcPr>
                <w:p w:rsidR="00CA69E3" w:rsidRPr="004809BC" w:rsidRDefault="00CA69E3" w:rsidP="00C837F5">
                  <w:pPr>
                    <w:jc w:val="center"/>
                    <w:rPr>
                      <w:b/>
                      <w:color w:val="auto"/>
                      <w:sz w:val="20"/>
                      <w:szCs w:val="20"/>
                    </w:rPr>
                  </w:pPr>
                </w:p>
              </w:tc>
              <w:tc>
                <w:tcPr>
                  <w:tcW w:w="66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51"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79"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65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c>
                <w:tcPr>
                  <w:tcW w:w="924"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809BC" w:rsidRDefault="00CA69E3" w:rsidP="00C837F5">
                  <w:pPr>
                    <w:jc w:val="center"/>
                    <w:rPr>
                      <w:b/>
                      <w:color w:val="auto"/>
                      <w:sz w:val="20"/>
                      <w:szCs w:val="20"/>
                    </w:rPr>
                  </w:pPr>
                </w:p>
              </w:tc>
            </w:tr>
            <w:tr w:rsidR="005B6D99" w:rsidRPr="00F17EEA" w:rsidTr="005B6D99">
              <w:trPr>
                <w:trHeight w:val="248"/>
              </w:trPr>
              <w:tc>
                <w:tcPr>
                  <w:tcW w:w="771" w:type="dxa"/>
                  <w:vMerge w:val="restart"/>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rPr>
                      <w:color w:val="auto"/>
                      <w:sz w:val="20"/>
                      <w:szCs w:val="20"/>
                    </w:rPr>
                  </w:pPr>
                  <w:r>
                    <w:rPr>
                      <w:color w:val="auto"/>
                      <w:sz w:val="20"/>
                      <w:szCs w:val="20"/>
                    </w:rPr>
                    <w:t>10</w:t>
                  </w:r>
                </w:p>
              </w:tc>
              <w:tc>
                <w:tcPr>
                  <w:tcW w:w="1351" w:type="dxa"/>
                  <w:vMerge w:val="restart"/>
                  <w:tcBorders>
                    <w:top w:val="single" w:sz="8" w:space="0" w:color="00000A"/>
                    <w:left w:val="single" w:sz="4" w:space="0" w:color="00000A"/>
                    <w:right w:val="single" w:sz="4" w:space="0" w:color="00000A"/>
                  </w:tcBorders>
                  <w:tcMar>
                    <w:left w:w="98" w:type="dxa"/>
                  </w:tcMar>
                  <w:vAlign w:val="center"/>
                </w:tcPr>
                <w:p w:rsidR="005B6D99" w:rsidRPr="00491E6B" w:rsidRDefault="005B6D99" w:rsidP="00C837F5">
                  <w:pPr>
                    <w:rPr>
                      <w:rFonts w:ascii="Calibri" w:hAnsi="Calibri" w:cs="Calibri"/>
                      <w:sz w:val="20"/>
                      <w:szCs w:val="20"/>
                    </w:rPr>
                  </w:pPr>
                  <w:r w:rsidRPr="00491E6B">
                    <w:rPr>
                      <w:rFonts w:ascii="Calibri" w:hAnsi="Calibri" w:cs="Calibri"/>
                      <w:sz w:val="20"/>
                      <w:szCs w:val="20"/>
                    </w:rPr>
                    <w:t>LKMA-323</w:t>
                  </w:r>
                </w:p>
                <w:p w:rsidR="005B6D99" w:rsidRPr="00B15970" w:rsidRDefault="005B6D99" w:rsidP="00C837F5">
                  <w:pPr>
                    <w:jc w:val="center"/>
                    <w:rPr>
                      <w:color w:val="auto"/>
                      <w:sz w:val="20"/>
                      <w:szCs w:val="20"/>
                    </w:rPr>
                  </w:pPr>
                </w:p>
              </w:tc>
              <w:tc>
                <w:tcPr>
                  <w:tcW w:w="2586" w:type="dxa"/>
                  <w:vMerge w:val="restart"/>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rPr>
                      <w:color w:val="auto"/>
                      <w:sz w:val="20"/>
                      <w:szCs w:val="20"/>
                      <w:lang w:eastAsia="hr-HR"/>
                    </w:rPr>
                  </w:pPr>
                  <w:r w:rsidRPr="00491E6B">
                    <w:rPr>
                      <w:rFonts w:ascii="Calibri" w:hAnsi="Calibri" w:cs="Calibri"/>
                      <w:sz w:val="20"/>
                      <w:szCs w:val="20"/>
                    </w:rPr>
                    <w:t>Altern</w:t>
                  </w:r>
                  <w:r>
                    <w:rPr>
                      <w:rFonts w:ascii="Calibri" w:hAnsi="Calibri" w:cs="Calibri"/>
                      <w:sz w:val="20"/>
                      <w:szCs w:val="20"/>
                    </w:rPr>
                    <w:t>ativni fotografski procesi I</w:t>
                  </w:r>
                </w:p>
              </w:tc>
              <w:tc>
                <w:tcPr>
                  <w:tcW w:w="1103" w:type="dxa"/>
                  <w:vMerge w:val="restart"/>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color w:val="auto"/>
                      <w:sz w:val="20"/>
                      <w:szCs w:val="20"/>
                    </w:rPr>
                  </w:pPr>
                  <w:r>
                    <w:rPr>
                      <w:color w:val="auto"/>
                      <w:sz w:val="20"/>
                      <w:szCs w:val="20"/>
                    </w:rPr>
                    <w:t>I</w:t>
                  </w:r>
                </w:p>
              </w:tc>
              <w:tc>
                <w:tcPr>
                  <w:tcW w:w="695" w:type="dxa"/>
                  <w:vMerge w:val="restart"/>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color w:val="auto"/>
                      <w:sz w:val="20"/>
                      <w:szCs w:val="20"/>
                    </w:rPr>
                  </w:pPr>
                  <w:r>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B6D99" w:rsidRPr="00B15970" w:rsidRDefault="005B6D99" w:rsidP="00C837F5">
                  <w:pPr>
                    <w:pStyle w:val="Body"/>
                    <w:tabs>
                      <w:tab w:val="left" w:pos="567"/>
                      <w:tab w:val="left" w:pos="1134"/>
                      <w:tab w:val="left" w:pos="1701"/>
                      <w:tab w:val="left" w:pos="2268"/>
                      <w:tab w:val="left" w:pos="2835"/>
                    </w:tabs>
                    <w:ind w:left="567" w:hanging="567"/>
                    <w:rPr>
                      <w:rFonts w:ascii="Times New Roman" w:hAnsi="Times New Roman"/>
                      <w:b/>
                      <w:color w:val="auto"/>
                      <w:sz w:val="20"/>
                      <w:lang w:val="hr-HR"/>
                    </w:rPr>
                  </w:pPr>
                  <w:r>
                    <w:rPr>
                      <w:rFonts w:ascii="Times New Roman" w:hAnsi="Times New Roman"/>
                      <w:b/>
                      <w:color w:val="auto"/>
                      <w:sz w:val="20"/>
                      <w:lang w:val="hr-HR"/>
                    </w:rPr>
                    <w:t>doc.art.Vjeran Hrpka</w:t>
                  </w:r>
                </w:p>
              </w:tc>
              <w:tc>
                <w:tcPr>
                  <w:tcW w:w="862" w:type="dxa"/>
                  <w:tcBorders>
                    <w:top w:val="single" w:sz="8" w:space="0" w:color="00000A"/>
                    <w:left w:val="single" w:sz="4" w:space="0" w:color="00000A"/>
                    <w:right w:val="single" w:sz="4" w:space="0" w:color="00000A"/>
                  </w:tcBorders>
                </w:tcPr>
                <w:p w:rsidR="005B6D99" w:rsidRPr="00B15970" w:rsidRDefault="005B6D99" w:rsidP="00C837F5">
                  <w:pPr>
                    <w:jc w:val="center"/>
                    <w:rPr>
                      <w:b/>
                      <w:color w:val="auto"/>
                      <w:sz w:val="20"/>
                      <w:szCs w:val="20"/>
                    </w:rPr>
                  </w:pPr>
                  <w:r>
                    <w:rPr>
                      <w:b/>
                      <w:color w:val="auto"/>
                      <w:sz w:val="20"/>
                      <w:szCs w:val="20"/>
                    </w:rPr>
                    <w:t>VH118</w:t>
                  </w:r>
                </w:p>
              </w:tc>
              <w:tc>
                <w:tcPr>
                  <w:tcW w:w="661"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r>
                    <w:rPr>
                      <w:b/>
                      <w:color w:val="auto"/>
                      <w:sz w:val="20"/>
                      <w:szCs w:val="20"/>
                    </w:rPr>
                    <w:t>2</w:t>
                  </w:r>
                </w:p>
              </w:tc>
              <w:tc>
                <w:tcPr>
                  <w:tcW w:w="651"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p>
              </w:tc>
              <w:tc>
                <w:tcPr>
                  <w:tcW w:w="692"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p>
              </w:tc>
              <w:tc>
                <w:tcPr>
                  <w:tcW w:w="679"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r>
                    <w:rPr>
                      <w:b/>
                      <w:color w:val="auto"/>
                      <w:sz w:val="20"/>
                      <w:szCs w:val="20"/>
                    </w:rPr>
                    <w:t>1</w:t>
                  </w:r>
                </w:p>
              </w:tc>
              <w:tc>
                <w:tcPr>
                  <w:tcW w:w="653"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p>
              </w:tc>
              <w:tc>
                <w:tcPr>
                  <w:tcW w:w="924" w:type="dxa"/>
                  <w:tcBorders>
                    <w:top w:val="single" w:sz="8" w:space="0" w:color="00000A"/>
                    <w:left w:val="single" w:sz="4" w:space="0" w:color="00000A"/>
                    <w:right w:val="single" w:sz="4" w:space="0" w:color="00000A"/>
                  </w:tcBorders>
                  <w:tcMar>
                    <w:left w:w="98" w:type="dxa"/>
                  </w:tcMar>
                  <w:vAlign w:val="center"/>
                </w:tcPr>
                <w:p w:rsidR="005B6D99" w:rsidRPr="00B15970" w:rsidRDefault="005B6D99" w:rsidP="00C837F5">
                  <w:pPr>
                    <w:jc w:val="center"/>
                    <w:rPr>
                      <w:b/>
                      <w:color w:val="auto"/>
                      <w:sz w:val="20"/>
                      <w:szCs w:val="20"/>
                    </w:rPr>
                  </w:pPr>
                </w:p>
              </w:tc>
            </w:tr>
            <w:tr w:rsidR="005B6D99" w:rsidRPr="00F17EEA" w:rsidTr="005B6D99">
              <w:trPr>
                <w:trHeight w:val="247"/>
              </w:trPr>
              <w:tc>
                <w:tcPr>
                  <w:tcW w:w="771" w:type="dxa"/>
                  <w:vMerge/>
                  <w:tcBorders>
                    <w:left w:val="single" w:sz="4" w:space="0" w:color="00000A"/>
                    <w:bottom w:val="single" w:sz="4" w:space="0" w:color="00000A"/>
                    <w:right w:val="single" w:sz="4" w:space="0" w:color="00000A"/>
                  </w:tcBorders>
                  <w:tcMar>
                    <w:left w:w="98" w:type="dxa"/>
                  </w:tcMar>
                  <w:vAlign w:val="center"/>
                </w:tcPr>
                <w:p w:rsidR="005B6D99" w:rsidRDefault="005B6D99" w:rsidP="00C837F5">
                  <w:pPr>
                    <w:rPr>
                      <w:color w:val="auto"/>
                      <w:sz w:val="20"/>
                      <w:szCs w:val="20"/>
                    </w:rPr>
                  </w:pPr>
                </w:p>
              </w:tc>
              <w:tc>
                <w:tcPr>
                  <w:tcW w:w="1351" w:type="dxa"/>
                  <w:vMerge/>
                  <w:tcBorders>
                    <w:left w:val="single" w:sz="4" w:space="0" w:color="00000A"/>
                    <w:bottom w:val="single" w:sz="4" w:space="0" w:color="00000A"/>
                    <w:right w:val="single" w:sz="4" w:space="0" w:color="00000A"/>
                  </w:tcBorders>
                  <w:tcMar>
                    <w:left w:w="98" w:type="dxa"/>
                  </w:tcMar>
                  <w:vAlign w:val="center"/>
                </w:tcPr>
                <w:p w:rsidR="005B6D99" w:rsidRPr="00491E6B" w:rsidRDefault="005B6D99" w:rsidP="00C837F5">
                  <w:pPr>
                    <w:rPr>
                      <w:rFonts w:ascii="Calibri" w:hAnsi="Calibri" w:cs="Calibri"/>
                      <w:sz w:val="20"/>
                      <w:szCs w:val="20"/>
                    </w:rPr>
                  </w:pPr>
                </w:p>
              </w:tc>
              <w:tc>
                <w:tcPr>
                  <w:tcW w:w="2586" w:type="dxa"/>
                  <w:vMerge/>
                  <w:tcBorders>
                    <w:left w:val="single" w:sz="4" w:space="0" w:color="00000A"/>
                    <w:bottom w:val="single" w:sz="4" w:space="0" w:color="00000A"/>
                    <w:right w:val="single" w:sz="4" w:space="0" w:color="00000A"/>
                  </w:tcBorders>
                  <w:tcMar>
                    <w:left w:w="98" w:type="dxa"/>
                  </w:tcMar>
                  <w:vAlign w:val="center"/>
                </w:tcPr>
                <w:p w:rsidR="005B6D99" w:rsidRPr="00491E6B" w:rsidRDefault="005B6D99" w:rsidP="00C837F5">
                  <w:pPr>
                    <w:rPr>
                      <w:rFonts w:ascii="Calibri" w:hAnsi="Calibri" w:cs="Calibri"/>
                      <w:sz w:val="20"/>
                      <w:szCs w:val="20"/>
                    </w:rPr>
                  </w:pPr>
                </w:p>
              </w:tc>
              <w:tc>
                <w:tcPr>
                  <w:tcW w:w="1103" w:type="dxa"/>
                  <w:vMerge/>
                  <w:tcBorders>
                    <w:left w:val="single" w:sz="4" w:space="0" w:color="00000A"/>
                    <w:bottom w:val="single" w:sz="4" w:space="0" w:color="00000A"/>
                    <w:right w:val="single" w:sz="4" w:space="0" w:color="00000A"/>
                  </w:tcBorders>
                  <w:tcMar>
                    <w:left w:w="98" w:type="dxa"/>
                  </w:tcMar>
                  <w:vAlign w:val="center"/>
                </w:tcPr>
                <w:p w:rsidR="005B6D99" w:rsidRDefault="005B6D99" w:rsidP="00C837F5">
                  <w:pPr>
                    <w:jc w:val="center"/>
                    <w:rPr>
                      <w:color w:val="auto"/>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5B6D99" w:rsidRDefault="005B6D99"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pStyle w:val="Body"/>
                    <w:tabs>
                      <w:tab w:val="left" w:pos="567"/>
                      <w:tab w:val="left" w:pos="1134"/>
                      <w:tab w:val="left" w:pos="1701"/>
                      <w:tab w:val="left" w:pos="2268"/>
                      <w:tab w:val="left" w:pos="2835"/>
                    </w:tabs>
                    <w:ind w:left="567" w:hanging="567"/>
                    <w:rPr>
                      <w:rFonts w:ascii="Times New Roman" w:hAnsi="Times New Roman"/>
                      <w:i/>
                      <w:color w:val="auto"/>
                      <w:sz w:val="20"/>
                      <w:lang w:val="hr-HR"/>
                    </w:rPr>
                  </w:pPr>
                  <w:r w:rsidRPr="005B6D99">
                    <w:rPr>
                      <w:rFonts w:ascii="Times New Roman" w:hAnsi="Times New Roman"/>
                      <w:i/>
                      <w:color w:val="auto"/>
                      <w:sz w:val="20"/>
                      <w:lang w:val="hr-HR"/>
                    </w:rPr>
                    <w:t>Viktorija Križanović</w:t>
                  </w:r>
                  <w:r w:rsidR="0053554E">
                    <w:rPr>
                      <w:rFonts w:ascii="Times New Roman" w:hAnsi="Times New Roman"/>
                      <w:i/>
                      <w:color w:val="auto"/>
                      <w:sz w:val="20"/>
                      <w:lang w:val="hr-HR"/>
                    </w:rPr>
                    <w:t>,ass.</w:t>
                  </w:r>
                </w:p>
              </w:tc>
              <w:tc>
                <w:tcPr>
                  <w:tcW w:w="862" w:type="dxa"/>
                  <w:tcBorders>
                    <w:left w:val="single" w:sz="4" w:space="0" w:color="00000A"/>
                    <w:bottom w:val="single" w:sz="4" w:space="0" w:color="00000A"/>
                    <w:right w:val="single" w:sz="4" w:space="0" w:color="00000A"/>
                  </w:tcBorders>
                </w:tcPr>
                <w:p w:rsidR="005B6D99" w:rsidRDefault="005B6D99" w:rsidP="00C837F5">
                  <w:pPr>
                    <w:jc w:val="center"/>
                    <w:rPr>
                      <w:b/>
                      <w:color w:val="auto"/>
                      <w:sz w:val="20"/>
                      <w:szCs w:val="20"/>
                    </w:rPr>
                  </w:pPr>
                  <w:r>
                    <w:rPr>
                      <w:i/>
                      <w:color w:val="auto"/>
                      <w:sz w:val="20"/>
                      <w:szCs w:val="20"/>
                    </w:rPr>
                    <w:t>VK259</w:t>
                  </w:r>
                </w:p>
              </w:tc>
              <w:tc>
                <w:tcPr>
                  <w:tcW w:w="661" w:type="dxa"/>
                  <w:tcBorders>
                    <w:left w:val="single" w:sz="4" w:space="0" w:color="00000A"/>
                    <w:bottom w:val="single" w:sz="4" w:space="0" w:color="00000A"/>
                    <w:right w:val="single" w:sz="4" w:space="0" w:color="00000A"/>
                  </w:tcBorders>
                  <w:tcMar>
                    <w:left w:w="98" w:type="dxa"/>
                  </w:tcMar>
                  <w:vAlign w:val="center"/>
                </w:tcPr>
                <w:p w:rsidR="005B6D99" w:rsidRDefault="005B6D99" w:rsidP="00C837F5">
                  <w:pPr>
                    <w:jc w:val="center"/>
                    <w:rPr>
                      <w:b/>
                      <w:color w:val="auto"/>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jc w:val="center"/>
                    <w:rPr>
                      <w:i/>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jc w:val="center"/>
                    <w:rPr>
                      <w:i/>
                      <w:color w:val="auto"/>
                      <w:sz w:val="20"/>
                      <w:szCs w:val="20"/>
                    </w:rPr>
                  </w:pPr>
                  <w:r w:rsidRPr="005B6D99">
                    <w:rPr>
                      <w:i/>
                      <w:color w:val="auto"/>
                      <w:sz w:val="20"/>
                      <w:szCs w:val="20"/>
                    </w:rPr>
                    <w:t>2PK</w:t>
                  </w:r>
                </w:p>
              </w:tc>
              <w:tc>
                <w:tcPr>
                  <w:tcW w:w="679" w:type="dxa"/>
                  <w:tcBorders>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jc w:val="center"/>
                    <w:rPr>
                      <w:i/>
                      <w:color w:val="auto"/>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jc w:val="center"/>
                    <w:rPr>
                      <w:i/>
                      <w:color w:val="auto"/>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5B6D99" w:rsidRPr="005B6D99" w:rsidRDefault="005B6D99" w:rsidP="00C837F5">
                  <w:pPr>
                    <w:jc w:val="center"/>
                    <w:rPr>
                      <w:i/>
                      <w:color w:val="auto"/>
                      <w:sz w:val="20"/>
                      <w:szCs w:val="20"/>
                    </w:rPr>
                  </w:pPr>
                  <w:r w:rsidRPr="005B6D99">
                    <w:rPr>
                      <w:i/>
                      <w:color w:val="auto"/>
                      <w:sz w:val="20"/>
                      <w:szCs w:val="20"/>
                    </w:rPr>
                    <w:t>1</w:t>
                  </w:r>
                </w:p>
              </w:tc>
            </w:tr>
            <w:tr w:rsidR="00CA69E3" w:rsidRPr="00F17EEA" w:rsidTr="00AD5268">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color w:val="auto"/>
                      <w:sz w:val="20"/>
                      <w:szCs w:val="20"/>
                    </w:rPr>
                    <w:t>11.</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sidRPr="00491E6B">
                    <w:rPr>
                      <w:rFonts w:ascii="Calibri" w:hAnsi="Calibri" w:cs="Calibri"/>
                      <w:sz w:val="20"/>
                      <w:szCs w:val="20"/>
                    </w:rPr>
                    <w:t>LKMA-321</w:t>
                  </w: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auto"/>
                      <w:sz w:val="20"/>
                      <w:szCs w:val="20"/>
                    </w:rPr>
                  </w:pPr>
                  <w:r>
                    <w:rPr>
                      <w:rFonts w:ascii="Calibri" w:hAnsi="Calibri" w:cs="Calibri"/>
                      <w:sz w:val="20"/>
                      <w:szCs w:val="20"/>
                    </w:rPr>
                    <w:t>Filmsko i video snimanje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3</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
                      <w:color w:val="auto"/>
                      <w:sz w:val="20"/>
                      <w:lang w:eastAsia="hr-HR"/>
                    </w:rPr>
                  </w:pPr>
                  <w:r>
                    <w:rPr>
                      <w:b/>
                      <w:color w:val="auto"/>
                      <w:sz w:val="20"/>
                    </w:rPr>
                    <w:t>doc.art.Vjeran Hrpka</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Pr>
                      <w:b/>
                      <w:color w:val="auto"/>
                      <w:sz w:val="20"/>
                      <w:szCs w:val="20"/>
                    </w:rPr>
                    <w:t>VH118</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2</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r>
            <w:tr w:rsidR="00CA69E3" w:rsidRPr="00F17EEA" w:rsidTr="00AD5268">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color w:val="auto"/>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91E6B" w:rsidRDefault="00CA69E3" w:rsidP="00C837F5">
                  <w:pPr>
                    <w:jc w:val="center"/>
                    <w:rPr>
                      <w:rFonts w:ascii="Calibri" w:hAnsi="Calibri" w:cs="Calibri"/>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rPr>
                      <w:rFonts w:ascii="Calibri" w:hAnsi="Calibri" w:cs="Calibri"/>
                      <w:sz w:val="20"/>
                      <w:szCs w:val="20"/>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rPr>
                      <w:bCs/>
                      <w:i/>
                      <w:iCs/>
                      <w:color w:val="auto"/>
                      <w:sz w:val="20"/>
                    </w:rPr>
                  </w:pPr>
                  <w:r w:rsidRPr="00AD5268">
                    <w:rPr>
                      <w:bCs/>
                      <w:i/>
                      <w:iCs/>
                      <w:color w:val="auto"/>
                      <w:sz w:val="20"/>
                    </w:rPr>
                    <w:t>Dalija Dozet</w:t>
                  </w:r>
                </w:p>
              </w:tc>
              <w:tc>
                <w:tcPr>
                  <w:tcW w:w="862" w:type="dxa"/>
                  <w:tcBorders>
                    <w:top w:val="single" w:sz="4" w:space="0" w:color="00000A"/>
                    <w:left w:val="single" w:sz="4" w:space="0" w:color="00000A"/>
                    <w:bottom w:val="single" w:sz="4" w:space="0" w:color="00000A"/>
                    <w:right w:val="single" w:sz="4" w:space="0" w:color="00000A"/>
                  </w:tcBorders>
                </w:tcPr>
                <w:p w:rsidR="00CA69E3" w:rsidRPr="00AD5268" w:rsidRDefault="00CA69E3" w:rsidP="00C837F5">
                  <w:pPr>
                    <w:jc w:val="center"/>
                    <w:rPr>
                      <w:bCs/>
                      <w:i/>
                      <w:iCs/>
                      <w:color w:val="auto"/>
                      <w:sz w:val="20"/>
                      <w:szCs w:val="20"/>
                    </w:rPr>
                  </w:pPr>
                  <w:r w:rsidRPr="00AD5268">
                    <w:rPr>
                      <w:bCs/>
                      <w:i/>
                      <w:iCs/>
                      <w:color w:val="auto"/>
                      <w:sz w:val="20"/>
                      <w:szCs w:val="20"/>
                    </w:rPr>
                    <w:t>DD</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i/>
                      <w:iCs/>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i/>
                      <w:iCs/>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AD5268" w:rsidRDefault="00CA69E3" w:rsidP="00C837F5">
                  <w:pPr>
                    <w:jc w:val="center"/>
                    <w:rPr>
                      <w:bCs/>
                      <w:i/>
                      <w:iCs/>
                      <w:color w:val="auto"/>
                      <w:sz w:val="20"/>
                      <w:szCs w:val="20"/>
                    </w:rPr>
                  </w:pPr>
                  <w:r w:rsidRPr="00AD5268">
                    <w:rPr>
                      <w:bCs/>
                      <w:i/>
                      <w:iCs/>
                      <w:color w:val="auto"/>
                      <w:sz w:val="20"/>
                      <w:szCs w:val="20"/>
                    </w:rPr>
                    <w:t>2PK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CA69E3" w:rsidRPr="00550273" w:rsidTr="00646A98">
              <w:trPr>
                <w:trHeight w:val="248"/>
              </w:trPr>
              <w:tc>
                <w:tcPr>
                  <w:tcW w:w="77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4F81BD"/>
                      <w:sz w:val="20"/>
                      <w:szCs w:val="20"/>
                    </w:rPr>
                  </w:pPr>
                  <w:r>
                    <w:rPr>
                      <w:color w:val="auto"/>
                      <w:sz w:val="20"/>
                      <w:szCs w:val="20"/>
                    </w:rPr>
                    <w:t>12.</w:t>
                  </w:r>
                </w:p>
              </w:tc>
              <w:tc>
                <w:tcPr>
                  <w:tcW w:w="1351"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rFonts w:ascii="Calibri" w:hAnsi="Calibri" w:cs="Calibri"/>
                      <w:sz w:val="20"/>
                      <w:szCs w:val="20"/>
                    </w:rPr>
                    <w:t xml:space="preserve">IMA-541  </w:t>
                  </w:r>
                </w:p>
              </w:tc>
              <w:tc>
                <w:tcPr>
                  <w:tcW w:w="2586"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Cs/>
                      <w:color w:val="auto"/>
                      <w:sz w:val="20"/>
                      <w:szCs w:val="20"/>
                      <w:shd w:val="clear" w:color="auto" w:fill="FFFFFF"/>
                    </w:rPr>
                  </w:pPr>
                  <w:r>
                    <w:rPr>
                      <w:rFonts w:ascii="Calibri" w:hAnsi="Calibri" w:cs="Calibri"/>
                      <w:sz w:val="20"/>
                      <w:szCs w:val="20"/>
                    </w:rPr>
                    <w:t>Sitotisak I</w:t>
                  </w:r>
                </w:p>
              </w:tc>
              <w:tc>
                <w:tcPr>
                  <w:tcW w:w="110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r>
                    <w:rPr>
                      <w:color w:val="auto"/>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
                      <w:bCs/>
                      <w:color w:val="auto"/>
                      <w:sz w:val="20"/>
                    </w:rPr>
                  </w:pPr>
                  <w:r w:rsidRPr="00B15970">
                    <w:rPr>
                      <w:b/>
                      <w:color w:val="auto"/>
                      <w:sz w:val="20"/>
                      <w:lang w:val="de-DE"/>
                    </w:rPr>
                    <w:t>izv</w:t>
                  </w:r>
                  <w:r w:rsidRPr="00B15970">
                    <w:rPr>
                      <w:b/>
                      <w:color w:val="auto"/>
                      <w:sz w:val="20"/>
                    </w:rPr>
                    <w:t>.</w:t>
                  </w:r>
                  <w:r w:rsidRPr="00B15970">
                    <w:rPr>
                      <w:b/>
                      <w:color w:val="auto"/>
                      <w:sz w:val="20"/>
                      <w:lang w:val="de-DE"/>
                    </w:rPr>
                    <w:t>prof</w:t>
                  </w:r>
                  <w:r w:rsidRPr="00B15970">
                    <w:rPr>
                      <w:b/>
                      <w:color w:val="auto"/>
                      <w:sz w:val="20"/>
                    </w:rPr>
                    <w:t>.</w:t>
                  </w:r>
                  <w:r w:rsidRPr="00B15970">
                    <w:rPr>
                      <w:b/>
                      <w:color w:val="auto"/>
                      <w:sz w:val="20"/>
                      <w:lang w:val="de-DE"/>
                    </w:rPr>
                    <w:t>art</w:t>
                  </w:r>
                  <w:r w:rsidRPr="00B15970">
                    <w:rPr>
                      <w:b/>
                      <w:color w:val="auto"/>
                      <w:sz w:val="20"/>
                    </w:rPr>
                    <w:t xml:space="preserve">. </w:t>
                  </w:r>
                  <w:r>
                    <w:rPr>
                      <w:b/>
                      <w:color w:val="auto"/>
                      <w:sz w:val="20"/>
                    </w:rPr>
                    <w:t>Mario Čaušić</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sidRPr="00A33D32">
                    <w:rPr>
                      <w:b/>
                      <w:color w:val="auto"/>
                      <w:sz w:val="20"/>
                      <w:szCs w:val="20"/>
                    </w:rPr>
                    <w:t>MČ143</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r>
            <w:tr w:rsidR="00CA69E3" w:rsidRPr="00550273" w:rsidTr="00646A98">
              <w:trPr>
                <w:trHeight w:val="247"/>
              </w:trPr>
              <w:tc>
                <w:tcPr>
                  <w:tcW w:w="77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color w:val="4F81BD"/>
                      <w:sz w:val="20"/>
                      <w:szCs w:val="20"/>
                    </w:rPr>
                  </w:pPr>
                </w:p>
              </w:tc>
              <w:tc>
                <w:tcPr>
                  <w:tcW w:w="1351"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2586"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rPr>
                      <w:bCs/>
                      <w:color w:val="auto"/>
                      <w:sz w:val="20"/>
                      <w:szCs w:val="20"/>
                      <w:shd w:val="clear" w:color="auto" w:fill="FFFFFF"/>
                    </w:rPr>
                  </w:pPr>
                </w:p>
              </w:tc>
              <w:tc>
                <w:tcPr>
                  <w:tcW w:w="110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color w:val="auto"/>
                      <w:sz w:val="20"/>
                      <w:szCs w:val="20"/>
                    </w:rPr>
                  </w:pP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646A98" w:rsidRDefault="00CA69E3" w:rsidP="00C837F5">
                  <w:pPr>
                    <w:rPr>
                      <w:color w:val="auto"/>
                      <w:sz w:val="20"/>
                    </w:rPr>
                  </w:pPr>
                  <w:r w:rsidRPr="00646A98">
                    <w:rPr>
                      <w:color w:val="auto"/>
                      <w:sz w:val="20"/>
                    </w:rPr>
                    <w:t>Krunoslav Dundović,ass</w:t>
                  </w:r>
                </w:p>
              </w:tc>
              <w:tc>
                <w:tcPr>
                  <w:tcW w:w="862" w:type="dxa"/>
                  <w:tcBorders>
                    <w:top w:val="single" w:sz="4" w:space="0" w:color="00000A"/>
                    <w:left w:val="single" w:sz="4" w:space="0" w:color="00000A"/>
                    <w:bottom w:val="single" w:sz="4" w:space="0" w:color="00000A"/>
                    <w:right w:val="single" w:sz="4" w:space="0" w:color="00000A"/>
                  </w:tcBorders>
                </w:tcPr>
                <w:p w:rsidR="00CA69E3" w:rsidRPr="00550273" w:rsidRDefault="00CA69E3" w:rsidP="00C837F5">
                  <w:pPr>
                    <w:jc w:val="center"/>
                    <w:rPr>
                      <w:b/>
                      <w:color w:val="auto"/>
                      <w:sz w:val="20"/>
                      <w:szCs w:val="20"/>
                    </w:rPr>
                  </w:pPr>
                  <w:r>
                    <w:rPr>
                      <w:color w:val="auto"/>
                      <w:sz w:val="20"/>
                      <w:szCs w:val="20"/>
                    </w:rPr>
                    <w:t>KD147</w:t>
                  </w: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2</w:t>
                  </w:r>
                  <w:r w:rsidRPr="00550273">
                    <w:rPr>
                      <w:b/>
                      <w:color w:val="auto"/>
                      <w:sz w:val="20"/>
                      <w:szCs w:val="20"/>
                    </w:rPr>
                    <w:t>PK</w:t>
                  </w: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550273" w:rsidRDefault="00CA69E3" w:rsidP="00C837F5">
                  <w:pPr>
                    <w:jc w:val="center"/>
                    <w:rPr>
                      <w:b/>
                      <w:color w:val="auto"/>
                      <w:sz w:val="20"/>
                      <w:szCs w:val="20"/>
                    </w:rPr>
                  </w:pPr>
                  <w:r>
                    <w:rPr>
                      <w:b/>
                      <w:color w:val="auto"/>
                      <w:sz w:val="20"/>
                      <w:szCs w:val="20"/>
                    </w:rPr>
                    <w:t>1</w:t>
                  </w:r>
                </w:p>
              </w:tc>
            </w:tr>
            <w:tr w:rsidR="00236764" w:rsidRPr="00550273" w:rsidTr="003A4967">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rPr>
                      <w:color w:val="auto"/>
                      <w:sz w:val="20"/>
                      <w:szCs w:val="20"/>
                    </w:rPr>
                  </w:pPr>
                  <w:r>
                    <w:rPr>
                      <w:color w:val="auto"/>
                      <w:sz w:val="20"/>
                      <w:szCs w:val="20"/>
                    </w:rPr>
                    <w:t>13.</w:t>
                  </w:r>
                </w:p>
              </w:tc>
              <w:tc>
                <w:tcPr>
                  <w:tcW w:w="1351" w:type="dxa"/>
                  <w:tcBorders>
                    <w:top w:val="single" w:sz="4" w:space="0" w:color="00000A"/>
                    <w:left w:val="single" w:sz="4" w:space="0" w:color="00000A"/>
                    <w:right w:val="single" w:sz="4" w:space="0" w:color="00000A"/>
                  </w:tcBorders>
                  <w:tcMar>
                    <w:left w:w="98" w:type="dxa"/>
                  </w:tcMar>
                  <w:vAlign w:val="center"/>
                </w:tcPr>
                <w:p w:rsidR="00236764" w:rsidRPr="008925E5" w:rsidRDefault="00236764" w:rsidP="00C837F5">
                  <w:pPr>
                    <w:rPr>
                      <w:rFonts w:ascii="Calibri" w:hAnsi="Calibri" w:cs="Calibri"/>
                      <w:sz w:val="20"/>
                      <w:szCs w:val="20"/>
                    </w:rPr>
                  </w:pPr>
                  <w:r>
                    <w:rPr>
                      <w:color w:val="auto"/>
                      <w:sz w:val="20"/>
                      <w:szCs w:val="20"/>
                    </w:rPr>
                    <w:t>LKMA330</w:t>
                  </w:r>
                </w:p>
              </w:tc>
              <w:tc>
                <w:tcPr>
                  <w:tcW w:w="2586" w:type="dxa"/>
                  <w:tcBorders>
                    <w:top w:val="single" w:sz="4" w:space="0" w:color="00000A"/>
                    <w:left w:val="single" w:sz="4" w:space="0" w:color="00000A"/>
                    <w:right w:val="single" w:sz="4" w:space="0" w:color="00000A"/>
                  </w:tcBorders>
                  <w:tcMar>
                    <w:left w:w="98" w:type="dxa"/>
                  </w:tcMar>
                  <w:vAlign w:val="center"/>
                </w:tcPr>
                <w:p w:rsidR="00236764" w:rsidRPr="008925E5" w:rsidRDefault="00236764" w:rsidP="00C837F5">
                  <w:pPr>
                    <w:rPr>
                      <w:rFonts w:ascii="Calibri" w:hAnsi="Calibri" w:cs="Calibri"/>
                      <w:sz w:val="20"/>
                      <w:szCs w:val="20"/>
                    </w:rPr>
                  </w:pPr>
                  <w:r w:rsidRPr="008B2B38">
                    <w:rPr>
                      <w:bCs/>
                      <w:sz w:val="20"/>
                      <w:szCs w:val="20"/>
                    </w:rPr>
                    <w:t>3D tehnolog</w:t>
                  </w:r>
                  <w:r>
                    <w:rPr>
                      <w:bCs/>
                      <w:sz w:val="20"/>
                      <w:szCs w:val="20"/>
                    </w:rPr>
                    <w:t>ije i virtualno modeliranje I</w:t>
                  </w:r>
                </w:p>
              </w:tc>
              <w:tc>
                <w:tcPr>
                  <w:tcW w:w="1103"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jc w:val="center"/>
                    <w:rPr>
                      <w:color w:val="auto"/>
                      <w:sz w:val="20"/>
                      <w:szCs w:val="20"/>
                    </w:rPr>
                  </w:pPr>
                  <w:r>
                    <w:rPr>
                      <w:color w:val="auto"/>
                      <w:sz w:val="20"/>
                      <w:szCs w:val="20"/>
                    </w:rPr>
                    <w:t>I</w:t>
                  </w:r>
                </w:p>
              </w:tc>
              <w:tc>
                <w:tcPr>
                  <w:tcW w:w="695"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jc w:val="center"/>
                    <w:rPr>
                      <w:color w:val="auto"/>
                      <w:sz w:val="20"/>
                      <w:szCs w:val="20"/>
                    </w:rPr>
                  </w:pPr>
                  <w:r>
                    <w:rPr>
                      <w:color w:val="auto"/>
                      <w:sz w:val="20"/>
                      <w:szCs w:val="20"/>
                    </w:rPr>
                    <w:t>3</w:t>
                  </w:r>
                </w:p>
              </w:tc>
              <w:tc>
                <w:tcPr>
                  <w:tcW w:w="4102" w:type="dxa"/>
                  <w:tcBorders>
                    <w:top w:val="single" w:sz="8" w:space="0" w:color="00000A"/>
                    <w:left w:val="single" w:sz="4" w:space="0" w:color="00000A"/>
                    <w:right w:val="single" w:sz="4" w:space="0" w:color="00000A"/>
                  </w:tcBorders>
                  <w:tcMar>
                    <w:left w:w="98" w:type="dxa"/>
                  </w:tcMar>
                  <w:vAlign w:val="center"/>
                </w:tcPr>
                <w:p w:rsidR="00236764" w:rsidRPr="008925E5" w:rsidRDefault="00236764" w:rsidP="00C837F5">
                  <w:pPr>
                    <w:rPr>
                      <w:rFonts w:ascii="Calibri" w:hAnsi="Calibri" w:cs="Calibri"/>
                      <w:b/>
                      <w:bCs/>
                      <w:sz w:val="20"/>
                      <w:szCs w:val="20"/>
                    </w:rPr>
                  </w:pPr>
                  <w:r w:rsidRPr="00236764">
                    <w:rPr>
                      <w:bCs/>
                      <w:i/>
                      <w:color w:val="auto"/>
                      <w:sz w:val="20"/>
                      <w:szCs w:val="20"/>
                    </w:rPr>
                    <w:t>doc.art. Leo Vukelić</w:t>
                  </w:r>
                </w:p>
              </w:tc>
              <w:tc>
                <w:tcPr>
                  <w:tcW w:w="862" w:type="dxa"/>
                  <w:tcBorders>
                    <w:top w:val="single" w:sz="4" w:space="0" w:color="00000A"/>
                    <w:left w:val="single" w:sz="4" w:space="0" w:color="00000A"/>
                    <w:right w:val="single" w:sz="4" w:space="0" w:color="00000A"/>
                  </w:tcBorders>
                </w:tcPr>
                <w:p w:rsidR="00236764" w:rsidRPr="00550273" w:rsidRDefault="00236764" w:rsidP="00C837F5">
                  <w:pPr>
                    <w:jc w:val="center"/>
                    <w:rPr>
                      <w:b/>
                      <w:color w:val="auto"/>
                      <w:sz w:val="20"/>
                      <w:szCs w:val="20"/>
                    </w:rPr>
                  </w:pPr>
                </w:p>
              </w:tc>
              <w:tc>
                <w:tcPr>
                  <w:tcW w:w="661" w:type="dxa"/>
                  <w:tcBorders>
                    <w:top w:val="single" w:sz="4" w:space="0" w:color="00000A"/>
                    <w:left w:val="single" w:sz="4" w:space="0" w:color="00000A"/>
                    <w:right w:val="single" w:sz="4" w:space="0" w:color="00000A"/>
                  </w:tcBorders>
                  <w:tcMar>
                    <w:left w:w="98" w:type="dxa"/>
                  </w:tcMar>
                  <w:vAlign w:val="center"/>
                </w:tcPr>
                <w:p w:rsidR="00236764" w:rsidRPr="003251DD" w:rsidRDefault="00236764" w:rsidP="00C837F5">
                  <w:pPr>
                    <w:jc w:val="center"/>
                    <w:rPr>
                      <w:i/>
                      <w:color w:val="auto"/>
                      <w:sz w:val="20"/>
                      <w:szCs w:val="20"/>
                    </w:rPr>
                  </w:pPr>
                  <w:r w:rsidRPr="003251DD">
                    <w:rPr>
                      <w:i/>
                      <w:color w:val="auto"/>
                      <w:sz w:val="20"/>
                      <w:szCs w:val="20"/>
                    </w:rPr>
                    <w:t>2</w:t>
                  </w:r>
                </w:p>
              </w:tc>
              <w:tc>
                <w:tcPr>
                  <w:tcW w:w="651" w:type="dxa"/>
                  <w:tcBorders>
                    <w:top w:val="single" w:sz="4" w:space="0" w:color="00000A"/>
                    <w:left w:val="single" w:sz="4" w:space="0" w:color="00000A"/>
                    <w:right w:val="single" w:sz="4" w:space="0" w:color="00000A"/>
                  </w:tcBorders>
                  <w:tcMar>
                    <w:left w:w="98" w:type="dxa"/>
                  </w:tcMar>
                  <w:vAlign w:val="center"/>
                </w:tcPr>
                <w:p w:rsidR="00236764" w:rsidRPr="003251DD" w:rsidRDefault="00236764" w:rsidP="00C837F5">
                  <w:pPr>
                    <w:jc w:val="center"/>
                    <w:rPr>
                      <w:i/>
                      <w:color w:val="auto"/>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236764" w:rsidRPr="003251DD" w:rsidRDefault="00236764" w:rsidP="00C837F5">
                  <w:pPr>
                    <w:jc w:val="center"/>
                    <w:rPr>
                      <w:i/>
                      <w:color w:val="auto"/>
                      <w:sz w:val="20"/>
                      <w:szCs w:val="20"/>
                    </w:rPr>
                  </w:pPr>
                  <w:r w:rsidRPr="003251DD">
                    <w:rPr>
                      <w:i/>
                      <w:color w:val="auto"/>
                      <w:sz w:val="20"/>
                      <w:szCs w:val="20"/>
                    </w:rPr>
                    <w:t>1PK</w:t>
                  </w:r>
                </w:p>
              </w:tc>
              <w:tc>
                <w:tcPr>
                  <w:tcW w:w="679"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jc w:val="center"/>
                    <w:rPr>
                      <w:b/>
                      <w:color w:val="auto"/>
                      <w:sz w:val="20"/>
                      <w:szCs w:val="20"/>
                    </w:rPr>
                  </w:pPr>
                </w:p>
              </w:tc>
              <w:tc>
                <w:tcPr>
                  <w:tcW w:w="653"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jc w:val="center"/>
                    <w:rPr>
                      <w:b/>
                      <w:color w:val="auto"/>
                      <w:sz w:val="20"/>
                      <w:szCs w:val="20"/>
                    </w:rPr>
                  </w:pPr>
                </w:p>
              </w:tc>
              <w:tc>
                <w:tcPr>
                  <w:tcW w:w="924" w:type="dxa"/>
                  <w:tcBorders>
                    <w:top w:val="single" w:sz="4" w:space="0" w:color="00000A"/>
                    <w:left w:val="single" w:sz="4" w:space="0" w:color="00000A"/>
                    <w:right w:val="single" w:sz="4" w:space="0" w:color="00000A"/>
                  </w:tcBorders>
                  <w:tcMar>
                    <w:left w:w="98" w:type="dxa"/>
                  </w:tcMar>
                  <w:vAlign w:val="center"/>
                </w:tcPr>
                <w:p w:rsidR="00236764" w:rsidRPr="00550273" w:rsidRDefault="00236764" w:rsidP="00C837F5">
                  <w:pPr>
                    <w:jc w:val="center"/>
                    <w:rPr>
                      <w:b/>
                      <w:color w:val="auto"/>
                      <w:sz w:val="20"/>
                      <w:szCs w:val="20"/>
                    </w:rPr>
                  </w:pPr>
                </w:p>
              </w:tc>
            </w:tr>
            <w:tr w:rsidR="00236764" w:rsidRPr="00550273" w:rsidTr="003A4967">
              <w:trPr>
                <w:trHeight w:val="126"/>
              </w:trPr>
              <w:tc>
                <w:tcPr>
                  <w:tcW w:w="771" w:type="dxa"/>
                  <w:tcBorders>
                    <w:top w:val="single" w:sz="4" w:space="0" w:color="00000A"/>
                    <w:left w:val="single" w:sz="4" w:space="0" w:color="00000A"/>
                    <w:right w:val="single" w:sz="4" w:space="0" w:color="00000A"/>
                  </w:tcBorders>
                  <w:tcMar>
                    <w:left w:w="98" w:type="dxa"/>
                  </w:tcMar>
                  <w:vAlign w:val="center"/>
                </w:tcPr>
                <w:p w:rsidR="00236764" w:rsidRDefault="00236764" w:rsidP="00236764">
                  <w:pPr>
                    <w:rPr>
                      <w:color w:val="auto"/>
                      <w:sz w:val="20"/>
                      <w:szCs w:val="20"/>
                    </w:rPr>
                  </w:pPr>
                </w:p>
              </w:tc>
              <w:tc>
                <w:tcPr>
                  <w:tcW w:w="1351" w:type="dxa"/>
                  <w:tcBorders>
                    <w:left w:val="single" w:sz="4" w:space="0" w:color="00000A"/>
                    <w:right w:val="single" w:sz="4" w:space="0" w:color="00000A"/>
                  </w:tcBorders>
                  <w:tcMar>
                    <w:left w:w="98" w:type="dxa"/>
                  </w:tcMar>
                  <w:vAlign w:val="center"/>
                </w:tcPr>
                <w:p w:rsidR="00236764" w:rsidRDefault="00236764" w:rsidP="00236764">
                  <w:pPr>
                    <w:rPr>
                      <w:rFonts w:ascii="Calibri" w:hAnsi="Calibri" w:cs="Calibri"/>
                      <w:sz w:val="20"/>
                      <w:szCs w:val="20"/>
                    </w:rPr>
                  </w:pPr>
                  <w:r>
                    <w:rPr>
                      <w:rFonts w:ascii="Calibri" w:hAnsi="Calibri" w:cs="Calibri"/>
                      <w:sz w:val="20"/>
                      <w:szCs w:val="20"/>
                    </w:rPr>
                    <w:t>603 -IMA</w:t>
                  </w:r>
                </w:p>
              </w:tc>
              <w:tc>
                <w:tcPr>
                  <w:tcW w:w="2586" w:type="dxa"/>
                  <w:tcBorders>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sz w:val="20"/>
                      <w:szCs w:val="20"/>
                    </w:rPr>
                  </w:pPr>
                  <w:r w:rsidRPr="00491E6B">
                    <w:rPr>
                      <w:rFonts w:ascii="Calibri" w:hAnsi="Calibri" w:cs="Calibri"/>
                      <w:sz w:val="20"/>
                      <w:szCs w:val="20"/>
                    </w:rPr>
                    <w:t>Umjetnička praksa</w:t>
                  </w:r>
                </w:p>
              </w:tc>
              <w:tc>
                <w:tcPr>
                  <w:tcW w:w="1103" w:type="dxa"/>
                  <w:tcBorders>
                    <w:left w:val="single" w:sz="4" w:space="0" w:color="00000A"/>
                    <w:right w:val="single" w:sz="4" w:space="0" w:color="00000A"/>
                  </w:tcBorders>
                  <w:tcMar>
                    <w:left w:w="98" w:type="dxa"/>
                  </w:tcMar>
                  <w:vAlign w:val="center"/>
                </w:tcPr>
                <w:p w:rsidR="00236764" w:rsidRDefault="00236764" w:rsidP="00236764">
                  <w:pPr>
                    <w:jc w:val="center"/>
                    <w:rPr>
                      <w:color w:val="auto"/>
                      <w:sz w:val="20"/>
                      <w:szCs w:val="20"/>
                    </w:rPr>
                  </w:pPr>
                  <w:r>
                    <w:rPr>
                      <w:color w:val="auto"/>
                      <w:sz w:val="20"/>
                      <w:szCs w:val="20"/>
                    </w:rPr>
                    <w:t>I</w:t>
                  </w:r>
                </w:p>
              </w:tc>
              <w:tc>
                <w:tcPr>
                  <w:tcW w:w="695" w:type="dxa"/>
                  <w:tcBorders>
                    <w:left w:val="single" w:sz="4" w:space="0" w:color="00000A"/>
                    <w:right w:val="single" w:sz="4" w:space="0" w:color="00000A"/>
                  </w:tcBorders>
                  <w:tcMar>
                    <w:left w:w="98" w:type="dxa"/>
                  </w:tcMar>
                  <w:vAlign w:val="center"/>
                </w:tcPr>
                <w:p w:rsidR="00236764" w:rsidRDefault="00236764" w:rsidP="00236764">
                  <w:pPr>
                    <w:jc w:val="center"/>
                    <w:rPr>
                      <w:color w:val="auto"/>
                      <w:sz w:val="20"/>
                      <w:szCs w:val="20"/>
                    </w:rPr>
                  </w:pPr>
                  <w:r>
                    <w:rPr>
                      <w:color w:val="auto"/>
                      <w:sz w:val="20"/>
                      <w:szCs w:val="20"/>
                    </w:rPr>
                    <w:t>2</w:t>
                  </w:r>
                </w:p>
              </w:tc>
              <w:tc>
                <w:tcPr>
                  <w:tcW w:w="4102" w:type="dxa"/>
                  <w:tcBorders>
                    <w:left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b/>
                      <w:bCs/>
                      <w:sz w:val="20"/>
                      <w:szCs w:val="20"/>
                    </w:rPr>
                  </w:pPr>
                </w:p>
              </w:tc>
              <w:tc>
                <w:tcPr>
                  <w:tcW w:w="862" w:type="dxa"/>
                  <w:tcBorders>
                    <w:left w:val="single" w:sz="4" w:space="0" w:color="00000A"/>
                    <w:right w:val="single" w:sz="4" w:space="0" w:color="00000A"/>
                  </w:tcBorders>
                </w:tcPr>
                <w:p w:rsidR="00236764" w:rsidRPr="00550273" w:rsidRDefault="00236764" w:rsidP="00236764">
                  <w:pPr>
                    <w:jc w:val="center"/>
                    <w:rPr>
                      <w:b/>
                      <w:color w:val="auto"/>
                      <w:sz w:val="20"/>
                      <w:szCs w:val="20"/>
                    </w:rPr>
                  </w:pPr>
                </w:p>
              </w:tc>
              <w:tc>
                <w:tcPr>
                  <w:tcW w:w="661" w:type="dxa"/>
                  <w:tcBorders>
                    <w:left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51" w:type="dxa"/>
                  <w:tcBorders>
                    <w:left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92" w:type="dxa"/>
                  <w:tcBorders>
                    <w:left w:val="single" w:sz="4" w:space="0" w:color="00000A"/>
                    <w:right w:val="single" w:sz="4" w:space="0" w:color="00000A"/>
                  </w:tcBorders>
                  <w:tcMar>
                    <w:left w:w="98" w:type="dxa"/>
                  </w:tcMar>
                  <w:vAlign w:val="center"/>
                </w:tcPr>
                <w:p w:rsidR="00236764" w:rsidRDefault="00236764" w:rsidP="00236764">
                  <w:pPr>
                    <w:jc w:val="center"/>
                    <w:rPr>
                      <w:b/>
                      <w:color w:val="auto"/>
                      <w:sz w:val="20"/>
                      <w:szCs w:val="20"/>
                    </w:rPr>
                  </w:pPr>
                  <w:r>
                    <w:rPr>
                      <w:b/>
                      <w:color w:val="auto"/>
                      <w:sz w:val="20"/>
                      <w:szCs w:val="20"/>
                    </w:rPr>
                    <w:t>2</w:t>
                  </w:r>
                </w:p>
              </w:tc>
              <w:tc>
                <w:tcPr>
                  <w:tcW w:w="679" w:type="dxa"/>
                  <w:tcBorders>
                    <w:left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53" w:type="dxa"/>
                  <w:tcBorders>
                    <w:left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924" w:type="dxa"/>
                  <w:tcBorders>
                    <w:left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r>
            <w:tr w:rsidR="00236764" w:rsidRPr="00550273" w:rsidTr="004A7A3D">
              <w:trPr>
                <w:trHeight w:val="258"/>
              </w:trPr>
              <w:tc>
                <w:tcPr>
                  <w:tcW w:w="771" w:type="dxa"/>
                  <w:tcBorders>
                    <w:left w:val="single" w:sz="4" w:space="0" w:color="00000A"/>
                    <w:bottom w:val="single" w:sz="4" w:space="0" w:color="00000A"/>
                    <w:right w:val="single" w:sz="4" w:space="0" w:color="00000A"/>
                  </w:tcBorders>
                  <w:tcMar>
                    <w:left w:w="98" w:type="dxa"/>
                  </w:tcMar>
                  <w:vAlign w:val="center"/>
                </w:tcPr>
                <w:p w:rsidR="00236764" w:rsidRDefault="00236764" w:rsidP="00236764">
                  <w:pPr>
                    <w:rPr>
                      <w:color w:val="auto"/>
                      <w:sz w:val="20"/>
                      <w:szCs w:val="20"/>
                    </w:rPr>
                  </w:pPr>
                  <w:r>
                    <w:rPr>
                      <w:color w:val="auto"/>
                      <w:sz w:val="20"/>
                      <w:szCs w:val="20"/>
                    </w:rPr>
                    <w:t>14.</w:t>
                  </w:r>
                </w:p>
              </w:tc>
              <w:tc>
                <w:tcPr>
                  <w:tcW w:w="1351" w:type="dxa"/>
                  <w:tcBorders>
                    <w:left w:val="single" w:sz="4" w:space="0" w:color="00000A"/>
                    <w:bottom w:val="single" w:sz="4" w:space="0" w:color="00000A"/>
                    <w:right w:val="single" w:sz="4" w:space="0" w:color="00000A"/>
                  </w:tcBorders>
                  <w:tcMar>
                    <w:left w:w="98" w:type="dxa"/>
                  </w:tcMar>
                  <w:vAlign w:val="center"/>
                </w:tcPr>
                <w:p w:rsidR="00236764" w:rsidRDefault="00236764" w:rsidP="00236764">
                  <w:pPr>
                    <w:rPr>
                      <w:rFonts w:ascii="Calibri" w:hAnsi="Calibri" w:cs="Calibri"/>
                      <w:sz w:val="20"/>
                      <w:szCs w:val="20"/>
                    </w:rPr>
                  </w:pPr>
                  <w:r>
                    <w:rPr>
                      <w:rFonts w:ascii="Calibri" w:hAnsi="Calibri" w:cs="Calibri"/>
                      <w:sz w:val="20"/>
                      <w:szCs w:val="20"/>
                    </w:rPr>
                    <w:t>623- IMA</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491E6B" w:rsidRDefault="00236764" w:rsidP="00236764">
                  <w:pPr>
                    <w:rPr>
                      <w:rFonts w:ascii="Calibri" w:hAnsi="Calibri" w:cs="Calibri"/>
                      <w:sz w:val="20"/>
                      <w:szCs w:val="20"/>
                    </w:rPr>
                  </w:pPr>
                  <w:r>
                    <w:rPr>
                      <w:rFonts w:ascii="Calibri" w:hAnsi="Calibri" w:cs="Calibri"/>
                      <w:sz w:val="20"/>
                      <w:szCs w:val="20"/>
                    </w:rPr>
                    <w:t>Kulturna praksa</w:t>
                  </w:r>
                </w:p>
              </w:tc>
              <w:tc>
                <w:tcPr>
                  <w:tcW w:w="1103" w:type="dxa"/>
                  <w:tcBorders>
                    <w:left w:val="single" w:sz="4" w:space="0" w:color="00000A"/>
                    <w:bottom w:val="single" w:sz="4" w:space="0" w:color="00000A"/>
                    <w:right w:val="single" w:sz="4" w:space="0" w:color="00000A"/>
                  </w:tcBorders>
                  <w:tcMar>
                    <w:left w:w="98" w:type="dxa"/>
                  </w:tcMar>
                  <w:vAlign w:val="center"/>
                </w:tcPr>
                <w:p w:rsidR="00236764" w:rsidRDefault="00236764" w:rsidP="00236764">
                  <w:pPr>
                    <w:jc w:val="center"/>
                    <w:rPr>
                      <w:color w:val="auto"/>
                      <w:sz w:val="20"/>
                      <w:szCs w:val="20"/>
                    </w:rPr>
                  </w:pPr>
                  <w:r>
                    <w:rPr>
                      <w:color w:val="auto"/>
                      <w:sz w:val="20"/>
                      <w:szCs w:val="20"/>
                    </w:rPr>
                    <w:t>I</w:t>
                  </w:r>
                </w:p>
              </w:tc>
              <w:tc>
                <w:tcPr>
                  <w:tcW w:w="695" w:type="dxa"/>
                  <w:tcBorders>
                    <w:left w:val="single" w:sz="4" w:space="0" w:color="00000A"/>
                    <w:bottom w:val="single" w:sz="4" w:space="0" w:color="00000A"/>
                    <w:right w:val="single" w:sz="4" w:space="0" w:color="00000A"/>
                  </w:tcBorders>
                  <w:tcMar>
                    <w:left w:w="98" w:type="dxa"/>
                  </w:tcMar>
                  <w:vAlign w:val="center"/>
                </w:tcPr>
                <w:p w:rsidR="00236764" w:rsidRDefault="00236764" w:rsidP="00236764">
                  <w:pPr>
                    <w:jc w:val="center"/>
                    <w:rPr>
                      <w:color w:val="auto"/>
                      <w:sz w:val="20"/>
                      <w:szCs w:val="20"/>
                    </w:rPr>
                  </w:pPr>
                  <w:r>
                    <w:rPr>
                      <w:color w:val="auto"/>
                      <w:sz w:val="20"/>
                      <w:szCs w:val="20"/>
                    </w:rPr>
                    <w:t>1</w:t>
                  </w:r>
                </w:p>
              </w:tc>
              <w:tc>
                <w:tcPr>
                  <w:tcW w:w="4102" w:type="dxa"/>
                  <w:tcBorders>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b/>
                      <w:bCs/>
                      <w:sz w:val="20"/>
                      <w:szCs w:val="20"/>
                    </w:rPr>
                  </w:pPr>
                </w:p>
              </w:tc>
              <w:tc>
                <w:tcPr>
                  <w:tcW w:w="862" w:type="dxa"/>
                  <w:tcBorders>
                    <w:left w:val="single" w:sz="4" w:space="0" w:color="00000A"/>
                    <w:bottom w:val="single" w:sz="4" w:space="0" w:color="00000A"/>
                    <w:right w:val="single" w:sz="4" w:space="0" w:color="00000A"/>
                  </w:tcBorders>
                </w:tcPr>
                <w:p w:rsidR="00236764" w:rsidRPr="00550273" w:rsidRDefault="00236764" w:rsidP="00236764">
                  <w:pPr>
                    <w:jc w:val="center"/>
                    <w:rPr>
                      <w:b/>
                      <w:color w:val="auto"/>
                      <w:sz w:val="20"/>
                      <w:szCs w:val="20"/>
                    </w:rPr>
                  </w:pPr>
                </w:p>
              </w:tc>
              <w:tc>
                <w:tcPr>
                  <w:tcW w:w="661" w:type="dxa"/>
                  <w:tcBorders>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51" w:type="dxa"/>
                  <w:tcBorders>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236764" w:rsidRDefault="00236764" w:rsidP="00236764">
                  <w:pPr>
                    <w:jc w:val="center"/>
                    <w:rPr>
                      <w:b/>
                      <w:color w:val="auto"/>
                      <w:sz w:val="20"/>
                      <w:szCs w:val="20"/>
                    </w:rPr>
                  </w:pPr>
                </w:p>
              </w:tc>
              <w:tc>
                <w:tcPr>
                  <w:tcW w:w="679" w:type="dxa"/>
                  <w:tcBorders>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653" w:type="dxa"/>
                  <w:tcBorders>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c>
                <w:tcPr>
                  <w:tcW w:w="924" w:type="dxa"/>
                  <w:tcBorders>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r>
            <w:tr w:rsidR="00236764" w:rsidRPr="00F17EEA" w:rsidTr="00E92D17">
              <w:trPr>
                <w:trHeight w:val="50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rPr>
                      <w:color w:val="auto"/>
                      <w:sz w:val="20"/>
                      <w:szCs w:val="20"/>
                    </w:rPr>
                  </w:pPr>
                  <w:r>
                    <w:rPr>
                      <w:color w:val="auto"/>
                      <w:sz w:val="20"/>
                      <w:szCs w:val="20"/>
                    </w:rPr>
                    <w:t>15.</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sz w:val="20"/>
                      <w:szCs w:val="20"/>
                    </w:rPr>
                  </w:pPr>
                  <w:r>
                    <w:rPr>
                      <w:rFonts w:ascii="Calibri" w:hAnsi="Calibri" w:cs="Calibri"/>
                      <w:sz w:val="20"/>
                      <w:szCs w:val="20"/>
                    </w:rPr>
                    <w:t>501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sz w:val="20"/>
                      <w:szCs w:val="20"/>
                    </w:rPr>
                  </w:pPr>
                  <w:r w:rsidRPr="00491E6B">
                    <w:rPr>
                      <w:rFonts w:ascii="Calibri" w:hAnsi="Calibri" w:cs="Calibri"/>
                      <w:sz w:val="20"/>
                      <w:szCs w:val="20"/>
                    </w:rPr>
                    <w:t>Sudjelovanje u projektu Akademije</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color w:val="auto"/>
                      <w:sz w:val="20"/>
                      <w:szCs w:val="20"/>
                    </w:rPr>
                  </w:pPr>
                  <w:r>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color w:val="auto"/>
                      <w:sz w:val="20"/>
                      <w:szCs w:val="20"/>
                    </w:rPr>
                  </w:pPr>
                  <w:r>
                    <w:rPr>
                      <w:color w:val="auto"/>
                      <w:sz w:val="20"/>
                      <w:szCs w:val="20"/>
                    </w:rPr>
                    <w:t>2</w:t>
                  </w:r>
                </w:p>
              </w:tc>
              <w:tc>
                <w:tcPr>
                  <w:tcW w:w="4102" w:type="dxa"/>
                  <w:tcBorders>
                    <w:top w:val="single" w:sz="8"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236764" w:rsidRPr="008925E5" w:rsidRDefault="00236764" w:rsidP="00236764">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r>
            <w:tr w:rsidR="00236764" w:rsidRPr="00F17EEA" w:rsidTr="006D11C4">
              <w:trPr>
                <w:trHeight w:val="490"/>
              </w:trPr>
              <w:tc>
                <w:tcPr>
                  <w:tcW w:w="77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rPr>
                      <w:color w:val="auto"/>
                      <w:sz w:val="20"/>
                      <w:szCs w:val="20"/>
                    </w:rPr>
                  </w:pPr>
                  <w:r>
                    <w:rPr>
                      <w:color w:val="auto"/>
                      <w:sz w:val="20"/>
                      <w:szCs w:val="20"/>
                    </w:rPr>
                    <w:t>16.</w:t>
                  </w:r>
                </w:p>
              </w:tc>
              <w:tc>
                <w:tcPr>
                  <w:tcW w:w="135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sz w:val="20"/>
                      <w:szCs w:val="20"/>
                    </w:rPr>
                  </w:pPr>
                  <w:r>
                    <w:rPr>
                      <w:rFonts w:ascii="Calibri" w:hAnsi="Calibri" w:cs="Calibri"/>
                      <w:sz w:val="20"/>
                      <w:szCs w:val="20"/>
                    </w:rPr>
                    <w:t>601</w:t>
                  </w:r>
                </w:p>
              </w:tc>
              <w:tc>
                <w:tcPr>
                  <w:tcW w:w="2586"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sz w:val="20"/>
                      <w:szCs w:val="20"/>
                    </w:rPr>
                  </w:pPr>
                  <w:r w:rsidRPr="00491E6B">
                    <w:rPr>
                      <w:rFonts w:ascii="Calibri" w:hAnsi="Calibri" w:cs="Calibri"/>
                      <w:sz w:val="20"/>
                      <w:szCs w:val="20"/>
                    </w:rPr>
                    <w:t>Sudjelovanje u međunarodnom projektu</w:t>
                  </w:r>
                </w:p>
              </w:tc>
              <w:tc>
                <w:tcPr>
                  <w:tcW w:w="1103"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color w:val="auto"/>
                      <w:sz w:val="20"/>
                      <w:szCs w:val="20"/>
                    </w:rPr>
                  </w:pPr>
                  <w:r>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color w:val="auto"/>
                      <w:sz w:val="20"/>
                      <w:szCs w:val="20"/>
                    </w:rPr>
                  </w:pPr>
                  <w:r>
                    <w:rPr>
                      <w:color w:val="auto"/>
                      <w:sz w:val="20"/>
                      <w:szCs w:val="20"/>
                    </w:rPr>
                    <w:t>2</w:t>
                  </w:r>
                </w:p>
              </w:tc>
              <w:tc>
                <w:tcPr>
                  <w:tcW w:w="4102"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rPr>
                      <w:rFonts w:ascii="Calibri" w:hAnsi="Calibri" w:cs="Calibri"/>
                      <w:b/>
                      <w:bCs/>
                      <w:sz w:val="20"/>
                      <w:szCs w:val="20"/>
                    </w:rPr>
                  </w:pPr>
                </w:p>
              </w:tc>
              <w:tc>
                <w:tcPr>
                  <w:tcW w:w="862" w:type="dxa"/>
                  <w:tcBorders>
                    <w:top w:val="single" w:sz="4" w:space="0" w:color="00000A"/>
                    <w:left w:val="single" w:sz="4" w:space="0" w:color="00000A"/>
                    <w:bottom w:val="single" w:sz="4" w:space="0" w:color="00000A"/>
                    <w:right w:val="single" w:sz="4" w:space="0" w:color="00000A"/>
                  </w:tcBorders>
                </w:tcPr>
                <w:p w:rsidR="00236764" w:rsidRPr="008925E5" w:rsidRDefault="00236764" w:rsidP="00236764">
                  <w:pPr>
                    <w:jc w:val="center"/>
                    <w:rPr>
                      <w:b/>
                      <w:color w:val="auto"/>
                      <w:sz w:val="20"/>
                      <w:szCs w:val="20"/>
                    </w:rPr>
                  </w:pPr>
                </w:p>
              </w:tc>
              <w:tc>
                <w:tcPr>
                  <w:tcW w:w="66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51"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79"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653"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8925E5" w:rsidRDefault="00236764" w:rsidP="00236764">
                  <w:pPr>
                    <w:jc w:val="center"/>
                    <w:rPr>
                      <w:b/>
                      <w:color w:val="auto"/>
                      <w:sz w:val="20"/>
                      <w:szCs w:val="20"/>
                    </w:rPr>
                  </w:pPr>
                </w:p>
              </w:tc>
              <w:tc>
                <w:tcPr>
                  <w:tcW w:w="924" w:type="dxa"/>
                  <w:tcBorders>
                    <w:top w:val="single" w:sz="4" w:space="0" w:color="00000A"/>
                    <w:left w:val="single" w:sz="4" w:space="0" w:color="00000A"/>
                    <w:bottom w:val="single" w:sz="4" w:space="0" w:color="00000A"/>
                    <w:right w:val="single" w:sz="4" w:space="0" w:color="00000A"/>
                  </w:tcBorders>
                  <w:tcMar>
                    <w:left w:w="98" w:type="dxa"/>
                  </w:tcMar>
                  <w:vAlign w:val="center"/>
                </w:tcPr>
                <w:p w:rsidR="00236764" w:rsidRPr="00550273" w:rsidRDefault="00236764" w:rsidP="00236764">
                  <w:pPr>
                    <w:jc w:val="center"/>
                    <w:rPr>
                      <w:b/>
                      <w:color w:val="auto"/>
                      <w:sz w:val="20"/>
                      <w:szCs w:val="20"/>
                    </w:rPr>
                  </w:pPr>
                </w:p>
              </w:tc>
            </w:tr>
          </w:tbl>
          <w:p w:rsidR="00CA69E3" w:rsidRDefault="00CA69E3" w:rsidP="0046010B">
            <w:pPr>
              <w:rPr>
                <w:color w:val="auto"/>
              </w:rPr>
            </w:pPr>
          </w:p>
          <w:p w:rsidR="00CA69E3" w:rsidRDefault="00CA69E3" w:rsidP="0046010B">
            <w:pPr>
              <w:rPr>
                <w:color w:val="auto"/>
              </w:rPr>
            </w:pPr>
          </w:p>
          <w:p w:rsidR="00CA69E3" w:rsidRDefault="00CA69E3" w:rsidP="0046010B">
            <w:pPr>
              <w:rPr>
                <w:color w:val="auto"/>
              </w:rPr>
            </w:pPr>
          </w:p>
          <w:p w:rsidR="00CA69E3" w:rsidRDefault="00CA69E3" w:rsidP="0046010B">
            <w:pPr>
              <w:rPr>
                <w:color w:val="auto"/>
              </w:rPr>
            </w:pPr>
          </w:p>
          <w:p w:rsidR="00CA69E3" w:rsidRDefault="00CA69E3" w:rsidP="0046010B">
            <w:pPr>
              <w:rPr>
                <w:color w:val="auto"/>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gridCol w:w="687"/>
              <w:gridCol w:w="548"/>
              <w:gridCol w:w="560"/>
              <w:gridCol w:w="538"/>
              <w:gridCol w:w="529"/>
              <w:gridCol w:w="567"/>
              <w:gridCol w:w="807"/>
              <w:gridCol w:w="1787"/>
            </w:tblGrid>
            <w:tr w:rsidR="00CA69E3" w:rsidTr="00B15970">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CA69E3" w:rsidRDefault="00CA69E3" w:rsidP="00093F34">
                  <w:pPr>
                    <w:rPr>
                      <w:b/>
                      <w:sz w:val="20"/>
                      <w:szCs w:val="20"/>
                    </w:rPr>
                  </w:pPr>
                </w:p>
              </w:tc>
              <w:tc>
                <w:tcPr>
                  <w:tcW w:w="69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P</w:t>
                  </w:r>
                </w:p>
              </w:tc>
              <w:tc>
                <w:tcPr>
                  <w:tcW w:w="55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S</w:t>
                  </w:r>
                </w:p>
              </w:tc>
              <w:tc>
                <w:tcPr>
                  <w:tcW w:w="562"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V</w:t>
                  </w:r>
                </w:p>
              </w:tc>
              <w:tc>
                <w:tcPr>
                  <w:tcW w:w="539"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NS</w:t>
                  </w:r>
                </w:p>
                <w:p w:rsidR="00CA69E3" w:rsidRDefault="00CA69E3" w:rsidP="00093F34">
                  <w:pPr>
                    <w:jc w:val="center"/>
                    <w:rPr>
                      <w:b/>
                      <w:sz w:val="18"/>
                      <w:szCs w:val="20"/>
                    </w:rPr>
                  </w:pPr>
                  <w:r>
                    <w:rPr>
                      <w:b/>
                      <w:sz w:val="18"/>
                      <w:szCs w:val="20"/>
                    </w:rPr>
                    <w:t>(P)</w:t>
                  </w:r>
                </w:p>
              </w:tc>
              <w:tc>
                <w:tcPr>
                  <w:tcW w:w="532"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NS</w:t>
                  </w:r>
                </w:p>
                <w:p w:rsidR="00CA69E3" w:rsidRDefault="00CA69E3" w:rsidP="00093F34">
                  <w:pPr>
                    <w:jc w:val="center"/>
                    <w:rPr>
                      <w:b/>
                      <w:sz w:val="18"/>
                      <w:szCs w:val="20"/>
                    </w:rPr>
                  </w:pPr>
                  <w:r>
                    <w:rPr>
                      <w:b/>
                      <w:sz w:val="18"/>
                      <w:szCs w:val="20"/>
                    </w:rPr>
                    <w:t>(S)</w:t>
                  </w:r>
                </w:p>
              </w:tc>
              <w:tc>
                <w:tcPr>
                  <w:tcW w:w="569"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b/>
                      <w:sz w:val="18"/>
                      <w:szCs w:val="20"/>
                    </w:rPr>
                  </w:pPr>
                  <w:r>
                    <w:rPr>
                      <w:b/>
                      <w:sz w:val="18"/>
                      <w:szCs w:val="20"/>
                    </w:rPr>
                    <w:t>NS</w:t>
                  </w:r>
                </w:p>
                <w:p w:rsidR="00CA69E3" w:rsidRDefault="00CA69E3" w:rsidP="00093F34">
                  <w:pPr>
                    <w:jc w:val="center"/>
                    <w:rPr>
                      <w:b/>
                      <w:sz w:val="18"/>
                      <w:szCs w:val="20"/>
                    </w:rPr>
                  </w:pPr>
                  <w:r>
                    <w:rPr>
                      <w:b/>
                      <w:sz w:val="18"/>
                      <w:szCs w:val="20"/>
                    </w:rPr>
                    <w:t>(V)</w:t>
                  </w:r>
                </w:p>
              </w:tc>
              <w:tc>
                <w:tcPr>
                  <w:tcW w:w="352" w:type="dxa"/>
                  <w:tcBorders>
                    <w:top w:val="single" w:sz="8" w:space="0" w:color="auto"/>
                    <w:left w:val="single" w:sz="4" w:space="0" w:color="auto"/>
                    <w:bottom w:val="single" w:sz="8" w:space="0" w:color="auto"/>
                    <w:right w:val="single" w:sz="4" w:space="0" w:color="auto"/>
                  </w:tcBorders>
                </w:tcPr>
                <w:p w:rsidR="00CA69E3" w:rsidRDefault="00CA69E3" w:rsidP="00093F34">
                  <w:pPr>
                    <w:jc w:val="center"/>
                    <w:rPr>
                      <w:b/>
                      <w:sz w:val="18"/>
                      <w:szCs w:val="20"/>
                    </w:rPr>
                  </w:pPr>
                  <w:r>
                    <w:rPr>
                      <w:b/>
                      <w:sz w:val="18"/>
                      <w:szCs w:val="20"/>
                    </w:rPr>
                    <w:t>ukupno NS</w:t>
                  </w:r>
                </w:p>
              </w:tc>
              <w:tc>
                <w:tcPr>
                  <w:tcW w:w="1835" w:type="dxa"/>
                  <w:tcBorders>
                    <w:top w:val="single" w:sz="8" w:space="0" w:color="auto"/>
                    <w:left w:val="single" w:sz="4" w:space="0" w:color="auto"/>
                    <w:bottom w:val="single" w:sz="8" w:space="0" w:color="auto"/>
                    <w:right w:val="single" w:sz="4" w:space="0" w:color="auto"/>
                  </w:tcBorders>
                </w:tcPr>
                <w:p w:rsidR="00CA69E3" w:rsidRDefault="00CA69E3" w:rsidP="00093F34">
                  <w:pPr>
                    <w:jc w:val="center"/>
                    <w:rPr>
                      <w:b/>
                      <w:sz w:val="18"/>
                      <w:szCs w:val="20"/>
                    </w:rPr>
                  </w:pPr>
                  <w:r>
                    <w:rPr>
                      <w:b/>
                      <w:sz w:val="18"/>
                      <w:szCs w:val="20"/>
                    </w:rPr>
                    <w:t>%</w:t>
                  </w:r>
                </w:p>
              </w:tc>
            </w:tr>
            <w:tr w:rsidR="00CA69E3" w:rsidTr="00B15970">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CA69E3" w:rsidRDefault="00CA69E3" w:rsidP="00093F34">
                  <w:pPr>
                    <w:jc w:val="right"/>
                    <w:rPr>
                      <w:b/>
                      <w:sz w:val="20"/>
                      <w:szCs w:val="20"/>
                    </w:rPr>
                  </w:pPr>
                  <w:r>
                    <w:rPr>
                      <w:b/>
                      <w:sz w:val="20"/>
                      <w:szCs w:val="20"/>
                    </w:rPr>
                    <w:t>ukupno stalno zaposleni doc na više</w:t>
                  </w:r>
                </w:p>
              </w:tc>
              <w:tc>
                <w:tcPr>
                  <w:tcW w:w="694"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198</w:t>
                  </w:r>
                </w:p>
              </w:tc>
              <w:tc>
                <w:tcPr>
                  <w:tcW w:w="554"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4</w:t>
                  </w:r>
                </w:p>
              </w:tc>
              <w:tc>
                <w:tcPr>
                  <w:tcW w:w="562"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42</w:t>
                  </w:r>
                </w:p>
              </w:tc>
              <w:tc>
                <w:tcPr>
                  <w:tcW w:w="539"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396</w:t>
                  </w:r>
                </w:p>
              </w:tc>
              <w:tc>
                <w:tcPr>
                  <w:tcW w:w="532"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6</w:t>
                  </w:r>
                </w:p>
              </w:tc>
              <w:tc>
                <w:tcPr>
                  <w:tcW w:w="569" w:type="dxa"/>
                  <w:tcBorders>
                    <w:top w:val="dashed" w:sz="4" w:space="0" w:color="auto"/>
                    <w:left w:val="single" w:sz="4" w:space="0" w:color="auto"/>
                    <w:bottom w:val="single" w:sz="8" w:space="0" w:color="auto"/>
                    <w:right w:val="single" w:sz="4" w:space="0" w:color="auto"/>
                  </w:tcBorders>
                  <w:vAlign w:val="center"/>
                </w:tcPr>
                <w:p w:rsidR="00CA69E3" w:rsidRDefault="00CA69E3" w:rsidP="00093F34">
                  <w:pPr>
                    <w:jc w:val="center"/>
                    <w:rPr>
                      <w:b/>
                      <w:sz w:val="20"/>
                      <w:szCs w:val="20"/>
                    </w:rPr>
                  </w:pPr>
                  <w:r>
                    <w:rPr>
                      <w:b/>
                      <w:sz w:val="20"/>
                      <w:szCs w:val="20"/>
                    </w:rPr>
                    <w:t>42</w:t>
                  </w:r>
                </w:p>
              </w:tc>
              <w:tc>
                <w:tcPr>
                  <w:tcW w:w="352" w:type="dxa"/>
                  <w:tcBorders>
                    <w:top w:val="dashed" w:sz="4" w:space="0" w:color="auto"/>
                    <w:left w:val="single" w:sz="4" w:space="0" w:color="auto"/>
                    <w:bottom w:val="single" w:sz="8" w:space="0" w:color="auto"/>
                    <w:right w:val="single" w:sz="4" w:space="0" w:color="auto"/>
                  </w:tcBorders>
                </w:tcPr>
                <w:p w:rsidR="00CA69E3" w:rsidRDefault="00CA69E3" w:rsidP="00093F34">
                  <w:pPr>
                    <w:jc w:val="center"/>
                    <w:rPr>
                      <w:b/>
                      <w:sz w:val="20"/>
                      <w:szCs w:val="20"/>
                    </w:rPr>
                  </w:pPr>
                  <w:r>
                    <w:rPr>
                      <w:b/>
                      <w:sz w:val="20"/>
                      <w:szCs w:val="20"/>
                    </w:rPr>
                    <w:t>444</w:t>
                  </w:r>
                </w:p>
              </w:tc>
              <w:tc>
                <w:tcPr>
                  <w:tcW w:w="1835" w:type="dxa"/>
                  <w:tcBorders>
                    <w:top w:val="dashed" w:sz="4" w:space="0" w:color="auto"/>
                    <w:left w:val="single" w:sz="4" w:space="0" w:color="auto"/>
                    <w:bottom w:val="single" w:sz="8" w:space="0" w:color="auto"/>
                    <w:right w:val="single" w:sz="4" w:space="0" w:color="auto"/>
                  </w:tcBorders>
                </w:tcPr>
                <w:p w:rsidR="00CA69E3" w:rsidRDefault="00CA69E3" w:rsidP="00093F34">
                  <w:pPr>
                    <w:jc w:val="center"/>
                    <w:rPr>
                      <w:b/>
                      <w:sz w:val="20"/>
                      <w:szCs w:val="20"/>
                    </w:rPr>
                  </w:pPr>
                  <w:r>
                    <w:rPr>
                      <w:b/>
                      <w:sz w:val="20"/>
                      <w:szCs w:val="20"/>
                    </w:rPr>
                    <w:t>76,16</w:t>
                  </w:r>
                </w:p>
              </w:tc>
            </w:tr>
            <w:tr w:rsidR="00CA69E3" w:rsidTr="00B15970">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CA69E3" w:rsidRDefault="00CA69E3" w:rsidP="00093F34">
                  <w:pPr>
                    <w:jc w:val="right"/>
                    <w:rPr>
                      <w:i/>
                      <w:sz w:val="20"/>
                      <w:szCs w:val="20"/>
                    </w:rPr>
                  </w:pPr>
                  <w:r>
                    <w:rPr>
                      <w:i/>
                      <w:sz w:val="20"/>
                      <w:szCs w:val="20"/>
                    </w:rPr>
                    <w:t>ukupno vanjski suradnici i suradnička zvanja Akademija</w:t>
                  </w:r>
                </w:p>
              </w:tc>
              <w:tc>
                <w:tcPr>
                  <w:tcW w:w="69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18</w:t>
                  </w:r>
                </w:p>
              </w:tc>
              <w:tc>
                <w:tcPr>
                  <w:tcW w:w="55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18</w:t>
                  </w:r>
                </w:p>
              </w:tc>
              <w:tc>
                <w:tcPr>
                  <w:tcW w:w="562"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76</w:t>
                  </w:r>
                </w:p>
              </w:tc>
              <w:tc>
                <w:tcPr>
                  <w:tcW w:w="539"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36</w:t>
                  </w:r>
                </w:p>
              </w:tc>
              <w:tc>
                <w:tcPr>
                  <w:tcW w:w="532" w:type="dxa"/>
                  <w:tcBorders>
                    <w:top w:val="single" w:sz="8" w:space="0" w:color="auto"/>
                    <w:left w:val="single" w:sz="4" w:space="0" w:color="auto"/>
                    <w:bottom w:val="single" w:sz="8" w:space="0" w:color="auto"/>
                    <w:right w:val="single" w:sz="8" w:space="0" w:color="auto"/>
                  </w:tcBorders>
                  <w:vAlign w:val="center"/>
                </w:tcPr>
                <w:p w:rsidR="00CA69E3" w:rsidRDefault="00CA69E3" w:rsidP="00093F34">
                  <w:pPr>
                    <w:jc w:val="center"/>
                    <w:rPr>
                      <w:i/>
                      <w:sz w:val="20"/>
                      <w:szCs w:val="20"/>
                    </w:rPr>
                  </w:pPr>
                  <w:r>
                    <w:rPr>
                      <w:i/>
                      <w:sz w:val="20"/>
                      <w:szCs w:val="20"/>
                    </w:rPr>
                    <w:t>27</w:t>
                  </w:r>
                </w:p>
              </w:tc>
              <w:tc>
                <w:tcPr>
                  <w:tcW w:w="569" w:type="dxa"/>
                  <w:tcBorders>
                    <w:top w:val="single" w:sz="8" w:space="0" w:color="auto"/>
                    <w:left w:val="single" w:sz="8"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76</w:t>
                  </w:r>
                </w:p>
              </w:tc>
              <w:tc>
                <w:tcPr>
                  <w:tcW w:w="352" w:type="dxa"/>
                  <w:tcBorders>
                    <w:top w:val="single" w:sz="8" w:space="0" w:color="auto"/>
                    <w:left w:val="single" w:sz="8" w:space="0" w:color="auto"/>
                    <w:bottom w:val="single" w:sz="8" w:space="0" w:color="auto"/>
                    <w:right w:val="single" w:sz="4" w:space="0" w:color="auto"/>
                  </w:tcBorders>
                </w:tcPr>
                <w:p w:rsidR="00CA69E3" w:rsidRDefault="00CA69E3" w:rsidP="00093F34">
                  <w:pPr>
                    <w:jc w:val="center"/>
                    <w:rPr>
                      <w:i/>
                      <w:sz w:val="20"/>
                      <w:szCs w:val="20"/>
                    </w:rPr>
                  </w:pPr>
                  <w:r>
                    <w:rPr>
                      <w:i/>
                      <w:sz w:val="20"/>
                      <w:szCs w:val="20"/>
                    </w:rPr>
                    <w:t>139</w:t>
                  </w:r>
                </w:p>
              </w:tc>
              <w:tc>
                <w:tcPr>
                  <w:tcW w:w="1835" w:type="dxa"/>
                  <w:tcBorders>
                    <w:top w:val="single" w:sz="8" w:space="0" w:color="auto"/>
                    <w:left w:val="single" w:sz="8" w:space="0" w:color="auto"/>
                    <w:bottom w:val="single" w:sz="8" w:space="0" w:color="auto"/>
                    <w:right w:val="single" w:sz="4" w:space="0" w:color="auto"/>
                  </w:tcBorders>
                </w:tcPr>
                <w:p w:rsidR="00CA69E3" w:rsidRDefault="00CA69E3" w:rsidP="00093F34">
                  <w:pPr>
                    <w:jc w:val="center"/>
                    <w:rPr>
                      <w:i/>
                      <w:sz w:val="20"/>
                      <w:szCs w:val="20"/>
                    </w:rPr>
                  </w:pPr>
                  <w:r>
                    <w:rPr>
                      <w:i/>
                      <w:sz w:val="20"/>
                      <w:szCs w:val="20"/>
                    </w:rPr>
                    <w:t>23,84</w:t>
                  </w:r>
                </w:p>
              </w:tc>
            </w:tr>
            <w:tr w:rsidR="00CA69E3" w:rsidTr="00B15970">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CA69E3" w:rsidRDefault="00CA69E3" w:rsidP="00093F34">
                  <w:pPr>
                    <w:jc w:val="right"/>
                    <w:rPr>
                      <w:caps/>
                      <w:sz w:val="20"/>
                      <w:szCs w:val="20"/>
                    </w:rPr>
                  </w:pPr>
                  <w:r>
                    <w:rPr>
                      <w:caps/>
                      <w:sz w:val="20"/>
                      <w:szCs w:val="20"/>
                    </w:rPr>
                    <w:t>ukupno</w:t>
                  </w:r>
                </w:p>
              </w:tc>
              <w:tc>
                <w:tcPr>
                  <w:tcW w:w="69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216</w:t>
                  </w:r>
                </w:p>
              </w:tc>
              <w:tc>
                <w:tcPr>
                  <w:tcW w:w="554"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22</w:t>
                  </w:r>
                </w:p>
              </w:tc>
              <w:tc>
                <w:tcPr>
                  <w:tcW w:w="562"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118</w:t>
                  </w:r>
                </w:p>
              </w:tc>
              <w:tc>
                <w:tcPr>
                  <w:tcW w:w="539" w:type="dxa"/>
                  <w:tcBorders>
                    <w:top w:val="single" w:sz="8" w:space="0" w:color="auto"/>
                    <w:left w:val="single" w:sz="4"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432</w:t>
                  </w:r>
                </w:p>
              </w:tc>
              <w:tc>
                <w:tcPr>
                  <w:tcW w:w="532" w:type="dxa"/>
                  <w:tcBorders>
                    <w:top w:val="single" w:sz="8" w:space="0" w:color="auto"/>
                    <w:left w:val="single" w:sz="4" w:space="0" w:color="auto"/>
                    <w:bottom w:val="single" w:sz="8" w:space="0" w:color="auto"/>
                    <w:right w:val="single" w:sz="8" w:space="0" w:color="auto"/>
                  </w:tcBorders>
                  <w:vAlign w:val="center"/>
                </w:tcPr>
                <w:p w:rsidR="00CA69E3" w:rsidRDefault="00CA69E3" w:rsidP="00093F34">
                  <w:pPr>
                    <w:jc w:val="center"/>
                    <w:rPr>
                      <w:i/>
                      <w:sz w:val="20"/>
                      <w:szCs w:val="20"/>
                    </w:rPr>
                  </w:pPr>
                  <w:r>
                    <w:rPr>
                      <w:i/>
                      <w:sz w:val="20"/>
                      <w:szCs w:val="20"/>
                    </w:rPr>
                    <w:t>33</w:t>
                  </w:r>
                </w:p>
              </w:tc>
              <w:tc>
                <w:tcPr>
                  <w:tcW w:w="569" w:type="dxa"/>
                  <w:tcBorders>
                    <w:top w:val="single" w:sz="8" w:space="0" w:color="auto"/>
                    <w:left w:val="single" w:sz="8" w:space="0" w:color="auto"/>
                    <w:bottom w:val="single" w:sz="8" w:space="0" w:color="auto"/>
                    <w:right w:val="single" w:sz="4" w:space="0" w:color="auto"/>
                  </w:tcBorders>
                  <w:vAlign w:val="center"/>
                </w:tcPr>
                <w:p w:rsidR="00CA69E3" w:rsidRDefault="00CA69E3" w:rsidP="00093F34">
                  <w:pPr>
                    <w:jc w:val="center"/>
                    <w:rPr>
                      <w:i/>
                      <w:sz w:val="20"/>
                      <w:szCs w:val="20"/>
                    </w:rPr>
                  </w:pPr>
                  <w:r>
                    <w:rPr>
                      <w:i/>
                      <w:sz w:val="20"/>
                      <w:szCs w:val="20"/>
                    </w:rPr>
                    <w:t>118</w:t>
                  </w:r>
                </w:p>
              </w:tc>
              <w:tc>
                <w:tcPr>
                  <w:tcW w:w="352" w:type="dxa"/>
                  <w:tcBorders>
                    <w:top w:val="single" w:sz="8" w:space="0" w:color="auto"/>
                    <w:left w:val="single" w:sz="8" w:space="0" w:color="auto"/>
                    <w:bottom w:val="single" w:sz="8" w:space="0" w:color="auto"/>
                    <w:right w:val="single" w:sz="4" w:space="0" w:color="auto"/>
                  </w:tcBorders>
                </w:tcPr>
                <w:p w:rsidR="00CA69E3" w:rsidRDefault="00CA69E3" w:rsidP="00093F34">
                  <w:pPr>
                    <w:jc w:val="center"/>
                    <w:rPr>
                      <w:i/>
                      <w:sz w:val="20"/>
                      <w:szCs w:val="20"/>
                    </w:rPr>
                  </w:pPr>
                  <w:r>
                    <w:rPr>
                      <w:i/>
                      <w:sz w:val="20"/>
                      <w:szCs w:val="20"/>
                    </w:rPr>
                    <w:t>583</w:t>
                  </w:r>
                </w:p>
              </w:tc>
              <w:tc>
                <w:tcPr>
                  <w:tcW w:w="1835" w:type="dxa"/>
                  <w:tcBorders>
                    <w:top w:val="single" w:sz="8" w:space="0" w:color="auto"/>
                    <w:left w:val="single" w:sz="8" w:space="0" w:color="auto"/>
                    <w:bottom w:val="single" w:sz="8" w:space="0" w:color="auto"/>
                    <w:right w:val="single" w:sz="4" w:space="0" w:color="auto"/>
                  </w:tcBorders>
                </w:tcPr>
                <w:p w:rsidR="00CA69E3" w:rsidRDefault="00CA69E3" w:rsidP="00093F34">
                  <w:pPr>
                    <w:jc w:val="center"/>
                    <w:rPr>
                      <w:i/>
                      <w:sz w:val="20"/>
                      <w:szCs w:val="20"/>
                    </w:rPr>
                  </w:pPr>
                  <w:r>
                    <w:rPr>
                      <w:i/>
                      <w:sz w:val="20"/>
                      <w:szCs w:val="20"/>
                    </w:rPr>
                    <w:t>100</w:t>
                  </w:r>
                </w:p>
              </w:tc>
            </w:tr>
          </w:tbl>
          <w:p w:rsidR="00CA69E3" w:rsidRPr="007E2ECE" w:rsidRDefault="00CA69E3" w:rsidP="00270235">
            <w:pPr>
              <w:rPr>
                <w:color w:val="auto"/>
                <w:sz w:val="20"/>
                <w:szCs w:val="20"/>
              </w:rPr>
            </w:pPr>
          </w:p>
        </w:tc>
      </w:tr>
    </w:tbl>
    <w:p w:rsidR="00CA69E3" w:rsidRDefault="00CA69E3" w:rsidP="00BF69A0"/>
    <w:p w:rsidR="00CA69E3" w:rsidRPr="00F17EEA" w:rsidRDefault="00CA69E3">
      <w:pPr>
        <w:rPr>
          <w:color w:val="4F81BD"/>
          <w:sz w:val="20"/>
          <w:szCs w:val="20"/>
        </w:rPr>
      </w:pPr>
      <w:r w:rsidRPr="00F17EEA">
        <w:rPr>
          <w:color w:val="4F81BD"/>
          <w:sz w:val="20"/>
          <w:szCs w:val="20"/>
        </w:rPr>
        <w:br w:type="page"/>
      </w:r>
    </w:p>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Default="00CA69E3" w:rsidP="00F61106">
      <w:pPr>
        <w:jc w:val="center"/>
        <w:rPr>
          <w:b/>
          <w:color w:val="auto"/>
          <w:sz w:val="20"/>
        </w:rPr>
      </w:pPr>
      <w:r w:rsidRPr="007E2ECE">
        <w:rPr>
          <w:b/>
          <w:color w:val="auto"/>
          <w:sz w:val="20"/>
        </w:rPr>
        <w:t xml:space="preserve">Odsjek za likovnu umjetnost – </w:t>
      </w:r>
      <w:r w:rsidRPr="00C302DC">
        <w:rPr>
          <w:b/>
          <w:bCs/>
          <w:color w:val="auto"/>
          <w:sz w:val="22"/>
          <w:szCs w:val="22"/>
          <w:u w:val="single"/>
        </w:rPr>
        <w:t>Diplomski studij vizualna umjetnost</w:t>
      </w:r>
      <w:r w:rsidRPr="007E2ECE">
        <w:rPr>
          <w:color w:val="auto"/>
        </w:rPr>
        <w:t xml:space="preserve">, </w:t>
      </w:r>
      <w:r w:rsidRPr="007E2ECE">
        <w:rPr>
          <w:b/>
          <w:color w:val="auto"/>
          <w:sz w:val="20"/>
        </w:rPr>
        <w:t>1. godina studija, ljetni, II. semestar akademske godine 2019/20.</w:t>
      </w:r>
    </w:p>
    <w:p w:rsidR="00CA69E3" w:rsidRDefault="00CA69E3" w:rsidP="00F61106">
      <w:pPr>
        <w:jc w:val="center"/>
        <w:rPr>
          <w:b/>
          <w:color w:val="auto"/>
          <w:sz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CA69E3" w:rsidRPr="00FB5576" w:rsidTr="003C3023">
        <w:trPr>
          <w:trHeight w:val="256"/>
        </w:trPr>
        <w:tc>
          <w:tcPr>
            <w:tcW w:w="69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Nastavnik</w:t>
            </w:r>
          </w:p>
          <w:p w:rsidR="00CA69E3" w:rsidRPr="00FB5576" w:rsidRDefault="00CA69E3" w:rsidP="003C3023">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Grupe</w:t>
            </w:r>
          </w:p>
        </w:tc>
      </w:tr>
      <w:tr w:rsidR="00CA69E3" w:rsidRPr="00FB5576" w:rsidTr="003C3023">
        <w:trPr>
          <w:trHeight w:val="930"/>
        </w:trPr>
        <w:tc>
          <w:tcPr>
            <w:tcW w:w="699" w:type="dxa"/>
            <w:vMerge/>
            <w:tcBorders>
              <w:top w:val="single" w:sz="18" w:space="0" w:color="00000A"/>
            </w:tcBorders>
            <w:tcMar>
              <w:left w:w="98" w:type="dxa"/>
            </w:tcMar>
          </w:tcPr>
          <w:p w:rsidR="00CA69E3" w:rsidRPr="00FB5576" w:rsidRDefault="00CA69E3" w:rsidP="003C3023">
            <w:pPr>
              <w:rPr>
                <w:color w:val="auto"/>
                <w:sz w:val="20"/>
                <w:szCs w:val="20"/>
              </w:rPr>
            </w:pPr>
          </w:p>
        </w:tc>
        <w:tc>
          <w:tcPr>
            <w:tcW w:w="1119" w:type="dxa"/>
            <w:vMerge/>
            <w:tcBorders>
              <w:top w:val="single" w:sz="4" w:space="0" w:color="00000A"/>
            </w:tcBorders>
            <w:tcMar>
              <w:left w:w="98" w:type="dxa"/>
            </w:tcMar>
          </w:tcPr>
          <w:p w:rsidR="00CA69E3" w:rsidRPr="00FB5576" w:rsidRDefault="00CA69E3" w:rsidP="003C3023">
            <w:pPr>
              <w:rPr>
                <w:color w:val="auto"/>
                <w:sz w:val="20"/>
                <w:szCs w:val="20"/>
              </w:rPr>
            </w:pPr>
          </w:p>
        </w:tc>
        <w:tc>
          <w:tcPr>
            <w:tcW w:w="2778" w:type="dxa"/>
            <w:vMerge/>
            <w:tcBorders>
              <w:top w:val="single" w:sz="4" w:space="0" w:color="00000A"/>
            </w:tcBorders>
            <w:tcMar>
              <w:left w:w="98" w:type="dxa"/>
            </w:tcMar>
          </w:tcPr>
          <w:p w:rsidR="00CA69E3" w:rsidRPr="00FB5576" w:rsidRDefault="00CA69E3" w:rsidP="003C3023">
            <w:pPr>
              <w:rPr>
                <w:color w:val="auto"/>
                <w:sz w:val="20"/>
                <w:szCs w:val="20"/>
              </w:rPr>
            </w:pPr>
          </w:p>
        </w:tc>
        <w:tc>
          <w:tcPr>
            <w:tcW w:w="1191" w:type="dxa"/>
            <w:vMerge/>
            <w:tcBorders>
              <w:top w:val="single" w:sz="4" w:space="0" w:color="00000A"/>
            </w:tcBorders>
            <w:tcMar>
              <w:left w:w="98" w:type="dxa"/>
            </w:tcMar>
          </w:tcPr>
          <w:p w:rsidR="00CA69E3" w:rsidRPr="00FB5576" w:rsidRDefault="00CA69E3" w:rsidP="003C3023">
            <w:pPr>
              <w:rPr>
                <w:color w:val="auto"/>
                <w:sz w:val="20"/>
                <w:szCs w:val="20"/>
              </w:rPr>
            </w:pPr>
          </w:p>
        </w:tc>
        <w:tc>
          <w:tcPr>
            <w:tcW w:w="729" w:type="dxa"/>
            <w:vMerge/>
            <w:tcBorders>
              <w:top w:val="single" w:sz="4" w:space="0" w:color="00000A"/>
            </w:tcBorders>
            <w:tcMar>
              <w:left w:w="98" w:type="dxa"/>
            </w:tcMar>
          </w:tcPr>
          <w:p w:rsidR="00CA69E3" w:rsidRPr="00FB5576" w:rsidRDefault="00CA69E3" w:rsidP="003C3023">
            <w:pPr>
              <w:rPr>
                <w:color w:val="auto"/>
                <w:sz w:val="20"/>
                <w:szCs w:val="20"/>
              </w:rPr>
            </w:pPr>
          </w:p>
        </w:tc>
        <w:tc>
          <w:tcPr>
            <w:tcW w:w="4927" w:type="dxa"/>
            <w:gridSpan w:val="2"/>
            <w:vMerge/>
            <w:tcMar>
              <w:left w:w="98" w:type="dxa"/>
            </w:tcMar>
          </w:tcPr>
          <w:p w:rsidR="00CA69E3" w:rsidRPr="00FB5576" w:rsidRDefault="00CA69E3" w:rsidP="003C3023">
            <w:pPr>
              <w:jc w:val="center"/>
              <w:rPr>
                <w:color w:val="auto"/>
                <w:sz w:val="20"/>
                <w:szCs w:val="20"/>
              </w:rPr>
            </w:pP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3C3023">
        <w:trPr>
          <w:trHeight w:val="312"/>
        </w:trPr>
        <w:tc>
          <w:tcPr>
            <w:tcW w:w="15489" w:type="dxa"/>
            <w:gridSpan w:val="14"/>
            <w:tcBorders>
              <w:bottom w:val="single" w:sz="4" w:space="0" w:color="00000A"/>
            </w:tcBorders>
          </w:tcPr>
          <w:p w:rsidR="00CA69E3" w:rsidRPr="00FB5576" w:rsidRDefault="00CA69E3" w:rsidP="003C3023">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vMerge w:val="restart"/>
            <w:tcBorders>
              <w:top w:val="single" w:sz="4" w:space="0" w:color="00000A"/>
            </w:tcBorders>
            <w:tcMar>
              <w:left w:w="98" w:type="dxa"/>
            </w:tcMar>
            <w:vAlign w:val="center"/>
          </w:tcPr>
          <w:p w:rsidR="00CA69E3" w:rsidRPr="00F17EEA" w:rsidRDefault="00CA69E3" w:rsidP="003C3023">
            <w:pPr>
              <w:rPr>
                <w:color w:val="auto"/>
                <w:sz w:val="20"/>
                <w:szCs w:val="20"/>
              </w:rPr>
            </w:pPr>
            <w:r w:rsidRPr="00F17EEA">
              <w:rPr>
                <w:color w:val="auto"/>
                <w:sz w:val="20"/>
                <w:szCs w:val="20"/>
              </w:rPr>
              <w:t>1.</w:t>
            </w:r>
          </w:p>
        </w:tc>
        <w:tc>
          <w:tcPr>
            <w:tcW w:w="1119" w:type="dxa"/>
            <w:vMerge w:val="restart"/>
            <w:tcBorders>
              <w:top w:val="single" w:sz="4" w:space="0" w:color="00000A"/>
            </w:tcBorders>
            <w:tcMar>
              <w:left w:w="98" w:type="dxa"/>
            </w:tcMar>
            <w:vAlign w:val="center"/>
          </w:tcPr>
          <w:p w:rsidR="00CA69E3" w:rsidRPr="00C302DC" w:rsidRDefault="00CA69E3" w:rsidP="00BF69A0">
            <w:pPr>
              <w:jc w:val="center"/>
              <w:rPr>
                <w:color w:val="auto"/>
                <w:sz w:val="20"/>
                <w:szCs w:val="20"/>
              </w:rPr>
            </w:pPr>
            <w:r w:rsidRPr="00C302DC">
              <w:rPr>
                <w:sz w:val="20"/>
              </w:rPr>
              <w:t>VST-10</w:t>
            </w:r>
            <w:r>
              <w:rPr>
                <w:sz w:val="20"/>
              </w:rPr>
              <w:t>2</w:t>
            </w:r>
          </w:p>
        </w:tc>
        <w:tc>
          <w:tcPr>
            <w:tcW w:w="2778" w:type="dxa"/>
            <w:vMerge w:val="restart"/>
            <w:tcBorders>
              <w:top w:val="single" w:sz="4" w:space="0" w:color="00000A"/>
            </w:tcBorders>
            <w:tcMar>
              <w:left w:w="98" w:type="dxa"/>
            </w:tcMar>
            <w:vAlign w:val="center"/>
          </w:tcPr>
          <w:p w:rsidR="00CA69E3" w:rsidRPr="00C302DC" w:rsidRDefault="00CA69E3" w:rsidP="003C3023">
            <w:pPr>
              <w:rPr>
                <w:color w:val="auto"/>
                <w:sz w:val="20"/>
                <w:szCs w:val="20"/>
              </w:rPr>
            </w:pPr>
            <w:r w:rsidRPr="00C302DC">
              <w:rPr>
                <w:sz w:val="20"/>
              </w:rPr>
              <w:t>Kritika i teorija suvremene umjetnosti</w:t>
            </w:r>
          </w:p>
        </w:tc>
        <w:tc>
          <w:tcPr>
            <w:tcW w:w="1191" w:type="dxa"/>
            <w:vMerge w:val="restart"/>
            <w:tcBorders>
              <w:top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CA69E3" w:rsidRPr="00F17EEA" w:rsidRDefault="00CA69E3" w:rsidP="003C3023">
            <w:pPr>
              <w:jc w:val="center"/>
              <w:rPr>
                <w:color w:val="auto"/>
                <w:sz w:val="20"/>
                <w:szCs w:val="20"/>
              </w:rPr>
            </w:pPr>
            <w:r>
              <w:rPr>
                <w:color w:val="auto"/>
                <w:sz w:val="20"/>
                <w:szCs w:val="20"/>
              </w:rPr>
              <w:t>5</w:t>
            </w:r>
          </w:p>
        </w:tc>
        <w:tc>
          <w:tcPr>
            <w:tcW w:w="4070" w:type="dxa"/>
            <w:tcBorders>
              <w:top w:val="single" w:sz="4" w:space="0" w:color="00000A"/>
              <w:bottom w:val="dashed" w:sz="4" w:space="0" w:color="auto"/>
            </w:tcBorders>
            <w:tcMar>
              <w:left w:w="98" w:type="dxa"/>
            </w:tcMar>
            <w:vAlign w:val="center"/>
          </w:tcPr>
          <w:p w:rsidR="00CA69E3" w:rsidRDefault="00CA69E3"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Pr>
                <w:rFonts w:ascii="Times New Roman" w:hAnsi="Times New Roman" w:cs="Times New Roman"/>
                <w:b/>
                <w:bCs/>
                <w:color w:val="auto"/>
                <w:sz w:val="20"/>
                <w:szCs w:val="20"/>
                <w:lang w:val="hr-HR"/>
              </w:rPr>
              <w:t>Izv.prof.dr.sc. Krešimir Purgar</w:t>
            </w:r>
          </w:p>
          <w:p w:rsidR="00CA69E3" w:rsidRPr="00F17EEA" w:rsidRDefault="00CA69E3"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p>
        </w:tc>
        <w:tc>
          <w:tcPr>
            <w:tcW w:w="857" w:type="dxa"/>
            <w:tcBorders>
              <w:top w:val="single" w:sz="4" w:space="0" w:color="00000A"/>
            </w:tcBorders>
          </w:tcPr>
          <w:p w:rsidR="00CA69E3" w:rsidRDefault="00CA69E3" w:rsidP="003C3023">
            <w:pPr>
              <w:jc w:val="center"/>
              <w:rPr>
                <w:b/>
                <w:color w:val="auto"/>
                <w:sz w:val="20"/>
                <w:szCs w:val="20"/>
              </w:rPr>
            </w:pPr>
            <w:r w:rsidRPr="0035472F">
              <w:rPr>
                <w:b/>
                <w:color w:val="auto"/>
                <w:sz w:val="20"/>
                <w:szCs w:val="20"/>
              </w:rPr>
              <w:t>KP</w:t>
            </w:r>
            <w:r>
              <w:rPr>
                <w:b/>
                <w:color w:val="auto"/>
                <w:sz w:val="20"/>
                <w:szCs w:val="20"/>
              </w:rPr>
              <w:t>165</w:t>
            </w:r>
          </w:p>
          <w:p w:rsidR="00CA69E3" w:rsidRPr="00F17EEA" w:rsidRDefault="00CA69E3" w:rsidP="008D6D0B">
            <w:pPr>
              <w:jc w:val="center"/>
              <w:rPr>
                <w:b/>
                <w:color w:val="auto"/>
                <w:sz w:val="20"/>
                <w:szCs w:val="20"/>
              </w:rPr>
            </w:pPr>
          </w:p>
        </w:tc>
        <w:tc>
          <w:tcPr>
            <w:tcW w:w="663" w:type="dxa"/>
            <w:tcBorders>
              <w:top w:val="single" w:sz="4" w:space="0" w:color="00000A"/>
            </w:tcBorders>
            <w:tcMar>
              <w:left w:w="98" w:type="dxa"/>
            </w:tcMar>
            <w:vAlign w:val="center"/>
          </w:tcPr>
          <w:p w:rsidR="00CA69E3" w:rsidRPr="00F17EEA" w:rsidRDefault="00CA69E3" w:rsidP="003C3023">
            <w:pPr>
              <w:jc w:val="center"/>
              <w:rPr>
                <w:b/>
                <w:color w:val="auto"/>
                <w:sz w:val="20"/>
                <w:szCs w:val="20"/>
              </w:rPr>
            </w:pPr>
            <w:r w:rsidRPr="00F17EEA">
              <w:rPr>
                <w:b/>
                <w:color w:val="auto"/>
                <w:sz w:val="20"/>
                <w:szCs w:val="20"/>
              </w:rPr>
              <w:t>2</w:t>
            </w:r>
          </w:p>
        </w:tc>
        <w:tc>
          <w:tcPr>
            <w:tcW w:w="663" w:type="dxa"/>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c>
          <w:tcPr>
            <w:tcW w:w="695" w:type="dxa"/>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F17EEA" w:rsidRDefault="00CA69E3" w:rsidP="003C3023">
            <w:pPr>
              <w:jc w:val="center"/>
              <w:rPr>
                <w:b/>
                <w:color w:val="auto"/>
                <w:sz w:val="20"/>
                <w:szCs w:val="20"/>
              </w:rPr>
            </w:pPr>
            <w:r w:rsidRPr="00F17EEA">
              <w:rPr>
                <w:b/>
                <w:color w:val="auto"/>
                <w:sz w:val="20"/>
                <w:szCs w:val="20"/>
              </w:rPr>
              <w:t>1</w:t>
            </w:r>
          </w:p>
        </w:tc>
        <w:tc>
          <w:tcPr>
            <w:tcW w:w="663" w:type="dxa"/>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c>
          <w:tcPr>
            <w:tcW w:w="699" w:type="dxa"/>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r>
      <w:tr w:rsidR="00CA69E3" w:rsidRPr="00F17EEA" w:rsidTr="00C22CCF">
        <w:trPr>
          <w:trHeight w:val="232"/>
        </w:trPr>
        <w:tc>
          <w:tcPr>
            <w:tcW w:w="699" w:type="dxa"/>
            <w:vMerge/>
            <w:tcMar>
              <w:left w:w="98" w:type="dxa"/>
            </w:tcMar>
            <w:vAlign w:val="center"/>
          </w:tcPr>
          <w:p w:rsidR="00CA69E3" w:rsidRPr="00F17EEA" w:rsidRDefault="00CA69E3" w:rsidP="003C3023">
            <w:pPr>
              <w:rPr>
                <w:color w:val="auto"/>
                <w:sz w:val="20"/>
                <w:szCs w:val="20"/>
              </w:rPr>
            </w:pPr>
          </w:p>
        </w:tc>
        <w:tc>
          <w:tcPr>
            <w:tcW w:w="1119" w:type="dxa"/>
            <w:vMerge/>
            <w:tcMar>
              <w:left w:w="98" w:type="dxa"/>
            </w:tcMar>
            <w:vAlign w:val="center"/>
          </w:tcPr>
          <w:p w:rsidR="00CA69E3" w:rsidRPr="00C302DC" w:rsidRDefault="00CA69E3" w:rsidP="00BF69A0">
            <w:pPr>
              <w:jc w:val="center"/>
              <w:rPr>
                <w:sz w:val="20"/>
              </w:rPr>
            </w:pPr>
          </w:p>
        </w:tc>
        <w:tc>
          <w:tcPr>
            <w:tcW w:w="2778" w:type="dxa"/>
            <w:vMerge/>
            <w:tcMar>
              <w:left w:w="98" w:type="dxa"/>
            </w:tcMar>
            <w:vAlign w:val="center"/>
          </w:tcPr>
          <w:p w:rsidR="00CA69E3" w:rsidRPr="00C302DC" w:rsidRDefault="00CA69E3" w:rsidP="003C3023">
            <w:pPr>
              <w:rPr>
                <w:sz w:val="20"/>
              </w:rPr>
            </w:pPr>
          </w:p>
        </w:tc>
        <w:tc>
          <w:tcPr>
            <w:tcW w:w="1191" w:type="dxa"/>
            <w:vMerge/>
            <w:tcMar>
              <w:left w:w="98" w:type="dxa"/>
            </w:tcMar>
            <w:vAlign w:val="center"/>
          </w:tcPr>
          <w:p w:rsidR="00CA69E3" w:rsidRPr="00F17EEA" w:rsidRDefault="00CA69E3" w:rsidP="003C3023">
            <w:pPr>
              <w:jc w:val="center"/>
              <w:rPr>
                <w:color w:val="auto"/>
                <w:sz w:val="20"/>
                <w:szCs w:val="20"/>
              </w:rPr>
            </w:pPr>
          </w:p>
        </w:tc>
        <w:tc>
          <w:tcPr>
            <w:tcW w:w="729" w:type="dxa"/>
            <w:vMerge/>
            <w:tcMar>
              <w:left w:w="98" w:type="dxa"/>
            </w:tcMar>
            <w:vAlign w:val="center"/>
          </w:tcPr>
          <w:p w:rsidR="00CA69E3" w:rsidRDefault="00CA69E3" w:rsidP="003C3023">
            <w:pPr>
              <w:jc w:val="center"/>
              <w:rPr>
                <w:color w:val="auto"/>
                <w:sz w:val="20"/>
                <w:szCs w:val="20"/>
              </w:rPr>
            </w:pPr>
          </w:p>
        </w:tc>
        <w:tc>
          <w:tcPr>
            <w:tcW w:w="4070" w:type="dxa"/>
            <w:tcBorders>
              <w:top w:val="single" w:sz="4" w:space="0" w:color="00000A"/>
              <w:bottom w:val="dashed" w:sz="4" w:space="0" w:color="auto"/>
            </w:tcBorders>
            <w:tcMar>
              <w:left w:w="98" w:type="dxa"/>
            </w:tcMar>
            <w:vAlign w:val="center"/>
          </w:tcPr>
          <w:p w:rsidR="00CA69E3" w:rsidRPr="00C22CCF" w:rsidRDefault="00CA69E3"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lang w:val="hr-HR"/>
              </w:rPr>
            </w:pPr>
            <w:r w:rsidRPr="00C22CCF">
              <w:rPr>
                <w:rFonts w:ascii="Times New Roman" w:hAnsi="Times New Roman" w:cs="Times New Roman"/>
                <w:color w:val="auto"/>
                <w:sz w:val="20"/>
                <w:szCs w:val="20"/>
                <w:lang w:val="hr-HR"/>
              </w:rPr>
              <w:t>Igor Loinjak, ass.</w:t>
            </w:r>
          </w:p>
        </w:tc>
        <w:tc>
          <w:tcPr>
            <w:tcW w:w="857" w:type="dxa"/>
            <w:tcBorders>
              <w:bottom w:val="dashed" w:sz="4" w:space="0" w:color="auto"/>
            </w:tcBorders>
          </w:tcPr>
          <w:p w:rsidR="00CA69E3" w:rsidRPr="00C22CCF" w:rsidRDefault="00CA69E3" w:rsidP="003C3023">
            <w:pPr>
              <w:jc w:val="center"/>
              <w:rPr>
                <w:bCs/>
                <w:color w:val="auto"/>
                <w:sz w:val="20"/>
                <w:szCs w:val="20"/>
              </w:rPr>
            </w:pPr>
            <w:r w:rsidRPr="00C22CCF">
              <w:rPr>
                <w:bCs/>
                <w:color w:val="auto"/>
                <w:sz w:val="20"/>
                <w:szCs w:val="20"/>
              </w:rPr>
              <w:t>IL198</w:t>
            </w:r>
          </w:p>
        </w:tc>
        <w:tc>
          <w:tcPr>
            <w:tcW w:w="663" w:type="dxa"/>
            <w:tcBorders>
              <w:bottom w:val="dashed" w:sz="4" w:space="0" w:color="auto"/>
            </w:tcBorders>
            <w:tcMar>
              <w:left w:w="98" w:type="dxa"/>
            </w:tcMar>
            <w:vAlign w:val="center"/>
          </w:tcPr>
          <w:p w:rsidR="00CA69E3" w:rsidRPr="00F17EEA" w:rsidRDefault="00CA69E3" w:rsidP="003C3023">
            <w:pPr>
              <w:jc w:val="center"/>
              <w:rPr>
                <w:b/>
                <w:color w:val="auto"/>
                <w:sz w:val="20"/>
                <w:szCs w:val="20"/>
              </w:rPr>
            </w:pPr>
          </w:p>
        </w:tc>
        <w:tc>
          <w:tcPr>
            <w:tcW w:w="663" w:type="dxa"/>
            <w:tcBorders>
              <w:bottom w:val="dashed" w:sz="4" w:space="0" w:color="auto"/>
            </w:tcBorders>
            <w:tcMar>
              <w:left w:w="98" w:type="dxa"/>
            </w:tcMar>
            <w:vAlign w:val="center"/>
          </w:tcPr>
          <w:p w:rsidR="00CA69E3" w:rsidRPr="006D5F4F" w:rsidRDefault="00CA69E3" w:rsidP="003C3023">
            <w:pPr>
              <w:jc w:val="center"/>
              <w:rPr>
                <w:bCs/>
                <w:color w:val="auto"/>
                <w:sz w:val="20"/>
                <w:szCs w:val="20"/>
              </w:rPr>
            </w:pPr>
            <w:r w:rsidRPr="006D5F4F">
              <w:rPr>
                <w:bCs/>
                <w:color w:val="auto"/>
                <w:sz w:val="20"/>
                <w:szCs w:val="20"/>
              </w:rPr>
              <w:t>2</w:t>
            </w:r>
          </w:p>
        </w:tc>
        <w:tc>
          <w:tcPr>
            <w:tcW w:w="695" w:type="dxa"/>
            <w:tcMar>
              <w:left w:w="98" w:type="dxa"/>
            </w:tcMar>
            <w:vAlign w:val="center"/>
          </w:tcPr>
          <w:p w:rsidR="00CA69E3" w:rsidRPr="00C22CCF" w:rsidRDefault="00CA69E3" w:rsidP="003C3023">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F17EEA" w:rsidRDefault="00CA69E3" w:rsidP="003C3023">
            <w:pPr>
              <w:jc w:val="center"/>
              <w:rPr>
                <w:b/>
                <w:color w:val="auto"/>
                <w:sz w:val="20"/>
                <w:szCs w:val="20"/>
              </w:rPr>
            </w:pPr>
          </w:p>
        </w:tc>
        <w:tc>
          <w:tcPr>
            <w:tcW w:w="663" w:type="dxa"/>
            <w:tcBorders>
              <w:bottom w:val="dashed" w:sz="4" w:space="0" w:color="auto"/>
            </w:tcBorders>
            <w:tcMar>
              <w:left w:w="98" w:type="dxa"/>
            </w:tcMar>
            <w:vAlign w:val="center"/>
          </w:tcPr>
          <w:p w:rsidR="00CA69E3" w:rsidRPr="00C22CCF" w:rsidRDefault="00CA69E3" w:rsidP="003C3023">
            <w:pPr>
              <w:jc w:val="center"/>
              <w:rPr>
                <w:bCs/>
                <w:color w:val="auto"/>
                <w:sz w:val="20"/>
                <w:szCs w:val="20"/>
              </w:rPr>
            </w:pPr>
            <w:r w:rsidRPr="00C22CCF">
              <w:rPr>
                <w:bCs/>
                <w:color w:val="auto"/>
                <w:sz w:val="20"/>
                <w:szCs w:val="20"/>
              </w:rPr>
              <w:t>1</w:t>
            </w:r>
          </w:p>
        </w:tc>
        <w:tc>
          <w:tcPr>
            <w:tcW w:w="699" w:type="dxa"/>
            <w:tcMar>
              <w:left w:w="98" w:type="dxa"/>
            </w:tcMar>
            <w:vAlign w:val="center"/>
          </w:tcPr>
          <w:p w:rsidR="00CA69E3" w:rsidRPr="00F17EEA" w:rsidRDefault="00CA69E3" w:rsidP="003C3023">
            <w:pPr>
              <w:jc w:val="center"/>
              <w:rPr>
                <w:b/>
                <w:color w:val="auto"/>
                <w:sz w:val="20"/>
                <w:szCs w:val="20"/>
              </w:rPr>
            </w:pPr>
          </w:p>
        </w:tc>
      </w:tr>
      <w:tr w:rsidR="00CA69E3" w:rsidRPr="00F17EEA" w:rsidTr="003C3023">
        <w:trPr>
          <w:trHeight w:val="224"/>
        </w:trPr>
        <w:tc>
          <w:tcPr>
            <w:tcW w:w="699" w:type="dxa"/>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Pr>
                <w:color w:val="auto"/>
                <w:sz w:val="20"/>
                <w:szCs w:val="20"/>
              </w:rPr>
              <w:t>2</w:t>
            </w:r>
            <w:r w:rsidRPr="00F17EEA">
              <w:rPr>
                <w:color w:val="auto"/>
                <w:sz w:val="20"/>
                <w:szCs w:val="20"/>
              </w:rPr>
              <w:t>.</w:t>
            </w:r>
          </w:p>
        </w:tc>
        <w:tc>
          <w:tcPr>
            <w:tcW w:w="1119"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sidRPr="00F17EEA">
              <w:rPr>
                <w:color w:val="auto"/>
                <w:sz w:val="20"/>
                <w:szCs w:val="20"/>
              </w:rPr>
              <w:t>Umjetnost danas  I</w:t>
            </w:r>
            <w:r>
              <w:rPr>
                <w:color w:val="auto"/>
                <w:sz w:val="20"/>
                <w:szCs w:val="20"/>
              </w:rPr>
              <w:t>I</w:t>
            </w:r>
          </w:p>
        </w:tc>
        <w:tc>
          <w:tcPr>
            <w:tcW w:w="1191"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CA69E3" w:rsidRPr="00F17EEA" w:rsidRDefault="00CA69E3" w:rsidP="003C3023">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CA69E3" w:rsidRPr="00F17EEA" w:rsidRDefault="00CA69E3" w:rsidP="003C3023">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c>
          <w:tcPr>
            <w:tcW w:w="695"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c>
          <w:tcPr>
            <w:tcW w:w="699" w:type="dxa"/>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r>
      <w:tr w:rsidR="00CA69E3" w:rsidRPr="00FB5576" w:rsidTr="003C3023">
        <w:trPr>
          <w:trHeight w:val="224"/>
        </w:trPr>
        <w:tc>
          <w:tcPr>
            <w:tcW w:w="15489" w:type="dxa"/>
            <w:gridSpan w:val="14"/>
            <w:tcBorders>
              <w:top w:val="single" w:sz="4" w:space="0" w:color="00000A"/>
              <w:bottom w:val="single" w:sz="4" w:space="0" w:color="00000A"/>
            </w:tcBorders>
          </w:tcPr>
          <w:p w:rsidR="00CA69E3" w:rsidRPr="00FB5576" w:rsidRDefault="00CA69E3" w:rsidP="003C3023">
            <w:pPr>
              <w:rPr>
                <w:color w:val="auto"/>
                <w:sz w:val="20"/>
                <w:szCs w:val="20"/>
              </w:rPr>
            </w:pPr>
            <w:r>
              <w:rPr>
                <w:b/>
                <w:bCs/>
                <w:color w:val="auto"/>
                <w:sz w:val="20"/>
                <w:szCs w:val="20"/>
              </w:rPr>
              <w:t xml:space="preserve">5 </w:t>
            </w:r>
            <w:r w:rsidRPr="00965649">
              <w:rPr>
                <w:b/>
                <w:bCs/>
                <w:color w:val="auto"/>
                <w:sz w:val="20"/>
                <w:szCs w:val="20"/>
              </w:rPr>
              <w:t>ECTS</w:t>
            </w:r>
          </w:p>
        </w:tc>
      </w:tr>
    </w:tbl>
    <w:p w:rsidR="00CA69E3" w:rsidRPr="00FB5576" w:rsidRDefault="00CA69E3" w:rsidP="00BF69A0">
      <w:pPr>
        <w:rPr>
          <w:color w:val="auto"/>
          <w:sz w:val="16"/>
          <w:szCs w:val="16"/>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CA69E3" w:rsidRPr="00FB5576" w:rsidTr="003C3023">
        <w:trPr>
          <w:trHeight w:val="242"/>
        </w:trPr>
        <w:tc>
          <w:tcPr>
            <w:tcW w:w="15489" w:type="dxa"/>
            <w:gridSpan w:val="13"/>
          </w:tcPr>
          <w:p w:rsidR="00CA69E3" w:rsidRPr="00FB5576" w:rsidRDefault="00CA69E3" w:rsidP="003C3023">
            <w:pPr>
              <w:rPr>
                <w:b/>
                <w:bCs/>
                <w:color w:val="auto"/>
                <w:sz w:val="20"/>
                <w:szCs w:val="20"/>
              </w:rPr>
            </w:pPr>
            <w:r w:rsidRPr="00FB5576">
              <w:rPr>
                <w:b/>
                <w:bCs/>
                <w:color w:val="auto"/>
                <w:sz w:val="20"/>
                <w:szCs w:val="20"/>
              </w:rPr>
              <w:t>OBAVEZNI  I IZBORNI STRUČNI / modul SLIKARSTVO</w:t>
            </w:r>
          </w:p>
        </w:tc>
      </w:tr>
      <w:tr w:rsidR="00CA69E3" w:rsidRPr="00F17EEA" w:rsidTr="003C3023">
        <w:trPr>
          <w:trHeight w:val="35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3</w:t>
            </w:r>
          </w:p>
        </w:tc>
        <w:tc>
          <w:tcPr>
            <w:tcW w:w="1260" w:type="dxa"/>
            <w:vMerge w:val="restart"/>
            <w:tcMar>
              <w:left w:w="98" w:type="dxa"/>
            </w:tcMar>
            <w:vAlign w:val="center"/>
          </w:tcPr>
          <w:p w:rsidR="00CA69E3" w:rsidRPr="00A33D32" w:rsidRDefault="00CA69E3" w:rsidP="00BF69A0">
            <w:pPr>
              <w:jc w:val="center"/>
              <w:rPr>
                <w:color w:val="auto"/>
                <w:sz w:val="20"/>
                <w:szCs w:val="20"/>
              </w:rPr>
            </w:pPr>
            <w:r w:rsidRPr="00A33D32">
              <w:rPr>
                <w:sz w:val="20"/>
              </w:rPr>
              <w:t>VUMAS-0</w:t>
            </w:r>
            <w:r>
              <w:rPr>
                <w:sz w:val="20"/>
              </w:rPr>
              <w:t>2</w:t>
            </w:r>
          </w:p>
        </w:tc>
        <w:tc>
          <w:tcPr>
            <w:tcW w:w="2834" w:type="dxa"/>
            <w:vMerge w:val="restart"/>
            <w:tcMar>
              <w:left w:w="98" w:type="dxa"/>
            </w:tcMar>
            <w:vAlign w:val="center"/>
          </w:tcPr>
          <w:p w:rsidR="00CA69E3" w:rsidRPr="00F15619" w:rsidRDefault="00CA69E3" w:rsidP="003C3023">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3C3023">
            <w:pPr>
              <w:rPr>
                <w:color w:val="auto"/>
                <w:sz w:val="20"/>
                <w:szCs w:val="20"/>
              </w:rPr>
            </w:pPr>
            <w:r>
              <w:rPr>
                <w:color w:val="auto"/>
                <w:sz w:val="20"/>
                <w:szCs w:val="20"/>
              </w:rPr>
              <w:t>Slikarstvo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izv.prof.art. Domagoj Sušac</w:t>
            </w:r>
          </w:p>
        </w:tc>
        <w:tc>
          <w:tcPr>
            <w:tcW w:w="947" w:type="dxa"/>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r>
      <w:tr w:rsidR="00CA69E3" w:rsidRPr="00F17EEA" w:rsidTr="003C3023">
        <w:trPr>
          <w:trHeight w:val="215"/>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3C3023">
            <w:pPr>
              <w:rPr>
                <w:bCs/>
                <w:color w:val="auto"/>
                <w:sz w:val="20"/>
                <w:szCs w:val="20"/>
              </w:rPr>
            </w:pPr>
            <w:r w:rsidRPr="00A33D32">
              <w:rPr>
                <w:bCs/>
                <w:color w:val="auto"/>
                <w:sz w:val="20"/>
                <w:szCs w:val="20"/>
              </w:rPr>
              <w:t>Miran Blažek, ass.</w:t>
            </w:r>
          </w:p>
        </w:tc>
        <w:tc>
          <w:tcPr>
            <w:tcW w:w="947" w:type="dxa"/>
            <w:tcBorders>
              <w:top w:val="dashed" w:sz="4" w:space="0" w:color="auto"/>
            </w:tcBorders>
          </w:tcPr>
          <w:p w:rsidR="00CA69E3" w:rsidRPr="00A33D32" w:rsidRDefault="00CA69E3" w:rsidP="003C3023">
            <w:pPr>
              <w:jc w:val="center"/>
              <w:rPr>
                <w:color w:val="auto"/>
                <w:sz w:val="20"/>
                <w:szCs w:val="20"/>
              </w:rPr>
            </w:pPr>
            <w:r w:rsidRPr="00A33D32">
              <w:rPr>
                <w:color w:val="auto"/>
                <w:sz w:val="20"/>
                <w:szCs w:val="20"/>
              </w:rPr>
              <w:t>MB495</w:t>
            </w: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Pr>
                <w:color w:val="auto"/>
                <w:sz w:val="20"/>
                <w:szCs w:val="20"/>
              </w:rPr>
              <w:t>¼</w:t>
            </w:r>
          </w:p>
        </w:tc>
      </w:tr>
      <w:tr w:rsidR="00CA69E3" w:rsidRPr="00F17EEA" w:rsidTr="003C3023">
        <w:trPr>
          <w:trHeight w:val="18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4</w:t>
            </w:r>
          </w:p>
        </w:tc>
        <w:tc>
          <w:tcPr>
            <w:tcW w:w="1260" w:type="dxa"/>
            <w:vMerge w:val="restart"/>
            <w:tcMar>
              <w:left w:w="98" w:type="dxa"/>
            </w:tcMar>
            <w:vAlign w:val="center"/>
          </w:tcPr>
          <w:p w:rsidR="00CA69E3" w:rsidRPr="00A33D32" w:rsidRDefault="00CA69E3" w:rsidP="003C3023">
            <w:pPr>
              <w:jc w:val="center"/>
              <w:rPr>
                <w:color w:val="auto"/>
                <w:sz w:val="20"/>
                <w:szCs w:val="20"/>
              </w:rPr>
            </w:pPr>
            <w:r>
              <w:rPr>
                <w:sz w:val="20"/>
              </w:rPr>
              <w:t>VUMAS-12</w:t>
            </w:r>
          </w:p>
        </w:tc>
        <w:tc>
          <w:tcPr>
            <w:tcW w:w="2834" w:type="dxa"/>
            <w:vMerge w:val="restart"/>
            <w:tcMar>
              <w:left w:w="98" w:type="dxa"/>
            </w:tcMar>
            <w:vAlign w:val="center"/>
          </w:tcPr>
          <w:p w:rsidR="00CA69E3" w:rsidRPr="00A33D32" w:rsidRDefault="00CA69E3" w:rsidP="003C3023">
            <w:pPr>
              <w:rPr>
                <w:color w:val="auto"/>
                <w:sz w:val="20"/>
                <w:szCs w:val="20"/>
              </w:rPr>
            </w:pPr>
            <w:r w:rsidRPr="00A33D32">
              <w:rPr>
                <w:sz w:val="20"/>
              </w:rPr>
              <w:t>Suvremeni crtež I</w:t>
            </w:r>
            <w:r>
              <w:rPr>
                <w:sz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izv.prof.art. Domagoj Sušac</w:t>
            </w:r>
          </w:p>
        </w:tc>
        <w:tc>
          <w:tcPr>
            <w:tcW w:w="947" w:type="dxa"/>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r>
      <w:tr w:rsidR="00CA69E3" w:rsidRPr="00F17EEA" w:rsidTr="003C3023">
        <w:trPr>
          <w:trHeight w:val="180"/>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3C3023">
            <w:pPr>
              <w:rPr>
                <w:bCs/>
                <w:color w:val="auto"/>
                <w:sz w:val="20"/>
                <w:szCs w:val="20"/>
              </w:rPr>
            </w:pPr>
            <w:r w:rsidRPr="00A33D32">
              <w:rPr>
                <w:bCs/>
                <w:color w:val="auto"/>
                <w:sz w:val="20"/>
                <w:szCs w:val="20"/>
              </w:rPr>
              <w:t>Miran Blažek, ass.</w:t>
            </w:r>
          </w:p>
        </w:tc>
        <w:tc>
          <w:tcPr>
            <w:tcW w:w="947" w:type="dxa"/>
            <w:tcBorders>
              <w:top w:val="dashed" w:sz="4" w:space="0" w:color="auto"/>
            </w:tcBorders>
          </w:tcPr>
          <w:p w:rsidR="00CA69E3" w:rsidRPr="00A33D32" w:rsidRDefault="00CA69E3" w:rsidP="003C3023">
            <w:pPr>
              <w:jc w:val="center"/>
              <w:rPr>
                <w:color w:val="auto"/>
                <w:sz w:val="20"/>
                <w:szCs w:val="20"/>
              </w:rPr>
            </w:pPr>
            <w:r w:rsidRPr="00A33D32">
              <w:rPr>
                <w:color w:val="auto"/>
                <w:sz w:val="20"/>
                <w:szCs w:val="20"/>
              </w:rPr>
              <w:t>MB495</w:t>
            </w: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1PK</w:t>
            </w:r>
          </w:p>
        </w:tc>
        <w:tc>
          <w:tcPr>
            <w:tcW w:w="68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Pr>
                <w:color w:val="auto"/>
                <w:sz w:val="20"/>
                <w:szCs w:val="20"/>
              </w:rPr>
              <w:t>¼</w:t>
            </w:r>
          </w:p>
        </w:tc>
      </w:tr>
      <w:tr w:rsidR="00CA69E3" w:rsidRPr="00F17EEA" w:rsidTr="00583646">
        <w:trPr>
          <w:trHeight w:val="233"/>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5.</w:t>
            </w:r>
          </w:p>
        </w:tc>
        <w:tc>
          <w:tcPr>
            <w:tcW w:w="1260" w:type="dxa"/>
            <w:vMerge w:val="restart"/>
            <w:tcMar>
              <w:left w:w="98" w:type="dxa"/>
            </w:tcMar>
            <w:vAlign w:val="center"/>
          </w:tcPr>
          <w:p w:rsidR="00CA69E3" w:rsidRPr="00A33D32"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I</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3</w:t>
            </w:r>
          </w:p>
        </w:tc>
        <w:tc>
          <w:tcPr>
            <w:tcW w:w="4073" w:type="dxa"/>
            <w:tcMar>
              <w:left w:w="98" w:type="dxa"/>
            </w:tcMar>
            <w:vAlign w:val="center"/>
          </w:tcPr>
          <w:p w:rsidR="00CA69E3" w:rsidRDefault="00CA69E3" w:rsidP="003C3023">
            <w:pPr>
              <w:rPr>
                <w:b/>
                <w:bCs/>
                <w:color w:val="auto"/>
                <w:sz w:val="20"/>
                <w:szCs w:val="20"/>
              </w:rPr>
            </w:pPr>
            <w:r w:rsidRPr="00A33D32">
              <w:rPr>
                <w:b/>
                <w:bCs/>
                <w:color w:val="auto"/>
                <w:sz w:val="20"/>
                <w:szCs w:val="20"/>
              </w:rPr>
              <w:t>izv.prof.art.Vladimir  Frelih</w:t>
            </w:r>
          </w:p>
          <w:p w:rsidR="00CA69E3" w:rsidRPr="00A33D32" w:rsidRDefault="00CA69E3" w:rsidP="003C3023">
            <w:pPr>
              <w:rPr>
                <w:b/>
                <w:bCs/>
                <w:color w:val="auto"/>
                <w:sz w:val="20"/>
                <w:szCs w:val="20"/>
              </w:rPr>
            </w:pPr>
          </w:p>
        </w:tc>
        <w:tc>
          <w:tcPr>
            <w:tcW w:w="947" w:type="dxa"/>
            <w:tcBorders>
              <w:bottom w:val="dashed" w:sz="4" w:space="0" w:color="auto"/>
            </w:tcBorders>
          </w:tcPr>
          <w:p w:rsidR="00CA69E3" w:rsidRDefault="00CA69E3" w:rsidP="003C3023">
            <w:pPr>
              <w:rPr>
                <w:b/>
                <w:color w:val="auto"/>
                <w:sz w:val="20"/>
                <w:szCs w:val="20"/>
              </w:rPr>
            </w:pPr>
            <w:r w:rsidRPr="00A33D32">
              <w:rPr>
                <w:b/>
                <w:color w:val="auto"/>
                <w:sz w:val="20"/>
                <w:szCs w:val="20"/>
              </w:rPr>
              <w:t>VF116</w:t>
            </w:r>
          </w:p>
          <w:p w:rsidR="00CA69E3" w:rsidRPr="00A33D32" w:rsidRDefault="00CA69E3" w:rsidP="003C3023">
            <w:pPr>
              <w:rPr>
                <w:b/>
                <w:color w:val="auto"/>
                <w:sz w:val="20"/>
                <w:szCs w:val="20"/>
              </w:rPr>
            </w:pPr>
          </w:p>
        </w:tc>
        <w:tc>
          <w:tcPr>
            <w:tcW w:w="67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w:t>
            </w: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p>
        </w:tc>
        <w:tc>
          <w:tcPr>
            <w:tcW w:w="685"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583646">
        <w:trPr>
          <w:trHeight w:val="232"/>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A33D32" w:rsidRDefault="00CA69E3" w:rsidP="003C3023">
            <w:pPr>
              <w:rPr>
                <w:b/>
                <w:bCs/>
                <w:color w:val="auto"/>
                <w:sz w:val="20"/>
                <w:szCs w:val="20"/>
              </w:rPr>
            </w:pPr>
            <w:r>
              <w:rPr>
                <w:b/>
                <w:bCs/>
                <w:color w:val="auto"/>
                <w:sz w:val="20"/>
                <w:szCs w:val="20"/>
              </w:rPr>
              <w:t>Ana Petrović,ass.</w:t>
            </w:r>
          </w:p>
        </w:tc>
        <w:tc>
          <w:tcPr>
            <w:tcW w:w="947" w:type="dxa"/>
            <w:tcBorders>
              <w:bottom w:val="dashed" w:sz="4" w:space="0" w:color="auto"/>
            </w:tcBorders>
          </w:tcPr>
          <w:p w:rsidR="00CA69E3" w:rsidRPr="00A33D32" w:rsidRDefault="00CA69E3" w:rsidP="003C3023">
            <w:pPr>
              <w:rPr>
                <w:b/>
                <w:color w:val="auto"/>
                <w:sz w:val="20"/>
                <w:szCs w:val="20"/>
              </w:rPr>
            </w:pPr>
            <w:r>
              <w:rPr>
                <w:b/>
                <w:color w:val="auto"/>
                <w:sz w:val="20"/>
                <w:szCs w:val="20"/>
              </w:rPr>
              <w:t>AP253</w:t>
            </w:r>
          </w:p>
        </w:tc>
        <w:tc>
          <w:tcPr>
            <w:tcW w:w="676"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r>
      <w:tr w:rsidR="00CA69E3" w:rsidRPr="00F17EEA" w:rsidTr="003C3023">
        <w:trPr>
          <w:trHeight w:val="372"/>
        </w:trPr>
        <w:tc>
          <w:tcPr>
            <w:tcW w:w="15489" w:type="dxa"/>
            <w:gridSpan w:val="13"/>
          </w:tcPr>
          <w:p w:rsidR="00CA69E3" w:rsidRPr="00A33D32" w:rsidRDefault="00CA69E3" w:rsidP="003C3023">
            <w:pPr>
              <w:rPr>
                <w:b/>
                <w:bCs/>
                <w:color w:val="auto"/>
                <w:sz w:val="20"/>
                <w:szCs w:val="20"/>
              </w:rPr>
            </w:pPr>
            <w:r w:rsidRPr="00A33D32">
              <w:rPr>
                <w:b/>
                <w:bCs/>
                <w:color w:val="auto"/>
                <w:sz w:val="20"/>
                <w:szCs w:val="20"/>
              </w:rPr>
              <w:t>15 ECTS</w:t>
            </w:r>
          </w:p>
        </w:tc>
      </w:tr>
      <w:tr w:rsidR="00CA69E3" w:rsidRPr="00F17EEA" w:rsidTr="003C3023">
        <w:trPr>
          <w:trHeight w:val="260"/>
        </w:trPr>
        <w:tc>
          <w:tcPr>
            <w:tcW w:w="15489" w:type="dxa"/>
            <w:gridSpan w:val="13"/>
          </w:tcPr>
          <w:p w:rsidR="00CA69E3" w:rsidRPr="00A33D32" w:rsidRDefault="00CA69E3" w:rsidP="008C7CEC">
            <w:pPr>
              <w:rPr>
                <w:color w:val="auto"/>
                <w:sz w:val="20"/>
                <w:szCs w:val="20"/>
              </w:rPr>
            </w:pPr>
            <w:r w:rsidRPr="00A33D32">
              <w:rPr>
                <w:b/>
                <w:bCs/>
                <w:color w:val="auto"/>
                <w:sz w:val="16"/>
                <w:szCs w:val="16"/>
              </w:rPr>
              <w:t>OBAVEZNI OPĆI + OBAVEZNI I IZBORNI STRUČNI PREDMETI MODULA</w:t>
            </w:r>
            <w:r w:rsidRPr="00A33D32">
              <w:rPr>
                <w:color w:val="auto"/>
                <w:sz w:val="20"/>
                <w:szCs w:val="20"/>
              </w:rPr>
              <w:t xml:space="preserve"> </w:t>
            </w:r>
            <w:r w:rsidRPr="00A33D32">
              <w:rPr>
                <w:b/>
                <w:bCs/>
                <w:color w:val="auto"/>
                <w:sz w:val="20"/>
                <w:szCs w:val="20"/>
              </w:rPr>
              <w:t>2</w:t>
            </w:r>
            <w:r>
              <w:rPr>
                <w:b/>
                <w:bCs/>
                <w:color w:val="auto"/>
                <w:sz w:val="20"/>
                <w:szCs w:val="20"/>
              </w:rPr>
              <w:t>0</w:t>
            </w:r>
          </w:p>
        </w:tc>
      </w:tr>
      <w:tr w:rsidR="00CA69E3" w:rsidRPr="00F17EEA" w:rsidTr="003C3023">
        <w:trPr>
          <w:trHeight w:val="314"/>
        </w:trPr>
        <w:tc>
          <w:tcPr>
            <w:tcW w:w="15489" w:type="dxa"/>
            <w:gridSpan w:val="13"/>
          </w:tcPr>
          <w:p w:rsidR="00CA69E3" w:rsidRPr="00A33D32" w:rsidRDefault="00CA69E3" w:rsidP="003C3023">
            <w:pPr>
              <w:rPr>
                <w:b/>
                <w:bCs/>
                <w:color w:val="auto"/>
                <w:sz w:val="20"/>
                <w:szCs w:val="20"/>
              </w:rPr>
            </w:pPr>
          </w:p>
          <w:p w:rsidR="00CA69E3" w:rsidRPr="00A33D32" w:rsidRDefault="00CA69E3" w:rsidP="003C3023">
            <w:pPr>
              <w:rPr>
                <w:b/>
                <w:bCs/>
                <w:color w:val="auto"/>
                <w:sz w:val="20"/>
                <w:szCs w:val="20"/>
              </w:rPr>
            </w:pPr>
            <w:r w:rsidRPr="00A33D32">
              <w:rPr>
                <w:b/>
                <w:bCs/>
                <w:color w:val="auto"/>
                <w:sz w:val="20"/>
                <w:szCs w:val="20"/>
              </w:rPr>
              <w:t>OBAVEZNI I IZBORNI  STRUČNI / modul KIPARSTVO</w:t>
            </w:r>
          </w:p>
        </w:tc>
      </w:tr>
      <w:tr w:rsidR="00CA69E3" w:rsidRPr="00F17EEA" w:rsidTr="003C3023">
        <w:trPr>
          <w:trHeight w:val="470"/>
        </w:trPr>
        <w:tc>
          <w:tcPr>
            <w:tcW w:w="547" w:type="dxa"/>
            <w:tcMar>
              <w:left w:w="98" w:type="dxa"/>
            </w:tcMar>
            <w:vAlign w:val="center"/>
          </w:tcPr>
          <w:p w:rsidR="00CA69E3" w:rsidRPr="00A33D32" w:rsidRDefault="00CA69E3" w:rsidP="003C3023">
            <w:pPr>
              <w:rPr>
                <w:color w:val="auto"/>
                <w:sz w:val="20"/>
                <w:szCs w:val="20"/>
              </w:rPr>
            </w:pPr>
            <w:r w:rsidRPr="00A33D32">
              <w:rPr>
                <w:color w:val="auto"/>
                <w:sz w:val="20"/>
                <w:szCs w:val="20"/>
              </w:rPr>
              <w:t>9.</w:t>
            </w:r>
          </w:p>
        </w:tc>
        <w:tc>
          <w:tcPr>
            <w:tcW w:w="1260" w:type="dxa"/>
            <w:tcMar>
              <w:left w:w="98" w:type="dxa"/>
            </w:tcMar>
            <w:vAlign w:val="center"/>
          </w:tcPr>
          <w:p w:rsidR="00CA69E3" w:rsidRPr="00A33D32" w:rsidRDefault="00CA69E3" w:rsidP="003C3023">
            <w:pPr>
              <w:jc w:val="center"/>
              <w:rPr>
                <w:color w:val="auto"/>
                <w:sz w:val="20"/>
                <w:szCs w:val="20"/>
              </w:rPr>
            </w:pPr>
            <w:r>
              <w:rPr>
                <w:sz w:val="20"/>
              </w:rPr>
              <w:t>VUMAK-02</w:t>
            </w:r>
          </w:p>
        </w:tc>
        <w:tc>
          <w:tcPr>
            <w:tcW w:w="2834" w:type="dxa"/>
            <w:tcMar>
              <w:left w:w="98" w:type="dxa"/>
            </w:tcMar>
            <w:vAlign w:val="center"/>
          </w:tcPr>
          <w:p w:rsidR="00CA69E3" w:rsidRPr="00F15619" w:rsidRDefault="00CA69E3" w:rsidP="003C3023">
            <w:pPr>
              <w:rPr>
                <w:b/>
                <w:sz w:val="20"/>
              </w:rPr>
            </w:pPr>
            <w:r w:rsidRPr="00F15619">
              <w:rPr>
                <w:b/>
                <w:sz w:val="20"/>
              </w:rPr>
              <w:t>Majstorska radionica:</w:t>
            </w:r>
          </w:p>
          <w:p w:rsidR="00CA69E3" w:rsidRPr="00A33D32" w:rsidRDefault="00CA69E3" w:rsidP="003C3023">
            <w:pPr>
              <w:rPr>
                <w:color w:val="auto"/>
                <w:sz w:val="20"/>
                <w:szCs w:val="20"/>
              </w:rPr>
            </w:pPr>
            <w:r w:rsidRPr="00A33D32">
              <w:rPr>
                <w:sz w:val="20"/>
              </w:rPr>
              <w:t xml:space="preserve"> </w:t>
            </w:r>
            <w:r>
              <w:rPr>
                <w:color w:val="auto"/>
                <w:sz w:val="20"/>
                <w:szCs w:val="20"/>
              </w:rPr>
              <w:t>Kiparstvo II</w:t>
            </w:r>
          </w:p>
        </w:tc>
        <w:tc>
          <w:tcPr>
            <w:tcW w:w="1144"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izv.prof.dr.art. Tihomir Matijević</w:t>
            </w:r>
          </w:p>
        </w:tc>
        <w:tc>
          <w:tcPr>
            <w:tcW w:w="947" w:type="dxa"/>
          </w:tcPr>
          <w:p w:rsidR="00CA69E3" w:rsidRPr="0035472F" w:rsidRDefault="00CA69E3" w:rsidP="008D6D0B">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tcMar>
              <w:left w:w="98" w:type="dxa"/>
            </w:tcMar>
            <w:vAlign w:val="center"/>
          </w:tcPr>
          <w:p w:rsidR="00CA69E3" w:rsidRPr="00A33D32" w:rsidRDefault="00CA69E3" w:rsidP="003C3023">
            <w:pPr>
              <w:jc w:val="center"/>
              <w:rPr>
                <w:b/>
                <w:color w:val="auto"/>
                <w:sz w:val="20"/>
                <w:szCs w:val="20"/>
              </w:rPr>
            </w:pPr>
          </w:p>
        </w:tc>
        <w:tc>
          <w:tcPr>
            <w:tcW w:w="696"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2PK</w:t>
            </w:r>
          </w:p>
        </w:tc>
        <w:tc>
          <w:tcPr>
            <w:tcW w:w="685"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tcMar>
              <w:left w:w="98" w:type="dxa"/>
            </w:tcMar>
            <w:vAlign w:val="center"/>
          </w:tcPr>
          <w:p w:rsidR="00CA69E3" w:rsidRPr="00A33D32" w:rsidRDefault="00CA69E3" w:rsidP="003C3023">
            <w:pPr>
              <w:jc w:val="center"/>
              <w:rPr>
                <w:b/>
                <w:color w:val="auto"/>
                <w:sz w:val="20"/>
                <w:szCs w:val="20"/>
              </w:rPr>
            </w:pPr>
          </w:p>
        </w:tc>
        <w:tc>
          <w:tcPr>
            <w:tcW w:w="691" w:type="dxa"/>
            <w:tcMar>
              <w:left w:w="98" w:type="dxa"/>
            </w:tcMar>
            <w:vAlign w:val="center"/>
          </w:tcPr>
          <w:p w:rsidR="00CA69E3" w:rsidRPr="00A33D32" w:rsidRDefault="00CA69E3" w:rsidP="003C3023">
            <w:pPr>
              <w:jc w:val="center"/>
              <w:rPr>
                <w:b/>
                <w:color w:val="auto"/>
              </w:rPr>
            </w:pPr>
            <w:r>
              <w:rPr>
                <w:b/>
                <w:color w:val="auto"/>
                <w:sz w:val="20"/>
                <w:szCs w:val="20"/>
              </w:rPr>
              <w:t>¼</w:t>
            </w:r>
          </w:p>
        </w:tc>
      </w:tr>
      <w:tr w:rsidR="00CA69E3" w:rsidRPr="00F17EEA" w:rsidTr="003C3023">
        <w:trPr>
          <w:trHeight w:val="475"/>
        </w:trPr>
        <w:tc>
          <w:tcPr>
            <w:tcW w:w="547" w:type="dxa"/>
            <w:tcMar>
              <w:left w:w="98" w:type="dxa"/>
            </w:tcMar>
            <w:vAlign w:val="center"/>
          </w:tcPr>
          <w:p w:rsidR="00CA69E3" w:rsidRPr="00297125" w:rsidRDefault="00CA69E3" w:rsidP="003C3023">
            <w:pPr>
              <w:rPr>
                <w:color w:val="auto"/>
                <w:sz w:val="20"/>
                <w:szCs w:val="20"/>
              </w:rPr>
            </w:pPr>
            <w:r w:rsidRPr="00297125">
              <w:rPr>
                <w:color w:val="auto"/>
                <w:sz w:val="20"/>
                <w:szCs w:val="20"/>
              </w:rPr>
              <w:t>10.</w:t>
            </w:r>
          </w:p>
        </w:tc>
        <w:tc>
          <w:tcPr>
            <w:tcW w:w="1260" w:type="dxa"/>
            <w:tcMar>
              <w:left w:w="98" w:type="dxa"/>
            </w:tcMar>
            <w:vAlign w:val="center"/>
          </w:tcPr>
          <w:p w:rsidR="00CA69E3" w:rsidRPr="0035472F" w:rsidRDefault="00CA69E3" w:rsidP="00BF69A0">
            <w:pPr>
              <w:jc w:val="center"/>
              <w:rPr>
                <w:color w:val="auto"/>
                <w:sz w:val="20"/>
                <w:szCs w:val="20"/>
              </w:rPr>
            </w:pPr>
            <w:r w:rsidRPr="0035472F">
              <w:rPr>
                <w:sz w:val="20"/>
              </w:rPr>
              <w:t>VUMAK-1</w:t>
            </w:r>
            <w:r>
              <w:rPr>
                <w:sz w:val="20"/>
              </w:rPr>
              <w:t>2</w:t>
            </w:r>
          </w:p>
        </w:tc>
        <w:tc>
          <w:tcPr>
            <w:tcW w:w="2834" w:type="dxa"/>
            <w:tcMar>
              <w:left w:w="98" w:type="dxa"/>
            </w:tcMar>
            <w:vAlign w:val="center"/>
          </w:tcPr>
          <w:p w:rsidR="00CA69E3" w:rsidRPr="00A33D32" w:rsidRDefault="00CA69E3" w:rsidP="00BF69A0">
            <w:pPr>
              <w:rPr>
                <w:color w:val="auto"/>
                <w:sz w:val="20"/>
                <w:szCs w:val="20"/>
              </w:rPr>
            </w:pPr>
            <w:r>
              <w:rPr>
                <w:color w:val="auto"/>
                <w:sz w:val="20"/>
                <w:szCs w:val="20"/>
              </w:rPr>
              <w:t>Suvremene k</w:t>
            </w:r>
            <w:r w:rsidRPr="00A33D32">
              <w:rPr>
                <w:color w:val="auto"/>
                <w:sz w:val="20"/>
                <w:szCs w:val="20"/>
              </w:rPr>
              <w:t xml:space="preserve">iparske tehnologije </w:t>
            </w:r>
          </w:p>
        </w:tc>
        <w:tc>
          <w:tcPr>
            <w:tcW w:w="1144"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Margareta Lekić, umjet. suradnik</w:t>
            </w:r>
          </w:p>
        </w:tc>
        <w:tc>
          <w:tcPr>
            <w:tcW w:w="947" w:type="dxa"/>
          </w:tcPr>
          <w:p w:rsidR="00CA69E3" w:rsidRPr="0035472F" w:rsidRDefault="00CA69E3" w:rsidP="008D6D0B">
            <w:pPr>
              <w:jc w:val="center"/>
              <w:rPr>
                <w:b/>
                <w:color w:val="auto"/>
                <w:sz w:val="20"/>
                <w:szCs w:val="20"/>
                <w:highlight w:val="red"/>
              </w:rPr>
            </w:pPr>
            <w:r w:rsidRPr="00A33D32">
              <w:rPr>
                <w:b/>
                <w:color w:val="auto"/>
                <w:sz w:val="20"/>
                <w:szCs w:val="20"/>
              </w:rPr>
              <w:t>ML</w:t>
            </w:r>
            <w:r w:rsidRPr="00C22CCF">
              <w:rPr>
                <w:b/>
                <w:color w:val="auto"/>
                <w:sz w:val="20"/>
                <w:szCs w:val="20"/>
              </w:rPr>
              <w:t>240</w:t>
            </w:r>
          </w:p>
        </w:tc>
        <w:tc>
          <w:tcPr>
            <w:tcW w:w="676"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3</w:t>
            </w:r>
          </w:p>
        </w:tc>
        <w:tc>
          <w:tcPr>
            <w:tcW w:w="675" w:type="dxa"/>
            <w:tcMar>
              <w:left w:w="98" w:type="dxa"/>
            </w:tcMar>
            <w:vAlign w:val="center"/>
          </w:tcPr>
          <w:p w:rsidR="00CA69E3" w:rsidRPr="00A33D32" w:rsidRDefault="00CA69E3" w:rsidP="003C3023">
            <w:pPr>
              <w:jc w:val="center"/>
              <w:rPr>
                <w:b/>
                <w:color w:val="auto"/>
                <w:sz w:val="20"/>
                <w:szCs w:val="20"/>
              </w:rPr>
            </w:pPr>
          </w:p>
        </w:tc>
        <w:tc>
          <w:tcPr>
            <w:tcW w:w="696"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1PK</w:t>
            </w:r>
          </w:p>
        </w:tc>
        <w:tc>
          <w:tcPr>
            <w:tcW w:w="685"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w:t>
            </w:r>
          </w:p>
        </w:tc>
        <w:tc>
          <w:tcPr>
            <w:tcW w:w="675" w:type="dxa"/>
            <w:tcMar>
              <w:left w:w="98" w:type="dxa"/>
            </w:tcMar>
            <w:vAlign w:val="center"/>
          </w:tcPr>
          <w:p w:rsidR="00CA69E3" w:rsidRPr="00A33D32" w:rsidRDefault="00CA69E3" w:rsidP="003C3023">
            <w:pPr>
              <w:jc w:val="center"/>
              <w:rPr>
                <w:b/>
                <w:color w:val="auto"/>
                <w:sz w:val="20"/>
                <w:szCs w:val="20"/>
              </w:rPr>
            </w:pPr>
          </w:p>
        </w:tc>
        <w:tc>
          <w:tcPr>
            <w:tcW w:w="691" w:type="dxa"/>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w:t>
            </w:r>
          </w:p>
        </w:tc>
      </w:tr>
      <w:tr w:rsidR="00CA69E3" w:rsidRPr="00F17EEA" w:rsidTr="00583646">
        <w:trPr>
          <w:trHeight w:val="262"/>
        </w:trPr>
        <w:tc>
          <w:tcPr>
            <w:tcW w:w="547" w:type="dxa"/>
            <w:vMerge w:val="restart"/>
            <w:tcMar>
              <w:left w:w="98" w:type="dxa"/>
            </w:tcMar>
            <w:vAlign w:val="center"/>
          </w:tcPr>
          <w:p w:rsidR="00CA69E3" w:rsidRPr="00297125" w:rsidRDefault="00CA69E3" w:rsidP="003C3023">
            <w:pPr>
              <w:rPr>
                <w:color w:val="auto"/>
                <w:sz w:val="20"/>
                <w:szCs w:val="20"/>
              </w:rPr>
            </w:pPr>
          </w:p>
        </w:tc>
        <w:tc>
          <w:tcPr>
            <w:tcW w:w="1260" w:type="dxa"/>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CA69E3" w:rsidP="003C3023">
            <w:pPr>
              <w:rPr>
                <w:b/>
                <w:bCs/>
                <w:color w:val="auto"/>
                <w:sz w:val="20"/>
                <w:szCs w:val="20"/>
              </w:rPr>
            </w:pPr>
            <w:r w:rsidRPr="0035472F">
              <w:rPr>
                <w:b/>
                <w:bCs/>
                <w:color w:val="auto"/>
                <w:sz w:val="20"/>
                <w:szCs w:val="20"/>
              </w:rPr>
              <w:t>izv.prof.art.Vladimir  Frelih</w:t>
            </w:r>
          </w:p>
          <w:p w:rsidR="00CA69E3" w:rsidRPr="0035472F" w:rsidRDefault="00CA69E3" w:rsidP="003C3023">
            <w:pPr>
              <w:rPr>
                <w:b/>
                <w:bCs/>
                <w:color w:val="auto"/>
                <w:sz w:val="20"/>
                <w:szCs w:val="20"/>
              </w:rPr>
            </w:pPr>
          </w:p>
        </w:tc>
        <w:tc>
          <w:tcPr>
            <w:tcW w:w="947" w:type="dxa"/>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w:t>
            </w: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p>
        </w:tc>
        <w:tc>
          <w:tcPr>
            <w:tcW w:w="685"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583646">
        <w:trPr>
          <w:trHeight w:val="240"/>
        </w:trPr>
        <w:tc>
          <w:tcPr>
            <w:tcW w:w="547" w:type="dxa"/>
            <w:vMerge/>
            <w:tcMar>
              <w:left w:w="98" w:type="dxa"/>
            </w:tcMar>
            <w:vAlign w:val="center"/>
          </w:tcPr>
          <w:p w:rsidR="00CA69E3" w:rsidRPr="00297125"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35472F" w:rsidRDefault="00CA69E3" w:rsidP="003C3023">
            <w:pPr>
              <w:rPr>
                <w:b/>
                <w:bCs/>
                <w:color w:val="auto"/>
                <w:sz w:val="20"/>
                <w:szCs w:val="20"/>
              </w:rPr>
            </w:pPr>
            <w:r>
              <w:rPr>
                <w:b/>
                <w:bCs/>
                <w:color w:val="auto"/>
                <w:sz w:val="20"/>
                <w:szCs w:val="20"/>
              </w:rPr>
              <w:t>Ana Petrović,ass.</w:t>
            </w:r>
          </w:p>
        </w:tc>
        <w:tc>
          <w:tcPr>
            <w:tcW w:w="947" w:type="dxa"/>
            <w:tcBorders>
              <w:bottom w:val="dashed" w:sz="4" w:space="0" w:color="auto"/>
            </w:tcBorders>
          </w:tcPr>
          <w:p w:rsidR="00CA69E3" w:rsidRPr="0035472F" w:rsidRDefault="00CA69E3" w:rsidP="003C3023">
            <w:pPr>
              <w:rPr>
                <w:b/>
                <w:color w:val="auto"/>
                <w:sz w:val="20"/>
                <w:szCs w:val="20"/>
              </w:rPr>
            </w:pPr>
            <w:r>
              <w:rPr>
                <w:b/>
                <w:color w:val="auto"/>
                <w:sz w:val="20"/>
                <w:szCs w:val="20"/>
              </w:rPr>
              <w:t>AP253</w:t>
            </w:r>
          </w:p>
        </w:tc>
        <w:tc>
          <w:tcPr>
            <w:tcW w:w="676"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6"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3C3023">
            <w:pPr>
              <w:jc w:val="center"/>
              <w:rPr>
                <w:color w:val="auto"/>
                <w:sz w:val="20"/>
                <w:szCs w:val="20"/>
              </w:rPr>
            </w:pPr>
          </w:p>
        </w:tc>
        <w:tc>
          <w:tcPr>
            <w:tcW w:w="675" w:type="dxa"/>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r>
      <w:tr w:rsidR="00CA69E3" w:rsidRPr="00F17EEA" w:rsidTr="003C3023">
        <w:trPr>
          <w:trHeight w:val="296"/>
        </w:trPr>
        <w:tc>
          <w:tcPr>
            <w:tcW w:w="15489" w:type="dxa"/>
            <w:gridSpan w:val="13"/>
          </w:tcPr>
          <w:p w:rsidR="00CA69E3" w:rsidRPr="0035472F" w:rsidRDefault="00CA69E3" w:rsidP="00FC02EA">
            <w:pPr>
              <w:rPr>
                <w:color w:val="auto"/>
                <w:sz w:val="20"/>
                <w:szCs w:val="20"/>
              </w:rPr>
            </w:pPr>
            <w:r w:rsidRPr="0035472F">
              <w:rPr>
                <w:b/>
                <w:bCs/>
                <w:color w:val="auto"/>
                <w:sz w:val="16"/>
                <w:szCs w:val="16"/>
              </w:rPr>
              <w:t>OBAVEZNI OPĆI + OBAVEZNI I IZBORNI STRUČNI PREDMETI MODULA</w:t>
            </w:r>
            <w:r w:rsidRPr="0035472F">
              <w:rPr>
                <w:color w:val="auto"/>
                <w:sz w:val="20"/>
                <w:szCs w:val="20"/>
              </w:rPr>
              <w:t xml:space="preserve"> </w:t>
            </w:r>
            <w:r w:rsidRPr="0035472F">
              <w:rPr>
                <w:b/>
                <w:bCs/>
                <w:color w:val="auto"/>
                <w:sz w:val="20"/>
                <w:szCs w:val="20"/>
              </w:rPr>
              <w:t>2</w:t>
            </w:r>
            <w:r>
              <w:rPr>
                <w:b/>
                <w:bCs/>
                <w:color w:val="auto"/>
                <w:sz w:val="20"/>
                <w:szCs w:val="20"/>
              </w:rPr>
              <w:t>0</w:t>
            </w:r>
          </w:p>
        </w:tc>
      </w:tr>
      <w:tr w:rsidR="00CA69E3" w:rsidRPr="00F17EEA" w:rsidTr="003C3023">
        <w:trPr>
          <w:trHeight w:val="323"/>
        </w:trPr>
        <w:tc>
          <w:tcPr>
            <w:tcW w:w="15489" w:type="dxa"/>
            <w:gridSpan w:val="13"/>
          </w:tcPr>
          <w:p w:rsidR="00CA69E3" w:rsidRPr="0035472F" w:rsidRDefault="00CA69E3" w:rsidP="003C3023">
            <w:pPr>
              <w:rPr>
                <w:b/>
                <w:bCs/>
                <w:color w:val="auto"/>
                <w:sz w:val="20"/>
                <w:szCs w:val="20"/>
              </w:rPr>
            </w:pPr>
          </w:p>
          <w:p w:rsidR="00CA69E3" w:rsidRPr="0035472F" w:rsidRDefault="00CA69E3" w:rsidP="003C3023">
            <w:pPr>
              <w:rPr>
                <w:color w:val="auto"/>
                <w:sz w:val="20"/>
                <w:szCs w:val="20"/>
              </w:rPr>
            </w:pPr>
            <w:r w:rsidRPr="0035472F">
              <w:rPr>
                <w:b/>
                <w:bCs/>
                <w:color w:val="auto"/>
                <w:sz w:val="20"/>
                <w:szCs w:val="20"/>
              </w:rPr>
              <w:t>OBAVEZNI I IZBORNI  STRUČNI / modul GRAFIKA</w:t>
            </w:r>
          </w:p>
        </w:tc>
      </w:tr>
      <w:tr w:rsidR="00CA69E3" w:rsidRPr="00F17EEA" w:rsidTr="003C3023">
        <w:trPr>
          <w:trHeight w:val="138"/>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11.</w:t>
            </w:r>
          </w:p>
        </w:tc>
        <w:tc>
          <w:tcPr>
            <w:tcW w:w="1260" w:type="dxa"/>
            <w:vMerge w:val="restart"/>
            <w:tcMar>
              <w:left w:w="98" w:type="dxa"/>
            </w:tcMar>
            <w:vAlign w:val="center"/>
          </w:tcPr>
          <w:p w:rsidR="00CA69E3" w:rsidRPr="00A33D32" w:rsidRDefault="00CA69E3" w:rsidP="00BF69A0">
            <w:pPr>
              <w:jc w:val="center"/>
              <w:rPr>
                <w:color w:val="auto"/>
                <w:sz w:val="20"/>
                <w:szCs w:val="20"/>
              </w:rPr>
            </w:pPr>
            <w:r w:rsidRPr="00A33D32">
              <w:rPr>
                <w:sz w:val="20"/>
              </w:rPr>
              <w:t>VUMAG-0</w:t>
            </w:r>
            <w:r>
              <w:rPr>
                <w:sz w:val="20"/>
              </w:rPr>
              <w:t>2</w:t>
            </w:r>
          </w:p>
        </w:tc>
        <w:tc>
          <w:tcPr>
            <w:tcW w:w="2834" w:type="dxa"/>
            <w:vMerge w:val="restart"/>
            <w:tcMar>
              <w:left w:w="98" w:type="dxa"/>
            </w:tcMar>
            <w:vAlign w:val="center"/>
          </w:tcPr>
          <w:p w:rsidR="00CA69E3" w:rsidRPr="00F15619" w:rsidRDefault="00CA69E3" w:rsidP="003C3023">
            <w:pPr>
              <w:rPr>
                <w:b/>
                <w:sz w:val="20"/>
              </w:rPr>
            </w:pPr>
            <w:r w:rsidRPr="00F15619">
              <w:rPr>
                <w:b/>
                <w:sz w:val="20"/>
              </w:rPr>
              <w:t xml:space="preserve">Majstorska radionica: </w:t>
            </w:r>
          </w:p>
          <w:p w:rsidR="00CA69E3" w:rsidRPr="00A33D32" w:rsidRDefault="00CA69E3" w:rsidP="003C3023">
            <w:pPr>
              <w:rPr>
                <w:color w:val="auto"/>
                <w:sz w:val="20"/>
                <w:szCs w:val="20"/>
              </w:rPr>
            </w:pPr>
            <w:r>
              <w:rPr>
                <w:color w:val="auto"/>
                <w:sz w:val="20"/>
                <w:szCs w:val="20"/>
              </w:rPr>
              <w:t>Grafika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izv.prof.art. Mario Čaušić</w:t>
            </w:r>
          </w:p>
        </w:tc>
        <w:tc>
          <w:tcPr>
            <w:tcW w:w="947" w:type="dxa"/>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MČ143</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1/2</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r>
      <w:tr w:rsidR="00CA69E3" w:rsidRPr="00F17EEA" w:rsidTr="003C3023">
        <w:trPr>
          <w:trHeight w:val="138"/>
        </w:trPr>
        <w:tc>
          <w:tcPr>
            <w:tcW w:w="547" w:type="dxa"/>
            <w:vMerge/>
            <w:tcMar>
              <w:left w:w="98" w:type="dxa"/>
            </w:tcMar>
            <w:vAlign w:val="center"/>
          </w:tcPr>
          <w:p w:rsidR="00CA69E3" w:rsidRPr="00A33D32" w:rsidRDefault="00CA69E3" w:rsidP="003C3023">
            <w:pPr>
              <w:rPr>
                <w:color w:val="auto"/>
                <w:sz w:val="20"/>
                <w:szCs w:val="20"/>
              </w:rPr>
            </w:pPr>
          </w:p>
        </w:tc>
        <w:tc>
          <w:tcPr>
            <w:tcW w:w="1260" w:type="dxa"/>
            <w:vMerge/>
            <w:tcMar>
              <w:left w:w="98" w:type="dxa"/>
            </w:tcMar>
            <w:vAlign w:val="center"/>
          </w:tcPr>
          <w:p w:rsidR="00CA69E3" w:rsidRPr="00A33D32" w:rsidRDefault="00CA69E3" w:rsidP="003C3023">
            <w:pPr>
              <w:jc w:val="center"/>
              <w:rPr>
                <w:color w:val="auto"/>
                <w:sz w:val="20"/>
                <w:szCs w:val="20"/>
              </w:rPr>
            </w:pPr>
          </w:p>
        </w:tc>
        <w:tc>
          <w:tcPr>
            <w:tcW w:w="2834" w:type="dxa"/>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tcBorders>
              <w:top w:val="dashed" w:sz="4" w:space="0" w:color="auto"/>
            </w:tcBorders>
          </w:tcPr>
          <w:p w:rsidR="00CA69E3" w:rsidRPr="00A33D32" w:rsidRDefault="00CA69E3" w:rsidP="003C3023">
            <w:pPr>
              <w:jc w:val="center"/>
              <w:rPr>
                <w:color w:val="auto"/>
                <w:sz w:val="20"/>
                <w:szCs w:val="20"/>
              </w:rPr>
            </w:pPr>
            <w:r w:rsidRPr="00A33D32">
              <w:rPr>
                <w:color w:val="auto"/>
                <w:sz w:val="20"/>
                <w:szCs w:val="20"/>
              </w:rPr>
              <w:t>MM537</w:t>
            </w:r>
          </w:p>
        </w:tc>
        <w:tc>
          <w:tcPr>
            <w:tcW w:w="67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r>
              <w:rPr>
                <w:color w:val="auto"/>
                <w:sz w:val="20"/>
                <w:szCs w:val="20"/>
              </w:rPr>
              <w:t>½</w:t>
            </w:r>
          </w:p>
        </w:tc>
      </w:tr>
      <w:tr w:rsidR="00CA69E3" w:rsidRPr="00F17EEA" w:rsidTr="003C3023">
        <w:trPr>
          <w:trHeight w:val="234"/>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13.</w:t>
            </w:r>
          </w:p>
        </w:tc>
        <w:tc>
          <w:tcPr>
            <w:tcW w:w="1260" w:type="dxa"/>
            <w:vMerge w:val="restart"/>
            <w:tcMar>
              <w:left w:w="98" w:type="dxa"/>
            </w:tcMar>
            <w:vAlign w:val="center"/>
          </w:tcPr>
          <w:p w:rsidR="00CA69E3" w:rsidRPr="00A33D32" w:rsidRDefault="00CA69E3" w:rsidP="00BF69A0">
            <w:pPr>
              <w:jc w:val="center"/>
              <w:rPr>
                <w:color w:val="auto"/>
                <w:sz w:val="20"/>
                <w:szCs w:val="20"/>
              </w:rPr>
            </w:pPr>
            <w:r w:rsidRPr="00A33D32">
              <w:rPr>
                <w:sz w:val="20"/>
              </w:rPr>
              <w:t>VUMAG-1</w:t>
            </w:r>
            <w:r>
              <w:rPr>
                <w:sz w:val="20"/>
              </w:rPr>
              <w:t>2</w:t>
            </w:r>
          </w:p>
        </w:tc>
        <w:tc>
          <w:tcPr>
            <w:tcW w:w="2834" w:type="dxa"/>
            <w:vMerge w:val="restart"/>
            <w:tcMar>
              <w:left w:w="98" w:type="dxa"/>
            </w:tcMar>
            <w:vAlign w:val="center"/>
          </w:tcPr>
          <w:p w:rsidR="00CA69E3" w:rsidRPr="00A33D32" w:rsidRDefault="00CA69E3" w:rsidP="003C3023">
            <w:pPr>
              <w:rPr>
                <w:color w:val="auto"/>
                <w:sz w:val="20"/>
                <w:szCs w:val="20"/>
              </w:rPr>
            </w:pPr>
            <w:r w:rsidRPr="00A33D32">
              <w:rPr>
                <w:sz w:val="20"/>
              </w:rPr>
              <w:t>Metodologija crtanja u grafici I</w:t>
            </w:r>
            <w:r>
              <w:rPr>
                <w:sz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3C3023">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A33D32">
              <w:rPr>
                <w:rFonts w:ascii="Times New Roman" w:hAnsi="Times New Roman" w:cs="Times New Roman"/>
                <w:b/>
                <w:bCs/>
                <w:color w:val="auto"/>
                <w:sz w:val="20"/>
                <w:szCs w:val="20"/>
              </w:rPr>
              <w:t>izv</w:t>
            </w:r>
            <w:r w:rsidRPr="00A33D32">
              <w:rPr>
                <w:rFonts w:ascii="Times New Roman" w:hAnsi="Times New Roman" w:cs="Times New Roman"/>
                <w:b/>
                <w:bCs/>
                <w:color w:val="auto"/>
                <w:sz w:val="20"/>
                <w:szCs w:val="20"/>
                <w:lang w:val="hr-HR"/>
              </w:rPr>
              <w:t>.</w:t>
            </w:r>
            <w:r w:rsidRPr="00A33D32">
              <w:rPr>
                <w:rFonts w:ascii="Times New Roman" w:hAnsi="Times New Roman" w:cs="Times New Roman"/>
                <w:b/>
                <w:bCs/>
                <w:color w:val="auto"/>
                <w:sz w:val="20"/>
                <w:szCs w:val="20"/>
              </w:rPr>
              <w:t>prof</w:t>
            </w:r>
            <w:r w:rsidRPr="00A33D32">
              <w:rPr>
                <w:rFonts w:ascii="Times New Roman" w:hAnsi="Times New Roman" w:cs="Times New Roman"/>
                <w:b/>
                <w:bCs/>
                <w:color w:val="auto"/>
                <w:sz w:val="20"/>
                <w:szCs w:val="20"/>
                <w:lang w:val="hr-HR"/>
              </w:rPr>
              <w:t>.</w:t>
            </w:r>
            <w:r w:rsidRPr="00A33D32">
              <w:rPr>
                <w:rFonts w:ascii="Times New Roman" w:hAnsi="Times New Roman" w:cs="Times New Roman"/>
                <w:b/>
                <w:bCs/>
                <w:color w:val="auto"/>
                <w:sz w:val="20"/>
                <w:szCs w:val="20"/>
              </w:rPr>
              <w:t>art</w:t>
            </w:r>
            <w:r w:rsidRPr="00A33D32">
              <w:rPr>
                <w:rFonts w:ascii="Times New Roman" w:hAnsi="Times New Roman" w:cs="Times New Roman"/>
                <w:b/>
                <w:bCs/>
                <w:color w:val="auto"/>
                <w:sz w:val="20"/>
                <w:szCs w:val="20"/>
                <w:lang w:val="hr-HR"/>
              </w:rPr>
              <w:t>. Mario Čaušić - nositelj</w:t>
            </w:r>
          </w:p>
        </w:tc>
        <w:tc>
          <w:tcPr>
            <w:tcW w:w="947" w:type="dxa"/>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MČ143</w:t>
            </w:r>
          </w:p>
        </w:tc>
        <w:tc>
          <w:tcPr>
            <w:tcW w:w="67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w:t>
            </w:r>
          </w:p>
        </w:tc>
        <w:tc>
          <w:tcPr>
            <w:tcW w:w="675"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r>
      <w:tr w:rsidR="00CA69E3" w:rsidRPr="00F17EEA" w:rsidTr="003C3023">
        <w:trPr>
          <w:trHeight w:val="234"/>
        </w:trPr>
        <w:tc>
          <w:tcPr>
            <w:tcW w:w="547" w:type="dxa"/>
            <w:vMerge/>
            <w:tcMar>
              <w:left w:w="98" w:type="dxa"/>
            </w:tcMar>
            <w:vAlign w:val="center"/>
          </w:tcPr>
          <w:p w:rsidR="00CA69E3" w:rsidRPr="00FB5576" w:rsidRDefault="00CA69E3" w:rsidP="003C3023">
            <w:pPr>
              <w:rPr>
                <w:color w:val="auto"/>
                <w:sz w:val="20"/>
                <w:szCs w:val="20"/>
              </w:rPr>
            </w:pPr>
          </w:p>
        </w:tc>
        <w:tc>
          <w:tcPr>
            <w:tcW w:w="1260" w:type="dxa"/>
            <w:vMerge/>
            <w:tcMar>
              <w:left w:w="98" w:type="dxa"/>
            </w:tcMar>
            <w:vAlign w:val="center"/>
          </w:tcPr>
          <w:p w:rsidR="00CA69E3" w:rsidRPr="0035472F" w:rsidRDefault="00CA69E3" w:rsidP="003C3023">
            <w:pPr>
              <w:jc w:val="center"/>
              <w:rPr>
                <w:color w:val="auto"/>
                <w:sz w:val="20"/>
                <w:szCs w:val="20"/>
              </w:rPr>
            </w:pPr>
          </w:p>
        </w:tc>
        <w:tc>
          <w:tcPr>
            <w:tcW w:w="2834" w:type="dxa"/>
            <w:vMerge/>
            <w:tcMar>
              <w:left w:w="98" w:type="dxa"/>
            </w:tcMar>
          </w:tcPr>
          <w:p w:rsidR="00CA69E3" w:rsidRPr="0035472F" w:rsidRDefault="00CA69E3" w:rsidP="003C3023">
            <w:pPr>
              <w:rPr>
                <w:color w:val="auto"/>
                <w:sz w:val="20"/>
                <w:szCs w:val="20"/>
              </w:rPr>
            </w:pPr>
          </w:p>
        </w:tc>
        <w:tc>
          <w:tcPr>
            <w:tcW w:w="1144" w:type="dxa"/>
            <w:vMerge/>
            <w:tcMar>
              <w:left w:w="98" w:type="dxa"/>
            </w:tcMar>
          </w:tcPr>
          <w:p w:rsidR="00CA69E3" w:rsidRPr="0035472F" w:rsidRDefault="00CA69E3" w:rsidP="003C3023">
            <w:pPr>
              <w:jc w:val="center"/>
              <w:rPr>
                <w:color w:val="auto"/>
                <w:sz w:val="20"/>
                <w:szCs w:val="20"/>
              </w:rPr>
            </w:pPr>
          </w:p>
        </w:tc>
        <w:tc>
          <w:tcPr>
            <w:tcW w:w="586" w:type="dxa"/>
            <w:vMerge/>
            <w:tcMar>
              <w:left w:w="98" w:type="dxa"/>
            </w:tcMar>
          </w:tcPr>
          <w:p w:rsidR="00CA69E3" w:rsidRPr="0035472F" w:rsidRDefault="00CA69E3" w:rsidP="003C3023">
            <w:pPr>
              <w:jc w:val="center"/>
              <w:rPr>
                <w:color w:val="auto"/>
                <w:sz w:val="20"/>
                <w:szCs w:val="20"/>
              </w:rPr>
            </w:pPr>
          </w:p>
        </w:tc>
        <w:tc>
          <w:tcPr>
            <w:tcW w:w="4073" w:type="dxa"/>
            <w:tcBorders>
              <w:top w:val="dashed" w:sz="4" w:space="0" w:color="auto"/>
            </w:tcBorders>
            <w:tcMar>
              <w:left w:w="98" w:type="dxa"/>
            </w:tcMar>
            <w:vAlign w:val="center"/>
          </w:tcPr>
          <w:p w:rsidR="00CA69E3" w:rsidRPr="0035472F" w:rsidRDefault="00CA69E3" w:rsidP="003C3023">
            <w:pPr>
              <w:rPr>
                <w:bCs/>
                <w:color w:val="auto"/>
                <w:sz w:val="20"/>
                <w:szCs w:val="20"/>
              </w:rPr>
            </w:pPr>
            <w:r w:rsidRPr="0035472F">
              <w:rPr>
                <w:bCs/>
                <w:color w:val="auto"/>
                <w:sz w:val="20"/>
                <w:szCs w:val="20"/>
              </w:rPr>
              <w:t xml:space="preserve">. </w:t>
            </w:r>
          </w:p>
        </w:tc>
        <w:tc>
          <w:tcPr>
            <w:tcW w:w="947" w:type="dxa"/>
            <w:tcBorders>
              <w:top w:val="dashed" w:sz="4" w:space="0" w:color="auto"/>
            </w:tcBorders>
          </w:tcPr>
          <w:p w:rsidR="00CA69E3" w:rsidRPr="0035472F" w:rsidRDefault="00CA69E3" w:rsidP="003C3023">
            <w:pPr>
              <w:jc w:val="center"/>
              <w:rPr>
                <w:color w:val="auto"/>
                <w:sz w:val="20"/>
                <w:szCs w:val="20"/>
              </w:rPr>
            </w:pPr>
          </w:p>
        </w:tc>
        <w:tc>
          <w:tcPr>
            <w:tcW w:w="676"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75"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96" w:type="dxa"/>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85" w:type="dxa"/>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75" w:type="dxa"/>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A69E3" w:rsidRPr="0035472F" w:rsidRDefault="00CA69E3" w:rsidP="003C3023">
            <w:pPr>
              <w:rPr>
                <w:color w:val="auto"/>
                <w:sz w:val="20"/>
                <w:szCs w:val="20"/>
                <w:highlight w:val="yellow"/>
              </w:rPr>
            </w:pPr>
          </w:p>
        </w:tc>
      </w:tr>
      <w:tr w:rsidR="00CA69E3" w:rsidRPr="00F17EEA" w:rsidTr="00583646">
        <w:trPr>
          <w:trHeight w:val="233"/>
        </w:trPr>
        <w:tc>
          <w:tcPr>
            <w:tcW w:w="547" w:type="dxa"/>
            <w:vMerge w:val="restart"/>
            <w:tcMar>
              <w:left w:w="98" w:type="dxa"/>
            </w:tcMar>
            <w:vAlign w:val="center"/>
          </w:tcPr>
          <w:p w:rsidR="00CA69E3" w:rsidRPr="00FB5576" w:rsidRDefault="00CA69E3" w:rsidP="003C3023">
            <w:pPr>
              <w:rPr>
                <w:color w:val="auto"/>
                <w:sz w:val="20"/>
                <w:szCs w:val="20"/>
              </w:rPr>
            </w:pPr>
          </w:p>
        </w:tc>
        <w:tc>
          <w:tcPr>
            <w:tcW w:w="1260" w:type="dxa"/>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CA69E3" w:rsidRDefault="00CA69E3" w:rsidP="003C3023">
            <w:pPr>
              <w:rPr>
                <w:b/>
                <w:bCs/>
                <w:color w:val="auto"/>
                <w:sz w:val="20"/>
                <w:szCs w:val="20"/>
              </w:rPr>
            </w:pPr>
            <w:r w:rsidRPr="0035472F">
              <w:rPr>
                <w:b/>
                <w:bCs/>
                <w:color w:val="auto"/>
                <w:sz w:val="20"/>
                <w:szCs w:val="20"/>
              </w:rPr>
              <w:t>izv.prof.art.Vladimir  Frelih</w:t>
            </w:r>
          </w:p>
          <w:p w:rsidR="00CA69E3" w:rsidRPr="0035472F" w:rsidRDefault="00CA69E3" w:rsidP="003C3023">
            <w:pPr>
              <w:rPr>
                <w:b/>
                <w:bCs/>
                <w:color w:val="auto"/>
                <w:sz w:val="20"/>
                <w:szCs w:val="20"/>
              </w:rPr>
            </w:pPr>
          </w:p>
        </w:tc>
        <w:tc>
          <w:tcPr>
            <w:tcW w:w="947" w:type="dxa"/>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2</w:t>
            </w:r>
          </w:p>
        </w:tc>
        <w:tc>
          <w:tcPr>
            <w:tcW w:w="675" w:type="dxa"/>
            <w:tcMar>
              <w:left w:w="98" w:type="dxa"/>
            </w:tcMar>
            <w:vAlign w:val="center"/>
          </w:tcPr>
          <w:p w:rsidR="00CA69E3" w:rsidRPr="0035472F" w:rsidRDefault="00CA69E3" w:rsidP="003C3023">
            <w:pPr>
              <w:jc w:val="center"/>
              <w:rPr>
                <w:color w:val="auto"/>
                <w:sz w:val="20"/>
                <w:szCs w:val="20"/>
              </w:rPr>
            </w:pPr>
          </w:p>
        </w:tc>
        <w:tc>
          <w:tcPr>
            <w:tcW w:w="696" w:type="dxa"/>
            <w:tcMar>
              <w:left w:w="98" w:type="dxa"/>
            </w:tcMar>
            <w:vAlign w:val="center"/>
          </w:tcPr>
          <w:p w:rsidR="00CA69E3" w:rsidRPr="0035472F" w:rsidRDefault="00CA69E3" w:rsidP="003C3023">
            <w:pPr>
              <w:jc w:val="center"/>
              <w:rPr>
                <w:color w:val="auto"/>
                <w:sz w:val="20"/>
                <w:szCs w:val="20"/>
              </w:rPr>
            </w:pPr>
          </w:p>
        </w:tc>
        <w:tc>
          <w:tcPr>
            <w:tcW w:w="685"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1</w:t>
            </w:r>
          </w:p>
        </w:tc>
        <w:tc>
          <w:tcPr>
            <w:tcW w:w="675" w:type="dxa"/>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p>
        </w:tc>
      </w:tr>
      <w:tr w:rsidR="00CA69E3" w:rsidRPr="00F17EEA" w:rsidTr="00583646">
        <w:trPr>
          <w:trHeight w:val="232"/>
        </w:trPr>
        <w:tc>
          <w:tcPr>
            <w:tcW w:w="547" w:type="dxa"/>
            <w:vMerge/>
            <w:tcMar>
              <w:left w:w="98" w:type="dxa"/>
            </w:tcMar>
            <w:vAlign w:val="center"/>
          </w:tcPr>
          <w:p w:rsidR="00CA69E3" w:rsidRPr="00FB5576" w:rsidRDefault="00CA69E3" w:rsidP="003C3023">
            <w:pPr>
              <w:rPr>
                <w:color w:val="auto"/>
                <w:sz w:val="20"/>
                <w:szCs w:val="20"/>
              </w:rPr>
            </w:pPr>
          </w:p>
        </w:tc>
        <w:tc>
          <w:tcPr>
            <w:tcW w:w="1260" w:type="dxa"/>
            <w:vMerge/>
            <w:tcMar>
              <w:left w:w="98" w:type="dxa"/>
            </w:tcMar>
            <w:vAlign w:val="center"/>
          </w:tcPr>
          <w:p w:rsidR="00CA69E3" w:rsidRDefault="00CA69E3" w:rsidP="003C3023">
            <w:pPr>
              <w:jc w:val="center"/>
              <w:rPr>
                <w:sz w:val="20"/>
                <w:szCs w:val="20"/>
              </w:rPr>
            </w:pPr>
          </w:p>
        </w:tc>
        <w:tc>
          <w:tcPr>
            <w:tcW w:w="2834" w:type="dxa"/>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tcBorders>
              <w:bottom w:val="dashed" w:sz="4" w:space="0" w:color="auto"/>
            </w:tcBorders>
            <w:tcMar>
              <w:left w:w="98" w:type="dxa"/>
            </w:tcMar>
            <w:vAlign w:val="center"/>
          </w:tcPr>
          <w:p w:rsidR="00CA69E3" w:rsidRPr="0035472F" w:rsidRDefault="00CA69E3" w:rsidP="003C3023">
            <w:pPr>
              <w:rPr>
                <w:b/>
                <w:bCs/>
                <w:color w:val="auto"/>
                <w:sz w:val="20"/>
                <w:szCs w:val="20"/>
              </w:rPr>
            </w:pPr>
            <w:r>
              <w:rPr>
                <w:b/>
                <w:bCs/>
                <w:color w:val="auto"/>
                <w:sz w:val="20"/>
                <w:szCs w:val="20"/>
              </w:rPr>
              <w:t>Ana Petrović,ass.</w:t>
            </w:r>
          </w:p>
        </w:tc>
        <w:tc>
          <w:tcPr>
            <w:tcW w:w="947" w:type="dxa"/>
            <w:tcBorders>
              <w:bottom w:val="dashed" w:sz="4" w:space="0" w:color="auto"/>
            </w:tcBorders>
          </w:tcPr>
          <w:p w:rsidR="00CA69E3" w:rsidRPr="0035472F" w:rsidRDefault="00CA69E3" w:rsidP="003C3023">
            <w:pPr>
              <w:rPr>
                <w:b/>
                <w:color w:val="auto"/>
                <w:sz w:val="20"/>
                <w:szCs w:val="20"/>
              </w:rPr>
            </w:pPr>
            <w:r>
              <w:rPr>
                <w:b/>
                <w:color w:val="auto"/>
                <w:sz w:val="20"/>
                <w:szCs w:val="20"/>
              </w:rPr>
              <w:t>AP253</w:t>
            </w:r>
          </w:p>
        </w:tc>
        <w:tc>
          <w:tcPr>
            <w:tcW w:w="676" w:type="dxa"/>
            <w:tcMar>
              <w:left w:w="98" w:type="dxa"/>
            </w:tcMar>
            <w:vAlign w:val="center"/>
          </w:tcPr>
          <w:p w:rsidR="00CA69E3" w:rsidRPr="0035472F" w:rsidRDefault="00CA69E3" w:rsidP="003C3023">
            <w:pPr>
              <w:jc w:val="center"/>
              <w:rPr>
                <w:color w:val="auto"/>
                <w:sz w:val="20"/>
                <w:szCs w:val="20"/>
              </w:rPr>
            </w:pPr>
          </w:p>
        </w:tc>
        <w:tc>
          <w:tcPr>
            <w:tcW w:w="675" w:type="dxa"/>
            <w:tcMar>
              <w:left w:w="98" w:type="dxa"/>
            </w:tcMar>
            <w:vAlign w:val="center"/>
          </w:tcPr>
          <w:p w:rsidR="00CA69E3" w:rsidRPr="0035472F" w:rsidRDefault="00CA69E3" w:rsidP="003C3023">
            <w:pPr>
              <w:jc w:val="center"/>
              <w:rPr>
                <w:color w:val="auto"/>
                <w:sz w:val="20"/>
                <w:szCs w:val="20"/>
              </w:rPr>
            </w:pPr>
          </w:p>
        </w:tc>
        <w:tc>
          <w:tcPr>
            <w:tcW w:w="696"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2PK</w:t>
            </w:r>
          </w:p>
        </w:tc>
        <w:tc>
          <w:tcPr>
            <w:tcW w:w="685" w:type="dxa"/>
            <w:tcMar>
              <w:left w:w="98" w:type="dxa"/>
            </w:tcMar>
            <w:vAlign w:val="center"/>
          </w:tcPr>
          <w:p w:rsidR="00CA69E3" w:rsidRPr="0035472F" w:rsidRDefault="00CA69E3" w:rsidP="003C3023">
            <w:pPr>
              <w:jc w:val="center"/>
              <w:rPr>
                <w:color w:val="auto"/>
                <w:sz w:val="20"/>
                <w:szCs w:val="20"/>
              </w:rPr>
            </w:pPr>
          </w:p>
        </w:tc>
        <w:tc>
          <w:tcPr>
            <w:tcW w:w="675" w:type="dxa"/>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1</w:t>
            </w:r>
          </w:p>
        </w:tc>
      </w:tr>
      <w:tr w:rsidR="00CA69E3" w:rsidRPr="00F17EEA" w:rsidTr="003C3023">
        <w:trPr>
          <w:trHeight w:val="260"/>
        </w:trPr>
        <w:tc>
          <w:tcPr>
            <w:tcW w:w="15489" w:type="dxa"/>
            <w:gridSpan w:val="13"/>
            <w:tcMar>
              <w:left w:w="98" w:type="dxa"/>
            </w:tcMar>
          </w:tcPr>
          <w:p w:rsidR="00CA69E3" w:rsidRPr="007E2ECE" w:rsidRDefault="00CA69E3" w:rsidP="00FC02EA">
            <w:pPr>
              <w:rPr>
                <w:color w:val="auto"/>
                <w:sz w:val="20"/>
                <w:szCs w:val="20"/>
              </w:rPr>
            </w:pPr>
            <w:r w:rsidRPr="007E2ECE">
              <w:rPr>
                <w:b/>
                <w:bCs/>
                <w:color w:val="auto"/>
                <w:sz w:val="16"/>
                <w:szCs w:val="16"/>
              </w:rPr>
              <w:t>OBAVEZNI OPĆI + OBAVEZNI I IZBORNI STRUČNI PREDMETI MODULA</w:t>
            </w:r>
            <w:r>
              <w:rPr>
                <w:b/>
                <w:bCs/>
                <w:color w:val="auto"/>
                <w:sz w:val="16"/>
                <w:szCs w:val="16"/>
              </w:rPr>
              <w:t xml:space="preserve"> </w:t>
            </w:r>
            <w:r>
              <w:rPr>
                <w:b/>
                <w:bCs/>
                <w:color w:val="auto"/>
                <w:sz w:val="20"/>
                <w:szCs w:val="20"/>
              </w:rPr>
              <w:t>20</w:t>
            </w:r>
          </w:p>
        </w:tc>
      </w:tr>
    </w:tbl>
    <w:p w:rsidR="00CA69E3" w:rsidRPr="007E2ECE" w:rsidRDefault="00CA69E3" w:rsidP="00BF69A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70317A">
      <w:pPr>
        <w:jc w:val="center"/>
        <w:rPr>
          <w:b/>
          <w:color w:val="auto"/>
          <w:sz w:val="20"/>
        </w:rPr>
      </w:pPr>
    </w:p>
    <w:p w:rsidR="00CA69E3" w:rsidRPr="007E2ECE"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p>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CA69E3" w:rsidRPr="00F17EEA" w:rsidTr="00463713">
        <w:trPr>
          <w:trHeight w:val="483"/>
        </w:trPr>
        <w:tc>
          <w:tcPr>
            <w:tcW w:w="15730" w:type="dxa"/>
            <w:gridSpan w:val="13"/>
            <w:tcBorders>
              <w:top w:val="single" w:sz="12" w:space="0" w:color="00000A"/>
            </w:tcBorders>
          </w:tcPr>
          <w:p w:rsidR="00CA69E3" w:rsidRPr="00F17EEA" w:rsidRDefault="00CA69E3" w:rsidP="00463713">
            <w:pPr>
              <w:rPr>
                <w:color w:val="4F81BD"/>
              </w:rPr>
            </w:pPr>
            <w:r w:rsidRPr="007E2ECE">
              <w:rPr>
                <w:b/>
                <w:color w:val="auto"/>
                <w:sz w:val="20"/>
              </w:rPr>
              <w:t>IZBORNI PREDMETI / svi moduli</w:t>
            </w:r>
          </w:p>
        </w:tc>
      </w:tr>
      <w:tr w:rsidR="00CA69E3" w:rsidRPr="00F17EEA" w:rsidTr="00463713">
        <w:trPr>
          <w:trHeight w:val="460"/>
        </w:trPr>
        <w:tc>
          <w:tcPr>
            <w:tcW w:w="771" w:type="dxa"/>
            <w:tcMar>
              <w:left w:w="98" w:type="dxa"/>
            </w:tcMar>
            <w:vAlign w:val="center"/>
          </w:tcPr>
          <w:p w:rsidR="00CA69E3" w:rsidRPr="00297125" w:rsidRDefault="00CA69E3" w:rsidP="00463713">
            <w:pPr>
              <w:rPr>
                <w:color w:val="auto"/>
                <w:sz w:val="20"/>
                <w:szCs w:val="20"/>
              </w:rPr>
            </w:pPr>
          </w:p>
        </w:tc>
        <w:tc>
          <w:tcPr>
            <w:tcW w:w="1351" w:type="dxa"/>
            <w:tcMar>
              <w:left w:w="98" w:type="dxa"/>
            </w:tcMar>
            <w:vAlign w:val="center"/>
          </w:tcPr>
          <w:p w:rsidR="00CA69E3" w:rsidRPr="00297125" w:rsidRDefault="00CA69E3" w:rsidP="00463713">
            <w:pPr>
              <w:jc w:val="center"/>
              <w:rPr>
                <w:color w:val="auto"/>
                <w:sz w:val="20"/>
                <w:szCs w:val="20"/>
              </w:rPr>
            </w:pPr>
          </w:p>
        </w:tc>
        <w:tc>
          <w:tcPr>
            <w:tcW w:w="2586" w:type="dxa"/>
            <w:tcMar>
              <w:left w:w="98" w:type="dxa"/>
            </w:tcMar>
            <w:vAlign w:val="center"/>
          </w:tcPr>
          <w:p w:rsidR="00CA69E3" w:rsidRPr="00297125" w:rsidRDefault="00CA69E3" w:rsidP="00463713">
            <w:pPr>
              <w:rPr>
                <w:color w:val="auto"/>
                <w:sz w:val="20"/>
                <w:szCs w:val="20"/>
              </w:rPr>
            </w:pPr>
            <w:r>
              <w:rPr>
                <w:color w:val="auto"/>
                <w:sz w:val="20"/>
              </w:rPr>
              <w:t>IZBORNI OPĆI</w:t>
            </w:r>
          </w:p>
        </w:tc>
        <w:tc>
          <w:tcPr>
            <w:tcW w:w="1103" w:type="dxa"/>
            <w:tcMar>
              <w:left w:w="98" w:type="dxa"/>
            </w:tcMar>
            <w:vAlign w:val="center"/>
          </w:tcPr>
          <w:p w:rsidR="00CA69E3" w:rsidRPr="00297125" w:rsidRDefault="00CA69E3" w:rsidP="00463713">
            <w:pPr>
              <w:jc w:val="center"/>
              <w:rPr>
                <w:color w:val="auto"/>
                <w:sz w:val="20"/>
                <w:szCs w:val="20"/>
              </w:rPr>
            </w:pPr>
            <w:r w:rsidRPr="00297125">
              <w:rPr>
                <w:color w:val="auto"/>
                <w:sz w:val="20"/>
                <w:szCs w:val="20"/>
              </w:rPr>
              <w:t>I</w:t>
            </w:r>
          </w:p>
        </w:tc>
        <w:tc>
          <w:tcPr>
            <w:tcW w:w="695" w:type="dxa"/>
            <w:tcBorders>
              <w:right w:val="single" w:sz="4" w:space="0" w:color="auto"/>
            </w:tcBorders>
            <w:tcMar>
              <w:left w:w="98" w:type="dxa"/>
            </w:tcMar>
            <w:vAlign w:val="center"/>
          </w:tcPr>
          <w:p w:rsidR="00CA69E3" w:rsidRPr="00297125" w:rsidRDefault="00CA69E3" w:rsidP="00463713">
            <w:pPr>
              <w:jc w:val="center"/>
              <w:rPr>
                <w:color w:val="auto"/>
                <w:sz w:val="20"/>
                <w:szCs w:val="20"/>
              </w:rPr>
            </w:pPr>
            <w:r>
              <w:rPr>
                <w:color w:val="auto"/>
                <w:sz w:val="20"/>
                <w:szCs w:val="20"/>
              </w:rPr>
              <w:t>ECTS</w:t>
            </w:r>
          </w:p>
        </w:tc>
        <w:tc>
          <w:tcPr>
            <w:tcW w:w="4102" w:type="dxa"/>
            <w:tcBorders>
              <w:top w:val="single" w:sz="4" w:space="0" w:color="auto"/>
              <w:left w:val="single" w:sz="4" w:space="0" w:color="auto"/>
              <w:right w:val="single" w:sz="4" w:space="0" w:color="auto"/>
            </w:tcBorders>
            <w:tcMar>
              <w:left w:w="98" w:type="dxa"/>
            </w:tcMar>
            <w:vAlign w:val="center"/>
          </w:tcPr>
          <w:p w:rsidR="00CA69E3" w:rsidRPr="00297125" w:rsidRDefault="00CA69E3" w:rsidP="00463713">
            <w:pPr>
              <w:pStyle w:val="Body"/>
              <w:tabs>
                <w:tab w:val="left" w:pos="567"/>
                <w:tab w:val="left" w:pos="1134"/>
                <w:tab w:val="left" w:pos="1701"/>
                <w:tab w:val="left" w:pos="2268"/>
                <w:tab w:val="left" w:pos="2835"/>
              </w:tabs>
              <w:rPr>
                <w:rFonts w:ascii="Times New Roman" w:hAnsi="Times New Roman"/>
                <w:b/>
                <w:color w:val="auto"/>
                <w:sz w:val="20"/>
                <w:lang w:val="hr-HR"/>
              </w:rPr>
            </w:pPr>
            <w:r>
              <w:rPr>
                <w:rFonts w:ascii="Calibri" w:hAnsi="Calibri" w:cs="Calibri"/>
                <w:sz w:val="20"/>
                <w:szCs w:val="20"/>
              </w:rPr>
              <w:t>NASTAVNIK</w:t>
            </w:r>
          </w:p>
        </w:tc>
        <w:tc>
          <w:tcPr>
            <w:tcW w:w="862"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661"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651"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692"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679"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653"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c>
          <w:tcPr>
            <w:tcW w:w="924" w:type="dxa"/>
            <w:tcBorders>
              <w:top w:val="single" w:sz="4" w:space="0" w:color="auto"/>
              <w:left w:val="single" w:sz="4" w:space="0" w:color="auto"/>
              <w:right w:val="single" w:sz="4" w:space="0" w:color="auto"/>
            </w:tcBorders>
          </w:tcPr>
          <w:p w:rsidR="00CA69E3" w:rsidRPr="00297125" w:rsidRDefault="00CA69E3" w:rsidP="00463713">
            <w:pPr>
              <w:jc w:val="center"/>
              <w:rPr>
                <w:b/>
                <w:color w:val="auto"/>
                <w:sz w:val="20"/>
                <w:szCs w:val="20"/>
              </w:rPr>
            </w:pPr>
          </w:p>
        </w:tc>
      </w:tr>
      <w:tr w:rsidR="00CA69E3" w:rsidRPr="00F17EEA" w:rsidTr="00463713">
        <w:trPr>
          <w:trHeight w:val="73"/>
        </w:trPr>
        <w:tc>
          <w:tcPr>
            <w:tcW w:w="771" w:type="dxa"/>
            <w:tcMar>
              <w:left w:w="98" w:type="dxa"/>
            </w:tcMar>
            <w:vAlign w:val="center"/>
          </w:tcPr>
          <w:p w:rsidR="00CA69E3" w:rsidRPr="00F17EEA" w:rsidRDefault="00CA69E3" w:rsidP="00463713">
            <w:pPr>
              <w:rPr>
                <w:color w:val="auto"/>
                <w:sz w:val="20"/>
                <w:szCs w:val="20"/>
              </w:rPr>
            </w:pPr>
          </w:p>
        </w:tc>
        <w:tc>
          <w:tcPr>
            <w:tcW w:w="1351" w:type="dxa"/>
            <w:tcMar>
              <w:left w:w="98" w:type="dxa"/>
            </w:tcMar>
            <w:vAlign w:val="center"/>
          </w:tcPr>
          <w:p w:rsidR="00CA69E3" w:rsidRPr="00F17EEA" w:rsidRDefault="00CA69E3" w:rsidP="00463713">
            <w:pPr>
              <w:jc w:val="center"/>
              <w:rPr>
                <w:color w:val="auto"/>
                <w:sz w:val="20"/>
                <w:szCs w:val="20"/>
              </w:rPr>
            </w:pPr>
          </w:p>
        </w:tc>
        <w:tc>
          <w:tcPr>
            <w:tcW w:w="2586" w:type="dxa"/>
            <w:tcMar>
              <w:left w:w="98" w:type="dxa"/>
            </w:tcMar>
            <w:vAlign w:val="center"/>
          </w:tcPr>
          <w:p w:rsidR="00CA69E3" w:rsidRPr="00F17EEA" w:rsidRDefault="00CA69E3" w:rsidP="00463713">
            <w:pPr>
              <w:rPr>
                <w:color w:val="auto"/>
                <w:sz w:val="20"/>
                <w:szCs w:val="20"/>
              </w:rPr>
            </w:pPr>
          </w:p>
        </w:tc>
        <w:tc>
          <w:tcPr>
            <w:tcW w:w="1103" w:type="dxa"/>
            <w:tcMar>
              <w:left w:w="98" w:type="dxa"/>
            </w:tcMar>
            <w:vAlign w:val="center"/>
          </w:tcPr>
          <w:p w:rsidR="00CA69E3" w:rsidRPr="00F17EEA" w:rsidRDefault="00CA69E3" w:rsidP="00463713">
            <w:pPr>
              <w:jc w:val="center"/>
              <w:rPr>
                <w:color w:val="auto"/>
                <w:sz w:val="20"/>
                <w:szCs w:val="20"/>
              </w:rPr>
            </w:pPr>
          </w:p>
        </w:tc>
        <w:tc>
          <w:tcPr>
            <w:tcW w:w="695" w:type="dxa"/>
            <w:tcMar>
              <w:left w:w="98" w:type="dxa"/>
            </w:tcMar>
            <w:vAlign w:val="center"/>
          </w:tcPr>
          <w:p w:rsidR="00CA69E3" w:rsidRPr="00F17EEA" w:rsidRDefault="00CA69E3" w:rsidP="00463713">
            <w:pPr>
              <w:jc w:val="center"/>
              <w:rPr>
                <w:color w:val="auto"/>
                <w:sz w:val="20"/>
                <w:szCs w:val="20"/>
              </w:rPr>
            </w:pPr>
          </w:p>
        </w:tc>
        <w:tc>
          <w:tcPr>
            <w:tcW w:w="4102" w:type="dxa"/>
            <w:tcBorders>
              <w:top w:val="single" w:sz="4" w:space="0" w:color="auto"/>
            </w:tcBorders>
            <w:tcMar>
              <w:left w:w="98" w:type="dxa"/>
            </w:tcMar>
            <w:vAlign w:val="center"/>
          </w:tcPr>
          <w:p w:rsidR="00CA69E3" w:rsidRPr="00F17EEA" w:rsidRDefault="00CA69E3" w:rsidP="00463713">
            <w:pPr>
              <w:rPr>
                <w:b/>
                <w:color w:val="auto"/>
                <w:sz w:val="20"/>
                <w:szCs w:val="20"/>
              </w:rPr>
            </w:pPr>
          </w:p>
        </w:tc>
        <w:tc>
          <w:tcPr>
            <w:tcW w:w="862" w:type="dxa"/>
            <w:tcBorders>
              <w:top w:val="single" w:sz="4" w:space="0" w:color="auto"/>
            </w:tcBorders>
          </w:tcPr>
          <w:p w:rsidR="00CA69E3" w:rsidRPr="00525C82" w:rsidRDefault="00CA69E3" w:rsidP="00463713">
            <w:pPr>
              <w:jc w:val="center"/>
              <w:rPr>
                <w:b/>
                <w:color w:val="FF0000"/>
                <w:sz w:val="20"/>
                <w:szCs w:val="20"/>
                <w:highlight w:val="red"/>
              </w:rPr>
            </w:pPr>
          </w:p>
        </w:tc>
        <w:tc>
          <w:tcPr>
            <w:tcW w:w="661"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c>
          <w:tcPr>
            <w:tcW w:w="651"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c>
          <w:tcPr>
            <w:tcW w:w="692"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c>
          <w:tcPr>
            <w:tcW w:w="679"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c>
          <w:tcPr>
            <w:tcW w:w="653"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c>
          <w:tcPr>
            <w:tcW w:w="924" w:type="dxa"/>
            <w:tcBorders>
              <w:top w:val="single" w:sz="4" w:space="0" w:color="auto"/>
            </w:tcBorders>
            <w:tcMar>
              <w:left w:w="98" w:type="dxa"/>
            </w:tcMar>
            <w:vAlign w:val="center"/>
          </w:tcPr>
          <w:p w:rsidR="00CA69E3" w:rsidRPr="00F17EEA" w:rsidRDefault="00CA69E3" w:rsidP="00463713">
            <w:pPr>
              <w:jc w:val="center"/>
              <w:rPr>
                <w:b/>
                <w:color w:val="auto"/>
                <w:sz w:val="20"/>
                <w:szCs w:val="20"/>
              </w:rPr>
            </w:pPr>
          </w:p>
        </w:tc>
      </w:tr>
      <w:tr w:rsidR="00CA69E3" w:rsidRPr="00F17EEA" w:rsidTr="00463713">
        <w:trPr>
          <w:trHeight w:val="73"/>
        </w:trPr>
        <w:tc>
          <w:tcPr>
            <w:tcW w:w="771" w:type="dxa"/>
            <w:tcMar>
              <w:left w:w="98" w:type="dxa"/>
            </w:tcMar>
            <w:vAlign w:val="center"/>
          </w:tcPr>
          <w:p w:rsidR="00CA69E3" w:rsidRPr="00F17EEA" w:rsidRDefault="00CA69E3" w:rsidP="00463713">
            <w:pPr>
              <w:rPr>
                <w:color w:val="auto"/>
                <w:sz w:val="20"/>
                <w:szCs w:val="20"/>
              </w:rPr>
            </w:pPr>
          </w:p>
        </w:tc>
        <w:tc>
          <w:tcPr>
            <w:tcW w:w="1351" w:type="dxa"/>
            <w:tcMar>
              <w:left w:w="98" w:type="dxa"/>
            </w:tcMar>
            <w:vAlign w:val="center"/>
          </w:tcPr>
          <w:p w:rsidR="00CA69E3" w:rsidRPr="00F17EEA" w:rsidRDefault="00CA69E3" w:rsidP="00463713">
            <w:pPr>
              <w:jc w:val="center"/>
              <w:rPr>
                <w:color w:val="auto"/>
                <w:sz w:val="20"/>
                <w:szCs w:val="20"/>
              </w:rPr>
            </w:pPr>
          </w:p>
        </w:tc>
        <w:tc>
          <w:tcPr>
            <w:tcW w:w="2586" w:type="dxa"/>
            <w:tcMar>
              <w:left w:w="98" w:type="dxa"/>
            </w:tcMar>
            <w:vAlign w:val="center"/>
          </w:tcPr>
          <w:p w:rsidR="00CA69E3" w:rsidRPr="00F17EEA" w:rsidRDefault="00CA69E3" w:rsidP="00463713">
            <w:pPr>
              <w:rPr>
                <w:color w:val="auto"/>
                <w:sz w:val="20"/>
                <w:lang w:eastAsia="hr-HR"/>
              </w:rPr>
            </w:pPr>
          </w:p>
        </w:tc>
        <w:tc>
          <w:tcPr>
            <w:tcW w:w="1103" w:type="dxa"/>
            <w:tcMar>
              <w:left w:w="98" w:type="dxa"/>
            </w:tcMar>
            <w:vAlign w:val="center"/>
          </w:tcPr>
          <w:p w:rsidR="00CA69E3" w:rsidRPr="00F17EEA" w:rsidRDefault="00CA69E3" w:rsidP="00463713">
            <w:pPr>
              <w:jc w:val="center"/>
              <w:rPr>
                <w:color w:val="auto"/>
                <w:sz w:val="20"/>
                <w:szCs w:val="20"/>
              </w:rPr>
            </w:pPr>
          </w:p>
        </w:tc>
        <w:tc>
          <w:tcPr>
            <w:tcW w:w="695" w:type="dxa"/>
            <w:tcMar>
              <w:left w:w="98" w:type="dxa"/>
            </w:tcMar>
            <w:vAlign w:val="center"/>
          </w:tcPr>
          <w:p w:rsidR="00CA69E3" w:rsidRPr="00F17EEA" w:rsidRDefault="00CA69E3" w:rsidP="00463713">
            <w:pPr>
              <w:jc w:val="center"/>
              <w:rPr>
                <w:color w:val="auto"/>
                <w:sz w:val="20"/>
                <w:szCs w:val="20"/>
              </w:rPr>
            </w:pPr>
          </w:p>
        </w:tc>
        <w:tc>
          <w:tcPr>
            <w:tcW w:w="4102" w:type="dxa"/>
            <w:tcMar>
              <w:left w:w="98" w:type="dxa"/>
            </w:tcMar>
            <w:vAlign w:val="center"/>
          </w:tcPr>
          <w:p w:rsidR="00CA69E3" w:rsidRPr="00F17EEA" w:rsidRDefault="00CA69E3" w:rsidP="00463713">
            <w:pPr>
              <w:rPr>
                <w:b/>
                <w:color w:val="auto"/>
                <w:sz w:val="20"/>
                <w:lang w:eastAsia="hr-HR"/>
              </w:rPr>
            </w:pPr>
          </w:p>
        </w:tc>
        <w:tc>
          <w:tcPr>
            <w:tcW w:w="862" w:type="dxa"/>
          </w:tcPr>
          <w:p w:rsidR="00CA69E3" w:rsidRPr="00525C82" w:rsidRDefault="00CA69E3" w:rsidP="00463713">
            <w:pPr>
              <w:jc w:val="center"/>
              <w:rPr>
                <w:b/>
                <w:color w:val="FF0000"/>
                <w:sz w:val="20"/>
                <w:szCs w:val="20"/>
                <w:highlight w:val="red"/>
              </w:rPr>
            </w:pPr>
          </w:p>
        </w:tc>
        <w:tc>
          <w:tcPr>
            <w:tcW w:w="661" w:type="dxa"/>
            <w:tcMar>
              <w:left w:w="98" w:type="dxa"/>
            </w:tcMar>
            <w:vAlign w:val="center"/>
          </w:tcPr>
          <w:p w:rsidR="00CA69E3" w:rsidRPr="00F17EEA" w:rsidRDefault="00CA69E3" w:rsidP="00463713">
            <w:pPr>
              <w:jc w:val="center"/>
              <w:rPr>
                <w:b/>
                <w:color w:val="auto"/>
                <w:sz w:val="20"/>
                <w:szCs w:val="20"/>
              </w:rPr>
            </w:pPr>
          </w:p>
        </w:tc>
        <w:tc>
          <w:tcPr>
            <w:tcW w:w="651" w:type="dxa"/>
            <w:tcMar>
              <w:left w:w="98" w:type="dxa"/>
            </w:tcMar>
            <w:vAlign w:val="center"/>
          </w:tcPr>
          <w:p w:rsidR="00CA69E3" w:rsidRPr="00F17EEA" w:rsidRDefault="00CA69E3" w:rsidP="00463713">
            <w:pPr>
              <w:jc w:val="center"/>
              <w:rPr>
                <w:b/>
                <w:color w:val="auto"/>
                <w:sz w:val="20"/>
                <w:szCs w:val="20"/>
              </w:rPr>
            </w:pPr>
          </w:p>
        </w:tc>
        <w:tc>
          <w:tcPr>
            <w:tcW w:w="692" w:type="dxa"/>
            <w:tcMar>
              <w:left w:w="98" w:type="dxa"/>
            </w:tcMar>
            <w:vAlign w:val="center"/>
          </w:tcPr>
          <w:p w:rsidR="00CA69E3" w:rsidRPr="00F17EEA" w:rsidRDefault="00CA69E3" w:rsidP="00463713">
            <w:pPr>
              <w:jc w:val="center"/>
              <w:rPr>
                <w:b/>
                <w:color w:val="auto"/>
                <w:sz w:val="20"/>
                <w:szCs w:val="20"/>
              </w:rPr>
            </w:pPr>
          </w:p>
        </w:tc>
        <w:tc>
          <w:tcPr>
            <w:tcW w:w="679" w:type="dxa"/>
            <w:tcMar>
              <w:left w:w="98" w:type="dxa"/>
            </w:tcMar>
            <w:vAlign w:val="center"/>
          </w:tcPr>
          <w:p w:rsidR="00CA69E3" w:rsidRPr="00F17EEA" w:rsidRDefault="00CA69E3" w:rsidP="00463713">
            <w:pPr>
              <w:jc w:val="center"/>
              <w:rPr>
                <w:b/>
                <w:color w:val="auto"/>
                <w:sz w:val="20"/>
                <w:szCs w:val="20"/>
              </w:rPr>
            </w:pPr>
          </w:p>
        </w:tc>
        <w:tc>
          <w:tcPr>
            <w:tcW w:w="653" w:type="dxa"/>
            <w:tcMar>
              <w:left w:w="98" w:type="dxa"/>
            </w:tcMar>
            <w:vAlign w:val="center"/>
          </w:tcPr>
          <w:p w:rsidR="00CA69E3" w:rsidRPr="00F17EEA" w:rsidRDefault="00CA69E3" w:rsidP="00463713">
            <w:pPr>
              <w:jc w:val="center"/>
              <w:rPr>
                <w:b/>
                <w:color w:val="auto"/>
                <w:sz w:val="20"/>
                <w:szCs w:val="20"/>
              </w:rPr>
            </w:pPr>
          </w:p>
        </w:tc>
        <w:tc>
          <w:tcPr>
            <w:tcW w:w="924" w:type="dxa"/>
            <w:tcMar>
              <w:left w:w="98" w:type="dxa"/>
            </w:tcMar>
            <w:vAlign w:val="center"/>
          </w:tcPr>
          <w:p w:rsidR="00CA69E3" w:rsidRPr="00F17EEA" w:rsidRDefault="00CA69E3" w:rsidP="00463713">
            <w:pPr>
              <w:jc w:val="center"/>
              <w:rPr>
                <w:b/>
                <w:color w:val="auto"/>
                <w:sz w:val="20"/>
                <w:szCs w:val="20"/>
              </w:rPr>
            </w:pPr>
          </w:p>
        </w:tc>
      </w:tr>
      <w:tr w:rsidR="00CA69E3" w:rsidRPr="00F17EEA" w:rsidTr="00463713">
        <w:trPr>
          <w:trHeight w:val="590"/>
        </w:trPr>
        <w:tc>
          <w:tcPr>
            <w:tcW w:w="771" w:type="dxa"/>
            <w:tcBorders>
              <w:top w:val="single" w:sz="8" w:space="0" w:color="00000A"/>
            </w:tcBorders>
            <w:tcMar>
              <w:left w:w="98" w:type="dxa"/>
            </w:tcMar>
            <w:vAlign w:val="center"/>
          </w:tcPr>
          <w:p w:rsidR="00CA69E3" w:rsidRPr="006B140C" w:rsidRDefault="00CA69E3" w:rsidP="00463713">
            <w:pPr>
              <w:rPr>
                <w:color w:val="auto"/>
                <w:sz w:val="20"/>
                <w:szCs w:val="20"/>
                <w:highlight w:val="cyan"/>
              </w:rPr>
            </w:pPr>
          </w:p>
        </w:tc>
        <w:tc>
          <w:tcPr>
            <w:tcW w:w="1351" w:type="dxa"/>
            <w:tcBorders>
              <w:top w:val="single" w:sz="8" w:space="0" w:color="00000A"/>
            </w:tcBorders>
            <w:tcMar>
              <w:left w:w="98" w:type="dxa"/>
            </w:tcMar>
            <w:vAlign w:val="center"/>
          </w:tcPr>
          <w:p w:rsidR="00CA69E3" w:rsidRPr="006B140C" w:rsidRDefault="00CA69E3" w:rsidP="00463713">
            <w:pPr>
              <w:jc w:val="center"/>
              <w:rPr>
                <w:color w:val="auto"/>
                <w:sz w:val="20"/>
                <w:szCs w:val="20"/>
                <w:highlight w:val="cyan"/>
              </w:rPr>
            </w:pPr>
          </w:p>
        </w:tc>
        <w:tc>
          <w:tcPr>
            <w:tcW w:w="2586" w:type="dxa"/>
            <w:tcBorders>
              <w:top w:val="single" w:sz="8" w:space="0" w:color="00000A"/>
            </w:tcBorders>
            <w:tcMar>
              <w:left w:w="98" w:type="dxa"/>
            </w:tcMar>
            <w:vAlign w:val="center"/>
          </w:tcPr>
          <w:p w:rsidR="00CA69E3" w:rsidRPr="006B140C" w:rsidRDefault="00CA69E3" w:rsidP="00463713">
            <w:pPr>
              <w:rPr>
                <w:color w:val="auto"/>
                <w:sz w:val="20"/>
                <w:szCs w:val="20"/>
                <w:highlight w:val="cyan"/>
                <w:lang w:eastAsia="hr-HR"/>
              </w:rPr>
            </w:pPr>
            <w:r>
              <w:rPr>
                <w:color w:val="auto"/>
                <w:sz w:val="20"/>
              </w:rPr>
              <w:t>IZBORNI STRUČNI</w:t>
            </w:r>
          </w:p>
        </w:tc>
        <w:tc>
          <w:tcPr>
            <w:tcW w:w="1103" w:type="dxa"/>
            <w:tcBorders>
              <w:top w:val="single" w:sz="8" w:space="0" w:color="00000A"/>
            </w:tcBorders>
            <w:tcMar>
              <w:left w:w="98" w:type="dxa"/>
            </w:tcMar>
            <w:vAlign w:val="center"/>
          </w:tcPr>
          <w:p w:rsidR="00CA69E3" w:rsidRPr="006B140C" w:rsidRDefault="00CA69E3" w:rsidP="00463713">
            <w:pPr>
              <w:jc w:val="center"/>
              <w:rPr>
                <w:color w:val="auto"/>
                <w:sz w:val="20"/>
                <w:szCs w:val="20"/>
                <w:highlight w:val="cyan"/>
              </w:rPr>
            </w:pPr>
            <w:r w:rsidRPr="00FB190C">
              <w:rPr>
                <w:color w:val="auto"/>
                <w:sz w:val="20"/>
                <w:szCs w:val="20"/>
              </w:rPr>
              <w:t>I</w:t>
            </w:r>
          </w:p>
        </w:tc>
        <w:tc>
          <w:tcPr>
            <w:tcW w:w="695" w:type="dxa"/>
            <w:tcBorders>
              <w:top w:val="single" w:sz="8" w:space="0" w:color="00000A"/>
            </w:tcBorders>
            <w:tcMar>
              <w:left w:w="98" w:type="dxa"/>
            </w:tcMar>
            <w:vAlign w:val="center"/>
          </w:tcPr>
          <w:p w:rsidR="00CA69E3" w:rsidRPr="006B140C" w:rsidRDefault="00CA69E3" w:rsidP="00463713">
            <w:pPr>
              <w:jc w:val="center"/>
              <w:rPr>
                <w:color w:val="auto"/>
                <w:sz w:val="20"/>
                <w:szCs w:val="20"/>
                <w:highlight w:val="cyan"/>
              </w:rPr>
            </w:pPr>
            <w:r w:rsidRPr="00FB190C">
              <w:rPr>
                <w:color w:val="auto"/>
                <w:sz w:val="20"/>
                <w:szCs w:val="20"/>
              </w:rPr>
              <w:t>ECTS</w:t>
            </w:r>
          </w:p>
        </w:tc>
        <w:tc>
          <w:tcPr>
            <w:tcW w:w="4102" w:type="dxa"/>
            <w:tcBorders>
              <w:top w:val="single" w:sz="8" w:space="0" w:color="00000A"/>
            </w:tcBorders>
            <w:tcMar>
              <w:left w:w="98" w:type="dxa"/>
            </w:tcMar>
            <w:vAlign w:val="center"/>
          </w:tcPr>
          <w:p w:rsidR="00CA69E3" w:rsidRPr="006B140C" w:rsidRDefault="00CA69E3" w:rsidP="00463713">
            <w:pPr>
              <w:rPr>
                <w:b/>
                <w:color w:val="auto"/>
                <w:sz w:val="20"/>
                <w:szCs w:val="20"/>
                <w:highlight w:val="cyan"/>
              </w:rPr>
            </w:pPr>
            <w:r>
              <w:rPr>
                <w:rFonts w:ascii="Calibri" w:hAnsi="Calibri" w:cs="Calibri"/>
                <w:sz w:val="20"/>
                <w:szCs w:val="20"/>
              </w:rPr>
              <w:t>NASTAVNIK</w:t>
            </w:r>
          </w:p>
        </w:tc>
        <w:tc>
          <w:tcPr>
            <w:tcW w:w="5122" w:type="dxa"/>
            <w:gridSpan w:val="7"/>
            <w:tcBorders>
              <w:top w:val="single" w:sz="8" w:space="0" w:color="00000A"/>
            </w:tcBorders>
          </w:tcPr>
          <w:p w:rsidR="00CA69E3" w:rsidRPr="006B140C" w:rsidRDefault="00CA69E3" w:rsidP="00463713">
            <w:pPr>
              <w:jc w:val="center"/>
              <w:rPr>
                <w:b/>
                <w:color w:val="auto"/>
                <w:sz w:val="20"/>
                <w:szCs w:val="20"/>
                <w:highlight w:val="cyan"/>
              </w:rPr>
            </w:pPr>
          </w:p>
        </w:tc>
      </w:tr>
      <w:tr w:rsidR="00CA69E3" w:rsidRPr="00F17EEA" w:rsidTr="00463713">
        <w:trPr>
          <w:trHeight w:val="135"/>
        </w:trPr>
        <w:tc>
          <w:tcPr>
            <w:tcW w:w="771" w:type="dxa"/>
            <w:vMerge w:val="restart"/>
            <w:tcBorders>
              <w:top w:val="single" w:sz="8" w:space="0" w:color="00000A"/>
            </w:tcBorders>
            <w:tcMar>
              <w:left w:w="98" w:type="dxa"/>
            </w:tcMar>
            <w:vAlign w:val="center"/>
          </w:tcPr>
          <w:p w:rsidR="00CA69E3" w:rsidRPr="004809BC" w:rsidRDefault="00CA69E3" w:rsidP="00463713">
            <w:pPr>
              <w:rPr>
                <w:color w:val="auto"/>
                <w:sz w:val="20"/>
                <w:szCs w:val="20"/>
              </w:rPr>
            </w:pPr>
            <w:r>
              <w:rPr>
                <w:color w:val="auto"/>
                <w:sz w:val="20"/>
                <w:szCs w:val="20"/>
              </w:rPr>
              <w:t>3</w:t>
            </w:r>
          </w:p>
        </w:tc>
        <w:tc>
          <w:tcPr>
            <w:tcW w:w="1351" w:type="dxa"/>
            <w:vMerge w:val="restart"/>
            <w:tcBorders>
              <w:top w:val="single" w:sz="8" w:space="0" w:color="00000A"/>
            </w:tcBorders>
            <w:tcMar>
              <w:left w:w="98" w:type="dxa"/>
            </w:tcMar>
            <w:vAlign w:val="center"/>
          </w:tcPr>
          <w:p w:rsidR="00CA69E3" w:rsidRPr="004809BC" w:rsidRDefault="00CA69E3" w:rsidP="00463713">
            <w:pPr>
              <w:jc w:val="center"/>
              <w:rPr>
                <w:color w:val="auto"/>
                <w:sz w:val="20"/>
                <w:szCs w:val="20"/>
              </w:rPr>
            </w:pPr>
            <w:r>
              <w:rPr>
                <w:rFonts w:ascii="Calibri" w:hAnsi="Calibri" w:cs="Calibri"/>
                <w:sz w:val="20"/>
                <w:szCs w:val="20"/>
              </w:rPr>
              <w:t>SI-02</w:t>
            </w:r>
          </w:p>
        </w:tc>
        <w:tc>
          <w:tcPr>
            <w:tcW w:w="2586" w:type="dxa"/>
            <w:vMerge w:val="restart"/>
            <w:tcBorders>
              <w:top w:val="single" w:sz="8" w:space="0" w:color="00000A"/>
            </w:tcBorders>
            <w:tcMar>
              <w:left w:w="98" w:type="dxa"/>
            </w:tcMar>
            <w:vAlign w:val="center"/>
          </w:tcPr>
          <w:p w:rsidR="00CA69E3" w:rsidRPr="004809BC" w:rsidRDefault="00CA69E3" w:rsidP="00463713">
            <w:pPr>
              <w:rPr>
                <w:color w:val="auto"/>
                <w:sz w:val="20"/>
                <w:szCs w:val="20"/>
                <w:lang w:eastAsia="hr-HR"/>
              </w:rPr>
            </w:pPr>
            <w:r w:rsidRPr="004809BC">
              <w:rPr>
                <w:rFonts w:ascii="Calibri" w:hAnsi="Calibri" w:cs="Calibri"/>
                <w:sz w:val="20"/>
                <w:szCs w:val="20"/>
              </w:rPr>
              <w:t>Slikarstvo izborni modul I</w:t>
            </w:r>
            <w:r>
              <w:rPr>
                <w:rFonts w:ascii="Calibri" w:hAnsi="Calibri" w:cs="Calibri"/>
                <w:sz w:val="20"/>
                <w:szCs w:val="20"/>
              </w:rPr>
              <w:t>I</w:t>
            </w:r>
          </w:p>
        </w:tc>
        <w:tc>
          <w:tcPr>
            <w:tcW w:w="1103" w:type="dxa"/>
            <w:vMerge w:val="restart"/>
            <w:tcBorders>
              <w:top w:val="single" w:sz="8" w:space="0" w:color="00000A"/>
            </w:tcBorders>
            <w:tcMar>
              <w:left w:w="98" w:type="dxa"/>
            </w:tcMar>
            <w:vAlign w:val="center"/>
          </w:tcPr>
          <w:p w:rsidR="00CA69E3" w:rsidRPr="004809BC" w:rsidRDefault="00CA69E3" w:rsidP="00463713">
            <w:pPr>
              <w:jc w:val="center"/>
              <w:rPr>
                <w:color w:val="auto"/>
                <w:sz w:val="20"/>
                <w:szCs w:val="20"/>
              </w:rPr>
            </w:pPr>
            <w:r w:rsidRPr="004809BC">
              <w:rPr>
                <w:color w:val="auto"/>
                <w:sz w:val="20"/>
                <w:szCs w:val="20"/>
              </w:rPr>
              <w:t>I</w:t>
            </w:r>
          </w:p>
        </w:tc>
        <w:tc>
          <w:tcPr>
            <w:tcW w:w="695" w:type="dxa"/>
            <w:vMerge w:val="restart"/>
            <w:tcBorders>
              <w:top w:val="single" w:sz="8" w:space="0" w:color="00000A"/>
            </w:tcBorders>
            <w:tcMar>
              <w:left w:w="98" w:type="dxa"/>
            </w:tcMar>
            <w:vAlign w:val="center"/>
          </w:tcPr>
          <w:p w:rsidR="00CA69E3" w:rsidRPr="004809BC" w:rsidRDefault="00CA69E3" w:rsidP="00463713">
            <w:pPr>
              <w:jc w:val="center"/>
              <w:rPr>
                <w:color w:val="auto"/>
                <w:sz w:val="20"/>
                <w:szCs w:val="20"/>
              </w:rPr>
            </w:pPr>
            <w:r>
              <w:rPr>
                <w:color w:val="auto"/>
                <w:sz w:val="20"/>
                <w:szCs w:val="20"/>
              </w:rPr>
              <w:t>5</w:t>
            </w:r>
          </w:p>
        </w:tc>
        <w:tc>
          <w:tcPr>
            <w:tcW w:w="4102" w:type="dxa"/>
            <w:tcBorders>
              <w:top w:val="single" w:sz="8" w:space="0" w:color="00000A"/>
            </w:tcBorders>
            <w:tcMar>
              <w:left w:w="98" w:type="dxa"/>
            </w:tcMar>
            <w:vAlign w:val="center"/>
          </w:tcPr>
          <w:p w:rsidR="00CA69E3" w:rsidRPr="004809BC" w:rsidRDefault="00CA69E3" w:rsidP="00463713">
            <w:pPr>
              <w:rPr>
                <w:b/>
                <w:color w:val="auto"/>
                <w:sz w:val="20"/>
                <w:lang w:eastAsia="hr-HR"/>
              </w:rPr>
            </w:pPr>
            <w:r w:rsidRPr="00A33D32">
              <w:rPr>
                <w:b/>
                <w:bCs/>
                <w:color w:val="auto"/>
                <w:sz w:val="20"/>
                <w:szCs w:val="20"/>
              </w:rPr>
              <w:t>izv.prof.art. Domagoj Sušac</w:t>
            </w:r>
          </w:p>
        </w:tc>
        <w:tc>
          <w:tcPr>
            <w:tcW w:w="862" w:type="dxa"/>
            <w:tcBorders>
              <w:top w:val="single" w:sz="8" w:space="0" w:color="00000A"/>
            </w:tcBorders>
          </w:tcPr>
          <w:p w:rsidR="00CA69E3" w:rsidRPr="004809BC" w:rsidRDefault="00CA69E3" w:rsidP="00463713">
            <w:pPr>
              <w:jc w:val="center"/>
              <w:rPr>
                <w:b/>
                <w:color w:val="auto"/>
                <w:sz w:val="20"/>
                <w:szCs w:val="20"/>
              </w:rPr>
            </w:pPr>
            <w:r w:rsidRPr="00A33D32">
              <w:rPr>
                <w:b/>
                <w:color w:val="auto"/>
                <w:sz w:val="20"/>
                <w:szCs w:val="20"/>
              </w:rPr>
              <w:t>DS200</w:t>
            </w:r>
          </w:p>
        </w:tc>
        <w:tc>
          <w:tcPr>
            <w:tcW w:w="661"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r>
              <w:rPr>
                <w:b/>
                <w:color w:val="auto"/>
                <w:sz w:val="20"/>
                <w:szCs w:val="20"/>
              </w:rPr>
              <w:t>4</w:t>
            </w:r>
          </w:p>
        </w:tc>
        <w:tc>
          <w:tcPr>
            <w:tcW w:w="651"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92"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79" w:type="dxa"/>
            <w:tcBorders>
              <w:top w:val="single" w:sz="8" w:space="0" w:color="00000A"/>
            </w:tcBorders>
            <w:tcMar>
              <w:left w:w="98" w:type="dxa"/>
            </w:tcMar>
            <w:vAlign w:val="center"/>
          </w:tcPr>
          <w:p w:rsidR="00CA69E3" w:rsidRPr="004809BC" w:rsidRDefault="00F72BF4" w:rsidP="00463713">
            <w:pPr>
              <w:jc w:val="center"/>
              <w:rPr>
                <w:b/>
                <w:color w:val="auto"/>
                <w:sz w:val="20"/>
                <w:szCs w:val="20"/>
              </w:rPr>
            </w:pPr>
            <w:r>
              <w:rPr>
                <w:b/>
                <w:color w:val="auto"/>
                <w:sz w:val="20"/>
                <w:szCs w:val="20"/>
              </w:rPr>
              <w:t>1</w:t>
            </w:r>
          </w:p>
        </w:tc>
        <w:tc>
          <w:tcPr>
            <w:tcW w:w="653"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924"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r>
      <w:tr w:rsidR="00CA69E3" w:rsidRPr="00F17EEA" w:rsidTr="00463713">
        <w:trPr>
          <w:trHeight w:val="135"/>
        </w:trPr>
        <w:tc>
          <w:tcPr>
            <w:tcW w:w="771" w:type="dxa"/>
            <w:vMerge/>
            <w:tcMar>
              <w:left w:w="98" w:type="dxa"/>
            </w:tcMar>
            <w:vAlign w:val="center"/>
          </w:tcPr>
          <w:p w:rsidR="00CA69E3" w:rsidRPr="004809BC" w:rsidRDefault="00CA69E3" w:rsidP="00463713">
            <w:pPr>
              <w:rPr>
                <w:color w:val="auto"/>
                <w:sz w:val="20"/>
                <w:szCs w:val="20"/>
              </w:rPr>
            </w:pPr>
          </w:p>
        </w:tc>
        <w:tc>
          <w:tcPr>
            <w:tcW w:w="1351" w:type="dxa"/>
            <w:vMerge/>
            <w:tcMar>
              <w:left w:w="98" w:type="dxa"/>
            </w:tcMar>
            <w:vAlign w:val="center"/>
          </w:tcPr>
          <w:p w:rsidR="00CA69E3" w:rsidRPr="004809BC" w:rsidRDefault="00CA69E3" w:rsidP="00463713">
            <w:pPr>
              <w:jc w:val="center"/>
              <w:rPr>
                <w:color w:val="auto"/>
                <w:sz w:val="20"/>
                <w:szCs w:val="20"/>
              </w:rPr>
            </w:pPr>
          </w:p>
        </w:tc>
        <w:tc>
          <w:tcPr>
            <w:tcW w:w="2586" w:type="dxa"/>
            <w:vMerge/>
            <w:tcMar>
              <w:left w:w="98" w:type="dxa"/>
            </w:tcMar>
            <w:vAlign w:val="center"/>
          </w:tcPr>
          <w:p w:rsidR="00CA69E3" w:rsidRPr="004809BC" w:rsidRDefault="00CA69E3" w:rsidP="00463713">
            <w:pPr>
              <w:rPr>
                <w:rFonts w:ascii="Calibri" w:hAnsi="Calibri" w:cs="Calibri"/>
                <w:sz w:val="20"/>
                <w:szCs w:val="20"/>
              </w:rPr>
            </w:pPr>
          </w:p>
        </w:tc>
        <w:tc>
          <w:tcPr>
            <w:tcW w:w="1103" w:type="dxa"/>
            <w:vMerge/>
            <w:tcMar>
              <w:left w:w="98" w:type="dxa"/>
            </w:tcMar>
            <w:vAlign w:val="center"/>
          </w:tcPr>
          <w:p w:rsidR="00CA69E3" w:rsidRPr="004809BC" w:rsidRDefault="00CA69E3" w:rsidP="00463713">
            <w:pPr>
              <w:jc w:val="center"/>
              <w:rPr>
                <w:color w:val="auto"/>
                <w:sz w:val="20"/>
                <w:szCs w:val="20"/>
              </w:rPr>
            </w:pPr>
          </w:p>
        </w:tc>
        <w:tc>
          <w:tcPr>
            <w:tcW w:w="695" w:type="dxa"/>
            <w:vMerge/>
            <w:tcMar>
              <w:left w:w="98" w:type="dxa"/>
            </w:tcMar>
            <w:vAlign w:val="center"/>
          </w:tcPr>
          <w:p w:rsidR="00CA69E3" w:rsidRPr="004809BC"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809BC" w:rsidRDefault="00CA69E3" w:rsidP="00463713">
            <w:pPr>
              <w:rPr>
                <w:b/>
                <w:color w:val="auto"/>
                <w:sz w:val="20"/>
                <w:lang w:eastAsia="hr-HR"/>
              </w:rPr>
            </w:pPr>
            <w:r w:rsidRPr="00A33D32">
              <w:rPr>
                <w:bCs/>
                <w:color w:val="auto"/>
                <w:sz w:val="20"/>
                <w:szCs w:val="20"/>
              </w:rPr>
              <w:t>Miran Blažek, ass</w:t>
            </w:r>
          </w:p>
        </w:tc>
        <w:tc>
          <w:tcPr>
            <w:tcW w:w="862" w:type="dxa"/>
          </w:tcPr>
          <w:p w:rsidR="00CA69E3" w:rsidRPr="004809BC" w:rsidRDefault="00CA69E3" w:rsidP="00463713">
            <w:pPr>
              <w:jc w:val="center"/>
              <w:rPr>
                <w:b/>
                <w:color w:val="auto"/>
                <w:sz w:val="20"/>
                <w:szCs w:val="20"/>
              </w:rPr>
            </w:pPr>
            <w:r w:rsidRPr="00A33D32">
              <w:rPr>
                <w:color w:val="auto"/>
                <w:sz w:val="20"/>
                <w:szCs w:val="20"/>
              </w:rPr>
              <w:t>MB495</w:t>
            </w:r>
          </w:p>
        </w:tc>
        <w:tc>
          <w:tcPr>
            <w:tcW w:w="661" w:type="dxa"/>
            <w:tcMar>
              <w:left w:w="98" w:type="dxa"/>
            </w:tcMar>
            <w:vAlign w:val="center"/>
          </w:tcPr>
          <w:p w:rsidR="00CA69E3" w:rsidRPr="004809BC" w:rsidRDefault="00CA69E3" w:rsidP="00463713">
            <w:pPr>
              <w:jc w:val="center"/>
              <w:rPr>
                <w:b/>
                <w:color w:val="auto"/>
                <w:sz w:val="20"/>
                <w:szCs w:val="20"/>
              </w:rPr>
            </w:pPr>
          </w:p>
        </w:tc>
        <w:tc>
          <w:tcPr>
            <w:tcW w:w="651" w:type="dxa"/>
            <w:tcMar>
              <w:left w:w="98" w:type="dxa"/>
            </w:tcMar>
            <w:vAlign w:val="center"/>
          </w:tcPr>
          <w:p w:rsidR="00CA69E3" w:rsidRPr="004809BC"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iCs/>
                <w:color w:val="auto"/>
                <w:sz w:val="20"/>
                <w:szCs w:val="20"/>
              </w:rPr>
            </w:pPr>
            <w:r w:rsidRPr="001B12BA">
              <w:rPr>
                <w:bCs/>
                <w:color w:val="auto"/>
                <w:sz w:val="20"/>
                <w:szCs w:val="20"/>
              </w:rPr>
              <w:t>1PK</w:t>
            </w:r>
          </w:p>
        </w:tc>
        <w:tc>
          <w:tcPr>
            <w:tcW w:w="679" w:type="dxa"/>
            <w:tcMar>
              <w:left w:w="98" w:type="dxa"/>
            </w:tcMar>
            <w:vAlign w:val="center"/>
          </w:tcPr>
          <w:p w:rsidR="00CA69E3" w:rsidRPr="004809BC" w:rsidRDefault="00CA69E3" w:rsidP="00463713">
            <w:pPr>
              <w:jc w:val="center"/>
              <w:rPr>
                <w:b/>
                <w:color w:val="auto"/>
                <w:sz w:val="20"/>
                <w:szCs w:val="20"/>
              </w:rPr>
            </w:pPr>
          </w:p>
        </w:tc>
        <w:tc>
          <w:tcPr>
            <w:tcW w:w="653" w:type="dxa"/>
            <w:tcMar>
              <w:left w:w="98" w:type="dxa"/>
            </w:tcMar>
            <w:vAlign w:val="center"/>
          </w:tcPr>
          <w:p w:rsidR="00CA69E3" w:rsidRPr="004809BC" w:rsidRDefault="00CA69E3" w:rsidP="00463713">
            <w:pPr>
              <w:jc w:val="center"/>
              <w:rPr>
                <w:b/>
                <w:color w:val="auto"/>
                <w:sz w:val="20"/>
                <w:szCs w:val="20"/>
              </w:rPr>
            </w:pPr>
          </w:p>
        </w:tc>
        <w:tc>
          <w:tcPr>
            <w:tcW w:w="924" w:type="dxa"/>
            <w:tcMar>
              <w:left w:w="98" w:type="dxa"/>
            </w:tcMar>
            <w:vAlign w:val="center"/>
          </w:tcPr>
          <w:p w:rsidR="00CA69E3" w:rsidRPr="004809BC" w:rsidRDefault="00F72BF4" w:rsidP="00463713">
            <w:pPr>
              <w:jc w:val="center"/>
              <w:rPr>
                <w:b/>
                <w:color w:val="auto"/>
                <w:sz w:val="20"/>
                <w:szCs w:val="20"/>
              </w:rPr>
            </w:pPr>
            <w:r>
              <w:rPr>
                <w:b/>
                <w:color w:val="auto"/>
                <w:sz w:val="20"/>
                <w:szCs w:val="20"/>
              </w:rPr>
              <w:t>1</w:t>
            </w:r>
          </w:p>
        </w:tc>
      </w:tr>
      <w:tr w:rsidR="00CA69E3" w:rsidRPr="00F17EEA" w:rsidTr="00463713">
        <w:trPr>
          <w:trHeight w:val="259"/>
        </w:trPr>
        <w:tc>
          <w:tcPr>
            <w:tcW w:w="771" w:type="dxa"/>
            <w:vMerge w:val="restart"/>
            <w:tcBorders>
              <w:top w:val="single" w:sz="8" w:space="0" w:color="00000A"/>
            </w:tcBorders>
            <w:tcMar>
              <w:left w:w="98" w:type="dxa"/>
            </w:tcMar>
            <w:vAlign w:val="center"/>
          </w:tcPr>
          <w:p w:rsidR="00CA69E3" w:rsidRPr="00B15970" w:rsidRDefault="00CA69E3" w:rsidP="00463713">
            <w:pPr>
              <w:rPr>
                <w:color w:val="auto"/>
                <w:sz w:val="20"/>
                <w:szCs w:val="20"/>
              </w:rPr>
            </w:pPr>
            <w:r>
              <w:rPr>
                <w:color w:val="auto"/>
                <w:sz w:val="20"/>
                <w:szCs w:val="20"/>
              </w:rPr>
              <w:t>4.</w:t>
            </w:r>
          </w:p>
        </w:tc>
        <w:tc>
          <w:tcPr>
            <w:tcW w:w="1351" w:type="dxa"/>
            <w:vMerge w:val="restart"/>
            <w:tcBorders>
              <w:top w:val="single" w:sz="8" w:space="0" w:color="00000A"/>
            </w:tcBorders>
            <w:tcMar>
              <w:left w:w="98" w:type="dxa"/>
            </w:tcMar>
            <w:vAlign w:val="center"/>
          </w:tcPr>
          <w:p w:rsidR="00CA69E3" w:rsidRPr="00B15970" w:rsidRDefault="00CA69E3" w:rsidP="00463713">
            <w:pPr>
              <w:jc w:val="center"/>
              <w:rPr>
                <w:color w:val="auto"/>
                <w:sz w:val="20"/>
                <w:szCs w:val="20"/>
              </w:rPr>
            </w:pPr>
            <w:r>
              <w:rPr>
                <w:rFonts w:ascii="Calibri" w:hAnsi="Calibri" w:cs="Calibri"/>
                <w:sz w:val="20"/>
                <w:szCs w:val="20"/>
              </w:rPr>
              <w:t>GI-02</w:t>
            </w:r>
          </w:p>
        </w:tc>
        <w:tc>
          <w:tcPr>
            <w:tcW w:w="2586" w:type="dxa"/>
            <w:vMerge w:val="restart"/>
            <w:tcBorders>
              <w:top w:val="single" w:sz="8" w:space="0" w:color="00000A"/>
            </w:tcBorders>
            <w:tcMar>
              <w:left w:w="98" w:type="dxa"/>
            </w:tcMar>
            <w:vAlign w:val="center"/>
          </w:tcPr>
          <w:p w:rsidR="00CA69E3" w:rsidRPr="00B15970" w:rsidRDefault="00CA69E3" w:rsidP="00463713">
            <w:pPr>
              <w:rPr>
                <w:color w:val="auto"/>
                <w:sz w:val="20"/>
                <w:szCs w:val="20"/>
                <w:lang w:eastAsia="hr-HR"/>
              </w:rPr>
            </w:pPr>
            <w:r w:rsidRPr="00491E6B">
              <w:rPr>
                <w:rFonts w:ascii="Calibri" w:hAnsi="Calibri" w:cs="Calibri"/>
                <w:sz w:val="20"/>
                <w:szCs w:val="20"/>
              </w:rPr>
              <w:t>Grafika izborni modul</w:t>
            </w:r>
            <w:r>
              <w:rPr>
                <w:rFonts w:ascii="Calibri" w:hAnsi="Calibri" w:cs="Calibri"/>
                <w:sz w:val="20"/>
                <w:szCs w:val="20"/>
              </w:rPr>
              <w:t xml:space="preserve"> </w:t>
            </w:r>
            <w:r w:rsidRPr="00491E6B">
              <w:rPr>
                <w:rFonts w:ascii="Calibri" w:hAnsi="Calibri" w:cs="Calibri"/>
                <w:sz w:val="20"/>
                <w:szCs w:val="20"/>
              </w:rPr>
              <w:t>I</w:t>
            </w:r>
            <w:r>
              <w:rPr>
                <w:rFonts w:ascii="Calibri" w:hAnsi="Calibri" w:cs="Calibri"/>
                <w:sz w:val="20"/>
                <w:szCs w:val="20"/>
              </w:rPr>
              <w:t>I</w:t>
            </w:r>
          </w:p>
        </w:tc>
        <w:tc>
          <w:tcPr>
            <w:tcW w:w="1103" w:type="dxa"/>
            <w:vMerge w:val="restart"/>
            <w:tcBorders>
              <w:top w:val="single" w:sz="8" w:space="0" w:color="00000A"/>
            </w:tcBorders>
            <w:tcMar>
              <w:left w:w="98" w:type="dxa"/>
            </w:tcMar>
            <w:vAlign w:val="center"/>
          </w:tcPr>
          <w:p w:rsidR="00CA69E3" w:rsidRPr="00B15970" w:rsidRDefault="00CA69E3" w:rsidP="00463713">
            <w:pPr>
              <w:jc w:val="center"/>
              <w:rPr>
                <w:color w:val="auto"/>
                <w:sz w:val="20"/>
                <w:szCs w:val="20"/>
              </w:rPr>
            </w:pPr>
            <w:r w:rsidRPr="00B15970">
              <w:rPr>
                <w:color w:val="auto"/>
                <w:sz w:val="20"/>
                <w:szCs w:val="20"/>
              </w:rPr>
              <w:t>I</w:t>
            </w:r>
          </w:p>
        </w:tc>
        <w:tc>
          <w:tcPr>
            <w:tcW w:w="695" w:type="dxa"/>
            <w:vMerge w:val="restart"/>
            <w:tcBorders>
              <w:top w:val="single" w:sz="8" w:space="0" w:color="00000A"/>
            </w:tcBorders>
            <w:tcMar>
              <w:left w:w="98" w:type="dxa"/>
            </w:tcMar>
            <w:vAlign w:val="center"/>
          </w:tcPr>
          <w:p w:rsidR="00CA69E3" w:rsidRPr="00B15970" w:rsidRDefault="00CA69E3" w:rsidP="00463713">
            <w:pPr>
              <w:jc w:val="center"/>
              <w:rPr>
                <w:color w:val="auto"/>
                <w:sz w:val="20"/>
                <w:szCs w:val="20"/>
              </w:rPr>
            </w:pPr>
            <w:r>
              <w:rPr>
                <w:color w:val="auto"/>
                <w:sz w:val="20"/>
                <w:szCs w:val="20"/>
              </w:rPr>
              <w:t>5</w:t>
            </w:r>
          </w:p>
        </w:tc>
        <w:tc>
          <w:tcPr>
            <w:tcW w:w="4102" w:type="dxa"/>
            <w:tcBorders>
              <w:top w:val="single" w:sz="8" w:space="0" w:color="00000A"/>
              <w:bottom w:val="dashed" w:sz="4" w:space="0" w:color="auto"/>
            </w:tcBorders>
            <w:tcMar>
              <w:left w:w="98" w:type="dxa"/>
            </w:tcMar>
            <w:vAlign w:val="center"/>
          </w:tcPr>
          <w:p w:rsidR="00CA69E3" w:rsidRPr="00B15970" w:rsidRDefault="00CA69E3" w:rsidP="00463713">
            <w:pPr>
              <w:pStyle w:val="Body"/>
              <w:tabs>
                <w:tab w:val="left" w:pos="567"/>
                <w:tab w:val="left" w:pos="1134"/>
                <w:tab w:val="left" w:pos="1701"/>
                <w:tab w:val="left" w:pos="2268"/>
                <w:tab w:val="left" w:pos="2835"/>
              </w:tabs>
              <w:ind w:left="567" w:hanging="567"/>
              <w:rPr>
                <w:rFonts w:ascii="Times New Roman" w:hAnsi="Times New Roman"/>
                <w:b/>
                <w:color w:val="auto"/>
                <w:sz w:val="20"/>
                <w:lang w:val="hr-HR"/>
              </w:rPr>
            </w:pPr>
            <w:r w:rsidRPr="00B15970">
              <w:rPr>
                <w:rFonts w:ascii="Times New Roman" w:hAnsi="Times New Roman"/>
                <w:b/>
                <w:color w:val="auto"/>
                <w:sz w:val="20"/>
                <w:lang w:val="de-DE"/>
              </w:rPr>
              <w:t>izv</w:t>
            </w:r>
            <w:r w:rsidRPr="00B15970">
              <w:rPr>
                <w:rFonts w:ascii="Times New Roman" w:hAnsi="Times New Roman"/>
                <w:b/>
                <w:color w:val="auto"/>
                <w:sz w:val="20"/>
                <w:lang w:val="hr-HR"/>
              </w:rPr>
              <w:t>.</w:t>
            </w:r>
            <w:r w:rsidRPr="00B15970">
              <w:rPr>
                <w:rFonts w:ascii="Times New Roman" w:hAnsi="Times New Roman"/>
                <w:b/>
                <w:color w:val="auto"/>
                <w:sz w:val="20"/>
                <w:lang w:val="de-DE"/>
              </w:rPr>
              <w:t>prof</w:t>
            </w:r>
            <w:r w:rsidRPr="00B15970">
              <w:rPr>
                <w:rFonts w:ascii="Times New Roman" w:hAnsi="Times New Roman"/>
                <w:b/>
                <w:color w:val="auto"/>
                <w:sz w:val="20"/>
                <w:lang w:val="hr-HR"/>
              </w:rPr>
              <w:t>.</w:t>
            </w:r>
            <w:r w:rsidRPr="00B15970">
              <w:rPr>
                <w:rFonts w:ascii="Times New Roman" w:hAnsi="Times New Roman"/>
                <w:b/>
                <w:color w:val="auto"/>
                <w:sz w:val="20"/>
                <w:lang w:val="de-DE"/>
              </w:rPr>
              <w:t>art</w:t>
            </w:r>
            <w:r w:rsidRPr="00B15970">
              <w:rPr>
                <w:rFonts w:ascii="Times New Roman" w:hAnsi="Times New Roman"/>
                <w:b/>
                <w:color w:val="auto"/>
                <w:sz w:val="20"/>
                <w:lang w:val="hr-HR"/>
              </w:rPr>
              <w:t xml:space="preserve">. </w:t>
            </w:r>
            <w:r>
              <w:rPr>
                <w:rFonts w:ascii="Times New Roman" w:hAnsi="Times New Roman"/>
                <w:b/>
                <w:color w:val="auto"/>
                <w:sz w:val="20"/>
                <w:lang w:val="hr-HR"/>
              </w:rPr>
              <w:t>Mario Čaušić</w:t>
            </w:r>
            <w:r w:rsidRPr="00B15970">
              <w:rPr>
                <w:rFonts w:ascii="Times New Roman" w:hAnsi="Times New Roman"/>
                <w:b/>
                <w:color w:val="auto"/>
                <w:sz w:val="20"/>
                <w:lang w:val="hr-HR"/>
              </w:rPr>
              <w:t xml:space="preserve"> </w:t>
            </w:r>
          </w:p>
        </w:tc>
        <w:tc>
          <w:tcPr>
            <w:tcW w:w="862" w:type="dxa"/>
            <w:tcBorders>
              <w:top w:val="single" w:sz="8" w:space="0" w:color="00000A"/>
              <w:bottom w:val="dashed" w:sz="4" w:space="0" w:color="auto"/>
            </w:tcBorders>
          </w:tcPr>
          <w:p w:rsidR="00CA69E3" w:rsidRPr="00B15970" w:rsidRDefault="00CA69E3" w:rsidP="00463713">
            <w:pPr>
              <w:jc w:val="center"/>
              <w:rPr>
                <w:b/>
                <w:color w:val="auto"/>
                <w:sz w:val="20"/>
                <w:szCs w:val="20"/>
              </w:rPr>
            </w:pPr>
            <w:r w:rsidRPr="00A33D32">
              <w:rPr>
                <w:b/>
                <w:color w:val="auto"/>
                <w:sz w:val="20"/>
                <w:szCs w:val="20"/>
              </w:rPr>
              <w:t>MČ143</w:t>
            </w:r>
          </w:p>
        </w:tc>
        <w:tc>
          <w:tcPr>
            <w:tcW w:w="661" w:type="dxa"/>
            <w:tcBorders>
              <w:top w:val="single" w:sz="8" w:space="0" w:color="00000A"/>
              <w:bottom w:val="dashed" w:sz="4" w:space="0" w:color="auto"/>
            </w:tcBorders>
            <w:tcMar>
              <w:left w:w="98" w:type="dxa"/>
            </w:tcMar>
            <w:vAlign w:val="center"/>
          </w:tcPr>
          <w:p w:rsidR="00CA69E3" w:rsidRPr="00B15970" w:rsidRDefault="00CA69E3" w:rsidP="00463713">
            <w:pPr>
              <w:jc w:val="center"/>
              <w:rPr>
                <w:b/>
                <w:color w:val="auto"/>
                <w:sz w:val="20"/>
                <w:szCs w:val="20"/>
              </w:rPr>
            </w:pPr>
            <w:r>
              <w:rPr>
                <w:b/>
                <w:color w:val="auto"/>
                <w:sz w:val="20"/>
                <w:szCs w:val="20"/>
              </w:rPr>
              <w:t>4</w:t>
            </w:r>
          </w:p>
        </w:tc>
        <w:tc>
          <w:tcPr>
            <w:tcW w:w="651" w:type="dxa"/>
            <w:tcBorders>
              <w:top w:val="single" w:sz="8" w:space="0" w:color="00000A"/>
              <w:bottom w:val="dashed" w:sz="4" w:space="0" w:color="auto"/>
            </w:tcBorders>
            <w:tcMar>
              <w:left w:w="98" w:type="dxa"/>
            </w:tcMar>
            <w:vAlign w:val="center"/>
          </w:tcPr>
          <w:p w:rsidR="00CA69E3" w:rsidRPr="00B15970" w:rsidRDefault="00CA69E3" w:rsidP="00463713">
            <w:pPr>
              <w:jc w:val="center"/>
              <w:rPr>
                <w:b/>
                <w:color w:val="auto"/>
                <w:sz w:val="20"/>
                <w:szCs w:val="20"/>
              </w:rPr>
            </w:pPr>
          </w:p>
        </w:tc>
        <w:tc>
          <w:tcPr>
            <w:tcW w:w="692" w:type="dxa"/>
            <w:tcBorders>
              <w:top w:val="single" w:sz="8" w:space="0" w:color="00000A"/>
              <w:bottom w:val="dashed" w:sz="4" w:space="0" w:color="auto"/>
            </w:tcBorders>
            <w:tcMar>
              <w:left w:w="98" w:type="dxa"/>
            </w:tcMar>
            <w:vAlign w:val="center"/>
          </w:tcPr>
          <w:p w:rsidR="00CA69E3" w:rsidRPr="00B15970" w:rsidRDefault="00CA69E3" w:rsidP="00463713">
            <w:pPr>
              <w:jc w:val="center"/>
              <w:rPr>
                <w:b/>
                <w:color w:val="auto"/>
                <w:sz w:val="20"/>
                <w:szCs w:val="20"/>
              </w:rPr>
            </w:pPr>
          </w:p>
        </w:tc>
        <w:tc>
          <w:tcPr>
            <w:tcW w:w="679" w:type="dxa"/>
            <w:tcBorders>
              <w:top w:val="single" w:sz="8" w:space="0" w:color="00000A"/>
              <w:bottom w:val="dashed" w:sz="4" w:space="0" w:color="auto"/>
            </w:tcBorders>
            <w:tcMar>
              <w:left w:w="98" w:type="dxa"/>
            </w:tcMar>
            <w:vAlign w:val="center"/>
          </w:tcPr>
          <w:p w:rsidR="00CA69E3" w:rsidRPr="00B15970" w:rsidRDefault="00F72BF4" w:rsidP="00463713">
            <w:pPr>
              <w:jc w:val="center"/>
              <w:rPr>
                <w:b/>
                <w:color w:val="auto"/>
                <w:sz w:val="20"/>
                <w:szCs w:val="20"/>
              </w:rPr>
            </w:pPr>
            <w:r>
              <w:rPr>
                <w:b/>
                <w:color w:val="auto"/>
                <w:sz w:val="20"/>
                <w:szCs w:val="20"/>
              </w:rPr>
              <w:t>1</w:t>
            </w:r>
          </w:p>
        </w:tc>
        <w:tc>
          <w:tcPr>
            <w:tcW w:w="653" w:type="dxa"/>
            <w:tcBorders>
              <w:top w:val="single" w:sz="8" w:space="0" w:color="00000A"/>
              <w:bottom w:val="dashed" w:sz="4" w:space="0" w:color="auto"/>
            </w:tcBorders>
            <w:tcMar>
              <w:left w:w="98" w:type="dxa"/>
            </w:tcMar>
            <w:vAlign w:val="center"/>
          </w:tcPr>
          <w:p w:rsidR="00CA69E3" w:rsidRPr="00B15970" w:rsidRDefault="00CA69E3" w:rsidP="00463713">
            <w:pPr>
              <w:jc w:val="center"/>
              <w:rPr>
                <w:b/>
                <w:color w:val="auto"/>
                <w:sz w:val="20"/>
                <w:szCs w:val="20"/>
              </w:rPr>
            </w:pPr>
          </w:p>
        </w:tc>
        <w:tc>
          <w:tcPr>
            <w:tcW w:w="924" w:type="dxa"/>
            <w:tcBorders>
              <w:top w:val="single" w:sz="8" w:space="0" w:color="00000A"/>
              <w:bottom w:val="dashed" w:sz="4" w:space="0" w:color="auto"/>
            </w:tcBorders>
            <w:tcMar>
              <w:left w:w="98" w:type="dxa"/>
            </w:tcMar>
            <w:vAlign w:val="center"/>
          </w:tcPr>
          <w:p w:rsidR="00CA69E3" w:rsidRPr="00B15970" w:rsidRDefault="00CA69E3" w:rsidP="00463713">
            <w:pPr>
              <w:jc w:val="center"/>
              <w:rPr>
                <w:b/>
                <w:color w:val="auto"/>
                <w:sz w:val="20"/>
                <w:szCs w:val="20"/>
              </w:rPr>
            </w:pPr>
          </w:p>
        </w:tc>
      </w:tr>
      <w:tr w:rsidR="00CA69E3" w:rsidRPr="00F17EEA" w:rsidTr="00463713">
        <w:trPr>
          <w:trHeight w:val="116"/>
        </w:trPr>
        <w:tc>
          <w:tcPr>
            <w:tcW w:w="771" w:type="dxa"/>
            <w:vMerge/>
            <w:tcMar>
              <w:left w:w="98" w:type="dxa"/>
            </w:tcMar>
            <w:vAlign w:val="center"/>
          </w:tcPr>
          <w:p w:rsidR="00CA69E3" w:rsidRPr="00B15970" w:rsidRDefault="00CA69E3" w:rsidP="00463713">
            <w:pPr>
              <w:rPr>
                <w:color w:val="auto"/>
                <w:sz w:val="20"/>
                <w:szCs w:val="20"/>
              </w:rPr>
            </w:pPr>
          </w:p>
        </w:tc>
        <w:tc>
          <w:tcPr>
            <w:tcW w:w="1351" w:type="dxa"/>
            <w:vMerge/>
            <w:tcMar>
              <w:left w:w="98" w:type="dxa"/>
            </w:tcMar>
            <w:vAlign w:val="center"/>
          </w:tcPr>
          <w:p w:rsidR="00CA69E3" w:rsidRPr="00B15970" w:rsidRDefault="00CA69E3" w:rsidP="00463713">
            <w:pPr>
              <w:jc w:val="center"/>
              <w:rPr>
                <w:color w:val="auto"/>
                <w:sz w:val="20"/>
                <w:szCs w:val="20"/>
              </w:rPr>
            </w:pPr>
          </w:p>
        </w:tc>
        <w:tc>
          <w:tcPr>
            <w:tcW w:w="2586" w:type="dxa"/>
            <w:vMerge/>
            <w:tcMar>
              <w:left w:w="98" w:type="dxa"/>
            </w:tcMar>
            <w:vAlign w:val="center"/>
          </w:tcPr>
          <w:p w:rsidR="00CA69E3" w:rsidRPr="00B15970" w:rsidRDefault="00CA69E3" w:rsidP="00463713">
            <w:pPr>
              <w:rPr>
                <w:bCs/>
                <w:color w:val="auto"/>
                <w:sz w:val="20"/>
                <w:szCs w:val="20"/>
                <w:shd w:val="clear" w:color="auto" w:fill="FFFFFF"/>
              </w:rPr>
            </w:pPr>
          </w:p>
        </w:tc>
        <w:tc>
          <w:tcPr>
            <w:tcW w:w="1103" w:type="dxa"/>
            <w:vMerge/>
            <w:tcMar>
              <w:left w:w="98" w:type="dxa"/>
            </w:tcMar>
            <w:vAlign w:val="center"/>
          </w:tcPr>
          <w:p w:rsidR="00CA69E3" w:rsidRPr="00B15970" w:rsidRDefault="00CA69E3" w:rsidP="00463713">
            <w:pPr>
              <w:jc w:val="center"/>
              <w:rPr>
                <w:color w:val="auto"/>
                <w:sz w:val="20"/>
                <w:szCs w:val="20"/>
              </w:rPr>
            </w:pPr>
          </w:p>
        </w:tc>
        <w:tc>
          <w:tcPr>
            <w:tcW w:w="695" w:type="dxa"/>
            <w:vMerge/>
            <w:tcMar>
              <w:left w:w="98" w:type="dxa"/>
            </w:tcMar>
            <w:vAlign w:val="center"/>
          </w:tcPr>
          <w:p w:rsidR="00CA69E3" w:rsidRPr="00B15970" w:rsidRDefault="00CA69E3" w:rsidP="00463713">
            <w:pPr>
              <w:jc w:val="center"/>
              <w:rPr>
                <w:color w:val="auto"/>
                <w:sz w:val="20"/>
                <w:szCs w:val="20"/>
              </w:rPr>
            </w:pPr>
          </w:p>
        </w:tc>
        <w:tc>
          <w:tcPr>
            <w:tcW w:w="4102" w:type="dxa"/>
            <w:tcBorders>
              <w:top w:val="dashed" w:sz="4" w:space="0" w:color="auto"/>
              <w:bottom w:val="single" w:sz="8" w:space="0" w:color="00000A"/>
            </w:tcBorders>
            <w:tcMar>
              <w:left w:w="98" w:type="dxa"/>
            </w:tcMar>
            <w:vAlign w:val="center"/>
          </w:tcPr>
          <w:p w:rsidR="00CA69E3" w:rsidRPr="00B15970" w:rsidRDefault="00CA69E3" w:rsidP="00463713">
            <w:pPr>
              <w:rPr>
                <w:color w:val="auto"/>
                <w:sz w:val="20"/>
                <w:szCs w:val="20"/>
              </w:rPr>
            </w:pPr>
            <w:r>
              <w:rPr>
                <w:color w:val="auto"/>
                <w:sz w:val="20"/>
              </w:rPr>
              <w:t>Mario Matoković</w:t>
            </w:r>
            <w:r w:rsidRPr="00B15970">
              <w:rPr>
                <w:color w:val="auto"/>
                <w:sz w:val="20"/>
              </w:rPr>
              <w:t>, ass.</w:t>
            </w:r>
          </w:p>
        </w:tc>
        <w:tc>
          <w:tcPr>
            <w:tcW w:w="862" w:type="dxa"/>
            <w:tcBorders>
              <w:top w:val="dashed" w:sz="4" w:space="0" w:color="auto"/>
              <w:bottom w:val="single" w:sz="8" w:space="0" w:color="00000A"/>
            </w:tcBorders>
          </w:tcPr>
          <w:p w:rsidR="00CA69E3" w:rsidRPr="00B15970" w:rsidRDefault="00CA69E3" w:rsidP="00463713">
            <w:pPr>
              <w:jc w:val="center"/>
              <w:rPr>
                <w:color w:val="auto"/>
                <w:sz w:val="20"/>
                <w:szCs w:val="20"/>
              </w:rPr>
            </w:pPr>
            <w:r w:rsidRPr="0035472F">
              <w:rPr>
                <w:color w:val="auto"/>
                <w:sz w:val="20"/>
                <w:szCs w:val="20"/>
              </w:rPr>
              <w:t>MM537</w:t>
            </w:r>
          </w:p>
        </w:tc>
        <w:tc>
          <w:tcPr>
            <w:tcW w:w="661" w:type="dxa"/>
            <w:tcBorders>
              <w:top w:val="dashed" w:sz="4" w:space="0" w:color="auto"/>
              <w:bottom w:val="single" w:sz="8" w:space="0" w:color="00000A"/>
            </w:tcBorders>
            <w:tcMar>
              <w:left w:w="98" w:type="dxa"/>
            </w:tcMar>
            <w:vAlign w:val="center"/>
          </w:tcPr>
          <w:p w:rsidR="00CA69E3" w:rsidRPr="00B15970" w:rsidRDefault="00CA69E3" w:rsidP="00463713">
            <w:pPr>
              <w:jc w:val="center"/>
              <w:rPr>
                <w:color w:val="auto"/>
                <w:sz w:val="20"/>
                <w:szCs w:val="20"/>
              </w:rPr>
            </w:pPr>
          </w:p>
        </w:tc>
        <w:tc>
          <w:tcPr>
            <w:tcW w:w="651" w:type="dxa"/>
            <w:tcBorders>
              <w:top w:val="dashed" w:sz="4" w:space="0" w:color="auto"/>
              <w:bottom w:val="single" w:sz="8" w:space="0" w:color="00000A"/>
            </w:tcBorders>
            <w:tcMar>
              <w:left w:w="98" w:type="dxa"/>
            </w:tcMar>
            <w:vAlign w:val="center"/>
          </w:tcPr>
          <w:p w:rsidR="00CA69E3" w:rsidRPr="00B15970" w:rsidRDefault="00CA69E3" w:rsidP="00463713">
            <w:pPr>
              <w:jc w:val="center"/>
              <w:rPr>
                <w:color w:val="auto"/>
                <w:sz w:val="20"/>
                <w:szCs w:val="20"/>
              </w:rPr>
            </w:pPr>
          </w:p>
        </w:tc>
        <w:tc>
          <w:tcPr>
            <w:tcW w:w="692" w:type="dxa"/>
            <w:tcBorders>
              <w:top w:val="dashed" w:sz="4" w:space="0" w:color="auto"/>
              <w:bottom w:val="single" w:sz="8" w:space="0" w:color="00000A"/>
            </w:tcBorders>
            <w:tcMar>
              <w:left w:w="98" w:type="dxa"/>
            </w:tcMar>
            <w:vAlign w:val="center"/>
          </w:tcPr>
          <w:p w:rsidR="00CA69E3" w:rsidRPr="001B12BA" w:rsidRDefault="00CA69E3" w:rsidP="00463713">
            <w:pPr>
              <w:jc w:val="center"/>
              <w:rPr>
                <w:bCs/>
                <w:color w:val="auto"/>
                <w:sz w:val="20"/>
                <w:szCs w:val="20"/>
              </w:rPr>
            </w:pPr>
            <w:r w:rsidRPr="001B12BA">
              <w:rPr>
                <w:bCs/>
                <w:color w:val="auto"/>
                <w:sz w:val="20"/>
                <w:szCs w:val="20"/>
              </w:rPr>
              <w:t>1PK</w:t>
            </w:r>
          </w:p>
        </w:tc>
        <w:tc>
          <w:tcPr>
            <w:tcW w:w="679" w:type="dxa"/>
            <w:tcBorders>
              <w:top w:val="dashed" w:sz="4" w:space="0" w:color="auto"/>
              <w:bottom w:val="single" w:sz="8" w:space="0" w:color="00000A"/>
            </w:tcBorders>
            <w:tcMar>
              <w:left w:w="98" w:type="dxa"/>
            </w:tcMar>
            <w:vAlign w:val="center"/>
          </w:tcPr>
          <w:p w:rsidR="00CA69E3" w:rsidRPr="00B15970" w:rsidRDefault="00CA69E3" w:rsidP="00463713">
            <w:pPr>
              <w:jc w:val="center"/>
              <w:rPr>
                <w:color w:val="auto"/>
                <w:sz w:val="20"/>
                <w:szCs w:val="20"/>
              </w:rPr>
            </w:pPr>
          </w:p>
        </w:tc>
        <w:tc>
          <w:tcPr>
            <w:tcW w:w="653" w:type="dxa"/>
            <w:tcBorders>
              <w:top w:val="dashed" w:sz="4" w:space="0" w:color="auto"/>
              <w:bottom w:val="single" w:sz="8" w:space="0" w:color="00000A"/>
            </w:tcBorders>
            <w:tcMar>
              <w:left w:w="98" w:type="dxa"/>
            </w:tcMar>
            <w:vAlign w:val="center"/>
          </w:tcPr>
          <w:p w:rsidR="00CA69E3" w:rsidRPr="00B15970" w:rsidRDefault="00CA69E3" w:rsidP="00463713">
            <w:pPr>
              <w:jc w:val="center"/>
              <w:rPr>
                <w:color w:val="auto"/>
                <w:sz w:val="20"/>
                <w:szCs w:val="20"/>
              </w:rPr>
            </w:pPr>
          </w:p>
        </w:tc>
        <w:tc>
          <w:tcPr>
            <w:tcW w:w="924" w:type="dxa"/>
            <w:tcBorders>
              <w:top w:val="dashed" w:sz="4" w:space="0" w:color="auto"/>
              <w:bottom w:val="single" w:sz="8" w:space="0" w:color="00000A"/>
            </w:tcBorders>
            <w:tcMar>
              <w:left w:w="98" w:type="dxa"/>
            </w:tcMar>
            <w:vAlign w:val="center"/>
          </w:tcPr>
          <w:p w:rsidR="00CA69E3" w:rsidRPr="00B15970" w:rsidRDefault="00F72BF4" w:rsidP="00463713">
            <w:pPr>
              <w:jc w:val="center"/>
              <w:rPr>
                <w:color w:val="auto"/>
                <w:sz w:val="20"/>
                <w:szCs w:val="20"/>
              </w:rPr>
            </w:pPr>
            <w:r>
              <w:rPr>
                <w:color w:val="auto"/>
                <w:sz w:val="20"/>
                <w:szCs w:val="20"/>
              </w:rPr>
              <w:t>1</w:t>
            </w:r>
          </w:p>
        </w:tc>
      </w:tr>
      <w:tr w:rsidR="00CA69E3" w:rsidRPr="00F17EEA" w:rsidTr="00463713">
        <w:trPr>
          <w:trHeight w:val="490"/>
        </w:trPr>
        <w:tc>
          <w:tcPr>
            <w:tcW w:w="771" w:type="dxa"/>
            <w:tcMar>
              <w:left w:w="98" w:type="dxa"/>
            </w:tcMar>
            <w:vAlign w:val="center"/>
          </w:tcPr>
          <w:p w:rsidR="00CA69E3" w:rsidRPr="00550273" w:rsidRDefault="00CA69E3" w:rsidP="00463713">
            <w:pPr>
              <w:rPr>
                <w:color w:val="auto"/>
                <w:sz w:val="20"/>
                <w:szCs w:val="20"/>
              </w:rPr>
            </w:pPr>
            <w:r>
              <w:rPr>
                <w:color w:val="auto"/>
                <w:sz w:val="20"/>
                <w:szCs w:val="20"/>
              </w:rPr>
              <w:t>5</w:t>
            </w:r>
            <w:r w:rsidRPr="00550273">
              <w:rPr>
                <w:color w:val="auto"/>
                <w:sz w:val="20"/>
                <w:szCs w:val="20"/>
              </w:rPr>
              <w:t>.</w:t>
            </w:r>
          </w:p>
        </w:tc>
        <w:tc>
          <w:tcPr>
            <w:tcW w:w="1351" w:type="dxa"/>
            <w:tcMar>
              <w:left w:w="98" w:type="dxa"/>
            </w:tcMar>
            <w:vAlign w:val="center"/>
          </w:tcPr>
          <w:p w:rsidR="00CA69E3" w:rsidRPr="00550273" w:rsidRDefault="00CA69E3" w:rsidP="00463713">
            <w:pPr>
              <w:jc w:val="center"/>
              <w:rPr>
                <w:color w:val="auto"/>
                <w:sz w:val="20"/>
                <w:szCs w:val="20"/>
              </w:rPr>
            </w:pPr>
            <w:r>
              <w:rPr>
                <w:rFonts w:ascii="Calibri" w:hAnsi="Calibri" w:cs="Calibri"/>
                <w:sz w:val="20"/>
                <w:szCs w:val="20"/>
              </w:rPr>
              <w:t>KI-02</w:t>
            </w:r>
          </w:p>
        </w:tc>
        <w:tc>
          <w:tcPr>
            <w:tcW w:w="2586" w:type="dxa"/>
            <w:tcMar>
              <w:left w:w="98" w:type="dxa"/>
            </w:tcMar>
            <w:vAlign w:val="center"/>
          </w:tcPr>
          <w:p w:rsidR="00CA69E3" w:rsidRPr="00550273" w:rsidRDefault="00CA69E3" w:rsidP="00463713">
            <w:pPr>
              <w:rPr>
                <w:rFonts w:ascii="Calibri" w:hAnsi="Calibri" w:cs="Calibri"/>
                <w:sz w:val="20"/>
                <w:szCs w:val="20"/>
              </w:rPr>
            </w:pPr>
            <w:r w:rsidRPr="00550273">
              <w:rPr>
                <w:rFonts w:ascii="Calibri" w:hAnsi="Calibri" w:cs="Calibri"/>
                <w:sz w:val="20"/>
                <w:szCs w:val="20"/>
              </w:rPr>
              <w:t>Kiparstvo izborni modul I</w:t>
            </w:r>
            <w:r>
              <w:rPr>
                <w:rFonts w:ascii="Calibri" w:hAnsi="Calibri" w:cs="Calibri"/>
                <w:sz w:val="20"/>
                <w:szCs w:val="20"/>
              </w:rPr>
              <w:t>I</w:t>
            </w:r>
          </w:p>
          <w:p w:rsidR="00CA69E3" w:rsidRPr="00550273" w:rsidRDefault="00CA69E3" w:rsidP="00463713">
            <w:pPr>
              <w:rPr>
                <w:color w:val="auto"/>
                <w:sz w:val="20"/>
                <w:szCs w:val="20"/>
              </w:rPr>
            </w:pPr>
          </w:p>
        </w:tc>
        <w:tc>
          <w:tcPr>
            <w:tcW w:w="1103" w:type="dxa"/>
            <w:tcMar>
              <w:left w:w="98" w:type="dxa"/>
            </w:tcMar>
            <w:vAlign w:val="center"/>
          </w:tcPr>
          <w:p w:rsidR="00CA69E3" w:rsidRPr="00550273" w:rsidRDefault="00CA69E3" w:rsidP="00463713">
            <w:pPr>
              <w:jc w:val="center"/>
              <w:rPr>
                <w:color w:val="auto"/>
                <w:sz w:val="20"/>
                <w:szCs w:val="20"/>
              </w:rPr>
            </w:pPr>
            <w:r w:rsidRPr="00550273">
              <w:rPr>
                <w:color w:val="auto"/>
                <w:sz w:val="20"/>
                <w:szCs w:val="20"/>
              </w:rPr>
              <w:t>I</w:t>
            </w:r>
          </w:p>
        </w:tc>
        <w:tc>
          <w:tcPr>
            <w:tcW w:w="695" w:type="dxa"/>
            <w:tcMar>
              <w:left w:w="98" w:type="dxa"/>
            </w:tcMar>
            <w:vAlign w:val="center"/>
          </w:tcPr>
          <w:p w:rsidR="00CA69E3" w:rsidRPr="00550273" w:rsidRDefault="00CA69E3" w:rsidP="00463713">
            <w:pPr>
              <w:jc w:val="center"/>
              <w:rPr>
                <w:color w:val="auto"/>
                <w:sz w:val="20"/>
                <w:szCs w:val="20"/>
              </w:rPr>
            </w:pPr>
            <w:r>
              <w:rPr>
                <w:color w:val="auto"/>
                <w:sz w:val="20"/>
                <w:szCs w:val="20"/>
              </w:rPr>
              <w:t>5</w:t>
            </w:r>
          </w:p>
        </w:tc>
        <w:tc>
          <w:tcPr>
            <w:tcW w:w="4102" w:type="dxa"/>
            <w:tcBorders>
              <w:top w:val="single" w:sz="8" w:space="0" w:color="00000A"/>
            </w:tcBorders>
            <w:tcMar>
              <w:left w:w="98" w:type="dxa"/>
            </w:tcMar>
            <w:vAlign w:val="center"/>
          </w:tcPr>
          <w:p w:rsidR="00CA69E3" w:rsidRPr="00550273" w:rsidRDefault="00CA69E3" w:rsidP="00463713">
            <w:pPr>
              <w:rPr>
                <w:b/>
                <w:color w:val="auto"/>
                <w:sz w:val="20"/>
                <w:lang w:eastAsia="hr-HR"/>
              </w:rPr>
            </w:pPr>
            <w:r>
              <w:rPr>
                <w:b/>
                <w:color w:val="auto"/>
                <w:sz w:val="20"/>
                <w:szCs w:val="22"/>
                <w:lang w:eastAsia="hr-HR"/>
              </w:rPr>
              <w:t>izv.prof.dr.</w:t>
            </w:r>
            <w:r w:rsidRPr="00550273">
              <w:rPr>
                <w:b/>
                <w:color w:val="auto"/>
                <w:sz w:val="20"/>
                <w:szCs w:val="22"/>
                <w:lang w:eastAsia="hr-HR"/>
              </w:rPr>
              <w:t>art.</w:t>
            </w:r>
            <w:r>
              <w:rPr>
                <w:b/>
                <w:color w:val="auto"/>
                <w:sz w:val="20"/>
                <w:szCs w:val="22"/>
                <w:lang w:eastAsia="hr-HR"/>
              </w:rPr>
              <w:t xml:space="preserve"> Tihomir Matijević</w:t>
            </w:r>
          </w:p>
        </w:tc>
        <w:tc>
          <w:tcPr>
            <w:tcW w:w="862" w:type="dxa"/>
          </w:tcPr>
          <w:p w:rsidR="00CA69E3" w:rsidRPr="00550273" w:rsidRDefault="00CA69E3" w:rsidP="00463713">
            <w:pPr>
              <w:jc w:val="center"/>
              <w:rPr>
                <w:b/>
                <w:color w:val="auto"/>
                <w:sz w:val="20"/>
                <w:szCs w:val="20"/>
              </w:rPr>
            </w:pPr>
            <w:r>
              <w:rPr>
                <w:b/>
                <w:color w:val="auto"/>
                <w:sz w:val="20"/>
                <w:szCs w:val="20"/>
              </w:rPr>
              <w:t>TM151</w:t>
            </w:r>
          </w:p>
        </w:tc>
        <w:tc>
          <w:tcPr>
            <w:tcW w:w="661" w:type="dxa"/>
            <w:tcMar>
              <w:left w:w="98" w:type="dxa"/>
            </w:tcMar>
            <w:vAlign w:val="center"/>
          </w:tcPr>
          <w:p w:rsidR="00CA69E3" w:rsidRPr="00550273" w:rsidRDefault="00CA69E3" w:rsidP="00463713">
            <w:pPr>
              <w:jc w:val="center"/>
              <w:rPr>
                <w:b/>
                <w:color w:val="auto"/>
                <w:sz w:val="20"/>
                <w:szCs w:val="20"/>
              </w:rPr>
            </w:pPr>
            <w:r>
              <w:rPr>
                <w:b/>
                <w:color w:val="auto"/>
                <w:sz w:val="20"/>
                <w:szCs w:val="20"/>
              </w:rPr>
              <w:t>4</w:t>
            </w: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r w:rsidRPr="00550273">
              <w:rPr>
                <w:b/>
                <w:color w:val="auto"/>
                <w:sz w:val="20"/>
                <w:szCs w:val="20"/>
              </w:rPr>
              <w:t>PK</w:t>
            </w:r>
          </w:p>
        </w:tc>
        <w:tc>
          <w:tcPr>
            <w:tcW w:w="679"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r>
      <w:tr w:rsidR="00CA69E3" w:rsidRPr="00550273" w:rsidTr="00463713">
        <w:trPr>
          <w:trHeight w:val="500"/>
        </w:trPr>
        <w:tc>
          <w:tcPr>
            <w:tcW w:w="771" w:type="dxa"/>
            <w:tcMar>
              <w:left w:w="98" w:type="dxa"/>
            </w:tcMar>
            <w:vAlign w:val="center"/>
          </w:tcPr>
          <w:p w:rsidR="00CA69E3" w:rsidRPr="00550273" w:rsidRDefault="00CA69E3" w:rsidP="00463713">
            <w:pPr>
              <w:rPr>
                <w:color w:val="4F81BD"/>
                <w:sz w:val="20"/>
                <w:szCs w:val="20"/>
              </w:rPr>
            </w:pPr>
            <w:r>
              <w:rPr>
                <w:color w:val="auto"/>
                <w:sz w:val="20"/>
                <w:szCs w:val="20"/>
              </w:rPr>
              <w:t>6</w:t>
            </w:r>
            <w:r w:rsidRPr="00550273">
              <w:rPr>
                <w:color w:val="4F81BD"/>
                <w:sz w:val="20"/>
                <w:szCs w:val="20"/>
              </w:rPr>
              <w:t>.</w:t>
            </w:r>
          </w:p>
        </w:tc>
        <w:tc>
          <w:tcPr>
            <w:tcW w:w="1351" w:type="dxa"/>
            <w:tcMar>
              <w:left w:w="98" w:type="dxa"/>
            </w:tcMar>
            <w:vAlign w:val="center"/>
          </w:tcPr>
          <w:p w:rsidR="00CA69E3" w:rsidRDefault="00CA69E3" w:rsidP="00463713">
            <w:pPr>
              <w:rPr>
                <w:rFonts w:ascii="Calibri" w:hAnsi="Calibri" w:cs="Calibri"/>
                <w:sz w:val="20"/>
                <w:szCs w:val="20"/>
              </w:rPr>
            </w:pPr>
            <w:r w:rsidRPr="00491E6B">
              <w:rPr>
                <w:rFonts w:ascii="Calibri" w:hAnsi="Calibri" w:cs="Calibri"/>
                <w:sz w:val="20"/>
                <w:szCs w:val="20"/>
              </w:rPr>
              <w:t xml:space="preserve">   </w:t>
            </w:r>
            <w:r>
              <w:rPr>
                <w:rFonts w:ascii="Calibri" w:hAnsi="Calibri" w:cs="Calibri"/>
                <w:sz w:val="20"/>
                <w:szCs w:val="20"/>
              </w:rPr>
              <w:t>LKMA-292</w:t>
            </w:r>
          </w:p>
          <w:p w:rsidR="00CA69E3" w:rsidRPr="00550273" w:rsidRDefault="00CA69E3" w:rsidP="00463713">
            <w:pPr>
              <w:jc w:val="center"/>
              <w:rPr>
                <w:color w:val="auto"/>
                <w:sz w:val="20"/>
                <w:szCs w:val="20"/>
              </w:rPr>
            </w:pPr>
          </w:p>
        </w:tc>
        <w:tc>
          <w:tcPr>
            <w:tcW w:w="2586" w:type="dxa"/>
            <w:tcMar>
              <w:left w:w="98" w:type="dxa"/>
            </w:tcMar>
            <w:vAlign w:val="center"/>
          </w:tcPr>
          <w:p w:rsidR="00CA69E3" w:rsidRPr="00550273" w:rsidRDefault="00CA69E3" w:rsidP="00463713">
            <w:pPr>
              <w:rPr>
                <w:bCs/>
                <w:color w:val="auto"/>
                <w:sz w:val="20"/>
                <w:szCs w:val="20"/>
                <w:shd w:val="clear" w:color="auto" w:fill="FFFFFF"/>
              </w:rPr>
            </w:pPr>
            <w:r w:rsidRPr="00550273">
              <w:rPr>
                <w:rFonts w:ascii="Calibri" w:hAnsi="Calibri" w:cs="Calibri"/>
                <w:sz w:val="20"/>
                <w:szCs w:val="20"/>
              </w:rPr>
              <w:t>Tehnologija slikarskih tehnika I</w:t>
            </w:r>
            <w:r>
              <w:rPr>
                <w:rFonts w:ascii="Calibri" w:hAnsi="Calibri" w:cs="Calibri"/>
                <w:sz w:val="20"/>
                <w:szCs w:val="20"/>
              </w:rPr>
              <w:t>I</w:t>
            </w:r>
          </w:p>
        </w:tc>
        <w:tc>
          <w:tcPr>
            <w:tcW w:w="1103" w:type="dxa"/>
            <w:tcMar>
              <w:left w:w="98" w:type="dxa"/>
            </w:tcMar>
            <w:vAlign w:val="center"/>
          </w:tcPr>
          <w:p w:rsidR="00CA69E3" w:rsidRPr="00550273" w:rsidRDefault="00CA69E3" w:rsidP="00463713">
            <w:pPr>
              <w:jc w:val="center"/>
              <w:rPr>
                <w:color w:val="auto"/>
                <w:sz w:val="20"/>
                <w:szCs w:val="20"/>
              </w:rPr>
            </w:pPr>
            <w:r w:rsidRPr="00550273">
              <w:rPr>
                <w:color w:val="auto"/>
                <w:sz w:val="20"/>
                <w:szCs w:val="20"/>
              </w:rPr>
              <w:t>I</w:t>
            </w:r>
          </w:p>
        </w:tc>
        <w:tc>
          <w:tcPr>
            <w:tcW w:w="695" w:type="dxa"/>
            <w:tcMar>
              <w:left w:w="98" w:type="dxa"/>
            </w:tcMar>
            <w:vAlign w:val="center"/>
          </w:tcPr>
          <w:p w:rsidR="00CA69E3" w:rsidRPr="00550273" w:rsidRDefault="00CA69E3" w:rsidP="00463713">
            <w:pPr>
              <w:jc w:val="center"/>
              <w:rPr>
                <w:color w:val="auto"/>
                <w:sz w:val="20"/>
                <w:szCs w:val="20"/>
              </w:rPr>
            </w:pPr>
            <w:r w:rsidRPr="00550273">
              <w:rPr>
                <w:color w:val="auto"/>
                <w:sz w:val="20"/>
                <w:szCs w:val="20"/>
              </w:rPr>
              <w:t>2</w:t>
            </w:r>
          </w:p>
        </w:tc>
        <w:tc>
          <w:tcPr>
            <w:tcW w:w="4102" w:type="dxa"/>
            <w:tcBorders>
              <w:top w:val="single" w:sz="8" w:space="0" w:color="00000A"/>
            </w:tcBorders>
            <w:tcMar>
              <w:left w:w="98" w:type="dxa"/>
            </w:tcMar>
            <w:vAlign w:val="center"/>
          </w:tcPr>
          <w:p w:rsidR="00CA69E3" w:rsidRPr="00550273" w:rsidRDefault="00CA69E3" w:rsidP="00463713">
            <w:pPr>
              <w:rPr>
                <w:b/>
                <w:bCs/>
                <w:color w:val="auto"/>
                <w:sz w:val="20"/>
              </w:rPr>
            </w:pPr>
            <w:r w:rsidRPr="00550273">
              <w:rPr>
                <w:rFonts w:ascii="Calibri" w:hAnsi="Calibri" w:cs="Calibri"/>
                <w:b/>
                <w:bCs/>
                <w:sz w:val="20"/>
                <w:szCs w:val="20"/>
              </w:rPr>
              <w:t xml:space="preserve">Goran Tvrtković, </w:t>
            </w:r>
            <w:r>
              <w:rPr>
                <w:rFonts w:ascii="Calibri" w:hAnsi="Calibri" w:cs="Calibri"/>
                <w:b/>
                <w:bCs/>
                <w:sz w:val="20"/>
                <w:szCs w:val="20"/>
              </w:rPr>
              <w:t>v.</w:t>
            </w:r>
            <w:r w:rsidRPr="00550273">
              <w:rPr>
                <w:rFonts w:ascii="Calibri" w:hAnsi="Calibri" w:cs="Calibri"/>
                <w:b/>
                <w:bCs/>
                <w:sz w:val="20"/>
                <w:szCs w:val="20"/>
              </w:rPr>
              <w:t>pred.</w:t>
            </w:r>
          </w:p>
        </w:tc>
        <w:tc>
          <w:tcPr>
            <w:tcW w:w="862" w:type="dxa"/>
          </w:tcPr>
          <w:p w:rsidR="00CA69E3" w:rsidRPr="00AD5268" w:rsidRDefault="00CA69E3" w:rsidP="00463713">
            <w:pPr>
              <w:jc w:val="center"/>
              <w:rPr>
                <w:bCs/>
                <w:color w:val="auto"/>
                <w:sz w:val="20"/>
                <w:szCs w:val="20"/>
              </w:rPr>
            </w:pPr>
            <w:r w:rsidRPr="00AD5268">
              <w:rPr>
                <w:bCs/>
                <w:color w:val="auto"/>
                <w:sz w:val="20"/>
                <w:szCs w:val="20"/>
              </w:rPr>
              <w:t>GT117</w:t>
            </w:r>
          </w:p>
        </w:tc>
        <w:tc>
          <w:tcPr>
            <w:tcW w:w="661"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c>
          <w:tcPr>
            <w:tcW w:w="651"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c>
          <w:tcPr>
            <w:tcW w:w="692"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r w:rsidRPr="00550273">
              <w:rPr>
                <w:b/>
                <w:color w:val="auto"/>
                <w:sz w:val="20"/>
                <w:szCs w:val="20"/>
              </w:rPr>
              <w:t>PK</w:t>
            </w:r>
          </w:p>
        </w:tc>
        <w:tc>
          <w:tcPr>
            <w:tcW w:w="679"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c>
          <w:tcPr>
            <w:tcW w:w="924"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r>
      <w:tr w:rsidR="00CA69E3" w:rsidRPr="00550273" w:rsidTr="00463713">
        <w:trPr>
          <w:trHeight w:val="248"/>
        </w:trPr>
        <w:tc>
          <w:tcPr>
            <w:tcW w:w="771" w:type="dxa"/>
            <w:vMerge w:val="restart"/>
            <w:tcMar>
              <w:left w:w="98" w:type="dxa"/>
            </w:tcMar>
            <w:vAlign w:val="center"/>
          </w:tcPr>
          <w:p w:rsidR="00CA69E3" w:rsidRPr="00550273" w:rsidRDefault="00CA69E3" w:rsidP="00463713">
            <w:pPr>
              <w:rPr>
                <w:color w:val="auto"/>
                <w:sz w:val="20"/>
                <w:szCs w:val="20"/>
              </w:rPr>
            </w:pPr>
            <w:r>
              <w:rPr>
                <w:color w:val="auto"/>
                <w:sz w:val="20"/>
                <w:szCs w:val="20"/>
              </w:rPr>
              <w:t>7.</w:t>
            </w:r>
          </w:p>
        </w:tc>
        <w:tc>
          <w:tcPr>
            <w:tcW w:w="1351" w:type="dxa"/>
            <w:vMerge w:val="restart"/>
            <w:tcMar>
              <w:left w:w="98" w:type="dxa"/>
            </w:tcMar>
            <w:vAlign w:val="center"/>
          </w:tcPr>
          <w:p w:rsidR="00CA69E3" w:rsidRPr="00491E6B" w:rsidRDefault="00CA69E3" w:rsidP="00463713">
            <w:pPr>
              <w:rPr>
                <w:rFonts w:ascii="Calibri" w:hAnsi="Calibri" w:cs="Calibri"/>
                <w:sz w:val="20"/>
                <w:szCs w:val="20"/>
              </w:rPr>
            </w:pPr>
            <w:r>
              <w:rPr>
                <w:rFonts w:ascii="Calibri" w:hAnsi="Calibri" w:cs="Calibri"/>
                <w:sz w:val="20"/>
                <w:szCs w:val="20"/>
              </w:rPr>
              <w:t xml:space="preserve">   LKMA-312</w:t>
            </w:r>
          </w:p>
          <w:p w:rsidR="00CA69E3" w:rsidRPr="008925E5" w:rsidRDefault="00CA69E3" w:rsidP="00463713">
            <w:pPr>
              <w:rPr>
                <w:rFonts w:ascii="Calibri" w:hAnsi="Calibri" w:cs="Calibri"/>
                <w:sz w:val="20"/>
                <w:szCs w:val="20"/>
              </w:rPr>
            </w:pPr>
          </w:p>
        </w:tc>
        <w:tc>
          <w:tcPr>
            <w:tcW w:w="2586" w:type="dxa"/>
            <w:vMerge w:val="restart"/>
            <w:tcMar>
              <w:left w:w="98" w:type="dxa"/>
            </w:tcMar>
            <w:vAlign w:val="center"/>
          </w:tcPr>
          <w:p w:rsidR="00CA69E3" w:rsidRPr="008925E5" w:rsidRDefault="00CA69E3" w:rsidP="00463713">
            <w:pPr>
              <w:rPr>
                <w:rFonts w:ascii="Calibri" w:hAnsi="Calibri" w:cs="Calibri"/>
                <w:sz w:val="20"/>
                <w:szCs w:val="20"/>
              </w:rPr>
            </w:pPr>
            <w:r>
              <w:rPr>
                <w:rFonts w:ascii="Calibri" w:hAnsi="Calibri" w:cs="Calibri"/>
                <w:color w:val="auto"/>
                <w:sz w:val="20"/>
                <w:szCs w:val="20"/>
              </w:rPr>
              <w:t>Grafičke tehnike II</w:t>
            </w:r>
          </w:p>
        </w:tc>
        <w:tc>
          <w:tcPr>
            <w:tcW w:w="1103" w:type="dxa"/>
            <w:vMerge w:val="restart"/>
            <w:tcMar>
              <w:left w:w="98" w:type="dxa"/>
            </w:tcMar>
            <w:vAlign w:val="center"/>
          </w:tcPr>
          <w:p w:rsidR="00CA69E3" w:rsidRPr="00550273" w:rsidRDefault="00CA69E3" w:rsidP="00463713">
            <w:pPr>
              <w:jc w:val="center"/>
              <w:rPr>
                <w:color w:val="auto"/>
                <w:sz w:val="20"/>
                <w:szCs w:val="20"/>
              </w:rPr>
            </w:pPr>
            <w:r w:rsidRPr="00550273">
              <w:rPr>
                <w:color w:val="auto"/>
                <w:sz w:val="20"/>
                <w:szCs w:val="20"/>
              </w:rPr>
              <w:t>I</w:t>
            </w:r>
          </w:p>
        </w:tc>
        <w:tc>
          <w:tcPr>
            <w:tcW w:w="695"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CA69E3" w:rsidRPr="008925E5" w:rsidRDefault="00CA69E3" w:rsidP="00463713">
            <w:pPr>
              <w:rPr>
                <w:rFonts w:ascii="Calibri" w:hAnsi="Calibri" w:cs="Calibri"/>
                <w:b/>
                <w:bCs/>
                <w:sz w:val="20"/>
                <w:szCs w:val="20"/>
              </w:rPr>
            </w:pPr>
            <w:r w:rsidRPr="008925E5">
              <w:rPr>
                <w:rFonts w:ascii="Calibri" w:hAnsi="Calibri" w:cs="Calibri"/>
                <w:b/>
                <w:bCs/>
                <w:sz w:val="20"/>
                <w:szCs w:val="20"/>
              </w:rPr>
              <w:t>izv. prof.art. Mario Čaušić</w:t>
            </w:r>
          </w:p>
        </w:tc>
        <w:tc>
          <w:tcPr>
            <w:tcW w:w="862" w:type="dxa"/>
          </w:tcPr>
          <w:p w:rsidR="00CA69E3" w:rsidRPr="00550273" w:rsidRDefault="00CA69E3" w:rsidP="00463713">
            <w:pPr>
              <w:jc w:val="center"/>
              <w:rPr>
                <w:b/>
                <w:color w:val="auto"/>
                <w:sz w:val="20"/>
                <w:szCs w:val="20"/>
              </w:rPr>
            </w:pPr>
            <w:r w:rsidRPr="00A33D32">
              <w:rPr>
                <w:b/>
                <w:color w:val="auto"/>
                <w:sz w:val="20"/>
                <w:szCs w:val="20"/>
              </w:rPr>
              <w:t>MČ143</w:t>
            </w:r>
          </w:p>
        </w:tc>
        <w:tc>
          <w:tcPr>
            <w:tcW w:w="661" w:type="dxa"/>
            <w:tcMar>
              <w:left w:w="98" w:type="dxa"/>
            </w:tcMar>
            <w:vAlign w:val="center"/>
          </w:tcPr>
          <w:p w:rsidR="00CA69E3" w:rsidRPr="00550273" w:rsidRDefault="00CA69E3" w:rsidP="00463713">
            <w:pPr>
              <w:jc w:val="center"/>
              <w:rPr>
                <w:b/>
                <w:color w:val="auto"/>
                <w:sz w:val="20"/>
                <w:szCs w:val="20"/>
              </w:rPr>
            </w:pPr>
            <w:r>
              <w:rPr>
                <w:b/>
                <w:color w:val="auto"/>
                <w:sz w:val="20"/>
                <w:szCs w:val="20"/>
              </w:rPr>
              <w:t>2</w:t>
            </w: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550273" w:rsidRDefault="00CA69E3" w:rsidP="00463713">
            <w:pPr>
              <w:jc w:val="center"/>
              <w:rPr>
                <w:b/>
                <w:color w:val="auto"/>
                <w:sz w:val="20"/>
                <w:szCs w:val="20"/>
              </w:rPr>
            </w:pPr>
          </w:p>
        </w:tc>
        <w:tc>
          <w:tcPr>
            <w:tcW w:w="679"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CA69E3" w:rsidP="00463713">
            <w:pPr>
              <w:jc w:val="center"/>
              <w:rPr>
                <w:b/>
                <w:color w:val="auto"/>
                <w:sz w:val="20"/>
                <w:szCs w:val="20"/>
              </w:rPr>
            </w:pPr>
          </w:p>
        </w:tc>
      </w:tr>
      <w:tr w:rsidR="00CA69E3" w:rsidRPr="00550273" w:rsidTr="00463713">
        <w:trPr>
          <w:trHeight w:val="247"/>
        </w:trPr>
        <w:tc>
          <w:tcPr>
            <w:tcW w:w="771" w:type="dxa"/>
            <w:vMerge/>
            <w:tcMar>
              <w:left w:w="98" w:type="dxa"/>
            </w:tcMar>
            <w:vAlign w:val="center"/>
          </w:tcPr>
          <w:p w:rsidR="00CA69E3" w:rsidRPr="00550273" w:rsidRDefault="00CA69E3" w:rsidP="00463713">
            <w:pPr>
              <w:rPr>
                <w:color w:val="auto"/>
                <w:sz w:val="20"/>
                <w:szCs w:val="20"/>
              </w:rPr>
            </w:pPr>
          </w:p>
        </w:tc>
        <w:tc>
          <w:tcPr>
            <w:tcW w:w="1351" w:type="dxa"/>
            <w:vMerge/>
            <w:tcMar>
              <w:left w:w="98" w:type="dxa"/>
            </w:tcMar>
            <w:vAlign w:val="center"/>
          </w:tcPr>
          <w:p w:rsidR="00CA69E3" w:rsidRPr="008925E5" w:rsidRDefault="00CA69E3" w:rsidP="00463713">
            <w:pPr>
              <w:rPr>
                <w:rFonts w:ascii="Calibri" w:hAnsi="Calibri" w:cs="Calibri"/>
                <w:sz w:val="20"/>
                <w:szCs w:val="20"/>
              </w:rPr>
            </w:pPr>
          </w:p>
        </w:tc>
        <w:tc>
          <w:tcPr>
            <w:tcW w:w="2586" w:type="dxa"/>
            <w:vMerge/>
            <w:tcMar>
              <w:left w:w="98" w:type="dxa"/>
            </w:tcMar>
            <w:vAlign w:val="center"/>
          </w:tcPr>
          <w:p w:rsidR="00CA69E3" w:rsidRPr="008925E5" w:rsidRDefault="00CA69E3" w:rsidP="00463713">
            <w:pPr>
              <w:rPr>
                <w:rFonts w:ascii="Calibri" w:hAnsi="Calibri" w:cs="Calibri"/>
                <w:sz w:val="20"/>
                <w:szCs w:val="20"/>
              </w:rPr>
            </w:pPr>
          </w:p>
        </w:tc>
        <w:tc>
          <w:tcPr>
            <w:tcW w:w="1103" w:type="dxa"/>
            <w:vMerge/>
            <w:tcMar>
              <w:left w:w="98" w:type="dxa"/>
            </w:tcMar>
            <w:vAlign w:val="center"/>
          </w:tcPr>
          <w:p w:rsidR="00CA69E3" w:rsidRPr="00550273" w:rsidRDefault="00CA69E3" w:rsidP="00463713">
            <w:pPr>
              <w:jc w:val="center"/>
              <w:rPr>
                <w:color w:val="auto"/>
                <w:sz w:val="20"/>
                <w:szCs w:val="20"/>
              </w:rPr>
            </w:pPr>
          </w:p>
        </w:tc>
        <w:tc>
          <w:tcPr>
            <w:tcW w:w="695" w:type="dxa"/>
            <w:vMerge/>
            <w:tcMar>
              <w:left w:w="98" w:type="dxa"/>
            </w:tcMar>
            <w:vAlign w:val="center"/>
          </w:tcPr>
          <w:p w:rsidR="00CA69E3" w:rsidRPr="00550273"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8925E5" w:rsidRDefault="00CA69E3" w:rsidP="00463713">
            <w:pPr>
              <w:rPr>
                <w:rFonts w:ascii="Calibri" w:hAnsi="Calibri" w:cs="Calibri"/>
                <w:b/>
                <w:bCs/>
                <w:sz w:val="20"/>
                <w:szCs w:val="20"/>
              </w:rPr>
            </w:pPr>
            <w:r w:rsidRPr="0035472F">
              <w:rPr>
                <w:bCs/>
                <w:color w:val="auto"/>
                <w:sz w:val="20"/>
                <w:szCs w:val="20"/>
              </w:rPr>
              <w:t>Mario Matoković, ass.</w:t>
            </w:r>
          </w:p>
        </w:tc>
        <w:tc>
          <w:tcPr>
            <w:tcW w:w="862" w:type="dxa"/>
          </w:tcPr>
          <w:p w:rsidR="00CA69E3" w:rsidRPr="00550273" w:rsidRDefault="00CA69E3" w:rsidP="00463713">
            <w:pPr>
              <w:jc w:val="center"/>
              <w:rPr>
                <w:b/>
                <w:color w:val="auto"/>
                <w:sz w:val="20"/>
                <w:szCs w:val="20"/>
              </w:rPr>
            </w:pPr>
            <w:r w:rsidRPr="0035472F">
              <w:rPr>
                <w:color w:val="auto"/>
                <w:sz w:val="20"/>
                <w:szCs w:val="20"/>
              </w:rPr>
              <w:t>MM537</w:t>
            </w:r>
          </w:p>
        </w:tc>
        <w:tc>
          <w:tcPr>
            <w:tcW w:w="661" w:type="dxa"/>
            <w:tcMar>
              <w:left w:w="98" w:type="dxa"/>
            </w:tcMar>
            <w:vAlign w:val="center"/>
          </w:tcPr>
          <w:p w:rsidR="00CA69E3" w:rsidRPr="00550273" w:rsidRDefault="00CA69E3" w:rsidP="00463713">
            <w:pPr>
              <w:jc w:val="center"/>
              <w:rPr>
                <w:b/>
                <w:color w:val="auto"/>
                <w:sz w:val="20"/>
                <w:szCs w:val="20"/>
              </w:rPr>
            </w:pP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color w:val="auto"/>
                <w:sz w:val="20"/>
                <w:szCs w:val="20"/>
              </w:rPr>
            </w:pPr>
            <w:r w:rsidRPr="001B12BA">
              <w:rPr>
                <w:bCs/>
                <w:color w:val="auto"/>
                <w:sz w:val="20"/>
                <w:szCs w:val="20"/>
              </w:rPr>
              <w:t>2PK</w:t>
            </w:r>
          </w:p>
        </w:tc>
        <w:tc>
          <w:tcPr>
            <w:tcW w:w="679" w:type="dxa"/>
            <w:tcMar>
              <w:left w:w="98" w:type="dxa"/>
            </w:tcMar>
            <w:vAlign w:val="center"/>
          </w:tcPr>
          <w:p w:rsidR="00CA69E3" w:rsidRPr="00550273" w:rsidRDefault="00CA69E3" w:rsidP="00463713">
            <w:pPr>
              <w:jc w:val="center"/>
              <w:rPr>
                <w:b/>
                <w:color w:val="auto"/>
                <w:sz w:val="20"/>
                <w:szCs w:val="20"/>
              </w:rPr>
            </w:pP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r>
      <w:tr w:rsidR="00CA69E3" w:rsidRPr="00F17EEA" w:rsidTr="00463713">
        <w:trPr>
          <w:trHeight w:val="128"/>
        </w:trPr>
        <w:tc>
          <w:tcPr>
            <w:tcW w:w="771" w:type="dxa"/>
            <w:vMerge w:val="restart"/>
            <w:tcMar>
              <w:left w:w="98" w:type="dxa"/>
            </w:tcMar>
            <w:vAlign w:val="center"/>
          </w:tcPr>
          <w:p w:rsidR="00CA69E3" w:rsidRPr="00550273" w:rsidRDefault="00CA69E3" w:rsidP="00463713">
            <w:pPr>
              <w:rPr>
                <w:color w:val="auto"/>
                <w:sz w:val="20"/>
                <w:szCs w:val="20"/>
              </w:rPr>
            </w:pPr>
            <w:r>
              <w:rPr>
                <w:color w:val="auto"/>
                <w:sz w:val="20"/>
                <w:szCs w:val="20"/>
              </w:rPr>
              <w:t>8.</w:t>
            </w:r>
          </w:p>
        </w:tc>
        <w:tc>
          <w:tcPr>
            <w:tcW w:w="1351" w:type="dxa"/>
            <w:vMerge w:val="restart"/>
            <w:tcMar>
              <w:left w:w="98" w:type="dxa"/>
            </w:tcMar>
            <w:vAlign w:val="center"/>
          </w:tcPr>
          <w:p w:rsidR="00CA69E3" w:rsidRPr="00491E6B" w:rsidRDefault="00CA69E3" w:rsidP="00463713">
            <w:pPr>
              <w:rPr>
                <w:rFonts w:ascii="Calibri" w:hAnsi="Calibri" w:cs="Calibri"/>
                <w:sz w:val="20"/>
                <w:szCs w:val="20"/>
              </w:rPr>
            </w:pPr>
            <w:r>
              <w:rPr>
                <w:rFonts w:ascii="Calibri" w:hAnsi="Calibri" w:cs="Calibri"/>
                <w:sz w:val="20"/>
                <w:szCs w:val="20"/>
              </w:rPr>
              <w:t>LKMA-212</w:t>
            </w:r>
          </w:p>
          <w:p w:rsidR="00CA69E3" w:rsidRPr="008925E5" w:rsidRDefault="00CA69E3" w:rsidP="00463713">
            <w:pPr>
              <w:rPr>
                <w:rFonts w:ascii="Calibri" w:hAnsi="Calibri" w:cs="Calibri"/>
                <w:sz w:val="20"/>
                <w:szCs w:val="20"/>
              </w:rPr>
            </w:pPr>
          </w:p>
        </w:tc>
        <w:tc>
          <w:tcPr>
            <w:tcW w:w="2586" w:type="dxa"/>
            <w:vMerge w:val="restart"/>
            <w:tcMar>
              <w:left w:w="98" w:type="dxa"/>
            </w:tcMar>
            <w:vAlign w:val="center"/>
          </w:tcPr>
          <w:p w:rsidR="00CA69E3" w:rsidRPr="008925E5" w:rsidRDefault="00CA69E3" w:rsidP="00463713">
            <w:pPr>
              <w:rPr>
                <w:rFonts w:ascii="Calibri" w:hAnsi="Calibri" w:cs="Calibri"/>
                <w:sz w:val="20"/>
                <w:szCs w:val="20"/>
              </w:rPr>
            </w:pPr>
            <w:r>
              <w:rPr>
                <w:rFonts w:ascii="Calibri" w:hAnsi="Calibri" w:cs="Calibri"/>
                <w:sz w:val="20"/>
                <w:szCs w:val="20"/>
              </w:rPr>
              <w:t>Fotografija II</w:t>
            </w:r>
          </w:p>
        </w:tc>
        <w:tc>
          <w:tcPr>
            <w:tcW w:w="1103" w:type="dxa"/>
            <w:vMerge w:val="restart"/>
            <w:tcMar>
              <w:left w:w="98" w:type="dxa"/>
            </w:tcMar>
            <w:vAlign w:val="center"/>
          </w:tcPr>
          <w:p w:rsidR="00CA69E3" w:rsidRPr="00550273" w:rsidRDefault="00CA69E3" w:rsidP="00463713">
            <w:pPr>
              <w:jc w:val="center"/>
              <w:rPr>
                <w:color w:val="auto"/>
                <w:sz w:val="20"/>
                <w:szCs w:val="20"/>
              </w:rPr>
            </w:pPr>
            <w:r w:rsidRPr="00550273">
              <w:rPr>
                <w:color w:val="auto"/>
                <w:sz w:val="20"/>
                <w:szCs w:val="20"/>
              </w:rPr>
              <w:t>I</w:t>
            </w:r>
          </w:p>
        </w:tc>
        <w:tc>
          <w:tcPr>
            <w:tcW w:w="695"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CA69E3" w:rsidRPr="008925E5" w:rsidRDefault="00CA69E3" w:rsidP="00463713">
            <w:pPr>
              <w:rPr>
                <w:rFonts w:ascii="Calibri" w:hAnsi="Calibri" w:cs="Calibri"/>
                <w:b/>
                <w:bCs/>
                <w:sz w:val="20"/>
                <w:szCs w:val="20"/>
              </w:rPr>
            </w:pPr>
            <w:r w:rsidRPr="00A33D32">
              <w:rPr>
                <w:b/>
                <w:bCs/>
                <w:color w:val="auto"/>
                <w:sz w:val="20"/>
                <w:szCs w:val="20"/>
              </w:rPr>
              <w:t>izv.prof.art.Vladimir  Frelih</w:t>
            </w:r>
          </w:p>
        </w:tc>
        <w:tc>
          <w:tcPr>
            <w:tcW w:w="862" w:type="dxa"/>
          </w:tcPr>
          <w:p w:rsidR="00CA69E3" w:rsidRPr="008925E5" w:rsidRDefault="00CA69E3" w:rsidP="00463713">
            <w:pPr>
              <w:jc w:val="center"/>
              <w:rPr>
                <w:b/>
                <w:color w:val="auto"/>
                <w:sz w:val="20"/>
                <w:szCs w:val="20"/>
              </w:rPr>
            </w:pPr>
            <w:r>
              <w:rPr>
                <w:b/>
                <w:color w:val="auto"/>
                <w:sz w:val="20"/>
                <w:szCs w:val="20"/>
              </w:rPr>
              <w:t>VF116</w:t>
            </w:r>
          </w:p>
        </w:tc>
        <w:tc>
          <w:tcPr>
            <w:tcW w:w="661" w:type="dxa"/>
            <w:tcMar>
              <w:left w:w="98" w:type="dxa"/>
            </w:tcMar>
            <w:vAlign w:val="center"/>
          </w:tcPr>
          <w:p w:rsidR="00CA69E3" w:rsidRPr="008925E5" w:rsidRDefault="00CA69E3" w:rsidP="00463713">
            <w:pPr>
              <w:jc w:val="center"/>
              <w:rPr>
                <w:b/>
                <w:color w:val="auto"/>
                <w:sz w:val="20"/>
                <w:szCs w:val="20"/>
              </w:rPr>
            </w:pPr>
            <w:r>
              <w:rPr>
                <w:b/>
                <w:color w:val="auto"/>
                <w:sz w:val="20"/>
                <w:szCs w:val="20"/>
              </w:rPr>
              <w:t>3</w:t>
            </w:r>
          </w:p>
        </w:tc>
        <w:tc>
          <w:tcPr>
            <w:tcW w:w="651" w:type="dxa"/>
            <w:tcMar>
              <w:left w:w="98" w:type="dxa"/>
            </w:tcMar>
            <w:vAlign w:val="center"/>
          </w:tcPr>
          <w:p w:rsidR="00CA69E3" w:rsidRPr="008925E5" w:rsidRDefault="00CA69E3" w:rsidP="00463713">
            <w:pPr>
              <w:jc w:val="center"/>
              <w:rPr>
                <w:b/>
                <w:color w:val="auto"/>
                <w:sz w:val="20"/>
                <w:szCs w:val="20"/>
              </w:rPr>
            </w:pPr>
          </w:p>
        </w:tc>
        <w:tc>
          <w:tcPr>
            <w:tcW w:w="692" w:type="dxa"/>
            <w:tcMar>
              <w:left w:w="98" w:type="dxa"/>
            </w:tcMar>
            <w:vAlign w:val="center"/>
          </w:tcPr>
          <w:p w:rsidR="00CA69E3" w:rsidRPr="008925E5" w:rsidRDefault="00CA69E3" w:rsidP="00463713">
            <w:pPr>
              <w:jc w:val="center"/>
              <w:rPr>
                <w:b/>
                <w:color w:val="auto"/>
                <w:sz w:val="20"/>
                <w:szCs w:val="20"/>
              </w:rPr>
            </w:pPr>
          </w:p>
        </w:tc>
        <w:tc>
          <w:tcPr>
            <w:tcW w:w="679" w:type="dxa"/>
            <w:tcMar>
              <w:left w:w="98" w:type="dxa"/>
            </w:tcMar>
            <w:vAlign w:val="center"/>
          </w:tcPr>
          <w:p w:rsidR="00CA69E3" w:rsidRPr="008925E5" w:rsidRDefault="00F72BF4"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8925E5" w:rsidRDefault="00CA69E3" w:rsidP="00463713">
            <w:pPr>
              <w:jc w:val="center"/>
              <w:rPr>
                <w:b/>
                <w:color w:val="auto"/>
                <w:sz w:val="20"/>
                <w:szCs w:val="20"/>
              </w:rPr>
            </w:pPr>
          </w:p>
        </w:tc>
        <w:tc>
          <w:tcPr>
            <w:tcW w:w="924" w:type="dxa"/>
            <w:tcMar>
              <w:left w:w="98" w:type="dxa"/>
            </w:tcMar>
            <w:vAlign w:val="center"/>
          </w:tcPr>
          <w:p w:rsidR="00CA69E3" w:rsidRPr="008925E5" w:rsidRDefault="00CA69E3" w:rsidP="00463713">
            <w:pPr>
              <w:jc w:val="center"/>
              <w:rPr>
                <w:b/>
                <w:color w:val="auto"/>
                <w:sz w:val="20"/>
                <w:szCs w:val="20"/>
              </w:rPr>
            </w:pPr>
          </w:p>
        </w:tc>
      </w:tr>
      <w:tr w:rsidR="00CA69E3" w:rsidRPr="00F17EEA" w:rsidTr="00463713">
        <w:trPr>
          <w:trHeight w:val="127"/>
        </w:trPr>
        <w:tc>
          <w:tcPr>
            <w:tcW w:w="771" w:type="dxa"/>
            <w:vMerge/>
            <w:tcMar>
              <w:left w:w="98" w:type="dxa"/>
            </w:tcMar>
            <w:vAlign w:val="center"/>
          </w:tcPr>
          <w:p w:rsidR="00CA69E3" w:rsidRPr="00550273" w:rsidRDefault="00CA69E3" w:rsidP="00463713">
            <w:pPr>
              <w:rPr>
                <w:color w:val="auto"/>
                <w:sz w:val="20"/>
                <w:szCs w:val="20"/>
              </w:rPr>
            </w:pPr>
          </w:p>
        </w:tc>
        <w:tc>
          <w:tcPr>
            <w:tcW w:w="1351" w:type="dxa"/>
            <w:vMerge/>
            <w:tcMar>
              <w:left w:w="98" w:type="dxa"/>
            </w:tcMar>
            <w:vAlign w:val="center"/>
          </w:tcPr>
          <w:p w:rsidR="00CA69E3" w:rsidRPr="008925E5" w:rsidRDefault="00CA69E3" w:rsidP="00463713">
            <w:pPr>
              <w:rPr>
                <w:rFonts w:ascii="Calibri" w:hAnsi="Calibri" w:cs="Calibri"/>
                <w:sz w:val="20"/>
                <w:szCs w:val="20"/>
              </w:rPr>
            </w:pPr>
          </w:p>
        </w:tc>
        <w:tc>
          <w:tcPr>
            <w:tcW w:w="2586" w:type="dxa"/>
            <w:vMerge/>
            <w:tcMar>
              <w:left w:w="98" w:type="dxa"/>
            </w:tcMar>
            <w:vAlign w:val="center"/>
          </w:tcPr>
          <w:p w:rsidR="00CA69E3" w:rsidRPr="008925E5" w:rsidRDefault="00CA69E3" w:rsidP="00463713">
            <w:pPr>
              <w:rPr>
                <w:rFonts w:ascii="Calibri" w:hAnsi="Calibri" w:cs="Calibri"/>
                <w:sz w:val="20"/>
                <w:szCs w:val="20"/>
              </w:rPr>
            </w:pPr>
          </w:p>
        </w:tc>
        <w:tc>
          <w:tcPr>
            <w:tcW w:w="1103" w:type="dxa"/>
            <w:vMerge/>
            <w:tcMar>
              <w:left w:w="98" w:type="dxa"/>
            </w:tcMar>
            <w:vAlign w:val="center"/>
          </w:tcPr>
          <w:p w:rsidR="00CA69E3" w:rsidRPr="00550273" w:rsidRDefault="00CA69E3" w:rsidP="00463713">
            <w:pPr>
              <w:jc w:val="center"/>
              <w:rPr>
                <w:color w:val="auto"/>
                <w:sz w:val="20"/>
                <w:szCs w:val="20"/>
              </w:rPr>
            </w:pPr>
          </w:p>
        </w:tc>
        <w:tc>
          <w:tcPr>
            <w:tcW w:w="695" w:type="dxa"/>
            <w:vMerge/>
            <w:tcMar>
              <w:left w:w="98" w:type="dxa"/>
            </w:tcMar>
            <w:vAlign w:val="center"/>
          </w:tcPr>
          <w:p w:rsidR="00CA69E3" w:rsidRPr="00550273"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1A0338" w:rsidRDefault="00CA69E3" w:rsidP="00463713">
            <w:pPr>
              <w:rPr>
                <w:rFonts w:ascii="Calibri" w:hAnsi="Calibri" w:cs="Calibri"/>
                <w:sz w:val="20"/>
                <w:szCs w:val="20"/>
              </w:rPr>
            </w:pPr>
            <w:r w:rsidRPr="001A0338">
              <w:rPr>
                <w:color w:val="auto"/>
                <w:sz w:val="20"/>
                <w:szCs w:val="20"/>
              </w:rPr>
              <w:t>Ana Petrović,ass.</w:t>
            </w:r>
          </w:p>
        </w:tc>
        <w:tc>
          <w:tcPr>
            <w:tcW w:w="862" w:type="dxa"/>
          </w:tcPr>
          <w:p w:rsidR="00CA69E3" w:rsidRPr="001B12BA" w:rsidRDefault="00CA69E3" w:rsidP="00463713">
            <w:pPr>
              <w:jc w:val="center"/>
              <w:rPr>
                <w:bCs/>
                <w:color w:val="auto"/>
                <w:sz w:val="20"/>
                <w:szCs w:val="20"/>
              </w:rPr>
            </w:pPr>
            <w:r w:rsidRPr="001B12BA">
              <w:rPr>
                <w:bCs/>
                <w:color w:val="auto"/>
                <w:sz w:val="20"/>
                <w:szCs w:val="20"/>
              </w:rPr>
              <w:t>AP253</w:t>
            </w:r>
          </w:p>
        </w:tc>
        <w:tc>
          <w:tcPr>
            <w:tcW w:w="661" w:type="dxa"/>
            <w:tcMar>
              <w:left w:w="98" w:type="dxa"/>
            </w:tcMar>
            <w:vAlign w:val="center"/>
          </w:tcPr>
          <w:p w:rsidR="00CA69E3" w:rsidRPr="008925E5" w:rsidRDefault="00CA69E3" w:rsidP="00463713">
            <w:pPr>
              <w:jc w:val="center"/>
              <w:rPr>
                <w:b/>
                <w:color w:val="auto"/>
                <w:sz w:val="20"/>
                <w:szCs w:val="20"/>
              </w:rPr>
            </w:pPr>
          </w:p>
        </w:tc>
        <w:tc>
          <w:tcPr>
            <w:tcW w:w="651" w:type="dxa"/>
            <w:tcMar>
              <w:left w:w="98" w:type="dxa"/>
            </w:tcMar>
            <w:vAlign w:val="center"/>
          </w:tcPr>
          <w:p w:rsidR="00CA69E3" w:rsidRPr="008925E5"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color w:val="auto"/>
                <w:sz w:val="20"/>
                <w:szCs w:val="20"/>
              </w:rPr>
            </w:pPr>
            <w:r w:rsidRPr="001B12BA">
              <w:rPr>
                <w:bCs/>
                <w:color w:val="auto"/>
                <w:sz w:val="20"/>
                <w:szCs w:val="20"/>
              </w:rPr>
              <w:t>1PK</w:t>
            </w:r>
          </w:p>
        </w:tc>
        <w:tc>
          <w:tcPr>
            <w:tcW w:w="679" w:type="dxa"/>
            <w:tcMar>
              <w:left w:w="98" w:type="dxa"/>
            </w:tcMar>
            <w:vAlign w:val="center"/>
          </w:tcPr>
          <w:p w:rsidR="00CA69E3" w:rsidRPr="008925E5" w:rsidRDefault="00CA69E3" w:rsidP="00463713">
            <w:pPr>
              <w:jc w:val="center"/>
              <w:rPr>
                <w:b/>
                <w:color w:val="auto"/>
                <w:sz w:val="20"/>
                <w:szCs w:val="20"/>
              </w:rPr>
            </w:pPr>
          </w:p>
        </w:tc>
        <w:tc>
          <w:tcPr>
            <w:tcW w:w="653" w:type="dxa"/>
            <w:tcMar>
              <w:left w:w="98" w:type="dxa"/>
            </w:tcMar>
            <w:vAlign w:val="center"/>
          </w:tcPr>
          <w:p w:rsidR="00CA69E3" w:rsidRPr="008925E5" w:rsidRDefault="00CA69E3" w:rsidP="00463713">
            <w:pPr>
              <w:jc w:val="center"/>
              <w:rPr>
                <w:b/>
                <w:color w:val="auto"/>
                <w:sz w:val="20"/>
                <w:szCs w:val="20"/>
              </w:rPr>
            </w:pPr>
          </w:p>
        </w:tc>
        <w:tc>
          <w:tcPr>
            <w:tcW w:w="924"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r>
      <w:tr w:rsidR="00CA69E3" w:rsidRPr="00F17EEA" w:rsidTr="00463713">
        <w:trPr>
          <w:trHeight w:val="120"/>
        </w:trPr>
        <w:tc>
          <w:tcPr>
            <w:tcW w:w="771" w:type="dxa"/>
            <w:vMerge w:val="restart"/>
            <w:tcMar>
              <w:left w:w="98" w:type="dxa"/>
            </w:tcMar>
            <w:vAlign w:val="center"/>
          </w:tcPr>
          <w:p w:rsidR="00CA69E3" w:rsidRPr="00550273" w:rsidRDefault="00CA69E3" w:rsidP="00463713">
            <w:pPr>
              <w:rPr>
                <w:color w:val="auto"/>
                <w:sz w:val="20"/>
                <w:szCs w:val="20"/>
              </w:rPr>
            </w:pPr>
            <w:r>
              <w:rPr>
                <w:color w:val="auto"/>
                <w:sz w:val="20"/>
                <w:szCs w:val="20"/>
              </w:rPr>
              <w:t>9.</w:t>
            </w:r>
          </w:p>
        </w:tc>
        <w:tc>
          <w:tcPr>
            <w:tcW w:w="1351" w:type="dxa"/>
            <w:vMerge w:val="restart"/>
            <w:tcMar>
              <w:left w:w="98" w:type="dxa"/>
            </w:tcMar>
            <w:vAlign w:val="center"/>
          </w:tcPr>
          <w:p w:rsidR="00CA69E3" w:rsidRPr="008925E5" w:rsidRDefault="00CA69E3" w:rsidP="00463713">
            <w:pPr>
              <w:rPr>
                <w:rFonts w:ascii="Calibri" w:hAnsi="Calibri" w:cs="Calibri"/>
                <w:sz w:val="20"/>
                <w:szCs w:val="20"/>
              </w:rPr>
            </w:pPr>
            <w:r>
              <w:rPr>
                <w:rFonts w:ascii="Calibri" w:hAnsi="Calibri" w:cs="Calibri"/>
                <w:sz w:val="20"/>
                <w:szCs w:val="20"/>
              </w:rPr>
              <w:t>202</w:t>
            </w:r>
          </w:p>
        </w:tc>
        <w:tc>
          <w:tcPr>
            <w:tcW w:w="2586" w:type="dxa"/>
            <w:vMerge w:val="restart"/>
            <w:tcMar>
              <w:left w:w="98" w:type="dxa"/>
            </w:tcMar>
            <w:vAlign w:val="center"/>
          </w:tcPr>
          <w:p w:rsidR="00CA69E3" w:rsidRPr="008925E5" w:rsidRDefault="00CA69E3" w:rsidP="00463713">
            <w:pPr>
              <w:rPr>
                <w:rFonts w:ascii="Calibri" w:hAnsi="Calibri" w:cs="Calibri"/>
                <w:sz w:val="20"/>
                <w:szCs w:val="20"/>
              </w:rPr>
            </w:pPr>
            <w:r>
              <w:rPr>
                <w:rFonts w:ascii="Calibri" w:hAnsi="Calibri" w:cs="Calibri"/>
                <w:sz w:val="20"/>
                <w:szCs w:val="20"/>
              </w:rPr>
              <w:t>Multimedija i intermedija II</w:t>
            </w:r>
          </w:p>
        </w:tc>
        <w:tc>
          <w:tcPr>
            <w:tcW w:w="1103" w:type="dxa"/>
            <w:vMerge w:val="restart"/>
            <w:tcMar>
              <w:left w:w="98" w:type="dxa"/>
            </w:tcMar>
            <w:vAlign w:val="center"/>
          </w:tcPr>
          <w:p w:rsidR="00CA69E3" w:rsidRPr="00550273" w:rsidRDefault="00CA69E3" w:rsidP="00463713">
            <w:pPr>
              <w:jc w:val="center"/>
              <w:rPr>
                <w:color w:val="auto"/>
                <w:sz w:val="20"/>
                <w:szCs w:val="20"/>
              </w:rPr>
            </w:pPr>
            <w:r w:rsidRPr="00550273">
              <w:rPr>
                <w:color w:val="auto"/>
                <w:sz w:val="20"/>
                <w:szCs w:val="20"/>
              </w:rPr>
              <w:t>I</w:t>
            </w:r>
          </w:p>
        </w:tc>
        <w:tc>
          <w:tcPr>
            <w:tcW w:w="695"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3</w:t>
            </w:r>
          </w:p>
        </w:tc>
        <w:tc>
          <w:tcPr>
            <w:tcW w:w="4102" w:type="dxa"/>
            <w:tcMar>
              <w:left w:w="98" w:type="dxa"/>
            </w:tcMar>
            <w:vAlign w:val="center"/>
          </w:tcPr>
          <w:p w:rsidR="00CA69E3" w:rsidRPr="008925E5" w:rsidRDefault="00CA69E3" w:rsidP="00463713">
            <w:pPr>
              <w:rPr>
                <w:rFonts w:ascii="Calibri" w:hAnsi="Calibri" w:cs="Calibri"/>
                <w:b/>
                <w:bCs/>
                <w:sz w:val="20"/>
                <w:szCs w:val="20"/>
              </w:rPr>
            </w:pPr>
            <w:r w:rsidRPr="00A33D32">
              <w:rPr>
                <w:b/>
                <w:bCs/>
                <w:color w:val="auto"/>
                <w:sz w:val="20"/>
                <w:szCs w:val="20"/>
              </w:rPr>
              <w:t>izv.prof.art.Vladimir  Frelih</w:t>
            </w:r>
          </w:p>
        </w:tc>
        <w:tc>
          <w:tcPr>
            <w:tcW w:w="862" w:type="dxa"/>
          </w:tcPr>
          <w:p w:rsidR="00CA69E3" w:rsidRPr="008925E5" w:rsidRDefault="00CA69E3" w:rsidP="00463713">
            <w:pPr>
              <w:jc w:val="center"/>
              <w:rPr>
                <w:b/>
                <w:color w:val="auto"/>
                <w:sz w:val="20"/>
                <w:szCs w:val="20"/>
              </w:rPr>
            </w:pPr>
            <w:r>
              <w:rPr>
                <w:b/>
                <w:color w:val="auto"/>
                <w:sz w:val="20"/>
                <w:szCs w:val="20"/>
              </w:rPr>
              <w:t>VF116</w:t>
            </w:r>
          </w:p>
        </w:tc>
        <w:tc>
          <w:tcPr>
            <w:tcW w:w="661" w:type="dxa"/>
            <w:tcMar>
              <w:left w:w="98" w:type="dxa"/>
            </w:tcMar>
            <w:vAlign w:val="center"/>
          </w:tcPr>
          <w:p w:rsidR="00CA69E3" w:rsidRPr="008925E5" w:rsidRDefault="00CA69E3" w:rsidP="00463713">
            <w:pPr>
              <w:jc w:val="center"/>
              <w:rPr>
                <w:b/>
                <w:color w:val="auto"/>
                <w:sz w:val="20"/>
                <w:szCs w:val="20"/>
              </w:rPr>
            </w:pPr>
            <w:r>
              <w:rPr>
                <w:b/>
                <w:color w:val="auto"/>
                <w:sz w:val="20"/>
                <w:szCs w:val="20"/>
              </w:rPr>
              <w:t>2</w:t>
            </w:r>
          </w:p>
        </w:tc>
        <w:tc>
          <w:tcPr>
            <w:tcW w:w="651" w:type="dxa"/>
            <w:tcMar>
              <w:left w:w="98" w:type="dxa"/>
            </w:tcMar>
            <w:vAlign w:val="center"/>
          </w:tcPr>
          <w:p w:rsidR="00CA69E3" w:rsidRPr="008925E5" w:rsidRDefault="00CA69E3" w:rsidP="00463713">
            <w:pPr>
              <w:jc w:val="center"/>
              <w:rPr>
                <w:b/>
                <w:color w:val="auto"/>
                <w:sz w:val="20"/>
                <w:szCs w:val="20"/>
              </w:rPr>
            </w:pPr>
          </w:p>
        </w:tc>
        <w:tc>
          <w:tcPr>
            <w:tcW w:w="692" w:type="dxa"/>
            <w:tcMar>
              <w:left w:w="98" w:type="dxa"/>
            </w:tcMar>
            <w:vAlign w:val="center"/>
          </w:tcPr>
          <w:p w:rsidR="00CA69E3" w:rsidRPr="008925E5" w:rsidRDefault="00CA69E3" w:rsidP="00463713">
            <w:pPr>
              <w:jc w:val="center"/>
              <w:rPr>
                <w:b/>
                <w:color w:val="auto"/>
                <w:sz w:val="20"/>
                <w:szCs w:val="20"/>
              </w:rPr>
            </w:pPr>
          </w:p>
        </w:tc>
        <w:tc>
          <w:tcPr>
            <w:tcW w:w="679" w:type="dxa"/>
            <w:tcMar>
              <w:left w:w="98" w:type="dxa"/>
            </w:tcMar>
            <w:vAlign w:val="center"/>
          </w:tcPr>
          <w:p w:rsidR="00CA69E3" w:rsidRPr="008925E5" w:rsidRDefault="00F72BF4"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8925E5" w:rsidRDefault="00CA69E3" w:rsidP="00463713">
            <w:pPr>
              <w:jc w:val="center"/>
              <w:rPr>
                <w:b/>
                <w:color w:val="auto"/>
                <w:sz w:val="20"/>
                <w:szCs w:val="20"/>
              </w:rPr>
            </w:pPr>
          </w:p>
        </w:tc>
        <w:tc>
          <w:tcPr>
            <w:tcW w:w="924" w:type="dxa"/>
            <w:tcMar>
              <w:left w:w="98" w:type="dxa"/>
            </w:tcMar>
            <w:vAlign w:val="center"/>
          </w:tcPr>
          <w:p w:rsidR="00CA69E3" w:rsidRPr="00550273" w:rsidRDefault="00CA69E3" w:rsidP="00463713">
            <w:pPr>
              <w:jc w:val="center"/>
              <w:rPr>
                <w:b/>
                <w:color w:val="auto"/>
                <w:sz w:val="20"/>
                <w:szCs w:val="20"/>
              </w:rPr>
            </w:pPr>
          </w:p>
        </w:tc>
      </w:tr>
      <w:tr w:rsidR="00CA69E3" w:rsidRPr="00F17EEA" w:rsidTr="00463713">
        <w:trPr>
          <w:trHeight w:val="120"/>
        </w:trPr>
        <w:tc>
          <w:tcPr>
            <w:tcW w:w="771" w:type="dxa"/>
            <w:vMerge/>
            <w:tcMar>
              <w:left w:w="98" w:type="dxa"/>
            </w:tcMar>
            <w:vAlign w:val="center"/>
          </w:tcPr>
          <w:p w:rsidR="00CA69E3" w:rsidRDefault="00CA69E3" w:rsidP="00463713">
            <w:pPr>
              <w:rPr>
                <w:color w:val="auto"/>
                <w:sz w:val="20"/>
                <w:szCs w:val="20"/>
              </w:rPr>
            </w:pPr>
          </w:p>
        </w:tc>
        <w:tc>
          <w:tcPr>
            <w:tcW w:w="1351" w:type="dxa"/>
            <w:vMerge/>
            <w:tcMar>
              <w:left w:w="98" w:type="dxa"/>
            </w:tcMar>
            <w:vAlign w:val="center"/>
          </w:tcPr>
          <w:p w:rsidR="00CA69E3" w:rsidRDefault="00CA69E3" w:rsidP="00463713">
            <w:pPr>
              <w:rPr>
                <w:rFonts w:ascii="Calibri" w:hAnsi="Calibri" w:cs="Calibri"/>
                <w:sz w:val="20"/>
                <w:szCs w:val="20"/>
              </w:rPr>
            </w:pPr>
          </w:p>
        </w:tc>
        <w:tc>
          <w:tcPr>
            <w:tcW w:w="2586" w:type="dxa"/>
            <w:vMerge/>
            <w:tcMar>
              <w:left w:w="98" w:type="dxa"/>
            </w:tcMar>
            <w:vAlign w:val="center"/>
          </w:tcPr>
          <w:p w:rsidR="00CA69E3" w:rsidRDefault="00CA69E3" w:rsidP="00463713">
            <w:pPr>
              <w:rPr>
                <w:rFonts w:ascii="Calibri" w:hAnsi="Calibri" w:cs="Calibri"/>
                <w:sz w:val="20"/>
                <w:szCs w:val="20"/>
              </w:rPr>
            </w:pPr>
          </w:p>
        </w:tc>
        <w:tc>
          <w:tcPr>
            <w:tcW w:w="1103" w:type="dxa"/>
            <w:vMerge/>
            <w:tcMar>
              <w:left w:w="98" w:type="dxa"/>
            </w:tcMar>
            <w:vAlign w:val="center"/>
          </w:tcPr>
          <w:p w:rsidR="00CA69E3" w:rsidRPr="00550273" w:rsidRDefault="00CA69E3" w:rsidP="00463713">
            <w:pPr>
              <w:jc w:val="center"/>
              <w:rPr>
                <w:color w:val="auto"/>
                <w:sz w:val="20"/>
                <w:szCs w:val="20"/>
              </w:rPr>
            </w:pPr>
          </w:p>
        </w:tc>
        <w:tc>
          <w:tcPr>
            <w:tcW w:w="695" w:type="dxa"/>
            <w:vMerge/>
            <w:tcMar>
              <w:left w:w="98" w:type="dxa"/>
            </w:tcMar>
            <w:vAlign w:val="center"/>
          </w:tcPr>
          <w:p w:rsidR="00CA69E3" w:rsidRDefault="00CA69E3" w:rsidP="00463713">
            <w:pPr>
              <w:jc w:val="center"/>
              <w:rPr>
                <w:color w:val="auto"/>
                <w:sz w:val="20"/>
                <w:szCs w:val="20"/>
              </w:rPr>
            </w:pPr>
          </w:p>
        </w:tc>
        <w:tc>
          <w:tcPr>
            <w:tcW w:w="4102" w:type="dxa"/>
            <w:tcMar>
              <w:left w:w="98" w:type="dxa"/>
            </w:tcMar>
            <w:vAlign w:val="center"/>
          </w:tcPr>
          <w:p w:rsidR="00CA69E3" w:rsidRPr="008925E5" w:rsidRDefault="00CA69E3" w:rsidP="00463713">
            <w:pPr>
              <w:rPr>
                <w:rFonts w:ascii="Calibri" w:hAnsi="Calibri" w:cs="Calibri"/>
                <w:b/>
                <w:bCs/>
                <w:sz w:val="20"/>
                <w:szCs w:val="20"/>
              </w:rPr>
            </w:pPr>
            <w:r w:rsidRPr="001A0338">
              <w:rPr>
                <w:color w:val="auto"/>
                <w:sz w:val="20"/>
                <w:szCs w:val="20"/>
              </w:rPr>
              <w:t>Ana Petrović,ass</w:t>
            </w:r>
          </w:p>
        </w:tc>
        <w:tc>
          <w:tcPr>
            <w:tcW w:w="862" w:type="dxa"/>
          </w:tcPr>
          <w:p w:rsidR="00CA69E3" w:rsidRPr="001B12BA" w:rsidRDefault="00CA69E3" w:rsidP="00463713">
            <w:pPr>
              <w:jc w:val="center"/>
              <w:rPr>
                <w:bCs/>
                <w:color w:val="auto"/>
                <w:sz w:val="20"/>
                <w:szCs w:val="20"/>
              </w:rPr>
            </w:pPr>
            <w:r w:rsidRPr="001B12BA">
              <w:rPr>
                <w:bCs/>
                <w:color w:val="auto"/>
                <w:sz w:val="20"/>
                <w:szCs w:val="20"/>
              </w:rPr>
              <w:t>AP253</w:t>
            </w:r>
          </w:p>
        </w:tc>
        <w:tc>
          <w:tcPr>
            <w:tcW w:w="661" w:type="dxa"/>
            <w:tcMar>
              <w:left w:w="98" w:type="dxa"/>
            </w:tcMar>
            <w:vAlign w:val="center"/>
          </w:tcPr>
          <w:p w:rsidR="00CA69E3" w:rsidRPr="008925E5" w:rsidRDefault="00CA69E3" w:rsidP="00463713">
            <w:pPr>
              <w:jc w:val="center"/>
              <w:rPr>
                <w:b/>
                <w:color w:val="auto"/>
                <w:sz w:val="20"/>
                <w:szCs w:val="20"/>
              </w:rPr>
            </w:pPr>
          </w:p>
        </w:tc>
        <w:tc>
          <w:tcPr>
            <w:tcW w:w="651" w:type="dxa"/>
            <w:tcMar>
              <w:left w:w="98" w:type="dxa"/>
            </w:tcMar>
            <w:vAlign w:val="center"/>
          </w:tcPr>
          <w:p w:rsidR="00CA69E3" w:rsidRPr="008925E5"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color w:val="auto"/>
                <w:sz w:val="20"/>
                <w:szCs w:val="20"/>
              </w:rPr>
            </w:pPr>
            <w:r w:rsidRPr="001B12BA">
              <w:rPr>
                <w:bCs/>
                <w:color w:val="auto"/>
                <w:sz w:val="20"/>
                <w:szCs w:val="20"/>
              </w:rPr>
              <w:t>2PK</w:t>
            </w:r>
          </w:p>
        </w:tc>
        <w:tc>
          <w:tcPr>
            <w:tcW w:w="679" w:type="dxa"/>
            <w:tcMar>
              <w:left w:w="98" w:type="dxa"/>
            </w:tcMar>
            <w:vAlign w:val="center"/>
          </w:tcPr>
          <w:p w:rsidR="00CA69E3" w:rsidRPr="008925E5" w:rsidRDefault="00CA69E3" w:rsidP="00463713">
            <w:pPr>
              <w:jc w:val="center"/>
              <w:rPr>
                <w:b/>
                <w:color w:val="auto"/>
                <w:sz w:val="20"/>
                <w:szCs w:val="20"/>
              </w:rPr>
            </w:pPr>
          </w:p>
        </w:tc>
        <w:tc>
          <w:tcPr>
            <w:tcW w:w="653" w:type="dxa"/>
            <w:tcMar>
              <w:left w:w="98" w:type="dxa"/>
            </w:tcMar>
            <w:vAlign w:val="center"/>
          </w:tcPr>
          <w:p w:rsidR="00CA69E3" w:rsidRPr="008925E5" w:rsidRDefault="00CA69E3" w:rsidP="00463713">
            <w:pPr>
              <w:jc w:val="center"/>
              <w:rPr>
                <w:b/>
                <w:color w:val="auto"/>
                <w:sz w:val="20"/>
                <w:szCs w:val="20"/>
              </w:rPr>
            </w:pPr>
          </w:p>
        </w:tc>
        <w:tc>
          <w:tcPr>
            <w:tcW w:w="924"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r>
      <w:tr w:rsidR="00CA69E3" w:rsidRPr="00F17EEA" w:rsidTr="00463713">
        <w:trPr>
          <w:trHeight w:val="470"/>
        </w:trPr>
        <w:tc>
          <w:tcPr>
            <w:tcW w:w="771" w:type="dxa"/>
            <w:tcBorders>
              <w:top w:val="single" w:sz="8" w:space="0" w:color="00000A"/>
            </w:tcBorders>
            <w:tcMar>
              <w:left w:w="98" w:type="dxa"/>
            </w:tcMar>
            <w:vAlign w:val="center"/>
          </w:tcPr>
          <w:p w:rsidR="00CA69E3" w:rsidRPr="004809BC" w:rsidRDefault="00CA69E3" w:rsidP="00463713">
            <w:pPr>
              <w:rPr>
                <w:color w:val="auto"/>
                <w:sz w:val="20"/>
                <w:szCs w:val="20"/>
              </w:rPr>
            </w:pPr>
          </w:p>
        </w:tc>
        <w:tc>
          <w:tcPr>
            <w:tcW w:w="1351" w:type="dxa"/>
            <w:tcBorders>
              <w:top w:val="single" w:sz="8" w:space="0" w:color="00000A"/>
            </w:tcBorders>
            <w:tcMar>
              <w:left w:w="98" w:type="dxa"/>
            </w:tcMar>
            <w:vAlign w:val="center"/>
          </w:tcPr>
          <w:p w:rsidR="00CA69E3" w:rsidRPr="004809BC" w:rsidRDefault="00CA69E3" w:rsidP="00463713">
            <w:pPr>
              <w:jc w:val="center"/>
              <w:rPr>
                <w:color w:val="auto"/>
                <w:sz w:val="20"/>
                <w:szCs w:val="20"/>
              </w:rPr>
            </w:pPr>
          </w:p>
        </w:tc>
        <w:tc>
          <w:tcPr>
            <w:tcW w:w="2586" w:type="dxa"/>
            <w:tcBorders>
              <w:top w:val="single" w:sz="8" w:space="0" w:color="00000A"/>
            </w:tcBorders>
            <w:tcMar>
              <w:left w:w="98" w:type="dxa"/>
            </w:tcMar>
            <w:vAlign w:val="center"/>
          </w:tcPr>
          <w:p w:rsidR="00CA69E3" w:rsidRPr="004809BC" w:rsidRDefault="00CA69E3" w:rsidP="00463713">
            <w:pPr>
              <w:rPr>
                <w:color w:val="auto"/>
                <w:sz w:val="20"/>
                <w:szCs w:val="20"/>
                <w:lang w:eastAsia="hr-HR"/>
              </w:rPr>
            </w:pPr>
            <w:r>
              <w:rPr>
                <w:color w:val="auto"/>
                <w:sz w:val="20"/>
                <w:szCs w:val="20"/>
                <w:lang w:eastAsia="hr-HR"/>
              </w:rPr>
              <w:t>IZBORNE RADIONICE</w:t>
            </w:r>
          </w:p>
        </w:tc>
        <w:tc>
          <w:tcPr>
            <w:tcW w:w="1103" w:type="dxa"/>
            <w:tcBorders>
              <w:top w:val="single" w:sz="8" w:space="0" w:color="00000A"/>
            </w:tcBorders>
            <w:tcMar>
              <w:left w:w="98" w:type="dxa"/>
            </w:tcMar>
            <w:vAlign w:val="center"/>
          </w:tcPr>
          <w:p w:rsidR="00CA69E3" w:rsidRPr="004809BC" w:rsidRDefault="00CA69E3" w:rsidP="00463713">
            <w:pPr>
              <w:jc w:val="center"/>
              <w:rPr>
                <w:color w:val="auto"/>
                <w:sz w:val="20"/>
                <w:szCs w:val="20"/>
              </w:rPr>
            </w:pPr>
            <w:r w:rsidRPr="00297125">
              <w:rPr>
                <w:color w:val="auto"/>
                <w:sz w:val="20"/>
                <w:szCs w:val="20"/>
              </w:rPr>
              <w:t>I</w:t>
            </w:r>
          </w:p>
        </w:tc>
        <w:tc>
          <w:tcPr>
            <w:tcW w:w="695" w:type="dxa"/>
            <w:tcBorders>
              <w:top w:val="single" w:sz="8" w:space="0" w:color="00000A"/>
            </w:tcBorders>
            <w:tcMar>
              <w:left w:w="98" w:type="dxa"/>
            </w:tcMar>
            <w:vAlign w:val="center"/>
          </w:tcPr>
          <w:p w:rsidR="00CA69E3" w:rsidRPr="004809BC" w:rsidRDefault="00CA69E3" w:rsidP="00463713">
            <w:pPr>
              <w:jc w:val="center"/>
              <w:rPr>
                <w:color w:val="auto"/>
                <w:sz w:val="20"/>
                <w:szCs w:val="20"/>
              </w:rPr>
            </w:pPr>
            <w:r>
              <w:rPr>
                <w:color w:val="auto"/>
                <w:sz w:val="20"/>
                <w:szCs w:val="20"/>
              </w:rPr>
              <w:t>ECTS</w:t>
            </w:r>
          </w:p>
        </w:tc>
        <w:tc>
          <w:tcPr>
            <w:tcW w:w="4102" w:type="dxa"/>
            <w:tcBorders>
              <w:top w:val="single" w:sz="8" w:space="0" w:color="00000A"/>
            </w:tcBorders>
            <w:tcMar>
              <w:left w:w="98" w:type="dxa"/>
            </w:tcMar>
            <w:vAlign w:val="center"/>
          </w:tcPr>
          <w:p w:rsidR="00CA69E3" w:rsidRPr="004809BC" w:rsidRDefault="00CA69E3" w:rsidP="00463713">
            <w:pPr>
              <w:rPr>
                <w:b/>
                <w:color w:val="auto"/>
                <w:sz w:val="20"/>
                <w:lang w:eastAsia="hr-HR"/>
              </w:rPr>
            </w:pPr>
            <w:r>
              <w:rPr>
                <w:rFonts w:ascii="Calibri" w:hAnsi="Calibri" w:cs="Calibri"/>
                <w:sz w:val="20"/>
                <w:szCs w:val="20"/>
              </w:rPr>
              <w:t>NASTAVNIK</w:t>
            </w:r>
          </w:p>
        </w:tc>
        <w:tc>
          <w:tcPr>
            <w:tcW w:w="862" w:type="dxa"/>
            <w:tcBorders>
              <w:top w:val="single" w:sz="8" w:space="0" w:color="00000A"/>
            </w:tcBorders>
          </w:tcPr>
          <w:p w:rsidR="00CA69E3" w:rsidRPr="004809BC" w:rsidRDefault="00CA69E3" w:rsidP="00463713">
            <w:pPr>
              <w:jc w:val="center"/>
              <w:rPr>
                <w:b/>
                <w:color w:val="auto"/>
                <w:sz w:val="20"/>
                <w:szCs w:val="20"/>
              </w:rPr>
            </w:pPr>
          </w:p>
        </w:tc>
        <w:tc>
          <w:tcPr>
            <w:tcW w:w="661"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51"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92"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79"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653"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c>
          <w:tcPr>
            <w:tcW w:w="924" w:type="dxa"/>
            <w:tcBorders>
              <w:top w:val="single" w:sz="8" w:space="0" w:color="00000A"/>
            </w:tcBorders>
            <w:tcMar>
              <w:left w:w="98" w:type="dxa"/>
            </w:tcMar>
            <w:vAlign w:val="center"/>
          </w:tcPr>
          <w:p w:rsidR="00CA69E3" w:rsidRPr="004809BC" w:rsidRDefault="00CA69E3" w:rsidP="00463713">
            <w:pPr>
              <w:jc w:val="center"/>
              <w:rPr>
                <w:b/>
                <w:color w:val="auto"/>
                <w:sz w:val="20"/>
                <w:szCs w:val="20"/>
              </w:rPr>
            </w:pPr>
          </w:p>
        </w:tc>
      </w:tr>
      <w:tr w:rsidR="005B6D99" w:rsidRPr="00F17EEA" w:rsidTr="005B6D99">
        <w:trPr>
          <w:trHeight w:val="248"/>
        </w:trPr>
        <w:tc>
          <w:tcPr>
            <w:tcW w:w="771" w:type="dxa"/>
            <w:vMerge w:val="restart"/>
            <w:tcBorders>
              <w:top w:val="single" w:sz="8" w:space="0" w:color="00000A"/>
            </w:tcBorders>
            <w:tcMar>
              <w:left w:w="98" w:type="dxa"/>
            </w:tcMar>
            <w:vAlign w:val="center"/>
          </w:tcPr>
          <w:p w:rsidR="005B6D99" w:rsidRPr="00B15970" w:rsidRDefault="005B6D99" w:rsidP="00463713">
            <w:pPr>
              <w:rPr>
                <w:color w:val="auto"/>
                <w:sz w:val="20"/>
                <w:szCs w:val="20"/>
              </w:rPr>
            </w:pPr>
            <w:r>
              <w:rPr>
                <w:color w:val="auto"/>
                <w:sz w:val="20"/>
                <w:szCs w:val="20"/>
              </w:rPr>
              <w:t>10</w:t>
            </w:r>
          </w:p>
        </w:tc>
        <w:tc>
          <w:tcPr>
            <w:tcW w:w="1351" w:type="dxa"/>
            <w:vMerge w:val="restart"/>
            <w:tcBorders>
              <w:top w:val="single" w:sz="8" w:space="0" w:color="00000A"/>
            </w:tcBorders>
            <w:tcMar>
              <w:left w:w="98" w:type="dxa"/>
            </w:tcMar>
            <w:vAlign w:val="center"/>
          </w:tcPr>
          <w:p w:rsidR="005B6D99" w:rsidRPr="00491E6B" w:rsidRDefault="005B6D99" w:rsidP="00463713">
            <w:pPr>
              <w:rPr>
                <w:rFonts w:ascii="Calibri" w:hAnsi="Calibri" w:cs="Calibri"/>
                <w:sz w:val="20"/>
                <w:szCs w:val="20"/>
              </w:rPr>
            </w:pPr>
            <w:r>
              <w:rPr>
                <w:rFonts w:ascii="Calibri" w:hAnsi="Calibri" w:cs="Calibri"/>
                <w:sz w:val="20"/>
                <w:szCs w:val="20"/>
              </w:rPr>
              <w:t>LKMA-324</w:t>
            </w:r>
          </w:p>
          <w:p w:rsidR="005B6D99" w:rsidRPr="00B15970" w:rsidRDefault="005B6D99" w:rsidP="00463713">
            <w:pPr>
              <w:jc w:val="center"/>
              <w:rPr>
                <w:color w:val="auto"/>
                <w:sz w:val="20"/>
                <w:szCs w:val="20"/>
              </w:rPr>
            </w:pPr>
          </w:p>
        </w:tc>
        <w:tc>
          <w:tcPr>
            <w:tcW w:w="2586" w:type="dxa"/>
            <w:vMerge w:val="restart"/>
            <w:tcBorders>
              <w:top w:val="single" w:sz="8" w:space="0" w:color="00000A"/>
            </w:tcBorders>
            <w:tcMar>
              <w:left w:w="98" w:type="dxa"/>
            </w:tcMar>
            <w:vAlign w:val="center"/>
          </w:tcPr>
          <w:p w:rsidR="005B6D99" w:rsidRPr="00B15970" w:rsidRDefault="005B6D99" w:rsidP="00463713">
            <w:pPr>
              <w:rPr>
                <w:color w:val="auto"/>
                <w:sz w:val="20"/>
                <w:szCs w:val="20"/>
                <w:lang w:eastAsia="hr-HR"/>
              </w:rPr>
            </w:pPr>
            <w:r w:rsidRPr="00491E6B">
              <w:rPr>
                <w:rFonts w:ascii="Calibri" w:hAnsi="Calibri" w:cs="Calibri"/>
                <w:sz w:val="20"/>
                <w:szCs w:val="20"/>
              </w:rPr>
              <w:t>Altern</w:t>
            </w:r>
            <w:r>
              <w:rPr>
                <w:rFonts w:ascii="Calibri" w:hAnsi="Calibri" w:cs="Calibri"/>
                <w:sz w:val="20"/>
                <w:szCs w:val="20"/>
              </w:rPr>
              <w:t>ativni fotografski procesi II</w:t>
            </w:r>
          </w:p>
        </w:tc>
        <w:tc>
          <w:tcPr>
            <w:tcW w:w="1103" w:type="dxa"/>
            <w:vMerge w:val="restart"/>
            <w:tcBorders>
              <w:top w:val="single" w:sz="8" w:space="0" w:color="00000A"/>
            </w:tcBorders>
            <w:tcMar>
              <w:left w:w="98" w:type="dxa"/>
            </w:tcMar>
            <w:vAlign w:val="center"/>
          </w:tcPr>
          <w:p w:rsidR="005B6D99" w:rsidRPr="00B15970" w:rsidRDefault="005B6D99" w:rsidP="00463713">
            <w:pPr>
              <w:jc w:val="center"/>
              <w:rPr>
                <w:color w:val="auto"/>
                <w:sz w:val="20"/>
                <w:szCs w:val="20"/>
              </w:rPr>
            </w:pPr>
            <w:r>
              <w:rPr>
                <w:color w:val="auto"/>
                <w:sz w:val="20"/>
                <w:szCs w:val="20"/>
              </w:rPr>
              <w:t>I</w:t>
            </w:r>
          </w:p>
        </w:tc>
        <w:tc>
          <w:tcPr>
            <w:tcW w:w="695" w:type="dxa"/>
            <w:vMerge w:val="restart"/>
            <w:tcBorders>
              <w:top w:val="single" w:sz="8" w:space="0" w:color="00000A"/>
            </w:tcBorders>
            <w:tcMar>
              <w:left w:w="98" w:type="dxa"/>
            </w:tcMar>
            <w:vAlign w:val="center"/>
          </w:tcPr>
          <w:p w:rsidR="005B6D99" w:rsidRPr="00B15970" w:rsidRDefault="005B6D99"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5B6D99" w:rsidRPr="00B15970" w:rsidRDefault="005B6D99" w:rsidP="00463713">
            <w:pPr>
              <w:pStyle w:val="Body"/>
              <w:tabs>
                <w:tab w:val="left" w:pos="567"/>
                <w:tab w:val="left" w:pos="1134"/>
                <w:tab w:val="left" w:pos="1701"/>
                <w:tab w:val="left" w:pos="2268"/>
                <w:tab w:val="left" w:pos="2835"/>
              </w:tabs>
              <w:ind w:left="567" w:hanging="567"/>
              <w:rPr>
                <w:rFonts w:ascii="Times New Roman" w:hAnsi="Times New Roman"/>
                <w:b/>
                <w:color w:val="auto"/>
                <w:sz w:val="20"/>
                <w:lang w:val="hr-HR"/>
              </w:rPr>
            </w:pPr>
            <w:r>
              <w:rPr>
                <w:rFonts w:ascii="Times New Roman" w:hAnsi="Times New Roman"/>
                <w:b/>
                <w:color w:val="auto"/>
                <w:sz w:val="20"/>
                <w:lang w:val="hr-HR"/>
              </w:rPr>
              <w:t>doc.art.Vjeran Hrpka</w:t>
            </w:r>
          </w:p>
        </w:tc>
        <w:tc>
          <w:tcPr>
            <w:tcW w:w="862" w:type="dxa"/>
            <w:tcBorders>
              <w:top w:val="single" w:sz="8" w:space="0" w:color="00000A"/>
            </w:tcBorders>
          </w:tcPr>
          <w:p w:rsidR="005B6D99" w:rsidRPr="00B15970" w:rsidRDefault="005B6D99" w:rsidP="00463713">
            <w:pPr>
              <w:jc w:val="center"/>
              <w:rPr>
                <w:b/>
                <w:color w:val="auto"/>
                <w:sz w:val="20"/>
                <w:szCs w:val="20"/>
              </w:rPr>
            </w:pPr>
            <w:r>
              <w:rPr>
                <w:b/>
                <w:color w:val="auto"/>
                <w:sz w:val="20"/>
                <w:szCs w:val="20"/>
              </w:rPr>
              <w:t>VH118</w:t>
            </w:r>
          </w:p>
        </w:tc>
        <w:tc>
          <w:tcPr>
            <w:tcW w:w="661" w:type="dxa"/>
            <w:tcBorders>
              <w:top w:val="single" w:sz="8" w:space="0" w:color="00000A"/>
            </w:tcBorders>
            <w:tcMar>
              <w:left w:w="98" w:type="dxa"/>
            </w:tcMar>
            <w:vAlign w:val="center"/>
          </w:tcPr>
          <w:p w:rsidR="005B6D99" w:rsidRPr="00B15970" w:rsidRDefault="005B6D99" w:rsidP="00463713">
            <w:pPr>
              <w:jc w:val="center"/>
              <w:rPr>
                <w:b/>
                <w:color w:val="auto"/>
                <w:sz w:val="20"/>
                <w:szCs w:val="20"/>
              </w:rPr>
            </w:pPr>
            <w:r>
              <w:rPr>
                <w:b/>
                <w:color w:val="auto"/>
                <w:sz w:val="20"/>
                <w:szCs w:val="20"/>
              </w:rPr>
              <w:t>2</w:t>
            </w:r>
          </w:p>
        </w:tc>
        <w:tc>
          <w:tcPr>
            <w:tcW w:w="651" w:type="dxa"/>
            <w:tcBorders>
              <w:top w:val="single" w:sz="8" w:space="0" w:color="00000A"/>
            </w:tcBorders>
            <w:tcMar>
              <w:left w:w="98" w:type="dxa"/>
            </w:tcMar>
            <w:vAlign w:val="center"/>
          </w:tcPr>
          <w:p w:rsidR="005B6D99" w:rsidRPr="00B15970" w:rsidRDefault="005B6D99" w:rsidP="00463713">
            <w:pPr>
              <w:jc w:val="center"/>
              <w:rPr>
                <w:b/>
                <w:color w:val="auto"/>
                <w:sz w:val="20"/>
                <w:szCs w:val="20"/>
              </w:rPr>
            </w:pPr>
          </w:p>
        </w:tc>
        <w:tc>
          <w:tcPr>
            <w:tcW w:w="692" w:type="dxa"/>
            <w:tcBorders>
              <w:top w:val="single" w:sz="8" w:space="0" w:color="00000A"/>
            </w:tcBorders>
            <w:tcMar>
              <w:left w:w="98" w:type="dxa"/>
            </w:tcMar>
            <w:vAlign w:val="center"/>
          </w:tcPr>
          <w:p w:rsidR="005B6D99" w:rsidRPr="001B12BA" w:rsidRDefault="005B6D99" w:rsidP="00463713">
            <w:pPr>
              <w:jc w:val="center"/>
              <w:rPr>
                <w:b/>
                <w:color w:val="auto"/>
                <w:sz w:val="20"/>
                <w:szCs w:val="20"/>
              </w:rPr>
            </w:pPr>
          </w:p>
        </w:tc>
        <w:tc>
          <w:tcPr>
            <w:tcW w:w="679" w:type="dxa"/>
            <w:tcBorders>
              <w:top w:val="single" w:sz="8" w:space="0" w:color="00000A"/>
            </w:tcBorders>
            <w:tcMar>
              <w:left w:w="98" w:type="dxa"/>
            </w:tcMar>
            <w:vAlign w:val="center"/>
          </w:tcPr>
          <w:p w:rsidR="005B6D99" w:rsidRPr="00B15970" w:rsidRDefault="005B6D99" w:rsidP="00463713">
            <w:pPr>
              <w:jc w:val="center"/>
              <w:rPr>
                <w:b/>
                <w:color w:val="auto"/>
                <w:sz w:val="20"/>
                <w:szCs w:val="20"/>
              </w:rPr>
            </w:pPr>
            <w:r>
              <w:rPr>
                <w:b/>
                <w:color w:val="auto"/>
                <w:sz w:val="20"/>
                <w:szCs w:val="20"/>
              </w:rPr>
              <w:t>1</w:t>
            </w:r>
          </w:p>
        </w:tc>
        <w:tc>
          <w:tcPr>
            <w:tcW w:w="653" w:type="dxa"/>
            <w:tcBorders>
              <w:top w:val="single" w:sz="8" w:space="0" w:color="00000A"/>
            </w:tcBorders>
            <w:tcMar>
              <w:left w:w="98" w:type="dxa"/>
            </w:tcMar>
            <w:vAlign w:val="center"/>
          </w:tcPr>
          <w:p w:rsidR="005B6D99" w:rsidRPr="00B15970" w:rsidRDefault="005B6D99" w:rsidP="00463713">
            <w:pPr>
              <w:jc w:val="center"/>
              <w:rPr>
                <w:b/>
                <w:color w:val="auto"/>
                <w:sz w:val="20"/>
                <w:szCs w:val="20"/>
              </w:rPr>
            </w:pPr>
          </w:p>
        </w:tc>
        <w:tc>
          <w:tcPr>
            <w:tcW w:w="924" w:type="dxa"/>
            <w:tcBorders>
              <w:top w:val="single" w:sz="8" w:space="0" w:color="00000A"/>
            </w:tcBorders>
            <w:tcMar>
              <w:left w:w="98" w:type="dxa"/>
            </w:tcMar>
            <w:vAlign w:val="center"/>
          </w:tcPr>
          <w:p w:rsidR="005B6D99" w:rsidRPr="00B15970" w:rsidRDefault="005B6D99" w:rsidP="00463713">
            <w:pPr>
              <w:jc w:val="center"/>
              <w:rPr>
                <w:b/>
                <w:color w:val="auto"/>
                <w:sz w:val="20"/>
                <w:szCs w:val="20"/>
              </w:rPr>
            </w:pPr>
          </w:p>
        </w:tc>
      </w:tr>
      <w:tr w:rsidR="005B6D99" w:rsidRPr="00F17EEA" w:rsidTr="005B6D99">
        <w:trPr>
          <w:trHeight w:val="247"/>
        </w:trPr>
        <w:tc>
          <w:tcPr>
            <w:tcW w:w="771" w:type="dxa"/>
            <w:vMerge/>
            <w:tcMar>
              <w:left w:w="98" w:type="dxa"/>
            </w:tcMar>
            <w:vAlign w:val="center"/>
          </w:tcPr>
          <w:p w:rsidR="005B6D99" w:rsidRDefault="005B6D99" w:rsidP="00463713">
            <w:pPr>
              <w:rPr>
                <w:color w:val="auto"/>
                <w:sz w:val="20"/>
                <w:szCs w:val="20"/>
              </w:rPr>
            </w:pPr>
          </w:p>
        </w:tc>
        <w:tc>
          <w:tcPr>
            <w:tcW w:w="1351" w:type="dxa"/>
            <w:vMerge/>
            <w:tcMar>
              <w:left w:w="98" w:type="dxa"/>
            </w:tcMar>
            <w:vAlign w:val="center"/>
          </w:tcPr>
          <w:p w:rsidR="005B6D99" w:rsidRDefault="005B6D99" w:rsidP="00463713">
            <w:pPr>
              <w:rPr>
                <w:rFonts w:ascii="Calibri" w:hAnsi="Calibri" w:cs="Calibri"/>
                <w:sz w:val="20"/>
                <w:szCs w:val="20"/>
              </w:rPr>
            </w:pPr>
          </w:p>
        </w:tc>
        <w:tc>
          <w:tcPr>
            <w:tcW w:w="2586" w:type="dxa"/>
            <w:vMerge/>
            <w:tcMar>
              <w:left w:w="98" w:type="dxa"/>
            </w:tcMar>
            <w:vAlign w:val="center"/>
          </w:tcPr>
          <w:p w:rsidR="005B6D99" w:rsidRPr="00491E6B" w:rsidRDefault="005B6D99" w:rsidP="00463713">
            <w:pPr>
              <w:rPr>
                <w:rFonts w:ascii="Calibri" w:hAnsi="Calibri" w:cs="Calibri"/>
                <w:sz w:val="20"/>
                <w:szCs w:val="20"/>
              </w:rPr>
            </w:pPr>
          </w:p>
        </w:tc>
        <w:tc>
          <w:tcPr>
            <w:tcW w:w="1103" w:type="dxa"/>
            <w:vMerge/>
            <w:tcMar>
              <w:left w:w="98" w:type="dxa"/>
            </w:tcMar>
            <w:vAlign w:val="center"/>
          </w:tcPr>
          <w:p w:rsidR="005B6D99" w:rsidRDefault="005B6D99" w:rsidP="00463713">
            <w:pPr>
              <w:jc w:val="center"/>
              <w:rPr>
                <w:color w:val="auto"/>
                <w:sz w:val="20"/>
                <w:szCs w:val="20"/>
              </w:rPr>
            </w:pPr>
          </w:p>
        </w:tc>
        <w:tc>
          <w:tcPr>
            <w:tcW w:w="695" w:type="dxa"/>
            <w:vMerge/>
            <w:tcMar>
              <w:left w:w="98" w:type="dxa"/>
            </w:tcMar>
            <w:vAlign w:val="center"/>
          </w:tcPr>
          <w:p w:rsidR="005B6D99" w:rsidRDefault="005B6D99" w:rsidP="00463713">
            <w:pPr>
              <w:jc w:val="center"/>
              <w:rPr>
                <w:color w:val="auto"/>
                <w:sz w:val="20"/>
                <w:szCs w:val="20"/>
              </w:rPr>
            </w:pPr>
          </w:p>
        </w:tc>
        <w:tc>
          <w:tcPr>
            <w:tcW w:w="4102" w:type="dxa"/>
            <w:tcBorders>
              <w:top w:val="single" w:sz="8" w:space="0" w:color="00000A"/>
            </w:tcBorders>
            <w:tcMar>
              <w:left w:w="98" w:type="dxa"/>
            </w:tcMar>
            <w:vAlign w:val="center"/>
          </w:tcPr>
          <w:p w:rsidR="005B6D99" w:rsidRDefault="005B6D99" w:rsidP="00463713">
            <w:pPr>
              <w:pStyle w:val="Body"/>
              <w:tabs>
                <w:tab w:val="left" w:pos="567"/>
                <w:tab w:val="left" w:pos="1134"/>
                <w:tab w:val="left" w:pos="1701"/>
                <w:tab w:val="left" w:pos="2268"/>
                <w:tab w:val="left" w:pos="2835"/>
              </w:tabs>
              <w:ind w:left="567" w:hanging="567"/>
              <w:rPr>
                <w:rFonts w:ascii="Times New Roman" w:hAnsi="Times New Roman"/>
                <w:b/>
                <w:color w:val="auto"/>
                <w:sz w:val="20"/>
                <w:lang w:val="hr-HR"/>
              </w:rPr>
            </w:pPr>
            <w:r w:rsidRPr="005B6D99">
              <w:rPr>
                <w:rFonts w:ascii="Times New Roman" w:hAnsi="Times New Roman"/>
                <w:i/>
                <w:color w:val="auto"/>
                <w:sz w:val="20"/>
                <w:lang w:val="hr-HR"/>
              </w:rPr>
              <w:t>Viktorija Križanović</w:t>
            </w:r>
            <w:r w:rsidR="0053554E">
              <w:rPr>
                <w:rFonts w:ascii="Times New Roman" w:hAnsi="Times New Roman"/>
                <w:i/>
                <w:color w:val="auto"/>
                <w:sz w:val="20"/>
                <w:lang w:val="hr-HR"/>
              </w:rPr>
              <w:t>,ass.</w:t>
            </w:r>
          </w:p>
        </w:tc>
        <w:tc>
          <w:tcPr>
            <w:tcW w:w="862" w:type="dxa"/>
          </w:tcPr>
          <w:p w:rsidR="005B6D99" w:rsidRDefault="005B6D99" w:rsidP="00463713">
            <w:pPr>
              <w:jc w:val="center"/>
              <w:rPr>
                <w:b/>
                <w:color w:val="auto"/>
                <w:sz w:val="20"/>
                <w:szCs w:val="20"/>
              </w:rPr>
            </w:pPr>
            <w:r>
              <w:rPr>
                <w:i/>
                <w:color w:val="auto"/>
                <w:sz w:val="20"/>
                <w:szCs w:val="20"/>
              </w:rPr>
              <w:t>VK259</w:t>
            </w:r>
          </w:p>
        </w:tc>
        <w:tc>
          <w:tcPr>
            <w:tcW w:w="661" w:type="dxa"/>
            <w:tcMar>
              <w:left w:w="98" w:type="dxa"/>
            </w:tcMar>
            <w:vAlign w:val="center"/>
          </w:tcPr>
          <w:p w:rsidR="005B6D99" w:rsidRDefault="005B6D99" w:rsidP="00463713">
            <w:pPr>
              <w:jc w:val="center"/>
              <w:rPr>
                <w:b/>
                <w:color w:val="auto"/>
                <w:sz w:val="20"/>
                <w:szCs w:val="20"/>
              </w:rPr>
            </w:pPr>
          </w:p>
        </w:tc>
        <w:tc>
          <w:tcPr>
            <w:tcW w:w="651" w:type="dxa"/>
            <w:tcMar>
              <w:left w:w="98" w:type="dxa"/>
            </w:tcMar>
            <w:vAlign w:val="center"/>
          </w:tcPr>
          <w:p w:rsidR="005B6D99" w:rsidRPr="00B15970" w:rsidRDefault="005B6D99" w:rsidP="00463713">
            <w:pPr>
              <w:jc w:val="center"/>
              <w:rPr>
                <w:b/>
                <w:color w:val="auto"/>
                <w:sz w:val="20"/>
                <w:szCs w:val="20"/>
              </w:rPr>
            </w:pPr>
          </w:p>
        </w:tc>
        <w:tc>
          <w:tcPr>
            <w:tcW w:w="692" w:type="dxa"/>
            <w:tcMar>
              <w:left w:w="98" w:type="dxa"/>
            </w:tcMar>
            <w:vAlign w:val="center"/>
          </w:tcPr>
          <w:p w:rsidR="005B6D99" w:rsidRPr="005B6D99" w:rsidRDefault="005B6D99" w:rsidP="00463713">
            <w:pPr>
              <w:jc w:val="center"/>
              <w:rPr>
                <w:i/>
                <w:color w:val="auto"/>
                <w:sz w:val="20"/>
                <w:szCs w:val="20"/>
              </w:rPr>
            </w:pPr>
            <w:r w:rsidRPr="005B6D99">
              <w:rPr>
                <w:i/>
                <w:color w:val="auto"/>
                <w:sz w:val="20"/>
                <w:szCs w:val="20"/>
              </w:rPr>
              <w:t>2PK</w:t>
            </w:r>
          </w:p>
        </w:tc>
        <w:tc>
          <w:tcPr>
            <w:tcW w:w="679" w:type="dxa"/>
            <w:tcMar>
              <w:left w:w="98" w:type="dxa"/>
            </w:tcMar>
            <w:vAlign w:val="center"/>
          </w:tcPr>
          <w:p w:rsidR="005B6D99" w:rsidRPr="00B15970" w:rsidRDefault="005B6D99" w:rsidP="00463713">
            <w:pPr>
              <w:jc w:val="center"/>
              <w:rPr>
                <w:b/>
                <w:color w:val="auto"/>
                <w:sz w:val="20"/>
                <w:szCs w:val="20"/>
              </w:rPr>
            </w:pPr>
          </w:p>
        </w:tc>
        <w:tc>
          <w:tcPr>
            <w:tcW w:w="653" w:type="dxa"/>
            <w:tcMar>
              <w:left w:w="98" w:type="dxa"/>
            </w:tcMar>
            <w:vAlign w:val="center"/>
          </w:tcPr>
          <w:p w:rsidR="005B6D99" w:rsidRPr="00B15970" w:rsidRDefault="005B6D99" w:rsidP="00463713">
            <w:pPr>
              <w:jc w:val="center"/>
              <w:rPr>
                <w:b/>
                <w:color w:val="auto"/>
                <w:sz w:val="20"/>
                <w:szCs w:val="20"/>
              </w:rPr>
            </w:pPr>
          </w:p>
        </w:tc>
        <w:tc>
          <w:tcPr>
            <w:tcW w:w="924" w:type="dxa"/>
            <w:tcMar>
              <w:left w:w="98" w:type="dxa"/>
            </w:tcMar>
            <w:vAlign w:val="center"/>
          </w:tcPr>
          <w:p w:rsidR="005B6D99" w:rsidRPr="005B6D99" w:rsidRDefault="005B6D99" w:rsidP="00463713">
            <w:pPr>
              <w:jc w:val="center"/>
              <w:rPr>
                <w:i/>
                <w:color w:val="auto"/>
                <w:sz w:val="20"/>
                <w:szCs w:val="20"/>
              </w:rPr>
            </w:pPr>
            <w:r w:rsidRPr="005B6D99">
              <w:rPr>
                <w:i/>
                <w:color w:val="auto"/>
                <w:sz w:val="20"/>
                <w:szCs w:val="20"/>
              </w:rPr>
              <w:t>1</w:t>
            </w:r>
          </w:p>
        </w:tc>
      </w:tr>
      <w:tr w:rsidR="00CA69E3" w:rsidRPr="00F17EEA" w:rsidTr="00AD5268">
        <w:trPr>
          <w:trHeight w:val="248"/>
        </w:trPr>
        <w:tc>
          <w:tcPr>
            <w:tcW w:w="771" w:type="dxa"/>
            <w:vMerge w:val="restart"/>
            <w:tcMar>
              <w:left w:w="98" w:type="dxa"/>
            </w:tcMar>
            <w:vAlign w:val="center"/>
          </w:tcPr>
          <w:p w:rsidR="00CA69E3" w:rsidRPr="00550273" w:rsidRDefault="00CA69E3" w:rsidP="00463713">
            <w:pPr>
              <w:rPr>
                <w:color w:val="auto"/>
                <w:sz w:val="20"/>
                <w:szCs w:val="20"/>
              </w:rPr>
            </w:pPr>
            <w:r>
              <w:rPr>
                <w:color w:val="auto"/>
                <w:sz w:val="20"/>
                <w:szCs w:val="20"/>
              </w:rPr>
              <w:t>11.</w:t>
            </w:r>
          </w:p>
        </w:tc>
        <w:tc>
          <w:tcPr>
            <w:tcW w:w="1351" w:type="dxa"/>
            <w:vMerge w:val="restart"/>
            <w:tcMar>
              <w:left w:w="98" w:type="dxa"/>
            </w:tcMar>
            <w:vAlign w:val="center"/>
          </w:tcPr>
          <w:p w:rsidR="00CA69E3" w:rsidRPr="00550273" w:rsidRDefault="00CA69E3" w:rsidP="00463713">
            <w:pPr>
              <w:jc w:val="center"/>
              <w:rPr>
                <w:color w:val="auto"/>
                <w:sz w:val="20"/>
                <w:szCs w:val="20"/>
              </w:rPr>
            </w:pPr>
            <w:r>
              <w:rPr>
                <w:rFonts w:ascii="Calibri" w:hAnsi="Calibri" w:cs="Calibri"/>
                <w:sz w:val="20"/>
                <w:szCs w:val="20"/>
              </w:rPr>
              <w:t>LKMA-322</w:t>
            </w:r>
          </w:p>
        </w:tc>
        <w:tc>
          <w:tcPr>
            <w:tcW w:w="2586" w:type="dxa"/>
            <w:vMerge w:val="restart"/>
            <w:tcMar>
              <w:left w:w="98" w:type="dxa"/>
            </w:tcMar>
            <w:vAlign w:val="center"/>
          </w:tcPr>
          <w:p w:rsidR="00CA69E3" w:rsidRPr="00550273" w:rsidRDefault="00CA69E3" w:rsidP="00463713">
            <w:pPr>
              <w:rPr>
                <w:color w:val="auto"/>
                <w:sz w:val="20"/>
                <w:szCs w:val="20"/>
              </w:rPr>
            </w:pPr>
            <w:r>
              <w:rPr>
                <w:rFonts w:ascii="Calibri" w:hAnsi="Calibri" w:cs="Calibri"/>
                <w:sz w:val="20"/>
                <w:szCs w:val="20"/>
              </w:rPr>
              <w:t>Filmsko i video snimanje II</w:t>
            </w:r>
          </w:p>
        </w:tc>
        <w:tc>
          <w:tcPr>
            <w:tcW w:w="1103"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I</w:t>
            </w:r>
          </w:p>
        </w:tc>
        <w:tc>
          <w:tcPr>
            <w:tcW w:w="695"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CA69E3" w:rsidRPr="00550273" w:rsidRDefault="00CA69E3" w:rsidP="00463713">
            <w:pPr>
              <w:rPr>
                <w:b/>
                <w:color w:val="auto"/>
                <w:sz w:val="20"/>
                <w:lang w:eastAsia="hr-HR"/>
              </w:rPr>
            </w:pPr>
            <w:r>
              <w:rPr>
                <w:b/>
                <w:color w:val="auto"/>
                <w:sz w:val="20"/>
              </w:rPr>
              <w:t>doc.art.Vjeran Hrpka</w:t>
            </w:r>
          </w:p>
        </w:tc>
        <w:tc>
          <w:tcPr>
            <w:tcW w:w="862" w:type="dxa"/>
          </w:tcPr>
          <w:p w:rsidR="00CA69E3" w:rsidRPr="00550273" w:rsidRDefault="00CA69E3" w:rsidP="00463713">
            <w:pPr>
              <w:jc w:val="center"/>
              <w:rPr>
                <w:b/>
                <w:color w:val="auto"/>
                <w:sz w:val="20"/>
                <w:szCs w:val="20"/>
              </w:rPr>
            </w:pPr>
            <w:r>
              <w:rPr>
                <w:b/>
                <w:color w:val="auto"/>
                <w:sz w:val="20"/>
                <w:szCs w:val="20"/>
              </w:rPr>
              <w:t>VH118</w:t>
            </w:r>
          </w:p>
        </w:tc>
        <w:tc>
          <w:tcPr>
            <w:tcW w:w="661" w:type="dxa"/>
            <w:tcMar>
              <w:left w:w="98" w:type="dxa"/>
            </w:tcMar>
            <w:vAlign w:val="center"/>
          </w:tcPr>
          <w:p w:rsidR="00CA69E3" w:rsidRPr="00550273" w:rsidRDefault="00CA69E3" w:rsidP="00463713">
            <w:pPr>
              <w:jc w:val="center"/>
              <w:rPr>
                <w:b/>
                <w:color w:val="auto"/>
                <w:sz w:val="20"/>
                <w:szCs w:val="20"/>
              </w:rPr>
            </w:pPr>
            <w:r>
              <w:rPr>
                <w:b/>
                <w:color w:val="auto"/>
                <w:sz w:val="20"/>
                <w:szCs w:val="20"/>
              </w:rPr>
              <w:t>2</w:t>
            </w: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color w:val="auto"/>
                <w:sz w:val="20"/>
                <w:szCs w:val="20"/>
              </w:rPr>
            </w:pPr>
          </w:p>
        </w:tc>
        <w:tc>
          <w:tcPr>
            <w:tcW w:w="679" w:type="dxa"/>
            <w:tcMar>
              <w:left w:w="98" w:type="dxa"/>
            </w:tcMar>
            <w:vAlign w:val="center"/>
          </w:tcPr>
          <w:p w:rsidR="00CA69E3" w:rsidRPr="00550273" w:rsidRDefault="00F72BF4" w:rsidP="00463713">
            <w:pPr>
              <w:jc w:val="center"/>
              <w:rPr>
                <w:b/>
                <w:color w:val="auto"/>
                <w:sz w:val="20"/>
                <w:szCs w:val="20"/>
              </w:rPr>
            </w:pPr>
            <w:r>
              <w:rPr>
                <w:b/>
                <w:color w:val="auto"/>
                <w:sz w:val="20"/>
                <w:szCs w:val="20"/>
              </w:rPr>
              <w:t>1</w:t>
            </w: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CA69E3" w:rsidP="00463713">
            <w:pPr>
              <w:jc w:val="center"/>
              <w:rPr>
                <w:b/>
                <w:color w:val="auto"/>
                <w:sz w:val="20"/>
                <w:szCs w:val="20"/>
              </w:rPr>
            </w:pPr>
          </w:p>
        </w:tc>
      </w:tr>
      <w:tr w:rsidR="00CA69E3" w:rsidRPr="00F17EEA" w:rsidTr="00AD5268">
        <w:trPr>
          <w:trHeight w:val="247"/>
        </w:trPr>
        <w:tc>
          <w:tcPr>
            <w:tcW w:w="771" w:type="dxa"/>
            <w:vMerge/>
            <w:tcMar>
              <w:left w:w="98" w:type="dxa"/>
            </w:tcMar>
            <w:vAlign w:val="center"/>
          </w:tcPr>
          <w:p w:rsidR="00CA69E3" w:rsidRDefault="00CA69E3" w:rsidP="00463713">
            <w:pPr>
              <w:rPr>
                <w:color w:val="auto"/>
                <w:sz w:val="20"/>
                <w:szCs w:val="20"/>
              </w:rPr>
            </w:pPr>
          </w:p>
        </w:tc>
        <w:tc>
          <w:tcPr>
            <w:tcW w:w="1351" w:type="dxa"/>
            <w:vMerge/>
            <w:tcMar>
              <w:left w:w="98" w:type="dxa"/>
            </w:tcMar>
            <w:vAlign w:val="center"/>
          </w:tcPr>
          <w:p w:rsidR="00CA69E3" w:rsidRDefault="00CA69E3" w:rsidP="00463713">
            <w:pPr>
              <w:jc w:val="center"/>
              <w:rPr>
                <w:rFonts w:ascii="Calibri" w:hAnsi="Calibri" w:cs="Calibri"/>
                <w:sz w:val="20"/>
                <w:szCs w:val="20"/>
              </w:rPr>
            </w:pPr>
          </w:p>
        </w:tc>
        <w:tc>
          <w:tcPr>
            <w:tcW w:w="2586" w:type="dxa"/>
            <w:vMerge/>
            <w:tcMar>
              <w:left w:w="98" w:type="dxa"/>
            </w:tcMar>
            <w:vAlign w:val="center"/>
          </w:tcPr>
          <w:p w:rsidR="00CA69E3" w:rsidRDefault="00CA69E3" w:rsidP="00463713">
            <w:pPr>
              <w:rPr>
                <w:rFonts w:ascii="Calibri" w:hAnsi="Calibri" w:cs="Calibri"/>
                <w:sz w:val="20"/>
                <w:szCs w:val="20"/>
              </w:rPr>
            </w:pPr>
          </w:p>
        </w:tc>
        <w:tc>
          <w:tcPr>
            <w:tcW w:w="1103" w:type="dxa"/>
            <w:vMerge/>
            <w:tcMar>
              <w:left w:w="98" w:type="dxa"/>
            </w:tcMar>
            <w:vAlign w:val="center"/>
          </w:tcPr>
          <w:p w:rsidR="00CA69E3" w:rsidRDefault="00CA69E3" w:rsidP="00463713">
            <w:pPr>
              <w:jc w:val="center"/>
              <w:rPr>
                <w:color w:val="auto"/>
                <w:sz w:val="20"/>
                <w:szCs w:val="20"/>
              </w:rPr>
            </w:pPr>
          </w:p>
        </w:tc>
        <w:tc>
          <w:tcPr>
            <w:tcW w:w="695" w:type="dxa"/>
            <w:vMerge/>
            <w:tcMar>
              <w:left w:w="98" w:type="dxa"/>
            </w:tcMar>
            <w:vAlign w:val="center"/>
          </w:tcPr>
          <w:p w:rsidR="00CA69E3"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AD5268" w:rsidRDefault="00CA69E3" w:rsidP="00463713">
            <w:pPr>
              <w:rPr>
                <w:bCs/>
                <w:i/>
                <w:iCs/>
                <w:color w:val="auto"/>
                <w:sz w:val="20"/>
              </w:rPr>
            </w:pPr>
            <w:r w:rsidRPr="00AD5268">
              <w:rPr>
                <w:bCs/>
                <w:i/>
                <w:iCs/>
                <w:color w:val="auto"/>
                <w:sz w:val="20"/>
              </w:rPr>
              <w:t>Dalija Dozet</w:t>
            </w:r>
          </w:p>
        </w:tc>
        <w:tc>
          <w:tcPr>
            <w:tcW w:w="862" w:type="dxa"/>
          </w:tcPr>
          <w:p w:rsidR="00CA69E3" w:rsidRPr="00AD5268" w:rsidRDefault="00CA69E3" w:rsidP="00AD5268">
            <w:pPr>
              <w:rPr>
                <w:bCs/>
                <w:i/>
                <w:iCs/>
                <w:color w:val="auto"/>
                <w:sz w:val="20"/>
                <w:szCs w:val="20"/>
              </w:rPr>
            </w:pPr>
            <w:r>
              <w:rPr>
                <w:bCs/>
                <w:i/>
                <w:iCs/>
                <w:color w:val="auto"/>
                <w:sz w:val="20"/>
                <w:szCs w:val="20"/>
              </w:rPr>
              <w:t>DD</w:t>
            </w:r>
          </w:p>
        </w:tc>
        <w:tc>
          <w:tcPr>
            <w:tcW w:w="661" w:type="dxa"/>
            <w:tcMar>
              <w:left w:w="98" w:type="dxa"/>
            </w:tcMar>
            <w:vAlign w:val="center"/>
          </w:tcPr>
          <w:p w:rsidR="00CA69E3" w:rsidRPr="00AD5268" w:rsidRDefault="00CA69E3" w:rsidP="00463713">
            <w:pPr>
              <w:jc w:val="center"/>
              <w:rPr>
                <w:bCs/>
                <w:i/>
                <w:iCs/>
                <w:color w:val="auto"/>
                <w:sz w:val="20"/>
                <w:szCs w:val="20"/>
              </w:rPr>
            </w:pPr>
          </w:p>
        </w:tc>
        <w:tc>
          <w:tcPr>
            <w:tcW w:w="651" w:type="dxa"/>
            <w:tcMar>
              <w:left w:w="98" w:type="dxa"/>
            </w:tcMar>
            <w:vAlign w:val="center"/>
          </w:tcPr>
          <w:p w:rsidR="00CA69E3" w:rsidRPr="00AD5268" w:rsidRDefault="00CA69E3" w:rsidP="00463713">
            <w:pPr>
              <w:jc w:val="center"/>
              <w:rPr>
                <w:bCs/>
                <w:i/>
                <w:iCs/>
                <w:color w:val="auto"/>
                <w:sz w:val="20"/>
                <w:szCs w:val="20"/>
              </w:rPr>
            </w:pPr>
          </w:p>
        </w:tc>
        <w:tc>
          <w:tcPr>
            <w:tcW w:w="692" w:type="dxa"/>
            <w:tcMar>
              <w:left w:w="98" w:type="dxa"/>
            </w:tcMar>
            <w:vAlign w:val="center"/>
          </w:tcPr>
          <w:p w:rsidR="00CA69E3" w:rsidRPr="00AD5268" w:rsidRDefault="00CA69E3" w:rsidP="00463713">
            <w:pPr>
              <w:jc w:val="center"/>
              <w:rPr>
                <w:bCs/>
                <w:i/>
                <w:iCs/>
                <w:color w:val="auto"/>
                <w:sz w:val="20"/>
                <w:szCs w:val="20"/>
              </w:rPr>
            </w:pPr>
            <w:r w:rsidRPr="00AD5268">
              <w:rPr>
                <w:bCs/>
                <w:i/>
                <w:iCs/>
                <w:color w:val="auto"/>
                <w:sz w:val="20"/>
                <w:szCs w:val="20"/>
              </w:rPr>
              <w:t>2PK</w:t>
            </w:r>
          </w:p>
        </w:tc>
        <w:tc>
          <w:tcPr>
            <w:tcW w:w="679" w:type="dxa"/>
            <w:tcMar>
              <w:left w:w="98" w:type="dxa"/>
            </w:tcMar>
            <w:vAlign w:val="center"/>
          </w:tcPr>
          <w:p w:rsidR="00CA69E3" w:rsidRPr="00550273" w:rsidRDefault="00CA69E3" w:rsidP="00463713">
            <w:pPr>
              <w:jc w:val="center"/>
              <w:rPr>
                <w:b/>
                <w:color w:val="auto"/>
                <w:sz w:val="20"/>
                <w:szCs w:val="20"/>
              </w:rPr>
            </w:pP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F72BF4" w:rsidRDefault="00F72BF4" w:rsidP="00463713">
            <w:pPr>
              <w:jc w:val="center"/>
              <w:rPr>
                <w:i/>
                <w:color w:val="auto"/>
                <w:sz w:val="20"/>
                <w:szCs w:val="20"/>
              </w:rPr>
            </w:pPr>
            <w:r w:rsidRPr="00F72BF4">
              <w:rPr>
                <w:i/>
                <w:color w:val="auto"/>
                <w:sz w:val="20"/>
                <w:szCs w:val="20"/>
              </w:rPr>
              <w:t>1</w:t>
            </w:r>
          </w:p>
        </w:tc>
      </w:tr>
      <w:tr w:rsidR="00CA69E3" w:rsidRPr="00550273" w:rsidTr="00463713">
        <w:trPr>
          <w:trHeight w:val="248"/>
        </w:trPr>
        <w:tc>
          <w:tcPr>
            <w:tcW w:w="771" w:type="dxa"/>
            <w:vMerge w:val="restart"/>
            <w:tcMar>
              <w:left w:w="98" w:type="dxa"/>
            </w:tcMar>
            <w:vAlign w:val="center"/>
          </w:tcPr>
          <w:p w:rsidR="00CA69E3" w:rsidRPr="00550273" w:rsidRDefault="00CA69E3" w:rsidP="00463713">
            <w:pPr>
              <w:rPr>
                <w:color w:val="4F81BD"/>
                <w:sz w:val="20"/>
                <w:szCs w:val="20"/>
              </w:rPr>
            </w:pPr>
            <w:r>
              <w:rPr>
                <w:color w:val="auto"/>
                <w:sz w:val="20"/>
                <w:szCs w:val="20"/>
              </w:rPr>
              <w:t>12.</w:t>
            </w:r>
          </w:p>
        </w:tc>
        <w:tc>
          <w:tcPr>
            <w:tcW w:w="1351" w:type="dxa"/>
            <w:vMerge w:val="restart"/>
            <w:tcMar>
              <w:left w:w="98" w:type="dxa"/>
            </w:tcMar>
            <w:vAlign w:val="center"/>
          </w:tcPr>
          <w:p w:rsidR="00CA69E3" w:rsidRPr="00550273" w:rsidRDefault="00CA69E3" w:rsidP="00463713">
            <w:pPr>
              <w:jc w:val="center"/>
              <w:rPr>
                <w:color w:val="auto"/>
                <w:sz w:val="20"/>
                <w:szCs w:val="20"/>
              </w:rPr>
            </w:pPr>
            <w:r>
              <w:rPr>
                <w:rFonts w:ascii="Calibri" w:hAnsi="Calibri" w:cs="Calibri"/>
                <w:sz w:val="20"/>
                <w:szCs w:val="20"/>
              </w:rPr>
              <w:t xml:space="preserve">IMA-542  </w:t>
            </w:r>
          </w:p>
        </w:tc>
        <w:tc>
          <w:tcPr>
            <w:tcW w:w="2586" w:type="dxa"/>
            <w:vMerge w:val="restart"/>
            <w:tcMar>
              <w:left w:w="98" w:type="dxa"/>
            </w:tcMar>
            <w:vAlign w:val="center"/>
          </w:tcPr>
          <w:p w:rsidR="00CA69E3" w:rsidRPr="00550273" w:rsidRDefault="00CA69E3" w:rsidP="00463713">
            <w:pPr>
              <w:rPr>
                <w:bCs/>
                <w:color w:val="auto"/>
                <w:sz w:val="20"/>
                <w:szCs w:val="20"/>
                <w:shd w:val="clear" w:color="auto" w:fill="FFFFFF"/>
              </w:rPr>
            </w:pPr>
            <w:r>
              <w:rPr>
                <w:rFonts w:ascii="Calibri" w:hAnsi="Calibri" w:cs="Calibri"/>
                <w:sz w:val="20"/>
                <w:szCs w:val="20"/>
              </w:rPr>
              <w:t>Sitotisak II</w:t>
            </w:r>
          </w:p>
        </w:tc>
        <w:tc>
          <w:tcPr>
            <w:tcW w:w="1103"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I</w:t>
            </w:r>
          </w:p>
        </w:tc>
        <w:tc>
          <w:tcPr>
            <w:tcW w:w="695" w:type="dxa"/>
            <w:vMerge w:val="restart"/>
            <w:tcMar>
              <w:left w:w="98" w:type="dxa"/>
            </w:tcMar>
            <w:vAlign w:val="center"/>
          </w:tcPr>
          <w:p w:rsidR="00CA69E3" w:rsidRPr="00550273" w:rsidRDefault="00CA69E3" w:rsidP="00463713">
            <w:pPr>
              <w:jc w:val="center"/>
              <w:rPr>
                <w:color w:val="auto"/>
                <w:sz w:val="20"/>
                <w:szCs w:val="20"/>
              </w:rPr>
            </w:pPr>
            <w:r>
              <w:rPr>
                <w:color w:val="auto"/>
                <w:sz w:val="20"/>
                <w:szCs w:val="20"/>
              </w:rPr>
              <w:t>2</w:t>
            </w:r>
          </w:p>
        </w:tc>
        <w:tc>
          <w:tcPr>
            <w:tcW w:w="4102" w:type="dxa"/>
            <w:tcBorders>
              <w:top w:val="single" w:sz="8" w:space="0" w:color="00000A"/>
            </w:tcBorders>
            <w:tcMar>
              <w:left w:w="98" w:type="dxa"/>
            </w:tcMar>
            <w:vAlign w:val="center"/>
          </w:tcPr>
          <w:p w:rsidR="00CA69E3" w:rsidRPr="00550273" w:rsidRDefault="00CA69E3" w:rsidP="00463713">
            <w:pPr>
              <w:rPr>
                <w:b/>
                <w:bCs/>
                <w:color w:val="auto"/>
                <w:sz w:val="20"/>
              </w:rPr>
            </w:pPr>
            <w:r w:rsidRPr="00B15970">
              <w:rPr>
                <w:b/>
                <w:color w:val="auto"/>
                <w:sz w:val="20"/>
                <w:lang w:val="de-DE"/>
              </w:rPr>
              <w:t>izv</w:t>
            </w:r>
            <w:r w:rsidRPr="00B15970">
              <w:rPr>
                <w:b/>
                <w:color w:val="auto"/>
                <w:sz w:val="20"/>
              </w:rPr>
              <w:t>.</w:t>
            </w:r>
            <w:r w:rsidRPr="00B15970">
              <w:rPr>
                <w:b/>
                <w:color w:val="auto"/>
                <w:sz w:val="20"/>
                <w:lang w:val="de-DE"/>
              </w:rPr>
              <w:t>prof</w:t>
            </w:r>
            <w:r w:rsidRPr="00B15970">
              <w:rPr>
                <w:b/>
                <w:color w:val="auto"/>
                <w:sz w:val="20"/>
              </w:rPr>
              <w:t>.</w:t>
            </w:r>
            <w:r w:rsidRPr="00B15970">
              <w:rPr>
                <w:b/>
                <w:color w:val="auto"/>
                <w:sz w:val="20"/>
                <w:lang w:val="de-DE"/>
              </w:rPr>
              <w:t>art</w:t>
            </w:r>
            <w:r w:rsidRPr="00B15970">
              <w:rPr>
                <w:b/>
                <w:color w:val="auto"/>
                <w:sz w:val="20"/>
              </w:rPr>
              <w:t xml:space="preserve">. </w:t>
            </w:r>
            <w:r>
              <w:rPr>
                <w:b/>
                <w:color w:val="auto"/>
                <w:sz w:val="20"/>
              </w:rPr>
              <w:t>Mario Čaušić</w:t>
            </w:r>
          </w:p>
        </w:tc>
        <w:tc>
          <w:tcPr>
            <w:tcW w:w="862" w:type="dxa"/>
          </w:tcPr>
          <w:p w:rsidR="00CA69E3" w:rsidRPr="00550273" w:rsidRDefault="00CA69E3" w:rsidP="00463713">
            <w:pPr>
              <w:jc w:val="center"/>
              <w:rPr>
                <w:b/>
                <w:color w:val="auto"/>
                <w:sz w:val="20"/>
                <w:szCs w:val="20"/>
              </w:rPr>
            </w:pPr>
            <w:r w:rsidRPr="00A33D32">
              <w:rPr>
                <w:b/>
                <w:color w:val="auto"/>
                <w:sz w:val="20"/>
                <w:szCs w:val="20"/>
              </w:rPr>
              <w:t>MČ143</w:t>
            </w:r>
          </w:p>
        </w:tc>
        <w:tc>
          <w:tcPr>
            <w:tcW w:w="661" w:type="dxa"/>
            <w:tcMar>
              <w:left w:w="98" w:type="dxa"/>
            </w:tcMar>
            <w:vAlign w:val="center"/>
          </w:tcPr>
          <w:p w:rsidR="00CA69E3" w:rsidRPr="00550273" w:rsidRDefault="00CA69E3" w:rsidP="00463713">
            <w:pPr>
              <w:jc w:val="center"/>
              <w:rPr>
                <w:b/>
                <w:color w:val="auto"/>
                <w:sz w:val="20"/>
                <w:szCs w:val="20"/>
              </w:rPr>
            </w:pPr>
            <w:r>
              <w:rPr>
                <w:b/>
                <w:color w:val="auto"/>
                <w:sz w:val="20"/>
                <w:szCs w:val="20"/>
              </w:rPr>
              <w:t>1</w:t>
            </w: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550273" w:rsidRDefault="00CA69E3" w:rsidP="00463713">
            <w:pPr>
              <w:jc w:val="center"/>
              <w:rPr>
                <w:b/>
                <w:color w:val="auto"/>
                <w:sz w:val="20"/>
                <w:szCs w:val="20"/>
              </w:rPr>
            </w:pPr>
          </w:p>
        </w:tc>
        <w:tc>
          <w:tcPr>
            <w:tcW w:w="679" w:type="dxa"/>
            <w:tcMar>
              <w:left w:w="98" w:type="dxa"/>
            </w:tcMar>
            <w:vAlign w:val="center"/>
          </w:tcPr>
          <w:p w:rsidR="00CA69E3" w:rsidRPr="00550273" w:rsidRDefault="00CA69E3" w:rsidP="00463713">
            <w:pPr>
              <w:jc w:val="center"/>
              <w:rPr>
                <w:b/>
                <w:color w:val="auto"/>
                <w:sz w:val="20"/>
                <w:szCs w:val="20"/>
              </w:rPr>
            </w:pP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CA69E3" w:rsidP="00463713">
            <w:pPr>
              <w:jc w:val="center"/>
              <w:rPr>
                <w:b/>
                <w:color w:val="auto"/>
                <w:sz w:val="20"/>
                <w:szCs w:val="20"/>
              </w:rPr>
            </w:pPr>
          </w:p>
        </w:tc>
      </w:tr>
      <w:tr w:rsidR="00CA69E3" w:rsidRPr="00550273" w:rsidTr="00463713">
        <w:trPr>
          <w:trHeight w:val="247"/>
        </w:trPr>
        <w:tc>
          <w:tcPr>
            <w:tcW w:w="771" w:type="dxa"/>
            <w:vMerge/>
            <w:tcMar>
              <w:left w:w="98" w:type="dxa"/>
            </w:tcMar>
            <w:vAlign w:val="center"/>
          </w:tcPr>
          <w:p w:rsidR="00CA69E3" w:rsidRPr="00550273" w:rsidRDefault="00CA69E3" w:rsidP="00463713">
            <w:pPr>
              <w:rPr>
                <w:color w:val="4F81BD"/>
                <w:sz w:val="20"/>
                <w:szCs w:val="20"/>
              </w:rPr>
            </w:pPr>
          </w:p>
        </w:tc>
        <w:tc>
          <w:tcPr>
            <w:tcW w:w="1351" w:type="dxa"/>
            <w:vMerge/>
            <w:tcMar>
              <w:left w:w="98" w:type="dxa"/>
            </w:tcMar>
            <w:vAlign w:val="center"/>
          </w:tcPr>
          <w:p w:rsidR="00CA69E3" w:rsidRPr="00550273" w:rsidRDefault="00CA69E3" w:rsidP="00463713">
            <w:pPr>
              <w:jc w:val="center"/>
              <w:rPr>
                <w:color w:val="auto"/>
                <w:sz w:val="20"/>
                <w:szCs w:val="20"/>
              </w:rPr>
            </w:pPr>
          </w:p>
        </w:tc>
        <w:tc>
          <w:tcPr>
            <w:tcW w:w="2586" w:type="dxa"/>
            <w:vMerge/>
            <w:tcMar>
              <w:left w:w="98" w:type="dxa"/>
            </w:tcMar>
            <w:vAlign w:val="center"/>
          </w:tcPr>
          <w:p w:rsidR="00CA69E3" w:rsidRPr="00550273" w:rsidRDefault="00CA69E3" w:rsidP="00463713">
            <w:pPr>
              <w:rPr>
                <w:bCs/>
                <w:color w:val="auto"/>
                <w:sz w:val="20"/>
                <w:szCs w:val="20"/>
                <w:shd w:val="clear" w:color="auto" w:fill="FFFFFF"/>
              </w:rPr>
            </w:pPr>
          </w:p>
        </w:tc>
        <w:tc>
          <w:tcPr>
            <w:tcW w:w="1103" w:type="dxa"/>
            <w:vMerge/>
            <w:tcMar>
              <w:left w:w="98" w:type="dxa"/>
            </w:tcMar>
            <w:vAlign w:val="center"/>
          </w:tcPr>
          <w:p w:rsidR="00CA69E3" w:rsidRDefault="00CA69E3" w:rsidP="00463713">
            <w:pPr>
              <w:jc w:val="center"/>
              <w:rPr>
                <w:color w:val="auto"/>
                <w:sz w:val="20"/>
                <w:szCs w:val="20"/>
              </w:rPr>
            </w:pPr>
          </w:p>
        </w:tc>
        <w:tc>
          <w:tcPr>
            <w:tcW w:w="695" w:type="dxa"/>
            <w:vMerge/>
            <w:tcMar>
              <w:left w:w="98" w:type="dxa"/>
            </w:tcMar>
            <w:vAlign w:val="center"/>
          </w:tcPr>
          <w:p w:rsidR="00CA69E3" w:rsidRPr="00550273"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646A98" w:rsidRDefault="00CA69E3" w:rsidP="00463713">
            <w:pPr>
              <w:rPr>
                <w:color w:val="auto"/>
                <w:sz w:val="20"/>
              </w:rPr>
            </w:pPr>
            <w:r w:rsidRPr="00646A98">
              <w:rPr>
                <w:color w:val="auto"/>
                <w:sz w:val="20"/>
              </w:rPr>
              <w:t>Krunoslav Dundović,ass</w:t>
            </w:r>
          </w:p>
        </w:tc>
        <w:tc>
          <w:tcPr>
            <w:tcW w:w="862" w:type="dxa"/>
          </w:tcPr>
          <w:p w:rsidR="00CA69E3" w:rsidRPr="00550273" w:rsidRDefault="00CA69E3" w:rsidP="00463713">
            <w:pPr>
              <w:jc w:val="center"/>
              <w:rPr>
                <w:b/>
                <w:color w:val="auto"/>
                <w:sz w:val="20"/>
                <w:szCs w:val="20"/>
              </w:rPr>
            </w:pPr>
            <w:r>
              <w:rPr>
                <w:color w:val="auto"/>
                <w:sz w:val="20"/>
                <w:szCs w:val="20"/>
              </w:rPr>
              <w:t>KD147</w:t>
            </w:r>
          </w:p>
        </w:tc>
        <w:tc>
          <w:tcPr>
            <w:tcW w:w="661" w:type="dxa"/>
            <w:tcMar>
              <w:left w:w="98" w:type="dxa"/>
            </w:tcMar>
            <w:vAlign w:val="center"/>
          </w:tcPr>
          <w:p w:rsidR="00CA69E3" w:rsidRPr="00550273" w:rsidRDefault="00CA69E3" w:rsidP="00463713">
            <w:pPr>
              <w:jc w:val="center"/>
              <w:rPr>
                <w:b/>
                <w:color w:val="auto"/>
                <w:sz w:val="20"/>
                <w:szCs w:val="20"/>
              </w:rPr>
            </w:pPr>
          </w:p>
        </w:tc>
        <w:tc>
          <w:tcPr>
            <w:tcW w:w="651" w:type="dxa"/>
            <w:tcMar>
              <w:left w:w="98" w:type="dxa"/>
            </w:tcMar>
            <w:vAlign w:val="center"/>
          </w:tcPr>
          <w:p w:rsidR="00CA69E3" w:rsidRPr="00550273" w:rsidRDefault="00CA69E3" w:rsidP="00463713">
            <w:pPr>
              <w:jc w:val="center"/>
              <w:rPr>
                <w:b/>
                <w:color w:val="auto"/>
                <w:sz w:val="20"/>
                <w:szCs w:val="20"/>
              </w:rPr>
            </w:pPr>
          </w:p>
        </w:tc>
        <w:tc>
          <w:tcPr>
            <w:tcW w:w="692" w:type="dxa"/>
            <w:tcMar>
              <w:left w:w="98" w:type="dxa"/>
            </w:tcMar>
            <w:vAlign w:val="center"/>
          </w:tcPr>
          <w:p w:rsidR="00CA69E3" w:rsidRPr="001B12BA" w:rsidRDefault="00CA69E3" w:rsidP="00463713">
            <w:pPr>
              <w:jc w:val="center"/>
              <w:rPr>
                <w:bCs/>
                <w:color w:val="auto"/>
                <w:sz w:val="20"/>
                <w:szCs w:val="20"/>
              </w:rPr>
            </w:pPr>
            <w:r w:rsidRPr="001B12BA">
              <w:rPr>
                <w:bCs/>
                <w:color w:val="auto"/>
                <w:sz w:val="20"/>
                <w:szCs w:val="20"/>
              </w:rPr>
              <w:t>2PK</w:t>
            </w:r>
          </w:p>
        </w:tc>
        <w:tc>
          <w:tcPr>
            <w:tcW w:w="679" w:type="dxa"/>
            <w:tcMar>
              <w:left w:w="98" w:type="dxa"/>
            </w:tcMar>
            <w:vAlign w:val="center"/>
          </w:tcPr>
          <w:p w:rsidR="00CA69E3" w:rsidRPr="00550273" w:rsidRDefault="00CA69E3" w:rsidP="00463713">
            <w:pPr>
              <w:jc w:val="center"/>
              <w:rPr>
                <w:b/>
                <w:color w:val="auto"/>
                <w:sz w:val="20"/>
                <w:szCs w:val="20"/>
              </w:rPr>
            </w:pPr>
          </w:p>
        </w:tc>
        <w:tc>
          <w:tcPr>
            <w:tcW w:w="653" w:type="dxa"/>
            <w:tcMar>
              <w:left w:w="98" w:type="dxa"/>
            </w:tcMar>
            <w:vAlign w:val="center"/>
          </w:tcPr>
          <w:p w:rsidR="00CA69E3" w:rsidRPr="00550273" w:rsidRDefault="00CA69E3" w:rsidP="00463713">
            <w:pPr>
              <w:jc w:val="center"/>
              <w:rPr>
                <w:b/>
                <w:color w:val="auto"/>
                <w:sz w:val="20"/>
                <w:szCs w:val="20"/>
              </w:rPr>
            </w:pPr>
          </w:p>
        </w:tc>
        <w:tc>
          <w:tcPr>
            <w:tcW w:w="924" w:type="dxa"/>
            <w:tcMar>
              <w:left w:w="98" w:type="dxa"/>
            </w:tcMar>
            <w:vAlign w:val="center"/>
          </w:tcPr>
          <w:p w:rsidR="00CA69E3" w:rsidRPr="00550273" w:rsidRDefault="00CA69E3" w:rsidP="00463713">
            <w:pPr>
              <w:jc w:val="center"/>
              <w:rPr>
                <w:b/>
                <w:color w:val="auto"/>
                <w:sz w:val="20"/>
                <w:szCs w:val="20"/>
              </w:rPr>
            </w:pPr>
          </w:p>
        </w:tc>
      </w:tr>
      <w:tr w:rsidR="00F72BF4" w:rsidRPr="00550273" w:rsidTr="00F72BF4">
        <w:trPr>
          <w:trHeight w:val="126"/>
        </w:trPr>
        <w:tc>
          <w:tcPr>
            <w:tcW w:w="771" w:type="dxa"/>
            <w:tcMar>
              <w:left w:w="98" w:type="dxa"/>
            </w:tcMar>
            <w:vAlign w:val="center"/>
          </w:tcPr>
          <w:p w:rsidR="00F72BF4" w:rsidRPr="00550273" w:rsidRDefault="00F72BF4" w:rsidP="00463713">
            <w:pPr>
              <w:rPr>
                <w:color w:val="auto"/>
                <w:sz w:val="20"/>
                <w:szCs w:val="20"/>
              </w:rPr>
            </w:pPr>
            <w:r>
              <w:rPr>
                <w:color w:val="auto"/>
                <w:sz w:val="20"/>
                <w:szCs w:val="20"/>
              </w:rPr>
              <w:t>13.</w:t>
            </w:r>
          </w:p>
        </w:tc>
        <w:tc>
          <w:tcPr>
            <w:tcW w:w="1351" w:type="dxa"/>
            <w:tcMar>
              <w:left w:w="98" w:type="dxa"/>
            </w:tcMar>
            <w:vAlign w:val="center"/>
          </w:tcPr>
          <w:p w:rsidR="00F72BF4" w:rsidRPr="008925E5" w:rsidRDefault="00236764" w:rsidP="00463713">
            <w:pPr>
              <w:rPr>
                <w:rFonts w:ascii="Calibri" w:hAnsi="Calibri" w:cs="Calibri"/>
                <w:sz w:val="20"/>
                <w:szCs w:val="20"/>
              </w:rPr>
            </w:pPr>
            <w:r>
              <w:rPr>
                <w:color w:val="auto"/>
                <w:sz w:val="20"/>
                <w:szCs w:val="20"/>
              </w:rPr>
              <w:t>LKMA331</w:t>
            </w:r>
          </w:p>
        </w:tc>
        <w:tc>
          <w:tcPr>
            <w:tcW w:w="2586" w:type="dxa"/>
            <w:tcMar>
              <w:left w:w="98" w:type="dxa"/>
            </w:tcMar>
            <w:vAlign w:val="center"/>
          </w:tcPr>
          <w:p w:rsidR="00F72BF4" w:rsidRPr="008925E5" w:rsidRDefault="00236764" w:rsidP="00463713">
            <w:pPr>
              <w:rPr>
                <w:rFonts w:ascii="Calibri" w:hAnsi="Calibri" w:cs="Calibri"/>
                <w:sz w:val="20"/>
                <w:szCs w:val="20"/>
              </w:rPr>
            </w:pPr>
            <w:r w:rsidRPr="008B2B38">
              <w:rPr>
                <w:bCs/>
                <w:sz w:val="20"/>
                <w:szCs w:val="20"/>
              </w:rPr>
              <w:t>3D tehnolog</w:t>
            </w:r>
            <w:r>
              <w:rPr>
                <w:bCs/>
                <w:sz w:val="20"/>
                <w:szCs w:val="20"/>
              </w:rPr>
              <w:t>ije i virtualno modeliranje II</w:t>
            </w:r>
          </w:p>
        </w:tc>
        <w:tc>
          <w:tcPr>
            <w:tcW w:w="1103" w:type="dxa"/>
            <w:tcMar>
              <w:left w:w="98" w:type="dxa"/>
            </w:tcMar>
            <w:vAlign w:val="center"/>
          </w:tcPr>
          <w:p w:rsidR="00F72BF4" w:rsidRPr="00550273" w:rsidRDefault="00236764" w:rsidP="00463713">
            <w:pPr>
              <w:jc w:val="center"/>
              <w:rPr>
                <w:color w:val="auto"/>
                <w:sz w:val="20"/>
                <w:szCs w:val="20"/>
              </w:rPr>
            </w:pPr>
            <w:r>
              <w:rPr>
                <w:color w:val="auto"/>
                <w:sz w:val="20"/>
                <w:szCs w:val="20"/>
              </w:rPr>
              <w:t>I</w:t>
            </w:r>
          </w:p>
        </w:tc>
        <w:tc>
          <w:tcPr>
            <w:tcW w:w="695" w:type="dxa"/>
            <w:tcMar>
              <w:left w:w="98" w:type="dxa"/>
            </w:tcMar>
            <w:vAlign w:val="center"/>
          </w:tcPr>
          <w:p w:rsidR="00F72BF4" w:rsidRPr="00550273" w:rsidRDefault="00236764" w:rsidP="00463713">
            <w:pPr>
              <w:jc w:val="center"/>
              <w:rPr>
                <w:color w:val="auto"/>
                <w:sz w:val="20"/>
                <w:szCs w:val="20"/>
              </w:rPr>
            </w:pPr>
            <w:r>
              <w:rPr>
                <w:color w:val="auto"/>
                <w:sz w:val="20"/>
                <w:szCs w:val="20"/>
              </w:rPr>
              <w:t>3</w:t>
            </w:r>
          </w:p>
        </w:tc>
        <w:tc>
          <w:tcPr>
            <w:tcW w:w="4102" w:type="dxa"/>
            <w:tcBorders>
              <w:top w:val="single" w:sz="8" w:space="0" w:color="00000A"/>
            </w:tcBorders>
            <w:tcMar>
              <w:left w:w="98" w:type="dxa"/>
            </w:tcMar>
            <w:vAlign w:val="center"/>
          </w:tcPr>
          <w:p w:rsidR="00F72BF4" w:rsidRPr="00236764" w:rsidRDefault="00236764" w:rsidP="00463713">
            <w:pPr>
              <w:rPr>
                <w:rFonts w:ascii="Calibri" w:hAnsi="Calibri" w:cs="Calibri"/>
                <w:bCs/>
                <w:i/>
                <w:sz w:val="20"/>
                <w:szCs w:val="20"/>
              </w:rPr>
            </w:pPr>
            <w:r w:rsidRPr="00236764">
              <w:rPr>
                <w:bCs/>
                <w:i/>
                <w:color w:val="auto"/>
                <w:sz w:val="20"/>
                <w:szCs w:val="20"/>
              </w:rPr>
              <w:t>doc.art. Leo Vukelić</w:t>
            </w:r>
          </w:p>
        </w:tc>
        <w:tc>
          <w:tcPr>
            <w:tcW w:w="862" w:type="dxa"/>
          </w:tcPr>
          <w:p w:rsidR="00F72BF4" w:rsidRPr="00550273" w:rsidRDefault="00236764" w:rsidP="00463713">
            <w:pPr>
              <w:jc w:val="center"/>
              <w:rPr>
                <w:b/>
                <w:color w:val="auto"/>
                <w:sz w:val="20"/>
                <w:szCs w:val="20"/>
              </w:rPr>
            </w:pPr>
            <w:r>
              <w:rPr>
                <w:b/>
                <w:color w:val="auto"/>
                <w:sz w:val="20"/>
                <w:szCs w:val="20"/>
              </w:rPr>
              <w:t>LV</w:t>
            </w:r>
          </w:p>
        </w:tc>
        <w:tc>
          <w:tcPr>
            <w:tcW w:w="661" w:type="dxa"/>
            <w:tcMar>
              <w:left w:w="98" w:type="dxa"/>
            </w:tcMar>
            <w:vAlign w:val="center"/>
          </w:tcPr>
          <w:p w:rsidR="00F72BF4" w:rsidRPr="00236764" w:rsidRDefault="00236764" w:rsidP="00463713">
            <w:pPr>
              <w:jc w:val="center"/>
              <w:rPr>
                <w:i/>
                <w:color w:val="auto"/>
                <w:sz w:val="20"/>
                <w:szCs w:val="20"/>
              </w:rPr>
            </w:pPr>
            <w:r w:rsidRPr="00236764">
              <w:rPr>
                <w:i/>
                <w:color w:val="auto"/>
                <w:sz w:val="20"/>
                <w:szCs w:val="20"/>
              </w:rPr>
              <w:t>2</w:t>
            </w:r>
          </w:p>
        </w:tc>
        <w:tc>
          <w:tcPr>
            <w:tcW w:w="651" w:type="dxa"/>
            <w:tcMar>
              <w:left w:w="98" w:type="dxa"/>
            </w:tcMar>
            <w:vAlign w:val="center"/>
          </w:tcPr>
          <w:p w:rsidR="00F72BF4" w:rsidRPr="00236764" w:rsidRDefault="00F72BF4" w:rsidP="00463713">
            <w:pPr>
              <w:jc w:val="center"/>
              <w:rPr>
                <w:i/>
                <w:color w:val="auto"/>
                <w:sz w:val="20"/>
                <w:szCs w:val="20"/>
              </w:rPr>
            </w:pPr>
          </w:p>
        </w:tc>
        <w:tc>
          <w:tcPr>
            <w:tcW w:w="692" w:type="dxa"/>
            <w:tcMar>
              <w:left w:w="98" w:type="dxa"/>
            </w:tcMar>
            <w:vAlign w:val="center"/>
          </w:tcPr>
          <w:p w:rsidR="00F72BF4" w:rsidRPr="00236764" w:rsidRDefault="00236764" w:rsidP="00463713">
            <w:pPr>
              <w:jc w:val="center"/>
              <w:rPr>
                <w:i/>
                <w:color w:val="auto"/>
                <w:sz w:val="20"/>
                <w:szCs w:val="20"/>
              </w:rPr>
            </w:pPr>
            <w:r w:rsidRPr="00236764">
              <w:rPr>
                <w:i/>
                <w:color w:val="auto"/>
                <w:sz w:val="20"/>
                <w:szCs w:val="20"/>
              </w:rPr>
              <w:t>1PK</w:t>
            </w:r>
          </w:p>
        </w:tc>
        <w:tc>
          <w:tcPr>
            <w:tcW w:w="679" w:type="dxa"/>
            <w:tcMar>
              <w:left w:w="98" w:type="dxa"/>
            </w:tcMar>
            <w:vAlign w:val="center"/>
          </w:tcPr>
          <w:p w:rsidR="00F72BF4" w:rsidRPr="00550273" w:rsidRDefault="00F72BF4" w:rsidP="00463713">
            <w:pPr>
              <w:jc w:val="center"/>
              <w:rPr>
                <w:b/>
                <w:color w:val="auto"/>
                <w:sz w:val="20"/>
                <w:szCs w:val="20"/>
              </w:rPr>
            </w:pPr>
          </w:p>
        </w:tc>
        <w:tc>
          <w:tcPr>
            <w:tcW w:w="653" w:type="dxa"/>
            <w:tcMar>
              <w:left w:w="98" w:type="dxa"/>
            </w:tcMar>
            <w:vAlign w:val="center"/>
          </w:tcPr>
          <w:p w:rsidR="00F72BF4" w:rsidRPr="00550273" w:rsidRDefault="00F72BF4" w:rsidP="00463713">
            <w:pPr>
              <w:jc w:val="center"/>
              <w:rPr>
                <w:b/>
                <w:color w:val="auto"/>
                <w:sz w:val="20"/>
                <w:szCs w:val="20"/>
              </w:rPr>
            </w:pPr>
          </w:p>
        </w:tc>
        <w:tc>
          <w:tcPr>
            <w:tcW w:w="924" w:type="dxa"/>
            <w:tcMar>
              <w:left w:w="98" w:type="dxa"/>
            </w:tcMar>
            <w:vAlign w:val="center"/>
          </w:tcPr>
          <w:p w:rsidR="00F72BF4" w:rsidRPr="00550273" w:rsidRDefault="00F72BF4" w:rsidP="00463713">
            <w:pPr>
              <w:jc w:val="center"/>
              <w:rPr>
                <w:b/>
                <w:color w:val="auto"/>
                <w:sz w:val="20"/>
                <w:szCs w:val="20"/>
              </w:rPr>
            </w:pPr>
          </w:p>
        </w:tc>
      </w:tr>
      <w:tr w:rsidR="00F72BF4" w:rsidRPr="00550273" w:rsidTr="003A4967">
        <w:trPr>
          <w:trHeight w:val="126"/>
        </w:trPr>
        <w:tc>
          <w:tcPr>
            <w:tcW w:w="771" w:type="dxa"/>
            <w:tcMar>
              <w:left w:w="98" w:type="dxa"/>
            </w:tcMar>
            <w:vAlign w:val="center"/>
          </w:tcPr>
          <w:p w:rsidR="00F72BF4" w:rsidRDefault="00F72BF4" w:rsidP="00F72BF4">
            <w:pPr>
              <w:rPr>
                <w:color w:val="auto"/>
                <w:sz w:val="20"/>
                <w:szCs w:val="20"/>
              </w:rPr>
            </w:pPr>
            <w:r>
              <w:rPr>
                <w:color w:val="auto"/>
                <w:sz w:val="20"/>
                <w:szCs w:val="20"/>
              </w:rPr>
              <w:t>14.</w:t>
            </w:r>
          </w:p>
        </w:tc>
        <w:tc>
          <w:tcPr>
            <w:tcW w:w="1351" w:type="dxa"/>
            <w:tcMar>
              <w:left w:w="98" w:type="dxa"/>
            </w:tcMar>
            <w:vAlign w:val="center"/>
          </w:tcPr>
          <w:p w:rsidR="00F72BF4" w:rsidRPr="008925E5" w:rsidRDefault="00F72BF4" w:rsidP="00F72BF4">
            <w:pPr>
              <w:rPr>
                <w:rFonts w:ascii="Calibri" w:hAnsi="Calibri" w:cs="Calibri"/>
                <w:sz w:val="20"/>
                <w:szCs w:val="20"/>
              </w:rPr>
            </w:pPr>
            <w:r>
              <w:rPr>
                <w:rFonts w:ascii="Calibri" w:hAnsi="Calibri" w:cs="Calibri"/>
                <w:sz w:val="20"/>
                <w:szCs w:val="20"/>
              </w:rPr>
              <w:t>IMA-604</w:t>
            </w:r>
          </w:p>
        </w:tc>
        <w:tc>
          <w:tcPr>
            <w:tcW w:w="2586" w:type="dxa"/>
            <w:tcMar>
              <w:left w:w="98" w:type="dxa"/>
            </w:tcMar>
            <w:vAlign w:val="center"/>
          </w:tcPr>
          <w:p w:rsidR="00F72BF4" w:rsidRPr="00491E6B" w:rsidRDefault="00F72BF4" w:rsidP="00F72BF4">
            <w:pPr>
              <w:rPr>
                <w:rFonts w:ascii="Calibri" w:hAnsi="Calibri" w:cs="Calibri"/>
                <w:sz w:val="20"/>
                <w:szCs w:val="20"/>
              </w:rPr>
            </w:pPr>
            <w:r w:rsidRPr="00491E6B">
              <w:rPr>
                <w:rFonts w:ascii="Calibri" w:hAnsi="Calibri" w:cs="Calibri"/>
                <w:sz w:val="20"/>
                <w:szCs w:val="20"/>
              </w:rPr>
              <w:t>Umjetnička praksa</w:t>
            </w:r>
          </w:p>
        </w:tc>
        <w:tc>
          <w:tcPr>
            <w:tcW w:w="1103" w:type="dxa"/>
            <w:tcMar>
              <w:left w:w="98" w:type="dxa"/>
            </w:tcMar>
            <w:vAlign w:val="center"/>
          </w:tcPr>
          <w:p w:rsidR="00F72BF4" w:rsidRDefault="00F72BF4" w:rsidP="00F72BF4">
            <w:pPr>
              <w:jc w:val="center"/>
              <w:rPr>
                <w:color w:val="auto"/>
                <w:sz w:val="20"/>
                <w:szCs w:val="20"/>
              </w:rPr>
            </w:pPr>
            <w:r>
              <w:rPr>
                <w:color w:val="auto"/>
                <w:sz w:val="20"/>
                <w:szCs w:val="20"/>
              </w:rPr>
              <w:t>I</w:t>
            </w:r>
          </w:p>
        </w:tc>
        <w:tc>
          <w:tcPr>
            <w:tcW w:w="695" w:type="dxa"/>
            <w:tcMar>
              <w:left w:w="98" w:type="dxa"/>
            </w:tcMar>
            <w:vAlign w:val="center"/>
          </w:tcPr>
          <w:p w:rsidR="00F72BF4" w:rsidRDefault="00F72BF4" w:rsidP="00F72BF4">
            <w:pPr>
              <w:jc w:val="center"/>
              <w:rPr>
                <w:color w:val="auto"/>
                <w:sz w:val="20"/>
                <w:szCs w:val="20"/>
              </w:rPr>
            </w:pPr>
            <w:r>
              <w:rPr>
                <w:color w:val="auto"/>
                <w:sz w:val="20"/>
                <w:szCs w:val="20"/>
              </w:rPr>
              <w:t>2</w:t>
            </w:r>
          </w:p>
        </w:tc>
        <w:tc>
          <w:tcPr>
            <w:tcW w:w="4102" w:type="dxa"/>
            <w:tcMar>
              <w:left w:w="98" w:type="dxa"/>
            </w:tcMar>
            <w:vAlign w:val="center"/>
          </w:tcPr>
          <w:p w:rsidR="00F72BF4" w:rsidRPr="008925E5" w:rsidRDefault="00F72BF4" w:rsidP="00F72BF4">
            <w:pPr>
              <w:rPr>
                <w:rFonts w:ascii="Calibri" w:hAnsi="Calibri" w:cs="Calibri"/>
                <w:b/>
                <w:bCs/>
                <w:sz w:val="20"/>
                <w:szCs w:val="20"/>
              </w:rPr>
            </w:pPr>
          </w:p>
        </w:tc>
        <w:tc>
          <w:tcPr>
            <w:tcW w:w="862" w:type="dxa"/>
          </w:tcPr>
          <w:p w:rsidR="00F72BF4" w:rsidRPr="00550273" w:rsidRDefault="00F72BF4" w:rsidP="00F72BF4">
            <w:pPr>
              <w:jc w:val="center"/>
              <w:rPr>
                <w:b/>
                <w:color w:val="auto"/>
                <w:sz w:val="20"/>
                <w:szCs w:val="20"/>
              </w:rPr>
            </w:pPr>
          </w:p>
        </w:tc>
        <w:tc>
          <w:tcPr>
            <w:tcW w:w="661" w:type="dxa"/>
            <w:tcMar>
              <w:left w:w="98" w:type="dxa"/>
            </w:tcMar>
            <w:vAlign w:val="center"/>
          </w:tcPr>
          <w:p w:rsidR="00F72BF4" w:rsidRPr="00550273" w:rsidRDefault="00F72BF4" w:rsidP="00F72BF4">
            <w:pPr>
              <w:jc w:val="center"/>
              <w:rPr>
                <w:b/>
                <w:color w:val="auto"/>
                <w:sz w:val="20"/>
                <w:szCs w:val="20"/>
              </w:rPr>
            </w:pPr>
          </w:p>
        </w:tc>
        <w:tc>
          <w:tcPr>
            <w:tcW w:w="651" w:type="dxa"/>
            <w:tcMar>
              <w:left w:w="98" w:type="dxa"/>
            </w:tcMar>
            <w:vAlign w:val="center"/>
          </w:tcPr>
          <w:p w:rsidR="00F72BF4" w:rsidRPr="00550273" w:rsidRDefault="00F72BF4" w:rsidP="00F72BF4">
            <w:pPr>
              <w:jc w:val="center"/>
              <w:rPr>
                <w:b/>
                <w:color w:val="auto"/>
                <w:sz w:val="20"/>
                <w:szCs w:val="20"/>
              </w:rPr>
            </w:pPr>
          </w:p>
        </w:tc>
        <w:tc>
          <w:tcPr>
            <w:tcW w:w="692" w:type="dxa"/>
            <w:tcMar>
              <w:left w:w="98" w:type="dxa"/>
            </w:tcMar>
            <w:vAlign w:val="center"/>
          </w:tcPr>
          <w:p w:rsidR="00F72BF4" w:rsidRDefault="00F72BF4" w:rsidP="00F72BF4">
            <w:pPr>
              <w:jc w:val="center"/>
              <w:rPr>
                <w:b/>
                <w:color w:val="auto"/>
                <w:sz w:val="20"/>
                <w:szCs w:val="20"/>
              </w:rPr>
            </w:pPr>
            <w:r>
              <w:rPr>
                <w:b/>
                <w:color w:val="auto"/>
                <w:sz w:val="20"/>
                <w:szCs w:val="20"/>
              </w:rPr>
              <w:t>2</w:t>
            </w:r>
          </w:p>
        </w:tc>
        <w:tc>
          <w:tcPr>
            <w:tcW w:w="679" w:type="dxa"/>
            <w:tcMar>
              <w:left w:w="98" w:type="dxa"/>
            </w:tcMar>
            <w:vAlign w:val="center"/>
          </w:tcPr>
          <w:p w:rsidR="00F72BF4" w:rsidRPr="00550273" w:rsidRDefault="00F72BF4" w:rsidP="00F72BF4">
            <w:pPr>
              <w:jc w:val="center"/>
              <w:rPr>
                <w:b/>
                <w:color w:val="auto"/>
                <w:sz w:val="20"/>
                <w:szCs w:val="20"/>
              </w:rPr>
            </w:pPr>
          </w:p>
        </w:tc>
        <w:tc>
          <w:tcPr>
            <w:tcW w:w="653" w:type="dxa"/>
            <w:tcMar>
              <w:left w:w="98" w:type="dxa"/>
            </w:tcMar>
            <w:vAlign w:val="center"/>
          </w:tcPr>
          <w:p w:rsidR="00F72BF4" w:rsidRPr="00550273" w:rsidRDefault="00F72BF4" w:rsidP="00F72BF4">
            <w:pPr>
              <w:jc w:val="center"/>
              <w:rPr>
                <w:b/>
                <w:color w:val="auto"/>
                <w:sz w:val="20"/>
                <w:szCs w:val="20"/>
              </w:rPr>
            </w:pPr>
          </w:p>
        </w:tc>
        <w:tc>
          <w:tcPr>
            <w:tcW w:w="924" w:type="dxa"/>
            <w:tcMar>
              <w:left w:w="98" w:type="dxa"/>
            </w:tcMar>
            <w:vAlign w:val="center"/>
          </w:tcPr>
          <w:p w:rsidR="00F72BF4" w:rsidRPr="00550273" w:rsidRDefault="00F72BF4" w:rsidP="00F72BF4">
            <w:pPr>
              <w:jc w:val="center"/>
              <w:rPr>
                <w:b/>
                <w:color w:val="auto"/>
                <w:sz w:val="20"/>
                <w:szCs w:val="20"/>
              </w:rPr>
            </w:pPr>
          </w:p>
        </w:tc>
      </w:tr>
      <w:tr w:rsidR="00F72BF4" w:rsidRPr="00550273" w:rsidTr="004A7A3D">
        <w:trPr>
          <w:trHeight w:val="258"/>
        </w:trPr>
        <w:tc>
          <w:tcPr>
            <w:tcW w:w="771" w:type="dxa"/>
            <w:tcMar>
              <w:left w:w="98" w:type="dxa"/>
            </w:tcMar>
            <w:vAlign w:val="center"/>
          </w:tcPr>
          <w:p w:rsidR="00F72BF4" w:rsidRDefault="00F72BF4" w:rsidP="00F72BF4">
            <w:pPr>
              <w:rPr>
                <w:color w:val="auto"/>
                <w:sz w:val="20"/>
                <w:szCs w:val="20"/>
              </w:rPr>
            </w:pPr>
            <w:r>
              <w:rPr>
                <w:color w:val="auto"/>
                <w:sz w:val="20"/>
                <w:szCs w:val="20"/>
              </w:rPr>
              <w:t>15.</w:t>
            </w:r>
          </w:p>
        </w:tc>
        <w:tc>
          <w:tcPr>
            <w:tcW w:w="1351" w:type="dxa"/>
            <w:tcMar>
              <w:left w:w="98" w:type="dxa"/>
            </w:tcMar>
            <w:vAlign w:val="center"/>
          </w:tcPr>
          <w:p w:rsidR="00F72BF4" w:rsidRDefault="00F72BF4" w:rsidP="00F72BF4">
            <w:pPr>
              <w:rPr>
                <w:rFonts w:ascii="Calibri" w:hAnsi="Calibri" w:cs="Calibri"/>
                <w:sz w:val="20"/>
                <w:szCs w:val="20"/>
              </w:rPr>
            </w:pPr>
            <w:r>
              <w:rPr>
                <w:rFonts w:ascii="Calibri" w:hAnsi="Calibri" w:cs="Calibri"/>
                <w:sz w:val="20"/>
                <w:szCs w:val="20"/>
              </w:rPr>
              <w:t>IMA-624</w:t>
            </w:r>
          </w:p>
        </w:tc>
        <w:tc>
          <w:tcPr>
            <w:tcW w:w="2586" w:type="dxa"/>
            <w:tcMar>
              <w:left w:w="98" w:type="dxa"/>
            </w:tcMar>
            <w:vAlign w:val="center"/>
          </w:tcPr>
          <w:p w:rsidR="00F72BF4" w:rsidRPr="00491E6B" w:rsidRDefault="00F72BF4" w:rsidP="00F72BF4">
            <w:pPr>
              <w:rPr>
                <w:rFonts w:ascii="Calibri" w:hAnsi="Calibri" w:cs="Calibri"/>
                <w:sz w:val="20"/>
                <w:szCs w:val="20"/>
              </w:rPr>
            </w:pPr>
            <w:r>
              <w:rPr>
                <w:rFonts w:ascii="Calibri" w:hAnsi="Calibri" w:cs="Calibri"/>
                <w:sz w:val="20"/>
                <w:szCs w:val="20"/>
              </w:rPr>
              <w:t>Kulturna praksa</w:t>
            </w:r>
          </w:p>
        </w:tc>
        <w:tc>
          <w:tcPr>
            <w:tcW w:w="1103" w:type="dxa"/>
            <w:tcMar>
              <w:left w:w="98" w:type="dxa"/>
            </w:tcMar>
            <w:vAlign w:val="center"/>
          </w:tcPr>
          <w:p w:rsidR="00F72BF4" w:rsidRDefault="00F72BF4" w:rsidP="00F72BF4">
            <w:pPr>
              <w:jc w:val="center"/>
              <w:rPr>
                <w:color w:val="auto"/>
                <w:sz w:val="20"/>
                <w:szCs w:val="20"/>
              </w:rPr>
            </w:pPr>
            <w:r>
              <w:rPr>
                <w:color w:val="auto"/>
                <w:sz w:val="20"/>
                <w:szCs w:val="20"/>
              </w:rPr>
              <w:t>I</w:t>
            </w:r>
          </w:p>
        </w:tc>
        <w:tc>
          <w:tcPr>
            <w:tcW w:w="695" w:type="dxa"/>
            <w:tcMar>
              <w:left w:w="98" w:type="dxa"/>
            </w:tcMar>
            <w:vAlign w:val="center"/>
          </w:tcPr>
          <w:p w:rsidR="00F72BF4" w:rsidRDefault="00F72BF4" w:rsidP="00F72BF4">
            <w:pPr>
              <w:jc w:val="center"/>
              <w:rPr>
                <w:color w:val="auto"/>
                <w:sz w:val="20"/>
                <w:szCs w:val="20"/>
              </w:rPr>
            </w:pPr>
            <w:r>
              <w:rPr>
                <w:color w:val="auto"/>
                <w:sz w:val="20"/>
                <w:szCs w:val="20"/>
              </w:rPr>
              <w:t>1</w:t>
            </w:r>
          </w:p>
        </w:tc>
        <w:tc>
          <w:tcPr>
            <w:tcW w:w="4102" w:type="dxa"/>
            <w:tcMar>
              <w:left w:w="98" w:type="dxa"/>
            </w:tcMar>
            <w:vAlign w:val="center"/>
          </w:tcPr>
          <w:p w:rsidR="00F72BF4" w:rsidRPr="008925E5" w:rsidRDefault="00F72BF4" w:rsidP="00F72BF4">
            <w:pPr>
              <w:rPr>
                <w:rFonts w:ascii="Calibri" w:hAnsi="Calibri" w:cs="Calibri"/>
                <w:b/>
                <w:bCs/>
                <w:sz w:val="20"/>
                <w:szCs w:val="20"/>
              </w:rPr>
            </w:pPr>
          </w:p>
        </w:tc>
        <w:tc>
          <w:tcPr>
            <w:tcW w:w="862" w:type="dxa"/>
          </w:tcPr>
          <w:p w:rsidR="00F72BF4" w:rsidRPr="00550273" w:rsidRDefault="00F72BF4" w:rsidP="00F72BF4">
            <w:pPr>
              <w:jc w:val="center"/>
              <w:rPr>
                <w:b/>
                <w:color w:val="auto"/>
                <w:sz w:val="20"/>
                <w:szCs w:val="20"/>
              </w:rPr>
            </w:pPr>
          </w:p>
        </w:tc>
        <w:tc>
          <w:tcPr>
            <w:tcW w:w="661" w:type="dxa"/>
            <w:tcMar>
              <w:left w:w="98" w:type="dxa"/>
            </w:tcMar>
            <w:vAlign w:val="center"/>
          </w:tcPr>
          <w:p w:rsidR="00F72BF4" w:rsidRPr="00550273" w:rsidRDefault="00F72BF4" w:rsidP="00F72BF4">
            <w:pPr>
              <w:jc w:val="center"/>
              <w:rPr>
                <w:b/>
                <w:color w:val="auto"/>
                <w:sz w:val="20"/>
                <w:szCs w:val="20"/>
              </w:rPr>
            </w:pPr>
          </w:p>
        </w:tc>
        <w:tc>
          <w:tcPr>
            <w:tcW w:w="651" w:type="dxa"/>
            <w:tcMar>
              <w:left w:w="98" w:type="dxa"/>
            </w:tcMar>
            <w:vAlign w:val="center"/>
          </w:tcPr>
          <w:p w:rsidR="00F72BF4" w:rsidRPr="00550273" w:rsidRDefault="00F72BF4" w:rsidP="00F72BF4">
            <w:pPr>
              <w:jc w:val="center"/>
              <w:rPr>
                <w:b/>
                <w:color w:val="auto"/>
                <w:sz w:val="20"/>
                <w:szCs w:val="20"/>
              </w:rPr>
            </w:pPr>
          </w:p>
        </w:tc>
        <w:tc>
          <w:tcPr>
            <w:tcW w:w="692" w:type="dxa"/>
            <w:tcMar>
              <w:left w:w="98" w:type="dxa"/>
            </w:tcMar>
            <w:vAlign w:val="center"/>
          </w:tcPr>
          <w:p w:rsidR="00F72BF4" w:rsidRDefault="00F72BF4" w:rsidP="00F72BF4">
            <w:pPr>
              <w:jc w:val="center"/>
              <w:rPr>
                <w:b/>
                <w:color w:val="auto"/>
                <w:sz w:val="20"/>
                <w:szCs w:val="20"/>
              </w:rPr>
            </w:pPr>
          </w:p>
        </w:tc>
        <w:tc>
          <w:tcPr>
            <w:tcW w:w="679" w:type="dxa"/>
            <w:tcMar>
              <w:left w:w="98" w:type="dxa"/>
            </w:tcMar>
            <w:vAlign w:val="center"/>
          </w:tcPr>
          <w:p w:rsidR="00F72BF4" w:rsidRPr="00550273" w:rsidRDefault="00F72BF4" w:rsidP="00F72BF4">
            <w:pPr>
              <w:jc w:val="center"/>
              <w:rPr>
                <w:b/>
                <w:color w:val="auto"/>
                <w:sz w:val="20"/>
                <w:szCs w:val="20"/>
              </w:rPr>
            </w:pPr>
          </w:p>
        </w:tc>
        <w:tc>
          <w:tcPr>
            <w:tcW w:w="653" w:type="dxa"/>
            <w:tcMar>
              <w:left w:w="98" w:type="dxa"/>
            </w:tcMar>
            <w:vAlign w:val="center"/>
          </w:tcPr>
          <w:p w:rsidR="00F72BF4" w:rsidRPr="00550273" w:rsidRDefault="00F72BF4" w:rsidP="00F72BF4">
            <w:pPr>
              <w:jc w:val="center"/>
              <w:rPr>
                <w:b/>
                <w:color w:val="auto"/>
                <w:sz w:val="20"/>
                <w:szCs w:val="20"/>
              </w:rPr>
            </w:pPr>
          </w:p>
        </w:tc>
        <w:tc>
          <w:tcPr>
            <w:tcW w:w="924" w:type="dxa"/>
            <w:tcMar>
              <w:left w:w="98" w:type="dxa"/>
            </w:tcMar>
            <w:vAlign w:val="center"/>
          </w:tcPr>
          <w:p w:rsidR="00F72BF4" w:rsidRPr="00550273" w:rsidRDefault="00F72BF4" w:rsidP="00F72BF4">
            <w:pPr>
              <w:jc w:val="center"/>
              <w:rPr>
                <w:b/>
                <w:color w:val="auto"/>
                <w:sz w:val="20"/>
                <w:szCs w:val="20"/>
              </w:rPr>
            </w:pPr>
          </w:p>
        </w:tc>
      </w:tr>
      <w:tr w:rsidR="00F72BF4" w:rsidRPr="00F17EEA" w:rsidTr="00463713">
        <w:trPr>
          <w:trHeight w:val="500"/>
        </w:trPr>
        <w:tc>
          <w:tcPr>
            <w:tcW w:w="771" w:type="dxa"/>
            <w:tcMar>
              <w:left w:w="98" w:type="dxa"/>
            </w:tcMar>
            <w:vAlign w:val="center"/>
          </w:tcPr>
          <w:p w:rsidR="00F72BF4" w:rsidRPr="00550273" w:rsidRDefault="00F72BF4" w:rsidP="00F72BF4">
            <w:pPr>
              <w:rPr>
                <w:color w:val="auto"/>
                <w:sz w:val="20"/>
                <w:szCs w:val="20"/>
              </w:rPr>
            </w:pPr>
          </w:p>
        </w:tc>
        <w:tc>
          <w:tcPr>
            <w:tcW w:w="1351" w:type="dxa"/>
            <w:tcMar>
              <w:left w:w="98" w:type="dxa"/>
            </w:tcMar>
            <w:vAlign w:val="center"/>
          </w:tcPr>
          <w:p w:rsidR="00F72BF4" w:rsidRPr="008925E5" w:rsidRDefault="00F72BF4" w:rsidP="00F72BF4">
            <w:pPr>
              <w:rPr>
                <w:rFonts w:ascii="Calibri" w:hAnsi="Calibri" w:cs="Calibri"/>
                <w:sz w:val="20"/>
                <w:szCs w:val="20"/>
              </w:rPr>
            </w:pPr>
            <w:r>
              <w:rPr>
                <w:rFonts w:ascii="Calibri" w:hAnsi="Calibri" w:cs="Calibri"/>
                <w:sz w:val="20"/>
                <w:szCs w:val="20"/>
              </w:rPr>
              <w:t>501</w:t>
            </w:r>
          </w:p>
        </w:tc>
        <w:tc>
          <w:tcPr>
            <w:tcW w:w="2586" w:type="dxa"/>
            <w:tcMar>
              <w:left w:w="98" w:type="dxa"/>
            </w:tcMar>
            <w:vAlign w:val="center"/>
          </w:tcPr>
          <w:p w:rsidR="00F72BF4" w:rsidRPr="008925E5" w:rsidRDefault="00F72BF4" w:rsidP="00F72BF4">
            <w:pPr>
              <w:rPr>
                <w:rFonts w:ascii="Calibri" w:hAnsi="Calibri" w:cs="Calibri"/>
                <w:sz w:val="20"/>
                <w:szCs w:val="20"/>
              </w:rPr>
            </w:pPr>
            <w:r w:rsidRPr="00491E6B">
              <w:rPr>
                <w:rFonts w:ascii="Calibri" w:hAnsi="Calibri" w:cs="Calibri"/>
                <w:sz w:val="20"/>
                <w:szCs w:val="20"/>
              </w:rPr>
              <w:t>Sudjelovanje u projektu Akademije</w:t>
            </w:r>
          </w:p>
        </w:tc>
        <w:tc>
          <w:tcPr>
            <w:tcW w:w="1103" w:type="dxa"/>
            <w:tcMar>
              <w:left w:w="98" w:type="dxa"/>
            </w:tcMar>
            <w:vAlign w:val="center"/>
          </w:tcPr>
          <w:p w:rsidR="00F72BF4" w:rsidRPr="00550273" w:rsidRDefault="00F72BF4" w:rsidP="00F72BF4">
            <w:pPr>
              <w:jc w:val="center"/>
              <w:rPr>
                <w:color w:val="auto"/>
                <w:sz w:val="20"/>
                <w:szCs w:val="20"/>
              </w:rPr>
            </w:pPr>
            <w:r>
              <w:rPr>
                <w:color w:val="auto"/>
                <w:sz w:val="20"/>
                <w:szCs w:val="20"/>
              </w:rPr>
              <w:t>I</w:t>
            </w:r>
          </w:p>
        </w:tc>
        <w:tc>
          <w:tcPr>
            <w:tcW w:w="695" w:type="dxa"/>
            <w:tcMar>
              <w:left w:w="98" w:type="dxa"/>
            </w:tcMar>
            <w:vAlign w:val="center"/>
          </w:tcPr>
          <w:p w:rsidR="00F72BF4" w:rsidRPr="00550273" w:rsidRDefault="00F72BF4" w:rsidP="00F72BF4">
            <w:pPr>
              <w:jc w:val="center"/>
              <w:rPr>
                <w:color w:val="auto"/>
                <w:sz w:val="20"/>
                <w:szCs w:val="20"/>
              </w:rPr>
            </w:pPr>
            <w:r>
              <w:rPr>
                <w:color w:val="auto"/>
                <w:sz w:val="20"/>
                <w:szCs w:val="20"/>
              </w:rPr>
              <w:t>2</w:t>
            </w:r>
          </w:p>
        </w:tc>
        <w:tc>
          <w:tcPr>
            <w:tcW w:w="4102" w:type="dxa"/>
            <w:tcBorders>
              <w:top w:val="single" w:sz="8" w:space="0" w:color="00000A"/>
            </w:tcBorders>
            <w:tcMar>
              <w:left w:w="98" w:type="dxa"/>
            </w:tcMar>
            <w:vAlign w:val="center"/>
          </w:tcPr>
          <w:p w:rsidR="00F72BF4" w:rsidRPr="008925E5" w:rsidRDefault="00F72BF4" w:rsidP="00F72BF4">
            <w:pPr>
              <w:rPr>
                <w:rFonts w:ascii="Calibri" w:hAnsi="Calibri" w:cs="Calibri"/>
                <w:b/>
                <w:bCs/>
                <w:sz w:val="20"/>
                <w:szCs w:val="20"/>
              </w:rPr>
            </w:pPr>
          </w:p>
        </w:tc>
        <w:tc>
          <w:tcPr>
            <w:tcW w:w="862" w:type="dxa"/>
          </w:tcPr>
          <w:p w:rsidR="00F72BF4" w:rsidRPr="008925E5" w:rsidRDefault="00F72BF4" w:rsidP="00F72BF4">
            <w:pPr>
              <w:jc w:val="center"/>
              <w:rPr>
                <w:b/>
                <w:color w:val="auto"/>
                <w:sz w:val="20"/>
                <w:szCs w:val="20"/>
              </w:rPr>
            </w:pPr>
          </w:p>
        </w:tc>
        <w:tc>
          <w:tcPr>
            <w:tcW w:w="661" w:type="dxa"/>
            <w:tcMar>
              <w:left w:w="98" w:type="dxa"/>
            </w:tcMar>
            <w:vAlign w:val="center"/>
          </w:tcPr>
          <w:p w:rsidR="00F72BF4" w:rsidRPr="008925E5" w:rsidRDefault="00F72BF4" w:rsidP="00F72BF4">
            <w:pPr>
              <w:jc w:val="center"/>
              <w:rPr>
                <w:b/>
                <w:color w:val="auto"/>
                <w:sz w:val="20"/>
                <w:szCs w:val="20"/>
              </w:rPr>
            </w:pPr>
          </w:p>
        </w:tc>
        <w:tc>
          <w:tcPr>
            <w:tcW w:w="651" w:type="dxa"/>
            <w:tcMar>
              <w:left w:w="98" w:type="dxa"/>
            </w:tcMar>
            <w:vAlign w:val="center"/>
          </w:tcPr>
          <w:p w:rsidR="00F72BF4" w:rsidRPr="008925E5" w:rsidRDefault="00F72BF4" w:rsidP="00F72BF4">
            <w:pPr>
              <w:jc w:val="center"/>
              <w:rPr>
                <w:b/>
                <w:color w:val="auto"/>
                <w:sz w:val="20"/>
                <w:szCs w:val="20"/>
              </w:rPr>
            </w:pPr>
          </w:p>
        </w:tc>
        <w:tc>
          <w:tcPr>
            <w:tcW w:w="692" w:type="dxa"/>
            <w:tcMar>
              <w:left w:w="98" w:type="dxa"/>
            </w:tcMar>
            <w:vAlign w:val="center"/>
          </w:tcPr>
          <w:p w:rsidR="00F72BF4" w:rsidRPr="008925E5" w:rsidRDefault="00F72BF4" w:rsidP="00F72BF4">
            <w:pPr>
              <w:jc w:val="center"/>
              <w:rPr>
                <w:b/>
                <w:color w:val="auto"/>
                <w:sz w:val="20"/>
                <w:szCs w:val="20"/>
              </w:rPr>
            </w:pPr>
          </w:p>
        </w:tc>
        <w:tc>
          <w:tcPr>
            <w:tcW w:w="679" w:type="dxa"/>
            <w:tcMar>
              <w:left w:w="98" w:type="dxa"/>
            </w:tcMar>
            <w:vAlign w:val="center"/>
          </w:tcPr>
          <w:p w:rsidR="00F72BF4" w:rsidRPr="008925E5" w:rsidRDefault="00F72BF4" w:rsidP="00F72BF4">
            <w:pPr>
              <w:jc w:val="center"/>
              <w:rPr>
                <w:b/>
                <w:color w:val="auto"/>
                <w:sz w:val="20"/>
                <w:szCs w:val="20"/>
              </w:rPr>
            </w:pPr>
          </w:p>
        </w:tc>
        <w:tc>
          <w:tcPr>
            <w:tcW w:w="653" w:type="dxa"/>
            <w:tcMar>
              <w:left w:w="98" w:type="dxa"/>
            </w:tcMar>
            <w:vAlign w:val="center"/>
          </w:tcPr>
          <w:p w:rsidR="00F72BF4" w:rsidRPr="008925E5" w:rsidRDefault="00F72BF4" w:rsidP="00F72BF4">
            <w:pPr>
              <w:jc w:val="center"/>
              <w:rPr>
                <w:b/>
                <w:color w:val="auto"/>
                <w:sz w:val="20"/>
                <w:szCs w:val="20"/>
              </w:rPr>
            </w:pPr>
          </w:p>
        </w:tc>
        <w:tc>
          <w:tcPr>
            <w:tcW w:w="924" w:type="dxa"/>
            <w:tcMar>
              <w:left w:w="98" w:type="dxa"/>
            </w:tcMar>
            <w:vAlign w:val="center"/>
          </w:tcPr>
          <w:p w:rsidR="00F72BF4" w:rsidRPr="008925E5" w:rsidRDefault="00F72BF4" w:rsidP="00F72BF4">
            <w:pPr>
              <w:jc w:val="center"/>
              <w:rPr>
                <w:b/>
                <w:color w:val="auto"/>
                <w:sz w:val="20"/>
                <w:szCs w:val="20"/>
              </w:rPr>
            </w:pPr>
          </w:p>
        </w:tc>
      </w:tr>
      <w:tr w:rsidR="00F72BF4" w:rsidRPr="00F17EEA" w:rsidTr="00463713">
        <w:trPr>
          <w:trHeight w:val="490"/>
        </w:trPr>
        <w:tc>
          <w:tcPr>
            <w:tcW w:w="771" w:type="dxa"/>
            <w:tcMar>
              <w:left w:w="98" w:type="dxa"/>
            </w:tcMar>
            <w:vAlign w:val="center"/>
          </w:tcPr>
          <w:p w:rsidR="00F72BF4" w:rsidRPr="00550273" w:rsidRDefault="00F72BF4" w:rsidP="00F72BF4">
            <w:pPr>
              <w:rPr>
                <w:color w:val="auto"/>
                <w:sz w:val="20"/>
                <w:szCs w:val="20"/>
              </w:rPr>
            </w:pPr>
          </w:p>
        </w:tc>
        <w:tc>
          <w:tcPr>
            <w:tcW w:w="1351" w:type="dxa"/>
            <w:tcMar>
              <w:left w:w="98" w:type="dxa"/>
            </w:tcMar>
            <w:vAlign w:val="center"/>
          </w:tcPr>
          <w:p w:rsidR="00F72BF4" w:rsidRPr="008925E5" w:rsidRDefault="00F72BF4" w:rsidP="00F72BF4">
            <w:pPr>
              <w:rPr>
                <w:rFonts w:ascii="Calibri" w:hAnsi="Calibri" w:cs="Calibri"/>
                <w:sz w:val="20"/>
                <w:szCs w:val="20"/>
              </w:rPr>
            </w:pPr>
            <w:r>
              <w:rPr>
                <w:rFonts w:ascii="Calibri" w:hAnsi="Calibri" w:cs="Calibri"/>
                <w:sz w:val="20"/>
                <w:szCs w:val="20"/>
              </w:rPr>
              <w:t>601</w:t>
            </w:r>
          </w:p>
        </w:tc>
        <w:tc>
          <w:tcPr>
            <w:tcW w:w="2586" w:type="dxa"/>
            <w:tcMar>
              <w:left w:w="98" w:type="dxa"/>
            </w:tcMar>
            <w:vAlign w:val="center"/>
          </w:tcPr>
          <w:p w:rsidR="00F72BF4" w:rsidRPr="008925E5" w:rsidRDefault="00F72BF4" w:rsidP="00F72BF4">
            <w:pPr>
              <w:rPr>
                <w:rFonts w:ascii="Calibri" w:hAnsi="Calibri" w:cs="Calibri"/>
                <w:sz w:val="20"/>
                <w:szCs w:val="20"/>
              </w:rPr>
            </w:pPr>
            <w:r w:rsidRPr="00491E6B">
              <w:rPr>
                <w:rFonts w:ascii="Calibri" w:hAnsi="Calibri" w:cs="Calibri"/>
                <w:sz w:val="20"/>
                <w:szCs w:val="20"/>
              </w:rPr>
              <w:t>Sudjelovanje u međunarodnom projektu</w:t>
            </w:r>
          </w:p>
        </w:tc>
        <w:tc>
          <w:tcPr>
            <w:tcW w:w="1103" w:type="dxa"/>
            <w:tcMar>
              <w:left w:w="98" w:type="dxa"/>
            </w:tcMar>
            <w:vAlign w:val="center"/>
          </w:tcPr>
          <w:p w:rsidR="00F72BF4" w:rsidRPr="00550273" w:rsidRDefault="00F72BF4" w:rsidP="00F72BF4">
            <w:pPr>
              <w:jc w:val="center"/>
              <w:rPr>
                <w:color w:val="auto"/>
                <w:sz w:val="20"/>
                <w:szCs w:val="20"/>
              </w:rPr>
            </w:pPr>
            <w:r>
              <w:rPr>
                <w:color w:val="auto"/>
                <w:sz w:val="20"/>
                <w:szCs w:val="20"/>
              </w:rPr>
              <w:t>I</w:t>
            </w:r>
          </w:p>
        </w:tc>
        <w:tc>
          <w:tcPr>
            <w:tcW w:w="695" w:type="dxa"/>
            <w:tcMar>
              <w:left w:w="98" w:type="dxa"/>
            </w:tcMar>
            <w:vAlign w:val="center"/>
          </w:tcPr>
          <w:p w:rsidR="00F72BF4" w:rsidRPr="00550273" w:rsidRDefault="00F72BF4" w:rsidP="00F72BF4">
            <w:pPr>
              <w:jc w:val="center"/>
              <w:rPr>
                <w:color w:val="auto"/>
                <w:sz w:val="20"/>
                <w:szCs w:val="20"/>
              </w:rPr>
            </w:pPr>
            <w:r>
              <w:rPr>
                <w:color w:val="auto"/>
                <w:sz w:val="20"/>
                <w:szCs w:val="20"/>
              </w:rPr>
              <w:t>2</w:t>
            </w:r>
          </w:p>
        </w:tc>
        <w:tc>
          <w:tcPr>
            <w:tcW w:w="4102" w:type="dxa"/>
            <w:tcMar>
              <w:left w:w="98" w:type="dxa"/>
            </w:tcMar>
            <w:vAlign w:val="center"/>
          </w:tcPr>
          <w:p w:rsidR="00F72BF4" w:rsidRPr="008925E5" w:rsidRDefault="00F72BF4" w:rsidP="00F72BF4">
            <w:pPr>
              <w:rPr>
                <w:rFonts w:ascii="Calibri" w:hAnsi="Calibri" w:cs="Calibri"/>
                <w:b/>
                <w:bCs/>
                <w:sz w:val="20"/>
                <w:szCs w:val="20"/>
              </w:rPr>
            </w:pPr>
          </w:p>
        </w:tc>
        <w:tc>
          <w:tcPr>
            <w:tcW w:w="862" w:type="dxa"/>
          </w:tcPr>
          <w:p w:rsidR="00F72BF4" w:rsidRPr="008925E5" w:rsidRDefault="00F72BF4" w:rsidP="00F72BF4">
            <w:pPr>
              <w:jc w:val="center"/>
              <w:rPr>
                <w:b/>
                <w:color w:val="auto"/>
                <w:sz w:val="20"/>
                <w:szCs w:val="20"/>
              </w:rPr>
            </w:pPr>
          </w:p>
        </w:tc>
        <w:tc>
          <w:tcPr>
            <w:tcW w:w="661" w:type="dxa"/>
            <w:tcMar>
              <w:left w:w="98" w:type="dxa"/>
            </w:tcMar>
            <w:vAlign w:val="center"/>
          </w:tcPr>
          <w:p w:rsidR="00F72BF4" w:rsidRPr="008925E5" w:rsidRDefault="00F72BF4" w:rsidP="00F72BF4">
            <w:pPr>
              <w:jc w:val="center"/>
              <w:rPr>
                <w:b/>
                <w:color w:val="auto"/>
                <w:sz w:val="20"/>
                <w:szCs w:val="20"/>
              </w:rPr>
            </w:pPr>
          </w:p>
        </w:tc>
        <w:tc>
          <w:tcPr>
            <w:tcW w:w="651" w:type="dxa"/>
            <w:tcMar>
              <w:left w:w="98" w:type="dxa"/>
            </w:tcMar>
            <w:vAlign w:val="center"/>
          </w:tcPr>
          <w:p w:rsidR="00F72BF4" w:rsidRPr="008925E5" w:rsidRDefault="00F72BF4" w:rsidP="00F72BF4">
            <w:pPr>
              <w:jc w:val="center"/>
              <w:rPr>
                <w:b/>
                <w:color w:val="auto"/>
                <w:sz w:val="20"/>
                <w:szCs w:val="20"/>
              </w:rPr>
            </w:pPr>
          </w:p>
        </w:tc>
        <w:tc>
          <w:tcPr>
            <w:tcW w:w="692" w:type="dxa"/>
            <w:tcMar>
              <w:left w:w="98" w:type="dxa"/>
            </w:tcMar>
            <w:vAlign w:val="center"/>
          </w:tcPr>
          <w:p w:rsidR="00F72BF4" w:rsidRPr="008925E5" w:rsidRDefault="00F72BF4" w:rsidP="00F72BF4">
            <w:pPr>
              <w:jc w:val="center"/>
              <w:rPr>
                <w:b/>
                <w:color w:val="auto"/>
                <w:sz w:val="20"/>
                <w:szCs w:val="20"/>
              </w:rPr>
            </w:pPr>
          </w:p>
        </w:tc>
        <w:tc>
          <w:tcPr>
            <w:tcW w:w="679" w:type="dxa"/>
            <w:tcMar>
              <w:left w:w="98" w:type="dxa"/>
            </w:tcMar>
            <w:vAlign w:val="center"/>
          </w:tcPr>
          <w:p w:rsidR="00F72BF4" w:rsidRPr="008925E5" w:rsidRDefault="00F72BF4" w:rsidP="00F72BF4">
            <w:pPr>
              <w:jc w:val="center"/>
              <w:rPr>
                <w:b/>
                <w:color w:val="auto"/>
                <w:sz w:val="20"/>
                <w:szCs w:val="20"/>
              </w:rPr>
            </w:pPr>
          </w:p>
        </w:tc>
        <w:tc>
          <w:tcPr>
            <w:tcW w:w="653" w:type="dxa"/>
            <w:tcMar>
              <w:left w:w="98" w:type="dxa"/>
            </w:tcMar>
            <w:vAlign w:val="center"/>
          </w:tcPr>
          <w:p w:rsidR="00F72BF4" w:rsidRPr="008925E5" w:rsidRDefault="00F72BF4" w:rsidP="00F72BF4">
            <w:pPr>
              <w:jc w:val="center"/>
              <w:rPr>
                <w:b/>
                <w:color w:val="auto"/>
                <w:sz w:val="20"/>
                <w:szCs w:val="20"/>
              </w:rPr>
            </w:pPr>
          </w:p>
        </w:tc>
        <w:tc>
          <w:tcPr>
            <w:tcW w:w="924" w:type="dxa"/>
            <w:tcMar>
              <w:left w:w="98" w:type="dxa"/>
            </w:tcMar>
            <w:vAlign w:val="center"/>
          </w:tcPr>
          <w:p w:rsidR="00F72BF4" w:rsidRPr="00550273" w:rsidRDefault="00F72BF4" w:rsidP="00F72BF4">
            <w:pPr>
              <w:jc w:val="center"/>
              <w:rPr>
                <w:b/>
                <w:color w:val="auto"/>
                <w:sz w:val="20"/>
                <w:szCs w:val="20"/>
              </w:rPr>
            </w:pPr>
          </w:p>
        </w:tc>
      </w:tr>
    </w:tbl>
    <w:p w:rsidR="00CA69E3" w:rsidRPr="007E2ECE"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r w:rsidRPr="007E2ECE">
        <w:rPr>
          <w:rFonts w:ascii="Times New Roman" w:hAnsi="Times New Roman"/>
          <w:color w:val="auto"/>
          <w:sz w:val="20"/>
          <w:lang w:val="hr-HR"/>
        </w:rPr>
        <w:t>Napomena:</w:t>
      </w:r>
    </w:p>
    <w:p w:rsidR="00CA69E3" w:rsidRPr="007E2ECE"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r w:rsidRPr="007E2ECE">
        <w:rPr>
          <w:rFonts w:ascii="Times New Roman" w:hAnsi="Times New Roman"/>
          <w:color w:val="auto"/>
          <w:sz w:val="20"/>
          <w:lang w:val="hr-HR"/>
        </w:rPr>
        <w:t>Stručni izborni predmeti vezani su uz odabir modula kao što je prikazano u tablici. Studenti pojedinačnog modula obavezno upisuju izborne stručne predmete svrstane unutar tog modula .</w:t>
      </w:r>
    </w:p>
    <w:p w:rsidR="00CA69E3" w:rsidRPr="00F17EEA" w:rsidRDefault="00CA69E3" w:rsidP="00366983">
      <w:pPr>
        <w:rPr>
          <w:color w:val="4F81BD"/>
          <w:sz w:val="20"/>
        </w:rPr>
      </w:pPr>
    </w:p>
    <w:p w:rsidR="00CA69E3" w:rsidRPr="00F17EEA" w:rsidRDefault="00CA69E3" w:rsidP="00366983">
      <w:pPr>
        <w:jc w:val="center"/>
        <w:rPr>
          <w:b/>
          <w:bCs/>
          <w:color w:val="4F81BD"/>
          <w:sz w:val="20"/>
          <w:szCs w:val="20"/>
        </w:rPr>
      </w:pPr>
    </w:p>
    <w:p w:rsidR="00CA69E3" w:rsidRPr="00F17EEA" w:rsidRDefault="00CA69E3" w:rsidP="00366983">
      <w:pPr>
        <w:jc w:val="center"/>
        <w:rPr>
          <w:b/>
          <w:bCs/>
          <w:color w:val="4F81BD"/>
          <w:sz w:val="20"/>
          <w:szCs w:val="20"/>
        </w:rPr>
      </w:pPr>
    </w:p>
    <w:p w:rsidR="00CA69E3" w:rsidRPr="00FC02EA" w:rsidRDefault="00CA69E3" w:rsidP="00FC02EA">
      <w:pPr>
        <w:rPr>
          <w:color w:val="4F81BD"/>
          <w:sz w:val="20"/>
          <w:szCs w:val="20"/>
        </w:rPr>
      </w:pPr>
      <w:r w:rsidRPr="00FC02EA">
        <w:rPr>
          <w:color w:val="4F81BD"/>
          <w:sz w:val="20"/>
          <w:szCs w:val="20"/>
        </w:rPr>
        <w:br w:type="page"/>
      </w: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rPr>
          <w:b/>
          <w:color w:val="4F81BD"/>
          <w:sz w:val="20"/>
        </w:rPr>
      </w:pP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r w:rsidRPr="00D746EA">
        <w:rPr>
          <w:rFonts w:ascii="Calibri" w:hAnsi="Calibri" w:cs="Calibri"/>
          <w:b/>
          <w:szCs w:val="20"/>
        </w:rPr>
        <w:t>OBAVEZNI PREDMETI</w:t>
      </w: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LKMA 031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30 (30+0+0)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2"/>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u funkciji su širenja teorijske i praktične osnove za znanstveni rad, samostalni umjetnički rad te osnovnoškolsku i srednjoškolsku nastavu likovne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 za upis predmeta.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3A4967">
            <w:pPr>
              <w:rPr>
                <w:rFonts w:ascii="Calibri" w:hAnsi="Calibri" w:cs="Calibri"/>
                <w:sz w:val="20"/>
                <w:szCs w:val="20"/>
              </w:rPr>
            </w:pPr>
            <w:r>
              <w:rPr>
                <w:rFonts w:ascii="Calibri" w:hAnsi="Calibri" w:cs="Calibri"/>
                <w:sz w:val="20"/>
                <w:szCs w:val="20"/>
              </w:rPr>
              <w:t>1.</w:t>
            </w:r>
            <w:r w:rsidRPr="003851B8">
              <w:rPr>
                <w:rFonts w:ascii="Calibri" w:hAnsi="Calibri" w:cs="Calibri"/>
                <w:sz w:val="20"/>
                <w:szCs w:val="20"/>
              </w:rPr>
              <w:t xml:space="preserve">prepoznati vodeće teorije i koncepte vizualnih disciplina likovne umjetnosti (slikarstvo, kiparstvo, grafika, video, fotografija, dizajn, strip) arhitekture i urbanizma našeg stoljeća; </w:t>
            </w:r>
          </w:p>
          <w:p w:rsidR="003A4967" w:rsidRPr="003851B8" w:rsidRDefault="003A4967" w:rsidP="003A4967">
            <w:pPr>
              <w:rPr>
                <w:rFonts w:ascii="Calibri" w:hAnsi="Calibri" w:cs="Calibri"/>
                <w:sz w:val="20"/>
                <w:szCs w:val="20"/>
              </w:rPr>
            </w:pPr>
            <w:r>
              <w:rPr>
                <w:rFonts w:ascii="Calibri" w:hAnsi="Calibri" w:cs="Calibri"/>
                <w:sz w:val="20"/>
                <w:szCs w:val="20"/>
              </w:rPr>
              <w:t xml:space="preserve"> 2.</w:t>
            </w:r>
            <w:r w:rsidRPr="003851B8">
              <w:rPr>
                <w:rFonts w:ascii="Calibri" w:hAnsi="Calibri" w:cs="Calibri"/>
                <w:sz w:val="20"/>
                <w:szCs w:val="20"/>
              </w:rPr>
              <w:t xml:space="preserve"> shvatiti  potrebu za aktivnim promišljanjem vizualne umjetnosti i kulture 21. stoljeća kao platforme za kritičko mišljenje i kreativno istraživanje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okviru naslovljenog kolegija studentima će se dati uvod u širi kulturološki i povijesno-umjetnički okvir kraja 20. i početka našeg stoljeća koji obuhvaća civilizacijske poveznice, smjene stilskih formacija i povijesne društvene mijene koje su oblikovale umjetnika kao pojedinca i njegovu publiku kao kolektiv. Upoznat će ih se sa stručnim pojmovima bez kojih nije moguć interaktivni pristup koji će biti temeljem cjelokupnog kolegija. Tumačit će se tematsko-motivske i stilske značajke pojedinih umjetničkih pokreta, pravaca, umjetničkih strujanja, tendencija </w:t>
            </w:r>
            <w:r w:rsidRPr="003851B8">
              <w:rPr>
                <w:rFonts w:ascii="Calibri" w:hAnsi="Calibri" w:cs="Calibri"/>
                <w:sz w:val="20"/>
                <w:szCs w:val="20"/>
              </w:rPr>
              <w:lastRenderedPageBreak/>
              <w:t>kao i njihovih glavnih nositelja. Nadalje, studenti će se upoznati s glavnim teorijskim postavkama, metodološkim i istraživačkim orijentacijama na raznim pravcima i tendencijama moderne i suvremene umjetnosti.</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87"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
                  <w:enabled w:val="0"/>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4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Komentari</w:t>
            </w:r>
          </w:p>
        </w:tc>
        <w:tc>
          <w:tcPr>
            <w:tcW w:w="1930"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294"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87" w:type="pct"/>
            <w:vAlign w:val="center"/>
          </w:tcPr>
          <w:p w:rsidR="003A4967" w:rsidRPr="003851B8" w:rsidRDefault="003A4967" w:rsidP="003A4967">
            <w:pPr>
              <w:jc w:val="center"/>
              <w:rPr>
                <w:rFonts w:ascii="Calibri" w:hAnsi="Calibri" w:cs="Calibri"/>
                <w:sz w:val="20"/>
                <w:szCs w:val="20"/>
              </w:rPr>
            </w:pP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3A4967" w:rsidRPr="003851B8" w:rsidTr="003A4967">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0,50</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12,5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razvoj vještina prepoznavanja, razlikovanja i definiranja specifičnosti kompleksne materije vizualnih umjetnosti danas</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37,5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75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Edward </w:t>
            </w:r>
            <w:r w:rsidRPr="003851B8">
              <w:rPr>
                <w:rFonts w:ascii="Calibri" w:hAnsi="Calibri" w:cs="Calibri"/>
                <w:sz w:val="20"/>
                <w:szCs w:val="20"/>
              </w:rPr>
              <w:t>Luc</w:t>
            </w:r>
            <w:r>
              <w:rPr>
                <w:rFonts w:ascii="Calibri" w:hAnsi="Calibri" w:cs="Calibri"/>
                <w:sz w:val="20"/>
                <w:szCs w:val="20"/>
              </w:rPr>
              <w:t xml:space="preserve">ie-Smith,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3851B8">
              <w:rPr>
                <w:rFonts w:ascii="Calibri" w:hAnsi="Calibri" w:cs="Calibri"/>
                <w:sz w:val="20"/>
                <w:szCs w:val="20"/>
              </w:rPr>
              <w:t xml:space="preserve">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Art Now (Vol. 1, 2,3</w:t>
            </w:r>
            <w:r w:rsidRPr="003851B8">
              <w:rPr>
                <w:rFonts w:ascii="Calibri" w:hAnsi="Calibri" w:cs="Calibri"/>
                <w:sz w:val="20"/>
                <w:szCs w:val="20"/>
              </w:rPr>
              <w:t xml:space="preserve">)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 xml:space="preserve">Architecture Now, </w:t>
            </w:r>
            <w:r w:rsidRPr="003851B8">
              <w:rPr>
                <w:rFonts w:ascii="Calibri" w:hAnsi="Calibri" w:cs="Calibri"/>
                <w:sz w:val="20"/>
                <w:szCs w:val="20"/>
              </w:rPr>
              <w:t>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 xml:space="preserve"> </w:t>
            </w:r>
            <w:r>
              <w:rPr>
                <w:rFonts w:ascii="Calibri" w:hAnsi="Calibri" w:cs="Calibri"/>
                <w:sz w:val="20"/>
                <w:szCs w:val="20"/>
              </w:rPr>
              <w:t xml:space="preserve">Miško </w:t>
            </w:r>
            <w:r w:rsidRPr="003851B8">
              <w:rPr>
                <w:rFonts w:ascii="Calibri" w:hAnsi="Calibri" w:cs="Calibri"/>
                <w:sz w:val="20"/>
                <w:szCs w:val="20"/>
              </w:rPr>
              <w:t>Šuvaković</w:t>
            </w:r>
            <w:r>
              <w:rPr>
                <w:rFonts w:ascii="Calibri" w:hAnsi="Calibri" w:cs="Calibri"/>
                <w:sz w:val="20"/>
                <w:szCs w:val="20"/>
              </w:rPr>
              <w:t xml:space="preserve">,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w:t>
            </w:r>
            <w:r w:rsidRPr="003851B8">
              <w:rPr>
                <w:rFonts w:ascii="Calibri" w:hAnsi="Calibri" w:cs="Calibri"/>
                <w:sz w:val="20"/>
                <w:szCs w:val="20"/>
              </w:rPr>
              <w:t>Fou</w:t>
            </w:r>
            <w:r>
              <w:rPr>
                <w:rFonts w:ascii="Calibri" w:hAnsi="Calibri" w:cs="Calibri"/>
                <w:sz w:val="20"/>
                <w:szCs w:val="20"/>
              </w:rPr>
              <w:t xml:space="preserve">cault, </w:t>
            </w:r>
            <w:r w:rsidRPr="00545170">
              <w:rPr>
                <w:rFonts w:ascii="Calibri" w:hAnsi="Calibri" w:cs="Calibri"/>
                <w:i/>
                <w:sz w:val="20"/>
                <w:szCs w:val="20"/>
              </w:rPr>
              <w:t>This is not a p</w:t>
            </w:r>
            <w:r w:rsidRPr="003851B8">
              <w:rPr>
                <w:rFonts w:ascii="Calibri" w:hAnsi="Calibri" w:cs="Calibri"/>
                <w:sz w:val="20"/>
                <w:szCs w:val="20"/>
              </w:rPr>
              <w:t xml:space="preserve">ipe,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What Is an Author? u The Foucault Re</w:t>
            </w:r>
            <w:r w:rsidRPr="003851B8">
              <w:rPr>
                <w:rFonts w:ascii="Calibri" w:hAnsi="Calibri" w:cs="Calibri"/>
                <w:sz w:val="20"/>
                <w:szCs w:val="20"/>
              </w:rPr>
              <w:t>ader,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w:t>
            </w:r>
            <w:r w:rsidRPr="003851B8">
              <w:rPr>
                <w:rFonts w:ascii="Calibri" w:hAnsi="Calibri" w:cs="Calibri"/>
                <w:sz w:val="20"/>
                <w:szCs w:val="20"/>
              </w:rPr>
              <w:t xml:space="preserve">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w:t>
            </w:r>
            <w:r>
              <w:rPr>
                <w:rFonts w:ascii="Calibri" w:hAnsi="Calibri" w:cs="Calibri"/>
                <w:sz w:val="20"/>
                <w:szCs w:val="20"/>
              </w:rPr>
              <w:t xml:space="preserve"> </w:t>
            </w:r>
            <w:r w:rsidRPr="003851B8">
              <w:rPr>
                <w:rFonts w:ascii="Calibri" w:hAnsi="Calibri" w:cs="Calibri"/>
                <w:sz w:val="20"/>
                <w:szCs w:val="20"/>
              </w:rPr>
              <w:t xml:space="preserve">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t>
            </w: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LKMA 032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30 (30+0+0)</w:t>
            </w:r>
          </w:p>
        </w:tc>
      </w:tr>
    </w:tbl>
    <w:p w:rsidR="003A4967" w:rsidRPr="003851B8" w:rsidRDefault="003A4967" w:rsidP="003A4967">
      <w:pPr>
        <w:rPr>
          <w:rFonts w:ascii="Calibri" w:hAnsi="Calibri" w:cs="Calibri"/>
          <w:sz w:val="20"/>
          <w:szCs w:val="2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1164"/>
        <w:gridCol w:w="1956"/>
        <w:gridCol w:w="1177"/>
        <w:gridCol w:w="1855"/>
        <w:gridCol w:w="1170"/>
        <w:gridCol w:w="907"/>
        <w:gridCol w:w="1530"/>
        <w:gridCol w:w="685"/>
        <w:gridCol w:w="343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su stjecanje znanja i vještina koje će studentima omogućiti samostalan rad u okviru opažanja, poimanja i promišljanja suvremenog umjetničkog djela te usvajanja osnovnih problematika, pristupa i tehnika vizualnih umjetnosti danas kao ih upoznati i sa strategijama i vještinama interpretacije suvremene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Umjetnost danas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 upotrijebiti, razlikovati, pravilno tumačiti i interpretirati temeljne procese, strukture i fenomene vizualne umjetnosti današnjeg vremena.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Demonstrirati stvaralačko gledanje  putem „izoštrenog“ vizualnog  opažaja (budući se najznačajniji segment posvećuje analitičko-interpretativnom pristupu, uz interaktivne metode izlaganja i razgovora)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Pristupiti samostalnom istraživačko/stvaralačkom radu.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Budući je vizualna umjetnost današnjeg vremena heterogena i hibridna, sa svim svojim međusobnim preplitanjima, različitim grananjima, konfrontacijama, prekidima i sličnim manifestacijama, te se sastoji od širokog područja najrazličitijih stilova, tehnika, materijala, tema, formi i estetskih tradicija, nemoguć je jednostavan stilski, linearni pregled pa će i razrada po tematskim jedinicama ovisiti o navedenoj temeljnoj postavci. 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0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val="0"/>
                  <w:calcOnExit w:val="0"/>
                  <w:checkBox>
                    <w:sizeAuto/>
                    <w:default w:val="0"/>
                  </w:checkBox>
                </w:ffData>
              </w:fldChar>
            </w:r>
            <w:bookmarkStart w:id="0" w:name="Check2"/>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bookmarkEnd w:id="0"/>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9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Komentari</w:t>
            </w:r>
          </w:p>
        </w:tc>
        <w:tc>
          <w:tcPr>
            <w:tcW w:w="180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76"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74" w:type="pct"/>
            <w:vAlign w:val="center"/>
          </w:tcPr>
          <w:p w:rsidR="003A4967" w:rsidRPr="003851B8" w:rsidRDefault="003A4967" w:rsidP="003A4967">
            <w:pPr>
              <w:jc w:val="center"/>
              <w:rPr>
                <w:rFonts w:ascii="Calibri" w:hAnsi="Calibri" w:cs="Calibri"/>
                <w:sz w:val="20"/>
                <w:szCs w:val="20"/>
              </w:rPr>
            </w:pP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Portfolio</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 razvoj vještina prepoznavanja, razlikovanja i  definiranja specifičnosti kompleksne materije vizualnih umjetnosti danas</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Edward Lucie-Smith,</w:t>
            </w:r>
            <w:r w:rsidRPr="003851B8">
              <w:rPr>
                <w:rFonts w:ascii="Calibri" w:hAnsi="Calibri" w:cs="Calibri"/>
                <w:sz w:val="20"/>
                <w:szCs w:val="20"/>
              </w:rPr>
              <w:t xml:space="preserve">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serija </w:t>
            </w:r>
            <w:r w:rsidRPr="00545170">
              <w:rPr>
                <w:rFonts w:ascii="Calibri" w:hAnsi="Calibri" w:cs="Calibri"/>
                <w:i/>
                <w:sz w:val="20"/>
                <w:szCs w:val="20"/>
              </w:rPr>
              <w:t>Art Now (Vol. 1, 2,</w:t>
            </w:r>
            <w:r w:rsidRPr="003851B8">
              <w:rPr>
                <w:rFonts w:ascii="Calibri" w:hAnsi="Calibri" w:cs="Calibri"/>
                <w:sz w:val="20"/>
                <w:szCs w:val="20"/>
              </w:rPr>
              <w:t xml:space="preserve">3)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Architecture Now, 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Miško  Šuvaković,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This is not a pipe,</w:t>
            </w:r>
            <w:r w:rsidRPr="003851B8">
              <w:rPr>
                <w:rFonts w:ascii="Calibri" w:hAnsi="Calibri" w:cs="Calibri"/>
                <w:sz w:val="20"/>
                <w:szCs w:val="20"/>
              </w:rPr>
              <w:t xml:space="preserv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What Is an Author? u The Foucault Reader,</w:t>
            </w:r>
            <w:r w:rsidRPr="003851B8">
              <w:rPr>
                <w:rFonts w:ascii="Calibri" w:hAnsi="Calibri" w:cs="Calibri"/>
                <w:sz w:val="20"/>
                <w:szCs w:val="20"/>
              </w:rPr>
              <w:t xml:space="preserve">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0"/>
        <w:gridCol w:w="6371"/>
        <w:gridCol w:w="5983"/>
      </w:tblGrid>
      <w:tr w:rsidR="003A4967" w:rsidRPr="003851B8" w:rsidTr="003A4967">
        <w:trPr>
          <w:trHeight w:hRule="exact" w:val="438"/>
          <w:jc w:val="center"/>
        </w:trPr>
        <w:tc>
          <w:tcPr>
            <w:tcW w:w="5000" w:type="pct"/>
            <w:gridSpan w:val="3"/>
            <w:shd w:val="clear" w:color="auto" w:fill="auto"/>
            <w:vAlign w:val="center"/>
          </w:tcPr>
          <w:p w:rsidR="003A4967" w:rsidRPr="003851B8" w:rsidRDefault="003A4967" w:rsidP="003A4967">
            <w:pPr>
              <w:pStyle w:val="Heading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b w:val="0"/>
                <w:szCs w:val="20"/>
              </w:rPr>
              <w:t>Naziv predmeta</w:t>
            </w:r>
          </w:p>
        </w:tc>
        <w:tc>
          <w:tcPr>
            <w:tcW w:w="3956" w:type="pct"/>
            <w:gridSpan w:val="2"/>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color w:val="000000"/>
                <w:szCs w:val="20"/>
              </w:rPr>
              <w:t>KRITIKA I TEORIJA SUVREMENE UMJETNOSTI</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956" w:type="pct"/>
            <w:gridSpan w:val="2"/>
            <w:shd w:val="clear" w:color="auto" w:fill="auto"/>
            <w:vAlign w:val="center"/>
          </w:tcPr>
          <w:p w:rsidR="003A4967" w:rsidRPr="00006989" w:rsidRDefault="003A4967" w:rsidP="003A4967">
            <w:pPr>
              <w:pStyle w:val="Heading3"/>
              <w:spacing w:before="60"/>
              <w:rPr>
                <w:rFonts w:ascii="Calibri" w:hAnsi="Calibri" w:cs="Calibri"/>
                <w:b w:val="0"/>
                <w:color w:val="FF0000"/>
                <w:szCs w:val="20"/>
                <w:lang w:val="hr-HR"/>
              </w:rPr>
            </w:pPr>
            <w:r w:rsidRPr="003851B8">
              <w:rPr>
                <w:rFonts w:ascii="Calibri" w:hAnsi="Calibri" w:cs="Calibri"/>
                <w:b w:val="0"/>
                <w:color w:val="000000"/>
                <w:szCs w:val="20"/>
              </w:rPr>
              <w:t xml:space="preserve">izv.prof.dr.sc. </w:t>
            </w:r>
            <w:r>
              <w:rPr>
                <w:rFonts w:ascii="Calibri" w:hAnsi="Calibri" w:cs="Calibri"/>
                <w:b w:val="0"/>
                <w:color w:val="000000"/>
                <w:szCs w:val="20"/>
                <w:lang w:val="hr-HR"/>
              </w:rPr>
              <w:t>Krešimir Purgar</w:t>
            </w:r>
          </w:p>
        </w:tc>
      </w:tr>
      <w:tr w:rsidR="003A4967" w:rsidRPr="003851B8" w:rsidTr="003A4967">
        <w:trPr>
          <w:trHeight w:val="416"/>
          <w:jc w:val="center"/>
        </w:trPr>
        <w:tc>
          <w:tcPr>
            <w:tcW w:w="1044" w:type="pct"/>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sz w:val="20"/>
                <w:szCs w:val="20"/>
              </w:rPr>
              <w:t>Suradnik na predmetu</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Pr>
                <w:rFonts w:ascii="Calibri" w:hAnsi="Calibri" w:cs="Calibri"/>
                <w:b w:val="0"/>
                <w:sz w:val="20"/>
                <w:szCs w:val="20"/>
              </w:rPr>
              <w:t>Igor Loinjak,ass</w:t>
            </w:r>
          </w:p>
        </w:tc>
      </w:tr>
      <w:tr w:rsidR="003A4967" w:rsidRPr="003851B8" w:rsidTr="003A4967">
        <w:trPr>
          <w:trHeight w:val="416"/>
          <w:jc w:val="center"/>
        </w:trPr>
        <w:tc>
          <w:tcPr>
            <w:tcW w:w="1044" w:type="pct"/>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color w:val="000000"/>
                <w:sz w:val="20"/>
                <w:szCs w:val="20"/>
              </w:rPr>
              <w:t>Studijski program</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trHeight w:val="416"/>
          <w:jc w:val="center"/>
        </w:trPr>
        <w:tc>
          <w:tcPr>
            <w:tcW w:w="1044"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VST-102</w:t>
            </w:r>
          </w:p>
        </w:tc>
      </w:tr>
      <w:tr w:rsidR="003A4967" w:rsidRPr="003851B8" w:rsidTr="003A4967">
        <w:trPr>
          <w:trHeight w:val="416"/>
          <w:jc w:val="center"/>
        </w:trPr>
        <w:tc>
          <w:tcPr>
            <w:tcW w:w="1044" w:type="pct"/>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color w:val="000000"/>
                <w:sz w:val="20"/>
                <w:szCs w:val="20"/>
              </w:rPr>
              <w:t>Status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trHeight w:val="416"/>
          <w:jc w:val="center"/>
        </w:trPr>
        <w:tc>
          <w:tcPr>
            <w:tcW w:w="1044"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(Zimski semestar)</w:t>
            </w:r>
          </w:p>
        </w:tc>
      </w:tr>
      <w:tr w:rsidR="003A4967" w:rsidRPr="003851B8" w:rsidTr="003A4967">
        <w:trPr>
          <w:trHeight w:val="149"/>
          <w:jc w:val="center"/>
        </w:trPr>
        <w:tc>
          <w:tcPr>
            <w:tcW w:w="1044" w:type="pct"/>
            <w:vMerge w:val="restar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5</w:t>
            </w:r>
          </w:p>
        </w:tc>
      </w:tr>
      <w:tr w:rsidR="003A4967" w:rsidRPr="003851B8" w:rsidTr="003A4967">
        <w:trPr>
          <w:trHeight w:val="149"/>
          <w:jc w:val="center"/>
        </w:trPr>
        <w:tc>
          <w:tcPr>
            <w:tcW w:w="1044" w:type="pct"/>
            <w:vMerge/>
            <w:vAlign w:val="center"/>
          </w:tcPr>
          <w:p w:rsidR="003A4967" w:rsidRPr="003851B8" w:rsidRDefault="003A4967" w:rsidP="003A4967">
            <w:pPr>
              <w:pStyle w:val="BodyText"/>
              <w:rPr>
                <w:rFonts w:ascii="Calibri" w:hAnsi="Calibri" w:cs="Calibri"/>
                <w:color w:val="000000"/>
                <w:sz w:val="20"/>
                <w:szCs w:val="20"/>
              </w:rPr>
            </w:pP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60(</w:t>
            </w:r>
            <w:r w:rsidRPr="003851B8">
              <w:rPr>
                <w:rFonts w:ascii="Calibri" w:hAnsi="Calibri" w:cs="Calibri"/>
                <w:b w:val="0"/>
                <w:sz w:val="20"/>
                <w:szCs w:val="20"/>
              </w:rPr>
              <w:t>30+0+30</w:t>
            </w:r>
            <w:r>
              <w:rPr>
                <w:rFonts w:ascii="Calibri" w:hAnsi="Calibri" w:cs="Calibri"/>
                <w:b w:val="0"/>
                <w:sz w:val="20"/>
                <w:szCs w:val="20"/>
              </w:rPr>
              <w:t>)</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9"/>
        <w:gridCol w:w="900"/>
        <w:gridCol w:w="1814"/>
        <w:gridCol w:w="1162"/>
        <w:gridCol w:w="1967"/>
        <w:gridCol w:w="359"/>
        <w:gridCol w:w="787"/>
        <w:gridCol w:w="2910"/>
        <w:gridCol w:w="359"/>
        <w:gridCol w:w="3007"/>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Heading3"/>
              <w:rPr>
                <w:rFonts w:ascii="Calibri" w:hAnsi="Calibri" w:cs="Calibri"/>
                <w:color w:val="00000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kraja 20. i početka 21. stoljeća te kontekstualizirati pojedine opuse unutar širokoga kulturalnog konteksta Hrvatske, Europe i svijeta. Cilj je potom objasniti temeljne teorijske vizure: povijesno-umjetničke i semiotičke – kao naraširenijih teorijskih paradigmi – i komparirati ih s fundamentalno drugačijim pristupima, poput psihoanalitičke teorije, te rodnih studija u okviru vizualne kulture. Na ovaj način proširit ćemo tradicionalno razumijevanje umjetnosti kao historijske pojave te semiotike kao znanosti o znakovima i prispodobiti ih drugim relevantnim disciplinama u cilju uspostavljanja sveobuhvatne, nediskriminacijske metode analize slikovnih vizualizacijâ artefakata i ljudskog tijela u umjetnosti i kulturi općenito.</w:t>
            </w: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1. Raspraviti metodološke postupke nužne za razumijevanje slika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Razlikovati upotrebu osnovnih kritičko-teorijskih pojmova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Procijeniti relevantnost najčešće korištenih kritičkih metoda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Protumačiti formalne, estetske i tehnološke razlike između umjetnosti u analognim i digitalnim medijima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Raščlaniti temeljne teze semiotike, strukturalizma, poststrukturalizma te psihoanalitičke teorije i rodnih studija</w:t>
            </w: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Uvod u kolegij i razmatranje interdisciplinarnog pristupa kritičko-teorijskim praksama analize suvremene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lastRenderedPageBreak/>
              <w:t xml:space="preserve">2. Intermedijalnost i multimedijalnost kao umjetničke tehnike; instalacijska umjetnost i nove tehnologije; novi izložbeni formati; </w:t>
            </w:r>
            <w:r w:rsidRPr="003851B8">
              <w:rPr>
                <w:rFonts w:ascii="Calibri" w:hAnsi="Calibri" w:cs="Calibri"/>
                <w:i/>
                <w:sz w:val="20"/>
                <w:szCs w:val="20"/>
              </w:rPr>
              <w:t>white cube</w:t>
            </w:r>
            <w:r w:rsidRPr="003851B8">
              <w:rPr>
                <w:rFonts w:ascii="Calibri" w:hAnsi="Calibri" w:cs="Calibri"/>
                <w:sz w:val="20"/>
                <w:szCs w:val="20"/>
              </w:rPr>
              <w:t xml:space="preserve"> i </w:t>
            </w:r>
            <w:r w:rsidRPr="003851B8">
              <w:rPr>
                <w:rFonts w:ascii="Calibri" w:hAnsi="Calibri" w:cs="Calibri"/>
                <w:i/>
                <w:sz w:val="20"/>
                <w:szCs w:val="20"/>
              </w:rPr>
              <w:t>black box</w:t>
            </w:r>
            <w:r w:rsidRPr="003851B8">
              <w:rPr>
                <w:rFonts w:ascii="Calibri" w:hAnsi="Calibri" w:cs="Calibri"/>
                <w:sz w:val="20"/>
                <w:szCs w:val="20"/>
              </w:rPr>
              <w:t>; redefinicija uloge muzeja.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Suvremene slikarske poetike; novi realizam i hiperrealizam; utjecaj digitalne tehnologije i pokretnih slika na tradicionalne slikarske prakse; simboličke, metaforičke i citatne poetike.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4. Participacijska umjetnost i “život” umjetnosti kroz zajednicu; angažirana i politička umjetnost; socijalna, rodna i postkolonijalna problematika u suvremenoj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5.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7. Proliferacija digitalne fotografije; estetika svakodnevice u suvremenoj umjetnosti; banalnost i trivijalnost kao umjetničke strategije; </w:t>
            </w:r>
            <w:r w:rsidRPr="003851B8">
              <w:rPr>
                <w:rFonts w:ascii="Calibri" w:hAnsi="Calibri" w:cs="Calibri"/>
                <w:i/>
                <w:sz w:val="20"/>
                <w:szCs w:val="20"/>
              </w:rPr>
              <w:t>net-art</w:t>
            </w:r>
            <w:r w:rsidRPr="003851B8">
              <w:rPr>
                <w:rFonts w:ascii="Calibri" w:hAnsi="Calibri" w:cs="Calibri"/>
                <w:sz w:val="20"/>
                <w:szCs w:val="20"/>
              </w:rPr>
              <w:t>; umjetnost na društvenim mrežama.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8. Uvod u semiotiku i strukturalizam; osnovne teze Ferdinanda de Saussurea i Charlesa Sandersa Peircea; označitelj i označeno; Ikonički, simbolički i indeksni znak; denotacija i konotacija; sinatgmatska i paradigmatska dimenzija znaka; retoričke figure.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9. Osnovne semiotičke teze Rolanda Barthesa; koncept mita; Barthesov sustav mode; semiotička konstrukcija kulture; Barthesov koncept fotografije: </w:t>
            </w:r>
            <w:r w:rsidRPr="003851B8">
              <w:rPr>
                <w:rFonts w:ascii="Calibri" w:hAnsi="Calibri" w:cs="Calibri"/>
                <w:i/>
                <w:sz w:val="20"/>
                <w:szCs w:val="20"/>
              </w:rPr>
              <w:t>studium</w:t>
            </w:r>
            <w:r w:rsidRPr="003851B8">
              <w:rPr>
                <w:rFonts w:ascii="Calibri" w:hAnsi="Calibri" w:cs="Calibri"/>
                <w:sz w:val="20"/>
                <w:szCs w:val="20"/>
              </w:rPr>
              <w:t xml:space="preserve"> i </w:t>
            </w:r>
            <w:r w:rsidRPr="003851B8">
              <w:rPr>
                <w:rFonts w:ascii="Calibri" w:hAnsi="Calibri" w:cs="Calibri"/>
                <w:i/>
                <w:sz w:val="20"/>
                <w:szCs w:val="20"/>
              </w:rPr>
              <w:t>punctum</w:t>
            </w:r>
            <w:r w:rsidRPr="003851B8">
              <w:rPr>
                <w:rFonts w:ascii="Calibri" w:hAnsi="Calibri" w:cs="Calibri"/>
                <w:sz w:val="20"/>
                <w:szCs w:val="20"/>
              </w:rPr>
              <w: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10.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11. Feminizam i konstruiranje roda; tipovi feminizma; osnovne teze Lynde Nochlin i Judith Butler; Laura Mulvey i interpretacija teksta “Vizualno zadovoljstvo i narativni film”; feministička umjetnost.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12. Uvod u psihoanalitičku teoriju; struktura ličnosti po Sigmundu Freudu – id, ego i superego; edipov kompleks unutar kulturalne analize; Osnovne teze Jacquesa Lacana – realno, imaginarno, simboličko; Gilles Deleuze i Jacques Guattari – koncept shizofrenije kao kulturalne metafore.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13. Simbolički diskurs tijela, koncept spektakla tijela Caroline Evans; modna fotografija i tijelo. Susan Sontag i zazorno tijelo; fotografski diskursi Helmuta Newtona, Guya Bourdina, Deborah Tourbeville, Philipa Lorce di Corcie, Juergena Tellera, Nan Goldin i Corinne Day.</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14. Transgresivno tijelo; radikalne politike tijela u vizualnim umjetnostima, filmu i kulturi; umjetničko, političko i neutralno tijelo; koncepti rodnog identiteta, performativnost i dekonstrukcija tijela.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15. Završna seminarska rasprava.</w:t>
            </w:r>
          </w:p>
        </w:tc>
      </w:tr>
      <w:tr w:rsidR="003A4967" w:rsidRPr="003851B8" w:rsidTr="003A4967">
        <w:trPr>
          <w:trHeight w:val="432"/>
        </w:trPr>
        <w:tc>
          <w:tcPr>
            <w:tcW w:w="2738" w:type="pct"/>
            <w:gridSpan w:val="6"/>
            <w:vAlign w:val="center"/>
          </w:tcPr>
          <w:p w:rsidR="003A4967" w:rsidRPr="003851B8" w:rsidRDefault="003A4967" w:rsidP="003A4967">
            <w:pPr>
              <w:pStyle w:val="BodyText"/>
              <w:ind w:left="360"/>
              <w:rPr>
                <w:rFonts w:ascii="Calibri" w:hAnsi="Calibri" w:cs="Calibri"/>
                <w:color w:val="000000"/>
                <w:sz w:val="20"/>
                <w:szCs w:val="20"/>
              </w:rPr>
            </w:pPr>
            <w:r w:rsidRPr="003851B8">
              <w:rPr>
                <w:rFonts w:ascii="Calibri" w:hAnsi="Calibri" w:cs="Calibri"/>
                <w:color w:val="000000"/>
                <w:sz w:val="20"/>
                <w:szCs w:val="20"/>
              </w:rPr>
              <w:lastRenderedPageBreak/>
              <w:t xml:space="preserve">1.5. Vrste izvođenja nastave </w:t>
            </w:r>
          </w:p>
        </w:tc>
        <w:tc>
          <w:tcPr>
            <w:tcW w:w="118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3"/>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078"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rPr>
          <w:trHeight w:val="432"/>
        </w:trPr>
        <w:tc>
          <w:tcPr>
            <w:tcW w:w="2738" w:type="pct"/>
            <w:gridSpan w:val="6"/>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262" w:type="pct"/>
            <w:gridSpan w:val="4"/>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1.8. Praćenje</w:t>
            </w:r>
            <w:r w:rsidRPr="003851B8">
              <w:rPr>
                <w:rFonts w:ascii="Calibri" w:hAnsi="Calibri" w:cs="Calibri"/>
                <w:sz w:val="20"/>
                <w:szCs w:val="20"/>
              </w:rPr>
              <w:t xml:space="preserve"> </w:t>
            </w:r>
            <w:r w:rsidRPr="003851B8">
              <w:rPr>
                <w:rFonts w:ascii="Calibri" w:hAnsi="Calibri" w:cs="Calibri"/>
                <w:color w:val="000000"/>
                <w:sz w:val="20"/>
                <w:szCs w:val="20"/>
              </w:rPr>
              <w:t>rada studenata</w:t>
            </w:r>
          </w:p>
        </w:tc>
      </w:tr>
      <w:tr w:rsidR="003A4967" w:rsidRPr="003851B8" w:rsidTr="003A4967">
        <w:trPr>
          <w:trHeight w:val="111"/>
        </w:trPr>
        <w:tc>
          <w:tcPr>
            <w:tcW w:w="752"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288"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t>1</w:t>
            </w:r>
          </w:p>
        </w:tc>
        <w:tc>
          <w:tcPr>
            <w:tcW w:w="581"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2"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t>1</w:t>
            </w:r>
          </w:p>
        </w:tc>
        <w:tc>
          <w:tcPr>
            <w:tcW w:w="630"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7" w:type="pct"/>
            <w:gridSpan w:val="2"/>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t>1</w:t>
            </w:r>
          </w:p>
        </w:tc>
        <w:tc>
          <w:tcPr>
            <w:tcW w:w="1047"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963"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288"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2"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t>2</w:t>
            </w:r>
          </w:p>
        </w:tc>
        <w:tc>
          <w:tcPr>
            <w:tcW w:w="630"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7" w:type="pct"/>
            <w:gridSpan w:val="2"/>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963"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288"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2"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7" w:type="pct"/>
            <w:gridSpan w:val="2"/>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963"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288"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BodyText"/>
              <w:rPr>
                <w:rFonts w:ascii="Calibri" w:hAnsi="Calibri" w:cs="Calibri"/>
                <w:b w:val="0"/>
                <w:color w:val="000000"/>
                <w:sz w:val="20"/>
                <w:szCs w:val="20"/>
              </w:rPr>
            </w:pPr>
          </w:p>
        </w:tc>
        <w:tc>
          <w:tcPr>
            <w:tcW w:w="372"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BodyText"/>
              <w:rPr>
                <w:rFonts w:ascii="Calibri" w:hAnsi="Calibri" w:cs="Calibri"/>
                <w:color w:val="000000"/>
                <w:sz w:val="20"/>
                <w:szCs w:val="20"/>
              </w:rPr>
            </w:pPr>
          </w:p>
        </w:tc>
        <w:tc>
          <w:tcPr>
            <w:tcW w:w="367" w:type="pct"/>
            <w:gridSpan w:val="2"/>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BodyText"/>
              <w:rPr>
                <w:rFonts w:ascii="Calibri" w:hAnsi="Calibri" w:cs="Calibri"/>
                <w:color w:val="000000"/>
                <w:sz w:val="20"/>
                <w:szCs w:val="20"/>
              </w:rPr>
            </w:pPr>
          </w:p>
        </w:tc>
        <w:tc>
          <w:tcPr>
            <w:tcW w:w="963" w:type="pct"/>
            <w:vAlign w:val="center"/>
          </w:tcPr>
          <w:p w:rsidR="003A4967" w:rsidRPr="003851B8" w:rsidRDefault="003A4967" w:rsidP="003A4967">
            <w:pPr>
              <w:pStyle w:val="BodyText"/>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3A4967">
            <w:pPr>
              <w:pStyle w:val="BodyText"/>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246B8" w:rsidTr="003A4967">
        <w:trPr>
          <w:trHeight w:val="3955"/>
        </w:trPr>
        <w:tc>
          <w:tcPr>
            <w:tcW w:w="5000" w:type="pct"/>
            <w:gridSpan w:val="10"/>
            <w:vAlign w:val="center"/>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679"/>
              <w:gridCol w:w="870"/>
              <w:gridCol w:w="1864"/>
              <w:gridCol w:w="1696"/>
              <w:gridCol w:w="757"/>
              <w:gridCol w:w="1097"/>
            </w:tblGrid>
            <w:tr w:rsidR="003A4967" w:rsidRPr="003246B8" w:rsidTr="003A4967">
              <w:trPr>
                <w:trHeight w:val="271"/>
              </w:trPr>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BODOVI</w:t>
                  </w:r>
                </w:p>
              </w:tc>
            </w:tr>
            <w:tr w:rsidR="003A4967" w:rsidRPr="003246B8" w:rsidTr="003A4967">
              <w:trPr>
                <w:trHeight w:val="654"/>
              </w:trPr>
              <w:tc>
                <w:tcPr>
                  <w:tcW w:w="203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71"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min</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max</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Pohađanje nastave</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 sudjelovanje u savladavanju gradiva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kontinuirano praćenje rada na nastavi</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p w:rsidR="003A4967" w:rsidRPr="009E160E" w:rsidRDefault="003A4967" w:rsidP="003A4967">
                  <w:pPr>
                    <w:rPr>
                      <w:rFonts w:ascii="Calibri" w:hAnsi="Calibri" w:cs="Calibri"/>
                      <w:bCs/>
                      <w:sz w:val="20"/>
                      <w:szCs w:val="20"/>
                    </w:rPr>
                  </w:pP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698"/>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Aktivnost u nastavi</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sudjelovanje u raspravama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učestalost javljanja za riječ o temi rasprave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Seminarski rad</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izrada i prezentacija seminarskog rada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uvjerljivost argumentacije i prezentacije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945"/>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Usmeni ispit</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usmeno odgovaranje na pitanja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na temelju kvalitete odgovora na pitanja usmenog ispita</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40</w:t>
                  </w:r>
                </w:p>
              </w:tc>
            </w:tr>
            <w:tr w:rsidR="003A4967" w:rsidRPr="003246B8" w:rsidTr="003A4967">
              <w:trPr>
                <w:trHeight w:val="247"/>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Ukupno</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100</w:t>
                  </w:r>
                </w:p>
              </w:tc>
            </w:tr>
          </w:tbl>
          <w:p w:rsidR="003A4967" w:rsidRPr="003246B8" w:rsidRDefault="003A4967" w:rsidP="003A4967">
            <w:pPr>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BodyText"/>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widowControl w:val="0"/>
              <w:autoSpaceDE w:val="0"/>
              <w:autoSpaceDN w:val="0"/>
              <w:adjustRightInd w:val="0"/>
              <w:rPr>
                <w:rFonts w:ascii="Calibri" w:eastAsia="MS Mincho" w:hAnsi="Calibri" w:cs="Calibri"/>
                <w:bCs/>
                <w:color w:val="262626"/>
                <w:sz w:val="20"/>
                <w:szCs w:val="20"/>
              </w:rPr>
            </w:pPr>
            <w:r w:rsidRPr="003851B8">
              <w:rPr>
                <w:rFonts w:ascii="Calibri" w:eastAsia="MS Mincho" w:hAnsi="Calibri" w:cs="Calibri"/>
                <w:bCs/>
                <w:color w:val="262626"/>
                <w:sz w:val="20"/>
                <w:szCs w:val="20"/>
              </w:rPr>
              <w:t xml:space="preserve">Hans Belting, </w:t>
            </w:r>
            <w:r w:rsidRPr="003851B8">
              <w:rPr>
                <w:rFonts w:ascii="Calibri" w:eastAsia="MS Mincho" w:hAnsi="Calibri" w:cs="Calibri"/>
                <w:bCs/>
                <w:i/>
                <w:color w:val="262626"/>
                <w:sz w:val="20"/>
                <w:szCs w:val="20"/>
              </w:rPr>
              <w:t>Kraj povijesti umjetnosti?</w:t>
            </w:r>
            <w:r w:rsidRPr="003851B8">
              <w:rPr>
                <w:rFonts w:ascii="Calibri" w:eastAsia="MS Mincho" w:hAnsi="Calibri" w:cs="Calibri"/>
                <w:bCs/>
                <w:color w:val="262626"/>
                <w:sz w:val="20"/>
                <w:szCs w:val="20"/>
              </w:rPr>
              <w:t>, Zagreb, 2010.</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Daniel Chandler, </w:t>
            </w:r>
            <w:r w:rsidRPr="003851B8">
              <w:rPr>
                <w:rFonts w:ascii="Calibri" w:hAnsi="Calibri" w:cs="Calibri"/>
                <w:b w:val="0"/>
                <w:i/>
                <w:sz w:val="20"/>
                <w:szCs w:val="20"/>
              </w:rPr>
              <w:t>Semiotics – The Basics</w:t>
            </w:r>
            <w:r w:rsidRPr="003851B8">
              <w:rPr>
                <w:rFonts w:ascii="Calibri" w:hAnsi="Calibri" w:cs="Calibri"/>
                <w:b w:val="0"/>
                <w:sz w:val="20"/>
                <w:szCs w:val="20"/>
              </w:rPr>
              <w:t>, London i New York, 2007.</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Dominic Strinati, </w:t>
            </w:r>
            <w:r w:rsidRPr="003851B8">
              <w:rPr>
                <w:rFonts w:ascii="Calibri" w:hAnsi="Calibri" w:cs="Calibri"/>
                <w:b w:val="0"/>
                <w:i/>
                <w:sz w:val="20"/>
                <w:szCs w:val="20"/>
              </w:rPr>
              <w:t>An introduction to theories of popular culture</w:t>
            </w:r>
            <w:r w:rsidRPr="003851B8">
              <w:rPr>
                <w:rFonts w:ascii="Calibri" w:hAnsi="Calibri" w:cs="Calibri"/>
                <w:b w:val="0"/>
                <w:sz w:val="20"/>
                <w:szCs w:val="20"/>
              </w:rPr>
              <w:t>, London I New York, 1995.</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Krešimir Purgar (ur.), </w:t>
            </w:r>
            <w:r w:rsidRPr="003851B8">
              <w:rPr>
                <w:rFonts w:ascii="Calibri" w:hAnsi="Calibri" w:cs="Calibri"/>
                <w:b w:val="0"/>
                <w:i/>
                <w:sz w:val="20"/>
                <w:szCs w:val="20"/>
              </w:rPr>
              <w:t>Kritika/teorija/pojmovi u novoj hrvatskoj umjetnosti</w:t>
            </w:r>
            <w:r w:rsidRPr="003851B8">
              <w:rPr>
                <w:rFonts w:ascii="Calibri" w:hAnsi="Calibri" w:cs="Calibri"/>
                <w:b w:val="0"/>
                <w:sz w:val="20"/>
                <w:szCs w:val="20"/>
              </w:rPr>
              <w:t>, Zagreb, 2017.</w:t>
            </w:r>
          </w:p>
          <w:p w:rsidR="003A4967" w:rsidRPr="003851B8" w:rsidRDefault="003A4967" w:rsidP="003A4967">
            <w:pPr>
              <w:pStyle w:val="BodyText"/>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tc>
      </w:tr>
      <w:tr w:rsidR="003A4967" w:rsidRPr="003851B8" w:rsidTr="003A4967">
        <w:trPr>
          <w:trHeight w:val="432"/>
        </w:trPr>
        <w:tc>
          <w:tcPr>
            <w:tcW w:w="5000" w:type="pct"/>
            <w:gridSpan w:val="10"/>
            <w:vAlign w:val="center"/>
          </w:tcPr>
          <w:p w:rsidR="003A4967" w:rsidRPr="003851B8" w:rsidRDefault="003A4967" w:rsidP="003A4967">
            <w:pPr>
              <w:pStyle w:val="BodyText"/>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BodyText"/>
              <w:tabs>
                <w:tab w:val="left" w:pos="90"/>
              </w:tabs>
              <w:jc w:val="both"/>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Rita Felski, </w:t>
            </w:r>
            <w:r w:rsidRPr="003851B8">
              <w:rPr>
                <w:rFonts w:ascii="Calibri" w:eastAsia="MS Mincho" w:hAnsi="Calibri" w:cs="Calibri"/>
                <w:b w:val="0"/>
                <w:bCs w:val="0"/>
                <w:i/>
                <w:color w:val="0E0E0E"/>
                <w:sz w:val="20"/>
                <w:szCs w:val="20"/>
                <w:lang w:eastAsia="en-US"/>
              </w:rPr>
              <w:t>The Limits of Critique</w:t>
            </w:r>
            <w:r w:rsidRPr="003851B8">
              <w:rPr>
                <w:rFonts w:ascii="Calibri" w:eastAsia="MS Mincho" w:hAnsi="Calibri" w:cs="Calibri"/>
                <w:b w:val="0"/>
                <w:bCs w:val="0"/>
                <w:color w:val="0E0E0E"/>
                <w:sz w:val="20"/>
                <w:szCs w:val="20"/>
                <w:lang w:eastAsia="en-US"/>
              </w:rPr>
              <w:t>, Chicago, 2015.</w:t>
            </w:r>
          </w:p>
          <w:p w:rsidR="003A4967" w:rsidRPr="003851B8" w:rsidRDefault="003A4967" w:rsidP="003A4967">
            <w:pPr>
              <w:pStyle w:val="BodyText"/>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David Gauntlett, </w:t>
            </w:r>
            <w:r w:rsidRPr="003851B8">
              <w:rPr>
                <w:rFonts w:ascii="Calibri" w:hAnsi="Calibri" w:cs="Calibri"/>
                <w:b w:val="0"/>
                <w:i/>
                <w:color w:val="000000"/>
                <w:sz w:val="20"/>
                <w:szCs w:val="20"/>
              </w:rPr>
              <w:t>Media, Gender and Identity – An Introduction</w:t>
            </w:r>
            <w:r w:rsidRPr="003851B8">
              <w:rPr>
                <w:rFonts w:ascii="Calibri" w:hAnsi="Calibri" w:cs="Calibri"/>
                <w:b w:val="0"/>
                <w:color w:val="000000"/>
                <w:sz w:val="20"/>
                <w:szCs w:val="20"/>
              </w:rPr>
              <w:t>, London, 2002.</w:t>
            </w:r>
          </w:p>
          <w:p w:rsidR="003A4967" w:rsidRPr="003851B8" w:rsidRDefault="003A4967" w:rsidP="003A4967">
            <w:pPr>
              <w:pStyle w:val="BodyText"/>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FieldText"/>
              <w:rPr>
                <w:rFonts w:ascii="Calibri" w:hAnsi="Calibri" w:cs="Calibri"/>
                <w:b w:val="0"/>
                <w:sz w:val="20"/>
                <w:szCs w:val="20"/>
              </w:rPr>
            </w:pPr>
            <w:r w:rsidRPr="003851B8">
              <w:rPr>
                <w:rFonts w:ascii="Calibri" w:eastAsia="MS Mincho" w:hAnsi="Calibri" w:cs="Calibri"/>
                <w:b w:val="0"/>
                <w:bCs w:val="0"/>
                <w:sz w:val="20"/>
                <w:szCs w:val="20"/>
                <w:lang w:eastAsia="en-US"/>
              </w:rPr>
              <w:t xml:space="preserve">Više autora, </w:t>
            </w:r>
            <w:r w:rsidRPr="003851B8">
              <w:rPr>
                <w:rFonts w:ascii="Calibri" w:eastAsia="MS Mincho" w:hAnsi="Calibri" w:cs="Calibri"/>
                <w:b w:val="0"/>
                <w:bCs w:val="0"/>
                <w:i/>
                <w:sz w:val="20"/>
                <w:szCs w:val="20"/>
                <w:lang w:eastAsia="en-US"/>
              </w:rPr>
              <w:t>Whitechapel – Documents of Contemporary Art</w:t>
            </w:r>
            <w:r w:rsidRPr="003851B8">
              <w:rPr>
                <w:rFonts w:ascii="Calibri" w:eastAsia="MS Mincho" w:hAnsi="Calibri" w:cs="Calibri"/>
                <w:b w:val="0"/>
                <w:bCs w:val="0"/>
                <w:sz w:val="20"/>
                <w:szCs w:val="20"/>
                <w:lang w:eastAsia="en-US"/>
              </w:rPr>
              <w:t xml:space="preserve"> (serija autorskih i kritičkih tekstova o suvremenoj umjetnosti), MIT Press, različite godine izdanja.</w:t>
            </w:r>
          </w:p>
        </w:tc>
      </w:tr>
      <w:tr w:rsidR="003A4967" w:rsidRPr="003851B8" w:rsidTr="003A4967">
        <w:trPr>
          <w:trHeight w:val="432"/>
        </w:trPr>
        <w:tc>
          <w:tcPr>
            <w:tcW w:w="5000" w:type="pct"/>
            <w:gridSpan w:val="10"/>
            <w:vAlign w:val="center"/>
          </w:tcPr>
          <w:p w:rsidR="003A4967" w:rsidRPr="003851B8" w:rsidRDefault="003A4967" w:rsidP="003A4967">
            <w:pPr>
              <w:pStyle w:val="BodyText"/>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Default="003A4967" w:rsidP="003A4967">
      <w:pPr>
        <w:rPr>
          <w:rFonts w:ascii="Calibri" w:hAnsi="Calibri" w:cs="Calibri"/>
          <w:b/>
          <w:color w:val="auto"/>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2"/>
        <w:gridCol w:w="1166"/>
        <w:gridCol w:w="571"/>
        <w:gridCol w:w="1400"/>
        <w:gridCol w:w="1179"/>
        <w:gridCol w:w="2167"/>
        <w:gridCol w:w="253"/>
        <w:gridCol w:w="1138"/>
        <w:gridCol w:w="539"/>
        <w:gridCol w:w="1943"/>
        <w:gridCol w:w="3539"/>
        <w:gridCol w:w="25"/>
      </w:tblGrid>
      <w:tr w:rsidR="003A4967" w:rsidRPr="003851B8" w:rsidTr="003A4967">
        <w:trPr>
          <w:gridAfter w:val="1"/>
          <w:wAfter w:w="8" w:type="pct"/>
          <w:trHeight w:hRule="exact" w:val="402"/>
          <w:jc w:val="center"/>
        </w:trPr>
        <w:tc>
          <w:tcPr>
            <w:tcW w:w="4992" w:type="pct"/>
            <w:gridSpan w:val="11"/>
            <w:shd w:val="clear" w:color="auto" w:fill="auto"/>
            <w:vAlign w:val="center"/>
          </w:tcPr>
          <w:p w:rsidR="003A4967" w:rsidRPr="003851B8" w:rsidRDefault="003A4967" w:rsidP="003A4967">
            <w:pPr>
              <w:pStyle w:val="Heading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b w:val="0"/>
                <w:szCs w:val="20"/>
              </w:rPr>
              <w:t>Naziv predmeta</w:t>
            </w:r>
          </w:p>
        </w:tc>
        <w:tc>
          <w:tcPr>
            <w:tcW w:w="3899" w:type="pct"/>
            <w:gridSpan w:val="8"/>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color w:val="000000"/>
                <w:szCs w:val="20"/>
              </w:rPr>
              <w:t>POJMOVI U SUVREMENOJ UMJETNOSTI</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Heading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899" w:type="pct"/>
            <w:gridSpan w:val="8"/>
            <w:shd w:val="clear" w:color="auto" w:fill="auto"/>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color w:val="000000"/>
                <w:sz w:val="20"/>
                <w:szCs w:val="20"/>
              </w:rPr>
              <w:t>izv.prof.dr.sc. Krešimir Purgar</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sz w:val="20"/>
                <w:szCs w:val="20"/>
              </w:rPr>
              <w:t>Suradnik na predmetu</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Igor Loinjak, asistent</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color w:val="000000"/>
                <w:sz w:val="20"/>
                <w:szCs w:val="20"/>
              </w:rPr>
              <w:t>Studijski program</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VSTI-106</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BodyText"/>
              <w:rPr>
                <w:rFonts w:ascii="Calibri" w:hAnsi="Calibri" w:cs="Calibri"/>
                <w:b w:val="0"/>
                <w:sz w:val="20"/>
                <w:szCs w:val="20"/>
              </w:rPr>
            </w:pPr>
            <w:r w:rsidRPr="003851B8">
              <w:rPr>
                <w:rFonts w:ascii="Calibri" w:hAnsi="Calibri" w:cs="Calibri"/>
                <w:b w:val="0"/>
                <w:color w:val="000000"/>
                <w:sz w:val="20"/>
                <w:szCs w:val="20"/>
              </w:rPr>
              <w:t>Status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(Ljetni semestar)</w:t>
            </w:r>
          </w:p>
        </w:tc>
      </w:tr>
      <w:tr w:rsidR="003A4967" w:rsidRPr="003851B8" w:rsidTr="003A4967">
        <w:trPr>
          <w:gridAfter w:val="1"/>
          <w:wAfter w:w="8" w:type="pct"/>
          <w:trHeight w:val="149"/>
          <w:jc w:val="center"/>
        </w:trPr>
        <w:tc>
          <w:tcPr>
            <w:tcW w:w="1093" w:type="pct"/>
            <w:gridSpan w:val="3"/>
            <w:vMerge w:val="restar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3</w:t>
            </w:r>
          </w:p>
        </w:tc>
      </w:tr>
      <w:tr w:rsidR="003A4967" w:rsidRPr="003851B8" w:rsidTr="003A4967">
        <w:trPr>
          <w:gridAfter w:val="1"/>
          <w:wAfter w:w="8" w:type="pct"/>
          <w:trHeight w:val="149"/>
          <w:jc w:val="center"/>
        </w:trPr>
        <w:tc>
          <w:tcPr>
            <w:tcW w:w="1093" w:type="pct"/>
            <w:gridSpan w:val="3"/>
            <w:vMerge/>
            <w:vAlign w:val="center"/>
          </w:tcPr>
          <w:p w:rsidR="003A4967" w:rsidRPr="003851B8" w:rsidRDefault="003A4967" w:rsidP="003A4967">
            <w:pPr>
              <w:pStyle w:val="BodyText"/>
              <w:rPr>
                <w:rFonts w:ascii="Calibri" w:hAnsi="Calibri" w:cs="Calibri"/>
                <w:color w:val="000000"/>
                <w:sz w:val="20"/>
                <w:szCs w:val="20"/>
              </w:rPr>
            </w:pP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45(</w:t>
            </w:r>
            <w:r w:rsidRPr="003851B8">
              <w:rPr>
                <w:rFonts w:ascii="Calibri" w:hAnsi="Calibri" w:cs="Calibri"/>
                <w:b w:val="0"/>
                <w:sz w:val="20"/>
                <w:szCs w:val="20"/>
              </w:rPr>
              <w:t>30+15+0</w:t>
            </w:r>
            <w:r>
              <w:rPr>
                <w:rFonts w:ascii="Calibri" w:hAnsi="Calibri" w:cs="Calibri"/>
                <w:b w:val="0"/>
                <w:sz w:val="20"/>
                <w:szCs w:val="20"/>
              </w:rPr>
              <w:t>)</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Heading3"/>
              <w:rPr>
                <w:rFonts w:ascii="Calibri" w:hAnsi="Calibri" w:cs="Calibri"/>
                <w:color w:val="00000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i njezinih temeljnih pojmova nastalih nakon Drugog svjetskog rata i kontekstualizirati pojedine opuse unutar širokoga kulturalnog konteksta Hrvatske, Europe i svijeta. Cilj je, dakle, objasniti logiku nastajanja i recepcije suvremene umjetnosti a koje su, posve razumljivo, neusporedive s klasičnom umjetnošću. Jedan od važnijih ciljeva kolegija je objasniti digitalnoj generaciji kako pristupiti umjetnosti u obrnutom kronološkom smjeru - od digitalne i virtualne suvremenosti unazad, prema analognoj reprezentaciji i čistoj ideji.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Identificirati osnovne stilske pravce u umjetnosti nakon Drugog svjetskog rata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Analizirati kreativne postupke ključnih umjetničkih osobnosti u suvremenoj umjetnosti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Interpretirati temeljna umjetnička djela iz perspektive politikâ identiteta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Identificirati prijelomne događaje značajne za umjetnost 20. i 21. stoljeća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Protumačiti formalne, estetske i tehnološke razlike između umjetnosti u analognim i digitalnim medijima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lastRenderedPageBreak/>
              <w:t>1. Uvod u kolegij; kulturno-politički temelji razvoja suvremene umjetnosti nakon Drugog svjetskog rata; razvoj apstrakcije u Sjedinjenim Američkim Državama; minimalizam, hard edge i post-slikarska apstrakcija; enformel u Europi.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2. Pedesete i šezdesete godine u Hrvatskoj; socrealizam i neoavangarda; grupa EXAT 51; Nove tendencije; umjetnost kao projekt obnove društva; enformel u Hrvatskoj.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3. Teorija i praksa konceptualne umjetnosti; konceptualna umjetnost u SAD-u i Europi; nova umjetnička praksa u Hrvatskoj i Grupa šestorice autora; rana videoumjetnost; odnos teksta i slike u konceptualnoj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4. Teorija postmoderne umjetnosti; ironija, pastiš, citati; aproprijacijska umjetnost u Europi i svijetu; povratak slici, neo-ekspresionizam, nova figuracija; galerijski sustav.</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5. Nova slika u Hrvatskoj; neo-geo; neokonstruktivizam; hibridizacija stilova; djelovanje alternativnih galerijskih prostora u Hrvatskoj; komodifikacija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6. Umjetnost u uvjetima globalizacije; bijenalne izložbe; umjetnost u kapitalističkom sustavu; kustoske izložbe i koncepti; instalacijska umjetnost; umjetnost u javnom prostoru.</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7.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8. Prvi kolokvij.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9. Intermedijalnost i multimedijalnost kao umjetničke tehnike; instalacijska umjetnost i nove tehnologije; novi izložbeni formati; </w:t>
            </w:r>
            <w:r w:rsidRPr="003851B8">
              <w:rPr>
                <w:rFonts w:ascii="Calibri" w:hAnsi="Calibri" w:cs="Calibri"/>
                <w:b w:val="0"/>
                <w:i/>
                <w:sz w:val="20"/>
                <w:szCs w:val="20"/>
              </w:rPr>
              <w:t>white cube</w:t>
            </w:r>
            <w:r w:rsidRPr="003851B8">
              <w:rPr>
                <w:rFonts w:ascii="Calibri" w:hAnsi="Calibri" w:cs="Calibri"/>
                <w:b w:val="0"/>
                <w:sz w:val="20"/>
                <w:szCs w:val="20"/>
              </w:rPr>
              <w:t xml:space="preserve"> i </w:t>
            </w:r>
            <w:r w:rsidRPr="003851B8">
              <w:rPr>
                <w:rFonts w:ascii="Calibri" w:hAnsi="Calibri" w:cs="Calibri"/>
                <w:b w:val="0"/>
                <w:i/>
                <w:sz w:val="20"/>
                <w:szCs w:val="20"/>
              </w:rPr>
              <w:t>black box</w:t>
            </w:r>
            <w:r w:rsidRPr="003851B8">
              <w:rPr>
                <w:rFonts w:ascii="Calibri" w:hAnsi="Calibri" w:cs="Calibri"/>
                <w:b w:val="0"/>
                <w:sz w:val="20"/>
                <w:szCs w:val="20"/>
              </w:rPr>
              <w:t>; redefinicija uloge muzeja.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10. Suvremene slikarske poetike; novi realizam i hiperrealizam; utjecaj digitalne tehnologije i pokretnih slika na tradicionalne slikarske prakse; simboličke, metaforičke i citatne poetike.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11. Participacijska umjetnost i “život” umjetnosti kroz zajednicu; angažirana i politička umjetnost; socijalna, rodna i postkolonijalna problematika u suvremenoj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12.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13. Proliferacija digitalne fotografije; estetika svakodnevice u suvremenoj umjetnosti; banalnost i trivijalnost kao umjetničke strategije; </w:t>
            </w:r>
            <w:r w:rsidRPr="003851B8">
              <w:rPr>
                <w:rFonts w:ascii="Calibri" w:hAnsi="Calibri" w:cs="Calibri"/>
                <w:b w:val="0"/>
                <w:i/>
                <w:sz w:val="20"/>
                <w:szCs w:val="20"/>
              </w:rPr>
              <w:t>net-art</w:t>
            </w:r>
            <w:r w:rsidRPr="003851B8">
              <w:rPr>
                <w:rFonts w:ascii="Calibri" w:hAnsi="Calibri" w:cs="Calibri"/>
                <w:b w:val="0"/>
                <w:sz w:val="20"/>
                <w:szCs w:val="20"/>
              </w:rPr>
              <w:t>; umjetnost na društvenim mrežama.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14.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15. Drugi kolokvij.</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BodyText"/>
              <w:ind w:left="360"/>
              <w:rPr>
                <w:rFonts w:ascii="Calibri" w:hAnsi="Calibri" w:cs="Calibri"/>
                <w:color w:val="000000"/>
                <w:sz w:val="20"/>
                <w:szCs w:val="20"/>
              </w:rPr>
            </w:pPr>
            <w:r w:rsidRPr="003851B8">
              <w:rPr>
                <w:rFonts w:ascii="Calibri" w:hAnsi="Calibri" w:cs="Calibri"/>
                <w:color w:val="000000"/>
                <w:sz w:val="20"/>
                <w:szCs w:val="20"/>
              </w:rPr>
              <w:t xml:space="preserve">1.5. Vrste izvođenja nastave </w:t>
            </w:r>
          </w:p>
        </w:tc>
        <w:tc>
          <w:tcPr>
            <w:tcW w:w="1241" w:type="pct"/>
            <w:gridSpan w:val="4"/>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14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5" w:type="pct"/>
            <w:gridSpan w:val="6"/>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36"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4" w:type="pct"/>
            <w:vAlign w:val="center"/>
          </w:tcPr>
          <w:p w:rsidR="003A4967" w:rsidRPr="009E160E" w:rsidRDefault="003A4967" w:rsidP="003A4967">
            <w:pPr>
              <w:pStyle w:val="BodyText"/>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632"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8" w:type="pct"/>
            <w:vAlign w:val="center"/>
          </w:tcPr>
          <w:p w:rsidR="003A4967" w:rsidRPr="009E160E" w:rsidRDefault="003A4967" w:rsidP="003A4967">
            <w:pPr>
              <w:pStyle w:val="BodyText"/>
              <w:jc w:val="center"/>
              <w:rPr>
                <w:rFonts w:ascii="Calibri" w:hAnsi="Calibri" w:cs="Calibri"/>
                <w:b w:val="0"/>
                <w:color w:val="000000"/>
                <w:sz w:val="20"/>
                <w:szCs w:val="20"/>
                <w:lang w:val="hr-HR"/>
              </w:rPr>
            </w:pPr>
            <w:r w:rsidRPr="003851B8">
              <w:rPr>
                <w:rFonts w:ascii="Calibri" w:hAnsi="Calibri" w:cs="Calibri"/>
                <w:b w:val="0"/>
                <w:sz w:val="20"/>
                <w:szCs w:val="20"/>
              </w:rPr>
              <w:t>0,6</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5" w:type="pct"/>
            <w:vAlign w:val="center"/>
          </w:tcPr>
          <w:p w:rsidR="003A4967" w:rsidRPr="003851B8" w:rsidRDefault="003A4967" w:rsidP="003A4967">
            <w:pPr>
              <w:pStyle w:val="BodyText"/>
              <w:jc w:val="center"/>
              <w:rPr>
                <w:rFonts w:ascii="Calibri" w:hAnsi="Calibri" w:cs="Calibri"/>
                <w:b w:val="0"/>
                <w:color w:val="000000"/>
                <w:sz w:val="20"/>
                <w:szCs w:val="20"/>
              </w:rPr>
            </w:pPr>
          </w:p>
        </w:tc>
        <w:tc>
          <w:tcPr>
            <w:tcW w:w="79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144" w:type="pct"/>
            <w:gridSpan w:val="2"/>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Text3"/>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4"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8"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5"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144" w:type="pct"/>
            <w:gridSpan w:val="2"/>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4"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8" w:type="pct"/>
            <w:vAlign w:val="center"/>
          </w:tcPr>
          <w:p w:rsidR="003A4967" w:rsidRPr="009E160E" w:rsidRDefault="003A4967" w:rsidP="003A4967">
            <w:pPr>
              <w:pStyle w:val="BodyText"/>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5"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1144" w:type="pct"/>
            <w:gridSpan w:val="2"/>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t>0,6</w:t>
            </w:r>
            <w:r>
              <w:rPr>
                <w:rFonts w:ascii="Calibri" w:hAnsi="Calibri" w:cs="Calibri"/>
                <w:b w:val="0"/>
                <w:sz w:val="20"/>
                <w:szCs w:val="20"/>
                <w:lang w:val="hr-HR"/>
              </w:rPr>
              <w:t>0</w:t>
            </w: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BodyText"/>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4"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BodyText"/>
              <w:rPr>
                <w:rFonts w:ascii="Calibri" w:hAnsi="Calibri" w:cs="Calibri"/>
                <w:b w:val="0"/>
                <w:color w:val="000000"/>
                <w:sz w:val="20"/>
                <w:szCs w:val="20"/>
              </w:rPr>
            </w:pPr>
          </w:p>
        </w:tc>
        <w:tc>
          <w:tcPr>
            <w:tcW w:w="378"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BodyText"/>
              <w:rPr>
                <w:rFonts w:ascii="Calibri" w:hAnsi="Calibri" w:cs="Calibri"/>
                <w:b w:val="0"/>
                <w:color w:val="000000"/>
                <w:sz w:val="20"/>
                <w:szCs w:val="20"/>
              </w:rPr>
            </w:pPr>
          </w:p>
        </w:tc>
        <w:tc>
          <w:tcPr>
            <w:tcW w:w="365" w:type="pct"/>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BodyText"/>
              <w:rPr>
                <w:rFonts w:ascii="Calibri" w:hAnsi="Calibri" w:cs="Calibri"/>
                <w:b w:val="0"/>
                <w:color w:val="000000"/>
                <w:sz w:val="20"/>
                <w:szCs w:val="20"/>
              </w:rPr>
            </w:pPr>
          </w:p>
        </w:tc>
        <w:tc>
          <w:tcPr>
            <w:tcW w:w="1144" w:type="pct"/>
            <w:gridSpan w:val="2"/>
            <w:vAlign w:val="center"/>
          </w:tcPr>
          <w:p w:rsidR="003A4967" w:rsidRPr="003851B8" w:rsidRDefault="003A4967" w:rsidP="003A4967">
            <w:pPr>
              <w:pStyle w:val="BodyText"/>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6"/>
        </w:trPr>
        <w:tc>
          <w:tcPr>
            <w:tcW w:w="5000" w:type="pct"/>
            <w:gridSpan w:val="1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19"/>
              <w:gridCol w:w="900"/>
              <w:gridCol w:w="1957"/>
              <w:gridCol w:w="2185"/>
              <w:gridCol w:w="771"/>
              <w:gridCol w:w="831"/>
            </w:tblGrid>
            <w:tr w:rsidR="003A4967" w:rsidRPr="003851B8" w:rsidTr="003A4967">
              <w:trPr>
                <w:trHeight w:val="27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p w:rsidR="003A4967" w:rsidRPr="003851B8" w:rsidRDefault="003A4967" w:rsidP="003A4967">
                  <w:pPr>
                    <w:rPr>
                      <w:rFonts w:ascii="Calibri" w:hAnsi="Calibri" w:cs="Calibri"/>
                      <w:b/>
                      <w:bCs/>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2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5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218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 sudjelovanje u savladavanju gradiva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kontinuirano praćenje rada na nastavi</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sudjelovanje u raspravama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učestalost javljanja za riječ o temi rasprave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izrada i prezentacija autorskog teksta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uvjerljivost argumentacije, pismenost, jasnoća izlaganja</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pisanje dvaju kolokvija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točnost odgovora na postavljena pitanja, kvaliteta argumentacije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rPr>
                <w:trHeight w:val="63"/>
              </w:trPr>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pStyle w:val="BodyText"/>
              <w:tabs>
                <w:tab w:val="left" w:pos="470"/>
              </w:tabs>
              <w:ind w:left="360"/>
              <w:jc w:val="both"/>
              <w:rPr>
                <w:rFonts w:ascii="Calibri" w:hAnsi="Calibri" w:cs="Calibri"/>
                <w:i/>
                <w:color w:val="00000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Kritika / teorija / pojmovi u novoj hrvatskoj umjetnosti</w:t>
            </w:r>
            <w:r w:rsidRPr="003851B8">
              <w:rPr>
                <w:rFonts w:ascii="Calibri" w:eastAsia="MS Mincho" w:hAnsi="Calibri" w:cs="Calibri"/>
                <w:bCs/>
                <w:sz w:val="20"/>
                <w:szCs w:val="20"/>
              </w:rPr>
              <w:t>; Zagreb, 2017.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K15 – pojmovnik nove hrvatske umjetnosti</w:t>
            </w:r>
            <w:r w:rsidRPr="003851B8">
              <w:rPr>
                <w:rFonts w:ascii="Calibri" w:eastAsia="MS Mincho" w:hAnsi="Calibri" w:cs="Calibri"/>
                <w:bCs/>
                <w:sz w:val="20"/>
                <w:szCs w:val="20"/>
              </w:rPr>
              <w:t>; Zagreb, 2007.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Ruhrberg, Schneckenburger, Fricke, Honnef, </w:t>
            </w:r>
            <w:r w:rsidRPr="003851B8">
              <w:rPr>
                <w:rFonts w:ascii="Calibri" w:eastAsia="MS Mincho" w:hAnsi="Calibri" w:cs="Calibri"/>
                <w:bCs/>
                <w:i/>
                <w:sz w:val="20"/>
                <w:szCs w:val="20"/>
              </w:rPr>
              <w:t>Umjetnost 20. stoljeća</w:t>
            </w:r>
            <w:r w:rsidRPr="003851B8">
              <w:rPr>
                <w:rFonts w:ascii="Calibri" w:eastAsia="MS Mincho" w:hAnsi="Calibri" w:cs="Calibri"/>
                <w:bCs/>
                <w:sz w:val="20"/>
                <w:szCs w:val="20"/>
              </w:rPr>
              <w:t>; Zagreb, 2005.</w:t>
            </w:r>
          </w:p>
          <w:p w:rsidR="003A4967" w:rsidRPr="003851B8" w:rsidRDefault="003A4967" w:rsidP="003A4967">
            <w:pPr>
              <w:widowControl w:val="0"/>
              <w:autoSpaceDE w:val="0"/>
              <w:autoSpaceDN w:val="0"/>
              <w:adjustRightInd w:val="0"/>
              <w:rPr>
                <w:rFonts w:ascii="Calibri" w:eastAsia="MS Mincho" w:hAnsi="Calibri" w:cs="Calibri"/>
                <w:sz w:val="20"/>
                <w:szCs w:val="20"/>
                <w:lang w:val="it-IT"/>
              </w:rPr>
            </w:pPr>
            <w:r w:rsidRPr="003851B8">
              <w:rPr>
                <w:rFonts w:ascii="Calibri" w:eastAsia="MS Mincho" w:hAnsi="Calibri" w:cs="Calibri"/>
                <w:sz w:val="20"/>
                <w:szCs w:val="20"/>
                <w:lang w:val="it-IT"/>
              </w:rPr>
              <w:t xml:space="preserve">Boris Groys, </w:t>
            </w:r>
            <w:r w:rsidRPr="003851B8">
              <w:rPr>
                <w:rFonts w:ascii="Calibri" w:eastAsia="MS Mincho" w:hAnsi="Calibri" w:cs="Calibri"/>
                <w:i/>
                <w:sz w:val="20"/>
                <w:szCs w:val="20"/>
                <w:lang w:val="it-IT"/>
              </w:rPr>
              <w:t>Učiniti stvari vidljivima – Strategije suvremene umjetnosti</w:t>
            </w:r>
            <w:r w:rsidRPr="003851B8">
              <w:rPr>
                <w:rFonts w:ascii="Calibri" w:eastAsia="MS Mincho" w:hAnsi="Calibri" w:cs="Calibri"/>
                <w:sz w:val="20"/>
                <w:szCs w:val="20"/>
                <w:lang w:val="it-IT"/>
              </w:rPr>
              <w:t>; Zagreb, 2006.</w:t>
            </w:r>
          </w:p>
          <w:p w:rsidR="003A4967" w:rsidRPr="003851B8" w:rsidRDefault="003A4967" w:rsidP="003A4967">
            <w:pPr>
              <w:widowControl w:val="0"/>
              <w:autoSpaceDE w:val="0"/>
              <w:autoSpaceDN w:val="0"/>
              <w:adjustRightInd w:val="0"/>
              <w:rPr>
                <w:rFonts w:ascii="Calibri" w:eastAsia="MS Mincho" w:hAnsi="Calibri" w:cs="Calibri"/>
                <w:bCs/>
                <w:color w:val="262626"/>
                <w:sz w:val="20"/>
                <w:szCs w:val="20"/>
                <w:lang w:val="it-IT"/>
              </w:rPr>
            </w:pPr>
            <w:r w:rsidRPr="003851B8">
              <w:rPr>
                <w:rFonts w:ascii="Calibri" w:eastAsia="MS Mincho" w:hAnsi="Calibri" w:cs="Calibri"/>
                <w:bCs/>
                <w:color w:val="262626"/>
                <w:sz w:val="20"/>
                <w:szCs w:val="20"/>
                <w:lang w:val="it-IT"/>
              </w:rPr>
              <w:t xml:space="preserve">Hans Belting, </w:t>
            </w:r>
            <w:r w:rsidRPr="003851B8">
              <w:rPr>
                <w:rFonts w:ascii="Calibri" w:eastAsia="MS Mincho" w:hAnsi="Calibri" w:cs="Calibri"/>
                <w:bCs/>
                <w:i/>
                <w:color w:val="262626"/>
                <w:sz w:val="20"/>
                <w:szCs w:val="20"/>
                <w:lang w:val="it-IT"/>
              </w:rPr>
              <w:t>Kraj povijesti umjetnosti?</w:t>
            </w:r>
            <w:r w:rsidRPr="003851B8">
              <w:rPr>
                <w:rFonts w:ascii="Calibri" w:eastAsia="MS Mincho" w:hAnsi="Calibri" w:cs="Calibri"/>
                <w:bCs/>
                <w:color w:val="262626"/>
                <w:sz w:val="20"/>
                <w:szCs w:val="20"/>
                <w:lang w:val="it-IT"/>
              </w:rPr>
              <w:t>; Zagreb, 2010.</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p w:rsidR="003A4967" w:rsidRPr="003851B8" w:rsidRDefault="003A4967" w:rsidP="003A4967">
            <w:pPr>
              <w:pStyle w:val="BodyText"/>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BodyText"/>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Catherine Elwes, </w:t>
            </w:r>
            <w:r w:rsidRPr="003851B8">
              <w:rPr>
                <w:rFonts w:ascii="Calibri" w:eastAsia="MS Mincho" w:hAnsi="Calibri" w:cs="Calibri"/>
                <w:b w:val="0"/>
                <w:bCs w:val="0"/>
                <w:i/>
                <w:color w:val="262626"/>
                <w:sz w:val="20"/>
                <w:szCs w:val="20"/>
                <w:lang w:eastAsia="en-US"/>
              </w:rPr>
              <w:t>Installation and the moving image</w:t>
            </w:r>
            <w:r w:rsidRPr="003851B8">
              <w:rPr>
                <w:rFonts w:ascii="Calibri" w:eastAsia="MS Mincho" w:hAnsi="Calibri" w:cs="Calibri"/>
                <w:b w:val="0"/>
                <w:bCs w:val="0"/>
                <w:color w:val="262626"/>
                <w:sz w:val="20"/>
                <w:szCs w:val="20"/>
                <w:lang w:eastAsia="en-US"/>
              </w:rPr>
              <w:t>; New York, 2015.</w:t>
            </w:r>
          </w:p>
          <w:p w:rsidR="003A4967" w:rsidRPr="003851B8" w:rsidRDefault="003A4967" w:rsidP="003A4967">
            <w:pPr>
              <w:pStyle w:val="BodyText"/>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David Hopkins, </w:t>
            </w:r>
            <w:r w:rsidRPr="003851B8">
              <w:rPr>
                <w:rFonts w:ascii="Calibri" w:eastAsia="MS Mincho" w:hAnsi="Calibri" w:cs="Calibri"/>
                <w:b w:val="0"/>
                <w:bCs w:val="0"/>
                <w:i/>
                <w:color w:val="0E0E0E"/>
                <w:sz w:val="20"/>
                <w:szCs w:val="20"/>
                <w:lang w:eastAsia="en-US"/>
              </w:rPr>
              <w:t>After modern art 1945-2000</w:t>
            </w:r>
            <w:r w:rsidRPr="003851B8">
              <w:rPr>
                <w:rFonts w:ascii="Calibri" w:eastAsia="MS Mincho" w:hAnsi="Calibri" w:cs="Calibri"/>
                <w:b w:val="0"/>
                <w:bCs w:val="0"/>
                <w:color w:val="0E0E0E"/>
                <w:sz w:val="20"/>
                <w:szCs w:val="20"/>
                <w:lang w:eastAsia="en-US"/>
              </w:rPr>
              <w:t>; Oxford, 2000.</w:t>
            </w:r>
          </w:p>
          <w:p w:rsidR="003A4967" w:rsidRPr="003851B8" w:rsidRDefault="003A4967" w:rsidP="003A4967">
            <w:pPr>
              <w:widowControl w:val="0"/>
              <w:autoSpaceDE w:val="0"/>
              <w:autoSpaceDN w:val="0"/>
              <w:adjustRightInd w:val="0"/>
              <w:rPr>
                <w:rFonts w:ascii="Calibri" w:hAnsi="Calibri" w:cs="Calibri"/>
                <w:sz w:val="20"/>
                <w:szCs w:val="20"/>
              </w:rPr>
            </w:pPr>
            <w:r w:rsidRPr="003851B8">
              <w:rPr>
                <w:rFonts w:ascii="Calibri" w:eastAsia="MS Mincho" w:hAnsi="Calibri" w:cs="Calibri"/>
                <w:bCs/>
                <w:sz w:val="20"/>
                <w:szCs w:val="20"/>
              </w:rPr>
              <w:t xml:space="preserve">Više autora, </w:t>
            </w:r>
            <w:r w:rsidRPr="003851B8">
              <w:rPr>
                <w:rFonts w:ascii="Calibri" w:eastAsia="MS Mincho" w:hAnsi="Calibri" w:cs="Calibri"/>
                <w:bCs/>
                <w:i/>
                <w:sz w:val="20"/>
                <w:szCs w:val="20"/>
              </w:rPr>
              <w:t>Whitechapel – Documents of contemporary art</w:t>
            </w:r>
            <w:r w:rsidRPr="003851B8">
              <w:rPr>
                <w:rFonts w:ascii="Calibri" w:eastAsia="MS Mincho" w:hAnsi="Calibri" w:cs="Calibri"/>
                <w:bCs/>
                <w:sz w:val="20"/>
                <w:szCs w:val="20"/>
              </w:rPr>
              <w:t xml:space="preserve"> (serija autorskih i kritičkih tekstova o suvremenoj umjetnosti), MIT Press, različite godine izdanja.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BodyText"/>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Suradnik na predmetu</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VUMAS-01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7"/>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rad u slikarskom mediju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slikarski izričaj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Slikarstvo koje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lastRenderedPageBreak/>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slikarskim ostvarenjima studenta, razini </w:t>
                  </w:r>
                  <w:r w:rsidRPr="003851B8">
                    <w:rPr>
                      <w:rFonts w:ascii="Calibri" w:hAnsi="Calibri" w:cs="Calibri"/>
                      <w:sz w:val="20"/>
                      <w:szCs w:val="20"/>
                    </w:rPr>
                    <w:lastRenderedPageBreak/>
                    <w:t xml:space="preserve">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w:t>
            </w:r>
            <w:r w:rsidRPr="00E0632F">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slikarska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njezinim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rada u slikarskom mediju,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slikarskim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3851B8">
              <w:rPr>
                <w:rFonts w:ascii="Calibri" w:hAnsi="Calibri" w:cs="Calibri"/>
                <w:sz w:val="20"/>
                <w:szCs w:val="20"/>
              </w:rPr>
              <w:t xml:space="preserve">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sidRPr="003851B8">
              <w:rPr>
                <w:rFonts w:ascii="Calibri" w:hAnsi="Calibri" w:cs="Calibri"/>
                <w:sz w:val="20"/>
                <w:szCs w:val="20"/>
              </w:rPr>
              <w:t>,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Painting today</w:t>
            </w:r>
            <w:r w:rsidRPr="003851B8">
              <w:rPr>
                <w:rFonts w:ascii="Calibri" w:hAnsi="Calibri" w:cs="Calibri"/>
                <w:sz w:val="20"/>
                <w:szCs w:val="20"/>
              </w:rPr>
              <w:t xml:space="preserve">, 2009.                                                                                                                    </w:t>
            </w:r>
          </w:p>
          <w:p w:rsidR="003A4967" w:rsidRPr="003851B8" w:rsidRDefault="003A4967" w:rsidP="003A4967">
            <w:pPr>
              <w:keepNext/>
              <w:keepLines/>
              <w:shd w:val="clear" w:color="auto" w:fill="FFFFFF"/>
              <w:outlineLvl w:val="0"/>
              <w:rPr>
                <w:rFonts w:ascii="Calibri" w:hAnsi="Calibri" w:cs="Calibri"/>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lastRenderedPageBreak/>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ostalim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5. samostalno kreirati intermedijalnu sliku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Intermedijalno slikarstvo.</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w:t>
                  </w:r>
                  <w:r w:rsidRPr="003851B8">
                    <w:rPr>
                      <w:rFonts w:ascii="Calibri" w:hAnsi="Calibri" w:cs="Calibri"/>
                      <w:sz w:val="20"/>
                      <w:szCs w:val="20"/>
                    </w:rPr>
                    <w:lastRenderedPageBreak/>
                    <w:t xml:space="preserve">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w:t>
                  </w:r>
                  <w:r w:rsidRPr="003851B8">
                    <w:rPr>
                      <w:rFonts w:ascii="Calibri" w:hAnsi="Calibri" w:cs="Calibri"/>
                      <w:sz w:val="20"/>
                      <w:szCs w:val="20"/>
                    </w:rPr>
                    <w:lastRenderedPageBreak/>
                    <w:t xml:space="preserve">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w:t>
                  </w:r>
                  <w:r w:rsidRPr="003851B8">
                    <w:rPr>
                      <w:rFonts w:ascii="Calibri" w:hAnsi="Calibri" w:cs="Calibri"/>
                      <w:sz w:val="20"/>
                      <w:szCs w:val="20"/>
                    </w:rPr>
                    <w:lastRenderedPageBreak/>
                    <w:t>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sidRPr="00E0632F">
              <w:rPr>
                <w:rFonts w:ascii="Calibri" w:hAnsi="Calibri" w:cs="Calibri"/>
                <w:i/>
                <w:sz w:val="20"/>
                <w:szCs w:val="20"/>
              </w:rPr>
              <w:t>Umjetnost 20.</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Yves </w:t>
            </w:r>
            <w:r>
              <w:rPr>
                <w:rFonts w:ascii="Calibri" w:hAnsi="Calibri" w:cs="Calibri"/>
                <w:sz w:val="20"/>
                <w:szCs w:val="20"/>
              </w:rPr>
              <w:t xml:space="preserve">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 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 odnosno slike kao objekta u interferenciji netradicionalnih, računalnih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slike-objekta te upoznavanja sa suvremenim slikarskim tehnikama i njihovoj primjeni u recentnoj umjetničkoj praksi. Omogućiti da nauče graditi specifičan slikarski izričaj u skladu s vlastitim izražajnim jezikom i računalnim formama likovnog oblikovanja .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suvremenih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računalnim izražajnim sredstvima.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I neslikarske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5. samostalno kreirati  sliku-objekt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suvremene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i kombinacija računalnih s konvecionalnim tehnikama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Slika-objekt.</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w:t>
                  </w:r>
                  <w:r w:rsidRPr="003851B8">
                    <w:rPr>
                      <w:rFonts w:ascii="Calibri" w:hAnsi="Calibri" w:cs="Calibri"/>
                      <w:sz w:val="20"/>
                      <w:szCs w:val="20"/>
                    </w:rPr>
                    <w:lastRenderedPageBreak/>
                    <w:t xml:space="preserve">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evidentiranje osobnog  napretka </w:t>
                  </w:r>
                  <w:r w:rsidRPr="003851B8">
                    <w:rPr>
                      <w:rFonts w:ascii="Calibri" w:hAnsi="Calibri" w:cs="Calibri"/>
                      <w:sz w:val="20"/>
                      <w:szCs w:val="20"/>
                    </w:rPr>
                    <w:lastRenderedPageBreak/>
                    <w:t>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Pr>
                <w:rFonts w:ascii="Calibri" w:hAnsi="Calibri" w:cs="Calibri"/>
                <w:i/>
                <w:sz w:val="20"/>
                <w:szCs w:val="20"/>
              </w:rPr>
              <w:t xml:space="preserve">, </w:t>
            </w:r>
            <w:r w:rsidRPr="003851B8">
              <w:rPr>
                <w:rFonts w:ascii="Calibri" w:hAnsi="Calibri" w:cs="Calibri"/>
                <w:sz w:val="20"/>
                <w:szCs w:val="20"/>
              </w:rPr>
              <w:t>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Yves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izv. prof. art. Mario Čaušić </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VUMAG-01</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Ciljevi predmeta Grafike I su usvojiti potrebna znanje iz povijesti grafike te definicije i složenost različitih grafičkih tehnika i likovnih pristupa. Kroz stečeno teorijsko i praktično znanje studenti će moći samostalno oblikovati rad u mediju grafike razumjevajući zadatosti rješavanja konkretnih likovnih zadataka kroz ovaj mediji. </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Razvijanje mogućnosti i sposobnosti samostalnog i grupnog rada.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color w:val="auto"/>
                <w:sz w:val="20"/>
                <w:szCs w:val="20"/>
              </w:rPr>
            </w:pPr>
            <w:r w:rsidRPr="003851B8">
              <w:rPr>
                <w:rFonts w:ascii="Calibri" w:hAnsi="Calibri" w:cs="Calibri"/>
                <w:color w:val="auto"/>
                <w:sz w:val="20"/>
                <w:szCs w:val="20"/>
              </w:rPr>
              <w:t>Po završetku kolegija student će moći:</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matricu u složenim grafičkih tehnikama </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grafički list, u nakladi, te ga definirati u svim njegovim specifičnostima, različitim oblicima i primjenama.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3. kritički i analitički razmišljati pa tako prepoznavati, uspoređivati i analizirati specifične zahtjeve različitih konkretnih grafičkih zadataka.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 razvijati i samostalno postavljati bitne kriterije za kvalitetnu realizaciju grafičkog lista te grafike kao medija općenito, navedeno primjenjivati u svom individualnom izričaju unutar suvremene umjetničke prakse.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rješavanje složenih likovnih problema koji problematiziraju različita područja likovnog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Rješavanje likovnih problema u svrhu iznalaženja osobnog likovnog jezika.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w:t>
                  </w:r>
                  <w:r w:rsidRPr="003851B8">
                    <w:rPr>
                      <w:rFonts w:ascii="Calibri" w:hAnsi="Calibri" w:cs="Calibri"/>
                      <w:sz w:val="20"/>
                      <w:szCs w:val="20"/>
                    </w:rPr>
                    <w:lastRenderedPageBreak/>
                    <w:t xml:space="preserve">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w:t>
                  </w:r>
                  <w:r w:rsidRPr="003851B8">
                    <w:rPr>
                      <w:rFonts w:ascii="Calibri" w:hAnsi="Calibri" w:cs="Calibri"/>
                      <w:sz w:val="20"/>
                      <w:szCs w:val="20"/>
                    </w:rPr>
                    <w:lastRenderedPageBreak/>
                    <w:t>vršiti na temelju adekvatnosti ideja u osobnim grafičkim ostvarenjima studenta, razini prijedloga, načina i kvalitete njihove realizacije te prezentacije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contextualSpacing/>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contextualSpacing/>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Nositelj predmeta</w:t>
            </w:r>
          </w:p>
        </w:tc>
        <w:tc>
          <w:tcPr>
            <w:tcW w:w="7174" w:type="dxa"/>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Mario Čaušić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VUMAG-02</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lastRenderedPageBreak/>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Bodovna vrijednost i način izvođenja nastave</w:t>
            </w: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449"/>
        <w:gridCol w:w="797"/>
        <w:gridCol w:w="682"/>
        <w:gridCol w:w="915"/>
        <w:gridCol w:w="513"/>
        <w:gridCol w:w="802"/>
        <w:gridCol w:w="229"/>
        <w:gridCol w:w="498"/>
        <w:gridCol w:w="671"/>
        <w:gridCol w:w="2067"/>
        <w:gridCol w:w="6"/>
      </w:tblGrid>
      <w:tr w:rsidR="003A4967" w:rsidRPr="003851B8" w:rsidTr="003A4967">
        <w:trPr>
          <w:trHeight w:hRule="exact" w:val="288"/>
        </w:trPr>
        <w:tc>
          <w:tcPr>
            <w:tcW w:w="9396" w:type="dxa"/>
            <w:gridSpan w:val="13"/>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je predmeta razvijati stečena znanja kod studenata kroz napredene teorijske i praktične spoznaje. Proširivati znanja na nove izražajne mogućnosti kojima će samostalno oblikovati i rješavati složene pojedinačne likovne probleme u mediju grafike te razvijati individualni izričaj kroz stečena znanja o novim strermljenjima u mediju grafike. Omogućiti studentima kroz teorijska i praktična znanja razvijanje specifičnog vlastitog izražajnog jezika. Razvijati kritičko i analitičko mišljenje kod studenata. Osposobljavanje studenata za prezentaciju vlastitog rada kako teorijski tako i vizualno osobito na godišnjoj izložbi AUKOS.</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Razvijanje mogućnosti i sposobnosti samostalnog i grupnog rada.</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3"/>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samostalno i suvereno baratati medijem grafike i njegovim specifičnostima</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kritički prepoznavati, uspoređivati i analizirati specifične probleme u mediju grafike</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 xml:space="preserve">samostalno postaviti važne kriterije za realizaciju i razvoj individualnog rada koristeći vlastiti izraz u suvremenoj umjetničkoj praksi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Iznalaženje rješenja za različite sadržajne, likovne i sociološke pojave</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sagledavanje problema iz različitih rakursa.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Razvijanje osobnog likovnog jezika kroz adekvatan odabir tehnike kao i prema rješavanju različitih specfičnosti likovnog problema.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w:t>
            </w:r>
            <w:r w:rsidRPr="003851B8">
              <w:rPr>
                <w:rFonts w:ascii="Calibri" w:hAnsi="Calibri" w:cs="Calibri"/>
                <w:sz w:val="20"/>
                <w:szCs w:val="20"/>
              </w:rPr>
              <w:lastRenderedPageBreak/>
              <w:t>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w:t>
            </w:r>
            <w:r w:rsidRPr="003851B8">
              <w:rPr>
                <w:rFonts w:ascii="Calibri" w:hAnsi="Calibri" w:cs="Calibri"/>
                <w:sz w:val="20"/>
                <w:szCs w:val="20"/>
              </w:rPr>
              <w:lastRenderedPageBreak/>
              <w:t>_</w:t>
            </w: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5"/>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gridSpan w:val="2"/>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3"/>
            <w:vAlign w:val="center"/>
          </w:tcPr>
          <w:p w:rsidR="003A4967" w:rsidRPr="003851B8" w:rsidRDefault="003A4967" w:rsidP="003A4967">
            <w:pPr>
              <w:rPr>
                <w:rFonts w:ascii="Calibri" w:hAnsi="Calibri" w:cs="Calibri"/>
                <w:sz w:val="20"/>
                <w:szCs w:val="20"/>
              </w:rPr>
            </w:pP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3"/>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grafičkih radova uz stalnu primjenu </w:t>
                  </w:r>
                  <w:r w:rsidRPr="003851B8">
                    <w:rPr>
                      <w:rFonts w:ascii="Calibri" w:hAnsi="Calibri" w:cs="Calibri"/>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u osobnim </w:t>
                  </w:r>
                  <w:r w:rsidRPr="003851B8">
                    <w:rPr>
                      <w:rFonts w:ascii="Calibri" w:hAnsi="Calibri" w:cs="Calibri"/>
                      <w:sz w:val="20"/>
                      <w:szCs w:val="20"/>
                    </w:rPr>
                    <w:lastRenderedPageBreak/>
                    <w:t xml:space="preserve">grafičkim ostvarenjima studenta, razini prijedloga, načina i kvalitete njihove realizacije te prezentacije osobnog rada.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3"/>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3"/>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hRule="exact" w:val="587"/>
          <w:jc w:val="center"/>
        </w:trPr>
        <w:tc>
          <w:tcPr>
            <w:tcW w:w="9390" w:type="dxa"/>
            <w:gridSpan w:val="1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9"/>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9"/>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Mario Čaušić</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9"/>
            <w:vAlign w:val="center"/>
          </w:tcPr>
          <w:p w:rsidR="003A4967" w:rsidRPr="003851B8" w:rsidRDefault="003A4967" w:rsidP="003A4967">
            <w:pPr>
              <w:rPr>
                <w:rFonts w:ascii="Calibri" w:hAnsi="Calibri" w:cs="Calibri"/>
                <w:sz w:val="20"/>
                <w:szCs w:val="20"/>
              </w:rPr>
            </w:pP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VUMAG-03</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Bodovna vrijednost i </w:t>
            </w:r>
            <w:r w:rsidRPr="003851B8">
              <w:rPr>
                <w:rFonts w:ascii="Calibri" w:hAnsi="Calibri" w:cs="Calibri"/>
                <w:sz w:val="20"/>
                <w:szCs w:val="20"/>
              </w:rPr>
              <w:lastRenderedPageBreak/>
              <w:t>način izvođenja nastave</w:t>
            </w: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lastRenderedPageBreak/>
              <w:t>ECTS koeficijent opterećenja studenata</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ign w:val="center"/>
          </w:tcPr>
          <w:p w:rsidR="003A4967" w:rsidRPr="003851B8" w:rsidRDefault="003A4967" w:rsidP="003A4967">
            <w:pPr>
              <w:rPr>
                <w:rFonts w:ascii="Calibri" w:hAnsi="Calibri" w:cs="Calibri"/>
                <w:sz w:val="20"/>
                <w:szCs w:val="20"/>
              </w:rPr>
            </w:pP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predemeta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 xml:space="preserve">Studenti će razvijati sposobnosti samostalnog i grupnog rada.  </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i kvaliteno realizirati likovno djelo u grafičkim tehnikama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prepoznavati, uspoređivati i analizirati grafiku i njen razvoj kroz povijest i u suvremenim umjetničkim stremljenjima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postaviti važne kriterije te odabirati adekvatne grafičke tehnike vođen vlastitim afinitetom, spoznajom i potrebama u rješavanju likovnog projekta </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prezentirati, interpretirati i analizirati vlastiti rad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w:t>
            </w:r>
            <w:r w:rsidRPr="003851B8">
              <w:rPr>
                <w:rFonts w:ascii="Calibri" w:hAnsi="Calibri" w:cs="Calibri"/>
                <w:sz w:val="20"/>
                <w:szCs w:val="20"/>
              </w:rPr>
              <w:lastRenderedPageBreak/>
              <w:t>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w:t>
            </w:r>
            <w:r w:rsidRPr="003851B8">
              <w:rPr>
                <w:rFonts w:ascii="Calibri" w:hAnsi="Calibri" w:cs="Calibri"/>
                <w:sz w:val="20"/>
                <w:szCs w:val="20"/>
              </w:rPr>
              <w:lastRenderedPageBreak/>
              <w:t>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w:t>
                  </w:r>
                  <w:r w:rsidRPr="003851B8">
                    <w:rPr>
                      <w:rFonts w:ascii="Calibri" w:hAnsi="Calibri" w:cs="Calibri"/>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u osobnim </w:t>
                  </w:r>
                  <w:r w:rsidRPr="003851B8">
                    <w:rPr>
                      <w:rFonts w:ascii="Calibri" w:hAnsi="Calibri" w:cs="Calibri"/>
                      <w:sz w:val="20"/>
                      <w:szCs w:val="20"/>
                    </w:rPr>
                    <w:lastRenderedPageBreak/>
                    <w:t xml:space="preserve">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IV</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Mario Čaušić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VUMAG-04</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semestar)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 na završnoj izložbi AUKOS i u obliku diplomskog rada.</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realizirati grafička ostvarenja u različitim složenim tehnikama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kvalitetno prezentirati, interpretirati, obrazložiti i analizirati vlastiti rad ili projekt</w:t>
            </w:r>
          </w:p>
          <w:p w:rsidR="003A4967" w:rsidRPr="003851B8" w:rsidRDefault="003A4967" w:rsidP="00720CFA">
            <w:pPr>
              <w:numPr>
                <w:ilvl w:val="0"/>
                <w:numId w:val="38"/>
              </w:numPr>
              <w:rPr>
                <w:rFonts w:ascii="Calibri" w:hAnsi="Calibri" w:cs="Calibri"/>
                <w:sz w:val="20"/>
                <w:szCs w:val="20"/>
              </w:rPr>
            </w:pPr>
            <w:r w:rsidRPr="003851B8">
              <w:rPr>
                <w:rFonts w:ascii="Calibri" w:hAnsi="Calibri" w:cs="Calibri"/>
                <w:sz w:val="20"/>
                <w:szCs w:val="20"/>
              </w:rPr>
              <w:t>znati realizirati intermedijalnu grafiku</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u stalnom razvoju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Osmišljavanje i realizacija projekta kroz grupni i individualni rad</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w:t>
                  </w:r>
                  <w:r w:rsidRPr="003851B8">
                    <w:rPr>
                      <w:rFonts w:ascii="Calibri" w:hAnsi="Calibri" w:cs="Calibri"/>
                      <w:sz w:val="20"/>
                      <w:szCs w:val="20"/>
                    </w:rPr>
                    <w:lastRenderedPageBreak/>
                    <w:t xml:space="preserve">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351E" w:rsidTr="003A4967">
        <w:trPr>
          <w:trHeight w:hRule="exact" w:val="587"/>
          <w:jc w:val="center"/>
        </w:trPr>
        <w:tc>
          <w:tcPr>
            <w:tcW w:w="5000" w:type="pct"/>
            <w:gridSpan w:val="3"/>
            <w:shd w:val="clear" w:color="auto" w:fill="auto"/>
            <w:vAlign w:val="center"/>
          </w:tcPr>
          <w:p w:rsidR="003A4967" w:rsidRPr="00205F57" w:rsidRDefault="003A4967" w:rsidP="003A4967">
            <w:pPr>
              <w:keepNext/>
              <w:outlineLvl w:val="2"/>
              <w:rPr>
                <w:rFonts w:ascii="Calibri" w:hAnsi="Calibri" w:cs="Calibri"/>
                <w:b/>
                <w:bCs/>
                <w:sz w:val="20"/>
                <w:szCs w:val="20"/>
              </w:rPr>
            </w:pPr>
            <w:r w:rsidRPr="00205F57">
              <w:rPr>
                <w:rFonts w:ascii="Calibri" w:hAnsi="Calibri" w:cs="Calibri"/>
                <w:b/>
                <w:bCs/>
                <w:sz w:val="20"/>
                <w:szCs w:val="20"/>
              </w:rPr>
              <w:t>Opće informacije</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Naziv predmeta</w:t>
            </w:r>
          </w:p>
        </w:tc>
        <w:tc>
          <w:tcPr>
            <w:tcW w:w="3820" w:type="pct"/>
            <w:gridSpan w:val="2"/>
            <w:shd w:val="clear" w:color="auto" w:fill="auto"/>
            <w:vAlign w:val="center"/>
          </w:tcPr>
          <w:p w:rsidR="003A4967" w:rsidRPr="00205F57" w:rsidRDefault="003A4967" w:rsidP="003A4967">
            <w:pPr>
              <w:keepNext/>
              <w:outlineLvl w:val="2"/>
              <w:rPr>
                <w:rFonts w:ascii="Calibri" w:hAnsi="Calibri" w:cs="Calibri"/>
                <w:b/>
                <w:bCs/>
              </w:rPr>
            </w:pPr>
            <w:r>
              <w:rPr>
                <w:rFonts w:ascii="Calibri" w:hAnsi="Calibri" w:cs="Calibri"/>
                <w:b/>
                <w:bCs/>
                <w:sz w:val="20"/>
                <w:szCs w:val="20"/>
              </w:rPr>
              <w:t xml:space="preserve">Majstorska radionica: </w:t>
            </w:r>
            <w:r w:rsidRPr="00205F57">
              <w:rPr>
                <w:rFonts w:ascii="Calibri" w:hAnsi="Calibri" w:cs="Calibri"/>
                <w:b/>
                <w:bCs/>
                <w:sz w:val="22"/>
                <w:szCs w:val="22"/>
              </w:rPr>
              <w:t>KIPARSTVO I</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Nositelj predmeta</w:t>
            </w:r>
          </w:p>
        </w:tc>
        <w:tc>
          <w:tcPr>
            <w:tcW w:w="3820" w:type="pct"/>
            <w:gridSpan w:val="2"/>
            <w:shd w:val="clear" w:color="auto" w:fill="auto"/>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izv.prof.dr.art. Tihomir Matijević</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Suradnik na predmetu</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Studijski program</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Sveučilišni diplomski studij Vizualna umjetnost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Šifra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VUMAK-01</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Status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Obavezni</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Godina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Prva (Zimski)</w:t>
            </w:r>
          </w:p>
        </w:tc>
      </w:tr>
      <w:tr w:rsidR="003A4967" w:rsidRPr="00ED351E" w:rsidTr="003A4967">
        <w:trPr>
          <w:trHeight w:val="145"/>
          <w:jc w:val="center"/>
        </w:trPr>
        <w:tc>
          <w:tcPr>
            <w:tcW w:w="1180" w:type="pct"/>
            <w:vMerge w:val="restar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Bodovna vrijednost i način izvođenja </w:t>
            </w:r>
            <w:r w:rsidRPr="00205F57">
              <w:rPr>
                <w:rFonts w:ascii="Calibri" w:hAnsi="Calibri" w:cs="Calibri"/>
                <w:sz w:val="20"/>
                <w:szCs w:val="20"/>
              </w:rPr>
              <w:lastRenderedPageBreak/>
              <w:t>nastave</w:t>
            </w: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lastRenderedPageBreak/>
              <w:t>ECTS koeficijent opterećenja studenata</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8</w:t>
            </w:r>
          </w:p>
        </w:tc>
      </w:tr>
      <w:tr w:rsidR="003A4967" w:rsidRPr="00ED351E" w:rsidTr="003A4967">
        <w:trPr>
          <w:trHeight w:val="145"/>
          <w:jc w:val="center"/>
        </w:trPr>
        <w:tc>
          <w:tcPr>
            <w:tcW w:w="1180" w:type="pct"/>
            <w:vMerge/>
            <w:vAlign w:val="center"/>
          </w:tcPr>
          <w:p w:rsidR="003A4967" w:rsidRPr="00205F57" w:rsidRDefault="003A4967" w:rsidP="003A4967">
            <w:pPr>
              <w:rPr>
                <w:rFonts w:ascii="Calibri" w:hAnsi="Calibri" w:cs="Calibri"/>
                <w:sz w:val="20"/>
                <w:szCs w:val="20"/>
              </w:rPr>
            </w:pP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t>Broj sati (P+V+S)</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120(90+30+0)</w:t>
            </w:r>
          </w:p>
        </w:tc>
      </w:tr>
    </w:tbl>
    <w:p w:rsidR="003A4967" w:rsidRPr="00205F57"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ED351E" w:rsidTr="003A4967">
        <w:trPr>
          <w:trHeight w:hRule="exact" w:val="288"/>
        </w:trPr>
        <w:tc>
          <w:tcPr>
            <w:tcW w:w="5000" w:type="pct"/>
            <w:gridSpan w:val="10"/>
            <w:shd w:val="clear" w:color="auto" w:fill="auto"/>
            <w:vAlign w:val="center"/>
          </w:tcPr>
          <w:p w:rsidR="003A4967" w:rsidRPr="00205F57" w:rsidRDefault="003A4967" w:rsidP="00720CFA">
            <w:pPr>
              <w:numPr>
                <w:ilvl w:val="0"/>
                <w:numId w:val="39"/>
              </w:numPr>
              <w:contextualSpacing/>
              <w:rPr>
                <w:rFonts w:ascii="Calibri" w:eastAsia="Calibri" w:hAnsi="Calibri" w:cs="Calibri"/>
                <w:b/>
                <w:sz w:val="20"/>
                <w:szCs w:val="20"/>
              </w:rPr>
            </w:pPr>
            <w:r w:rsidRPr="00205F57">
              <w:rPr>
                <w:rFonts w:ascii="Calibri" w:eastAsia="Calibri" w:hAnsi="Calibri" w:cs="Calibri"/>
                <w:b/>
                <w:sz w:val="20"/>
                <w:szCs w:val="20"/>
              </w:rPr>
              <w:t>OPIS PREDMETA</w:t>
            </w:r>
          </w:p>
          <w:p w:rsidR="003A4967" w:rsidRPr="00205F57" w:rsidRDefault="003A4967" w:rsidP="003A4967">
            <w:pPr>
              <w:keepNext/>
              <w:outlineLvl w:val="2"/>
              <w:rPr>
                <w:rFonts w:ascii="Calibri" w:hAnsi="Calibri" w:cs="Calibri"/>
                <w:b/>
                <w:bCs/>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Ciljevi predmeta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eastAsia="Arial Unicode MS" w:hAnsi="Calibri" w:cs="Calibri"/>
                <w:sz w:val="20"/>
                <w:szCs w:val="20"/>
                <w:bdr w:val="nil"/>
              </w:rPr>
              <w:t>Cilj  predmeta je omogućiti studentima stjecanje teorijskih i praktičnih spoznaja o strukturi i zakonitostima skulpture na temelju kojih će ih moći samostalno oblikovati.</w:t>
            </w:r>
            <w:r w:rsidRPr="00205F57">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205F57" w:rsidRDefault="003A4967" w:rsidP="003A4967">
            <w:pPr>
              <w:jc w:val="both"/>
              <w:rPr>
                <w:rFonts w:ascii="Calibri" w:eastAsia="Arial Unicode MS" w:hAnsi="Calibri" w:cs="Calibri"/>
                <w:sz w:val="20"/>
                <w:szCs w:val="20"/>
                <w:bdr w:val="nil"/>
              </w:rPr>
            </w:pPr>
            <w:r w:rsidRPr="00205F57">
              <w:rPr>
                <w:rFonts w:ascii="Calibri" w:eastAsia="Arial Unicode MS" w:hAnsi="Calibri" w:cs="Calibri"/>
                <w:sz w:val="20"/>
                <w:szCs w:val="20"/>
                <w:bdr w:val="nil"/>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205F57"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sz w:val="20"/>
                <w:szCs w:val="20"/>
              </w:rPr>
            </w:pPr>
            <w:r w:rsidRPr="00205F57">
              <w:rPr>
                <w:rFonts w:ascii="Calibri" w:hAnsi="Calibri" w:cs="Calibri"/>
                <w:sz w:val="20"/>
                <w:szCs w:val="20"/>
              </w:rPr>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205F57" w:rsidRDefault="003A4967" w:rsidP="003A4967">
            <w:pPr>
              <w:rPr>
                <w:rFonts w:ascii="Calibri" w:hAnsi="Calibri" w:cs="Calibri"/>
                <w:b/>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Uvjeti za upis predmeta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Nema posebnih uvjeta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 xml:space="preserve">Očekivani ishodi učenja za predmet </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 Nakon završetka predmeta student/ica će moći:</w:t>
            </w:r>
          </w:p>
          <w:p w:rsidR="003A4967" w:rsidRPr="00205F57" w:rsidRDefault="003A4967" w:rsidP="003A4967">
            <w:pPr>
              <w:rPr>
                <w:rFonts w:ascii="Calibri" w:hAnsi="Calibri" w:cs="Calibri"/>
                <w:sz w:val="20"/>
                <w:szCs w:val="20"/>
              </w:rPr>
            </w:pPr>
            <w:r w:rsidRPr="00205F57">
              <w:rPr>
                <w:rFonts w:ascii="Calibri" w:hAnsi="Calibri" w:cs="Calibri"/>
                <w:sz w:val="20"/>
                <w:szCs w:val="20"/>
              </w:rPr>
              <w:t>1.sintetizirati i sublimirati formalna i semantička načela skulpture u kompleksno likovno ostvarenje.</w:t>
            </w:r>
          </w:p>
          <w:p w:rsidR="003A4967" w:rsidRPr="00205F57" w:rsidRDefault="003A4967" w:rsidP="003A4967">
            <w:pPr>
              <w:pStyle w:val="FreeForm"/>
              <w:rPr>
                <w:rFonts w:ascii="Calibri" w:hAnsi="Calibri" w:cs="Calibri"/>
                <w:sz w:val="20"/>
              </w:rPr>
            </w:pPr>
            <w:r w:rsidRPr="00205F57">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Sadržaj predmeta</w:t>
            </w:r>
          </w:p>
        </w:tc>
      </w:tr>
      <w:tr w:rsidR="003A4967" w:rsidRPr="00ED351E" w:rsidTr="003A4967">
        <w:trPr>
          <w:trHeight w:val="432"/>
        </w:trPr>
        <w:tc>
          <w:tcPr>
            <w:tcW w:w="5000" w:type="pct"/>
            <w:gridSpan w:val="10"/>
            <w:vAlign w:val="center"/>
          </w:tcPr>
          <w:p w:rsidR="003A4967" w:rsidRPr="00205F57" w:rsidRDefault="003A4967" w:rsidP="003A4967">
            <w:pPr>
              <w:pStyle w:val="FreeForm"/>
              <w:jc w:val="both"/>
              <w:rPr>
                <w:rFonts w:ascii="Calibri" w:hAnsi="Calibri" w:cs="Calibri"/>
                <w:sz w:val="20"/>
              </w:rPr>
            </w:pPr>
            <w:r w:rsidRPr="00205F57">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205F57" w:rsidRDefault="003A4967" w:rsidP="003A4967">
            <w:pPr>
              <w:pStyle w:val="FreeForm"/>
              <w:jc w:val="both"/>
              <w:rPr>
                <w:rFonts w:ascii="Calibri" w:hAnsi="Calibri" w:cs="Calibri"/>
                <w:sz w:val="20"/>
              </w:rPr>
            </w:pPr>
          </w:p>
          <w:p w:rsidR="003A4967" w:rsidRPr="00205F57" w:rsidRDefault="003A4967" w:rsidP="003A4967">
            <w:pPr>
              <w:pStyle w:val="FreeForm"/>
              <w:jc w:val="both"/>
              <w:rPr>
                <w:rFonts w:ascii="Calibri" w:hAnsi="Calibri" w:cs="Calibri"/>
                <w:sz w:val="20"/>
              </w:rPr>
            </w:pPr>
            <w:r w:rsidRPr="00205F57">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 xml:space="preserve">Vrste izvođenja nastave </w:t>
            </w:r>
          </w:p>
        </w:tc>
        <w:tc>
          <w:tcPr>
            <w:tcW w:w="745"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
                  <w:enabled/>
                  <w:calcOnExit w:val="0"/>
                  <w:checkBox>
                    <w:sizeAuto/>
                    <w:default w:val="1"/>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predavanja</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2"/>
                  <w:enabled/>
                  <w:calcOnExit w:val="0"/>
                  <w:checkBox>
                    <w:sizeAuto/>
                    <w:default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seminari i radionice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3"/>
                  <w:enabled/>
                  <w:calcOnExit w:val="0"/>
                  <w:checkBox>
                    <w:sizeAuto/>
                    <w:default w:val="1"/>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vježbe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4"/>
                  <w:enabled/>
                  <w:calcOnExit w:val="0"/>
                  <w:checkBox>
                    <w:sizeAuto/>
                    <w:default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obrazovanje na daljinu</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9"/>
                  <w:enabled/>
                  <w:calcOnExit w:val="0"/>
                  <w:checkBox>
                    <w:sizeAuto/>
                    <w:default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terenska nastava</w:t>
            </w:r>
          </w:p>
        </w:tc>
        <w:tc>
          <w:tcPr>
            <w:tcW w:w="1122"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5"/>
                  <w:enabled/>
                  <w:calcOnExit w:val="0"/>
                  <w:checkBox>
                    <w:sizeAuto/>
                    <w:default w:val="1"/>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samostalni zadaci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6"/>
                  <w:enabled/>
                  <w:calcOnExit w:val="0"/>
                  <w:checkBox>
                    <w:sizeAuto/>
                    <w:default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multimedija i mreža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7"/>
                  <w:enabled/>
                  <w:calcOnExit w:val="0"/>
                  <w:checkBox>
                    <w:sizeAuto/>
                    <w:default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laboratorij</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8"/>
                  <w:enabled/>
                  <w:calcOnExit w:val="0"/>
                  <w:checkBox>
                    <w:sizeAuto/>
                    <w:default w:val="1"/>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mentorski rad</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0"/>
                  <w:enabled/>
                  <w:calcOnExit w:val="0"/>
                  <w:checkBox>
                    <w:sizeAuto/>
                    <w:default w:val="0"/>
                    <w:checked w:val="0"/>
                  </w:checkBox>
                </w:ffData>
              </w:fldChar>
            </w:r>
            <w:r w:rsidRPr="00205F57">
              <w:rPr>
                <w:rFonts w:ascii="Calibri" w:hAnsi="Calibri" w:cs="Calibri"/>
                <w:sz w:val="20"/>
                <w:szCs w:val="20"/>
              </w:rPr>
              <w:instrText xml:space="preserve"> FORMCHECKBOX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ostalo ___________________</w:t>
            </w: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Komentari</w:t>
            </w:r>
          </w:p>
        </w:tc>
        <w:tc>
          <w:tcPr>
            <w:tcW w:w="1867" w:type="pct"/>
            <w:gridSpan w:val="3"/>
            <w:vAlign w:val="center"/>
          </w:tcPr>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Obveze studenata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lastRenderedPageBreak/>
              <w:t>Studenti su obavezni uredno pohađati nastavu i u njoj aktivno sudjelovati. Sve svoje praktične radove dužni su pohranjivati i prezentirati ih prilikom usmenog ispita.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Praćenje rada studenata</w:t>
            </w:r>
          </w:p>
        </w:tc>
      </w:tr>
      <w:tr w:rsidR="003A4967" w:rsidRPr="00ED351E" w:rsidTr="003A4967">
        <w:trPr>
          <w:trHeight w:val="111"/>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Pohađanje nastave</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Seminarski rad</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Eksperimentalni rad</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Pismeni ispit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Usmeni ispit</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Esej</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Istraživanje</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Projekt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Kontinuirana provjera znanja</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Referat</w:t>
            </w:r>
          </w:p>
        </w:tc>
        <w:tc>
          <w:tcPr>
            <w:tcW w:w="275" w:type="pct"/>
            <w:vAlign w:val="center"/>
          </w:tcPr>
          <w:p w:rsidR="003A4967" w:rsidRPr="00205F57" w:rsidRDefault="003A4967" w:rsidP="003A4967">
            <w:pP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1480" w:type="pct"/>
            <w:gridSpan w:val="2"/>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6</w:t>
            </w: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Portfolio</w:t>
            </w: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675" w:type="pct"/>
            <w:vAlign w:val="center"/>
          </w:tcPr>
          <w:p w:rsidR="003A4967" w:rsidRPr="00205F57" w:rsidRDefault="003A4967" w:rsidP="003A4967">
            <w:pPr>
              <w:rPr>
                <w:rFonts w:ascii="Calibri" w:hAnsi="Calibri" w:cs="Calibri"/>
                <w:sz w:val="20"/>
                <w:szCs w:val="20"/>
              </w:rPr>
            </w:pP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539" w:type="pct"/>
            <w:vAlign w:val="center"/>
          </w:tcPr>
          <w:p w:rsidR="003A4967" w:rsidRPr="00205F57" w:rsidRDefault="003A4967" w:rsidP="003A4967">
            <w:pPr>
              <w:rPr>
                <w:rFonts w:ascii="Calibri" w:hAnsi="Calibri" w:cs="Calibri"/>
                <w:sz w:val="20"/>
                <w:szCs w:val="20"/>
              </w:rPr>
            </w:pP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816" w:type="pct"/>
            <w:gridSpan w:val="2"/>
            <w:vAlign w:val="center"/>
          </w:tcPr>
          <w:p w:rsidR="003A4967" w:rsidRPr="00205F57" w:rsidRDefault="003A4967" w:rsidP="003A4967">
            <w:pPr>
              <w:rPr>
                <w:rFonts w:ascii="Calibri" w:hAnsi="Calibri" w:cs="Calibri"/>
                <w:sz w:val="20"/>
                <w:szCs w:val="20"/>
              </w:rPr>
            </w:pP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t>Povezivanje ishoda učenja, nastavnih metoda i ocjenjivanja</w:t>
            </w:r>
          </w:p>
        </w:tc>
      </w:tr>
      <w:tr w:rsidR="003A4967" w:rsidRPr="00ED351E" w:rsidTr="003A4967">
        <w:trPr>
          <w:trHeight w:val="432"/>
        </w:trPr>
        <w:tc>
          <w:tcPr>
            <w:tcW w:w="5000" w:type="pct"/>
            <w:gridSpan w:val="10"/>
            <w:vAlign w:val="center"/>
          </w:tcPr>
          <w:p w:rsidR="003A4967" w:rsidRPr="00205F57"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ED351E"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BODOVI</w:t>
                  </w:r>
                </w:p>
              </w:tc>
            </w:tr>
            <w:tr w:rsidR="003A4967" w:rsidRPr="00ED351E"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max</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100</w:t>
                  </w:r>
                </w:p>
              </w:tc>
            </w:tr>
          </w:tbl>
          <w:p w:rsidR="003A4967" w:rsidRPr="00205F57" w:rsidRDefault="003A4967" w:rsidP="003A4967">
            <w:pPr>
              <w:tabs>
                <w:tab w:val="left" w:pos="470"/>
              </w:tabs>
              <w:ind w:left="360"/>
              <w:jc w:val="both"/>
              <w:rPr>
                <w:rFonts w:ascii="Calibri" w:hAnsi="Calibri" w:cs="Calibri"/>
                <w:i/>
                <w:sz w:val="20"/>
                <w:szCs w:val="20"/>
              </w:rPr>
            </w:pPr>
          </w:p>
          <w:p w:rsidR="003A4967" w:rsidRPr="00205F57" w:rsidRDefault="003A4967" w:rsidP="003A4967">
            <w:pPr>
              <w:tabs>
                <w:tab w:val="left" w:pos="470"/>
              </w:tabs>
              <w:ind w:left="360"/>
              <w:jc w:val="both"/>
              <w:rPr>
                <w:rFonts w:ascii="Calibri" w:hAnsi="Calibri" w:cs="Calibri"/>
                <w: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t>Obvezatna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hAnsi="Calibri" w:cs="Calibri"/>
                <w:sz w:val="20"/>
                <w:szCs w:val="20"/>
              </w:rPr>
              <w:lastRenderedPageBreak/>
              <w:t xml:space="preserve">Herbert Read, </w:t>
            </w:r>
            <w:r w:rsidRPr="00205F57">
              <w:rPr>
                <w:rFonts w:ascii="Calibri" w:hAnsi="Calibri" w:cs="Calibri"/>
                <w:i/>
                <w:sz w:val="20"/>
                <w:szCs w:val="20"/>
              </w:rPr>
              <w:t>Istorija moderne skulpture</w:t>
            </w:r>
            <w:r w:rsidRPr="00205F57">
              <w:rPr>
                <w:rFonts w:ascii="Calibri" w:hAnsi="Calibri" w:cs="Calibri"/>
                <w:sz w:val="20"/>
                <w:szCs w:val="20"/>
              </w:rPr>
              <w:t>, Jugoslavija, Beograd, 1980.</w:t>
            </w:r>
          </w:p>
          <w:p w:rsidR="003A4967" w:rsidRPr="00205F57" w:rsidRDefault="003A4967" w:rsidP="003A4967">
            <w:pPr>
              <w:jc w:val="both"/>
              <w:rPr>
                <w:rFonts w:ascii="Calibri" w:hAnsi="Calibri" w:cs="Calibri"/>
                <w:sz w:val="20"/>
                <w:szCs w:val="20"/>
              </w:rPr>
            </w:pPr>
            <w:r>
              <w:rPr>
                <w:rFonts w:ascii="Calibri" w:hAnsi="Calibri" w:cs="Calibri"/>
                <w:sz w:val="20"/>
                <w:szCs w:val="20"/>
              </w:rPr>
              <w:t>Arthur C.</w:t>
            </w:r>
            <w:r w:rsidRPr="00205F57">
              <w:rPr>
                <w:rFonts w:ascii="Calibri" w:hAnsi="Calibri" w:cs="Calibri"/>
                <w:sz w:val="20"/>
                <w:szCs w:val="20"/>
              </w:rPr>
              <w:t xml:space="preserve">Danto, </w:t>
            </w:r>
            <w:r w:rsidRPr="00205F57">
              <w:rPr>
                <w:rFonts w:ascii="Calibri" w:hAnsi="Calibri" w:cs="Calibri"/>
                <w:i/>
                <w:sz w:val="20"/>
                <w:szCs w:val="20"/>
              </w:rPr>
              <w:t>Preobražaj svakidašnjeg</w:t>
            </w:r>
            <w:r w:rsidRPr="00205F57">
              <w:rPr>
                <w:rFonts w:ascii="Calibri" w:hAnsi="Calibri" w:cs="Calibri"/>
                <w:sz w:val="20"/>
                <w:szCs w:val="20"/>
              </w:rPr>
              <w:t>, Kruzak, Zagreb,1997.</w:t>
            </w:r>
          </w:p>
          <w:p w:rsidR="003A4967" w:rsidRPr="00205F57" w:rsidRDefault="003A4967" w:rsidP="003A4967">
            <w:pPr>
              <w:jc w:val="both"/>
              <w:rPr>
                <w:rFonts w:ascii="Calibri" w:hAnsi="Calibri" w:cs="Calibri"/>
                <w:sz w:val="20"/>
                <w:szCs w:val="20"/>
              </w:rPr>
            </w:pPr>
            <w:r>
              <w:rPr>
                <w:rFonts w:ascii="Calibri" w:hAnsi="Calibri" w:cs="Calibri"/>
                <w:sz w:val="20"/>
                <w:szCs w:val="20"/>
              </w:rPr>
              <w:t xml:space="preserve">Miško </w:t>
            </w:r>
            <w:r w:rsidRPr="00205F57">
              <w:rPr>
                <w:rFonts w:ascii="Calibri" w:hAnsi="Calibri" w:cs="Calibri"/>
                <w:sz w:val="20"/>
                <w:szCs w:val="20"/>
              </w:rPr>
              <w:t xml:space="preserve">Šuvaković, </w:t>
            </w:r>
            <w:r w:rsidRPr="00205F57">
              <w:rPr>
                <w:rFonts w:ascii="Calibri" w:hAnsi="Calibri" w:cs="Calibri"/>
                <w:i/>
                <w:iCs/>
                <w:sz w:val="20"/>
                <w:szCs w:val="20"/>
              </w:rPr>
              <w:t>Pojmovnik suvremene umjetnosti</w:t>
            </w:r>
            <w:r w:rsidRPr="00205F57">
              <w:rPr>
                <w:rFonts w:ascii="Calibri" w:hAnsi="Calibri" w:cs="Calibri"/>
                <w:sz w:val="20"/>
                <w:szCs w:val="20"/>
              </w:rPr>
              <w:t>, Horetzky, Zagreb, 2005.</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 xml:space="preserve">Tihomir Matijević, </w:t>
            </w:r>
            <w:r w:rsidRPr="00205F57">
              <w:rPr>
                <w:rFonts w:ascii="Calibri" w:hAnsi="Calibri" w:cs="Calibri"/>
                <w:i/>
                <w:sz w:val="20"/>
                <w:szCs w:val="20"/>
              </w:rPr>
              <w:t>Torta i bronca</w:t>
            </w:r>
            <w:r w:rsidRPr="00205F57">
              <w:rPr>
                <w:rFonts w:ascii="Calibri" w:hAnsi="Calibri" w:cs="Calibri"/>
                <w:sz w:val="20"/>
                <w:szCs w:val="20"/>
              </w:rPr>
              <w:t>, MLU, Osijek, 2013.</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94"/>
              </w:tabs>
              <w:jc w:val="both"/>
              <w:rPr>
                <w:rFonts w:ascii="Calibri" w:hAnsi="Calibri" w:cs="Calibri"/>
                <w:b/>
                <w:i/>
                <w:sz w:val="20"/>
                <w:szCs w:val="20"/>
              </w:rPr>
            </w:pPr>
            <w:r w:rsidRPr="00205F57">
              <w:rPr>
                <w:rFonts w:ascii="Calibri" w:hAnsi="Calibri" w:cs="Calibri"/>
                <w:b/>
                <w:i/>
                <w:sz w:val="20"/>
                <w:szCs w:val="20"/>
              </w:rPr>
              <w:t>Dopunska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pStyle w:val="FootnoteText"/>
              <w:spacing w:before="240"/>
              <w:rPr>
                <w:rFonts w:ascii="Calibri" w:hAnsi="Calibri" w:cs="Calibri"/>
                <w:lang w:val="hr-HR"/>
              </w:rPr>
            </w:pPr>
            <w:r>
              <w:rPr>
                <w:rFonts w:ascii="Calibri" w:hAnsi="Calibri" w:cs="Calibri"/>
                <w:lang w:val="hr-HR"/>
              </w:rPr>
              <w:t xml:space="preserve">Marc </w:t>
            </w:r>
            <w:r w:rsidRPr="00205F57">
              <w:rPr>
                <w:rFonts w:ascii="Calibri" w:hAnsi="Calibri" w:cs="Calibri"/>
                <w:lang w:val="hr-HR"/>
              </w:rPr>
              <w:t xml:space="preserve">Augé, </w:t>
            </w:r>
            <w:r w:rsidRPr="00205F57">
              <w:rPr>
                <w:rFonts w:ascii="Calibri" w:hAnsi="Calibri" w:cs="Calibri"/>
                <w:i/>
                <w:lang w:val="hr-HR"/>
              </w:rPr>
              <w:t>Nemjesta,</w:t>
            </w:r>
            <w:r w:rsidRPr="00205F57">
              <w:rPr>
                <w:rFonts w:ascii="Calibri" w:hAnsi="Calibri" w:cs="Calibri"/>
                <w:lang w:val="hr-HR"/>
              </w:rPr>
              <w:t xml:space="preserve"> Biblioteka XX vek: Knjižara Krug, Beograd, 2005.</w:t>
            </w:r>
          </w:p>
          <w:p w:rsidR="003A4967" w:rsidRPr="00205F57" w:rsidRDefault="003A4967" w:rsidP="003A4967">
            <w:pPr>
              <w:pStyle w:val="FootnoteText"/>
              <w:spacing w:before="240"/>
              <w:rPr>
                <w:rFonts w:ascii="Calibri" w:hAnsi="Calibri" w:cs="Calibri"/>
                <w:lang w:val="hr-HR"/>
              </w:rPr>
            </w:pPr>
            <w:r w:rsidRPr="00205F57">
              <w:rPr>
                <w:rFonts w:ascii="Calibri" w:hAnsi="Calibri" w:cs="Calibri"/>
                <w:lang w:val="hr-HR"/>
              </w:rPr>
              <w:t xml:space="preserve">Bachelard </w:t>
            </w:r>
            <w:r>
              <w:rPr>
                <w:rFonts w:ascii="Calibri" w:hAnsi="Calibri" w:cs="Calibri"/>
                <w:lang w:val="hr-HR"/>
              </w:rPr>
              <w:t xml:space="preserve"> </w:t>
            </w:r>
            <w:r w:rsidRPr="00205F57">
              <w:rPr>
                <w:rFonts w:ascii="Calibri" w:hAnsi="Calibri" w:cs="Calibri"/>
                <w:lang w:val="hr-HR"/>
              </w:rPr>
              <w:t xml:space="preserve">Gaston, </w:t>
            </w:r>
            <w:r w:rsidRPr="00205F57">
              <w:rPr>
                <w:rFonts w:ascii="Calibri" w:hAnsi="Calibri" w:cs="Calibri"/>
                <w:i/>
                <w:lang w:val="hr-HR"/>
              </w:rPr>
              <w:t>Poetika prostora</w:t>
            </w:r>
            <w:r w:rsidRPr="00205F57">
              <w:rPr>
                <w:rFonts w:ascii="Calibri" w:hAnsi="Calibri" w:cs="Calibri"/>
                <w:lang w:val="hr-HR"/>
              </w:rPr>
              <w:t>, Ceres, Zagreb, 2000.</w:t>
            </w:r>
          </w:p>
          <w:p w:rsidR="003A4967" w:rsidRPr="00205F57" w:rsidRDefault="003A4967" w:rsidP="003A4967">
            <w:pPr>
              <w:pStyle w:val="FootnoteText"/>
              <w:spacing w:before="240"/>
              <w:jc w:val="both"/>
              <w:rPr>
                <w:rFonts w:ascii="Calibri" w:hAnsi="Calibri" w:cs="Calibri"/>
                <w:lang w:val="hr-HR"/>
              </w:rPr>
            </w:pPr>
            <w:r>
              <w:rPr>
                <w:rFonts w:ascii="Calibri" w:hAnsi="Calibri" w:cs="Calibri"/>
                <w:lang w:val="hr-HR"/>
              </w:rPr>
              <w:t xml:space="preserve">Walter </w:t>
            </w:r>
            <w:r w:rsidRPr="00205F57">
              <w:rPr>
                <w:rFonts w:ascii="Calibri" w:hAnsi="Calibri" w:cs="Calibri"/>
                <w:lang w:val="hr-HR"/>
              </w:rPr>
              <w:t xml:space="preserve">Benjamin, </w:t>
            </w:r>
            <w:r w:rsidRPr="00205F57">
              <w:rPr>
                <w:rFonts w:ascii="Calibri" w:hAnsi="Calibri" w:cs="Calibri"/>
                <w:i/>
                <w:iCs/>
                <w:lang w:val="hr-HR"/>
              </w:rPr>
              <w:t>Umjetničko djelo u doba tehnološke reprodukcije</w:t>
            </w:r>
            <w:r w:rsidRPr="00205F57">
              <w:rPr>
                <w:rFonts w:ascii="Calibri" w:hAnsi="Calibri" w:cs="Calibri"/>
                <w:lang w:val="hr-HR"/>
              </w:rPr>
              <w:t xml:space="preserve">, u </w:t>
            </w:r>
            <w:r w:rsidRPr="00205F57">
              <w:rPr>
                <w:rFonts w:ascii="Calibri" w:hAnsi="Calibri" w:cs="Calibri"/>
                <w:i/>
                <w:lang w:val="hr-HR"/>
              </w:rPr>
              <w:t>Estetički ogledi</w:t>
            </w:r>
            <w:r w:rsidRPr="00205F57">
              <w:rPr>
                <w:rFonts w:ascii="Calibri" w:hAnsi="Calibri" w:cs="Calibri"/>
                <w:lang w:val="hr-HR"/>
              </w:rPr>
              <w:t>, bibiloteka Suvremena misao, Školska knjiga, Zagreb, 1986.</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Howard </w:t>
            </w:r>
            <w:r w:rsidRPr="00205F57">
              <w:rPr>
                <w:rFonts w:ascii="Calibri" w:hAnsi="Calibri" w:cs="Calibri"/>
                <w:sz w:val="20"/>
                <w:szCs w:val="20"/>
              </w:rPr>
              <w:t xml:space="preserve">Becker, </w:t>
            </w:r>
            <w:r w:rsidRPr="00205F57">
              <w:rPr>
                <w:rFonts w:ascii="Calibri" w:hAnsi="Calibri" w:cs="Calibri"/>
                <w:i/>
                <w:sz w:val="20"/>
                <w:szCs w:val="20"/>
              </w:rPr>
              <w:t>Svjetovi umjetnosti</w:t>
            </w:r>
            <w:r w:rsidRPr="00205F57">
              <w:rPr>
                <w:rFonts w:ascii="Calibri" w:hAnsi="Calibri" w:cs="Calibri"/>
                <w:sz w:val="20"/>
                <w:szCs w:val="20"/>
              </w:rPr>
              <w:t>, Naklada Jesenski i Turk, Zagreb, 2009.</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Guy </w:t>
            </w:r>
            <w:r w:rsidRPr="00205F57">
              <w:rPr>
                <w:rFonts w:ascii="Calibri" w:hAnsi="Calibri" w:cs="Calibri"/>
                <w:sz w:val="20"/>
                <w:szCs w:val="20"/>
              </w:rPr>
              <w:t xml:space="preserve">Debord, </w:t>
            </w:r>
            <w:r w:rsidRPr="00205F57">
              <w:rPr>
                <w:rFonts w:ascii="Calibri" w:hAnsi="Calibri" w:cs="Calibri"/>
                <w:i/>
                <w:sz w:val="20"/>
                <w:szCs w:val="20"/>
              </w:rPr>
              <w:t>Društvo spektakla</w:t>
            </w:r>
            <w:r w:rsidRPr="00205F57">
              <w:rPr>
                <w:rFonts w:ascii="Calibri" w:hAnsi="Calibri" w:cs="Calibri"/>
                <w:sz w:val="20"/>
                <w:szCs w:val="20"/>
              </w:rPr>
              <w:t>, Arkzin, Zagreb, 1999.</w:t>
            </w:r>
          </w:p>
          <w:p w:rsidR="003A4967" w:rsidRPr="00205F57" w:rsidRDefault="003A4967" w:rsidP="003A4967">
            <w:pPr>
              <w:pStyle w:val="FootnoteText"/>
              <w:spacing w:before="240"/>
              <w:rPr>
                <w:rFonts w:ascii="Calibri" w:hAnsi="Calibri" w:cs="Calibri"/>
                <w:lang w:val="hr-HR"/>
              </w:rPr>
            </w:pPr>
            <w:r w:rsidRPr="00205F57">
              <w:rPr>
                <w:rFonts w:ascii="Calibri" w:hAnsi="Calibri" w:cs="Calibri"/>
                <w:lang w:val="hr-HR"/>
              </w:rPr>
              <w:t>S</w:t>
            </w:r>
            <w:r>
              <w:rPr>
                <w:rFonts w:ascii="Calibri" w:hAnsi="Calibri" w:cs="Calibri"/>
                <w:lang w:val="hr-HR"/>
              </w:rPr>
              <w:t xml:space="preserve">Hans </w:t>
            </w:r>
            <w:r w:rsidRPr="00205F57">
              <w:rPr>
                <w:rFonts w:ascii="Calibri" w:hAnsi="Calibri" w:cs="Calibri"/>
                <w:lang w:val="hr-HR"/>
              </w:rPr>
              <w:t xml:space="preserve">edlmayr, </w:t>
            </w:r>
            <w:r w:rsidRPr="00205F57">
              <w:rPr>
                <w:rFonts w:ascii="Calibri" w:hAnsi="Calibri" w:cs="Calibri"/>
                <w:i/>
                <w:iCs/>
                <w:lang w:val="hr-HR"/>
              </w:rPr>
              <w:t>Gubljenje središta</w:t>
            </w:r>
            <w:r w:rsidRPr="00205F57">
              <w:rPr>
                <w:rFonts w:ascii="Calibri" w:hAnsi="Calibri" w:cs="Calibri"/>
                <w:lang w:val="hr-HR"/>
              </w:rPr>
              <w:t>, Verbum, Split, 2001.</w:t>
            </w:r>
          </w:p>
          <w:p w:rsidR="003A4967" w:rsidRPr="00205F57" w:rsidRDefault="003A4967" w:rsidP="003A4967">
            <w:pPr>
              <w:pStyle w:val="FootnoteText"/>
              <w:spacing w:before="240"/>
              <w:rPr>
                <w:rFonts w:ascii="Calibri" w:hAnsi="Calibri" w:cs="Calibri"/>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ind w:left="494" w:hanging="134"/>
              <w:rPr>
                <w:rFonts w:ascii="Calibri" w:hAnsi="Calibri" w:cs="Calibri"/>
                <w:b/>
                <w:i/>
                <w:sz w:val="20"/>
                <w:szCs w:val="20"/>
              </w:rPr>
            </w:pPr>
            <w:r w:rsidRPr="00205F57">
              <w:rPr>
                <w:rFonts w:ascii="Calibri" w:hAnsi="Calibri" w:cs="Calibri"/>
                <w:b/>
                <w:i/>
                <w:sz w:val="20"/>
                <w:szCs w:val="20"/>
              </w:rPr>
              <w:t>Načini praćenja kvalitete koji osiguravaju stjecanje izlaznih znanja, vještina i kompetencija</w:t>
            </w:r>
          </w:p>
        </w:tc>
      </w:tr>
      <w:tr w:rsidR="003A4967" w:rsidRPr="00ED351E" w:rsidTr="003A4967">
        <w:trPr>
          <w:trHeight w:val="432"/>
        </w:trPr>
        <w:tc>
          <w:tcPr>
            <w:tcW w:w="5000" w:type="pct"/>
            <w:gridSpan w:val="10"/>
            <w:vAlign w:val="center"/>
          </w:tcPr>
          <w:p w:rsidR="003A4967" w:rsidRPr="00205F57"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205F57">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851B8"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VUMAK-02</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lastRenderedPageBreak/>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rPr>
                <w:rFonts w:ascii="Calibri" w:hAnsi="Calibri" w:cs="Calibri"/>
                <w:b/>
                <w:sz w:val="20"/>
                <w:szCs w:val="20"/>
              </w:rPr>
            </w:pP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120 (90+30+0)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851B8"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720CFA">
            <w:pPr>
              <w:numPr>
                <w:ilvl w:val="0"/>
                <w:numId w:val="41"/>
              </w:numPr>
              <w:spacing w:line="276" w:lineRule="auto"/>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spacing w:line="276" w:lineRule="auto"/>
              <w:outlineLvl w:val="2"/>
              <w:rPr>
                <w:rFonts w:ascii="Calibri" w:hAnsi="Calibri" w:cs="Calibri"/>
                <w:b/>
                <w:bCs/>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eastAsia="Arial Unicode MS" w:hAnsi="Calibri" w:cs="Calibri"/>
                <w:sz w:val="20"/>
                <w:szCs w:val="20"/>
                <w:bdr w:val="none" w:sz="0" w:space="0" w:color="auto" w:frame="1"/>
              </w:rPr>
              <w:t>Cilj  predmeta je omogućiti studentima stjecanje teorijskih i praktičnih spoznaja o strukturi i zakonitostima skulpture na temelju kojih će ih moći samostalno oblikovati.</w:t>
            </w:r>
            <w:r w:rsidRPr="003851B8">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851B8" w:rsidRDefault="003A4967" w:rsidP="003A4967">
            <w:pPr>
              <w:spacing w:line="276" w:lineRule="auto"/>
              <w:jc w:val="both"/>
              <w:rPr>
                <w:rFonts w:ascii="Calibri" w:eastAsia="Arial Unicode MS" w:hAnsi="Calibri" w:cs="Calibri"/>
                <w:sz w:val="20"/>
                <w:szCs w:val="20"/>
                <w:bdr w:val="none" w:sz="0" w:space="0" w:color="auto" w:frame="1"/>
              </w:rPr>
            </w:pPr>
            <w:r w:rsidRPr="003851B8">
              <w:rPr>
                <w:rFonts w:ascii="Calibri" w:eastAsia="Arial Unicode MS" w:hAnsi="Calibri" w:cs="Calibri"/>
                <w:sz w:val="20"/>
                <w:szCs w:val="20"/>
                <w:bdr w:val="none" w:sz="0" w:space="0" w:color="auto" w:frame="1"/>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both"/>
              <w:rPr>
                <w:rFonts w:ascii="Calibri" w:hAnsi="Calibri" w:cs="Calibri"/>
                <w:sz w:val="20"/>
                <w:szCs w:val="20"/>
              </w:rPr>
            </w:pPr>
            <w:r w:rsidRPr="003851B8">
              <w:rPr>
                <w:rFonts w:ascii="Calibri" w:hAnsi="Calibri" w:cs="Calibri"/>
                <w:sz w:val="20"/>
                <w:szCs w:val="20"/>
              </w:rPr>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851B8" w:rsidRDefault="003A4967" w:rsidP="003A4967">
            <w:pPr>
              <w:spacing w:line="276" w:lineRule="auto"/>
              <w:rPr>
                <w:rFonts w:ascii="Calibri" w:hAnsi="Calibri" w:cs="Calibri"/>
                <w:b/>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 I</w:t>
            </w:r>
            <w:r w:rsidRPr="003851B8">
              <w:rPr>
                <w:rFonts w:ascii="Calibri" w:hAnsi="Calibri" w:cs="Calibri"/>
                <w:sz w:val="20"/>
                <w:szCs w:val="20"/>
              </w:rPr>
              <w:t>.</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spacing w:line="276" w:lineRule="auto"/>
              <w:rPr>
                <w:rFonts w:ascii="Calibri" w:hAnsi="Calibri" w:cs="Calibri"/>
                <w:sz w:val="20"/>
              </w:rPr>
            </w:pPr>
            <w:r w:rsidRPr="003851B8">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3851B8" w:rsidRDefault="003A4967" w:rsidP="003A4967">
            <w:pPr>
              <w:spacing w:line="276" w:lineRule="auto"/>
              <w:rPr>
                <w:rFonts w:ascii="Calibri" w:hAnsi="Calibri" w:cs="Calibri"/>
                <w:sz w:val="20"/>
                <w:szCs w:val="20"/>
              </w:rPr>
            </w:pP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851B8" w:rsidRDefault="003A4967" w:rsidP="003A4967">
            <w:pPr>
              <w:pStyle w:val="FreeForm"/>
              <w:spacing w:line="276" w:lineRule="auto"/>
              <w:jc w:val="both"/>
              <w:rPr>
                <w:rFonts w:ascii="Calibri" w:hAnsi="Calibri" w:cs="Calibri"/>
                <w:sz w:val="20"/>
              </w:rPr>
            </w:pPr>
          </w:p>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tabs>
                <w:tab w:val="left" w:pos="470"/>
              </w:tabs>
              <w:spacing w:line="276" w:lineRule="auto"/>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Pr>
                      <w:rFonts w:ascii="Calibri" w:hAnsi="Calibri" w:cs="Calibri"/>
                      <w:sz w:val="20"/>
                      <w:szCs w:val="20"/>
                    </w:rPr>
                    <w:t>0</w:t>
                  </w:r>
                  <w:r w:rsidRPr="003851B8">
                    <w:rPr>
                      <w:rFonts w:ascii="Calibri" w:hAnsi="Calibri" w:cs="Calibri"/>
                      <w:sz w:val="20"/>
                      <w:szCs w:val="20"/>
                    </w:rPr>
                    <w:t>,40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spacing w:line="276" w:lineRule="auto"/>
              <w:ind w:left="360"/>
              <w:jc w:val="both"/>
              <w:rPr>
                <w:rFonts w:ascii="Calibri" w:hAnsi="Calibri" w:cs="Calibri"/>
                <w:i/>
                <w:sz w:val="20"/>
                <w:szCs w:val="20"/>
              </w:rPr>
            </w:pPr>
          </w:p>
          <w:p w:rsidR="003A4967" w:rsidRPr="003851B8" w:rsidRDefault="003A4967" w:rsidP="003A4967">
            <w:pPr>
              <w:tabs>
                <w:tab w:val="left" w:pos="470"/>
              </w:tabs>
              <w:spacing w:line="276" w:lineRule="auto"/>
              <w:ind w:left="360"/>
              <w:jc w:val="both"/>
              <w:rPr>
                <w:rFonts w:ascii="Calibri" w:hAnsi="Calibri" w:cs="Calibri"/>
                <w: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 xml:space="preserve">Herbert Read, </w:t>
            </w:r>
            <w:r w:rsidRPr="003851B8">
              <w:rPr>
                <w:rFonts w:ascii="Calibri" w:hAnsi="Calibri" w:cs="Calibri"/>
                <w:i/>
                <w:sz w:val="20"/>
                <w:szCs w:val="20"/>
              </w:rPr>
              <w:t>Istorija moderne skulpture</w:t>
            </w:r>
            <w:r w:rsidRPr="003851B8">
              <w:rPr>
                <w:rFonts w:ascii="Calibri" w:hAnsi="Calibri" w:cs="Calibri"/>
                <w:sz w:val="20"/>
                <w:szCs w:val="20"/>
              </w:rPr>
              <w:t>, Jugoslavija, Beograd, 1980.</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Arthur C</w:t>
            </w:r>
            <w:r>
              <w:rPr>
                <w:rFonts w:ascii="Calibri" w:hAnsi="Calibri" w:cs="Calibri"/>
                <w:sz w:val="20"/>
                <w:szCs w:val="20"/>
              </w:rPr>
              <w:t xml:space="preserve">. </w:t>
            </w:r>
            <w:r w:rsidRPr="003851B8">
              <w:rPr>
                <w:rFonts w:ascii="Calibri" w:hAnsi="Calibri" w:cs="Calibri"/>
                <w:sz w:val="20"/>
                <w:szCs w:val="20"/>
              </w:rPr>
              <w:t xml:space="preserve">Danto, </w:t>
            </w:r>
            <w:r w:rsidRPr="003851B8">
              <w:rPr>
                <w:rFonts w:ascii="Calibri" w:hAnsi="Calibri" w:cs="Calibri"/>
                <w:i/>
                <w:sz w:val="20"/>
                <w:szCs w:val="20"/>
              </w:rPr>
              <w:t>Preobražaj svakidašnjeg</w:t>
            </w:r>
            <w:r w:rsidRPr="003851B8">
              <w:rPr>
                <w:rFonts w:ascii="Calibri" w:hAnsi="Calibri" w:cs="Calibri"/>
                <w:sz w:val="20"/>
                <w:szCs w:val="20"/>
              </w:rPr>
              <w:t>, Kruzak, Zagreb,1997.</w:t>
            </w:r>
          </w:p>
          <w:p w:rsidR="003A4967" w:rsidRPr="003851B8" w:rsidRDefault="003A4967" w:rsidP="003A4967">
            <w:pPr>
              <w:spacing w:line="276" w:lineRule="auto"/>
              <w:jc w:val="both"/>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sidRPr="003851B8">
              <w:rPr>
                <w:rFonts w:ascii="Calibri" w:hAnsi="Calibri" w:cs="Calibri"/>
                <w:i/>
                <w:iCs/>
                <w:sz w:val="20"/>
                <w:szCs w:val="20"/>
              </w:rPr>
              <w:t>Pojmovnik suvremene umjetnosti</w:t>
            </w:r>
            <w:r w:rsidRPr="003851B8">
              <w:rPr>
                <w:rFonts w:ascii="Calibri" w:hAnsi="Calibri" w:cs="Calibri"/>
                <w:sz w:val="20"/>
                <w:szCs w:val="20"/>
              </w:rPr>
              <w:t>, Horetzky, Zagreb, 2005.</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94"/>
              </w:tabs>
              <w:spacing w:line="276" w:lineRule="auto"/>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FootnoteText"/>
              <w:spacing w:before="240" w:line="276" w:lineRule="auto"/>
              <w:rPr>
                <w:rFonts w:ascii="Calibri" w:hAnsi="Calibri" w:cs="Calibri"/>
                <w:lang w:val="hr-HR"/>
              </w:rPr>
            </w:pPr>
            <w:r w:rsidRPr="003851B8">
              <w:rPr>
                <w:rFonts w:ascii="Calibri" w:hAnsi="Calibri" w:cs="Calibri"/>
                <w:lang w:val="hr-HR"/>
              </w:rPr>
              <w:t xml:space="preserve">Marc </w:t>
            </w:r>
            <w:r>
              <w:rPr>
                <w:rFonts w:ascii="Calibri" w:hAnsi="Calibri" w:cs="Calibri"/>
                <w:lang w:val="hr-HR"/>
              </w:rPr>
              <w:t xml:space="preserve"> </w:t>
            </w:r>
            <w:r w:rsidRPr="003851B8">
              <w:rPr>
                <w:rFonts w:ascii="Calibri" w:hAnsi="Calibri" w:cs="Calibri"/>
                <w:lang w:val="hr-HR"/>
              </w:rPr>
              <w:t xml:space="preserve">Augé, </w:t>
            </w:r>
            <w:r w:rsidRPr="003851B8">
              <w:rPr>
                <w:rFonts w:ascii="Calibri" w:hAnsi="Calibri" w:cs="Calibri"/>
                <w:i/>
                <w:lang w:val="hr-HR"/>
              </w:rPr>
              <w:t>Nemjesta,</w:t>
            </w:r>
            <w:r w:rsidRPr="003851B8">
              <w:rPr>
                <w:rFonts w:ascii="Calibri" w:hAnsi="Calibri" w:cs="Calibri"/>
                <w:lang w:val="hr-HR"/>
              </w:rPr>
              <w:t xml:space="preserve"> Biblioteka XX vek: Knjižara Krug, Beograd, 2005.</w:t>
            </w:r>
          </w:p>
          <w:p w:rsidR="003A4967" w:rsidRPr="003851B8" w:rsidRDefault="003A4967" w:rsidP="003A4967">
            <w:pPr>
              <w:pStyle w:val="FootnoteText"/>
              <w:spacing w:before="240" w:line="276" w:lineRule="auto"/>
              <w:rPr>
                <w:rFonts w:ascii="Calibri" w:hAnsi="Calibri" w:cs="Calibri"/>
                <w:lang w:val="hr-HR"/>
              </w:rPr>
            </w:pPr>
            <w:r>
              <w:rPr>
                <w:rFonts w:ascii="Calibri" w:hAnsi="Calibri" w:cs="Calibri"/>
                <w:lang w:val="hr-HR"/>
              </w:rPr>
              <w:t xml:space="preserve">Gaston </w:t>
            </w:r>
            <w:r w:rsidRPr="003851B8">
              <w:rPr>
                <w:rFonts w:ascii="Calibri" w:hAnsi="Calibri" w:cs="Calibri"/>
                <w:lang w:val="hr-HR"/>
              </w:rPr>
              <w:t>Bachelard</w:t>
            </w:r>
            <w:r>
              <w:rPr>
                <w:rFonts w:ascii="Calibri" w:hAnsi="Calibri" w:cs="Calibri"/>
                <w:lang w:val="hr-HR"/>
              </w:rPr>
              <w:t xml:space="preserve"> </w:t>
            </w:r>
            <w:r w:rsidRPr="003851B8">
              <w:rPr>
                <w:rFonts w:ascii="Calibri" w:hAnsi="Calibri" w:cs="Calibri"/>
                <w:lang w:val="hr-HR"/>
              </w:rPr>
              <w:t xml:space="preserve">, </w:t>
            </w:r>
            <w:r w:rsidRPr="003851B8">
              <w:rPr>
                <w:rFonts w:ascii="Calibri" w:hAnsi="Calibri" w:cs="Calibri"/>
                <w:i/>
                <w:lang w:val="hr-HR"/>
              </w:rPr>
              <w:t>Poetika prostora</w:t>
            </w:r>
            <w:r w:rsidRPr="003851B8">
              <w:rPr>
                <w:rFonts w:ascii="Calibri" w:hAnsi="Calibri" w:cs="Calibri"/>
                <w:lang w:val="hr-HR"/>
              </w:rPr>
              <w:t>, Ceres, Zagreb, 2000.</w:t>
            </w:r>
          </w:p>
          <w:p w:rsidR="003A4967" w:rsidRPr="003851B8" w:rsidRDefault="003A4967" w:rsidP="003A4967">
            <w:pPr>
              <w:pStyle w:val="FootnoteText"/>
              <w:spacing w:before="240" w:line="276" w:lineRule="auto"/>
              <w:jc w:val="both"/>
              <w:rPr>
                <w:rFonts w:ascii="Calibri" w:hAnsi="Calibri" w:cs="Calibri"/>
                <w:lang w:val="hr-HR"/>
              </w:rPr>
            </w:pPr>
            <w:r>
              <w:rPr>
                <w:rFonts w:ascii="Calibri" w:hAnsi="Calibri" w:cs="Calibri"/>
                <w:lang w:val="hr-HR"/>
              </w:rPr>
              <w:t xml:space="preserve">Walter </w:t>
            </w:r>
            <w:r w:rsidRPr="003851B8">
              <w:rPr>
                <w:rFonts w:ascii="Calibri" w:hAnsi="Calibri" w:cs="Calibri"/>
                <w:lang w:val="hr-HR"/>
              </w:rPr>
              <w:t xml:space="preserve">Benjamin, </w:t>
            </w:r>
            <w:r w:rsidRPr="003851B8">
              <w:rPr>
                <w:rFonts w:ascii="Calibri" w:hAnsi="Calibri" w:cs="Calibri"/>
                <w:i/>
                <w:iCs/>
                <w:lang w:val="hr-HR"/>
              </w:rPr>
              <w:t>Umjetničko djelo u doba tehnološke reprodukcije</w:t>
            </w:r>
            <w:r w:rsidRPr="003851B8">
              <w:rPr>
                <w:rFonts w:ascii="Calibri" w:hAnsi="Calibri" w:cs="Calibri"/>
                <w:lang w:val="hr-HR"/>
              </w:rPr>
              <w:t xml:space="preserve">, u </w:t>
            </w:r>
            <w:r w:rsidRPr="003851B8">
              <w:rPr>
                <w:rFonts w:ascii="Calibri" w:hAnsi="Calibri" w:cs="Calibri"/>
                <w:i/>
                <w:lang w:val="hr-HR"/>
              </w:rPr>
              <w:t>Estetički ogledi</w:t>
            </w:r>
            <w:r w:rsidRPr="003851B8">
              <w:rPr>
                <w:rFonts w:ascii="Calibri" w:hAnsi="Calibri" w:cs="Calibri"/>
                <w:lang w:val="hr-HR"/>
              </w:rPr>
              <w:t>, bibiloteka Suvremena misao, Školska knjiga, Zagreb, 1986.</w:t>
            </w:r>
          </w:p>
          <w:p w:rsidR="003A4967" w:rsidRPr="003851B8" w:rsidRDefault="003A4967" w:rsidP="003A4967">
            <w:pPr>
              <w:spacing w:before="240" w:line="276" w:lineRule="auto"/>
              <w:rPr>
                <w:rFonts w:ascii="Calibri" w:hAnsi="Calibri" w:cs="Calibri"/>
                <w:sz w:val="20"/>
                <w:szCs w:val="20"/>
              </w:rPr>
            </w:pPr>
            <w:r w:rsidRPr="003851B8">
              <w:rPr>
                <w:rFonts w:ascii="Calibri" w:hAnsi="Calibri" w:cs="Calibri"/>
                <w:sz w:val="20"/>
                <w:szCs w:val="20"/>
              </w:rPr>
              <w:t xml:space="preserve">Howard </w:t>
            </w:r>
            <w:r>
              <w:rPr>
                <w:rFonts w:ascii="Calibri" w:hAnsi="Calibri" w:cs="Calibri"/>
                <w:sz w:val="20"/>
                <w:szCs w:val="20"/>
              </w:rPr>
              <w:t xml:space="preserve"> </w:t>
            </w:r>
            <w:r w:rsidRPr="003851B8">
              <w:rPr>
                <w:rFonts w:ascii="Calibri" w:hAnsi="Calibri" w:cs="Calibri"/>
                <w:sz w:val="20"/>
                <w:szCs w:val="20"/>
              </w:rPr>
              <w:t xml:space="preserve">Becker, </w:t>
            </w:r>
            <w:r w:rsidRPr="003851B8">
              <w:rPr>
                <w:rFonts w:ascii="Calibri" w:hAnsi="Calibri" w:cs="Calibri"/>
                <w:i/>
                <w:sz w:val="20"/>
                <w:szCs w:val="20"/>
              </w:rPr>
              <w:t>Svjetovi umjetnosti</w:t>
            </w:r>
            <w:r w:rsidRPr="003851B8">
              <w:rPr>
                <w:rFonts w:ascii="Calibri" w:hAnsi="Calibri" w:cs="Calibri"/>
                <w:sz w:val="20"/>
                <w:szCs w:val="20"/>
              </w:rPr>
              <w:t>, Naklada Jesenski i Turk, Zagreb, 2009.</w:t>
            </w:r>
          </w:p>
          <w:p w:rsidR="003A4967" w:rsidRPr="003851B8" w:rsidRDefault="003A4967" w:rsidP="003A4967">
            <w:pPr>
              <w:spacing w:before="240" w:line="276" w:lineRule="auto"/>
              <w:rPr>
                <w:rFonts w:ascii="Calibri" w:hAnsi="Calibri" w:cs="Calibri"/>
                <w:sz w:val="20"/>
                <w:szCs w:val="20"/>
              </w:rPr>
            </w:pPr>
            <w:r>
              <w:rPr>
                <w:rFonts w:ascii="Calibri" w:hAnsi="Calibri" w:cs="Calibri"/>
                <w:sz w:val="20"/>
                <w:szCs w:val="20"/>
              </w:rPr>
              <w:t xml:space="preserve">Guy </w:t>
            </w:r>
            <w:r w:rsidRPr="003851B8">
              <w:rPr>
                <w:rFonts w:ascii="Calibri" w:hAnsi="Calibri" w:cs="Calibri"/>
                <w:sz w:val="20"/>
                <w:szCs w:val="20"/>
              </w:rPr>
              <w:t xml:space="preserve">Debord, </w:t>
            </w:r>
            <w:r>
              <w:rPr>
                <w:rFonts w:ascii="Calibri" w:hAnsi="Calibri" w:cs="Calibri"/>
                <w:sz w:val="20"/>
                <w:szCs w:val="20"/>
              </w:rPr>
              <w:t xml:space="preserve"> </w:t>
            </w:r>
            <w:r w:rsidRPr="003851B8">
              <w:rPr>
                <w:rFonts w:ascii="Calibri" w:hAnsi="Calibri" w:cs="Calibri"/>
                <w:i/>
                <w:sz w:val="20"/>
                <w:szCs w:val="20"/>
              </w:rPr>
              <w:t>Društvo spektakla</w:t>
            </w:r>
            <w:r w:rsidRPr="003851B8">
              <w:rPr>
                <w:rFonts w:ascii="Calibri" w:hAnsi="Calibri" w:cs="Calibri"/>
                <w:sz w:val="20"/>
                <w:szCs w:val="20"/>
              </w:rPr>
              <w:t>, Arkzin, Zagreb, 1999.</w:t>
            </w:r>
          </w:p>
          <w:p w:rsidR="003A4967" w:rsidRPr="003851B8" w:rsidRDefault="003A4967" w:rsidP="003A4967">
            <w:pPr>
              <w:pStyle w:val="FootnoteText"/>
              <w:spacing w:before="240" w:line="276" w:lineRule="auto"/>
              <w:rPr>
                <w:rFonts w:ascii="Calibri" w:hAnsi="Calibri" w:cs="Calibri"/>
                <w:lang w:val="hr-HR"/>
              </w:rPr>
            </w:pPr>
            <w:r w:rsidRPr="003851B8">
              <w:rPr>
                <w:rFonts w:ascii="Calibri" w:hAnsi="Calibri" w:cs="Calibri"/>
                <w:lang w:val="hr-HR"/>
              </w:rPr>
              <w:t xml:space="preserve">Hans Sedlmayr, </w:t>
            </w:r>
            <w:r w:rsidRPr="003851B8">
              <w:rPr>
                <w:rFonts w:ascii="Calibri" w:hAnsi="Calibri" w:cs="Calibri"/>
                <w:i/>
                <w:iCs/>
                <w:lang w:val="hr-HR"/>
              </w:rPr>
              <w:t>Gubljenje središta</w:t>
            </w:r>
            <w:r w:rsidRPr="003851B8">
              <w:rPr>
                <w:rFonts w:ascii="Calibri" w:hAnsi="Calibri" w:cs="Calibri"/>
                <w:lang w:val="hr-HR"/>
              </w:rPr>
              <w:t>, Verbum, Split, 2001.</w:t>
            </w:r>
          </w:p>
          <w:p w:rsidR="003A4967" w:rsidRPr="003851B8" w:rsidRDefault="003A4967" w:rsidP="003A4967">
            <w:pPr>
              <w:pStyle w:val="FootnoteText"/>
              <w:spacing w:before="240" w:line="276" w:lineRule="auto"/>
              <w:rPr>
                <w:rFonts w:ascii="Calibri" w:hAnsi="Calibri" w:cs="Calibri"/>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 xml:space="preserve"> Nakon završetka predmeta student/ica će moći:</w:t>
            </w:r>
          </w:p>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1. sintetizirati i sublimirati formalna i semantička načela skulpture u kompleksno likovno ostvarenje.</w:t>
            </w:r>
          </w:p>
          <w:p w:rsidR="003A4967" w:rsidRPr="00141068" w:rsidRDefault="003A4967" w:rsidP="003A4967">
            <w:pPr>
              <w:pStyle w:val="FreeForm"/>
              <w:rPr>
                <w:rFonts w:ascii="Calibri" w:hAnsi="Calibri" w:cs="Calibri"/>
                <w:color w:val="auto"/>
                <w:sz w:val="20"/>
              </w:rPr>
            </w:pPr>
            <w:r w:rsidRPr="00141068">
              <w:rPr>
                <w:rFonts w:ascii="Calibri" w:hAnsi="Calibri" w:cs="Calibri"/>
                <w:color w:val="auto"/>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141068">
              <w:rPr>
                <w:rFonts w:ascii="Calibri" w:hAnsi="Calibri" w:cs="Calibri"/>
                <w:color w:val="FF0000"/>
                <w:sz w:val="20"/>
                <w:szCs w:val="20"/>
              </w:rPr>
              <w:t xml:space="preserve"> </w:t>
            </w:r>
            <w:r w:rsidRPr="00BF2ADC">
              <w:rPr>
                <w:rFonts w:ascii="Calibri" w:hAnsi="Calibri"/>
                <w:sz w:val="20"/>
                <w:szCs w:val="20"/>
              </w:rPr>
              <w:t xml:space="preserve">svoja znanja oblikovanja  moći  će prakticirati u različitim područjima skulpture ovisno o individualnim afinitetima. Njihovo poznavanje činjenica, klasifikacija, definicija i teorija u sinergiji </w:t>
            </w:r>
            <w:r w:rsidRPr="00BF2ADC">
              <w:rPr>
                <w:rFonts w:ascii="Calibri" w:hAnsi="Calibri"/>
                <w:sz w:val="20"/>
                <w:szCs w:val="20"/>
              </w:rPr>
              <w:lastRenderedPageBreak/>
              <w:t>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Završni rad izvodi se u jednoj od kiparskih tehnika u korelaciji s kolegijem Kiparske tehnologije i Virtualno trodimenzionalno oblikovanje.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w:t>
            </w:r>
            <w:r>
              <w:rPr>
                <w:rFonts w:ascii="Calibri" w:hAnsi="Calibri" w:cs="Calibri"/>
                <w:sz w:val="20"/>
                <w:szCs w:val="20"/>
              </w:rPr>
              <w:t>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FootnoteText"/>
              <w:spacing w:before="240"/>
              <w:jc w:val="both"/>
              <w:rPr>
                <w:rFonts w:ascii="Calibri" w:hAnsi="Calibri" w:cs="Calibri"/>
                <w:lang w:val="hr-HR"/>
              </w:rPr>
            </w:pPr>
            <w:r w:rsidRPr="003851B8">
              <w:rPr>
                <w:rFonts w:ascii="Calibri" w:hAnsi="Calibri" w:cs="Calibri"/>
                <w:lang w:val="hr-HR"/>
              </w:rPr>
              <w:t xml:space="preserve">Miško Šuvaković,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FootnoteText"/>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FootnoteText"/>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FootnoteText"/>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FootnoteText"/>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nastavnikom/mentorom, prema osobnom afinitetu, izabiru vrstu, način i tehniku realiziranja skulpture u mogućoj suradnji s drugim kolegijima. Tijekom kolegija svaki student će razviti 1 ili više radova - projekata ovisno o njihovoj složenosti. Studenti će uz nastavnika/mentora,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pBdr>
                <w:top w:val="nil"/>
                <w:left w:val="nil"/>
                <w:bottom w:val="nil"/>
                <w:right w:val="nil"/>
                <w:between w:val="nil"/>
                <w:bar w:val="nil"/>
              </w:pBdr>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r>
              <w:rPr>
                <w:rFonts w:ascii="Calibri" w:hAnsi="Calibri" w:cs="Calibri"/>
                <w:sz w:val="20"/>
                <w:szCs w:val="20"/>
              </w:rPr>
              <w:t>I</w:t>
            </w:r>
            <w:r w:rsidRPr="003851B8">
              <w:rPr>
                <w:rFonts w:ascii="Calibri" w:hAnsi="Calibri" w:cs="Calibri"/>
                <w:sz w:val="20"/>
                <w:szCs w:val="20"/>
              </w:rPr>
              <w:t>.</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rPr>
                <w:rFonts w:ascii="Calibri" w:hAnsi="Calibri" w:cs="Calibri"/>
                <w:sz w:val="20"/>
              </w:rPr>
            </w:pPr>
            <w:r w:rsidRPr="003851B8">
              <w:rPr>
                <w:rFonts w:ascii="Calibri" w:hAnsi="Calibri" w:cs="Calibri"/>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644B56">
              <w:rPr>
                <w:rFonts w:ascii="Arial Narrow" w:hAnsi="Arial Narrow"/>
                <w:sz w:val="20"/>
                <w:szCs w:val="20"/>
              </w:rPr>
              <w:t xml:space="preserve"> </w:t>
            </w:r>
            <w:r w:rsidRPr="00BF2ADC">
              <w:rPr>
                <w:rFonts w:ascii="Calibri" w:hAnsi="Calibri"/>
                <w:sz w:val="20"/>
                <w:szCs w:val="20"/>
              </w:rPr>
              <w:t>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U konačnici student/ce izvode cjeloviti završni kiparski projekt, odnosno diplomski rad od skice do realizacije koji podrazumjeva definiranje formata i materijala diplomskim radom predviđenih skulptura odnosno instalacija, planiranje izvedbe u zadanom materijalu i dogovorenom prostoru, te organizacija sistematične i cjelovite prezentacije projekta javnosti, medijima i institucijama u kulturi.</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nivoa studentovog prezentiranja i analiziranja svojih i tuđih praktičnih </w:t>
                  </w:r>
                  <w:r w:rsidRPr="003851B8">
                    <w:rPr>
                      <w:rFonts w:ascii="Calibri" w:hAnsi="Calibri" w:cs="Calibri"/>
                      <w:sz w:val="20"/>
                      <w:szCs w:val="20"/>
                    </w:rPr>
                    <w:lastRenderedPageBreak/>
                    <w:t>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FootnoteText"/>
              <w:spacing w:before="240"/>
              <w:jc w:val="both"/>
              <w:rPr>
                <w:rFonts w:ascii="Calibri" w:hAnsi="Calibri" w:cs="Calibri"/>
                <w:lang w:val="hr-HR"/>
              </w:rPr>
            </w:pPr>
            <w:r>
              <w:rPr>
                <w:rFonts w:ascii="Calibri" w:hAnsi="Calibri" w:cs="Calibri"/>
                <w:lang w:val="hr-HR"/>
              </w:rPr>
              <w:t xml:space="preserve">Miško </w:t>
            </w:r>
            <w:r w:rsidRPr="003851B8">
              <w:rPr>
                <w:rFonts w:ascii="Calibri" w:hAnsi="Calibri" w:cs="Calibri"/>
                <w:lang w:val="hr-HR"/>
              </w:rPr>
              <w:t xml:space="preserve">Šuvaković, ,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FootnoteText"/>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FootnoteText"/>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FootnoteText"/>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FootnoteText"/>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crtež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Crtež koji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Rješavanje crtačkih zadataka prema osobnom afinitetu.</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lastRenderedPageBreak/>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crtačkih radova uz </w:t>
                  </w:r>
                  <w:r w:rsidRPr="003851B8">
                    <w:rPr>
                      <w:rFonts w:ascii="Calibri" w:hAnsi="Calibri" w:cs="Calibri"/>
                      <w:sz w:val="20"/>
                      <w:szCs w:val="20"/>
                    </w:rPr>
                    <w:lastRenderedPageBreak/>
                    <w:t xml:space="preserve">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w:t>
                  </w:r>
                  <w:r w:rsidRPr="003851B8">
                    <w:rPr>
                      <w:rFonts w:ascii="Calibri" w:hAnsi="Calibri" w:cs="Calibri"/>
                      <w:sz w:val="20"/>
                      <w:szCs w:val="20"/>
                    </w:rPr>
                    <w:lastRenderedPageBreak/>
                    <w:t xml:space="preserve">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3"/>
              </w:numPr>
              <w:contextualSpacing/>
              <w:rPr>
                <w:rFonts w:ascii="Calibri" w:eastAsia="Calibri" w:hAnsi="Calibri" w:cs="Calibri"/>
                <w:b/>
                <w:sz w:val="20"/>
                <w:szCs w:val="20"/>
              </w:rPr>
            </w:pPr>
            <w:r w:rsidRPr="003851B8">
              <w:rPr>
                <w:rFonts w:ascii="Calibri" w:eastAsia="Calibri" w:hAnsi="Calibri" w:cs="Calibri"/>
                <w:b/>
                <w:sz w:val="20"/>
                <w:szCs w:val="20"/>
              </w:rPr>
              <w:lastRenderedPageBreak/>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crtež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lastRenderedPageBreak/>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color w:val="auto"/>
                <w:sz w:val="20"/>
                <w:szCs w:val="20"/>
              </w:rPr>
            </w:pPr>
          </w:p>
          <w:p w:rsidR="003A4967" w:rsidRPr="003851B8" w:rsidRDefault="003A4967" w:rsidP="003A4967">
            <w:pPr>
              <w:tabs>
                <w:tab w:val="left" w:pos="470"/>
              </w:tabs>
              <w:jc w:val="both"/>
              <w:rPr>
                <w:rFonts w:ascii="Calibri" w:hAnsi="Calibri" w:cs="Calibri"/>
                <w:i/>
                <w:color w:val="auto"/>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lastRenderedPageBreak/>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Miran Blažek, ass.</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5"/>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crtež uz razumijevanje specifičnosti i zahtjevnosti konkretnih pojedinačnih likovnih zadataka, te proširenog crteža , odnosno crteža kao objekta u kombinaciji s netradicionalnim računalnim crtačkim ostvarenjima.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 i računalnim formama likovnog oblikovanja.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u interferenciji s ostalim srodnim i računalnim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4. odabirati samostalno crtačke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5. samostalno kreirati prošireni crtež odnosno crtež kao objekt</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lastRenderedPageBreak/>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Prošireni crtež (crtež kao objekt).</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w:t>
                  </w:r>
                  <w:r w:rsidRPr="003851B8">
                    <w:rPr>
                      <w:rFonts w:ascii="Calibri" w:hAnsi="Calibri" w:cs="Calibri"/>
                      <w:sz w:val="20"/>
                      <w:szCs w:val="20"/>
                    </w:rPr>
                    <w:lastRenderedPageBreak/>
                    <w:t xml:space="preserve">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w:t>
                  </w:r>
                  <w:r w:rsidRPr="003851B8">
                    <w:rPr>
                      <w:rFonts w:ascii="Calibri" w:hAnsi="Calibri" w:cs="Calibri"/>
                      <w:sz w:val="20"/>
                      <w:szCs w:val="20"/>
                    </w:rPr>
                    <w:lastRenderedPageBreak/>
                    <w:t xml:space="preserve">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w:t>
                  </w:r>
                  <w:r w:rsidRPr="003851B8">
                    <w:rPr>
                      <w:rFonts w:ascii="Calibri" w:hAnsi="Calibri" w:cs="Calibri"/>
                      <w:sz w:val="20"/>
                      <w:szCs w:val="20"/>
                    </w:rPr>
                    <w:lastRenderedPageBreak/>
                    <w:t>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Likovne monografije (izbor prema potrebi nastave)</w:t>
            </w:r>
          </w:p>
          <w:p w:rsidR="003A4967" w:rsidRPr="00F705E5" w:rsidRDefault="003A4967" w:rsidP="003A4967">
            <w:pPr>
              <w:rPr>
                <w:rFonts w:ascii="Calibri" w:hAnsi="Calibri" w:cs="Calibri"/>
                <w:bCs/>
                <w:sz w:val="20"/>
                <w:szCs w:val="20"/>
              </w:rPr>
            </w:pPr>
            <w:r w:rsidRPr="003851B8">
              <w:rPr>
                <w:rFonts w:ascii="Calibri" w:hAnsi="Calibri" w:cs="Calibri"/>
                <w:bCs/>
                <w:sz w:val="20"/>
                <w:szCs w:val="20"/>
              </w:rPr>
              <w:t xml:space="preserve">Christopher Butler, </w:t>
            </w:r>
            <w:r w:rsidRPr="00F705E5">
              <w:rPr>
                <w:rFonts w:ascii="Calibri" w:hAnsi="Calibri" w:cs="Calibri"/>
                <w:bCs/>
                <w:i/>
                <w:sz w:val="20"/>
                <w:szCs w:val="20"/>
              </w:rPr>
              <w:t>Postmodernizam</w:t>
            </w:r>
            <w:r w:rsidRPr="003851B8">
              <w:rPr>
                <w:rFonts w:ascii="Calibri" w:hAnsi="Calibri" w:cs="Calibri"/>
                <w:bCs/>
                <w:sz w:val="20"/>
                <w:szCs w:val="20"/>
              </w:rPr>
              <w:t>, Šahinpašić, Zagreb/Sarajevo, 2007</w:t>
            </w:r>
            <w:r w:rsidRPr="003851B8">
              <w:rPr>
                <w:rFonts w:ascii="Calibri" w:hAnsi="Calibri" w:cs="Calibri"/>
                <w:sz w:val="20"/>
                <w:szCs w:val="20"/>
              </w:rPr>
              <w:t>.</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Michaud, Yves,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2"/>
        <w:gridCol w:w="3895"/>
        <w:gridCol w:w="3201"/>
      </w:tblGrid>
      <w:tr w:rsidR="003A4967" w:rsidRPr="003851B8" w:rsidTr="003A4967">
        <w:trPr>
          <w:trHeight w:hRule="exact" w:val="587"/>
          <w:jc w:val="center"/>
        </w:trPr>
        <w:tc>
          <w:tcPr>
            <w:tcW w:w="9288" w:type="dxa"/>
            <w:gridSpan w:val="3"/>
            <w:shd w:val="clear" w:color="auto" w:fill="auto"/>
            <w:vAlign w:val="center"/>
          </w:tcPr>
          <w:p w:rsidR="003A4967" w:rsidRPr="003851B8" w:rsidRDefault="003A4967" w:rsidP="003A4967">
            <w:pPr>
              <w:pStyle w:val="Heading3"/>
              <w:rPr>
                <w:rFonts w:ascii="Calibri" w:hAnsi="Calibri" w:cs="Calibri"/>
                <w:szCs w:val="20"/>
                <w:lang w:val="hr-HR"/>
              </w:rPr>
            </w:pPr>
            <w:r w:rsidRPr="003851B8">
              <w:rPr>
                <w:rFonts w:ascii="Calibri" w:hAnsi="Calibri" w:cs="Calibri"/>
                <w:szCs w:val="20"/>
                <w:lang w:val="hr-HR"/>
              </w:rPr>
              <w:t>Opće informacije</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 xml:space="preserve">Naziv predmeta </w:t>
            </w:r>
          </w:p>
        </w:tc>
        <w:tc>
          <w:tcPr>
            <w:tcW w:w="7096" w:type="dxa"/>
            <w:gridSpan w:val="2"/>
            <w:shd w:val="clear" w:color="auto" w:fill="auto"/>
            <w:vAlign w:val="center"/>
          </w:tcPr>
          <w:p w:rsidR="003A4967" w:rsidRPr="003851B8" w:rsidRDefault="003A4967" w:rsidP="003A4967">
            <w:pPr>
              <w:pStyle w:val="Heading3"/>
              <w:rPr>
                <w:rFonts w:ascii="Calibri" w:hAnsi="Calibri" w:cs="Calibri"/>
                <w:szCs w:val="20"/>
                <w:lang w:val="hr-HR"/>
              </w:rPr>
            </w:pPr>
            <w:r w:rsidRPr="003851B8">
              <w:rPr>
                <w:rFonts w:ascii="Calibri" w:hAnsi="Calibri" w:cs="Calibri"/>
                <w:szCs w:val="20"/>
                <w:lang w:val="hr-HR"/>
              </w:rPr>
              <w:t>METODOLOGIJA CRTANJA U GRAFICI I</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 xml:space="preserve">Nositelj predmeta </w:t>
            </w:r>
          </w:p>
        </w:tc>
        <w:tc>
          <w:tcPr>
            <w:tcW w:w="7096" w:type="dxa"/>
            <w:gridSpan w:val="2"/>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Izv. prof. art Mario Čaušić</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Suradnik na predmetu</w:t>
            </w:r>
          </w:p>
        </w:tc>
        <w:tc>
          <w:tcPr>
            <w:tcW w:w="7096" w:type="dxa"/>
            <w:gridSpan w:val="2"/>
            <w:vAlign w:val="center"/>
          </w:tcPr>
          <w:p w:rsidR="003A4967" w:rsidRPr="003851B8" w:rsidRDefault="003A4967" w:rsidP="003A4967">
            <w:pPr>
              <w:pStyle w:val="FieldText"/>
              <w:rPr>
                <w:rFonts w:ascii="Calibri" w:hAnsi="Calibri" w:cs="Calibri"/>
                <w:b w:val="0"/>
                <w:bCs w:val="0"/>
                <w:sz w:val="20"/>
                <w:szCs w:val="20"/>
                <w:lang w:val="hr-HR"/>
              </w:rPr>
            </w:pP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Studijski program</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Sveučilišni diplomski studiji Grafika</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Šifra predmeta</w:t>
            </w:r>
          </w:p>
        </w:tc>
        <w:tc>
          <w:tcPr>
            <w:tcW w:w="7096" w:type="dxa"/>
            <w:gridSpan w:val="2"/>
            <w:vAlign w:val="center"/>
          </w:tcPr>
          <w:p w:rsidR="003A4967" w:rsidRPr="003851B8" w:rsidRDefault="003A4967" w:rsidP="003A4967">
            <w:pPr>
              <w:pStyle w:val="FieldText"/>
              <w:rPr>
                <w:rFonts w:ascii="Calibri" w:hAnsi="Calibri" w:cs="Calibri"/>
                <w:b w:val="0"/>
                <w:color w:val="FF0000"/>
                <w:sz w:val="20"/>
                <w:szCs w:val="20"/>
                <w:lang w:val="hr-HR"/>
              </w:rPr>
            </w:pPr>
            <w:r w:rsidRPr="003851B8">
              <w:rPr>
                <w:rFonts w:ascii="Calibri" w:hAnsi="Calibri" w:cs="Calibri"/>
                <w:b w:val="0"/>
                <w:sz w:val="20"/>
                <w:szCs w:val="20"/>
                <w:lang w:val="hr-HR"/>
              </w:rPr>
              <w:t>VUMAGI-11</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lastRenderedPageBreak/>
              <w:t>Status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IObvezni</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Godina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Prva (Zimski semestar)</w:t>
            </w:r>
          </w:p>
        </w:tc>
      </w:tr>
      <w:tr w:rsidR="003A4967" w:rsidRPr="003851B8" w:rsidTr="003A4967">
        <w:trPr>
          <w:trHeight w:val="145"/>
          <w:jc w:val="center"/>
        </w:trPr>
        <w:tc>
          <w:tcPr>
            <w:tcW w:w="2192" w:type="dxa"/>
            <w:vMerge w:val="restart"/>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Bodovna vrijednost i način izvođenja nastave</w:t>
            </w: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ECTS koeficijent opterećenja studenata</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4</w:t>
            </w:r>
          </w:p>
        </w:tc>
      </w:tr>
      <w:tr w:rsidR="003A4967" w:rsidRPr="003851B8" w:rsidTr="003A4967">
        <w:trPr>
          <w:trHeight w:val="145"/>
          <w:jc w:val="center"/>
        </w:trPr>
        <w:tc>
          <w:tcPr>
            <w:tcW w:w="2192" w:type="dxa"/>
            <w:vMerge/>
            <w:vAlign w:val="center"/>
          </w:tcPr>
          <w:p w:rsidR="003A4967" w:rsidRPr="003851B8" w:rsidRDefault="003A4967" w:rsidP="003A4967">
            <w:pPr>
              <w:pStyle w:val="BodyText"/>
              <w:rPr>
                <w:rFonts w:ascii="Calibri" w:hAnsi="Calibri" w:cs="Calibri"/>
                <w:sz w:val="20"/>
                <w:szCs w:val="20"/>
                <w:lang w:val="hr-HR"/>
              </w:rPr>
            </w:pP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Broj sati (P+V+S)</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60(45+15+0)</w:t>
            </w:r>
          </w:p>
        </w:tc>
      </w:tr>
    </w:tbl>
    <w:p w:rsidR="003A4967" w:rsidRPr="003851B8" w:rsidRDefault="003A4967" w:rsidP="003A4967">
      <w:pPr>
        <w:rPr>
          <w:rFonts w:ascii="Calibri" w:hAnsi="Calibri" w:cs="Calibri"/>
          <w:color w:val="auto"/>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668"/>
        <w:gridCol w:w="1015"/>
        <w:gridCol w:w="686"/>
        <w:gridCol w:w="888"/>
        <w:gridCol w:w="718"/>
        <w:gridCol w:w="728"/>
        <w:gridCol w:w="656"/>
        <w:gridCol w:w="806"/>
        <w:gridCol w:w="2123"/>
      </w:tblGrid>
      <w:tr w:rsidR="003A4967" w:rsidRPr="003851B8" w:rsidTr="003A4967">
        <w:trPr>
          <w:trHeight w:hRule="exact" w:val="288"/>
        </w:trPr>
        <w:tc>
          <w:tcPr>
            <w:tcW w:w="9288" w:type="dxa"/>
            <w:gridSpan w:val="10"/>
            <w:shd w:val="clear" w:color="auto" w:fill="auto"/>
            <w:vAlign w:val="center"/>
          </w:tcPr>
          <w:p w:rsidR="003A4967" w:rsidRPr="003851B8" w:rsidRDefault="003A4967" w:rsidP="00720CFA">
            <w:pPr>
              <w:numPr>
                <w:ilvl w:val="0"/>
                <w:numId w:val="47"/>
              </w:numPr>
              <w:spacing w:after="60"/>
              <w:contextualSpacing/>
              <w:rPr>
                <w:rFonts w:ascii="Calibri" w:hAnsi="Calibri" w:cs="Calibri"/>
                <w:b/>
              </w:rPr>
            </w:pPr>
            <w:r w:rsidRPr="003851B8">
              <w:rPr>
                <w:rFonts w:ascii="Calibri" w:hAnsi="Calibri" w:cs="Calibri"/>
                <w:b/>
              </w:rPr>
              <w:t>OPIS PREDMETA</w:t>
            </w:r>
          </w:p>
          <w:p w:rsidR="003A4967" w:rsidRPr="003851B8" w:rsidRDefault="003A4967" w:rsidP="003A4967">
            <w:pPr>
              <w:pStyle w:val="Heading3"/>
              <w:rPr>
                <w:rFonts w:ascii="Calibri" w:hAnsi="Calibri" w:cs="Calibri"/>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Ciljevi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Ciljevi predmeta su promišljanje i analiziranje crteža kao podloge za izradu grafičkog lista te razumjevanje određenih likovnih problema. Razvijanje crtačih vještina koristeći različita crtaća sredstva. Analiziranje odnosa crteža i grafike kroz prepoznavanje likovnih specifičnosti medija. Razvijanje sistematičnosti u radu, kritičkog mišljenja te crtačih metoda kroz</w:t>
            </w:r>
            <w:r w:rsidRPr="003851B8">
              <w:rPr>
                <w:rFonts w:ascii="Calibri" w:hAnsi="Calibri" w:cs="Calibri"/>
                <w:b w:val="0"/>
                <w:sz w:val="20"/>
                <w:szCs w:val="20"/>
              </w:rPr>
              <w:t xml:space="preserve"> </w:t>
            </w:r>
            <w:r w:rsidRPr="003851B8">
              <w:rPr>
                <w:rFonts w:ascii="Calibri" w:hAnsi="Calibri" w:cs="Calibri"/>
                <w:b w:val="0"/>
                <w:sz w:val="20"/>
                <w:szCs w:val="20"/>
                <w:lang w:val="hr-HR"/>
              </w:rPr>
              <w:t xml:space="preserve">pribavljanje novih saznanja, te mijenjanje i dopunjavanje postojećih spoznaja.   </w:t>
            </w: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8"/>
              </w:numPr>
              <w:rPr>
                <w:rFonts w:ascii="Calibri" w:hAnsi="Calibri" w:cs="Calibri"/>
                <w:b w:val="0"/>
                <w:i/>
                <w:sz w:val="20"/>
                <w:szCs w:val="20"/>
                <w:lang w:val="hr-HR"/>
              </w:rPr>
            </w:pPr>
            <w:r w:rsidRPr="003851B8">
              <w:rPr>
                <w:rFonts w:ascii="Calibri" w:hAnsi="Calibri" w:cs="Calibri"/>
                <w:i/>
                <w:sz w:val="20"/>
                <w:szCs w:val="20"/>
                <w:lang w:val="hr-HR"/>
              </w:rPr>
              <w:t>Uvjeti za upis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Nema posebnih uvijeta za upis predmeta</w:t>
            </w: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8"/>
              </w:numPr>
              <w:rPr>
                <w:rFonts w:ascii="Calibri" w:hAnsi="Calibri" w:cs="Calibri"/>
                <w:b w:val="0"/>
                <w:i/>
                <w:sz w:val="20"/>
                <w:szCs w:val="20"/>
                <w:lang w:val="hr-HR"/>
              </w:rPr>
            </w:pPr>
            <w:r w:rsidRPr="003851B8">
              <w:rPr>
                <w:rFonts w:ascii="Calibri" w:hAnsi="Calibri" w:cs="Calibri"/>
                <w:i/>
                <w:sz w:val="20"/>
                <w:szCs w:val="20"/>
                <w:lang w:val="hr-HR"/>
              </w:rPr>
              <w:t xml:space="preserve">Očekivani ishodi učenja za predmet </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Nakon završetka kolegija student će moći: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1. Prepoznavati, razlikovati i definirati specifičnosti crteža kao podloge za mediji grafike</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2. Pronalaziti, razvijati i generirati stečena znanja u crtežu koja će primjeniti u izradi grafičkog lista.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3. Samostalno kreirati, analizirati i realizirati projekt od crteža do grafičkog lista koristeći i razvijajući individualni likovni izraz.</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 </w:t>
            </w: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Sadržaj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Teorijski aspekt kolegija baviti će se analizom različitih metoda pristupa crtežu, kompariranjem crteža i grafičkog lista kroz različite crtače tehnike i  specifičnosti grafičke tehnologije. Osim navedenog, u teorijskom dijelu, naglasak će biti i na različitim likovnim elementima prisutnim u crtežu i mogućnostima njihovog povezivanja i razvijanja.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Praktični dio kolegija sastojat će se od razvijanja stečenih vještina, sistematskom pristupu rješavanja određenih likovnih problema te pronalaženju novih metoda u crtežu i grafici kako bi se razvio individualan izraz. Praktični dio nastave zamišljen je i kao terenska nastava gdje bi se kod studenata razvijalo umijeće promatranja različitih pojavnosti u prirodi i prostoru te osvještavanje istih. Studenti bi potom stečena znanja prenosili u likovni jezik.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Postupnim usvajanjem znanja i vještina iz teorijskog i praktičnog dijela kolegija studenti bi isto trebali primjeniti kako na crtežu tako i na grafičkom listu.     </w:t>
            </w:r>
          </w:p>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5703" w:type="dxa"/>
            <w:gridSpan w:val="7"/>
            <w:vAlign w:val="center"/>
          </w:tcPr>
          <w:p w:rsidR="003A4967" w:rsidRPr="003851B8" w:rsidRDefault="003A4967" w:rsidP="00720CFA">
            <w:pPr>
              <w:pStyle w:val="BodyText"/>
              <w:numPr>
                <w:ilvl w:val="1"/>
                <w:numId w:val="48"/>
              </w:numPr>
              <w:rPr>
                <w:rFonts w:ascii="Calibri" w:hAnsi="Calibri" w:cs="Calibri"/>
                <w:b w:val="0"/>
                <w:i/>
                <w:sz w:val="20"/>
                <w:szCs w:val="20"/>
                <w:lang w:val="hr-HR"/>
              </w:rPr>
            </w:pPr>
            <w:r w:rsidRPr="003851B8">
              <w:rPr>
                <w:rFonts w:ascii="Calibri" w:hAnsi="Calibri" w:cs="Calibri"/>
                <w:i/>
                <w:sz w:val="20"/>
                <w:szCs w:val="20"/>
                <w:lang w:val="hr-HR"/>
              </w:rPr>
              <w:t xml:space="preserve">Vrste izvođenja nastave </w:t>
            </w:r>
          </w:p>
        </w:tc>
        <w:bookmarkStart w:id="1" w:name="Check1"/>
        <w:tc>
          <w:tcPr>
            <w:tcW w:w="1462"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bookmarkEnd w:id="1"/>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predavanja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2"/>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seminari i radionice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vježbe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4"/>
                  <w:enabled/>
                  <w:calcOnExit w:val="0"/>
                  <w:checkBox>
                    <w:sizeAuto/>
                    <w:default w:val="0"/>
                    <w:checked w:val="0"/>
                  </w:checkBox>
                </w:ffData>
              </w:fldChar>
            </w:r>
            <w:bookmarkStart w:id="2" w:name="Check4"/>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2"/>
            <w:r w:rsidRPr="003851B8">
              <w:rPr>
                <w:rFonts w:ascii="Calibri" w:hAnsi="Calibri" w:cs="Calibri"/>
                <w:b w:val="0"/>
                <w:sz w:val="20"/>
                <w:szCs w:val="20"/>
                <w:lang w:val="hr-HR"/>
              </w:rPr>
              <w:t xml:space="preserve"> </w:t>
            </w:r>
            <w:r w:rsidRPr="003851B8">
              <w:rPr>
                <w:rFonts w:ascii="Calibri" w:hAnsi="Calibri" w:cs="Calibri"/>
                <w:b w:val="0"/>
                <w:sz w:val="20"/>
                <w:szCs w:val="20"/>
                <w:lang w:val="hr-HR"/>
              </w:rPr>
              <w:lastRenderedPageBreak/>
              <w:t>obrazovanje na daljinu</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terenska nastava</w:t>
            </w:r>
          </w:p>
        </w:tc>
        <w:tc>
          <w:tcPr>
            <w:tcW w:w="2123" w:type="dxa"/>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lastRenderedPageBreak/>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samostalni zadaci  </w:t>
            </w:r>
          </w:p>
          <w:bookmarkStart w:id="3" w:name="Check6"/>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6"/>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3"/>
            <w:r w:rsidRPr="003851B8">
              <w:rPr>
                <w:rFonts w:ascii="Calibri" w:hAnsi="Calibri" w:cs="Calibri"/>
                <w:b w:val="0"/>
                <w:sz w:val="20"/>
                <w:szCs w:val="20"/>
                <w:lang w:val="hr-HR"/>
              </w:rPr>
              <w:t xml:space="preserve"> multimedija i mreža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7"/>
                  <w:enabled/>
                  <w:calcOnExit w:val="0"/>
                  <w:checkBox>
                    <w:sizeAuto/>
                    <w:default w:val="0"/>
                    <w:checked w:val="0"/>
                  </w:checkBox>
                </w:ffData>
              </w:fldChar>
            </w:r>
            <w:bookmarkStart w:id="4" w:name="Check7"/>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4"/>
            <w:r w:rsidRPr="003851B8">
              <w:rPr>
                <w:rFonts w:ascii="Calibri" w:hAnsi="Calibri" w:cs="Calibri"/>
                <w:b w:val="0"/>
                <w:sz w:val="20"/>
                <w:szCs w:val="20"/>
                <w:lang w:val="hr-HR"/>
              </w:rPr>
              <w:t xml:space="preserve"> laboratorij</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mentorski rad</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10"/>
                  <w:enabled/>
                  <w:calcOnExit w:val="0"/>
                  <w:checkBox>
                    <w:sizeAuto/>
                    <w:default w:val="0"/>
                    <w:checked w:val="0"/>
                  </w:checkBox>
                </w:ffData>
              </w:fldChar>
            </w:r>
            <w:bookmarkStart w:id="5" w:name="Check10"/>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5"/>
            <w:r w:rsidRPr="003851B8">
              <w:rPr>
                <w:rFonts w:ascii="Calibri" w:hAnsi="Calibri" w:cs="Calibri"/>
                <w:b w:val="0"/>
                <w:sz w:val="20"/>
                <w:szCs w:val="20"/>
                <w:lang w:val="hr-HR"/>
              </w:rPr>
              <w:t xml:space="preserve"> ostalo </w:t>
            </w:r>
            <w:r w:rsidRPr="003851B8">
              <w:rPr>
                <w:rFonts w:ascii="Calibri" w:hAnsi="Calibri" w:cs="Calibri"/>
                <w:b w:val="0"/>
                <w:sz w:val="20"/>
                <w:szCs w:val="20"/>
                <w:lang w:val="hr-HR"/>
              </w:rPr>
              <w:lastRenderedPageBreak/>
              <w:t>___________________</w:t>
            </w:r>
          </w:p>
        </w:tc>
      </w:tr>
      <w:tr w:rsidR="003A4967" w:rsidRPr="003851B8" w:rsidTr="003A4967">
        <w:trPr>
          <w:trHeight w:val="432"/>
        </w:trPr>
        <w:tc>
          <w:tcPr>
            <w:tcW w:w="5703" w:type="dxa"/>
            <w:gridSpan w:val="7"/>
            <w:vAlign w:val="center"/>
          </w:tcPr>
          <w:p w:rsidR="003A4967" w:rsidRPr="003851B8" w:rsidRDefault="003A4967" w:rsidP="00720CFA">
            <w:pPr>
              <w:pStyle w:val="BodyText"/>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lastRenderedPageBreak/>
              <w:t>Komentari</w:t>
            </w:r>
          </w:p>
        </w:tc>
        <w:tc>
          <w:tcPr>
            <w:tcW w:w="3585" w:type="dxa"/>
            <w:gridSpan w:val="3"/>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Obveze studenata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jc w:val="both"/>
              <w:rPr>
                <w:rFonts w:ascii="Calibri" w:hAnsi="Calibri" w:cs="Calibri"/>
                <w:sz w:val="20"/>
                <w:szCs w:val="20"/>
                <w:lang w:val="hr-HR"/>
              </w:rPr>
            </w:pPr>
            <w:r w:rsidRPr="003851B8">
              <w:rPr>
                <w:rFonts w:ascii="Calibri" w:hAnsi="Calibri" w:cs="Calibri"/>
                <w:i/>
                <w:sz w:val="20"/>
                <w:szCs w:val="20"/>
                <w:lang w:val="hr-HR"/>
              </w:rPr>
              <w:t>1.8 Praćenje rada studenata</w:t>
            </w:r>
          </w:p>
        </w:tc>
      </w:tr>
      <w:tr w:rsidR="003A4967" w:rsidRPr="003851B8" w:rsidTr="003A4967">
        <w:trPr>
          <w:trHeight w:val="432"/>
        </w:trPr>
        <w:tc>
          <w:tcPr>
            <w:tcW w:w="1000" w:type="dxa"/>
            <w:vAlign w:val="center"/>
          </w:tcPr>
          <w:p w:rsidR="003A4967" w:rsidRPr="003851B8" w:rsidRDefault="003A4967" w:rsidP="003A4967">
            <w:pPr>
              <w:pStyle w:val="BodyText"/>
              <w:rPr>
                <w:rFonts w:ascii="Calibri" w:hAnsi="Calibri" w:cs="Calibri"/>
                <w:b w:val="0"/>
                <w:bCs w:val="0"/>
                <w:i/>
                <w:sz w:val="20"/>
                <w:szCs w:val="20"/>
                <w:lang w:val="hr-HR"/>
              </w:rPr>
            </w:pPr>
            <w:r w:rsidRPr="003851B8">
              <w:rPr>
                <w:rFonts w:ascii="Calibri" w:hAnsi="Calibri" w:cs="Calibri"/>
                <w:b w:val="0"/>
                <w:bCs w:val="0"/>
                <w:sz w:val="20"/>
                <w:szCs w:val="20"/>
                <w:lang w:val="hr-HR"/>
              </w:rPr>
              <w:t>Pohađanje nastave</w:t>
            </w:r>
          </w:p>
        </w:tc>
        <w:tc>
          <w:tcPr>
            <w:tcW w:w="668" w:type="dxa"/>
            <w:vAlign w:val="center"/>
          </w:tcPr>
          <w:p w:rsidR="003A4967" w:rsidRPr="003851B8" w:rsidRDefault="003A4967" w:rsidP="003A4967">
            <w:pPr>
              <w:pStyle w:val="BodyText"/>
              <w:jc w:val="both"/>
              <w:rPr>
                <w:rFonts w:ascii="Calibri" w:hAnsi="Calibri" w:cs="Calibri"/>
                <w:b w:val="0"/>
                <w:bCs w:val="0"/>
                <w:sz w:val="20"/>
                <w:szCs w:val="20"/>
              </w:rPr>
            </w:pPr>
            <w:r w:rsidRPr="003851B8">
              <w:rPr>
                <w:rFonts w:ascii="Calibri" w:hAnsi="Calibri" w:cs="Calibri"/>
                <w:b w:val="0"/>
                <w:bCs w:val="0"/>
                <w:sz w:val="20"/>
                <w:szCs w:val="20"/>
                <w:highlight w:val="lightGray"/>
                <w:lang w:val="hr-HR"/>
              </w:rPr>
              <w:t>0,10</w:t>
            </w:r>
          </w:p>
        </w:tc>
        <w:tc>
          <w:tcPr>
            <w:tcW w:w="1015" w:type="dxa"/>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Aktivnost u nastavi</w:t>
            </w:r>
          </w:p>
        </w:tc>
        <w:tc>
          <w:tcPr>
            <w:tcW w:w="686" w:type="dxa"/>
            <w:vAlign w:val="center"/>
          </w:tcPr>
          <w:p w:rsidR="003A4967" w:rsidRPr="003851B8" w:rsidRDefault="003A4967" w:rsidP="003A4967">
            <w:pPr>
              <w:pStyle w:val="BodyText"/>
              <w:jc w:val="center"/>
              <w:rPr>
                <w:rFonts w:ascii="Calibri" w:hAnsi="Calibri" w:cs="Calibri"/>
                <w:b w:val="0"/>
                <w:bCs w:val="0"/>
                <w:sz w:val="20"/>
                <w:szCs w:val="20"/>
              </w:rPr>
            </w:pPr>
            <w:r w:rsidRPr="003851B8">
              <w:rPr>
                <w:rFonts w:ascii="Calibri" w:hAnsi="Calibri" w:cs="Calibri"/>
                <w:b w:val="0"/>
                <w:bCs w:val="0"/>
                <w:sz w:val="20"/>
                <w:szCs w:val="20"/>
                <w:lang w:val="hr-HR"/>
              </w:rPr>
              <w:t>0,10</w:t>
            </w:r>
          </w:p>
        </w:tc>
        <w:tc>
          <w:tcPr>
            <w:tcW w:w="888" w:type="dxa"/>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Seminarski rad</w:t>
            </w:r>
          </w:p>
        </w:tc>
        <w:tc>
          <w:tcPr>
            <w:tcW w:w="718" w:type="dxa"/>
            <w:vAlign w:val="center"/>
          </w:tcPr>
          <w:p w:rsidR="003A4967" w:rsidRPr="003851B8" w:rsidRDefault="003A4967" w:rsidP="003A4967">
            <w:pPr>
              <w:pStyle w:val="BodyText"/>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Text3"/>
                  <w:enabled w:val="0"/>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Eksperimentalni rad</w:t>
            </w:r>
          </w:p>
        </w:tc>
        <w:tc>
          <w:tcPr>
            <w:tcW w:w="2929" w:type="dxa"/>
            <w:gridSpan w:val="2"/>
            <w:vAlign w:val="center"/>
          </w:tcPr>
          <w:p w:rsidR="003A4967" w:rsidRPr="003851B8" w:rsidRDefault="003A4967" w:rsidP="003A4967">
            <w:pPr>
              <w:pStyle w:val="BodyText"/>
              <w:jc w:val="center"/>
              <w:rPr>
                <w:rFonts w:ascii="Calibri" w:hAnsi="Calibri" w:cs="Calibri"/>
                <w:sz w:val="20"/>
                <w:szCs w:val="20"/>
              </w:rPr>
            </w:pPr>
            <w:r w:rsidRPr="003851B8">
              <w:rPr>
                <w:rFonts w:ascii="Calibri" w:hAnsi="Calibri" w:cs="Calibri"/>
                <w:sz w:val="20"/>
                <w:szCs w:val="20"/>
                <w:lang w:val="hr-HR"/>
              </w:rPr>
              <w:fldChar w:fldCharType="begin">
                <w:ffData>
                  <w:name w:val="Text3"/>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432"/>
        </w:trPr>
        <w:tc>
          <w:tcPr>
            <w:tcW w:w="1000" w:type="dxa"/>
            <w:vAlign w:val="center"/>
          </w:tcPr>
          <w:p w:rsidR="003A4967" w:rsidRPr="003851B8" w:rsidRDefault="003A4967" w:rsidP="003A4967">
            <w:pPr>
              <w:pStyle w:val="BodyText"/>
              <w:rPr>
                <w:rFonts w:ascii="Calibri" w:hAnsi="Calibri" w:cs="Calibri"/>
                <w:b w:val="0"/>
                <w:bCs w:val="0"/>
                <w:i/>
                <w:sz w:val="20"/>
                <w:szCs w:val="20"/>
                <w:lang w:val="hr-HR"/>
              </w:rPr>
            </w:pPr>
            <w:r w:rsidRPr="003851B8">
              <w:rPr>
                <w:rFonts w:ascii="Calibri" w:hAnsi="Calibri" w:cs="Calibri"/>
                <w:b w:val="0"/>
                <w:bCs w:val="0"/>
                <w:sz w:val="20"/>
                <w:szCs w:val="20"/>
                <w:lang w:val="hr-HR"/>
              </w:rPr>
              <w:t>Pismeni ispit</w:t>
            </w:r>
          </w:p>
        </w:tc>
        <w:tc>
          <w:tcPr>
            <w:tcW w:w="668" w:type="dxa"/>
            <w:vAlign w:val="center"/>
          </w:tcPr>
          <w:p w:rsidR="003A4967" w:rsidRPr="003851B8" w:rsidRDefault="003A4967" w:rsidP="003A4967">
            <w:pPr>
              <w:pStyle w:val="BodyText"/>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Usmeni ispit</w:t>
            </w:r>
          </w:p>
        </w:tc>
        <w:tc>
          <w:tcPr>
            <w:tcW w:w="686" w:type="dxa"/>
            <w:vAlign w:val="center"/>
          </w:tcPr>
          <w:p w:rsidR="003A4967" w:rsidRPr="003851B8" w:rsidRDefault="003A4967" w:rsidP="003A4967">
            <w:pPr>
              <w:pStyle w:val="BodyText"/>
              <w:jc w:val="center"/>
              <w:rPr>
                <w:rFonts w:ascii="Calibri" w:hAnsi="Calibri" w:cs="Calibri"/>
                <w:b w:val="0"/>
                <w:bCs w:val="0"/>
                <w:sz w:val="20"/>
                <w:szCs w:val="20"/>
              </w:rPr>
            </w:pPr>
            <w:r w:rsidRPr="003851B8">
              <w:rPr>
                <w:rFonts w:ascii="Calibri" w:hAnsi="Calibri" w:cs="Calibri"/>
                <w:b w:val="0"/>
                <w:bCs w:val="0"/>
                <w:sz w:val="20"/>
                <w:szCs w:val="20"/>
                <w:lang w:val="hr-HR"/>
              </w:rPr>
              <w:t>0,20</w:t>
            </w:r>
          </w:p>
        </w:tc>
        <w:tc>
          <w:tcPr>
            <w:tcW w:w="888" w:type="dxa"/>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Esej</w:t>
            </w:r>
          </w:p>
        </w:tc>
        <w:tc>
          <w:tcPr>
            <w:tcW w:w="718" w:type="dxa"/>
            <w:vAlign w:val="center"/>
          </w:tcPr>
          <w:p w:rsidR="003A4967" w:rsidRPr="003851B8" w:rsidRDefault="003A4967" w:rsidP="003A4967">
            <w:pPr>
              <w:pStyle w:val="BodyText"/>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rPr>
            </w:pPr>
            <w:r w:rsidRPr="003851B8">
              <w:rPr>
                <w:rFonts w:ascii="Calibri" w:hAnsi="Calibri" w:cs="Calibri"/>
                <w:b w:val="0"/>
                <w:bCs w:val="0"/>
                <w:sz w:val="20"/>
                <w:szCs w:val="20"/>
                <w:lang w:val="hr-HR"/>
              </w:rPr>
              <w:t>Istraživanje</w:t>
            </w:r>
          </w:p>
        </w:tc>
        <w:tc>
          <w:tcPr>
            <w:tcW w:w="2929" w:type="dxa"/>
            <w:gridSpan w:val="2"/>
            <w:vAlign w:val="center"/>
          </w:tcPr>
          <w:p w:rsidR="003A4967" w:rsidRPr="003851B8" w:rsidRDefault="003A4967" w:rsidP="003A4967">
            <w:pPr>
              <w:pStyle w:val="BodyText"/>
              <w:jc w:val="center"/>
              <w:rPr>
                <w:rFonts w:ascii="Calibri" w:hAnsi="Calibri" w:cs="Calibri"/>
                <w:sz w:val="20"/>
                <w:szCs w:val="20"/>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111"/>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Projekt</w:t>
            </w:r>
          </w:p>
        </w:tc>
        <w:tc>
          <w:tcPr>
            <w:tcW w:w="66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Kontinuirana provjera znanja</w:t>
            </w:r>
          </w:p>
        </w:tc>
        <w:tc>
          <w:tcPr>
            <w:tcW w:w="686"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highlight w:val="lightGray"/>
                <w:lang w:val="hr-HR"/>
              </w:rPr>
              <w:t>0,60</w:t>
            </w:r>
          </w:p>
        </w:tc>
        <w:tc>
          <w:tcPr>
            <w:tcW w:w="888"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Referat</w:t>
            </w:r>
          </w:p>
        </w:tc>
        <w:tc>
          <w:tcPr>
            <w:tcW w:w="71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Praktični rad</w:t>
            </w:r>
          </w:p>
        </w:tc>
        <w:tc>
          <w:tcPr>
            <w:tcW w:w="2929" w:type="dxa"/>
            <w:gridSpan w:val="2"/>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t>3</w:t>
            </w:r>
          </w:p>
        </w:tc>
      </w:tr>
      <w:tr w:rsidR="003A4967" w:rsidRPr="003851B8" w:rsidTr="003A4967">
        <w:trPr>
          <w:trHeight w:val="108"/>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Portfolio</w:t>
            </w:r>
          </w:p>
        </w:tc>
        <w:tc>
          <w:tcPr>
            <w:tcW w:w="66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sz w:val="20"/>
                <w:szCs w:val="20"/>
                <w:lang w:val="hr-HR"/>
              </w:rPr>
            </w:pPr>
          </w:p>
        </w:tc>
        <w:tc>
          <w:tcPr>
            <w:tcW w:w="686" w:type="dxa"/>
            <w:vAlign w:val="center"/>
          </w:tcPr>
          <w:p w:rsidR="003A4967" w:rsidRPr="003851B8" w:rsidRDefault="003A4967" w:rsidP="003A4967">
            <w:pPr>
              <w:pStyle w:val="BodyText"/>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c>
          <w:tcPr>
            <w:tcW w:w="888" w:type="dxa"/>
            <w:vAlign w:val="center"/>
          </w:tcPr>
          <w:p w:rsidR="003A4967" w:rsidRPr="003851B8" w:rsidRDefault="003A4967" w:rsidP="003A4967">
            <w:pPr>
              <w:pStyle w:val="BodyText"/>
              <w:rPr>
                <w:rFonts w:ascii="Calibri" w:hAnsi="Calibri" w:cs="Calibri"/>
                <w:sz w:val="20"/>
                <w:szCs w:val="20"/>
                <w:lang w:val="hr-HR"/>
              </w:rPr>
            </w:pPr>
          </w:p>
        </w:tc>
        <w:tc>
          <w:tcPr>
            <w:tcW w:w="718" w:type="dxa"/>
            <w:vAlign w:val="center"/>
          </w:tcPr>
          <w:p w:rsidR="003A4967" w:rsidRPr="003851B8" w:rsidRDefault="003A4967" w:rsidP="003A4967">
            <w:pPr>
              <w:pStyle w:val="BodyText"/>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sz w:val="20"/>
                <w:szCs w:val="20"/>
                <w:lang w:val="hr-HR"/>
              </w:rPr>
            </w:pPr>
          </w:p>
        </w:tc>
        <w:tc>
          <w:tcPr>
            <w:tcW w:w="2929" w:type="dxa"/>
            <w:gridSpan w:val="2"/>
            <w:vAlign w:val="center"/>
          </w:tcPr>
          <w:p w:rsidR="003A4967" w:rsidRPr="003851B8" w:rsidRDefault="003A4967" w:rsidP="003A4967">
            <w:pPr>
              <w:pStyle w:val="BodyText"/>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108"/>
        </w:trPr>
        <w:tc>
          <w:tcPr>
            <w:tcW w:w="9288" w:type="dxa"/>
            <w:gridSpan w:val="10"/>
            <w:vAlign w:val="center"/>
          </w:tcPr>
          <w:p w:rsidR="003A4967" w:rsidRPr="003851B8" w:rsidRDefault="003A4967" w:rsidP="003A4967">
            <w:pPr>
              <w:pStyle w:val="BodyText"/>
              <w:tabs>
                <w:tab w:val="left" w:pos="470"/>
              </w:tabs>
              <w:ind w:left="360"/>
              <w:jc w:val="both"/>
              <w:rPr>
                <w:rFonts w:ascii="Calibri" w:hAnsi="Calibri" w:cs="Calibri"/>
                <w:sz w:val="20"/>
                <w:szCs w:val="20"/>
                <w:lang w:val="hr-HR"/>
              </w:rPr>
            </w:pPr>
            <w:r w:rsidRPr="003851B8">
              <w:rPr>
                <w:rFonts w:ascii="Calibri" w:hAnsi="Calibri" w:cs="Calibri"/>
                <w:i/>
                <w:sz w:val="20"/>
                <w:szCs w:val="20"/>
                <w:lang w:val="hr-HR"/>
              </w:rPr>
              <w:t>1.9 Povezivanje ishoda učenja, nastavnih metoda i ocjenjivanja</w:t>
            </w:r>
          </w:p>
        </w:tc>
      </w:tr>
      <w:tr w:rsidR="003A4967" w:rsidRPr="003851B8" w:rsidTr="003A4967">
        <w:trPr>
          <w:trHeight w:val="108"/>
        </w:trPr>
        <w:tc>
          <w:tcPr>
            <w:tcW w:w="9288" w:type="dxa"/>
            <w:gridSpan w:val="10"/>
            <w:vAlign w:val="center"/>
          </w:tcPr>
          <w:p w:rsidR="003A4967" w:rsidRPr="003851B8" w:rsidRDefault="003A4967" w:rsidP="003A4967">
            <w:pPr>
              <w:pStyle w:val="BodyText"/>
              <w:tabs>
                <w:tab w:val="left" w:pos="470"/>
              </w:tabs>
              <w:jc w:val="both"/>
              <w:rPr>
                <w:rFonts w:ascii="Calibri" w:hAnsi="Calibri" w:cs="Calibri"/>
                <w:i/>
                <w:sz w:val="20"/>
                <w:szCs w:val="20"/>
                <w:lang w:val="hr-HR"/>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p w:rsidR="003A4967" w:rsidRPr="003851B8" w:rsidRDefault="003A4967" w:rsidP="003A4967">
                  <w:pPr>
                    <w:rPr>
                      <w:rFonts w:ascii="Calibri" w:hAnsi="Calibri" w:cs="Calibri"/>
                      <w:b/>
                      <w:bCs/>
                      <w:color w:val="auto"/>
                      <w:sz w:val="20"/>
                      <w:szCs w:val="20"/>
                    </w:rPr>
                  </w:pPr>
                </w:p>
                <w:p w:rsidR="003A4967" w:rsidRPr="003851B8" w:rsidRDefault="003A4967" w:rsidP="003A4967">
                  <w:pPr>
                    <w:rPr>
                      <w:rFonts w:ascii="Calibri" w:hAnsi="Calibri" w:cs="Calibri"/>
                      <w:b/>
                      <w:bCs/>
                      <w:color w:val="auto"/>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Pohađanje nastave</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ind w:firstLineChars="50" w:firstLine="100"/>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p w:rsidR="003A4967" w:rsidRPr="003851B8" w:rsidRDefault="003A4967" w:rsidP="003A4967">
                  <w:pPr>
                    <w:rPr>
                      <w:rFonts w:ascii="Calibri" w:hAnsi="Calibri" w:cs="Calibri"/>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aktivnost na nastavi</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angažman na izradi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evidencija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procjena rada i angažmana na projektima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Kontinuirana provjera znanja</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sistematski rad na rješavanju određenih likovnih problema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kontinuirana komparacija i analiza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-Usmena prezentacija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literature , razvoj vještina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sistematsko praćenje tjednih aktivnosti i </w:t>
                  </w:r>
                  <w:r w:rsidRPr="003851B8">
                    <w:rPr>
                      <w:rFonts w:ascii="Calibri" w:hAnsi="Calibri" w:cs="Calibri"/>
                      <w:color w:val="auto"/>
                      <w:sz w:val="20"/>
                      <w:szCs w:val="20"/>
                    </w:rPr>
                    <w:lastRenderedPageBreak/>
                    <w:t>napretka na individualnom radu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kontinuirano praćenje tjednih obaveza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10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Praktični rad </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-Rad na mapi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-Primjene stečenih znanja, vještina i spoznaja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Realizacija zadanih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provjera novousvojenih znanja i vještina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analiza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pStyle w:val="BodyText"/>
              <w:tabs>
                <w:tab w:val="left" w:pos="470"/>
              </w:tabs>
              <w:ind w:left="360"/>
              <w:jc w:val="both"/>
              <w:rPr>
                <w:rFonts w:ascii="Calibri" w:hAnsi="Calibri" w:cs="Calibri"/>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50"/>
              </w:numPr>
              <w:tabs>
                <w:tab w:val="left" w:pos="470"/>
                <w:tab w:val="left" w:pos="792"/>
              </w:tabs>
              <w:jc w:val="both"/>
              <w:rPr>
                <w:rFonts w:ascii="Calibri" w:hAnsi="Calibri" w:cs="Calibri"/>
                <w:b w:val="0"/>
                <w:i/>
                <w:sz w:val="20"/>
                <w:szCs w:val="20"/>
                <w:lang w:val="hr-HR"/>
              </w:rPr>
            </w:pPr>
            <w:r w:rsidRPr="003851B8">
              <w:rPr>
                <w:rFonts w:ascii="Calibri" w:hAnsi="Calibri" w:cs="Calibri"/>
                <w:i/>
                <w:sz w:val="20"/>
                <w:szCs w:val="20"/>
                <w:lang w:val="hr-HR"/>
              </w:rPr>
              <w:lastRenderedPageBreak/>
              <w:t xml:space="preserve"> Obvezatna literatura (u trenutku prijave prijedloga studijskog programa)</w:t>
            </w:r>
          </w:p>
        </w:tc>
      </w:tr>
      <w:tr w:rsidR="003A4967" w:rsidRPr="003851B8" w:rsidTr="003A4967">
        <w:trPr>
          <w:trHeight w:val="432"/>
        </w:trPr>
        <w:tc>
          <w:tcPr>
            <w:tcW w:w="9288"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Jordan Kantor, Igor Zabel</w:t>
            </w:r>
            <w:r>
              <w:rPr>
                <w:rFonts w:ascii="Calibri" w:hAnsi="Calibri" w:cs="Calibri"/>
                <w:color w:val="auto"/>
                <w:sz w:val="20"/>
                <w:szCs w:val="20"/>
              </w:rPr>
              <w:t xml:space="preserve">, </w:t>
            </w:r>
            <w:r w:rsidRPr="00F705E5">
              <w:rPr>
                <w:rFonts w:ascii="Calibri" w:hAnsi="Calibri" w:cs="Calibri"/>
                <w:i/>
                <w:color w:val="auto"/>
                <w:sz w:val="20"/>
                <w:szCs w:val="20"/>
              </w:rPr>
              <w:t>Vitamin D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Christian Rattemeyer</w:t>
            </w:r>
            <w:r w:rsidRPr="00F705E5">
              <w:rPr>
                <w:rFonts w:ascii="Calibri" w:hAnsi="Calibri" w:cs="Calibri"/>
                <w:i/>
                <w:color w:val="auto"/>
                <w:sz w:val="20"/>
                <w:szCs w:val="20"/>
              </w:rPr>
              <w:t xml:space="preserve">, </w:t>
            </w:r>
            <w:r>
              <w:rPr>
                <w:rFonts w:ascii="Calibri" w:hAnsi="Calibri" w:cs="Calibri"/>
                <w:i/>
                <w:color w:val="auto"/>
                <w:sz w:val="20"/>
                <w:szCs w:val="20"/>
              </w:rPr>
              <w:t xml:space="preserve"> </w:t>
            </w:r>
            <w:r w:rsidRPr="00F705E5">
              <w:rPr>
                <w:rFonts w:ascii="Calibri" w:hAnsi="Calibri" w:cs="Calibri"/>
                <w:i/>
                <w:color w:val="auto"/>
                <w:sz w:val="20"/>
                <w:szCs w:val="20"/>
              </w:rPr>
              <w:t>Vitamin D2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2013.</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Jadranka Damjanov,  </w:t>
            </w:r>
            <w:r w:rsidRPr="00F705E5">
              <w:rPr>
                <w:rFonts w:ascii="Calibri" w:hAnsi="Calibri" w:cs="Calibri"/>
                <w:i/>
                <w:color w:val="auto"/>
                <w:sz w:val="20"/>
                <w:szCs w:val="20"/>
              </w:rPr>
              <w:t>Metafizika crteža</w:t>
            </w:r>
            <w:r>
              <w:rPr>
                <w:rFonts w:ascii="Calibri" w:hAnsi="Calibri" w:cs="Calibri"/>
                <w:color w:val="auto"/>
                <w:sz w:val="20"/>
                <w:szCs w:val="20"/>
              </w:rPr>
              <w:t xml:space="preserve">, </w:t>
            </w:r>
            <w:r w:rsidRPr="003851B8">
              <w:rPr>
                <w:rFonts w:ascii="Calibri" w:hAnsi="Calibri" w:cs="Calibri"/>
                <w:color w:val="auto"/>
                <w:sz w:val="20"/>
                <w:szCs w:val="20"/>
              </w:rPr>
              <w:t>Sipar, Zagreb,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360"/>
                <w:tab w:val="left" w:pos="494"/>
                <w:tab w:val="left" w:pos="792"/>
              </w:tabs>
              <w:ind w:left="360"/>
              <w:jc w:val="both"/>
              <w:rPr>
                <w:rFonts w:ascii="Calibri" w:hAnsi="Calibri" w:cs="Calibri"/>
                <w:b w:val="0"/>
                <w:i/>
                <w:sz w:val="20"/>
                <w:szCs w:val="20"/>
                <w:lang w:val="hr-HR"/>
              </w:rPr>
            </w:pPr>
            <w:r w:rsidRPr="003851B8">
              <w:rPr>
                <w:rFonts w:ascii="Calibri" w:hAnsi="Calibri" w:cs="Calibri"/>
                <w:i/>
                <w:sz w:val="20"/>
                <w:szCs w:val="20"/>
                <w:lang w:val="hr-HR"/>
              </w:rPr>
              <w:t xml:space="preserve">1.11 Dopunska literatura (u trenutku prijave prijedloga studijskog programa) </w:t>
            </w:r>
          </w:p>
        </w:tc>
      </w:tr>
      <w:tr w:rsidR="003A4967" w:rsidRPr="003851B8" w:rsidTr="003A4967">
        <w:trPr>
          <w:trHeight w:val="432"/>
        </w:trPr>
        <w:tc>
          <w:tcPr>
            <w:tcW w:w="9288" w:type="dxa"/>
            <w:gridSpan w:val="10"/>
            <w:vAlign w:val="center"/>
          </w:tcPr>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 xml:space="preserve">Oto Švajcer, </w:t>
            </w:r>
            <w:r>
              <w:rPr>
                <w:rFonts w:ascii="Calibri" w:hAnsi="Calibri" w:cs="Calibri"/>
                <w:i/>
                <w:color w:val="auto"/>
                <w:sz w:val="20"/>
                <w:szCs w:val="20"/>
              </w:rPr>
              <w:t>Adolf Waldinger</w:t>
            </w:r>
            <w:r w:rsidRPr="00F705E5">
              <w:rPr>
                <w:rFonts w:ascii="Calibri" w:hAnsi="Calibri" w:cs="Calibri"/>
                <w:i/>
                <w:color w:val="auto"/>
                <w:sz w:val="20"/>
                <w:szCs w:val="20"/>
              </w:rPr>
              <w:t xml:space="preserve">, </w:t>
            </w:r>
            <w:r w:rsidRPr="003851B8">
              <w:rPr>
                <w:rFonts w:ascii="Calibri" w:hAnsi="Calibri" w:cs="Calibri"/>
                <w:color w:val="auto"/>
                <w:sz w:val="20"/>
                <w:szCs w:val="20"/>
              </w:rPr>
              <w:t>Galerija likovnih umjetnosti Osijek i Institut za povijest i umjetnost u Zagrebu, 1982.</w:t>
            </w:r>
          </w:p>
          <w:p w:rsidR="003A4967" w:rsidRDefault="003A4967" w:rsidP="003A4967">
            <w:pPr>
              <w:jc w:val="both"/>
              <w:rPr>
                <w:rFonts w:ascii="Calibri" w:hAnsi="Calibri" w:cs="Calibri"/>
                <w:color w:val="auto"/>
                <w:sz w:val="20"/>
                <w:szCs w:val="20"/>
              </w:rPr>
            </w:pPr>
            <w:r w:rsidRPr="003851B8">
              <w:rPr>
                <w:rFonts w:ascii="Calibri" w:hAnsi="Calibri" w:cs="Calibri"/>
                <w:color w:val="auto"/>
                <w:sz w:val="20"/>
                <w:szCs w:val="20"/>
              </w:rPr>
              <w:t xml:space="preserve">Dobrila Belamarić, </w:t>
            </w:r>
            <w:r w:rsidRPr="00F705E5">
              <w:rPr>
                <w:rFonts w:ascii="Calibri" w:hAnsi="Calibri" w:cs="Calibri"/>
                <w:i/>
                <w:color w:val="auto"/>
                <w:sz w:val="20"/>
                <w:szCs w:val="20"/>
              </w:rPr>
              <w:t>Dijete i obli</w:t>
            </w:r>
            <w:r>
              <w:rPr>
                <w:rFonts w:ascii="Calibri" w:hAnsi="Calibri" w:cs="Calibri"/>
                <w:color w:val="auto"/>
                <w:sz w:val="20"/>
                <w:szCs w:val="20"/>
              </w:rPr>
              <w:t xml:space="preserve">k, </w:t>
            </w:r>
            <w:r w:rsidRPr="003851B8">
              <w:rPr>
                <w:rFonts w:ascii="Calibri" w:hAnsi="Calibri" w:cs="Calibri"/>
                <w:color w:val="auto"/>
                <w:sz w:val="20"/>
                <w:szCs w:val="20"/>
              </w:rPr>
              <w:t>Školska knjiga,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 Kontura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Grafika </w:t>
            </w:r>
            <w:r w:rsidRPr="003851B8">
              <w:rPr>
                <w:rFonts w:ascii="Calibri" w:hAnsi="Calibri" w:cs="Calibri"/>
                <w:color w:val="auto"/>
                <w:sz w:val="20"/>
                <w:szCs w:val="20"/>
              </w:rPr>
              <w:t xml:space="preserve"> komplet časopisa</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Katalozi različitih izložbi i različiti internet izvori</w:t>
            </w: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360"/>
                <w:tab w:val="left" w:pos="792"/>
              </w:tabs>
              <w:ind w:left="360"/>
              <w:rPr>
                <w:rFonts w:ascii="Calibri" w:hAnsi="Calibri" w:cs="Calibri"/>
                <w:b w:val="0"/>
                <w:i/>
                <w:sz w:val="20"/>
                <w:szCs w:val="20"/>
                <w:lang w:val="hr-HR"/>
              </w:rPr>
            </w:pPr>
            <w:r w:rsidRPr="003851B8">
              <w:rPr>
                <w:rFonts w:ascii="Calibri" w:hAnsi="Calibri" w:cs="Calibri"/>
                <w:i/>
                <w:sz w:val="20"/>
                <w:szCs w:val="20"/>
                <w:lang w:val="hr-HR"/>
              </w:rPr>
              <w:t>1.12  Načini praćenja kvalitete koji osiguravaju stjecanje izlaznih znanja, vještina i kompetencija</w:t>
            </w:r>
          </w:p>
        </w:tc>
      </w:tr>
      <w:tr w:rsidR="003A4967" w:rsidRPr="003851B8" w:rsidTr="003A4967">
        <w:trPr>
          <w:trHeight w:val="432"/>
        </w:trPr>
        <w:tc>
          <w:tcPr>
            <w:tcW w:w="9288" w:type="dxa"/>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Calibri" w:hAnsi="Calibri" w:cs="Calibri"/>
                <w:color w:val="auto"/>
                <w:sz w:val="20"/>
              </w:rPr>
            </w:pPr>
            <w:r w:rsidRPr="003851B8">
              <w:rPr>
                <w:rFonts w:ascii="Calibri" w:hAnsi="Calibri" w:cs="Calibri"/>
                <w:color w:val="auto"/>
                <w:sz w:val="20"/>
              </w:rPr>
              <w:t>Razgovori sa studentima tijekom kolegija i praćenje napredovanja studenta. Sveučilišna anketa.</w:t>
            </w:r>
          </w:p>
        </w:tc>
      </w:tr>
    </w:tbl>
    <w:p w:rsidR="003A4967" w:rsidRPr="003851B8" w:rsidRDefault="003A4967" w:rsidP="003A4967">
      <w:pPr>
        <w:pStyle w:val="FootnoteText"/>
        <w:rPr>
          <w:rFonts w:ascii="Calibri" w:hAnsi="Calibri" w:cs="Calibri"/>
        </w:rPr>
      </w:pPr>
    </w:p>
    <w:p w:rsidR="003A4967" w:rsidRPr="003851B8" w:rsidRDefault="003A4967" w:rsidP="003A4967">
      <w:pPr>
        <w:pStyle w:val="Heading2"/>
        <w:ind w:left="-193"/>
        <w:jc w:val="center"/>
        <w:rPr>
          <w:rFonts w:ascii="Calibri" w:hAnsi="Calibri" w:cs="Calibri"/>
          <w:color w:val="auto"/>
          <w:sz w:val="20"/>
          <w:szCs w:val="20"/>
          <w:lang w:val="hr-HR"/>
        </w:rPr>
      </w:pPr>
    </w:p>
    <w:p w:rsidR="003A4967" w:rsidRPr="003851B8" w:rsidRDefault="003A4967" w:rsidP="003A4967">
      <w:pPr>
        <w:pStyle w:val="Heading2"/>
        <w:ind w:left="-193"/>
        <w:jc w:val="center"/>
        <w:rPr>
          <w:rFonts w:ascii="Calibri" w:hAnsi="Calibri" w:cs="Calibri"/>
          <w:color w:val="auto"/>
          <w:sz w:val="20"/>
          <w:szCs w:val="20"/>
          <w:lang w:val="hr-HR"/>
        </w:rPr>
      </w:pPr>
    </w:p>
    <w:p w:rsidR="003A4967" w:rsidRPr="003851B8" w:rsidRDefault="003A4967" w:rsidP="003A4967">
      <w:pPr>
        <w:pStyle w:val="Heading2"/>
        <w:ind w:left="-193"/>
        <w:jc w:val="center"/>
        <w:rPr>
          <w:rFonts w:ascii="Calibri" w:hAnsi="Calibri" w:cs="Calibri"/>
          <w:color w:val="auto"/>
          <w:sz w:val="20"/>
          <w:szCs w:val="20"/>
          <w:lang w:val="hr-HR"/>
        </w:rPr>
      </w:pPr>
    </w:p>
    <w:p w:rsidR="003A4967" w:rsidRPr="003851B8" w:rsidRDefault="003A4967" w:rsidP="003A4967">
      <w:pPr>
        <w:pStyle w:val="Heading2"/>
        <w:ind w:left="-193"/>
        <w:jc w:val="center"/>
        <w:rPr>
          <w:rFonts w:ascii="Calibri" w:hAnsi="Calibri" w:cs="Calibri"/>
          <w:color w:val="auto"/>
          <w:sz w:val="20"/>
          <w:szCs w:val="20"/>
          <w:lang w:val="hr-HR"/>
        </w:rPr>
      </w:pPr>
    </w:p>
    <w:p w:rsidR="003A4967" w:rsidRPr="003851B8" w:rsidRDefault="003A4967" w:rsidP="003A4967">
      <w:pPr>
        <w:pStyle w:val="Heading2"/>
        <w:ind w:left="-193"/>
        <w:jc w:val="center"/>
        <w:rPr>
          <w:rFonts w:ascii="Calibri" w:hAnsi="Calibri" w:cs="Calibri"/>
          <w:color w:val="auto"/>
          <w:sz w:val="20"/>
          <w:szCs w:val="20"/>
          <w:lang w:val="hr-HR"/>
        </w:rPr>
      </w:pPr>
    </w:p>
    <w:p w:rsidR="003A4967" w:rsidRPr="003851B8" w:rsidRDefault="003A4967" w:rsidP="003A4967">
      <w:pPr>
        <w:rPr>
          <w:rFonts w:ascii="Calibri" w:hAnsi="Calibri" w:cs="Calibri"/>
          <w:color w:val="auto"/>
          <w:sz w:val="20"/>
          <w:szCs w:val="20"/>
        </w:rPr>
      </w:pPr>
    </w:p>
    <w:tbl>
      <w:tblPr>
        <w:tblW w:w="9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2"/>
        <w:gridCol w:w="3895"/>
        <w:gridCol w:w="3201"/>
      </w:tblGrid>
      <w:tr w:rsidR="003A4967" w:rsidRPr="003851B8" w:rsidTr="003A4967">
        <w:trPr>
          <w:trHeight w:hRule="exact" w:val="587"/>
          <w:jc w:val="center"/>
        </w:trPr>
        <w:tc>
          <w:tcPr>
            <w:tcW w:w="9288" w:type="dxa"/>
            <w:gridSpan w:val="3"/>
            <w:shd w:val="clear" w:color="auto" w:fill="auto"/>
            <w:vAlign w:val="center"/>
          </w:tcPr>
          <w:p w:rsidR="003A4967" w:rsidRPr="003851B8" w:rsidRDefault="003A4967" w:rsidP="003A4967">
            <w:pPr>
              <w:pStyle w:val="Heading3"/>
              <w:rPr>
                <w:rFonts w:ascii="Calibri" w:hAnsi="Calibri" w:cs="Calibri"/>
                <w:szCs w:val="20"/>
                <w:lang w:val="hr-HR"/>
              </w:rPr>
            </w:pPr>
            <w:r w:rsidRPr="003851B8">
              <w:rPr>
                <w:rFonts w:ascii="Calibri" w:hAnsi="Calibri" w:cs="Calibri"/>
                <w:szCs w:val="20"/>
                <w:lang w:val="hr-HR"/>
              </w:rPr>
              <w:t>Opće informacije</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 xml:space="preserve">Naziv predmeta </w:t>
            </w:r>
          </w:p>
        </w:tc>
        <w:tc>
          <w:tcPr>
            <w:tcW w:w="7096" w:type="dxa"/>
            <w:gridSpan w:val="2"/>
            <w:shd w:val="clear" w:color="auto" w:fill="auto"/>
            <w:vAlign w:val="center"/>
          </w:tcPr>
          <w:p w:rsidR="003A4967" w:rsidRPr="003851B8" w:rsidRDefault="003A4967" w:rsidP="003A4967">
            <w:pPr>
              <w:pStyle w:val="Heading3"/>
              <w:rPr>
                <w:rFonts w:ascii="Calibri" w:hAnsi="Calibri" w:cs="Calibri"/>
                <w:szCs w:val="20"/>
                <w:lang w:val="hr-HR"/>
              </w:rPr>
            </w:pPr>
            <w:r w:rsidRPr="003851B8">
              <w:rPr>
                <w:rFonts w:ascii="Calibri" w:hAnsi="Calibri" w:cs="Calibri"/>
                <w:szCs w:val="20"/>
                <w:lang w:val="hr-HR"/>
              </w:rPr>
              <w:t>METODOLOGIJA CRTANJA U GRAFICI II</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 xml:space="preserve">Nositelj predmeta </w:t>
            </w:r>
          </w:p>
        </w:tc>
        <w:tc>
          <w:tcPr>
            <w:tcW w:w="7096" w:type="dxa"/>
            <w:gridSpan w:val="2"/>
            <w:shd w:val="clear" w:color="auto" w:fill="auto"/>
            <w:vAlign w:val="center"/>
          </w:tcPr>
          <w:p w:rsidR="003A4967" w:rsidRPr="003851B8" w:rsidRDefault="003A4967" w:rsidP="003A4967">
            <w:pPr>
              <w:pStyle w:val="Heading3"/>
              <w:rPr>
                <w:rFonts w:ascii="Calibri" w:hAnsi="Calibri" w:cs="Calibri"/>
                <w:b w:val="0"/>
                <w:bCs w:val="0"/>
                <w:szCs w:val="20"/>
                <w:lang w:val="hr-HR"/>
              </w:rPr>
            </w:pPr>
            <w:r w:rsidRPr="003851B8">
              <w:rPr>
                <w:rFonts w:ascii="Calibri" w:hAnsi="Calibri" w:cs="Calibri"/>
                <w:b w:val="0"/>
                <w:bCs w:val="0"/>
                <w:szCs w:val="20"/>
                <w:lang w:val="hr-HR"/>
              </w:rPr>
              <w:t>Izv. prof. art Mario Čaušić</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Suradnik na predmetu</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Studijski program</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Sveučilišni diplomski studiji Grafika</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Šifra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VUMAGI-12</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Status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Obvezni</w:t>
            </w:r>
          </w:p>
        </w:tc>
      </w:tr>
      <w:tr w:rsidR="003A4967" w:rsidRPr="003851B8" w:rsidTr="003A4967">
        <w:trPr>
          <w:trHeight w:val="405"/>
          <w:jc w:val="center"/>
        </w:trPr>
        <w:tc>
          <w:tcPr>
            <w:tcW w:w="2192"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Godina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Prva  (Ljetni  semestar)</w:t>
            </w:r>
          </w:p>
        </w:tc>
      </w:tr>
      <w:tr w:rsidR="003A4967" w:rsidRPr="003851B8" w:rsidTr="003A4967">
        <w:trPr>
          <w:trHeight w:val="145"/>
          <w:jc w:val="center"/>
        </w:trPr>
        <w:tc>
          <w:tcPr>
            <w:tcW w:w="2192" w:type="dxa"/>
            <w:vMerge w:val="restart"/>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Bodovna vrijednost i način izvođenja nastave</w:t>
            </w: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ECTS koeficijent opterećenja studenata</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4</w:t>
            </w:r>
          </w:p>
        </w:tc>
      </w:tr>
      <w:tr w:rsidR="003A4967" w:rsidRPr="003851B8" w:rsidTr="003A4967">
        <w:trPr>
          <w:trHeight w:val="145"/>
          <w:jc w:val="center"/>
        </w:trPr>
        <w:tc>
          <w:tcPr>
            <w:tcW w:w="2192" w:type="dxa"/>
            <w:vMerge/>
            <w:vAlign w:val="center"/>
          </w:tcPr>
          <w:p w:rsidR="003A4967" w:rsidRPr="003851B8" w:rsidRDefault="003A4967" w:rsidP="003A4967">
            <w:pPr>
              <w:pStyle w:val="BodyText"/>
              <w:rPr>
                <w:rFonts w:ascii="Calibri" w:hAnsi="Calibri" w:cs="Calibri"/>
                <w:sz w:val="20"/>
                <w:szCs w:val="20"/>
                <w:lang w:val="hr-HR"/>
              </w:rPr>
            </w:pP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Broj sati (P+V+S)</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60(45+15+0)</w:t>
            </w:r>
          </w:p>
        </w:tc>
      </w:tr>
    </w:tbl>
    <w:p w:rsidR="003A4967" w:rsidRPr="003851B8" w:rsidRDefault="003A4967" w:rsidP="003A4967">
      <w:pPr>
        <w:rPr>
          <w:rFonts w:ascii="Calibri" w:hAnsi="Calibri" w:cs="Calibri"/>
          <w:color w:val="auto"/>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668"/>
        <w:gridCol w:w="1015"/>
        <w:gridCol w:w="686"/>
        <w:gridCol w:w="888"/>
        <w:gridCol w:w="718"/>
        <w:gridCol w:w="728"/>
        <w:gridCol w:w="656"/>
        <w:gridCol w:w="806"/>
        <w:gridCol w:w="2123"/>
      </w:tblGrid>
      <w:tr w:rsidR="003A4967" w:rsidRPr="003851B8" w:rsidTr="003A4967">
        <w:trPr>
          <w:trHeight w:hRule="exact" w:val="288"/>
        </w:trPr>
        <w:tc>
          <w:tcPr>
            <w:tcW w:w="9288" w:type="dxa"/>
            <w:gridSpan w:val="10"/>
            <w:shd w:val="clear" w:color="auto" w:fill="auto"/>
            <w:vAlign w:val="center"/>
          </w:tcPr>
          <w:p w:rsidR="003A4967" w:rsidRPr="003851B8" w:rsidRDefault="003A4967" w:rsidP="003A4967">
            <w:pPr>
              <w:tabs>
                <w:tab w:val="left" w:pos="265"/>
              </w:tabs>
              <w:spacing w:after="60"/>
              <w:ind w:left="-95"/>
              <w:rPr>
                <w:rFonts w:ascii="Calibri" w:hAnsi="Calibri" w:cs="Calibri"/>
                <w:b/>
              </w:rPr>
            </w:pPr>
            <w:r w:rsidRPr="003851B8">
              <w:rPr>
                <w:rFonts w:ascii="Calibri" w:hAnsi="Calibri" w:cs="Calibri"/>
                <w:b/>
              </w:rPr>
              <w:t>1.OPIS PREDMETA</w:t>
            </w:r>
          </w:p>
          <w:p w:rsidR="003A4967" w:rsidRPr="003851B8" w:rsidRDefault="003A4967" w:rsidP="003A4967">
            <w:pPr>
              <w:pStyle w:val="Heading3"/>
              <w:rPr>
                <w:rFonts w:ascii="Calibri" w:hAnsi="Calibri" w:cs="Calibri"/>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jc w:val="both"/>
              <w:rPr>
                <w:rFonts w:ascii="Calibri" w:hAnsi="Calibri" w:cs="Calibri"/>
                <w:b w:val="0"/>
                <w:i/>
                <w:sz w:val="20"/>
                <w:szCs w:val="20"/>
                <w:lang w:val="hr-HR"/>
              </w:rPr>
            </w:pPr>
            <w:r w:rsidRPr="003851B8">
              <w:rPr>
                <w:rFonts w:ascii="Calibri" w:hAnsi="Calibri" w:cs="Calibri"/>
                <w:i/>
                <w:sz w:val="20"/>
                <w:szCs w:val="20"/>
                <w:lang w:val="hr-HR"/>
              </w:rPr>
              <w:t>1.1 Ciljevi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Ciljevi predmeta su promišljanje i analiziranje crteža kao podloge za izradu grafičkog lista te razumjevanje određenih likovnih problema. Razvijanje različitih mogućnosti crteža kao i pronalaženje novih crtaćih materijala i alata koji će biti primjenjivi na grafički mediji. Analiziranje odnosa crteža i grafike kroz prepoznavanje likovnih specifičnosti medija. Razvijanje sistematičnosti u radu, kritičkog mišljenja te crtačih metoda kroz</w:t>
            </w:r>
            <w:r w:rsidRPr="003851B8">
              <w:rPr>
                <w:rFonts w:ascii="Calibri" w:hAnsi="Calibri" w:cs="Calibri"/>
                <w:b w:val="0"/>
                <w:sz w:val="20"/>
                <w:szCs w:val="20"/>
              </w:rPr>
              <w:t xml:space="preserve"> </w:t>
            </w:r>
            <w:r w:rsidRPr="003851B8">
              <w:rPr>
                <w:rFonts w:ascii="Calibri" w:hAnsi="Calibri" w:cs="Calibri"/>
                <w:b w:val="0"/>
                <w:sz w:val="20"/>
                <w:szCs w:val="20"/>
                <w:lang w:val="hr-HR"/>
              </w:rPr>
              <w:t xml:space="preserve">pribavljanje novih saznanja, te mijenjanje i dopunjavanje postojećih spoznaja.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Osmišljavanje projekta koji će uz vodstvo mentora student u cijelosti sistematski ralizirati te adekvatno po završetku istog interpretirati pred ostalim studentima i profesorima.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Kroz metode diskusije i analize student će doći do novih spoznaja nužnih za razvoj osobnog rada.</w:t>
            </w: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rPr>
                <w:rFonts w:ascii="Calibri" w:hAnsi="Calibri" w:cs="Calibri"/>
                <w:b w:val="0"/>
                <w:i/>
                <w:sz w:val="20"/>
                <w:szCs w:val="20"/>
                <w:lang w:val="hr-HR"/>
              </w:rPr>
            </w:pPr>
            <w:r w:rsidRPr="003851B8">
              <w:rPr>
                <w:rFonts w:ascii="Calibri" w:hAnsi="Calibri" w:cs="Calibri"/>
                <w:i/>
                <w:sz w:val="20"/>
                <w:szCs w:val="20"/>
                <w:lang w:val="hr-HR"/>
              </w:rPr>
              <w:t>1.2 Uvjeti za upis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Nema posebnih uvijeta za upis predmeta</w:t>
            </w: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rPr>
                <w:rFonts w:ascii="Calibri" w:hAnsi="Calibri" w:cs="Calibri"/>
                <w:b w:val="0"/>
                <w:i/>
                <w:sz w:val="20"/>
                <w:szCs w:val="20"/>
                <w:lang w:val="hr-HR"/>
              </w:rPr>
            </w:pPr>
            <w:r w:rsidRPr="003851B8">
              <w:rPr>
                <w:rFonts w:ascii="Calibri" w:hAnsi="Calibri" w:cs="Calibri"/>
                <w:i/>
                <w:sz w:val="20"/>
                <w:szCs w:val="20"/>
                <w:lang w:val="hr-HR"/>
              </w:rPr>
              <w:t xml:space="preserve">1.3 Očekivani ishodi učenja za predmet </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lastRenderedPageBreak/>
              <w:t>Nakon završetka kolegija student će moći: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1. Prepoznavati, razlikovati i definirati načine upotreba različitih grafičkih tehnika prema različitim crtačkim materijalima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2. Pronalaziti, razvijati i generirati stečena znanja koja će paralelno moći razvijati u crtežu i grafici.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3. Samostalno kreirati, analizirati i realizirati projekt od crteža do grafičkog lista koristeći i razvijajući individualni likovni izraz, kroz pronalaženje novih crtaćih materijala i novih crtaćih mogućnosti sa svrhom poticanja razvoja kritičkog mišljenja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jc w:val="both"/>
              <w:rPr>
                <w:rFonts w:ascii="Calibri" w:hAnsi="Calibri" w:cs="Calibri"/>
                <w:b w:val="0"/>
                <w:i/>
                <w:sz w:val="20"/>
                <w:szCs w:val="20"/>
                <w:lang w:val="hr-HR"/>
              </w:rPr>
            </w:pPr>
            <w:r w:rsidRPr="003851B8">
              <w:rPr>
                <w:rFonts w:ascii="Calibri" w:hAnsi="Calibri" w:cs="Calibri"/>
                <w:i/>
                <w:sz w:val="20"/>
                <w:szCs w:val="20"/>
                <w:lang w:val="hr-HR"/>
              </w:rPr>
              <w:t>1.4 Sadržaj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tijekom ovog semestra trebaju znati iznaći adekvatne crtaće tehnike koje bi odgovarale pojedinim grafičjim tehnikama. Terenska nastava koja bi bila dodatni poticaj u razvoju kreativnosti studenta otvarala bi nove mogućnosti razvoja crteža (kao npr. prostornog crteža, instalacija i sl.) koji bi se isto tako mogli primjeniti na mediji grafike. Osim navedenog, u teorijskom dijelu, naglasak će biti i na različitim likovnim elementima prisutnim u crtežu i mogućnostima njihovog povezivanja i razvijanja.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Praktični dio kolegija sastojat će se od razvijanja stečenih vještina, sistematskom pristupu rješavanja određenih likovnih problema te kontinuiranom radu do potpune realizacije projekta. </w:t>
            </w:r>
          </w:p>
        </w:tc>
      </w:tr>
      <w:tr w:rsidR="003A4967" w:rsidRPr="003851B8" w:rsidTr="003A4967">
        <w:trPr>
          <w:trHeight w:val="432"/>
        </w:trPr>
        <w:tc>
          <w:tcPr>
            <w:tcW w:w="5703" w:type="dxa"/>
            <w:gridSpan w:val="7"/>
            <w:vAlign w:val="center"/>
          </w:tcPr>
          <w:p w:rsidR="003A4967" w:rsidRPr="003851B8" w:rsidRDefault="003A4967" w:rsidP="003A4967">
            <w:pPr>
              <w:pStyle w:val="BodyText"/>
              <w:ind w:left="360"/>
              <w:rPr>
                <w:rFonts w:ascii="Calibri" w:hAnsi="Calibri" w:cs="Calibri"/>
                <w:b w:val="0"/>
                <w:i/>
                <w:sz w:val="20"/>
                <w:szCs w:val="20"/>
                <w:lang w:val="hr-HR"/>
              </w:rPr>
            </w:pPr>
            <w:r w:rsidRPr="003851B8">
              <w:rPr>
                <w:rFonts w:ascii="Calibri" w:hAnsi="Calibri" w:cs="Calibri"/>
                <w:i/>
                <w:sz w:val="20"/>
                <w:szCs w:val="20"/>
                <w:lang w:val="hr-HR"/>
              </w:rPr>
              <w:t xml:space="preserve">1.5    Vrste izvođenja nastave </w:t>
            </w:r>
          </w:p>
        </w:tc>
        <w:tc>
          <w:tcPr>
            <w:tcW w:w="1462"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predavanja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2"/>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seminari i radionice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vježbe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4"/>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obrazovanje na daljinu</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terenska nastava</w:t>
            </w:r>
          </w:p>
        </w:tc>
        <w:tc>
          <w:tcPr>
            <w:tcW w:w="2123" w:type="dxa"/>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samostalni zadaci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6"/>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multimedija i mreža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7"/>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laboratorij</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mentorski rad</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10"/>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Pr="003851B8">
              <w:rPr>
                <w:rFonts w:ascii="Calibri" w:hAnsi="Calibri" w:cs="Calibri"/>
                <w:b w:val="0"/>
                <w:sz w:val="20"/>
                <w:szCs w:val="20"/>
                <w:lang w:val="hr-HR"/>
              </w:rPr>
            </w:r>
            <w:r w:rsidRPr="003851B8">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ostalo ___________________</w:t>
            </w:r>
          </w:p>
        </w:tc>
      </w:tr>
      <w:tr w:rsidR="003A4967" w:rsidRPr="003851B8" w:rsidTr="003A4967">
        <w:trPr>
          <w:trHeight w:val="432"/>
        </w:trPr>
        <w:tc>
          <w:tcPr>
            <w:tcW w:w="5703" w:type="dxa"/>
            <w:gridSpan w:val="7"/>
            <w:vAlign w:val="center"/>
          </w:tcPr>
          <w:p w:rsidR="003A4967" w:rsidRPr="003851B8" w:rsidRDefault="003A4967" w:rsidP="003A4967">
            <w:pPr>
              <w:pStyle w:val="BodyText"/>
              <w:ind w:left="360"/>
              <w:jc w:val="both"/>
              <w:rPr>
                <w:rFonts w:ascii="Calibri" w:hAnsi="Calibri" w:cs="Calibri"/>
                <w:b w:val="0"/>
                <w:i/>
                <w:sz w:val="20"/>
                <w:szCs w:val="20"/>
                <w:lang w:val="hr-HR"/>
              </w:rPr>
            </w:pPr>
            <w:r w:rsidRPr="003851B8">
              <w:rPr>
                <w:rFonts w:ascii="Calibri" w:hAnsi="Calibri" w:cs="Calibri"/>
                <w:i/>
                <w:sz w:val="20"/>
                <w:szCs w:val="20"/>
                <w:lang w:val="hr-HR"/>
              </w:rPr>
              <w:t>1.6    Komentari</w:t>
            </w:r>
          </w:p>
        </w:tc>
        <w:tc>
          <w:tcPr>
            <w:tcW w:w="3585" w:type="dxa"/>
            <w:gridSpan w:val="3"/>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jc w:val="both"/>
              <w:rPr>
                <w:rFonts w:ascii="Calibri" w:hAnsi="Calibri" w:cs="Calibri"/>
                <w:b w:val="0"/>
                <w:i/>
                <w:sz w:val="20"/>
                <w:szCs w:val="20"/>
                <w:lang w:val="hr-HR"/>
              </w:rPr>
            </w:pPr>
            <w:r w:rsidRPr="003851B8">
              <w:rPr>
                <w:rFonts w:ascii="Calibri" w:hAnsi="Calibri" w:cs="Calibri"/>
                <w:i/>
                <w:sz w:val="20"/>
                <w:szCs w:val="20"/>
                <w:lang w:val="hr-HR"/>
              </w:rPr>
              <w:t>1.7    Obveze studenata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3A4967" w:rsidRPr="003851B8" w:rsidTr="003A4967">
        <w:trPr>
          <w:trHeight w:val="432"/>
        </w:trPr>
        <w:tc>
          <w:tcPr>
            <w:tcW w:w="9288" w:type="dxa"/>
            <w:gridSpan w:val="10"/>
            <w:vAlign w:val="center"/>
          </w:tcPr>
          <w:p w:rsidR="003A4967" w:rsidRPr="003851B8" w:rsidRDefault="003A4967" w:rsidP="003A4967">
            <w:pPr>
              <w:pStyle w:val="BodyText"/>
              <w:ind w:left="360"/>
              <w:jc w:val="both"/>
              <w:rPr>
                <w:rFonts w:ascii="Calibri" w:hAnsi="Calibri" w:cs="Calibri"/>
                <w:b w:val="0"/>
                <w:i/>
                <w:sz w:val="20"/>
                <w:szCs w:val="20"/>
                <w:lang w:val="hr-HR"/>
              </w:rPr>
            </w:pPr>
            <w:r w:rsidRPr="003851B8">
              <w:rPr>
                <w:rFonts w:ascii="Calibri" w:hAnsi="Calibri" w:cs="Calibri"/>
                <w:i/>
                <w:sz w:val="20"/>
                <w:szCs w:val="20"/>
                <w:lang w:val="hr-HR"/>
              </w:rPr>
              <w:t>1.8   Praćenje rada studenata</w:t>
            </w:r>
          </w:p>
        </w:tc>
      </w:tr>
      <w:tr w:rsidR="003A4967" w:rsidRPr="003851B8" w:rsidTr="003A4967">
        <w:trPr>
          <w:trHeight w:val="111"/>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Pohađanje nastave</w:t>
            </w:r>
          </w:p>
        </w:tc>
        <w:tc>
          <w:tcPr>
            <w:tcW w:w="668" w:type="dxa"/>
            <w:vAlign w:val="center"/>
          </w:tcPr>
          <w:p w:rsidR="003A4967" w:rsidRPr="003851B8" w:rsidRDefault="003A4967" w:rsidP="003A4967">
            <w:pPr>
              <w:pStyle w:val="BodyText"/>
              <w:jc w:val="both"/>
              <w:rPr>
                <w:rFonts w:ascii="Calibri" w:hAnsi="Calibri" w:cs="Calibri"/>
                <w:b w:val="0"/>
                <w:bCs w:val="0"/>
                <w:sz w:val="20"/>
                <w:szCs w:val="20"/>
                <w:lang w:val="hr-HR"/>
              </w:rPr>
            </w:pPr>
            <w:r w:rsidRPr="003851B8">
              <w:rPr>
                <w:rFonts w:ascii="Calibri" w:hAnsi="Calibri" w:cs="Calibri"/>
                <w:b w:val="0"/>
                <w:bCs w:val="0"/>
                <w:sz w:val="20"/>
                <w:szCs w:val="20"/>
                <w:highlight w:val="lightGray"/>
                <w:lang w:val="hr-HR"/>
              </w:rPr>
              <w:t>0,10</w:t>
            </w:r>
          </w:p>
        </w:tc>
        <w:tc>
          <w:tcPr>
            <w:tcW w:w="1015"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Aktivnost u nastavi</w:t>
            </w:r>
          </w:p>
        </w:tc>
        <w:tc>
          <w:tcPr>
            <w:tcW w:w="686"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t>0,10</w:t>
            </w:r>
          </w:p>
        </w:tc>
        <w:tc>
          <w:tcPr>
            <w:tcW w:w="888"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Seminarski rad</w:t>
            </w:r>
          </w:p>
        </w:tc>
        <w:tc>
          <w:tcPr>
            <w:tcW w:w="71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Text3"/>
                  <w:enabled w:val="0"/>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Eksperimentalni rad</w:t>
            </w:r>
          </w:p>
        </w:tc>
        <w:tc>
          <w:tcPr>
            <w:tcW w:w="2929" w:type="dxa"/>
            <w:gridSpan w:val="2"/>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Text3"/>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108"/>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Pismeni ispit</w:t>
            </w:r>
          </w:p>
        </w:tc>
        <w:tc>
          <w:tcPr>
            <w:tcW w:w="66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Usmeni ispit</w:t>
            </w:r>
          </w:p>
        </w:tc>
        <w:tc>
          <w:tcPr>
            <w:tcW w:w="686"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t>0,20</w:t>
            </w:r>
          </w:p>
        </w:tc>
        <w:tc>
          <w:tcPr>
            <w:tcW w:w="888"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Esej</w:t>
            </w:r>
          </w:p>
        </w:tc>
        <w:tc>
          <w:tcPr>
            <w:tcW w:w="71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Istraživanje</w:t>
            </w:r>
          </w:p>
        </w:tc>
        <w:tc>
          <w:tcPr>
            <w:tcW w:w="2929" w:type="dxa"/>
            <w:gridSpan w:val="2"/>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108"/>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Projekt</w:t>
            </w:r>
          </w:p>
        </w:tc>
        <w:tc>
          <w:tcPr>
            <w:tcW w:w="66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Kontinuirana provjera znanja</w:t>
            </w:r>
          </w:p>
        </w:tc>
        <w:tc>
          <w:tcPr>
            <w:tcW w:w="686" w:type="dxa"/>
            <w:shd w:val="clear" w:color="auto" w:fill="auto"/>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highlight w:val="lightGray"/>
                <w:lang w:val="hr-HR"/>
              </w:rPr>
              <w:t>0,60</w:t>
            </w:r>
          </w:p>
        </w:tc>
        <w:tc>
          <w:tcPr>
            <w:tcW w:w="888"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Referat</w:t>
            </w:r>
          </w:p>
        </w:tc>
        <w:tc>
          <w:tcPr>
            <w:tcW w:w="71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Praktični rad</w:t>
            </w:r>
          </w:p>
        </w:tc>
        <w:tc>
          <w:tcPr>
            <w:tcW w:w="2929" w:type="dxa"/>
            <w:gridSpan w:val="2"/>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t>3</w:t>
            </w:r>
          </w:p>
        </w:tc>
      </w:tr>
      <w:tr w:rsidR="003A4967" w:rsidRPr="003851B8" w:rsidTr="003A4967">
        <w:trPr>
          <w:trHeight w:val="108"/>
        </w:trPr>
        <w:tc>
          <w:tcPr>
            <w:tcW w:w="1000" w:type="dxa"/>
            <w:vAlign w:val="center"/>
          </w:tcPr>
          <w:p w:rsidR="003A4967" w:rsidRPr="003851B8" w:rsidRDefault="003A4967" w:rsidP="003A4967">
            <w:pPr>
              <w:pStyle w:val="BodyText"/>
              <w:rPr>
                <w:rFonts w:ascii="Calibri" w:hAnsi="Calibri" w:cs="Calibri"/>
                <w:b w:val="0"/>
                <w:bCs w:val="0"/>
                <w:sz w:val="20"/>
                <w:szCs w:val="20"/>
                <w:lang w:val="hr-HR"/>
              </w:rPr>
            </w:pPr>
            <w:r w:rsidRPr="003851B8">
              <w:rPr>
                <w:rFonts w:ascii="Calibri" w:hAnsi="Calibri" w:cs="Calibri"/>
                <w:b w:val="0"/>
                <w:bCs w:val="0"/>
                <w:sz w:val="20"/>
                <w:szCs w:val="20"/>
                <w:lang w:val="hr-HR"/>
              </w:rPr>
              <w:t>Portfolio</w:t>
            </w:r>
          </w:p>
        </w:tc>
        <w:tc>
          <w:tcPr>
            <w:tcW w:w="66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BodyText"/>
              <w:rPr>
                <w:rFonts w:ascii="Calibri" w:hAnsi="Calibri" w:cs="Calibri"/>
                <w:b w:val="0"/>
                <w:bCs w:val="0"/>
                <w:sz w:val="20"/>
                <w:szCs w:val="20"/>
                <w:lang w:val="hr-HR"/>
              </w:rPr>
            </w:pPr>
          </w:p>
        </w:tc>
        <w:tc>
          <w:tcPr>
            <w:tcW w:w="686"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888" w:type="dxa"/>
            <w:vAlign w:val="center"/>
          </w:tcPr>
          <w:p w:rsidR="003A4967" w:rsidRPr="003851B8" w:rsidRDefault="003A4967" w:rsidP="003A4967">
            <w:pPr>
              <w:pStyle w:val="BodyText"/>
              <w:rPr>
                <w:rFonts w:ascii="Calibri" w:hAnsi="Calibri" w:cs="Calibri"/>
                <w:b w:val="0"/>
                <w:bCs w:val="0"/>
                <w:sz w:val="20"/>
                <w:szCs w:val="20"/>
                <w:lang w:val="hr-HR"/>
              </w:rPr>
            </w:pPr>
          </w:p>
        </w:tc>
        <w:tc>
          <w:tcPr>
            <w:tcW w:w="718" w:type="dxa"/>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BodyText"/>
              <w:rPr>
                <w:rFonts w:ascii="Calibri" w:hAnsi="Calibri" w:cs="Calibri"/>
                <w:b w:val="0"/>
                <w:bCs w:val="0"/>
                <w:sz w:val="20"/>
                <w:szCs w:val="20"/>
                <w:lang w:val="hr-HR"/>
              </w:rPr>
            </w:pPr>
          </w:p>
        </w:tc>
        <w:tc>
          <w:tcPr>
            <w:tcW w:w="2929" w:type="dxa"/>
            <w:gridSpan w:val="2"/>
            <w:vAlign w:val="center"/>
          </w:tcPr>
          <w:p w:rsidR="003A4967" w:rsidRPr="003851B8" w:rsidRDefault="003A4967" w:rsidP="003A4967">
            <w:pPr>
              <w:pStyle w:val="BodyText"/>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470"/>
              </w:tabs>
              <w:ind w:left="360"/>
              <w:jc w:val="both"/>
              <w:rPr>
                <w:rFonts w:ascii="Calibri" w:hAnsi="Calibri" w:cs="Calibri"/>
                <w:b w:val="0"/>
                <w:i/>
                <w:sz w:val="20"/>
                <w:szCs w:val="20"/>
                <w:lang w:val="hr-HR"/>
              </w:rPr>
            </w:pPr>
            <w:r w:rsidRPr="003851B8">
              <w:rPr>
                <w:rFonts w:ascii="Calibri" w:hAnsi="Calibri" w:cs="Calibri"/>
                <w:i/>
                <w:sz w:val="20"/>
                <w:szCs w:val="20"/>
                <w:lang w:val="hr-HR"/>
              </w:rPr>
              <w:lastRenderedPageBreak/>
              <w:t>1.9             Povezivanje ishoda učenja, nastavnih metoda i ocjenjivanja</w:t>
            </w: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470"/>
              </w:tabs>
              <w:jc w:val="both"/>
              <w:rPr>
                <w:rFonts w:ascii="Calibri" w:hAnsi="Calibri" w:cs="Calibri"/>
                <w:i/>
                <w:sz w:val="20"/>
                <w:szCs w:val="20"/>
                <w:lang w:val="hr-HR"/>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p w:rsidR="003A4967" w:rsidRPr="003851B8" w:rsidRDefault="003A4967" w:rsidP="003A4967">
                  <w:pPr>
                    <w:rPr>
                      <w:rFonts w:ascii="Calibri" w:hAnsi="Calibri" w:cs="Calibri"/>
                      <w:b/>
                      <w:bCs/>
                      <w:color w:val="auto"/>
                      <w:sz w:val="20"/>
                      <w:szCs w:val="20"/>
                    </w:rPr>
                  </w:pPr>
                </w:p>
                <w:p w:rsidR="003A4967" w:rsidRPr="003851B8" w:rsidRDefault="003A4967" w:rsidP="003A4967">
                  <w:pPr>
                    <w:rPr>
                      <w:rFonts w:ascii="Calibri" w:hAnsi="Calibri" w:cs="Calibri"/>
                      <w:b/>
                      <w:bCs/>
                      <w:color w:val="auto"/>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Pohađanje nastave</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ind w:firstLineChars="50" w:firstLine="100"/>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p w:rsidR="003A4967" w:rsidRPr="003851B8" w:rsidRDefault="003A4967" w:rsidP="003A4967">
                  <w:pPr>
                    <w:rPr>
                      <w:rFonts w:ascii="Calibri" w:hAnsi="Calibri" w:cs="Calibri"/>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aktivnost na nastavi</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angažman na izradi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evidencija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procjena rada i angažmana na projektima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Kontinuirana provjera znanja</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sistematski rad na rješavanju određenih likovnih problema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kontinuirana komparacija i analiza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-Usmena prezentacija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literature , razvoj vještina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sistematsko praćenje tjednih aktivnosti i napretka na individualnom radu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kontinuirano praćenje tjednih obaveza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Praktični rad </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-Rad na mapi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-Primjene stečenih znanja, vještina i spoznaja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Realizacija zadanih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provjera novousvojenih znanja i vještina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analiza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pStyle w:val="BodyText"/>
              <w:tabs>
                <w:tab w:val="left" w:pos="470"/>
              </w:tabs>
              <w:ind w:left="360"/>
              <w:jc w:val="both"/>
              <w:rPr>
                <w:rFonts w:ascii="Calibri" w:hAnsi="Calibri" w:cs="Calibri"/>
                <w:i/>
                <w:sz w:val="20"/>
                <w:szCs w:val="20"/>
                <w:lang w:val="hr-HR"/>
              </w:rPr>
            </w:pPr>
          </w:p>
          <w:p w:rsidR="003A4967" w:rsidRPr="003851B8" w:rsidRDefault="003A4967" w:rsidP="003A4967">
            <w:pPr>
              <w:pStyle w:val="BodyText"/>
              <w:tabs>
                <w:tab w:val="left" w:pos="470"/>
              </w:tabs>
              <w:ind w:left="360"/>
              <w:jc w:val="both"/>
              <w:rPr>
                <w:rFonts w:ascii="Calibri" w:hAnsi="Calibri" w:cs="Calibri"/>
                <w:i/>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470"/>
              </w:tabs>
              <w:ind w:left="360"/>
              <w:jc w:val="both"/>
              <w:rPr>
                <w:rFonts w:ascii="Calibri" w:hAnsi="Calibri" w:cs="Calibri"/>
                <w:b w:val="0"/>
                <w:i/>
                <w:sz w:val="20"/>
                <w:szCs w:val="20"/>
                <w:lang w:val="hr-HR"/>
              </w:rPr>
            </w:pPr>
            <w:r w:rsidRPr="003851B8">
              <w:rPr>
                <w:rFonts w:ascii="Calibri" w:hAnsi="Calibri" w:cs="Calibri"/>
                <w:i/>
                <w:sz w:val="20"/>
                <w:szCs w:val="20"/>
                <w:lang w:val="hr-HR"/>
              </w:rPr>
              <w:lastRenderedPageBreak/>
              <w:t>1.10   Obvezatna literatura (u trenutku prijave prijedloga studijskog programa)</w:t>
            </w:r>
          </w:p>
        </w:tc>
      </w:tr>
      <w:tr w:rsidR="003A4967" w:rsidRPr="003851B8" w:rsidTr="003A4967">
        <w:trPr>
          <w:trHeight w:val="432"/>
        </w:trPr>
        <w:tc>
          <w:tcPr>
            <w:tcW w:w="9288"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Ljubomir Erić </w:t>
            </w:r>
            <w:r>
              <w:rPr>
                <w:rFonts w:ascii="Calibri" w:hAnsi="Calibri" w:cs="Calibri"/>
                <w:color w:val="auto"/>
                <w:sz w:val="20"/>
                <w:szCs w:val="20"/>
              </w:rPr>
              <w:t xml:space="preserve">, </w:t>
            </w:r>
            <w:r w:rsidRPr="00F705E5">
              <w:rPr>
                <w:rFonts w:ascii="Calibri" w:hAnsi="Calibri" w:cs="Calibri"/>
                <w:i/>
                <w:color w:val="auto"/>
                <w:sz w:val="20"/>
                <w:szCs w:val="20"/>
              </w:rPr>
              <w:t>O crtežu-psihoanalitička studija</w:t>
            </w:r>
            <w:r w:rsidRPr="003851B8">
              <w:rPr>
                <w:rFonts w:ascii="Calibri" w:hAnsi="Calibri" w:cs="Calibri"/>
                <w:color w:val="auto"/>
                <w:sz w:val="20"/>
                <w:szCs w:val="20"/>
              </w:rPr>
              <w:t xml:space="preserve">, Arhipelag-Beograd, 2010.  </w:t>
            </w:r>
          </w:p>
          <w:p w:rsidR="003A4967" w:rsidRPr="003851B8" w:rsidRDefault="003A4967" w:rsidP="003A4967">
            <w:pPr>
              <w:rPr>
                <w:rFonts w:ascii="Calibri" w:hAnsi="Calibri" w:cs="Calibri"/>
                <w:color w:val="auto"/>
                <w:sz w:val="20"/>
                <w:szCs w:val="20"/>
              </w:rPr>
            </w:pPr>
            <w:r w:rsidRPr="00F705E5">
              <w:rPr>
                <w:rFonts w:ascii="Calibri" w:hAnsi="Calibri" w:cs="Calibri"/>
                <w:i/>
                <w:color w:val="auto"/>
                <w:sz w:val="20"/>
                <w:szCs w:val="20"/>
              </w:rPr>
              <w:t xml:space="preserve">Installation Art Now, </w:t>
            </w:r>
            <w:r w:rsidRPr="003851B8">
              <w:rPr>
                <w:rFonts w:ascii="Calibri" w:hAnsi="Calibri" w:cs="Calibri"/>
                <w:color w:val="auto"/>
                <w:sz w:val="20"/>
                <w:szCs w:val="20"/>
              </w:rPr>
              <w:t>Sandu Publishing, 2014.</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Jordan Kantor, Igor Zabel</w:t>
            </w:r>
            <w:r>
              <w:rPr>
                <w:rFonts w:ascii="Calibri" w:hAnsi="Calibri" w:cs="Calibri"/>
                <w:color w:val="auto"/>
                <w:sz w:val="20"/>
                <w:szCs w:val="20"/>
              </w:rPr>
              <w:t xml:space="preserve">, </w:t>
            </w:r>
            <w:r w:rsidRPr="00F705E5">
              <w:rPr>
                <w:rFonts w:ascii="Calibri" w:hAnsi="Calibri" w:cs="Calibri"/>
                <w:i/>
                <w:color w:val="auto"/>
                <w:sz w:val="20"/>
                <w:szCs w:val="20"/>
              </w:rPr>
              <w:t>Vitamin D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Christian Rattemeyer</w:t>
            </w:r>
            <w:r w:rsidRPr="00F705E5">
              <w:rPr>
                <w:rFonts w:ascii="Calibri" w:hAnsi="Calibri" w:cs="Calibri"/>
                <w:i/>
                <w:color w:val="auto"/>
                <w:sz w:val="20"/>
                <w:szCs w:val="20"/>
              </w:rPr>
              <w:t xml:space="preserve">, </w:t>
            </w:r>
            <w:r>
              <w:rPr>
                <w:rFonts w:ascii="Calibri" w:hAnsi="Calibri" w:cs="Calibri"/>
                <w:i/>
                <w:color w:val="auto"/>
                <w:sz w:val="20"/>
                <w:szCs w:val="20"/>
              </w:rPr>
              <w:t xml:space="preserve"> </w:t>
            </w:r>
            <w:r w:rsidRPr="00F705E5">
              <w:rPr>
                <w:rFonts w:ascii="Calibri" w:hAnsi="Calibri" w:cs="Calibri"/>
                <w:i/>
                <w:color w:val="auto"/>
                <w:sz w:val="20"/>
                <w:szCs w:val="20"/>
              </w:rPr>
              <w:t>Vitamin D2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2013.</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BodyText"/>
              <w:tabs>
                <w:tab w:val="left" w:pos="494"/>
              </w:tabs>
              <w:ind w:left="360"/>
              <w:jc w:val="both"/>
              <w:rPr>
                <w:rFonts w:ascii="Calibri" w:hAnsi="Calibri" w:cs="Calibri"/>
                <w:b w:val="0"/>
                <w:i/>
                <w:sz w:val="20"/>
                <w:szCs w:val="20"/>
                <w:lang w:val="hr-HR"/>
              </w:rPr>
            </w:pPr>
            <w:r w:rsidRPr="003851B8">
              <w:rPr>
                <w:rFonts w:ascii="Calibri" w:hAnsi="Calibri" w:cs="Calibri"/>
                <w:i/>
                <w:sz w:val="20"/>
                <w:szCs w:val="20"/>
                <w:lang w:val="hr-HR"/>
              </w:rPr>
              <w:t>1.11   Dopunska literatura (u trenutku prijave prijedloga studijskog programa)</w:t>
            </w:r>
          </w:p>
        </w:tc>
      </w:tr>
      <w:tr w:rsidR="003A4967" w:rsidRPr="003851B8" w:rsidTr="003A4967">
        <w:trPr>
          <w:trHeight w:val="432"/>
        </w:trPr>
        <w:tc>
          <w:tcPr>
            <w:tcW w:w="9288" w:type="dxa"/>
            <w:gridSpan w:val="10"/>
            <w:vAlign w:val="center"/>
          </w:tcPr>
          <w:p w:rsidR="003A4967" w:rsidRDefault="003A4967" w:rsidP="003A4967">
            <w:pPr>
              <w:jc w:val="both"/>
              <w:rPr>
                <w:rFonts w:ascii="Calibri" w:hAnsi="Calibri" w:cs="Calibri"/>
                <w:i/>
                <w:color w:val="auto"/>
                <w:sz w:val="20"/>
                <w:szCs w:val="20"/>
              </w:rPr>
            </w:pPr>
            <w:r>
              <w:rPr>
                <w:rFonts w:ascii="Calibri" w:hAnsi="Calibri" w:cs="Calibri"/>
                <w:color w:val="auto"/>
                <w:sz w:val="20"/>
                <w:szCs w:val="20"/>
              </w:rPr>
              <w:t xml:space="preserve">Jenny Moussa, </w:t>
            </w:r>
            <w:r w:rsidRPr="00F705E5">
              <w:rPr>
                <w:rFonts w:ascii="Calibri" w:hAnsi="Calibri" w:cs="Calibri"/>
                <w:i/>
                <w:color w:val="auto"/>
                <w:sz w:val="20"/>
                <w:szCs w:val="20"/>
              </w:rPr>
              <w:t>Unexpected Art: Serendipitous Installations, Site-Specific Works, and Surprising Interventions</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Anne Ring Petersen</w:t>
            </w:r>
            <w:r>
              <w:rPr>
                <w:rFonts w:ascii="Calibri" w:hAnsi="Calibri" w:cs="Calibri"/>
                <w:color w:val="auto"/>
                <w:sz w:val="20"/>
                <w:szCs w:val="20"/>
              </w:rPr>
              <w:t xml:space="preserve">, </w:t>
            </w:r>
            <w:r w:rsidRPr="00F705E5">
              <w:rPr>
                <w:rFonts w:ascii="Calibri" w:hAnsi="Calibri" w:cs="Calibri"/>
                <w:i/>
                <w:color w:val="auto"/>
                <w:sz w:val="20"/>
                <w:szCs w:val="20"/>
              </w:rPr>
              <w:t>Installation Art Between image and stage</w:t>
            </w:r>
            <w:r w:rsidRPr="003851B8">
              <w:rPr>
                <w:rFonts w:ascii="Calibri" w:hAnsi="Calibri" w:cs="Calibri"/>
                <w:color w:val="auto"/>
                <w:sz w:val="20"/>
                <w:szCs w:val="20"/>
              </w:rPr>
              <w:t>,</w:t>
            </w:r>
            <w:r>
              <w:rPr>
                <w:rFonts w:ascii="Calibri" w:hAnsi="Calibri" w:cs="Calibri"/>
                <w:color w:val="auto"/>
                <w:sz w:val="20"/>
                <w:szCs w:val="20"/>
              </w:rPr>
              <w:t xml:space="preserve"> </w:t>
            </w:r>
            <w:r w:rsidRPr="003851B8">
              <w:rPr>
                <w:rFonts w:ascii="Calibri" w:hAnsi="Calibri" w:cs="Calibri"/>
                <w:color w:val="auto"/>
                <w:sz w:val="20"/>
                <w:szCs w:val="20"/>
              </w:rPr>
              <w:t>Museum Tusculanum Press,</w:t>
            </w:r>
            <w:r>
              <w:rPr>
                <w:rFonts w:ascii="Calibri" w:hAnsi="Calibri" w:cs="Calibri"/>
                <w:color w:val="auto"/>
                <w:sz w:val="20"/>
                <w:szCs w:val="20"/>
              </w:rPr>
              <w:t xml:space="preserve"> </w:t>
            </w:r>
            <w:r w:rsidRPr="003851B8">
              <w:rPr>
                <w:rFonts w:ascii="Calibri" w:hAnsi="Calibri" w:cs="Calibri"/>
                <w:color w:val="auto"/>
                <w:sz w:val="20"/>
                <w:szCs w:val="20"/>
              </w:rPr>
              <w:t>2015.</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Celebreti</w:t>
            </w:r>
            <w:r>
              <w:rPr>
                <w:rFonts w:ascii="Calibri" w:hAnsi="Calibri" w:cs="Calibri"/>
                <w:color w:val="auto"/>
                <w:sz w:val="20"/>
                <w:szCs w:val="20"/>
              </w:rPr>
              <w:t>ng print magazine</w:t>
            </w:r>
            <w:r w:rsidRPr="003851B8">
              <w:rPr>
                <w:rFonts w:ascii="Calibri" w:hAnsi="Calibri" w:cs="Calibri"/>
                <w:color w:val="auto"/>
                <w:sz w:val="20"/>
                <w:szCs w:val="20"/>
              </w:rPr>
              <w:t xml:space="preserve"> 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  Kontura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Grafika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Katalozi različitih izložbi i različite web stranice</w:t>
            </w:r>
          </w:p>
        </w:tc>
      </w:tr>
      <w:tr w:rsidR="003A4967" w:rsidRPr="003851B8" w:rsidTr="003A4967">
        <w:trPr>
          <w:trHeight w:val="432"/>
        </w:trPr>
        <w:tc>
          <w:tcPr>
            <w:tcW w:w="9288" w:type="dxa"/>
            <w:gridSpan w:val="10"/>
            <w:vAlign w:val="center"/>
          </w:tcPr>
          <w:p w:rsidR="003A4967" w:rsidRPr="003851B8" w:rsidRDefault="003A4967" w:rsidP="00720CFA">
            <w:pPr>
              <w:pStyle w:val="BodyText"/>
              <w:numPr>
                <w:ilvl w:val="1"/>
                <w:numId w:val="49"/>
              </w:numPr>
              <w:tabs>
                <w:tab w:val="left" w:pos="792"/>
              </w:tabs>
              <w:rPr>
                <w:rFonts w:ascii="Calibri" w:hAnsi="Calibri" w:cs="Calibri"/>
                <w:b w:val="0"/>
                <w:i/>
                <w:sz w:val="20"/>
                <w:szCs w:val="20"/>
                <w:lang w:val="hr-HR"/>
              </w:rPr>
            </w:pPr>
            <w:r w:rsidRPr="003851B8">
              <w:rPr>
                <w:rFonts w:ascii="Calibri" w:hAnsi="Calibri" w:cs="Calibri"/>
                <w:i/>
                <w:sz w:val="20"/>
                <w:szCs w:val="20"/>
                <w:lang w:val="hr-HR"/>
              </w:rPr>
              <w:t xml:space="preserve"> Načini praćenja kvalitete koji osiguravaju stjecanje izlaznih znanja, vještina i kompetencija</w:t>
            </w:r>
          </w:p>
        </w:tc>
      </w:tr>
      <w:tr w:rsidR="003A4967" w:rsidRPr="003851B8" w:rsidTr="003A4967">
        <w:trPr>
          <w:trHeight w:val="432"/>
        </w:trPr>
        <w:tc>
          <w:tcPr>
            <w:tcW w:w="9288" w:type="dxa"/>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Calibri" w:hAnsi="Calibri" w:cs="Calibri"/>
                <w:color w:val="auto"/>
                <w:sz w:val="20"/>
              </w:rPr>
            </w:pPr>
            <w:r w:rsidRPr="003851B8">
              <w:rPr>
                <w:rFonts w:ascii="Calibri" w:hAnsi="Calibri" w:cs="Calibri"/>
                <w:color w:val="auto"/>
                <w:sz w:val="20"/>
              </w:rPr>
              <w:t>Razgovori sa studentima tijekom kolegija i praćenje napredovanja studenta. Sveučilišna anketa.</w:t>
            </w:r>
          </w:p>
        </w:tc>
      </w:tr>
    </w:tbl>
    <w:p w:rsidR="003A4967" w:rsidRPr="003851B8" w:rsidRDefault="003A4967" w:rsidP="003A4967">
      <w:pPr>
        <w:pStyle w:val="FootnoteText"/>
        <w:rPr>
          <w:rFonts w:ascii="Calibri" w:hAnsi="Calibri" w:cs="Calibri"/>
        </w:rPr>
      </w:pPr>
    </w:p>
    <w:p w:rsidR="003A4967" w:rsidRPr="003851B8" w:rsidRDefault="003A4967" w:rsidP="003A4967">
      <w:pPr>
        <w:rPr>
          <w:rFonts w:ascii="Calibri" w:hAnsi="Calibri" w:cs="Calibri"/>
          <w:color w:val="auto"/>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1FD1" w:rsidTr="003A4967">
        <w:trPr>
          <w:trHeight w:hRule="exact" w:val="587"/>
          <w:jc w:val="center"/>
        </w:trPr>
        <w:tc>
          <w:tcPr>
            <w:tcW w:w="5000" w:type="pct"/>
            <w:gridSpan w:val="3"/>
            <w:shd w:val="clear" w:color="auto" w:fill="auto"/>
            <w:vAlign w:val="center"/>
          </w:tcPr>
          <w:p w:rsidR="003A4967" w:rsidRPr="00ED1FD1" w:rsidRDefault="003A4967" w:rsidP="003A496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Naziv predmeta</w:t>
            </w:r>
          </w:p>
        </w:tc>
        <w:tc>
          <w:tcPr>
            <w:tcW w:w="3820" w:type="pct"/>
            <w:gridSpan w:val="2"/>
            <w:shd w:val="clear" w:color="auto" w:fill="auto"/>
            <w:vAlign w:val="center"/>
          </w:tcPr>
          <w:p w:rsidR="003A4967" w:rsidRPr="00ED1FD1" w:rsidRDefault="003A4967" w:rsidP="003A4967">
            <w:pPr>
              <w:keepNext/>
              <w:outlineLvl w:val="2"/>
              <w:rPr>
                <w:rFonts w:ascii="Arial Narrow" w:hAnsi="Arial Narrow" w:cs="Arial"/>
                <w:b/>
                <w:bCs/>
                <w:sz w:val="20"/>
                <w:szCs w:val="20"/>
              </w:rPr>
            </w:pPr>
            <w:r>
              <w:rPr>
                <w:rFonts w:ascii="Arial Narrow" w:hAnsi="Arial Narrow"/>
                <w:b/>
                <w:bCs/>
                <w:sz w:val="20"/>
                <w:szCs w:val="20"/>
              </w:rPr>
              <w:t>KIPARSKE TEHNOLOGIJE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Nositelj predmeta</w:t>
            </w:r>
          </w:p>
        </w:tc>
        <w:tc>
          <w:tcPr>
            <w:tcW w:w="3820" w:type="pct"/>
            <w:gridSpan w:val="2"/>
            <w:shd w:val="clear" w:color="auto" w:fill="auto"/>
            <w:vAlign w:val="center"/>
          </w:tcPr>
          <w:p w:rsidR="003A4967" w:rsidRPr="00ED1FD1" w:rsidRDefault="003A4967" w:rsidP="003A4967">
            <w:pPr>
              <w:rPr>
                <w:rFonts w:ascii="Arial Narrow" w:hAnsi="Arial Narrow"/>
                <w:sz w:val="20"/>
                <w:szCs w:val="20"/>
              </w:rPr>
            </w:pPr>
            <w:r>
              <w:rPr>
                <w:rFonts w:ascii="Arial Narrow" w:hAnsi="Arial Narrow"/>
                <w:sz w:val="20"/>
                <w:szCs w:val="20"/>
              </w:rPr>
              <w:t>Margareta Lekić, umj.sur.</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Suradnik na predmetu</w:t>
            </w:r>
          </w:p>
        </w:tc>
        <w:tc>
          <w:tcPr>
            <w:tcW w:w="3820" w:type="pct"/>
            <w:gridSpan w:val="2"/>
            <w:vAlign w:val="center"/>
          </w:tcPr>
          <w:p w:rsidR="003A4967" w:rsidRPr="003E6954" w:rsidRDefault="003A4967" w:rsidP="003A4967">
            <w:pPr>
              <w:rPr>
                <w:rFonts w:ascii="Arial Narrow" w:hAnsi="Arial Narrow" w:cs="Arial"/>
                <w:i/>
                <w:sz w:val="20"/>
                <w:szCs w:val="20"/>
              </w:rPr>
            </w:pPr>
            <w:r w:rsidRPr="003E6954">
              <w:rPr>
                <w:rFonts w:ascii="Arial Narrow" w:hAnsi="Arial Narrow" w:cs="Arial"/>
                <w:i/>
                <w:sz w:val="20"/>
                <w:szCs w:val="20"/>
              </w:rPr>
              <w:t>.</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Studijski program</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Sveučilišni</w:t>
            </w:r>
            <w:r>
              <w:rPr>
                <w:rFonts w:ascii="Arial Narrow" w:hAnsi="Arial Narrow" w:cs="Arial"/>
                <w:sz w:val="20"/>
                <w:szCs w:val="20"/>
              </w:rPr>
              <w:t xml:space="preserve"> diplomski studij Vizualna umjetnost</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Šifra predmeta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VUMAK-11</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Status predmeta</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Obavezni</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Godina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Prva (Zimski semester)</w:t>
            </w:r>
          </w:p>
        </w:tc>
      </w:tr>
      <w:tr w:rsidR="003A4967" w:rsidRPr="00ED1FD1" w:rsidTr="003A4967">
        <w:trPr>
          <w:trHeight w:val="145"/>
          <w:jc w:val="center"/>
        </w:trPr>
        <w:tc>
          <w:tcPr>
            <w:tcW w:w="1180" w:type="pct"/>
            <w:vMerge w:val="restar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Bodovna vrijednost i način izvođenja nastave</w:t>
            </w: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ECTS koeficijent opterećenja studenata</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4</w:t>
            </w:r>
          </w:p>
        </w:tc>
      </w:tr>
      <w:tr w:rsidR="003A4967" w:rsidRPr="00ED1FD1" w:rsidTr="003A4967">
        <w:trPr>
          <w:trHeight w:val="145"/>
          <w:jc w:val="center"/>
        </w:trPr>
        <w:tc>
          <w:tcPr>
            <w:tcW w:w="1180" w:type="pct"/>
            <w:vMerge/>
            <w:vAlign w:val="center"/>
          </w:tcPr>
          <w:p w:rsidR="003A4967" w:rsidRPr="00ED1FD1" w:rsidRDefault="003A4967" w:rsidP="003A4967">
            <w:pPr>
              <w:rPr>
                <w:rFonts w:ascii="Arial Narrow" w:hAnsi="Arial Narrow" w:cs="Arial"/>
                <w:sz w:val="20"/>
                <w:szCs w:val="20"/>
              </w:rPr>
            </w:pP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Broj sati (P+V+S)</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60(45+15</w:t>
            </w:r>
            <w:r w:rsidRPr="00ED1FD1">
              <w:rPr>
                <w:rFonts w:ascii="Arial Narrow" w:hAnsi="Arial Narrow" w:cs="Arial"/>
                <w:sz w:val="20"/>
                <w:szCs w:val="20"/>
              </w:rPr>
              <w:t>+0)</w:t>
            </w:r>
          </w:p>
        </w:tc>
      </w:tr>
    </w:tbl>
    <w:p w:rsidR="003A4967" w:rsidRPr="00ED1FD1" w:rsidRDefault="003A4967" w:rsidP="003A49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ED1FD1" w:rsidTr="003A4967">
        <w:trPr>
          <w:trHeight w:hRule="exact" w:val="288"/>
        </w:trPr>
        <w:tc>
          <w:tcPr>
            <w:tcW w:w="5000" w:type="pct"/>
            <w:gridSpan w:val="10"/>
            <w:shd w:val="clear" w:color="auto" w:fill="auto"/>
            <w:vAlign w:val="center"/>
          </w:tcPr>
          <w:p w:rsidR="003A4967" w:rsidRPr="00ED1FD1" w:rsidRDefault="003A4967" w:rsidP="003A4967">
            <w:pPr>
              <w:ind w:left="-95"/>
              <w:contextualSpacing/>
              <w:rPr>
                <w:rFonts w:ascii="Arial Narrow" w:eastAsia="Calibri" w:hAnsi="Arial Narrow"/>
                <w:b/>
                <w:sz w:val="20"/>
                <w:szCs w:val="20"/>
              </w:rPr>
            </w:pPr>
            <w:r>
              <w:rPr>
                <w:rFonts w:ascii="Arial Narrow" w:eastAsia="Calibri" w:hAnsi="Arial Narrow"/>
                <w:b/>
                <w:sz w:val="20"/>
                <w:szCs w:val="20"/>
              </w:rPr>
              <w:t>1.</w:t>
            </w:r>
            <w:r w:rsidRPr="00ED1FD1">
              <w:rPr>
                <w:rFonts w:ascii="Arial Narrow" w:eastAsia="Calibri" w:hAnsi="Arial Narrow"/>
                <w:b/>
                <w:sz w:val="20"/>
                <w:szCs w:val="20"/>
              </w:rPr>
              <w:t>OPIS PREDMETA</w:t>
            </w:r>
          </w:p>
          <w:p w:rsidR="003A4967" w:rsidRPr="00ED1FD1" w:rsidRDefault="003A4967" w:rsidP="003A4967">
            <w:pPr>
              <w:keepNext/>
              <w:outlineLvl w:val="2"/>
              <w:rPr>
                <w:rFonts w:ascii="Arial Narrow" w:hAnsi="Arial Narrow" w:cs="Arial"/>
                <w:b/>
                <w:bCs/>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360"/>
              <w:jc w:val="both"/>
              <w:rPr>
                <w:rFonts w:ascii="Arial Narrow" w:hAnsi="Arial Narrow" w:cs="Arial"/>
                <w:b/>
                <w:i/>
                <w:sz w:val="20"/>
                <w:szCs w:val="20"/>
              </w:rPr>
            </w:pPr>
            <w:r>
              <w:rPr>
                <w:rFonts w:ascii="Arial Narrow" w:hAnsi="Arial Narrow"/>
                <w:b/>
                <w:i/>
                <w:sz w:val="20"/>
                <w:szCs w:val="20"/>
              </w:rPr>
              <w:t>1.1.</w:t>
            </w:r>
            <w:r w:rsidRPr="00ED1FD1">
              <w:rPr>
                <w:rFonts w:ascii="Arial Narrow" w:hAnsi="Arial Narrow"/>
                <w:b/>
                <w:i/>
                <w:sz w:val="20"/>
                <w:szCs w:val="20"/>
              </w:rPr>
              <w:t>Ciljevi predmeta</w:t>
            </w:r>
          </w:p>
        </w:tc>
      </w:tr>
      <w:tr w:rsidR="003A4967" w:rsidRPr="00ED1FD1" w:rsidTr="003A4967">
        <w:trPr>
          <w:trHeight w:val="432"/>
        </w:trPr>
        <w:tc>
          <w:tcPr>
            <w:tcW w:w="5000" w:type="pct"/>
            <w:gridSpan w:val="10"/>
            <w:vAlign w:val="center"/>
          </w:tcPr>
          <w:p w:rsidR="003A4967" w:rsidRDefault="003A4967" w:rsidP="003A4967">
            <w:pPr>
              <w:jc w:val="both"/>
              <w:rPr>
                <w:rFonts w:ascii="Arial Narrow" w:eastAsia="Arial Unicode MS" w:hAnsi="Arial Narrow"/>
                <w:sz w:val="20"/>
                <w:szCs w:val="20"/>
                <w:bdr w:val="nil"/>
              </w:rPr>
            </w:pPr>
          </w:p>
          <w:p w:rsidR="003A4967" w:rsidRPr="00091286" w:rsidRDefault="003A4967" w:rsidP="003A4967">
            <w:pPr>
              <w:pStyle w:val="FreeForm"/>
              <w:rPr>
                <w:rFonts w:ascii="Arial Narrow" w:hAnsi="Arial Narrow"/>
                <w:sz w:val="20"/>
              </w:rPr>
            </w:pPr>
            <w:r>
              <w:rPr>
                <w:rFonts w:ascii="Arial Narrow" w:hAnsi="Arial Narrow"/>
                <w:sz w:val="20"/>
              </w:rPr>
              <w:t>Cilj</w:t>
            </w:r>
            <w:r w:rsidRPr="00091286">
              <w:rPr>
                <w:rFonts w:ascii="Arial Narrow" w:hAnsi="Arial Narrow"/>
                <w:sz w:val="20"/>
              </w:rPr>
              <w:t xml:space="preserve"> kolegija </w:t>
            </w:r>
            <w:r>
              <w:rPr>
                <w:rFonts w:ascii="Arial Narrow" w:hAnsi="Arial Narrow"/>
                <w:sz w:val="20"/>
              </w:rPr>
              <w:t xml:space="preserve">je omogućiti studentima stjecanje teorijskih i praktičnih znanja različitih kiparskih tehnika. Kolegij je </w:t>
            </w:r>
            <w:r w:rsidRPr="00091286">
              <w:rPr>
                <w:rFonts w:ascii="Arial Narrow" w:hAnsi="Arial Narrow"/>
                <w:sz w:val="20"/>
              </w:rPr>
              <w:t>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3A4967" w:rsidRPr="00ED1FD1" w:rsidRDefault="003A4967" w:rsidP="003A4967">
            <w:pPr>
              <w:pStyle w:val="FreeForm"/>
              <w:rPr>
                <w:rFonts w:ascii="Arial Narrow" w:hAnsi="Arial Narrow" w:cs="Arial"/>
                <w:b/>
                <w:sz w:val="20"/>
              </w:rPr>
            </w:pPr>
            <w:r w:rsidRPr="00091286">
              <w:rPr>
                <w:rFonts w:ascii="Arial Narrow" w:hAnsi="Arial Narrow"/>
                <w:sz w:val="20"/>
              </w:rPr>
              <w:lastRenderedPageBreak/>
              <w:t>Studenti izradom vlastitih umjetničkih radova usvajaju napredna znanja i vještine obrade kamena, drveta, metala i gipsa.</w:t>
            </w:r>
            <w:r w:rsidRPr="00ED1FD1">
              <w:rPr>
                <w:rFonts w:ascii="Arial Narrow" w:hAnsi="Arial Narrow" w:cs="Arial"/>
                <w:b/>
                <w:sz w:val="20"/>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b/>
                <w:i/>
                <w:sz w:val="20"/>
                <w:szCs w:val="20"/>
              </w:rPr>
            </w:pPr>
            <w:r>
              <w:rPr>
                <w:rFonts w:ascii="Arial Narrow" w:hAnsi="Arial Narrow"/>
                <w:b/>
                <w:i/>
                <w:sz w:val="20"/>
                <w:szCs w:val="20"/>
              </w:rPr>
              <w:lastRenderedPageBreak/>
              <w:t>1.2.</w:t>
            </w:r>
            <w:r w:rsidRPr="00ED1FD1">
              <w:rPr>
                <w:rFonts w:ascii="Arial Narrow" w:hAnsi="Arial Narrow"/>
                <w:b/>
                <w:i/>
                <w:sz w:val="20"/>
                <w:szCs w:val="20"/>
              </w:rPr>
              <w:t>Uvjeti za upis predmeta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Nema posebnih uvjeta</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cs="Arial"/>
                <w:b/>
                <w:i/>
                <w:sz w:val="20"/>
                <w:szCs w:val="20"/>
              </w:rPr>
            </w:pPr>
            <w:r>
              <w:rPr>
                <w:rFonts w:ascii="Arial Narrow" w:hAnsi="Arial Narrow"/>
                <w:b/>
                <w:i/>
                <w:sz w:val="20"/>
                <w:szCs w:val="20"/>
              </w:rPr>
              <w:t>1.3.</w:t>
            </w:r>
            <w:r w:rsidRPr="00ED1FD1">
              <w:rPr>
                <w:rFonts w:ascii="Arial Narrow" w:hAnsi="Arial Narrow"/>
                <w:b/>
                <w:i/>
                <w:sz w:val="20"/>
                <w:szCs w:val="20"/>
              </w:rPr>
              <w:t xml:space="preserve">Očekivani ishodi učenja za predmet </w:t>
            </w:r>
          </w:p>
        </w:tc>
      </w:tr>
      <w:tr w:rsidR="003A4967" w:rsidRPr="00ED1FD1" w:rsidTr="003A4967">
        <w:trPr>
          <w:trHeight w:val="432"/>
        </w:trPr>
        <w:tc>
          <w:tcPr>
            <w:tcW w:w="5000" w:type="pct"/>
            <w:gridSpan w:val="10"/>
            <w:vAlign w:val="center"/>
          </w:tcPr>
          <w:p w:rsidR="003A4967" w:rsidRDefault="003A4967" w:rsidP="003A4967">
            <w:pPr>
              <w:rPr>
                <w:rFonts w:ascii="Arial Narrow" w:hAnsi="Arial Narrow"/>
                <w:sz w:val="20"/>
                <w:szCs w:val="20"/>
              </w:rPr>
            </w:pPr>
            <w:r w:rsidRPr="00ED1FD1">
              <w:rPr>
                <w:rFonts w:ascii="Arial Narrow" w:hAnsi="Arial Narrow"/>
                <w:sz w:val="20"/>
                <w:szCs w:val="20"/>
              </w:rPr>
              <w:t xml:space="preserve"> </w:t>
            </w:r>
          </w:p>
          <w:p w:rsidR="003A4967" w:rsidRPr="001A5EB4" w:rsidRDefault="003A4967" w:rsidP="003A4967">
            <w:pPr>
              <w:rPr>
                <w:rFonts w:ascii="Arial Narrow" w:hAnsi="Arial Narrow"/>
                <w:sz w:val="20"/>
                <w:szCs w:val="20"/>
              </w:rPr>
            </w:pPr>
            <w:r w:rsidRPr="00A659EB">
              <w:rPr>
                <w:rFonts w:ascii="Arial Narrow" w:hAnsi="Arial Narrow"/>
                <w:sz w:val="20"/>
                <w:szCs w:val="20"/>
              </w:rPr>
              <w:t>Nakon završetka predmeta student/ica će moći:</w:t>
            </w:r>
          </w:p>
          <w:p w:rsidR="003A4967" w:rsidRPr="00A659EB" w:rsidRDefault="003A4967" w:rsidP="003A4967">
            <w:pPr>
              <w:pStyle w:val="FreeForm"/>
              <w:rPr>
                <w:rFonts w:ascii="Arial Narrow" w:hAnsi="Arial Narrow"/>
                <w:sz w:val="20"/>
              </w:rPr>
            </w:pPr>
            <w:r>
              <w:rPr>
                <w:rFonts w:ascii="Arial Narrow" w:hAnsi="Arial Narrow"/>
                <w:sz w:val="20"/>
              </w:rPr>
              <w:t>1.</w:t>
            </w:r>
            <w:r w:rsidRPr="00A659EB">
              <w:rPr>
                <w:rFonts w:ascii="Arial Narrow" w:hAnsi="Arial Narrow"/>
                <w:sz w:val="20"/>
              </w:rPr>
              <w:t xml:space="preserve">komparirati i kombinirati različita iskustva iz područja </w:t>
            </w:r>
            <w:r>
              <w:rPr>
                <w:rFonts w:ascii="Arial Narrow" w:hAnsi="Arial Narrow"/>
                <w:sz w:val="20"/>
              </w:rPr>
              <w:t>tehnologije kiparskih materijala</w:t>
            </w:r>
            <w:r w:rsidRPr="00A659EB">
              <w:rPr>
                <w:rFonts w:ascii="Arial Narrow" w:hAnsi="Arial Narrow"/>
                <w:sz w:val="20"/>
              </w:rPr>
              <w:t xml:space="preserve">, njegove </w:t>
            </w:r>
            <w:r>
              <w:rPr>
                <w:rFonts w:ascii="Arial Narrow" w:hAnsi="Arial Narrow"/>
                <w:sz w:val="20"/>
              </w:rPr>
              <w:t>povijesti i teorije</w:t>
            </w:r>
          </w:p>
          <w:p w:rsidR="003A4967" w:rsidRDefault="003A4967" w:rsidP="003A4967">
            <w:pPr>
              <w:jc w:val="both"/>
              <w:rPr>
                <w:rFonts w:ascii="Arial Narrow" w:hAnsi="Arial Narrow"/>
                <w:sz w:val="20"/>
                <w:szCs w:val="20"/>
              </w:rPr>
            </w:pPr>
            <w:r>
              <w:rPr>
                <w:rFonts w:ascii="Arial Narrow" w:hAnsi="Arial Narrow"/>
                <w:sz w:val="20"/>
                <w:szCs w:val="20"/>
              </w:rPr>
              <w:t>2.</w:t>
            </w:r>
            <w:r w:rsidRPr="001A5EB4">
              <w:rPr>
                <w:rFonts w:ascii="Arial Narrow" w:hAnsi="Arial Narrow"/>
                <w:sz w:val="20"/>
                <w:szCs w:val="20"/>
              </w:rPr>
              <w:t>definirati i primijeniti</w:t>
            </w:r>
            <w:r>
              <w:rPr>
                <w:rFonts w:ascii="Arial Narrow" w:hAnsi="Arial Narrow"/>
                <w:sz w:val="20"/>
                <w:szCs w:val="20"/>
              </w:rPr>
              <w:t xml:space="preserve"> kiparske tehnike i tehnologije za realizaciju svog rada</w:t>
            </w:r>
          </w:p>
          <w:p w:rsidR="003A4967" w:rsidRPr="00ED1FD1" w:rsidRDefault="003A4967" w:rsidP="003A4967">
            <w:pPr>
              <w:jc w:val="both"/>
              <w:rPr>
                <w:rFonts w:ascii="Arial Narrow" w:hAnsi="Arial Narrow" w:cs="Arial"/>
                <w:sz w:val="20"/>
                <w:szCs w:val="20"/>
              </w:rPr>
            </w:pPr>
            <w:r>
              <w:rPr>
                <w:rFonts w:ascii="Arial Narrow" w:hAnsi="Arial Narrow"/>
                <w:sz w:val="20"/>
                <w:szCs w:val="20"/>
              </w:rPr>
              <w:t>3.usvojiti će znanja zaštite tijekom rada sa strojevima, alatima i materijalima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1.4.</w:t>
            </w:r>
            <w:r w:rsidRPr="00ED1FD1">
              <w:rPr>
                <w:rFonts w:ascii="Arial Narrow" w:hAnsi="Arial Narrow"/>
                <w:b/>
                <w:i/>
                <w:sz w:val="20"/>
                <w:szCs w:val="20"/>
              </w:rPr>
              <w:t>Sadržaj predmeta</w:t>
            </w:r>
          </w:p>
        </w:tc>
      </w:tr>
      <w:tr w:rsidR="003A4967" w:rsidRPr="00ED1FD1" w:rsidTr="003A4967">
        <w:trPr>
          <w:trHeight w:val="432"/>
        </w:trPr>
        <w:tc>
          <w:tcPr>
            <w:tcW w:w="5000" w:type="pct"/>
            <w:gridSpan w:val="10"/>
            <w:vAlign w:val="center"/>
          </w:tcPr>
          <w:p w:rsidR="003A4967" w:rsidRDefault="003A4967" w:rsidP="003A4967">
            <w:pPr>
              <w:pStyle w:val="FreeForm"/>
              <w:jc w:val="both"/>
              <w:rPr>
                <w:rFonts w:ascii="Arial Narrow" w:hAnsi="Arial Narrow"/>
                <w:sz w:val="20"/>
              </w:rPr>
            </w:pPr>
          </w:p>
          <w:p w:rsidR="003A4967" w:rsidRPr="00EB5AD4" w:rsidRDefault="003A4967" w:rsidP="003A4967">
            <w:pPr>
              <w:pStyle w:val="FreeForm"/>
              <w:rPr>
                <w:rFonts w:ascii="Arial Narrow" w:hAnsi="Arial Narrow"/>
                <w:sz w:val="20"/>
              </w:rPr>
            </w:pPr>
            <w:r w:rsidRPr="00EB5AD4">
              <w:rPr>
                <w:rFonts w:ascii="Arial Narrow" w:hAnsi="Arial Narrow"/>
                <w:sz w:val="20"/>
              </w:rPr>
              <w:t>Studenti usvajaju napredna znanja i vještine obrade tradicionalnih i netradicionalnih kiparskih materijala kao i znanja s područja uvriježenih i novih kiparskih tehnologija, te vještine uporabe odgovarajućih namjenskih strojeva i alata.</w:t>
            </w:r>
          </w:p>
          <w:p w:rsidR="003A4967" w:rsidRPr="00ED1FD1" w:rsidRDefault="003A4967" w:rsidP="003A4967">
            <w:pPr>
              <w:pStyle w:val="FreeForm"/>
              <w:jc w:val="both"/>
              <w:rPr>
                <w:rFonts w:ascii="Arial Narrow" w:hAnsi="Arial Narrow" w:cs="Arial"/>
                <w:sz w:val="20"/>
              </w:rPr>
            </w:pPr>
            <w:r>
              <w:rPr>
                <w:rFonts w:ascii="Arial Narrow" w:hAnsi="Arial Narrow"/>
                <w:sz w:val="20"/>
              </w:rPr>
              <w:t>Studenti se osposobljavaju</w:t>
            </w:r>
            <w:r w:rsidRPr="00EB5AD4">
              <w:rPr>
                <w:rFonts w:ascii="Arial Narrow" w:hAnsi="Arial Narrow"/>
                <w:sz w:val="20"/>
              </w:rPr>
              <w:t xml:space="preserve"> za samostalan rad praktičnom primjenom usvojenih znanja i vještina kroz individualnu kreativnu realizaciju vlastitih kiparskih radova s naglaskom na završnu izložbu i rad na pripremi i planiranju diplomskog rada.</w:t>
            </w:r>
            <w:r w:rsidRPr="00ED1FD1">
              <w:rPr>
                <w:rFonts w:ascii="Arial Narrow" w:hAnsi="Arial Narrow" w:cs="Arial"/>
                <w:sz w:val="20"/>
              </w:rPr>
              <w:t xml:space="preserve"> </w:t>
            </w:r>
          </w:p>
        </w:tc>
      </w:tr>
      <w:tr w:rsidR="003A4967" w:rsidRPr="00ED1FD1" w:rsidTr="003A4967">
        <w:trPr>
          <w:trHeight w:val="432"/>
        </w:trPr>
        <w:tc>
          <w:tcPr>
            <w:tcW w:w="3070" w:type="pct"/>
            <w:gridSpan w:val="7"/>
            <w:vAlign w:val="center"/>
          </w:tcPr>
          <w:p w:rsidR="003A4967" w:rsidRPr="00ED1FD1" w:rsidRDefault="003A4967" w:rsidP="003A4967">
            <w:pPr>
              <w:ind w:left="709"/>
              <w:rPr>
                <w:rFonts w:ascii="Arial Narrow" w:hAnsi="Arial Narrow" w:cs="Arial"/>
                <w:b/>
                <w:i/>
                <w:sz w:val="20"/>
                <w:szCs w:val="20"/>
              </w:rPr>
            </w:pPr>
            <w:r>
              <w:rPr>
                <w:rFonts w:ascii="Arial Narrow" w:hAnsi="Arial Narrow"/>
                <w:b/>
                <w:i/>
                <w:sz w:val="20"/>
                <w:szCs w:val="20"/>
              </w:rPr>
              <w:t>1.5.</w:t>
            </w:r>
            <w:r w:rsidRPr="00ED1FD1">
              <w:rPr>
                <w:rFonts w:ascii="Arial Narrow" w:hAnsi="Arial Narrow"/>
                <w:b/>
                <w:i/>
                <w:sz w:val="20"/>
                <w:szCs w:val="20"/>
              </w:rPr>
              <w:t xml:space="preserve">Vrste izvođenja nastave </w:t>
            </w:r>
          </w:p>
        </w:tc>
        <w:tc>
          <w:tcPr>
            <w:tcW w:w="787"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3A4967" w:rsidRPr="00ED1FD1" w:rsidTr="003A4967">
        <w:trPr>
          <w:trHeight w:val="432"/>
        </w:trPr>
        <w:tc>
          <w:tcPr>
            <w:tcW w:w="3070" w:type="pct"/>
            <w:gridSpan w:val="7"/>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1.6.</w:t>
            </w:r>
            <w:r w:rsidRPr="00ED1FD1">
              <w:rPr>
                <w:rFonts w:ascii="Arial Narrow" w:hAnsi="Arial Narrow"/>
                <w:b/>
                <w:i/>
                <w:sz w:val="20"/>
                <w:szCs w:val="20"/>
              </w:rPr>
              <w:t>Komentari</w:t>
            </w:r>
          </w:p>
        </w:tc>
        <w:tc>
          <w:tcPr>
            <w:tcW w:w="1930" w:type="pct"/>
            <w:gridSpan w:val="3"/>
            <w:vAlign w:val="center"/>
          </w:tcPr>
          <w:p w:rsidR="003A4967" w:rsidRPr="00ED1FD1" w:rsidRDefault="003A4967" w:rsidP="003A4967">
            <w:pPr>
              <w:rPr>
                <w:rFonts w:ascii="Arial Narrow" w:hAnsi="Arial Narrow" w:cs="Arial"/>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1.7.</w:t>
            </w:r>
            <w:r w:rsidRPr="00ED1FD1">
              <w:rPr>
                <w:rFonts w:ascii="Arial Narrow" w:hAnsi="Arial Narrow"/>
                <w:b/>
                <w:i/>
                <w:sz w:val="20"/>
                <w:szCs w:val="20"/>
              </w:rPr>
              <w:t>Obveze studenata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1.8.</w:t>
            </w:r>
            <w:r w:rsidRPr="00ED1FD1">
              <w:rPr>
                <w:rFonts w:ascii="Arial Narrow" w:hAnsi="Arial Narrow"/>
                <w:b/>
                <w:i/>
                <w:sz w:val="20"/>
                <w:szCs w:val="20"/>
              </w:rPr>
              <w:t>Praćenje rada studenata</w:t>
            </w:r>
          </w:p>
        </w:tc>
      </w:tr>
      <w:tr w:rsidR="003A4967" w:rsidRPr="00ED1FD1" w:rsidTr="003A4967">
        <w:trPr>
          <w:trHeight w:val="111"/>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Esej</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0,60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3A4967" w:rsidRPr="00ED1FD1" w:rsidRDefault="003A4967" w:rsidP="003A4967">
            <w:pP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3</w:t>
            </w: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3A4967" w:rsidRPr="00ED1FD1" w:rsidRDefault="003A4967" w:rsidP="003A4967">
            <w:pPr>
              <w:rPr>
                <w:rFonts w:ascii="Arial Narrow" w:hAnsi="Arial Narrow"/>
                <w:sz w:val="20"/>
                <w:szCs w:val="20"/>
              </w:rPr>
            </w:pP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3A4967" w:rsidRPr="00ED1FD1" w:rsidRDefault="003A4967" w:rsidP="003A4967">
            <w:pPr>
              <w:rPr>
                <w:rFonts w:ascii="Arial Narrow" w:hAnsi="Arial Narrow"/>
                <w:sz w:val="20"/>
                <w:szCs w:val="20"/>
              </w:rPr>
            </w:pPr>
          </w:p>
        </w:tc>
        <w:tc>
          <w:tcPr>
            <w:tcW w:w="387"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3A4967" w:rsidRPr="00ED1FD1" w:rsidRDefault="003A4967" w:rsidP="003A4967">
            <w:pPr>
              <w:rPr>
                <w:rFonts w:ascii="Arial Narrow" w:hAnsi="Arial Narrow"/>
                <w:sz w:val="20"/>
                <w:szCs w:val="20"/>
              </w:rPr>
            </w:pP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t>1.9.</w:t>
            </w:r>
            <w:r w:rsidRPr="00ED1FD1">
              <w:rPr>
                <w:rFonts w:ascii="Arial Narrow" w:hAnsi="Arial Narrow"/>
                <w:b/>
                <w:i/>
                <w:sz w:val="20"/>
                <w:szCs w:val="20"/>
              </w:rPr>
              <w:t>Povezivanje ishoda učenja, nastavnih metoda i ocjenjivanja</w:t>
            </w: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3A4967" w:rsidRPr="00ED1FD1"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1D1B7A">
                    <w:rPr>
                      <w:rFonts w:ascii="Arial Narrow" w:hAnsi="Arial Narrow"/>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BODOVI</w:t>
                  </w:r>
                </w:p>
              </w:tc>
            </w:tr>
            <w:tr w:rsidR="003A4967" w:rsidRPr="00ED1FD1"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max</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Proučavanje literature i </w:t>
                  </w:r>
                  <w:r w:rsidRPr="00ED1FD1">
                    <w:rPr>
                      <w:rFonts w:ascii="Arial Narrow" w:hAnsi="Arial Narrow"/>
                      <w:sz w:val="20"/>
                      <w:szCs w:val="20"/>
                    </w:rPr>
                    <w:lastRenderedPageBreak/>
                    <w:t>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lastRenderedPageBreak/>
                    <w:t xml:space="preserve">Procjena će se vršiti </w:t>
                  </w:r>
                  <w:r w:rsidRPr="00ED1FD1">
                    <w:rPr>
                      <w:rFonts w:ascii="Arial Narrow" w:hAnsi="Arial Narrow"/>
                      <w:sz w:val="20"/>
                      <w:szCs w:val="20"/>
                    </w:rPr>
                    <w:lastRenderedPageBreak/>
                    <w:t>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Osmišljavanje i izvedba samostalnih </w:t>
                  </w:r>
                  <w:r>
                    <w:rPr>
                      <w:rFonts w:ascii="Arial Narrow" w:hAnsi="Arial Narrow"/>
                      <w:sz w:val="20"/>
                      <w:szCs w:val="20"/>
                    </w:rPr>
                    <w:t xml:space="preserve">kiparskih </w:t>
                  </w:r>
                  <w:r w:rsidRPr="00ED1FD1">
                    <w:rPr>
                      <w:rFonts w:ascii="Arial Narrow" w:hAnsi="Arial Narrow"/>
                      <w:sz w:val="20"/>
                      <w:szCs w:val="20"/>
                    </w:rPr>
                    <w:t xml:space="preserve">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Procjena će se vršiti na temelju adekvatnosti ideja u osobnim </w:t>
                  </w:r>
                  <w:r>
                    <w:rPr>
                      <w:rFonts w:ascii="Arial Narrow" w:hAnsi="Arial Narrow"/>
                      <w:sz w:val="20"/>
                      <w:szCs w:val="20"/>
                    </w:rPr>
                    <w:t xml:space="preserve">kiparskim radovima </w:t>
                  </w:r>
                  <w:r w:rsidRPr="00ED1FD1">
                    <w:rPr>
                      <w:rFonts w:ascii="Arial Narrow" w:hAnsi="Arial Narrow"/>
                      <w:sz w:val="20"/>
                      <w:szCs w:val="20"/>
                    </w:rPr>
                    <w:t xml:space="preserve">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37</w:t>
                  </w: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100</w:t>
                  </w:r>
                </w:p>
              </w:tc>
            </w:tr>
          </w:tbl>
          <w:p w:rsidR="003A4967" w:rsidRPr="00ED1FD1" w:rsidRDefault="003A4967" w:rsidP="003A4967">
            <w:pPr>
              <w:tabs>
                <w:tab w:val="left" w:pos="470"/>
              </w:tabs>
              <w:ind w:left="360"/>
              <w:jc w:val="both"/>
              <w:rPr>
                <w:rFonts w:ascii="Arial Narrow" w:hAnsi="Arial Narrow"/>
                <w:i/>
                <w:sz w:val="20"/>
                <w:szCs w:val="20"/>
              </w:rPr>
            </w:pPr>
          </w:p>
          <w:p w:rsidR="003A4967" w:rsidRPr="00ED1FD1" w:rsidRDefault="003A4967" w:rsidP="003A4967">
            <w:pPr>
              <w:tabs>
                <w:tab w:val="left" w:pos="470"/>
              </w:tabs>
              <w:ind w:left="360"/>
              <w:jc w:val="both"/>
              <w:rPr>
                <w:rFonts w:ascii="Arial Narrow" w:hAnsi="Arial Narrow"/>
                <w:i/>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lastRenderedPageBreak/>
              <w:t>1.10.</w:t>
            </w:r>
            <w:r w:rsidRPr="00ED1FD1">
              <w:rPr>
                <w:rFonts w:ascii="Arial Narrow" w:hAnsi="Arial Narrow"/>
                <w:b/>
                <w:i/>
                <w:sz w:val="20"/>
                <w:szCs w:val="20"/>
              </w:rPr>
              <w:t>Obvezatna literatura (u trenutku prijave prijedloga studijskog programa)</w:t>
            </w:r>
          </w:p>
        </w:tc>
      </w:tr>
      <w:tr w:rsidR="003A4967" w:rsidRPr="00091286" w:rsidTr="003A4967">
        <w:trPr>
          <w:trHeight w:val="432"/>
        </w:trPr>
        <w:tc>
          <w:tcPr>
            <w:tcW w:w="5000" w:type="pct"/>
            <w:gridSpan w:val="10"/>
            <w:vAlign w:val="center"/>
          </w:tcPr>
          <w:p w:rsidR="003A4967" w:rsidRPr="00091286" w:rsidRDefault="003A4967" w:rsidP="003A4967">
            <w:pPr>
              <w:rPr>
                <w:rFonts w:ascii="Arial Narrow" w:hAnsi="Arial Narrow"/>
                <w:sz w:val="20"/>
                <w:szCs w:val="20"/>
              </w:rPr>
            </w:pPr>
          </w:p>
          <w:p w:rsidR="003A4967" w:rsidRPr="00091286" w:rsidRDefault="003A4967" w:rsidP="003A4967">
            <w:pPr>
              <w:pStyle w:val="FreeForm"/>
              <w:rPr>
                <w:rFonts w:ascii="Arial Narrow" w:hAnsi="Arial Narrow"/>
                <w:sz w:val="20"/>
              </w:rPr>
            </w:pPr>
            <w:r>
              <w:rPr>
                <w:rFonts w:ascii="Arial Narrow" w:hAnsi="Arial Narrow"/>
                <w:sz w:val="20"/>
              </w:rPr>
              <w:t xml:space="preserve">John W. </w:t>
            </w:r>
            <w:r w:rsidRPr="00091286">
              <w:rPr>
                <w:rFonts w:ascii="Arial Narrow" w:hAnsi="Arial Narrow"/>
                <w:sz w:val="20"/>
              </w:rPr>
              <w:t xml:space="preserve">Mills, </w:t>
            </w:r>
            <w:r w:rsidRPr="00F705E5">
              <w:rPr>
                <w:rFonts w:ascii="Arial Narrow" w:hAnsi="Arial Narrow"/>
                <w:i/>
                <w:sz w:val="20"/>
              </w:rPr>
              <w:t>Encyclopedia of Sculpture Techniques</w:t>
            </w:r>
            <w:r>
              <w:rPr>
                <w:rFonts w:ascii="Arial Narrow" w:hAnsi="Arial Narrow"/>
                <w:i/>
                <w:sz w:val="20"/>
              </w:rPr>
              <w:t>”</w:t>
            </w:r>
            <w:r w:rsidRPr="00091286">
              <w:rPr>
                <w:rFonts w:ascii="Arial Narrow" w:hAnsi="Arial Narrow"/>
                <w:sz w:val="20"/>
              </w:rPr>
              <w:t>, Batsford 2005.</w:t>
            </w:r>
          </w:p>
          <w:p w:rsidR="003A4967" w:rsidRPr="00091286" w:rsidRDefault="003A4967" w:rsidP="003A4967">
            <w:pPr>
              <w:pStyle w:val="FreeForm"/>
              <w:rPr>
                <w:rFonts w:ascii="Arial Narrow" w:hAnsi="Arial Narrow"/>
                <w:sz w:val="20"/>
              </w:rPr>
            </w:pPr>
            <w:r w:rsidRPr="00091286">
              <w:rPr>
                <w:rFonts w:ascii="Arial Narrow" w:hAnsi="Arial Narrow"/>
                <w:sz w:val="20"/>
              </w:rPr>
              <w:t xml:space="preserve">Henry </w:t>
            </w:r>
            <w:r>
              <w:rPr>
                <w:rFonts w:ascii="Arial Narrow" w:hAnsi="Arial Narrow"/>
                <w:sz w:val="20"/>
              </w:rPr>
              <w:t xml:space="preserve"> </w:t>
            </w:r>
            <w:r w:rsidRPr="00091286">
              <w:rPr>
                <w:rFonts w:ascii="Arial Narrow" w:hAnsi="Arial Narrow"/>
                <w:sz w:val="20"/>
              </w:rPr>
              <w:t xml:space="preserve">Harvey, </w:t>
            </w:r>
            <w:r w:rsidRPr="00F705E5">
              <w:rPr>
                <w:rFonts w:ascii="Arial Narrow" w:hAnsi="Arial Narrow"/>
                <w:i/>
                <w:sz w:val="20"/>
              </w:rPr>
              <w:t>A Passion for Metal: Reflections an</w:t>
            </w:r>
            <w:r>
              <w:rPr>
                <w:rFonts w:ascii="Arial Narrow" w:hAnsi="Arial Narrow"/>
                <w:i/>
                <w:sz w:val="20"/>
              </w:rPr>
              <w:t>d Techniques of a Metal Sculptor</w:t>
            </w:r>
            <w:r w:rsidRPr="00091286">
              <w:rPr>
                <w:rFonts w:ascii="Arial Narrow" w:hAnsi="Arial Narrow"/>
                <w:sz w:val="20"/>
              </w:rPr>
              <w:t>, Schiffer Art Books, 2004</w:t>
            </w:r>
          </w:p>
          <w:p w:rsidR="003A4967" w:rsidRPr="00091286" w:rsidRDefault="003A4967" w:rsidP="003A4967">
            <w:pPr>
              <w:pStyle w:val="FreeForm"/>
              <w:rPr>
                <w:rFonts w:ascii="Arial Narrow" w:hAnsi="Arial Narrow"/>
                <w:sz w:val="20"/>
              </w:rPr>
            </w:pPr>
            <w:r>
              <w:rPr>
                <w:rFonts w:ascii="Arial Narrow" w:hAnsi="Arial Narrow"/>
                <w:sz w:val="20"/>
              </w:rPr>
              <w:t xml:space="preserve">Oliver </w:t>
            </w:r>
            <w:r w:rsidRPr="00091286">
              <w:rPr>
                <w:rFonts w:ascii="Arial Narrow" w:hAnsi="Arial Narrow"/>
                <w:sz w:val="20"/>
              </w:rPr>
              <w:t xml:space="preserve">Andrews, </w:t>
            </w:r>
            <w:r w:rsidRPr="00F705E5">
              <w:rPr>
                <w:rFonts w:ascii="Arial Narrow" w:hAnsi="Arial Narrow"/>
                <w:i/>
                <w:sz w:val="20"/>
              </w:rPr>
              <w:t>Living Materials: A Sculptor's Handbook,</w:t>
            </w:r>
            <w:r w:rsidRPr="00091286">
              <w:rPr>
                <w:rFonts w:ascii="Arial Narrow" w:hAnsi="Arial Narrow"/>
                <w:sz w:val="20"/>
              </w:rPr>
              <w:t xml:space="preserve"> University of California Press, 1988. </w:t>
            </w:r>
          </w:p>
          <w:p w:rsidR="003A4967" w:rsidRPr="00091286" w:rsidRDefault="003A4967" w:rsidP="003A4967">
            <w:pPr>
              <w:pStyle w:val="FreeForm"/>
              <w:rPr>
                <w:rFonts w:ascii="Arial Narrow" w:hAnsi="Arial Narrow"/>
                <w:sz w:val="20"/>
              </w:rPr>
            </w:pPr>
            <w:r>
              <w:rPr>
                <w:rFonts w:ascii="Arial Narrow" w:hAnsi="Arial Narrow"/>
                <w:sz w:val="20"/>
              </w:rPr>
              <w:t xml:space="preserve">Peter </w:t>
            </w:r>
            <w:r w:rsidRPr="00091286">
              <w:rPr>
                <w:rFonts w:ascii="Arial Narrow" w:hAnsi="Arial Narrow"/>
                <w:sz w:val="20"/>
              </w:rPr>
              <w:t xml:space="preserve">Clothier, </w:t>
            </w:r>
            <w:r w:rsidRPr="00F705E5">
              <w:rPr>
                <w:rFonts w:ascii="Arial Narrow" w:hAnsi="Arial Narrow"/>
                <w:i/>
                <w:sz w:val="20"/>
              </w:rPr>
              <w:t>Sculpting in Wood (Basics of Sculpture)</w:t>
            </w:r>
            <w:r w:rsidRPr="00091286">
              <w:rPr>
                <w:rFonts w:ascii="Arial Narrow" w:hAnsi="Arial Narrow"/>
                <w:sz w:val="20"/>
              </w:rPr>
              <w:t>, A&amp;C Black, 2007.</w:t>
            </w:r>
          </w:p>
          <w:p w:rsidR="003A4967" w:rsidRPr="00091286" w:rsidRDefault="003A4967" w:rsidP="003A4967">
            <w:pP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A96BF7" w:rsidRDefault="003A4967" w:rsidP="003A4967">
            <w:pPr>
              <w:tabs>
                <w:tab w:val="left" w:pos="494"/>
              </w:tabs>
              <w:ind w:left="709"/>
              <w:jc w:val="both"/>
              <w:rPr>
                <w:rFonts w:ascii="Arial Narrow" w:hAnsi="Arial Narrow"/>
                <w:b/>
                <w:i/>
                <w:color w:val="auto"/>
                <w:sz w:val="20"/>
                <w:szCs w:val="20"/>
              </w:rPr>
            </w:pPr>
            <w:r w:rsidRPr="00A96BF7">
              <w:rPr>
                <w:rFonts w:ascii="Arial Narrow" w:hAnsi="Arial Narrow"/>
                <w:b/>
                <w:i/>
                <w:color w:val="auto"/>
                <w:sz w:val="20"/>
                <w:szCs w:val="20"/>
              </w:rPr>
              <w:t>1.11.Dopunska literatura (u trenutku prijave prijedloga studijskog programa)</w:t>
            </w:r>
          </w:p>
        </w:tc>
      </w:tr>
      <w:tr w:rsidR="003A4967" w:rsidRPr="00ED1FD1" w:rsidTr="003A4967">
        <w:trPr>
          <w:trHeight w:val="432"/>
        </w:trPr>
        <w:tc>
          <w:tcPr>
            <w:tcW w:w="5000" w:type="pct"/>
            <w:gridSpan w:val="10"/>
            <w:vAlign w:val="center"/>
          </w:tcPr>
          <w:p w:rsidR="003A4967" w:rsidRPr="00A96BF7" w:rsidRDefault="003A4967" w:rsidP="003A4967">
            <w:pPr>
              <w:pStyle w:val="FreeForm"/>
              <w:rPr>
                <w:rFonts w:ascii="Arial Narrow" w:hAnsi="Arial Narrow"/>
                <w:color w:val="auto"/>
                <w:sz w:val="20"/>
              </w:rPr>
            </w:pP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Monografije umjetnika odabrane prema individualnim studentskim afinitetima </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Stručni časopisi o umjetnosti</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Dona Z. Meilach, </w:t>
            </w:r>
            <w:r w:rsidRPr="00A96BF7">
              <w:rPr>
                <w:rFonts w:ascii="Arial Narrow" w:hAnsi="Arial Narrow"/>
                <w:i/>
                <w:color w:val="auto"/>
                <w:sz w:val="20"/>
              </w:rPr>
              <w:t>Direct Metal Sculptur</w:t>
            </w:r>
            <w:r w:rsidRPr="00A96BF7">
              <w:rPr>
                <w:rFonts w:ascii="Arial Narrow" w:hAnsi="Arial Narrow"/>
                <w:color w:val="auto"/>
                <w:sz w:val="20"/>
              </w:rPr>
              <w:t>”, Schiffer Art Books, 2000.</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Tim McCreight, </w:t>
            </w:r>
            <w:r w:rsidRPr="00A96BF7">
              <w:rPr>
                <w:rFonts w:ascii="Arial Narrow" w:hAnsi="Arial Narrow"/>
                <w:i/>
                <w:color w:val="auto"/>
                <w:sz w:val="20"/>
              </w:rPr>
              <w:t>Practical Casting: A Studio Reference</w:t>
            </w:r>
            <w:r w:rsidRPr="00A96BF7">
              <w:rPr>
                <w:rFonts w:ascii="Arial Narrow" w:hAnsi="Arial Narrow"/>
                <w:color w:val="auto"/>
                <w:sz w:val="20"/>
              </w:rPr>
              <w:t>, Revised Edition, Brynmorgen Press, 1994.</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Josephmaria Texido, </w:t>
            </w:r>
            <w:r w:rsidRPr="00A96BF7">
              <w:rPr>
                <w:rFonts w:ascii="Arial Narrow" w:hAnsi="Arial Narrow"/>
                <w:i/>
                <w:color w:val="auto"/>
                <w:sz w:val="20"/>
              </w:rPr>
              <w:t>Sculpture in Stone</w:t>
            </w:r>
            <w:r w:rsidRPr="00A96BF7">
              <w:rPr>
                <w:rFonts w:ascii="Arial Narrow" w:hAnsi="Arial Narrow"/>
                <w:color w:val="auto"/>
                <w:sz w:val="20"/>
              </w:rPr>
              <w:t>, Barron's Educational Series, 2001.</w:t>
            </w:r>
          </w:p>
          <w:p w:rsidR="003A4967" w:rsidRPr="00A96BF7" w:rsidRDefault="003A4967" w:rsidP="003A4967">
            <w:pPr>
              <w:pStyle w:val="FreeForm"/>
              <w:rPr>
                <w:rFonts w:ascii="Arial Narrow" w:hAnsi="Arial Narrow" w:cs="Calibri"/>
                <w:color w:val="auto"/>
              </w:rPr>
            </w:pPr>
            <w:r w:rsidRPr="00A96BF7">
              <w:rPr>
                <w:rFonts w:ascii="Arial Narrow" w:hAnsi="Arial Narrow"/>
                <w:color w:val="auto"/>
                <w:sz w:val="20"/>
              </w:rPr>
              <w:t xml:space="preserve">Liebson, </w:t>
            </w:r>
            <w:r w:rsidRPr="00A96BF7">
              <w:rPr>
                <w:rFonts w:ascii="Arial Narrow" w:hAnsi="Arial Narrow"/>
                <w:i/>
                <w:color w:val="auto"/>
                <w:sz w:val="20"/>
              </w:rPr>
              <w:t>Direct Wood Sculpture: Technique- Innovation – Creativity</w:t>
            </w:r>
            <w:r w:rsidRPr="00A96BF7">
              <w:rPr>
                <w:rFonts w:ascii="Arial Narrow" w:hAnsi="Arial Narrow"/>
                <w:color w:val="auto"/>
                <w:sz w:val="20"/>
              </w:rPr>
              <w:t>, Schiffer Publishing, 2000.</w:t>
            </w:r>
            <w:r w:rsidRPr="00A96BF7">
              <w:rPr>
                <w:rFonts w:ascii="Arial Narrow" w:hAnsi="Arial Narrow" w:cs="Calibri"/>
                <w:color w:val="auto"/>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709"/>
              <w:rPr>
                <w:rFonts w:ascii="Arial Narrow" w:hAnsi="Arial Narrow"/>
                <w:b/>
                <w:i/>
                <w:sz w:val="20"/>
                <w:szCs w:val="20"/>
              </w:rPr>
            </w:pPr>
            <w:r>
              <w:rPr>
                <w:rFonts w:ascii="Arial Narrow" w:hAnsi="Arial Narrow"/>
                <w:b/>
                <w:i/>
                <w:sz w:val="20"/>
                <w:szCs w:val="20"/>
              </w:rPr>
              <w:t>1.12.</w:t>
            </w:r>
            <w:r w:rsidRPr="00ED1FD1">
              <w:rPr>
                <w:rFonts w:ascii="Arial Narrow" w:hAnsi="Arial Narrow"/>
                <w:b/>
                <w:i/>
                <w:sz w:val="20"/>
                <w:szCs w:val="20"/>
              </w:rPr>
              <w:t>Načini praćenja kvalitete koji osiguravaju stjecanje izlaznih znanja, vještina i kompetencija</w:t>
            </w:r>
          </w:p>
        </w:tc>
      </w:tr>
      <w:tr w:rsidR="003A4967" w:rsidRPr="00ED1FD1" w:rsidTr="003A4967">
        <w:trPr>
          <w:trHeight w:val="432"/>
        </w:trPr>
        <w:tc>
          <w:tcPr>
            <w:tcW w:w="5000" w:type="pct"/>
            <w:gridSpan w:val="10"/>
            <w:vAlign w:val="center"/>
          </w:tcPr>
          <w:p w:rsidR="003A4967" w:rsidRPr="00ED1FD1"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3A4967" w:rsidRPr="00ED1FD1" w:rsidRDefault="003A4967" w:rsidP="003A4967">
      <w:pPr>
        <w:rPr>
          <w:rFonts w:ascii="Arial Narrow" w:hAnsi="Arial Narrow"/>
          <w:sz w:val="20"/>
          <w:szCs w:val="20"/>
        </w:rPr>
      </w:pPr>
    </w:p>
    <w:p w:rsidR="003A4967" w:rsidRPr="00ED1FD1" w:rsidRDefault="003A4967" w:rsidP="003A496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 xml:space="preserve">3D TEHNOLOGIJE I VIRTUALNO MODELIRANJE </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lang w:val="de-DE"/>
              </w:rPr>
            </w:pPr>
            <w:r w:rsidRPr="003851B8">
              <w:rPr>
                <w:rFonts w:ascii="Calibri" w:hAnsi="Calibri" w:cs="Calibri"/>
                <w:sz w:val="20"/>
                <w:szCs w:val="20"/>
                <w:lang w:val="de-DE"/>
              </w:rPr>
              <w:t>Leo Vukelić, umjetnički suradnik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Sveučilišni Diplomski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187"/>
        <w:gridCol w:w="2626"/>
        <w:gridCol w:w="1187"/>
        <w:gridCol w:w="1668"/>
        <w:gridCol w:w="1249"/>
        <w:gridCol w:w="181"/>
        <w:gridCol w:w="2067"/>
        <w:gridCol w:w="799"/>
        <w:gridCol w:w="2558"/>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51"/>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Upoznati studente/ice sa značajkama i primjenom aditivnih 3D tehnologija na području 3D optičkog mjeriteljstva (skeniranje), virtualnog modediranja ( računalni programi) te izvedbe stvarnih gotovih modela ( 3D printanje).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Kroz demonstracije, samostalne i grupne projekte student/ce uče osnove 3D tehnologija, njihove tehničke zakonitosti i karakteristike, načine skeniranja i printanja, kao i svrhu i način upotrebe različitih računalnih programa za virtualno modeliranje i pripremu geometrije za materijalizaciju putem  printera ili CNC stroja.</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 xml:space="preserve"> Također paralelno tehničkom sadržaju, uče se kreativni procesi, postupci i metode te recentni pristup mediju kao i njegove razvojne smjernice.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Završeni projekti prezentiraju se na godišnjoj izložbi Akademije za umjetnost I kulturu.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uvijeta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Nakon završetka predmeta student/ica će moći:</w:t>
            </w:r>
          </w:p>
          <w:p w:rsidR="003A4967" w:rsidRPr="003851B8" w:rsidRDefault="003A4967" w:rsidP="003A4967">
            <w:pPr>
              <w:rPr>
                <w:rFonts w:ascii="Calibri" w:hAnsi="Calibri" w:cs="Calibri"/>
                <w:sz w:val="20"/>
                <w:szCs w:val="20"/>
                <w:lang w:val="de-DE"/>
              </w:rPr>
            </w:pP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pripremiti i uređajem skenirati željeni trodimenzionalni predmet (3D digitalizacija).</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Služiti se suvremenim računalnim tehnikama i tehnologijom.</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odabrati najpogdniju tenologiju te pripremiti 3D virtualni model za printanje ili CNC obradu.</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Koncipirati, razviti i samostalno izvesti umjetnički rad uz pomoč 3D tehnologije</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 xml:space="preserve">Primjeniti 3D tehnologije u pedagoškom i osobnom umjetničkom radu. </w:t>
            </w:r>
          </w:p>
          <w:p w:rsidR="003A4967" w:rsidRPr="003851B8" w:rsidRDefault="003A4967" w:rsidP="003A4967">
            <w:pPr>
              <w:ind w:left="720"/>
              <w:rPr>
                <w:rFonts w:ascii="Calibri" w:hAnsi="Calibri" w:cs="Calibri"/>
                <w:sz w:val="20"/>
                <w:szCs w:val="20"/>
                <w:lang w:val="de-DE"/>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Sadržaj predmeta podjeljen je na teorijski/demonstracijski i praktični u kojem student/ica kroz završni rad prezentira svoju umjetničku poziciju.</w:t>
            </w:r>
          </w:p>
          <w:p w:rsidR="003A4967" w:rsidRPr="003851B8" w:rsidRDefault="003A4967" w:rsidP="003A4967">
            <w:pPr>
              <w:rPr>
                <w:rFonts w:ascii="Calibri" w:hAnsi="Calibri" w:cs="Calibri"/>
                <w:sz w:val="20"/>
                <w:szCs w:val="20"/>
              </w:rPr>
            </w:pPr>
            <w:r w:rsidRPr="003851B8">
              <w:rPr>
                <w:rFonts w:ascii="Calibri" w:hAnsi="Calibri" w:cs="Calibri"/>
                <w:sz w:val="20"/>
                <w:szCs w:val="20"/>
              </w:rPr>
              <w:t>Primjena 3D tehnologija u  pedagoškom i osobnom umjetničkom radu.</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U teorijsko/demonstacijskom dijelu studenti/ce se upoznaju sa teorijskim i tehničkim značajkama pojedinih tehnologija, nihovim povijesnim razvojem, recentnim dostignućima te razlikama unutar same tehnologije. Također, student/ce se upoznaju sa svjetskim recentnim utjecajem 3D tehnologije na umjetnosti te relevantnim umjetnicima iz medija.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praktičnom dijelu studenti/ce uče samostalno razvijati svoje, grupne i primjenjene 3D  radove/projekte te koristiti sve grane 3D tehnologije. </w:t>
            </w:r>
          </w:p>
          <w:p w:rsidR="003A4967" w:rsidRPr="003851B8" w:rsidRDefault="003A4967" w:rsidP="003A4967">
            <w:pPr>
              <w:rPr>
                <w:rFonts w:ascii="Calibri" w:hAnsi="Calibri" w:cs="Calibri"/>
                <w:sz w:val="20"/>
                <w:szCs w:val="20"/>
              </w:rPr>
            </w:pPr>
            <w:r w:rsidRPr="003851B8">
              <w:rPr>
                <w:rFonts w:ascii="Calibri" w:hAnsi="Calibri" w:cs="Calibri"/>
                <w:sz w:val="20"/>
                <w:szCs w:val="20"/>
              </w:rPr>
              <w:t>Studenti uče samostalno odabrati najpogoniji alat za obradu modela, kao i za njegovu završnu materijalizaciju printanjem ili CNC glodanjem.</w:t>
            </w:r>
          </w:p>
          <w:p w:rsidR="003A4967" w:rsidRPr="003851B8" w:rsidRDefault="003A4967" w:rsidP="003A4967">
            <w:pPr>
              <w:rPr>
                <w:rFonts w:ascii="Calibri" w:hAnsi="Calibri" w:cs="Calibri"/>
                <w:sz w:val="20"/>
                <w:szCs w:val="20"/>
              </w:rPr>
            </w:pPr>
            <w:r w:rsidRPr="003851B8">
              <w:rPr>
                <w:rFonts w:ascii="Calibri" w:hAnsi="Calibri" w:cs="Calibri"/>
                <w:sz w:val="20"/>
                <w:szCs w:val="20"/>
              </w:rPr>
              <w:t>Poglavlja:</w:t>
            </w:r>
          </w:p>
          <w:p w:rsidR="003A4967" w:rsidRPr="003851B8" w:rsidRDefault="003A4967" w:rsidP="003A4967">
            <w:pPr>
              <w:rPr>
                <w:rFonts w:ascii="Calibri" w:hAnsi="Calibri" w:cs="Calibri"/>
                <w:sz w:val="20"/>
                <w:szCs w:val="20"/>
              </w:rPr>
            </w:pPr>
            <w:r w:rsidRPr="003851B8">
              <w:rPr>
                <w:rFonts w:ascii="Calibri" w:hAnsi="Calibri" w:cs="Calibri"/>
                <w:sz w:val="20"/>
                <w:szCs w:val="20"/>
              </w:rPr>
              <w:t>1. 3D skeniranje; vrste tehnologija i načini skeniranja, obrada i pohrana rezultata u računalu</w:t>
            </w:r>
          </w:p>
          <w:p w:rsidR="003A4967" w:rsidRPr="003851B8" w:rsidRDefault="003A4967" w:rsidP="003A4967">
            <w:pPr>
              <w:rPr>
                <w:rFonts w:ascii="Calibri" w:hAnsi="Calibri" w:cs="Calibri"/>
                <w:sz w:val="20"/>
                <w:szCs w:val="20"/>
              </w:rPr>
            </w:pPr>
            <w:r w:rsidRPr="003851B8">
              <w:rPr>
                <w:rFonts w:ascii="Calibri" w:hAnsi="Calibri" w:cs="Calibri"/>
                <w:sz w:val="20"/>
                <w:szCs w:val="20"/>
              </w:rPr>
              <w:t>2. 3D virtualno modeliranje; prezentacija i demonstracija različitih računalnih programa, samostalno modeliranje, kreativni procesi i koraci u oblikovanju, strategije oblikovanja,  razvoj prototipa, završno oblikovanje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3. 3D printanje; vrste i specifičnosti različitih tehnologija printanja, odabir najpogodnije tehnologije za pritanje, priprema modela za printanje, materijalizacija virtualno obrađenog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4. CNC obrada (glodanje); priprema modela za obradu putem CNC strojeva</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7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Komentari</w:t>
            </w:r>
          </w:p>
        </w:tc>
        <w:tc>
          <w:tcPr>
            <w:tcW w:w="1795" w:type="pct"/>
            <w:gridSpan w:val="4"/>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Studenti/ce su dužni prisustvovati i aktivno sudjelovati na nastavi i demonstacijama. Predati seminarski rad sa temom prema uputi. Sudjelovati na razradi i izvedbi grupnih i samostalnih radova te izvesti svoj praktični rad koji se prezentira i obrazlaže na usmenom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Proučavanje litarature te kotekstualno objašnjenje specifičnosti svog </w:t>
                  </w:r>
                  <w:r w:rsidRPr="003851B8">
                    <w:rPr>
                      <w:rFonts w:ascii="Calibri" w:hAnsi="Calibri" w:cs="Calibri"/>
                      <w:sz w:val="20"/>
                      <w:szCs w:val="20"/>
                    </w:rPr>
                    <w:lastRenderedPageBreak/>
                    <w:t>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6135A7" w:rsidRDefault="003A4967" w:rsidP="003A4967">
            <w:pPr>
              <w:rPr>
                <w:rFonts w:ascii="Calibri" w:hAnsi="Calibri" w:cs="Calibri"/>
                <w:i/>
                <w:sz w:val="20"/>
                <w:szCs w:val="20"/>
              </w:rPr>
            </w:pPr>
            <w:r w:rsidRPr="003851B8">
              <w:rPr>
                <w:rFonts w:ascii="Calibri" w:hAnsi="Calibri" w:cs="Calibri"/>
                <w:sz w:val="20"/>
                <w:szCs w:val="20"/>
              </w:rPr>
              <w:t xml:space="preserve">Bridgette Mongeon, </w:t>
            </w:r>
            <w:r w:rsidRPr="006135A7">
              <w:rPr>
                <w:rFonts w:ascii="Calibri" w:hAnsi="Calibri" w:cs="Calibri"/>
                <w:i/>
                <w:sz w:val="20"/>
                <w:szCs w:val="20"/>
              </w:rPr>
              <w:t xml:space="preserve">3D Technology in Fine Art and Craft: Exploring 3D Printing, </w:t>
            </w:r>
          </w:p>
          <w:p w:rsidR="003A4967" w:rsidRPr="003851B8" w:rsidRDefault="003A4967" w:rsidP="003A4967">
            <w:pPr>
              <w:rPr>
                <w:rFonts w:ascii="Calibri" w:hAnsi="Calibri" w:cs="Calibri"/>
                <w:sz w:val="20"/>
                <w:szCs w:val="20"/>
              </w:rPr>
            </w:pPr>
            <w:r w:rsidRPr="006135A7">
              <w:rPr>
                <w:rFonts w:ascii="Calibri" w:hAnsi="Calibri" w:cs="Calibri"/>
                <w:i/>
                <w:sz w:val="20"/>
                <w:szCs w:val="20"/>
              </w:rPr>
              <w:t>Scanning, Sculpting and Milling,</w:t>
            </w:r>
            <w:r w:rsidRPr="003851B8">
              <w:rPr>
                <w:rFonts w:ascii="Calibri" w:hAnsi="Calibri" w:cs="Calibri"/>
                <w:sz w:val="20"/>
                <w:szCs w:val="20"/>
              </w:rPr>
              <w:t xml:space="preserve"> 2015. </w:t>
            </w:r>
          </w:p>
          <w:p w:rsidR="003A4967" w:rsidRDefault="003A4967" w:rsidP="003A4967">
            <w:pPr>
              <w:rPr>
                <w:rFonts w:ascii="Calibri" w:hAnsi="Calibri" w:cs="Calibri"/>
                <w:sz w:val="20"/>
                <w:szCs w:val="20"/>
              </w:rPr>
            </w:pPr>
            <w:r w:rsidRPr="003851B8">
              <w:rPr>
                <w:rFonts w:ascii="Calibri" w:hAnsi="Calibri" w:cs="Calibri"/>
                <w:sz w:val="20"/>
                <w:szCs w:val="20"/>
              </w:rPr>
              <w:t xml:space="preserve">Ralf Steck, </w:t>
            </w:r>
            <w:r w:rsidRPr="006135A7">
              <w:rPr>
                <w:rFonts w:ascii="Calibri" w:hAnsi="Calibri" w:cs="Calibri"/>
                <w:i/>
                <w:sz w:val="20"/>
                <w:szCs w:val="20"/>
              </w:rPr>
              <w:t>CAD für Maker: Designe deine DIY-Objekte mit FreeCAD, Fusion 360, SketchUp &amp; Tinkercad. Für 3D-Druck,</w:t>
            </w:r>
            <w:r w:rsidRPr="003851B8">
              <w:rPr>
                <w:rFonts w:ascii="Calibri" w:hAnsi="Calibri" w:cs="Calibri"/>
                <w:sz w:val="20"/>
                <w:szCs w:val="20"/>
              </w:rPr>
              <w:t xml:space="preserve"> Lasercutting &amp; Co., 2018</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Ann Marie Shillito, </w:t>
            </w:r>
            <w:r w:rsidRPr="006135A7">
              <w:rPr>
                <w:rFonts w:ascii="Calibri" w:hAnsi="Calibri" w:cs="Calibri"/>
                <w:i/>
                <w:sz w:val="20"/>
                <w:szCs w:val="20"/>
              </w:rPr>
              <w:t>Digital Crafts: Industrial Technologies for Applied Artists and Designer M</w:t>
            </w:r>
            <w:r w:rsidRPr="003851B8">
              <w:rPr>
                <w:rFonts w:ascii="Calibri" w:hAnsi="Calibri" w:cs="Calibri"/>
                <w:sz w:val="20"/>
                <w:szCs w:val="20"/>
              </w:rPr>
              <w:t xml:space="preserve">akers, 2013.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94"/>
              </w:tabs>
              <w:jc w:val="both"/>
              <w:rPr>
                <w:rFonts w:ascii="Calibri" w:hAnsi="Calibri" w:cs="Calibri"/>
                <w:b/>
                <w:i/>
                <w:sz w:val="20"/>
                <w:szCs w:val="20"/>
                <w:lang w:val="de-DE"/>
              </w:rPr>
            </w:pPr>
            <w:r w:rsidRPr="003851B8">
              <w:rPr>
                <w:rFonts w:ascii="Calibri" w:hAnsi="Calibri" w:cs="Calibri"/>
                <w:b/>
                <w:i/>
                <w:sz w:val="20"/>
                <w:szCs w:val="20"/>
                <w:lang w:val="de-DE"/>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Foto monografije, video i audio materijali.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Domagoj Sušac</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predmeta omogućiti studentima stjecanje teorijskih i praktičnih spoznaja na temelju kojih će moći samostalno oblikovati rad u slikarskom mediju uz </w:t>
            </w:r>
            <w:r w:rsidRPr="003A4967">
              <w:lastRenderedPageBreak/>
              <w:t>razumijevanje specifičnosti i zahtjevnosti konkretnih pojedinačnih likovnih zadataka.</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recentnoj umjetničkoj praksi. Omogućiti da nauče graditi specifičan slikarski izričaj  u skladu s vlastitim izražajnim jezikom.</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njenim specifičnostima i različitim oblicima. </w:t>
            </w:r>
          </w:p>
          <w:p w:rsidR="003A4967" w:rsidRPr="003A4967" w:rsidRDefault="003A4967" w:rsidP="003A4967">
            <w:r w:rsidRPr="003A4967">
              <w:t xml:space="preserve">2. prepoznavati i uspoređivati specifične zahtjeve različitih konkretnih slikarskih zadataka i modela. </w:t>
            </w:r>
          </w:p>
          <w:p w:rsidR="003A4967" w:rsidRPr="003A4967" w:rsidRDefault="003A4967" w:rsidP="003A4967">
            <w:r w:rsidRPr="003A4967">
              <w:t>3. samostalno postavljati kriterije za kvalitetnu realizaciju slike, te ih u svom kreativnom praktičnom radu primjenjivati kroz vlastiti izražajni jezik unutar suvremene umjetničke prakse.</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 xml:space="preserve">Slikarstvo koje  problematizira i bavi se  sintezom formalnih i misaonih postupaka.  </w:t>
            </w:r>
          </w:p>
          <w:p w:rsidR="003A4967" w:rsidRPr="003A4967" w:rsidRDefault="003A4967" w:rsidP="003A4967">
            <w:r w:rsidRPr="003A4967">
              <w:t>Slobodno likovno istraživanje temeljeno na konceptu složenih likovnih problema.</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 xml:space="preserve">Kontinuirana </w:t>
            </w:r>
            <w:r w:rsidRPr="003A4967">
              <w:lastRenderedPageBreak/>
              <w:t>provjera znanja</w:t>
            </w:r>
          </w:p>
        </w:tc>
        <w:tc>
          <w:tcPr>
            <w:tcW w:w="363" w:type="pct"/>
            <w:vAlign w:val="center"/>
          </w:tcPr>
          <w:p w:rsidR="003A4967" w:rsidRPr="003A4967" w:rsidRDefault="003A4967" w:rsidP="003A4967">
            <w:r w:rsidRPr="003A4967">
              <w:lastRenderedPageBreak/>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slikarskim ostvarenjima studenta, razini prijedloga načina i kvalitete njihove </w:t>
                  </w:r>
                  <w:r w:rsidRPr="003A4967">
                    <w:lastRenderedPageBreak/>
                    <w:t>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Domagoj Sušac</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lastRenderedPageBreak/>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suvremeni slikarski izričaj u skladu s vlastitim izražajnim jezikom.</w:t>
            </w:r>
          </w:p>
          <w:p w:rsidR="003A4967" w:rsidRPr="003A4967" w:rsidRDefault="003A4967" w:rsidP="003A4967">
            <w:r w:rsidRPr="003A4967">
              <w:t>Uspješna studentska slikarska ostvarenja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njezinim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i modela. </w:t>
            </w:r>
          </w:p>
          <w:p w:rsidR="003A4967" w:rsidRPr="003A4967" w:rsidRDefault="003A4967" w:rsidP="003A4967">
            <w:r w:rsidRPr="003A4967">
              <w:t>3. samostalno postavljati bitne kriterije za kvalitetnu realizaciju rada u slikarskom mediju, te ih u svom kreativnom praktičnom radu primjenjivati unutar suvremene umjetničke prakse i prema osobnom afinitetu.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Slikarstvo koje se referira i propituje  različite sadržaje unutar suvremenog društva.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lastRenderedPageBreak/>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uz stalnu primjenu novostečenog </w:t>
                  </w:r>
                  <w:r w:rsidRPr="003A4967">
                    <w:lastRenderedPageBreak/>
                    <w:t xml:space="preserve">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ideja u osobnim slikarskim ostvarenjima studenta, razini </w:t>
                  </w:r>
                  <w:r w:rsidRPr="003A4967">
                    <w:lastRenderedPageBreak/>
                    <w:t>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Domagoj Sušac</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VUMASI-03</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lastRenderedPageBreak/>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88"/>
            </w:tblGrid>
            <w:tr w:rsidR="003A4967" w:rsidRPr="003A4967" w:rsidTr="003A4967">
              <w:trPr>
                <w:trHeight w:val="432"/>
              </w:trPr>
              <w:tc>
                <w:tcPr>
                  <w:tcW w:w="5000" w:type="pct"/>
                  <w:vAlign w:val="center"/>
                </w:tcPr>
                <w:p w:rsidR="003A4967" w:rsidRPr="003A4967" w:rsidRDefault="003A4967" w:rsidP="003A4967">
                  <w:r w:rsidRPr="003A4967">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A4967" w:rsidRDefault="003A4967" w:rsidP="003A4967">
                  <w:r w:rsidRPr="003A4967">
                    <w:t>Razvijati kapacitet samostalnog i timskog rada.</w:t>
                  </w:r>
                </w:p>
              </w:tc>
            </w:tr>
          </w:tbl>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slikarska ostvarenja  u njegovim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w:t>
            </w:r>
          </w:p>
          <w:p w:rsidR="003A4967" w:rsidRPr="003A4967" w:rsidRDefault="003A4967" w:rsidP="003A4967">
            <w:r w:rsidRPr="003A4967">
              <w:t>3. samostalno postavljati bitne kriterije za kvalitetnu realizaciju slike, te ih u svom kreativnom praktičnom radu primjenjivati kroz vlastiti izražajni jezik unutar suvremene umjetničke prakse u interferenciji s ostalim  medijima.</w:t>
            </w:r>
          </w:p>
          <w:p w:rsidR="003A4967" w:rsidRPr="003A4967" w:rsidRDefault="003A4967" w:rsidP="003A4967">
            <w:r w:rsidRPr="003A4967">
              <w:t>4. odabirati samostalno slikarske tehnike prema specifičnostima likovnoih zahtjeva</w:t>
            </w:r>
          </w:p>
          <w:p w:rsidR="003A4967" w:rsidRPr="003A4967" w:rsidRDefault="003A4967" w:rsidP="003A4967">
            <w:r w:rsidRPr="003A4967">
              <w:t>5. samostalno kreirati intermedijalnu sliku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netradicionalnih sredstava i materijala.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r w:rsidRPr="003A4967">
              <w:t>Intermedijalno slikarstvo.</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w:t>
                  </w:r>
                  <w:r w:rsidRPr="003A4967">
                    <w:lastRenderedPageBreak/>
                    <w:t xml:space="preserve">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w:t>
                  </w:r>
                  <w:r w:rsidRPr="003A4967">
                    <w:lastRenderedPageBreak/>
                    <w:t>adekvatnosti ideja u osobnim umjetničkim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p w:rsidR="003A4967" w:rsidRPr="003A4967" w:rsidRDefault="003A4967" w:rsidP="003A4967">
            <w:r w:rsidRPr="003A4967">
              <w:t xml:space="preserve"> Christopher Butler, Postmodernizam, Šahinpašić, Zagreb/Sarajevo, 2007.</w:t>
            </w:r>
          </w:p>
          <w:p w:rsidR="003A4967" w:rsidRPr="003A4967" w:rsidRDefault="003A4967" w:rsidP="003A4967">
            <w:r w:rsidRPr="003A4967">
              <w:t>Yves Michaud, Umjetnost u plinovitom stanju, Naklada Ljevak, Zagreb, 2004.</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lastRenderedPageBreak/>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Prva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Ciljevi predmeta su usvojiti potrebna znanje različitih grafičkih tehnika i likovnih pristupa. Kroz stečeno teorijsko i praktično znanje studenti će moći samostalno oblikovati rad u mediju grafike razumjevajući zadatosti rješavanja konkretnih likovnih zadataka kroz ovaj mediji. </w:t>
            </w:r>
          </w:p>
          <w:p w:rsidR="003A4967" w:rsidRPr="003A4967" w:rsidRDefault="003A4967" w:rsidP="003A4967">
            <w:r w:rsidRPr="003A4967">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A4967" w:rsidRDefault="003A4967" w:rsidP="003A4967">
            <w:r w:rsidRPr="003A4967">
              <w:t xml:space="preserve"> </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samostalno izraditi matricu u složenim grafičkih tehnikama </w:t>
            </w:r>
          </w:p>
          <w:p w:rsidR="003A4967" w:rsidRPr="003A4967" w:rsidRDefault="003A4967" w:rsidP="003A4967">
            <w:r w:rsidRPr="003A4967">
              <w:t xml:space="preserve">samostalno izraditi grafički list, u nakladi, te ga definirati u svim njegovim specifičnostima, različitim oblicima i primjenama. </w:t>
            </w:r>
          </w:p>
          <w:p w:rsidR="003A4967" w:rsidRPr="003A4967" w:rsidRDefault="003A4967" w:rsidP="003A4967">
            <w:r w:rsidRPr="003A4967">
              <w:t xml:space="preserve">3. kritički i analitički razmišljati pa tako prepoznavati, uspoređivati i analizirati specifične </w:t>
            </w:r>
            <w:r w:rsidRPr="003A4967">
              <w:lastRenderedPageBreak/>
              <w:t xml:space="preserve">zahtjeve različitih konkretnih grafičkih zadataka. </w:t>
            </w:r>
          </w:p>
          <w:p w:rsidR="003A4967" w:rsidRPr="003A4967" w:rsidRDefault="003A4967" w:rsidP="003A4967">
            <w:r w:rsidRPr="003A4967">
              <w:t>4. razvijati i samostalno postavljati bitne kriterije za kvalitetnu realizaciju grafičkog lista te grafike kao medija općenito, navedeno primjenjivati u svom individualnom izričaju unutar suvremene umjetničke prakse.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Upoznavanje sa širokim izražajnim mogućnostima medija grafike kroz upotrebu tradicionalnih i netradicionalnih tehnika i materijala. </w:t>
            </w:r>
          </w:p>
          <w:p w:rsidR="003A4967" w:rsidRPr="003A4967" w:rsidRDefault="003A4967" w:rsidP="003A4967">
            <w:r w:rsidRPr="003A4967">
              <w:t xml:space="preserve">Eksperimantiranje kroz slobodno likovno izražavanje. </w:t>
            </w:r>
          </w:p>
          <w:p w:rsidR="003A4967" w:rsidRPr="003A4967" w:rsidRDefault="003A4967" w:rsidP="003A4967">
            <w:r w:rsidRPr="003A4967">
              <w:t xml:space="preserve">Rješavanje likovnih problema u svrhu iznalaženja osobnog likovnog jezika.   </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lastRenderedPageBreak/>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lastRenderedPageBreak/>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grafičkim ostvarenjima studenta, razini prijedloga načina i kvalitete njihove realizacije  i </w:t>
                  </w:r>
                  <w:r w:rsidRPr="003A4967">
                    <w:lastRenderedPageBreak/>
                    <w:t>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Godina</w:t>
            </w:r>
          </w:p>
        </w:tc>
        <w:tc>
          <w:tcPr>
            <w:tcW w:w="7174" w:type="dxa"/>
            <w:gridSpan w:val="2"/>
            <w:vAlign w:val="center"/>
          </w:tcPr>
          <w:p w:rsidR="003A4967" w:rsidRPr="003A4967" w:rsidRDefault="003A4967" w:rsidP="003A4967">
            <w:r w:rsidRPr="003A4967">
              <w:t>Prva (Ljetni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Cilj je predmeta razvijati stečena znanja kod studenata kroz napredene teorijske i praktične spoznaje u umjetnosti i mediju grafike. Proširivati znanja na nove izražajne mogućnosti kojima će samostalno oblikovati i rješavati složene pojedinačne likovne probleme u mediju grafike te razvijati individualni izričaj kroz stečena znanja o novim stremljenjima u grafici. Omogućiti studentima kroz teorijska i praktična znanja razvijanje specifičnog vlastitog izražajnog jezika koji će povezati sa matičnim predmetom. Razvijati kritičko i analitičko mišljenje kod studenata. Osposobljavanje studenata za prezentaciju vlastitog rada kako teorijski tako i vizualno osobito na godišnjoj izložbi AUKOS.</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Vitalnost grafičkog medija studenti će iskoristiti za istraživanje i upotrebu različitih suvremenih i tradicionalnih tehnika i njihovih specifičnosti.</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w:t>
            </w:r>
            <w:r w:rsidRPr="003A4967">
              <w:lastRenderedPageBreak/>
              <w:t xml:space="preserve">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lastRenderedPageBreak/>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w:t>
            </w:r>
            <w:r w:rsidRPr="003A4967">
              <w:lastRenderedPageBreak/>
              <w:t xml:space="preserve">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litarature te kotekstualno objašnjenje </w:t>
                  </w:r>
                  <w:r w:rsidRPr="003A4967">
                    <w:lastRenderedPageBreak/>
                    <w:t>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razine studentovog </w:t>
                  </w:r>
                  <w:r w:rsidRPr="003A4967">
                    <w:lastRenderedPageBreak/>
                    <w:t>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ideja u osobnim grafičkim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Različikti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1.12.Načini praćenja kvalitete koji osiguravaju stjecanje izlaznih znanja, vještina i </w:t>
            </w:r>
            <w:r w:rsidRPr="003A4967">
              <w:lastRenderedPageBreak/>
              <w:t>kompetencija</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VUMAGI-03</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Druga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0"/>
            </w:tblGrid>
            <w:tr w:rsidR="003A4967" w:rsidRPr="003A4967" w:rsidTr="003A4967">
              <w:trPr>
                <w:trHeight w:val="432"/>
              </w:trPr>
              <w:tc>
                <w:tcPr>
                  <w:tcW w:w="9170" w:type="dxa"/>
                  <w:vAlign w:val="center"/>
                </w:tcPr>
                <w:p w:rsidR="003A4967" w:rsidRPr="003A4967" w:rsidRDefault="003A4967" w:rsidP="003A4967">
                  <w:r w:rsidRPr="003A4967">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A4967" w:rsidRDefault="003A4967" w:rsidP="003A4967">
                  <w:r w:rsidRPr="003A4967">
                    <w:t>Kod studenata će se razvijati spoznaje o intermedijalnom pristupu suvremenih i tradicionalnih izražajnih sredstava.</w:t>
                  </w:r>
                </w:p>
                <w:p w:rsidR="003A4967" w:rsidRPr="003A4967" w:rsidRDefault="003A4967" w:rsidP="003A4967"/>
              </w:tc>
            </w:tr>
          </w:tbl>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Grafika kao vitalni medij u stalnom razvoju koji kroz istraživanje i upotrebu različitih suvremenih i tradicionalnih tehnika pruža razvoj specifičnog izraza.</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i multimedijalnom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lastRenderedPageBreak/>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umjetničkih radova uz stalnu </w:t>
                  </w:r>
                  <w:r w:rsidRPr="003A4967">
                    <w:lastRenderedPageBreak/>
                    <w:t xml:space="preserve">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ideja u osobnim umjetničkim </w:t>
                  </w:r>
                  <w:r w:rsidRPr="003A4967">
                    <w:lastRenderedPageBreak/>
                    <w:t>ostvarenjima studenta, razini prijedloga načina i kvalitete njihove realizacije, kao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Miško Šuvaković , Pojmovnik suvremene umjetnosti, Zagreb, 2005.</w:t>
            </w:r>
          </w:p>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izv.prof.dr.art.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VUMAKI-01</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t>Cilj  predmeta je omogućiti studentima stjecanje teorijskih i praktičnih spoznaja o strukturi i zakonitostima skulpture na temelju kojih će ih moći samostalno 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lastRenderedPageBreak/>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 xml:space="preserve">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Nema posebnih uvjeta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p w:rsidR="003A4967" w:rsidRPr="003A4967" w:rsidRDefault="003A4967" w:rsidP="003A4967"/>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radova uz stalnu primjenu novostečenog </w:t>
                  </w:r>
                  <w:r w:rsidRPr="003A4967">
                    <w:lastRenderedPageBreak/>
                    <w:t xml:space="preserve">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 xml:space="preserve">Procjena će se vršiti na temelju adekvatnosti ideja u osobnim ilustracijama studenta, nivou prijedloga </w:t>
                  </w:r>
                  <w:r w:rsidRPr="003A4967">
                    <w:lastRenderedPageBreak/>
                    <w:t xml:space="preserve">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KIPARSTVO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izv.prof.dr.art. Tihomir Matijević</w:t>
            </w:r>
          </w:p>
        </w:tc>
      </w:tr>
      <w:tr w:rsidR="003A4967" w:rsidRPr="003A4967" w:rsidTr="003A4967">
        <w:trPr>
          <w:trHeight w:val="405"/>
          <w:jc w:val="center"/>
        </w:trPr>
        <w:tc>
          <w:tcPr>
            <w:tcW w:w="1180" w:type="pct"/>
            <w:vAlign w:val="center"/>
          </w:tcPr>
          <w:p w:rsidR="003A4967" w:rsidRPr="003A4967" w:rsidRDefault="003A4967" w:rsidP="003A4967">
            <w:r w:rsidRPr="003A4967">
              <w:lastRenderedPageBreak/>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VUMAKI-02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rPr>
                <w:rFonts w:eastAsia="Arial Unicode MS"/>
              </w:rPr>
              <w:t>Cilj  predmeta je omogućiti studentima stjecanje teorijskih i praktičnih spoznaja o strukturi i zakonitostima skulpture na temelju kojih će ih moći samostalno 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Kiparstvo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 xml:space="preserve">Zadaci su  kreativnih promišljanja kroz svladavanje plastičkog oblikovanja složenih odnosa. Individualna kiparska istraživanja i eksperimenti temeljeni su na </w:t>
            </w:r>
            <w:r w:rsidRPr="003A4967">
              <w:lastRenderedPageBreak/>
              <w:t>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tc>
      </w:tr>
      <w:tr w:rsidR="003A4967" w:rsidRPr="003A4967" w:rsidTr="003A4967">
        <w:trPr>
          <w:trHeight w:val="432"/>
        </w:trPr>
        <w:tc>
          <w:tcPr>
            <w:tcW w:w="3133" w:type="pct"/>
            <w:gridSpan w:val="7"/>
            <w:vAlign w:val="center"/>
          </w:tcPr>
          <w:p w:rsidR="003A4967" w:rsidRPr="003A4967" w:rsidRDefault="003A4967" w:rsidP="003A4967">
            <w:r w:rsidRPr="003A4967">
              <w:lastRenderedPageBreak/>
              <w:t xml:space="preserve">1.5.Vrste izvođenja nastave </w:t>
            </w:r>
          </w:p>
        </w:tc>
        <w:tc>
          <w:tcPr>
            <w:tcW w:w="745"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22"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33" w:type="pct"/>
            <w:gridSpan w:val="7"/>
            <w:vAlign w:val="center"/>
          </w:tcPr>
          <w:p w:rsidR="003A4967" w:rsidRPr="003A4967" w:rsidRDefault="003A4967" w:rsidP="003A4967">
            <w:r w:rsidRPr="003A4967">
              <w:t>1.6.Komentari</w:t>
            </w:r>
          </w:p>
        </w:tc>
        <w:tc>
          <w:tcPr>
            <w:tcW w:w="186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88" w:type="pct"/>
            <w:vAlign w:val="center"/>
          </w:tcPr>
          <w:p w:rsidR="003A4967" w:rsidRPr="003A4967" w:rsidRDefault="003A4967" w:rsidP="003A4967">
            <w:r w:rsidRPr="003A4967">
              <w:t>Pohađanje nastave</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Aktivnost u nastavi</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Seminarski rad</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Eksperimentalni rad</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Pismeni ispit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Usmeni ispit</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Esej</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Istraživanje</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Projekt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Kontinuirana provjera znanja</w:t>
            </w:r>
          </w:p>
        </w:tc>
        <w:tc>
          <w:tcPr>
            <w:tcW w:w="352" w:type="pct"/>
            <w:vAlign w:val="center"/>
          </w:tcPr>
          <w:p w:rsidR="003A4967" w:rsidRPr="003A4967" w:rsidRDefault="003A4967" w:rsidP="003A4967">
            <w:r w:rsidRPr="003A4967">
              <w:t>0,75</w:t>
            </w:r>
          </w:p>
        </w:tc>
        <w:tc>
          <w:tcPr>
            <w:tcW w:w="539" w:type="pct"/>
            <w:vAlign w:val="center"/>
          </w:tcPr>
          <w:p w:rsidR="003A4967" w:rsidRPr="003A4967" w:rsidRDefault="003A4967" w:rsidP="003A4967">
            <w:r w:rsidRPr="003A4967">
              <w:t>Referat</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Praktični rad</w:t>
            </w:r>
          </w:p>
        </w:tc>
        <w:tc>
          <w:tcPr>
            <w:tcW w:w="1480" w:type="pct"/>
            <w:gridSpan w:val="2"/>
            <w:vAlign w:val="center"/>
          </w:tcPr>
          <w:p w:rsidR="003A4967" w:rsidRPr="003A4967" w:rsidRDefault="003A4967" w:rsidP="003A4967">
            <w:r w:rsidRPr="003A4967">
              <w:t>3,75</w:t>
            </w:r>
          </w:p>
        </w:tc>
      </w:tr>
      <w:tr w:rsidR="003A4967" w:rsidRPr="003A4967" w:rsidTr="003A4967">
        <w:trPr>
          <w:trHeight w:val="108"/>
        </w:trPr>
        <w:tc>
          <w:tcPr>
            <w:tcW w:w="588" w:type="pct"/>
            <w:vAlign w:val="center"/>
          </w:tcPr>
          <w:p w:rsidR="003A4967" w:rsidRPr="003A4967" w:rsidRDefault="003A4967" w:rsidP="003A4967">
            <w:r w:rsidRPr="003A4967">
              <w:t>Portfolio</w:t>
            </w:r>
          </w:p>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vAlign w:val="center"/>
          </w:tcPr>
          <w:p w:rsidR="003A4967" w:rsidRPr="003A4967" w:rsidRDefault="003A4967" w:rsidP="003A4967"/>
        </w:tc>
        <w:tc>
          <w:tcPr>
            <w:tcW w:w="35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vAlign w:val="center"/>
          </w:tcPr>
          <w:p w:rsidR="003A4967" w:rsidRPr="003A4967" w:rsidRDefault="003A4967" w:rsidP="003A4967"/>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vAlign w:val="center"/>
          </w:tcPr>
          <w:p w:rsidR="003A4967" w:rsidRPr="003A4967" w:rsidRDefault="003A4967" w:rsidP="003A4967"/>
        </w:tc>
        <w:tc>
          <w:tcPr>
            <w:tcW w:w="148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O,25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i drugih izvora, prezentiranje svog i analiziranje tuđeg praktičnog </w:t>
                  </w:r>
                  <w:r w:rsidRPr="003A4967">
                    <w:lastRenderedPageBreak/>
                    <w:t>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nivoa studentovog prezentiranja i analiziranja </w:t>
                  </w:r>
                  <w:r w:rsidRPr="003A4967">
                    <w:lastRenderedPageBreak/>
                    <w:t>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Tihomir Matijević, Torta i bronca, MLU, Osijek, 2013.</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III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izv.prof.dr.art.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VUMAKI-03</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Druga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t xml:space="preserve">Cilj je osposobiti studente da sami razvijaju, postavljaju i u osobnom praktičnom radu primjenjuju bitne kriterije za koncipiranje i razvoj likovne ideje. </w:t>
            </w:r>
            <w:r w:rsidRPr="003A4967">
              <w:t xml:space="preserve">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Položen ispit iz izbornog stručnog  predmeta Kiparstvo izborni II</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 sintetizirati i sublimirati formalna i semantička načela skulpture u kompleksno likovno ostvarenje.</w:t>
            </w:r>
          </w:p>
          <w:p w:rsidR="003A4967" w:rsidRPr="003A4967" w:rsidRDefault="003A4967" w:rsidP="003A4967">
            <w:r w:rsidRPr="003A4967">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3A4967" w:rsidRDefault="003A4967" w:rsidP="003A4967">
            <w:r w:rsidRPr="003A4967">
              <w:t xml:space="preserve">3. svoja znanja oblikovanja  moći  će prakticirati u različitim područjima skulpture ovisno o individualnim afinitetima; kroz rad u institucijama (restauratorskim zavodima, kazalištima (kao scenografi), projektnim uredima za virtualno trodimenzionalno oblikovanje, obrtu (npr. za keramiku, klesanje itd.), školama, muzejima i galerijama (pedagoški rad) ili kao slobodni umjetnici. Dakle, moći će primjenjivati iskustva i vještine trodimenzionalnog oblikovanja u različitim situacijama i na različitim temama. Njihovo poznavanje činjenica, klasifikacija, definicija i teorija u sinergiji sa iskustvom praktičnog rada u raznim materijalima i tehnikama, dat će im slobodu  i sposobnost snalaženja u različitim situacijama koje zahtjevaju plastično oblikovanje.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A4967" w:rsidRDefault="003A4967" w:rsidP="003A4967">
            <w:r w:rsidRPr="003A4967">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A4967" w:rsidRDefault="003A4967" w:rsidP="003A4967">
            <w:r w:rsidRPr="003A4967">
              <w:t xml:space="preserve">Završni rad izvodi se u jednoj od kiparskih tehnika u korelaciji s kolegijem Kiparske tehnologije i Virtualno trodimenzionalno oblikovanje. </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Kontinuirana </w:t>
            </w:r>
            <w:r w:rsidRPr="003A4967">
              <w:lastRenderedPageBreak/>
              <w:t>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Miško Šuvaković, Pojmovnik suvremene umjetnosti, Horetzky, Zagreb, 2005.</w:t>
            </w:r>
          </w:p>
          <w:p w:rsidR="003A4967" w:rsidRPr="003A4967" w:rsidRDefault="003A4967" w:rsidP="003A4967">
            <w:r w:rsidRPr="003A4967">
              <w:t>Yves Michaud, Umjetnost u plinovitom stanju, Naklada Ljevak, Zagreb, 2004.</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Walter Benjamin, The Arcades Project, The Belknap Press of Harvard University Press, Cambridge, Massachusetts and London, England, 2002.</w:t>
            </w:r>
          </w:p>
          <w:p w:rsidR="003A4967" w:rsidRPr="003A4967" w:rsidRDefault="003A4967" w:rsidP="003A4967">
            <w:r w:rsidRPr="003A4967">
              <w:t xml:space="preserve">Donald Kuspit, Material as Sculptural Metaphor, iz Brown Turrell, J., Singerman, H. (pr.), Individuals – A Selected History of Contemporary Art 1945-1986, Abbeville Press Publishers, New York, 1986. </w:t>
            </w:r>
          </w:p>
          <w:p w:rsidR="003A4967" w:rsidRPr="003A4967" w:rsidRDefault="003A4967" w:rsidP="003A4967">
            <w:r w:rsidRPr="003A4967">
              <w:t>Krešimir Purgar, (ured.), Vizualni studiji – umjetnost i mediji u doba slikovnog obrata, Centar za vizualne studije, Zagreb, 2009.</w:t>
            </w:r>
          </w:p>
          <w:p w:rsidR="003A4967" w:rsidRPr="003A4967" w:rsidRDefault="003A4967" w:rsidP="003A4967">
            <w:r w:rsidRPr="003A4967">
              <w:t>Andrej Mirčev, Iskušavanja prostora, UAOS/LEYKAM, Osijek/Zagreb, 2009.</w:t>
            </w:r>
          </w:p>
          <w:p w:rsidR="003A4967" w:rsidRPr="003A4967" w:rsidRDefault="003A4967" w:rsidP="003A4967">
            <w:r w:rsidRPr="003A4967">
              <w:t>Želimir Koščević, predgovor monografije Kožarić, Naprijed, Zagreb, 1996.</w:t>
            </w:r>
          </w:p>
          <w:p w:rsidR="003A4967" w:rsidRPr="003A4967" w:rsidRDefault="003A4967" w:rsidP="003A4967">
            <w:r w:rsidRPr="003A4967">
              <w:t>Zdenko Rus, Razgovor sa I. Kožarićem, Život umjetnosti br. 14, Zagreb, 1971.</w:t>
            </w:r>
          </w:p>
          <w:p w:rsidR="003A4967" w:rsidRPr="003A4967" w:rsidRDefault="003A4967" w:rsidP="003A4967">
            <w:r w:rsidRPr="003A4967">
              <w:t xml:space="preserve">Ljiljana Kolečnik (ured.): Umjetničko djelo kao društvena činjenica, Institut za povijest umjetnosti, Zagreb, 2005.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TEHNOLOGIJA SLIKARSKIH TEHNIKA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Goran Tvrtković, 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lastRenderedPageBreak/>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 crtačkim i jednostavnijim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sredstva (boje) za crtačke i jednostavnije slikarske tehnike. Da u svom radu primjenjuju bitne kriterije za kvalitetnu realizaciju crteža i  slika te upoznavanja sa  tradicionalnim crtačkim i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 xml:space="preserve"> 2. prepoznavati, uspoređivati i  pravilno koristiti  crtačke tehnike kao i jednostavnije slikarske tehnike (pastel, akvarel, gvaš i kolaž)</w:t>
            </w:r>
          </w:p>
          <w:p w:rsidR="003A4967" w:rsidRPr="003A4967" w:rsidRDefault="003A4967" w:rsidP="003A4967">
            <w:r w:rsidRPr="003A4967">
              <w:t xml:space="preserve">3. samostalno vladati osnovnom slikarskom terminologijom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Crtež kao osnova slike – determinacija, povijest, crtačke tehnike i sredstva, podloge, tehnike. Ugljen, kreda, olovka – praktična realizacija crteža</w:t>
            </w:r>
          </w:p>
          <w:p w:rsidR="003A4967" w:rsidRPr="003A4967" w:rsidRDefault="003A4967" w:rsidP="003A4967">
            <w:r w:rsidRPr="003A4967">
              <w:t>Tuš i pero, crtanje četkicom – praktična realizacija crteža.</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Pastel – vrste, determinacija, povijest, karakteristike, podloge, ručno spravljanje boja i fiksira, pribor i pomoćna sredstva. Pastel – praktična realizacija slike</w:t>
            </w:r>
          </w:p>
          <w:p w:rsidR="003A4967" w:rsidRPr="003A4967" w:rsidRDefault="003A4967" w:rsidP="003A4967">
            <w:r w:rsidRPr="003A4967">
              <w:t>Akvarel – determinacija, povijest, karakteristike, podloge, pribor i pomoćna sredstva, tehnike</w:t>
            </w:r>
          </w:p>
          <w:p w:rsidR="003A4967" w:rsidRPr="003A4967" w:rsidRDefault="003A4967" w:rsidP="003A4967">
            <w:r w:rsidRPr="003A4967">
              <w:t>Gvaš – determinacija, povijest, karakteristike. Kolaž – determinacija, povijest, karakteristike, tehnike</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seminari i </w:t>
            </w:r>
            <w:r w:rsidRPr="003A4967">
              <w:lastRenderedPageBreak/>
              <w:t xml:space="preserve">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lastRenderedPageBreak/>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lastRenderedPageBreak/>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lastRenderedPageBreak/>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izrada i prezentacija </w:t>
                  </w:r>
                  <w:r w:rsidRPr="003A4967">
                    <w:lastRenderedPageBreak/>
                    <w:t>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uvjerljivost argumentacije i </w:t>
                  </w:r>
                  <w:r w:rsidRPr="003A4967">
                    <w:lastRenderedPageBreak/>
                    <w:t>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Priprema i primijena crtačkih I slikarskih  tehnika I sredstava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likovnih izražajnih postupaka u osobnim likovnim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TEHNOLOGIJA SLIKARSKIH TEHNIKA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Goran Tvrtković, 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sa tradicionalnim i netradicionalnim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slikarska sredstva  za slikarske tehnike. Da u svom radu primjenjuju bitne kriterije za kvalitetnu realizaciju slika te upoznavanja sa suvremenim neslikarskim i tradicionalnim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predmeta Tehnologija slikarskih tehnika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složena tehničko-tehnološka znanja</w:t>
            </w:r>
          </w:p>
          <w:p w:rsidR="003A4967" w:rsidRPr="003A4967" w:rsidRDefault="003A4967" w:rsidP="003A4967">
            <w:r w:rsidRPr="003A4967">
              <w:t>2. prepoznavati, uspoređivati i  pravilno koristiti te kombinirati  slikarske tehnike kao i neslikarska slikarska izražajna sredstva .</w:t>
            </w:r>
          </w:p>
          <w:p w:rsidR="003A4967" w:rsidRPr="003A4967" w:rsidRDefault="003A4967" w:rsidP="003A4967">
            <w:r w:rsidRPr="003A4967">
              <w:t>3. samostalno vladati složenijom slikarskom terminologijom</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Tempera – determinacija, povijest,vrste karakteristike, podloge, pribor i pomoćna sredstva, tehnike</w:t>
            </w:r>
          </w:p>
          <w:p w:rsidR="003A4967" w:rsidRPr="003A4967" w:rsidRDefault="003A4967" w:rsidP="003A4967">
            <w:r w:rsidRPr="003A4967">
              <w:t>Akril – determinacija, povijest, karakteristike.</w:t>
            </w:r>
          </w:p>
          <w:p w:rsidR="003A4967" w:rsidRPr="003A4967" w:rsidRDefault="003A4967" w:rsidP="003A4967">
            <w:r w:rsidRPr="003A4967">
              <w:t>Ulane boje- determinacija, povijest,vrste karakteristike, podloge, pribor i pomoćna sredstva, tehnike</w:t>
            </w:r>
          </w:p>
          <w:p w:rsidR="003A4967" w:rsidRPr="003A4967" w:rsidRDefault="003A4967" w:rsidP="003A4967">
            <w:r w:rsidRPr="003A4967">
              <w:t>Kombinirane slikarske tehnike i njihova specifičnost</w:t>
            </w:r>
          </w:p>
          <w:p w:rsidR="003A4967" w:rsidRPr="003A4967" w:rsidRDefault="003A4967" w:rsidP="003A4967">
            <w:r w:rsidRPr="003A4967">
              <w:t>Suvremena tehnologija slikarskih tehnika</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Prisutnost i angažiranost </w:t>
                  </w:r>
                  <w:r w:rsidRPr="003A4967">
                    <w:lastRenderedPageBreak/>
                    <w:t>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izrada i prezentacija 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uvjerljivost argumentacije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Priprema i primijena crtačkih I slikarskih  tehnika I sredstava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likovnih izražajnih postupaka u osobnim likovnim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r w:rsidRPr="003A4967">
              <w:t>Mario Matoković asistent</w:t>
            </w:r>
          </w:p>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 je predmeta omogućiti studentima stjecanje teorijskih i praktičnih znanja i vještina koje će moći primjenjivati u razvoju svojih indidividualnih poetika i osobnog likovnog jezika. Studenti će steći znanje o specifičnim grafičkim tehnikama i njihovim kombinacijama od alternativnih grafičkih tehnika do profesionalnih.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(papiri, boje, preparacije, različite podloge za matrice, jetke itd) kako bi analizom i usporedbom znali prepoznati i odabrati adekvatne materijale za svoj rad. Također će se upoznavati sa novim inventivnim tehnološkim postupcima kako bi lakše razvijali osobni izraz.</w:t>
            </w:r>
          </w:p>
          <w:p w:rsidR="003A4967" w:rsidRPr="003A4967" w:rsidRDefault="003A4967" w:rsidP="003A4967">
            <w:r w:rsidRPr="003A4967">
              <w:t xml:space="preserve">Uz sve navedeno studente će se poučiti i o korištenju različitih alata za rad te o samoj sigurnosti pri radu u mediju grafike. </w:t>
            </w:r>
          </w:p>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 xml:space="preserve">3. samostalno vladati osnovnom grafičkom terminologijom </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w:t>
            </w:r>
            <w:r w:rsidRPr="003A4967">
              <w:lastRenderedPageBreak/>
              <w:t>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lastRenderedPageBreak/>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lastRenderedPageBreak/>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w:t>
                  </w:r>
                  <w:r w:rsidRPr="003A4967">
                    <w:lastRenderedPageBreak/>
                    <w:t xml:space="preserve">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-Koristit će se materijali  s nastave </w:t>
                  </w:r>
                </w:p>
                <w:p w:rsidR="003A4967" w:rsidRPr="003A4967" w:rsidRDefault="003A4967" w:rsidP="003A4967">
                  <w:r w:rsidRPr="003A4967">
                    <w:t xml:space="preserve">-Analiza i </w:t>
                  </w:r>
                  <w:r w:rsidRPr="003A4967">
                    <w:lastRenderedPageBreak/>
                    <w:t xml:space="preserve">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r w:rsidRPr="003A4967">
              <w:t>Mario Matoković asistent</w:t>
            </w:r>
          </w:p>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shd w:val="clear" w:color="auto" w:fill="auto"/>
            <w:vAlign w:val="center"/>
          </w:tcPr>
          <w:p w:rsidR="003A4967" w:rsidRPr="003A4967" w:rsidRDefault="003A4967" w:rsidP="003A4967">
            <w:r w:rsidRPr="003A4967">
              <w:t>LKMA-312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drugom semestru je na kombiniranje različitih složenih grafičkih tehnika, putem eksperimentiranja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Uz sve navedeno studente će se poučiti i o korištenju različitih alata za rad te o samoj 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 xml:space="preserve">Kontinuirana provjera </w:t>
            </w:r>
            <w:r w:rsidRPr="003A4967">
              <w:lastRenderedPageBreak/>
              <w:t>znanja</w:t>
            </w:r>
          </w:p>
        </w:tc>
        <w:tc>
          <w:tcPr>
            <w:tcW w:w="655" w:type="dxa"/>
            <w:vAlign w:val="center"/>
          </w:tcPr>
          <w:p w:rsidR="003A4967" w:rsidRPr="003A4967" w:rsidRDefault="003A4967" w:rsidP="003A4967">
            <w:r w:rsidRPr="003A4967">
              <w:lastRenderedPageBreak/>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3A4967" w:rsidP="003A4967">
            <w:r w:rsidRPr="003A4967">
              <w:t>izv. prof. art. Mario Čaušić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r w:rsidRPr="003A4967">
              <w:t>Mario Matoković asistent</w:t>
            </w:r>
          </w:p>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LKMA- 313</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trećem semestru je na korištenju različitih netipičnih alata u grafici kao i netipičnim postupcima kako bi se studentima razvila spoznaja o širokom spektru mogućnosti pristupa mediju grafike.</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Uz sve navedeno studente će se poučiti i o korištenju različitih alata za rad te o samoj 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p w:rsidR="003A4967" w:rsidRPr="003A4967" w:rsidRDefault="003A4967" w:rsidP="003A4967">
            <w:r w:rsidRPr="003A4967">
              <w:t>5. biti ospsobljen koristiti netipične grafičke alate i tehnike za razvoj svog osobnog izraza</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lastRenderedPageBreak/>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odabrati fotografsku tehniku i medij za realizaciju svog rada.</w:t>
            </w:r>
          </w:p>
          <w:p w:rsidR="003A4967" w:rsidRPr="003A4967" w:rsidRDefault="003A4967" w:rsidP="003A4967">
            <w:r w:rsidRPr="003A4967">
              <w:t>Komparirati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t>Služiti se suvremenim računalnim tehnikama i tehnologijom.</w:t>
            </w:r>
          </w:p>
          <w:p w:rsidR="003A4967" w:rsidRPr="003A4967" w:rsidRDefault="003A4967" w:rsidP="003A4967">
            <w:r w:rsidRPr="003A4967">
              <w:t xml:space="preserve">Primjeniti fotografski medij u pedagoškom i osobnom umjetničkom radu.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Primjena fotografije u  pedagoškom i osobnom umjetničkom radu.</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razvijati svoje, grupne i primjenjene fotografsko medijske radove/projekte</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lastRenderedPageBreak/>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asistent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 (45+15+0)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Studenti/ce su osposobljeni samostalno ili u okviru kreativne grupe za rad u mediju fotografije od ideje do realizacije. </w:t>
            </w:r>
          </w:p>
          <w:p w:rsidR="003A4967" w:rsidRPr="003A4967" w:rsidRDefault="003A4967" w:rsidP="003A4967">
            <w:r w:rsidRPr="003A4967">
              <w:t>Završni projekti prezentiraju se na godišnjoj izložbi AKOS.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primjeniti fotografsku tehniku i medij za realizaciju svog rada.</w:t>
            </w:r>
          </w:p>
          <w:p w:rsidR="003A4967" w:rsidRPr="003A4967" w:rsidRDefault="003A4967" w:rsidP="003A4967">
            <w:r w:rsidRPr="003A4967">
              <w:t>Kombinirati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lastRenderedPageBreak/>
              <w:t>Suvereno vladati  suvremenim računalnim tehnikama i tehnologijom.</w:t>
            </w:r>
          </w:p>
          <w:p w:rsidR="003A4967" w:rsidRPr="003A4967" w:rsidRDefault="003A4967" w:rsidP="003A4967">
            <w:r w:rsidRPr="003A4967">
              <w:t>Primjeniti multimedijalni pristup fotografskom radu.</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Multimedijalnost u fotografiji i  poveznice između različitih medija likovnog izražaja.</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realizirati svoje, grupne i primjenjene radove/projekte neovisno na fotografski medi i tehniku.</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Učestvovanje u </w:t>
                  </w:r>
                  <w:r w:rsidRPr="003A4967">
                    <w:lastRenderedPageBreak/>
                    <w:t>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Evaluacija </w:t>
                  </w:r>
                  <w:r w:rsidRPr="003A4967">
                    <w:lastRenderedPageBreak/>
                    <w:t>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MULTIMEDIJA I INTERMEDIJA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lastRenderedPageBreak/>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p w:rsidR="003A4967" w:rsidRPr="003A4967" w:rsidRDefault="003A4967" w:rsidP="003A4967"/>
          <w:p w:rsidR="003A4967" w:rsidRPr="003A4967" w:rsidRDefault="003A4967" w:rsidP="003A4967"/>
          <w:p w:rsidR="003A4967" w:rsidRPr="003A4967" w:rsidRDefault="003A4967" w:rsidP="003A4967"/>
        </w:tc>
      </w:tr>
      <w:tr w:rsidR="003A4967" w:rsidRPr="003A4967" w:rsidTr="003A4967">
        <w:trPr>
          <w:trHeight w:val="432"/>
        </w:trPr>
        <w:tc>
          <w:tcPr>
            <w:tcW w:w="3221" w:type="pct"/>
            <w:gridSpan w:val="7"/>
            <w:vAlign w:val="center"/>
          </w:tcPr>
          <w:p w:rsidR="003A4967" w:rsidRPr="003A4967" w:rsidRDefault="003A4967" w:rsidP="003A4967">
            <w:r w:rsidRPr="003A4967">
              <w:lastRenderedPageBreak/>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Studenti/ce su dužni prisustvovati i aktivno sudjelovati na nastavi. Predati seminarski rad sa temom prema uputi. Sudjelovati na razradi i izvedbi grupnih i samostalnih radova te izvesti svoj praktični rad koji se prezentira i obrazlaže na usmenom ispitu i godišnjoj izložbi.</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w:t>
                  </w:r>
                  <w:r w:rsidRPr="003A4967">
                    <w:lastRenderedPageBreak/>
                    <w:t>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w:t>
                  </w:r>
                  <w:r w:rsidRPr="003A4967">
                    <w:lastRenderedPageBreak/>
                    <w:t xml:space="preserve">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MULTIMEDIJA I INTERMEDIJA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Odslušati predmet Multimedija i intermedija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lastRenderedPageBreak/>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lastRenderedPageBreak/>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rPr>
                <w:trHeight w:val="70"/>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 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323</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202"/>
        <w:gridCol w:w="1855"/>
        <w:gridCol w:w="1249"/>
        <w:gridCol w:w="1533"/>
        <w:gridCol w:w="1087"/>
        <w:gridCol w:w="1212"/>
        <w:gridCol w:w="1202"/>
        <w:gridCol w:w="934"/>
        <w:gridCol w:w="3507"/>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Znati osnovne tehnike alternativnih fotografskih postupaka te povijesni tijek razvoja fotografskog medija</w:t>
            </w:r>
          </w:p>
          <w:p w:rsidR="003A4967" w:rsidRPr="003A4967" w:rsidRDefault="003A4967" w:rsidP="003A4967">
            <w:r w:rsidRPr="003A4967">
              <w:t xml:space="preserve">Komparirati znanja iz digitalne fotografije s alternativnim fotografskim postupcima </w:t>
            </w:r>
          </w:p>
          <w:p w:rsidR="003A4967" w:rsidRPr="003A4967" w:rsidRDefault="003A4967" w:rsidP="003A4967">
            <w:r w:rsidRPr="003A4967">
              <w:t>Kreirati samostalni projekat , primjeniti usvojena znanja pri izradi samostalnog rada</w:t>
            </w:r>
          </w:p>
          <w:p w:rsidR="003A4967" w:rsidRPr="003A4967" w:rsidRDefault="003A4967" w:rsidP="003A4967">
            <w:r w:rsidRPr="003A4967">
              <w:t>Uvrstiti alternativne fotografske postupke kao kombiniranu tehniku multimedijalnog rada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istražuju na koji se način fotografske tehnike 19.og stoljeća primjenjuju u recentnom likovnom izričaju.</w:t>
            </w:r>
          </w:p>
          <w:p w:rsidR="003A4967" w:rsidRPr="003A4967" w:rsidRDefault="003A4967" w:rsidP="003A4967">
            <w:r w:rsidRPr="003A4967">
              <w:t xml:space="preserve">Kroz povijesni pregled povlačimo paralele i istražujemo koje su prednosti alternativnih postupaka pred digitalnim medijem. </w:t>
            </w:r>
          </w:p>
          <w:p w:rsidR="003A4967" w:rsidRPr="003A4967" w:rsidRDefault="003A4967" w:rsidP="003A4967">
            <w:r w:rsidRPr="003A4967">
              <w:t>U praktičnom dijelu studenti/ce rade na samostalnom radu eksperimentirajući i istražujući medij alternativne fotografije.</w:t>
            </w:r>
          </w:p>
        </w:tc>
      </w:tr>
      <w:tr w:rsidR="003A4967" w:rsidRPr="003A4967" w:rsidTr="003A4967">
        <w:trPr>
          <w:trHeight w:val="432"/>
        </w:trPr>
        <w:tc>
          <w:tcPr>
            <w:tcW w:w="3193" w:type="pct"/>
            <w:gridSpan w:val="7"/>
            <w:vAlign w:val="center"/>
          </w:tcPr>
          <w:p w:rsidR="003A4967" w:rsidRPr="003A4967" w:rsidRDefault="003A4967" w:rsidP="003A4967">
            <w:r w:rsidRPr="003A4967">
              <w:t xml:space="preserve">Vrste izvođenja nastave </w:t>
            </w:r>
          </w:p>
        </w:tc>
        <w:tc>
          <w:tcPr>
            <w:tcW w:w="68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2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93" w:type="pct"/>
            <w:gridSpan w:val="7"/>
            <w:vAlign w:val="center"/>
          </w:tcPr>
          <w:p w:rsidR="003A4967" w:rsidRPr="003A4967" w:rsidRDefault="003A4967" w:rsidP="003A4967">
            <w:r w:rsidRPr="003A4967">
              <w:t>Komentari</w:t>
            </w:r>
          </w:p>
        </w:tc>
        <w:tc>
          <w:tcPr>
            <w:tcW w:w="180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87" w:type="pct"/>
            <w:vAlign w:val="center"/>
          </w:tcPr>
          <w:p w:rsidR="003A4967" w:rsidRPr="003A4967" w:rsidRDefault="003A4967" w:rsidP="003A4967">
            <w:r w:rsidRPr="003A4967">
              <w:t>Pohađanje nastave</w:t>
            </w:r>
          </w:p>
        </w:tc>
        <w:tc>
          <w:tcPr>
            <w:tcW w:w="38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Aktivnost u nastavi</w:t>
            </w:r>
          </w:p>
        </w:tc>
        <w:tc>
          <w:tcPr>
            <w:tcW w:w="400" w:type="pct"/>
            <w:vAlign w:val="center"/>
          </w:tcPr>
          <w:p w:rsidR="003A4967" w:rsidRPr="003A4967" w:rsidRDefault="003A4967" w:rsidP="003A4967">
            <w:r w:rsidRPr="003A4967">
              <w:t>0,20</w:t>
            </w:r>
          </w:p>
        </w:tc>
        <w:tc>
          <w:tcPr>
            <w:tcW w:w="491" w:type="pct"/>
            <w:vAlign w:val="center"/>
          </w:tcPr>
          <w:p w:rsidR="003A4967" w:rsidRPr="003A4967" w:rsidRDefault="003A4967" w:rsidP="003A4967">
            <w:r w:rsidRPr="003A4967">
              <w:t>Seminarski rad</w:t>
            </w:r>
          </w:p>
        </w:tc>
        <w:tc>
          <w:tcPr>
            <w:tcW w:w="348" w:type="pct"/>
            <w:vAlign w:val="center"/>
          </w:tcPr>
          <w:p w:rsidR="003A4967" w:rsidRPr="003A4967" w:rsidRDefault="003A4967" w:rsidP="003A4967">
            <w:r w:rsidRPr="003A4967">
              <w:t>0,50</w:t>
            </w:r>
          </w:p>
        </w:tc>
        <w:tc>
          <w:tcPr>
            <w:tcW w:w="773" w:type="pct"/>
            <w:gridSpan w:val="2"/>
            <w:vAlign w:val="center"/>
          </w:tcPr>
          <w:p w:rsidR="003A4967" w:rsidRPr="003A4967" w:rsidRDefault="003A4967" w:rsidP="003A4967">
            <w:r w:rsidRPr="003A4967">
              <w:t>Eksperimentalni rad</w:t>
            </w:r>
          </w:p>
        </w:tc>
        <w:tc>
          <w:tcPr>
            <w:tcW w:w="1422" w:type="pct"/>
            <w:gridSpan w:val="2"/>
            <w:vAlign w:val="center"/>
          </w:tcPr>
          <w:p w:rsidR="003A4967" w:rsidRPr="003A4967" w:rsidRDefault="003A4967" w:rsidP="003A4967">
            <w:r w:rsidRPr="003A4967">
              <w:t>0,50</w:t>
            </w:r>
          </w:p>
        </w:tc>
      </w:tr>
      <w:tr w:rsidR="003A4967" w:rsidRPr="003A4967" w:rsidTr="003A4967">
        <w:trPr>
          <w:trHeight w:val="108"/>
        </w:trPr>
        <w:tc>
          <w:tcPr>
            <w:tcW w:w="587" w:type="pct"/>
            <w:vAlign w:val="center"/>
          </w:tcPr>
          <w:p w:rsidR="003A4967" w:rsidRPr="003A4967" w:rsidRDefault="003A4967" w:rsidP="003A4967">
            <w:r w:rsidRPr="003A4967">
              <w:t>Pismeni ispit</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Usmeni ispit</w:t>
            </w:r>
          </w:p>
        </w:tc>
        <w:tc>
          <w:tcPr>
            <w:tcW w:w="400" w:type="pct"/>
            <w:vAlign w:val="center"/>
          </w:tcPr>
          <w:p w:rsidR="003A4967" w:rsidRPr="003A4967" w:rsidRDefault="003A4967" w:rsidP="003A4967"/>
        </w:tc>
        <w:tc>
          <w:tcPr>
            <w:tcW w:w="491" w:type="pct"/>
            <w:vAlign w:val="center"/>
          </w:tcPr>
          <w:p w:rsidR="003A4967" w:rsidRPr="003A4967" w:rsidRDefault="003A4967" w:rsidP="003A4967">
            <w:r w:rsidRPr="003A4967">
              <w:t>Esej</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Istraživanje</w:t>
            </w:r>
          </w:p>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Projekt</w:t>
            </w:r>
          </w:p>
        </w:tc>
        <w:tc>
          <w:tcPr>
            <w:tcW w:w="38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94" w:type="pct"/>
            <w:vAlign w:val="center"/>
          </w:tcPr>
          <w:p w:rsidR="003A4967" w:rsidRPr="003A4967" w:rsidRDefault="003A4967" w:rsidP="003A4967">
            <w:r w:rsidRPr="003A4967">
              <w:t>Kontinuirana provjera znanja</w:t>
            </w:r>
          </w:p>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r w:rsidRPr="003A4967">
              <w:t>Referat</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Praktični rad</w:t>
            </w:r>
          </w:p>
        </w:tc>
        <w:tc>
          <w:tcPr>
            <w:tcW w:w="1422"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Portfolio</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lastRenderedPageBreak/>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 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324</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9"/>
        <w:gridCol w:w="1181"/>
        <w:gridCol w:w="2047"/>
        <w:gridCol w:w="1181"/>
        <w:gridCol w:w="1856"/>
        <w:gridCol w:w="984"/>
        <w:gridCol w:w="34"/>
        <w:gridCol w:w="2290"/>
        <w:gridCol w:w="331"/>
        <w:gridCol w:w="3290"/>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Upoznavanje sa tehnikama alternativnih fotografskih postupaka i njihova primjena u grafičkim tehnikama , slikarstvu i kiparstvu. Proučavanje alternativne fotografije kroz kreativnu primjenu . Izrada samostalnog projekta u odabranom mediju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Primjeniti usvojeno znanje pri odabiru medija za kreativan rad</w:t>
            </w:r>
          </w:p>
          <w:p w:rsidR="003A4967" w:rsidRPr="003A4967" w:rsidRDefault="003A4967" w:rsidP="003A4967">
            <w:r w:rsidRPr="003A4967">
              <w:t>Komparirati prednosti i mogućnosti primjene alternativne fotografije u grafici,slikarstvu i kiparstvu</w:t>
            </w:r>
          </w:p>
          <w:p w:rsidR="003A4967" w:rsidRPr="003A4967" w:rsidRDefault="003A4967" w:rsidP="003A4967">
            <w:r w:rsidRPr="003A4967">
              <w:t xml:space="preserve">Kreirati samostalni projekat </w:t>
            </w:r>
          </w:p>
          <w:p w:rsidR="003A4967" w:rsidRPr="003A4967" w:rsidRDefault="003A4967" w:rsidP="003A4967">
            <w:r w:rsidRPr="003A4967">
              <w:t>Koristiti stečena znanja iz alternativnih fotografkih procesa u svom umjetničkom i pedagoškom radu.</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proučavaju se kroz mogućnosti primjene u medijima grafike,slikarstva i kiparstva, te multimedije.</w:t>
            </w:r>
          </w:p>
          <w:p w:rsidR="003A4967" w:rsidRPr="003A4967" w:rsidRDefault="003A4967" w:rsidP="003A4967">
            <w:r w:rsidRPr="003A4967">
              <w:t>Istražuju se nove mogućnosti medija i njihova kreativna primjena u likovnom izričaju.</w:t>
            </w:r>
          </w:p>
          <w:p w:rsidR="003A4967" w:rsidRPr="003A4967" w:rsidRDefault="003A4967" w:rsidP="003A4967">
            <w:r w:rsidRPr="003A4967">
              <w:t>U praktičnom dijelu studenti/ce rade na samostalnom radu prema vlastitom idejnom rješenju koristeći se usvojenim znanjem i odabranom alternativnom fotografskom tehnikom.</w:t>
            </w:r>
          </w:p>
        </w:tc>
      </w:tr>
      <w:tr w:rsidR="003A4967" w:rsidRPr="003A4967" w:rsidTr="003A4967">
        <w:trPr>
          <w:trHeight w:val="432"/>
        </w:trPr>
        <w:tc>
          <w:tcPr>
            <w:tcW w:w="3097" w:type="pct"/>
            <w:gridSpan w:val="6"/>
            <w:vAlign w:val="center"/>
          </w:tcPr>
          <w:p w:rsidR="003A4967" w:rsidRPr="003A4967" w:rsidRDefault="003A4967" w:rsidP="003A4967">
            <w:r w:rsidRPr="003A4967">
              <w:t xml:space="preserve">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lastRenderedPageBreak/>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59" w:type="pct"/>
            <w:gridSpan w:val="2"/>
            <w:vAlign w:val="center"/>
          </w:tcPr>
          <w:p w:rsidR="003A4967" w:rsidRPr="003A4967" w:rsidRDefault="003A4967" w:rsidP="003A4967">
            <w:r w:rsidRPr="003A4967">
              <w:lastRenderedPageBreak/>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lastRenderedPageBreak/>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097" w:type="pct"/>
            <w:gridSpan w:val="6"/>
            <w:vAlign w:val="center"/>
          </w:tcPr>
          <w:p w:rsidR="003A4967" w:rsidRPr="003A4967" w:rsidRDefault="003A4967" w:rsidP="003A4967">
            <w:r w:rsidRPr="003A4967">
              <w:lastRenderedPageBreak/>
              <w:t>Komentari</w:t>
            </w:r>
          </w:p>
        </w:tc>
        <w:tc>
          <w:tcPr>
            <w:tcW w:w="1903" w:type="pct"/>
            <w:gridSpan w:val="4"/>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777" w:type="pct"/>
            <w:vAlign w:val="center"/>
          </w:tcPr>
          <w:p w:rsidR="003A4967" w:rsidRPr="003A4967" w:rsidRDefault="003A4967" w:rsidP="003A4967">
            <w:r w:rsidRPr="003A4967">
              <w:t>Pohađanje nastave</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655" w:type="pct"/>
            <w:vAlign w:val="center"/>
          </w:tcPr>
          <w:p w:rsidR="003A4967" w:rsidRPr="003A4967" w:rsidRDefault="003A4967" w:rsidP="003A4967">
            <w:r w:rsidRPr="003A4967">
              <w:t>Aktivnost u nastavi</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Seminarski rad</w:t>
            </w:r>
          </w:p>
        </w:tc>
        <w:tc>
          <w:tcPr>
            <w:tcW w:w="326" w:type="pct"/>
            <w:gridSpan w:val="2"/>
            <w:vAlign w:val="center"/>
          </w:tcPr>
          <w:p w:rsidR="003A4967" w:rsidRPr="003A4967" w:rsidRDefault="003A4967" w:rsidP="003A4967">
            <w:r w:rsidRPr="003A4967">
              <w:t>0,50</w:t>
            </w:r>
          </w:p>
        </w:tc>
        <w:tc>
          <w:tcPr>
            <w:tcW w:w="839" w:type="pct"/>
            <w:gridSpan w:val="2"/>
            <w:vAlign w:val="center"/>
          </w:tcPr>
          <w:p w:rsidR="003A4967" w:rsidRPr="003A4967" w:rsidRDefault="003A4967" w:rsidP="003A4967">
            <w:r w:rsidRPr="003A4967">
              <w:t>Eksperimentalni rad</w:t>
            </w:r>
          </w:p>
        </w:tc>
        <w:tc>
          <w:tcPr>
            <w:tcW w:w="1053" w:type="pct"/>
            <w:vAlign w:val="center"/>
          </w:tcPr>
          <w:p w:rsidR="003A4967" w:rsidRPr="003A4967" w:rsidRDefault="003A4967" w:rsidP="003A4967">
            <w:r w:rsidRPr="003A4967">
              <w:t>0,50</w:t>
            </w:r>
          </w:p>
        </w:tc>
      </w:tr>
      <w:tr w:rsidR="003A4967" w:rsidRPr="003A4967" w:rsidTr="003A4967">
        <w:trPr>
          <w:trHeight w:val="108"/>
        </w:trPr>
        <w:tc>
          <w:tcPr>
            <w:tcW w:w="777" w:type="pct"/>
            <w:vAlign w:val="center"/>
          </w:tcPr>
          <w:p w:rsidR="003A4967" w:rsidRPr="003A4967" w:rsidRDefault="003A4967" w:rsidP="003A4967">
            <w:r w:rsidRPr="003A4967">
              <w:t>Pismeni ispit</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r w:rsidRPr="003A4967">
              <w:t>Usmeni ispit</w:t>
            </w:r>
          </w:p>
        </w:tc>
        <w:tc>
          <w:tcPr>
            <w:tcW w:w="378" w:type="pct"/>
            <w:vAlign w:val="center"/>
          </w:tcPr>
          <w:p w:rsidR="003A4967" w:rsidRPr="003A4967" w:rsidRDefault="003A4967" w:rsidP="003A4967"/>
        </w:tc>
        <w:tc>
          <w:tcPr>
            <w:tcW w:w="594" w:type="pct"/>
            <w:vAlign w:val="center"/>
          </w:tcPr>
          <w:p w:rsidR="003A4967" w:rsidRPr="003A4967" w:rsidRDefault="003A4967" w:rsidP="003A4967">
            <w:r w:rsidRPr="003A4967">
              <w:t>Esej</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Istraživanje</w:t>
            </w:r>
          </w:p>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Projekt</w:t>
            </w:r>
          </w:p>
        </w:tc>
        <w:tc>
          <w:tcPr>
            <w:tcW w:w="378"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655" w:type="pct"/>
            <w:vAlign w:val="center"/>
          </w:tcPr>
          <w:p w:rsidR="003A4967" w:rsidRPr="003A4967" w:rsidRDefault="003A4967" w:rsidP="003A4967">
            <w:r w:rsidRPr="003A4967">
              <w:t>Kontinuirana provjera znanja</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Referat</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Praktični rad</w:t>
            </w:r>
          </w:p>
        </w:tc>
        <w:tc>
          <w:tcPr>
            <w:tcW w:w="105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Portfolio</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Kontinuirano praćenje rada, procjena osobnog  napretka tijekom </w:t>
                  </w:r>
                  <w:r w:rsidRPr="003A4967">
                    <w:lastRenderedPageBreak/>
                    <w:t>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FILMSKO I VIDEO SNIMANJE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40(20+20)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171"/>
        <w:gridCol w:w="1817"/>
        <w:gridCol w:w="1280"/>
        <w:gridCol w:w="1440"/>
        <w:gridCol w:w="1180"/>
        <w:gridCol w:w="1299"/>
        <w:gridCol w:w="1324"/>
        <w:gridCol w:w="818"/>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Upoznati studente sa osnovama video snimanja, kroz predavanja i vježbe stvoriti predodžbu o kreativnom video stvaralaštvu. Upoznavanje sa tehničkim karakteristikama video kamera , osnovama filmske rasvjete i scenske tehnike. Studenti će nakon odslušanih predavanja te kroz realizaciju vježbi steći osnovna znanja i vještine iz medija videa.Cilj premeta je naučiti studente osnovim vještinama video snimanja i osposobiti ih za samostalno snimanje jednostavnijeg video rada.</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uvijete</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p w:rsidR="003A4967" w:rsidRPr="003A4967" w:rsidRDefault="003A4967" w:rsidP="003A4967">
            <w:r w:rsidRPr="003A4967">
              <w:t>1.Osmisliti i planirati snimanje video kamerom</w:t>
            </w:r>
          </w:p>
          <w:p w:rsidR="003A4967" w:rsidRPr="003A4967" w:rsidRDefault="003A4967" w:rsidP="003A4967">
            <w:r w:rsidRPr="003A4967">
              <w:t>2.Prepoznati i riješiti osnovne tehničke izazove u video radu</w:t>
            </w:r>
          </w:p>
          <w:p w:rsidR="003A4967" w:rsidRPr="003A4967" w:rsidRDefault="003A4967" w:rsidP="003A4967">
            <w:r w:rsidRPr="003A4967">
              <w:t>3.Upotrijebiti video kameru u realizaciji svog rada</w:t>
            </w:r>
          </w:p>
          <w:p w:rsidR="003A4967" w:rsidRPr="003A4967" w:rsidRDefault="003A4967" w:rsidP="003A4967">
            <w:r w:rsidRPr="003A4967">
              <w:t>4.Prepoznati potrebu za filmskom rasvjetom i kreativnom primjenom iste</w:t>
            </w:r>
          </w:p>
          <w:p w:rsidR="003A4967" w:rsidRPr="003A4967" w:rsidRDefault="003A4967" w:rsidP="003A4967">
            <w:r w:rsidRPr="003A4967">
              <w:t>5.Upotrijebiti osnovnu scensku tehniku pri snimanju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Predmet je koncipiran tako da studente uči prepoznavanju , analiziranju i rješavanju osnovnih snimateljskih izazova u mediju videa. Opis tehničkih karakteristika video kamere te primjena istih u realizaciji vlastite ideje. Niz vježbi iz medija videa upoznaje studente sa raznim situacijama i mogućim rješenjima koji oni mogu primijeniti u samostalnom radu. Prepoznavanje svjetlosnih situacija i osnovnih svjetlosnih pozicija. Primjena stećenih znanja u samostalnom radu. </w:t>
            </w:r>
          </w:p>
        </w:tc>
      </w:tr>
      <w:tr w:rsidR="003A4967" w:rsidRPr="003A4967" w:rsidTr="003A4967">
        <w:trPr>
          <w:trHeight w:val="432"/>
        </w:trPr>
        <w:tc>
          <w:tcPr>
            <w:tcW w:w="3221" w:type="pct"/>
            <w:gridSpan w:val="7"/>
            <w:vAlign w:val="center"/>
          </w:tcPr>
          <w:p w:rsidR="003A4967" w:rsidRPr="003A4967" w:rsidRDefault="003A4967" w:rsidP="003A4967">
            <w:r w:rsidRPr="003A4967">
              <w:lastRenderedPageBreak/>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410"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461" w:type="pct"/>
            <w:vAlign w:val="center"/>
          </w:tcPr>
          <w:p w:rsidR="003A4967" w:rsidRPr="003A4967" w:rsidRDefault="003A4967" w:rsidP="003A4967">
            <w:r w:rsidRPr="003A4967">
              <w:t>Seminarski rad</w:t>
            </w:r>
          </w:p>
        </w:tc>
        <w:tc>
          <w:tcPr>
            <w:tcW w:w="378"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Eksperimentalni rad</w:t>
            </w:r>
          </w:p>
        </w:tc>
        <w:tc>
          <w:tcPr>
            <w:tcW w:w="1355"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410"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461" w:type="pct"/>
            <w:vAlign w:val="center"/>
          </w:tcPr>
          <w:p w:rsidR="003A4967" w:rsidRPr="003A4967" w:rsidRDefault="003A4967" w:rsidP="003A4967">
            <w:r w:rsidRPr="003A4967">
              <w:t>Esej</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Istraživanje</w:t>
            </w:r>
          </w:p>
        </w:tc>
        <w:tc>
          <w:tcPr>
            <w:tcW w:w="1355"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41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61" w:type="pct"/>
            <w:vAlign w:val="center"/>
          </w:tcPr>
          <w:p w:rsidR="003A4967" w:rsidRPr="003A4967" w:rsidRDefault="003A4967" w:rsidP="003A4967">
            <w:r w:rsidRPr="003A4967">
              <w:t>Referat</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Praktični rad</w:t>
            </w:r>
          </w:p>
        </w:tc>
        <w:tc>
          <w:tcPr>
            <w:tcW w:w="1355"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41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61" w:type="pct"/>
            <w:vAlign w:val="center"/>
          </w:tcPr>
          <w:p w:rsidR="003A4967" w:rsidRPr="003A4967" w:rsidRDefault="003A4967" w:rsidP="003A4967"/>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tc>
        <w:tc>
          <w:tcPr>
            <w:tcW w:w="1355"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Nikola Tanhofer, Filmska fotografija, Filmoteka 16, Zagreb, 1981.</w:t>
            </w:r>
          </w:p>
          <w:p w:rsidR="003A4967" w:rsidRPr="003A4967" w:rsidRDefault="003A4967" w:rsidP="003A4967">
            <w:r w:rsidRPr="003A4967">
              <w:t>Krešimir Mikić, Film u nastavi medijske kulture, Educa, Zagreb, 2001.</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Kris Malkiewicz, Film lighting, Fireside, New York, 1992.</w:t>
            </w:r>
          </w:p>
          <w:p w:rsidR="003A4967" w:rsidRPr="003A4967" w:rsidRDefault="003A4967" w:rsidP="003A4967">
            <w:r w:rsidRPr="003A4967">
              <w:t>Benjamin Bergery, Reflections, ASC Press,Hollywood, 2002.</w:t>
            </w:r>
          </w:p>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FILMSKO I VIDEO SNIMANJE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(20+0)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1190"/>
        <w:gridCol w:w="1749"/>
        <w:gridCol w:w="1109"/>
        <w:gridCol w:w="1555"/>
        <w:gridCol w:w="1184"/>
        <w:gridCol w:w="1333"/>
        <w:gridCol w:w="1193"/>
        <w:gridCol w:w="974"/>
        <w:gridCol w:w="3476"/>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Upoznavanje studenata sa zahtjevnijim snimateljskim zadacima. Primjena tehničkih znanja i vještina u rješavanju izazova video produkcije. Upotreba rasvjetnih tijela u stvaranju filmske atmosfere. Promatranje pokreta kamere u svrhu filmske priče te kreativna upotreba tehničkih karakteristika video kamere. Realizacija samostalnog video rada.</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uvijete</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1.Znati odabrati ispravan tehnički pristup realizaciji rada</w:t>
            </w:r>
          </w:p>
          <w:p w:rsidR="003A4967" w:rsidRPr="003A4967" w:rsidRDefault="003A4967" w:rsidP="003A4967">
            <w:r w:rsidRPr="003A4967">
              <w:t>2.Kreativno upotrijebiti tehničke karakteristike video kamere</w:t>
            </w:r>
          </w:p>
          <w:p w:rsidR="003A4967" w:rsidRPr="003A4967" w:rsidRDefault="003A4967" w:rsidP="003A4967">
            <w:r w:rsidRPr="003A4967">
              <w:t>3.Stvoriti sinergiju ideje i tehničke realizacije jednostavnijeg video rada</w:t>
            </w:r>
          </w:p>
          <w:p w:rsidR="003A4967" w:rsidRPr="003A4967" w:rsidRDefault="003A4967" w:rsidP="003A4967">
            <w:r w:rsidRPr="003A4967">
              <w:t>4.Služiti se osnovnom filmskom rasvjetom i scenskom tehnikom</w:t>
            </w:r>
          </w:p>
          <w:p w:rsidR="003A4967" w:rsidRPr="003A4967" w:rsidRDefault="003A4967" w:rsidP="003A4967">
            <w:r w:rsidRPr="003A4967">
              <w:t>5.Realizacija samostalnog video rada</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Sadržaj premeta je koncipiran tako da širi stećena znanja iz medija videa kako u tehničkom smislu tako i u kreativno/umjetničkom s naglaskom na praktični rad. Prepoznavanje i pozicioniranje uloge snimatelja u video produkciji. Upoznavanje sa zahtjevnijim snimateljskim zadacima . Tehničke karateristike kamera za specijalne efekte. Upotreba pokretne scenske tehnike. Rješavanje zahtjevnije svjetlosne situacije. Samostalni video rad. </w:t>
            </w:r>
          </w:p>
        </w:tc>
      </w:tr>
      <w:tr w:rsidR="003A4967" w:rsidRPr="003A4967" w:rsidTr="003A4967">
        <w:trPr>
          <w:trHeight w:val="432"/>
        </w:trPr>
        <w:tc>
          <w:tcPr>
            <w:tcW w:w="3193" w:type="pct"/>
            <w:gridSpan w:val="7"/>
            <w:vAlign w:val="center"/>
          </w:tcPr>
          <w:p w:rsidR="003A4967" w:rsidRPr="003A4967" w:rsidRDefault="003A4967" w:rsidP="003A4967">
            <w:r w:rsidRPr="003A4967">
              <w:t xml:space="preserve">1.5.Vrste izvođenja nastave </w:t>
            </w:r>
          </w:p>
        </w:tc>
        <w:tc>
          <w:tcPr>
            <w:tcW w:w="69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11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193" w:type="pct"/>
            <w:gridSpan w:val="7"/>
            <w:vAlign w:val="center"/>
          </w:tcPr>
          <w:p w:rsidR="003A4967" w:rsidRPr="003A4967" w:rsidRDefault="003A4967" w:rsidP="003A4967">
            <w:r w:rsidRPr="003A4967">
              <w:t>1.6.Komentari</w:t>
            </w:r>
          </w:p>
        </w:tc>
        <w:tc>
          <w:tcPr>
            <w:tcW w:w="180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3" w:type="pct"/>
            <w:vAlign w:val="center"/>
          </w:tcPr>
          <w:p w:rsidR="003A4967" w:rsidRPr="003A4967" w:rsidRDefault="003A4967" w:rsidP="003A4967">
            <w:r w:rsidRPr="003A4967">
              <w:t>Pohađanje nastave</w:t>
            </w:r>
          </w:p>
        </w:tc>
        <w:tc>
          <w:tcPr>
            <w:tcW w:w="381"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60" w:type="pct"/>
            <w:vAlign w:val="center"/>
          </w:tcPr>
          <w:p w:rsidR="003A4967" w:rsidRPr="003A4967" w:rsidRDefault="003A4967" w:rsidP="003A4967">
            <w:r w:rsidRPr="003A4967">
              <w:t>Aktivnost u nastavi</w:t>
            </w:r>
          </w:p>
        </w:tc>
        <w:tc>
          <w:tcPr>
            <w:tcW w:w="35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498" w:type="pct"/>
            <w:vAlign w:val="center"/>
          </w:tcPr>
          <w:p w:rsidR="003A4967" w:rsidRPr="003A4967" w:rsidRDefault="003A4967" w:rsidP="003A4967">
            <w:r w:rsidRPr="003A4967">
              <w:t>Seminarski rad</w:t>
            </w:r>
          </w:p>
        </w:tc>
        <w:tc>
          <w:tcPr>
            <w:tcW w:w="379"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Eksperimentalni rad</w:t>
            </w:r>
          </w:p>
        </w:tc>
        <w:tc>
          <w:tcPr>
            <w:tcW w:w="1424"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t>Pismeni ispit</w:t>
            </w:r>
          </w:p>
        </w:tc>
        <w:tc>
          <w:tcPr>
            <w:tcW w:w="381"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60" w:type="pct"/>
            <w:vAlign w:val="center"/>
          </w:tcPr>
          <w:p w:rsidR="003A4967" w:rsidRPr="003A4967" w:rsidRDefault="003A4967" w:rsidP="003A4967">
            <w:r w:rsidRPr="003A4967">
              <w:t>Usmeni ispit</w:t>
            </w:r>
          </w:p>
        </w:tc>
        <w:tc>
          <w:tcPr>
            <w:tcW w:w="355"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498" w:type="pct"/>
            <w:vAlign w:val="center"/>
          </w:tcPr>
          <w:p w:rsidR="003A4967" w:rsidRPr="003A4967" w:rsidRDefault="003A4967" w:rsidP="003A4967">
            <w:r w:rsidRPr="003A4967">
              <w:t>Esej</w:t>
            </w:r>
          </w:p>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Istraživanje</w:t>
            </w:r>
          </w:p>
        </w:tc>
        <w:tc>
          <w:tcPr>
            <w:tcW w:w="1424"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lastRenderedPageBreak/>
              <w:t>Projekt</w:t>
            </w:r>
          </w:p>
        </w:tc>
        <w:tc>
          <w:tcPr>
            <w:tcW w:w="381"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60" w:type="pct"/>
            <w:vAlign w:val="center"/>
          </w:tcPr>
          <w:p w:rsidR="003A4967" w:rsidRPr="003A4967" w:rsidRDefault="003A4967" w:rsidP="003A4967">
            <w:r w:rsidRPr="003A4967">
              <w:t>Kontinuirana provjera znanja</w:t>
            </w:r>
          </w:p>
        </w:tc>
        <w:tc>
          <w:tcPr>
            <w:tcW w:w="35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8" w:type="pct"/>
            <w:vAlign w:val="center"/>
          </w:tcPr>
          <w:p w:rsidR="003A4967" w:rsidRPr="003A4967" w:rsidRDefault="003A4967" w:rsidP="003A4967">
            <w:r w:rsidRPr="003A4967">
              <w:t>Referat</w:t>
            </w:r>
          </w:p>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Praktični rad</w:t>
            </w:r>
          </w:p>
        </w:tc>
        <w:tc>
          <w:tcPr>
            <w:tcW w:w="1424"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t>Portfolio</w:t>
            </w:r>
          </w:p>
        </w:tc>
        <w:tc>
          <w:tcPr>
            <w:tcW w:w="381"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60" w:type="pct"/>
            <w:vAlign w:val="center"/>
          </w:tcPr>
          <w:p w:rsidR="003A4967" w:rsidRPr="003A4967" w:rsidRDefault="003A4967" w:rsidP="003A4967"/>
        </w:tc>
        <w:tc>
          <w:tcPr>
            <w:tcW w:w="35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8" w:type="pct"/>
            <w:vAlign w:val="center"/>
          </w:tcPr>
          <w:p w:rsidR="003A4967" w:rsidRPr="003A4967" w:rsidRDefault="003A4967" w:rsidP="003A4967"/>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tc>
        <w:tc>
          <w:tcPr>
            <w:tcW w:w="1424"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Nikola Tanhofer, Filmska fotografija, Filmoteka 16, Zagreb, 1981.</w:t>
            </w:r>
          </w:p>
          <w:p w:rsidR="003A4967" w:rsidRPr="003A4967" w:rsidRDefault="003A4967" w:rsidP="003A4967">
            <w:r w:rsidRPr="003A4967">
              <w:t>Krešimir Mikić, Film u nastavi medijske kulture, Educa, Zagreb, 2001.</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Kris Malkiewicz, Film lighting, Fireside, New York, 1992.</w:t>
            </w:r>
          </w:p>
          <w:p w:rsidR="003A4967" w:rsidRPr="003A4967" w:rsidRDefault="003A4967" w:rsidP="003A4967">
            <w:r w:rsidRPr="003A4967">
              <w:t>Benjamin Bergery, Reflections, ASC Press,Hollywood, 2002.</w:t>
            </w:r>
          </w:p>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1</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izv. prof. art. </w:t>
            </w:r>
            <w:r w:rsidR="00720CFA">
              <w:t>Mario Čaušić</w:t>
            </w:r>
            <w:bookmarkStart w:id="6" w:name="_GoBack"/>
            <w:bookmarkEnd w:id="6"/>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Krunoslav Dundović, asistent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 xml:space="preserve">                              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 xml:space="preserve">                    45 (15+30)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temeljnim pojmovima s područja tehnike sitotiska te s njegovim povijesnim razvojem, primjenama i tehnološkim postupkom realizacije</w:t>
            </w:r>
          </w:p>
          <w:p w:rsidR="003A4967" w:rsidRPr="003A4967" w:rsidRDefault="003A4967" w:rsidP="003A4967">
            <w:r w:rsidRPr="003A4967">
              <w:t xml:space="preserve">- upoznati studente s dosezima realiziranim u umjetničkom sitotisku kao i u okviru primijenjene umjetnosti </w:t>
            </w:r>
          </w:p>
          <w:p w:rsidR="003A4967" w:rsidRPr="003A4967" w:rsidRDefault="003A4967" w:rsidP="003A4967">
            <w:r w:rsidRPr="003A4967">
              <w:t xml:space="preserve">- osposobiti studente da u tehnici sitotiska samostalno realiziraju svoje vlastite radove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Osim limita broja studenata vezanim za tehničke uvjete održavanja kolegija, drugih uvjeta nema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prepoznavati i identificirati jednostavnije postupke rabljene prilikom izvedbe određenih umjetničkih djela u tehnici sitotiska </w:t>
            </w:r>
          </w:p>
          <w:p w:rsidR="003A4967" w:rsidRPr="003A4967" w:rsidRDefault="003A4967" w:rsidP="003A4967">
            <w:r w:rsidRPr="003A4967">
              <w:t>2. Na odgovarajući način kreirati predloške za svoja djela i ručno oblikovati pripremu za otiskivanje u tehnici sitotiska</w:t>
            </w:r>
          </w:p>
          <w:p w:rsidR="003A4967" w:rsidRPr="003A4967" w:rsidRDefault="003A4967" w:rsidP="003A4967">
            <w:r w:rsidRPr="003A4967">
              <w:t xml:space="preserve">3. Samostalno obavljati cijeli proces od razvoja skica preko snimanja pripreme na svilu do konačnog otiskivanja svojih radova, multioriginala, u jednobojnom i dvobojnom tisku.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reproduktivnih i primijenjenih radova, te njihovom komparacijom i analizom, studenti će dobiti osnovni uvid i pregled područja primjene i mogućnosti tehnike sitotiska. </w:t>
            </w:r>
          </w:p>
          <w:p w:rsidR="003A4967" w:rsidRPr="003A4967" w:rsidRDefault="003A4967" w:rsidP="003A4967">
            <w:r w:rsidRPr="003A4967">
              <w:t>U praktičnom dijelu predmeta studenti će uz demonstraciju i objašnjenja mentora upoznati cijeli proces rada od razvoja skica, preko ručne izrade pripreme na prozirnicama i snimanja do ručnog otiskivanja na vakum stolu. Pri tome će naučiti rabiti sve potrebne pribore, materijale, alate, opremu i strojeve. Stečena znanja će primjenjivati samostalno realizirajući svoje radove.</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bookmarkStart w:id="7" w:name="Check3"/>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bookmarkEnd w:id="7"/>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bookmarkStart w:id="8" w:name="Check5"/>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bookmarkEnd w:id="8"/>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bookmarkStart w:id="9" w:name="Check8"/>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bookmarkEnd w:id="9"/>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Kontinuirana provjera znanja</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p w:rsidR="003A4967" w:rsidRPr="003A4967" w:rsidRDefault="003A4967" w:rsidP="003A4967"/>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12,5</w:t>
                  </w:r>
                </w:p>
                <w:p w:rsidR="003A4967" w:rsidRPr="003A4967" w:rsidRDefault="003A4967" w:rsidP="003A4967"/>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25  </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2</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izv.prof. art. </w:t>
            </w:r>
            <w:r w:rsidR="00720CFA">
              <w:t>Mario Čaušić</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Krunoslav Dundović, asistent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lastRenderedPageBreak/>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odabranim izborom plakata realiziranih u tehnici sitotiska te načinom na koji idejno i tehnološki tretiraju temu</w:t>
            </w:r>
          </w:p>
          <w:p w:rsidR="003A4967" w:rsidRPr="003A4967" w:rsidRDefault="003A4967" w:rsidP="003A4967">
            <w:r w:rsidRPr="003A4967">
              <w:t>- osposobiti studente da se koriste digitalnim alatima u pripremi za sitotisak</w:t>
            </w:r>
          </w:p>
          <w:p w:rsidR="003A4967" w:rsidRPr="003A4967" w:rsidRDefault="003A4967" w:rsidP="003A4967">
            <w:r w:rsidRPr="003A4967">
              <w:t xml:space="preserve">- osposobiti studente složenim digitalnim postupcima samostalno realiziraju pripremu za svoje radove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Uspješno položen ispit na iz predmeta Sitotisak 1</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analizirati složenije postupke rabljene prilikom izvedbe određenih radova u tehnici sitotiska </w:t>
            </w:r>
          </w:p>
          <w:p w:rsidR="003A4967" w:rsidRPr="003A4967" w:rsidRDefault="003A4967" w:rsidP="003A4967">
            <w:r w:rsidRPr="003A4967">
              <w:t xml:space="preserve">2. Kombinirajući sliku i tekst digitalno oblikovati pripremu za otiskivanje svojih plakata u tehnici sitotiska </w:t>
            </w:r>
          </w:p>
          <w:p w:rsidR="003A4967" w:rsidRPr="003A4967" w:rsidRDefault="003A4967" w:rsidP="003A4967">
            <w:r w:rsidRPr="003A4967">
              <w:t xml:space="preserve">3. Samostalno obavljati cijeli proces od razvoja skica i njihove digitalne obrade, preko snimanja pripreme na svilu, do konačnog otiskivanja svojih plakata u višebojnom tisku.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plakata realiziranih tehnikom sitotiska i njihovom analizom, studenti će dobiti širi uvid u mogućnosti te tehnike i svrhovitost njene primjene. Poseban naglasak će se staviti na mogućnosti kombinatorike slike i teksta. </w:t>
            </w:r>
          </w:p>
          <w:p w:rsidR="003A4967" w:rsidRPr="003A4967" w:rsidRDefault="003A4967" w:rsidP="003A4967">
            <w:r w:rsidRPr="003A4967">
              <w:t>U praktičnom dijelu predmeta studenti će usvojiti i u svom radu na plakatima koristiti računalne alate podesne za komponiranje slike i teksta. Tako pripremljene radove samostalno će otiskivati višebojno.</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terenska nastava</w:t>
            </w:r>
          </w:p>
        </w:tc>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Pr="003A4967">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Pr="003A4967">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Pr="003A4967">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 xml:space="preserve">Kontinuirana provjera </w:t>
            </w:r>
            <w:r w:rsidRPr="003A4967">
              <w:lastRenderedPageBreak/>
              <w:t>znanja</w:t>
            </w:r>
          </w:p>
        </w:tc>
        <w:tc>
          <w:tcPr>
            <w:tcW w:w="392" w:type="pct"/>
            <w:vAlign w:val="center"/>
          </w:tcPr>
          <w:p w:rsidR="003A4967" w:rsidRPr="003A4967" w:rsidRDefault="003A4967" w:rsidP="003A4967">
            <w:r w:rsidRPr="003A4967">
              <w:lastRenderedPageBreak/>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12,5</w:t>
                  </w:r>
                </w:p>
              </w:tc>
            </w:tr>
            <w:tr w:rsidR="003A4967" w:rsidRPr="003A4967" w:rsidTr="003A4967">
              <w:trPr>
                <w:trHeight w:val="2167"/>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w:t>
                  </w:r>
                </w:p>
                <w:p w:rsidR="003A4967" w:rsidRPr="003A4967" w:rsidRDefault="003A4967" w:rsidP="003A4967">
                  <w:r w:rsidRPr="003A4967">
                    <w:lastRenderedPageBreak/>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Default="003A4967" w:rsidP="003A4967"/>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CA69E3" w:rsidRDefault="00CA69E3" w:rsidP="00DE3CF6">
      <w:pPr>
        <w:rPr>
          <w:rFonts w:ascii="Calibri" w:hAnsi="Calibri"/>
          <w:sz w:val="22"/>
          <w:szCs w:val="22"/>
        </w:rPr>
      </w:pPr>
    </w:p>
    <w:sectPr w:rsidR="00CA69E3" w:rsidSect="00270235">
      <w:pgSz w:w="16838" w:h="11906" w:orient="landscape"/>
      <w:pgMar w:top="720" w:right="720" w:bottom="288"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0"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 Pro W3">
    <w:altName w:val="MS Mincho"/>
    <w:panose1 w:val="00000000000000000000"/>
    <w:charset w:val="80"/>
    <w:family w:val="auto"/>
    <w:notTrueType/>
    <w:pitch w:val="variable"/>
    <w:sig w:usb0="00000000" w:usb1="08070000" w:usb2="00000010" w:usb3="00000000" w:csb0="00020000" w:csb1="00000000"/>
  </w:font>
  <w:font w:name="Liberation Sans">
    <w:altName w:val="Arial"/>
    <w:charset w:val="00"/>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OpenSymbol">
    <w:altName w:val="Times New Roman"/>
    <w:charset w:val="EE"/>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C04CE"/>
    <w:multiLevelType w:val="singleLevel"/>
    <w:tmpl w:val="A88C04CE"/>
    <w:lvl w:ilvl="0">
      <w:start w:val="1"/>
      <w:numFmt w:val="decimal"/>
      <w:suff w:val="space"/>
      <w:lvlText w:val="%1."/>
      <w:lvlJc w:val="left"/>
    </w:lvl>
  </w:abstractNum>
  <w:abstractNum w:abstractNumId="1" w15:restartNumberingAfterBreak="0">
    <w:nsid w:val="D8AF38F0"/>
    <w:multiLevelType w:val="singleLevel"/>
    <w:tmpl w:val="D8AF38F0"/>
    <w:lvl w:ilvl="0">
      <w:start w:val="1"/>
      <w:numFmt w:val="decimal"/>
      <w:suff w:val="space"/>
      <w:lvlText w:val="%1."/>
      <w:lvlJc w:val="left"/>
    </w:lvl>
  </w:abstractNum>
  <w:abstractNum w:abstractNumId="2" w15:restartNumberingAfterBreak="0">
    <w:nsid w:val="FE1AF6FA"/>
    <w:multiLevelType w:val="singleLevel"/>
    <w:tmpl w:val="FE1AF6FA"/>
    <w:lvl w:ilvl="0">
      <w:start w:val="1"/>
      <w:numFmt w:val="decimal"/>
      <w:suff w:val="space"/>
      <w:lvlText w:val="%1."/>
      <w:lvlJc w:val="left"/>
    </w:lvl>
  </w:abstractNum>
  <w:abstractNum w:abstractNumId="3" w15:restartNumberingAfterBreak="0">
    <w:nsid w:val="FFFFFF1D"/>
    <w:multiLevelType w:val="multilevel"/>
    <w:tmpl w:val="3D08C886"/>
    <w:lvl w:ilvl="0">
      <w:start w:val="1"/>
      <w:numFmt w:val="bullet"/>
      <w:pStyle w:val="NoteLevel11"/>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4" w15:restartNumberingAfterBreak="0">
    <w:nsid w:val="FFFFFF89"/>
    <w:multiLevelType w:val="singleLevel"/>
    <w:tmpl w:val="E542C40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E86A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27744F9"/>
    <w:multiLevelType w:val="multilevel"/>
    <w:tmpl w:val="A48C0FFA"/>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81E16E6"/>
    <w:multiLevelType w:val="multilevel"/>
    <w:tmpl w:val="6FA691C6"/>
    <w:lvl w:ilvl="0">
      <w:start w:val="1"/>
      <w:numFmt w:val="decimal"/>
      <w:pStyle w:val="nabrajanjeradova2"/>
      <w:lvlText w:val="%1."/>
      <w:lvlJc w:val="left"/>
      <w:pPr>
        <w:ind w:left="502"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AE630B"/>
    <w:multiLevelType w:val="hybridMultilevel"/>
    <w:tmpl w:val="905C9F8A"/>
    <w:styleLink w:val="WWNum2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D654F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5E658E"/>
    <w:multiLevelType w:val="hybridMultilevel"/>
    <w:tmpl w:val="672EEF5E"/>
    <w:styleLink w:val="WW8Num3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2C058AC"/>
    <w:multiLevelType w:val="singleLevel"/>
    <w:tmpl w:val="12C058AC"/>
    <w:lvl w:ilvl="0">
      <w:start w:val="1"/>
      <w:numFmt w:val="decimal"/>
      <w:suff w:val="space"/>
      <w:lvlText w:val="%1."/>
      <w:lvlJc w:val="left"/>
    </w:lvl>
  </w:abstractNum>
  <w:abstractNum w:abstractNumId="12"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661BB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1"/>
        </w:tabs>
        <w:ind w:left="1141"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1A8B6DB1"/>
    <w:multiLevelType w:val="hybridMultilevel"/>
    <w:tmpl w:val="70748C04"/>
    <w:lvl w:ilvl="0" w:tplc="04090005">
      <w:start w:val="1"/>
      <w:numFmt w:val="bullet"/>
      <w:pStyle w:val="nabrajanjetockic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E27C7"/>
    <w:multiLevelType w:val="hybridMultilevel"/>
    <w:tmpl w:val="0984649E"/>
    <w:styleLink w:val="WW8Num32"/>
    <w:lvl w:ilvl="0" w:tplc="B3BA95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0B33B06"/>
    <w:multiLevelType w:val="hybridMultilevel"/>
    <w:tmpl w:val="10DAE8B0"/>
    <w:styleLink w:val="WWNum2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22606C26"/>
    <w:multiLevelType w:val="multilevel"/>
    <w:tmpl w:val="96E40FF6"/>
    <w:styleLink w:val="WW8Num3"/>
    <w:lvl w:ilvl="0">
      <w:start w:val="1"/>
      <w:numFmt w:val="decimal"/>
      <w:lvlText w:val="%1."/>
      <w:lvlJc w:val="left"/>
      <w:rPr>
        <w:rFonts w:ascii="Symbol" w:hAnsi="Symbol" w:cs="Symbol"/>
      </w:rPr>
    </w:lvl>
    <w:lvl w:ilvl="1">
      <w:start w:val="1"/>
      <w:numFmt w:val="decimal"/>
      <w:lvlText w:val="%1.%2."/>
      <w:lvlJc w:val="left"/>
      <w:rPr>
        <w:rFonts w:ascii="Symbol" w:hAnsi="Symbol" w:cs="Symbol"/>
      </w:rPr>
    </w:lvl>
    <w:lvl w:ilvl="2">
      <w:start w:val="1"/>
      <w:numFmt w:val="decimal"/>
      <w:lvlText w:val="%1.%2.%3."/>
      <w:lvlJc w:val="left"/>
      <w:rPr>
        <w:rFonts w:ascii="Symbol" w:hAnsi="Symbol" w:cs="Symbol"/>
      </w:rPr>
    </w:lvl>
    <w:lvl w:ilvl="3">
      <w:start w:val="1"/>
      <w:numFmt w:val="decimal"/>
      <w:lvlText w:val="%1.%2.%3.%4."/>
      <w:lvlJc w:val="left"/>
      <w:rPr>
        <w:rFonts w:ascii="Symbol" w:hAnsi="Symbol" w:cs="Symbol"/>
      </w:rPr>
    </w:lvl>
    <w:lvl w:ilvl="4">
      <w:start w:val="1"/>
      <w:numFmt w:val="decimal"/>
      <w:lvlText w:val="%1.%2.%3.%4.%5."/>
      <w:lvlJc w:val="left"/>
      <w:rPr>
        <w:rFonts w:ascii="Symbol" w:hAnsi="Symbol" w:cs="Symbol"/>
      </w:rPr>
    </w:lvl>
    <w:lvl w:ilvl="5">
      <w:start w:val="1"/>
      <w:numFmt w:val="decimal"/>
      <w:lvlText w:val="%1.%2.%3.%4.%5.%6."/>
      <w:lvlJc w:val="left"/>
      <w:rPr>
        <w:rFonts w:ascii="Symbol" w:hAnsi="Symbol" w:cs="Symbol"/>
      </w:rPr>
    </w:lvl>
    <w:lvl w:ilvl="6">
      <w:start w:val="1"/>
      <w:numFmt w:val="decimal"/>
      <w:lvlText w:val="%1.%2.%3.%4.%5.%6.%7."/>
      <w:lvlJc w:val="left"/>
      <w:rPr>
        <w:rFonts w:ascii="Symbol" w:hAnsi="Symbol" w:cs="Symbol"/>
      </w:rPr>
    </w:lvl>
    <w:lvl w:ilvl="7">
      <w:start w:val="1"/>
      <w:numFmt w:val="decimal"/>
      <w:lvlText w:val="%1.%2.%3.%4.%5.%6.%7.%8."/>
      <w:lvlJc w:val="left"/>
      <w:rPr>
        <w:rFonts w:ascii="Symbol" w:hAnsi="Symbol" w:cs="Symbol"/>
      </w:rPr>
    </w:lvl>
    <w:lvl w:ilvl="8">
      <w:start w:val="1"/>
      <w:numFmt w:val="decimal"/>
      <w:lvlText w:val="%1.%2.%3.%4.%5.%6.%7.%8.%9."/>
      <w:lvlJc w:val="left"/>
      <w:rPr>
        <w:rFonts w:ascii="Symbol" w:hAnsi="Symbol" w:cs="Symbol"/>
      </w:rPr>
    </w:lvl>
  </w:abstractNum>
  <w:abstractNum w:abstractNumId="22" w15:restartNumberingAfterBreak="0">
    <w:nsid w:val="238840FD"/>
    <w:multiLevelType w:val="multilevel"/>
    <w:tmpl w:val="EF8EA55C"/>
    <w:styleLink w:val="WW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29071DB3"/>
    <w:multiLevelType w:val="hybridMultilevel"/>
    <w:tmpl w:val="A6C2E340"/>
    <w:lvl w:ilvl="0" w:tplc="041A0001">
      <w:start w:val="1"/>
      <w:numFmt w:val="decimal"/>
      <w:pStyle w:val="uaospoglavlje"/>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4" w15:restartNumberingAfterBreak="0">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2C2E1225"/>
    <w:multiLevelType w:val="multilevel"/>
    <w:tmpl w:val="9D322AF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30E332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362F6058"/>
    <w:multiLevelType w:val="hybridMultilevel"/>
    <w:tmpl w:val="B3323254"/>
    <w:styleLink w:val="WWNum13"/>
    <w:lvl w:ilvl="0" w:tplc="ACFCD700">
      <w:start w:val="1"/>
      <w:numFmt w:val="bullet"/>
      <w:lvlText w:val=""/>
      <w:lvlJc w:val="left"/>
      <w:pPr>
        <w:ind w:left="720" w:hanging="360"/>
      </w:pPr>
      <w:rPr>
        <w:rFonts w:ascii="Symbol" w:hAnsi="Symbol" w:hint="default"/>
        <w:b w:val="0"/>
        <w:i w:val="0"/>
      </w:rPr>
    </w:lvl>
    <w:lvl w:ilvl="1" w:tplc="936C3EE4">
      <w:start w:val="1"/>
      <w:numFmt w:val="lowerLetter"/>
      <w:lvlText w:val="%2."/>
      <w:lvlJc w:val="left"/>
      <w:pPr>
        <w:ind w:left="1485" w:hanging="360"/>
      </w:pPr>
    </w:lvl>
    <w:lvl w:ilvl="2" w:tplc="1BA617DA">
      <w:start w:val="1"/>
      <w:numFmt w:val="lowerRoman"/>
      <w:lvlText w:val="%3."/>
      <w:lvlJc w:val="right"/>
      <w:pPr>
        <w:ind w:left="2205" w:hanging="180"/>
      </w:pPr>
    </w:lvl>
    <w:lvl w:ilvl="3" w:tplc="694C1300">
      <w:start w:val="1"/>
      <w:numFmt w:val="decimal"/>
      <w:lvlText w:val="%4."/>
      <w:lvlJc w:val="left"/>
      <w:pPr>
        <w:ind w:left="2925" w:hanging="360"/>
      </w:pPr>
    </w:lvl>
    <w:lvl w:ilvl="4" w:tplc="5EF8EF1C">
      <w:start w:val="1"/>
      <w:numFmt w:val="lowerLetter"/>
      <w:lvlText w:val="%5."/>
      <w:lvlJc w:val="left"/>
      <w:pPr>
        <w:ind w:left="3645" w:hanging="360"/>
      </w:pPr>
    </w:lvl>
    <w:lvl w:ilvl="5" w:tplc="88D85AAE">
      <w:start w:val="1"/>
      <w:numFmt w:val="lowerRoman"/>
      <w:lvlText w:val="%6."/>
      <w:lvlJc w:val="right"/>
      <w:pPr>
        <w:ind w:left="4365" w:hanging="180"/>
      </w:pPr>
    </w:lvl>
    <w:lvl w:ilvl="6" w:tplc="1EDA1200">
      <w:start w:val="1"/>
      <w:numFmt w:val="decimal"/>
      <w:lvlText w:val="%7."/>
      <w:lvlJc w:val="left"/>
      <w:pPr>
        <w:ind w:left="5085" w:hanging="360"/>
      </w:pPr>
    </w:lvl>
    <w:lvl w:ilvl="7" w:tplc="E6D03E48">
      <w:start w:val="1"/>
      <w:numFmt w:val="lowerLetter"/>
      <w:lvlText w:val="%8."/>
      <w:lvlJc w:val="left"/>
      <w:pPr>
        <w:ind w:left="5805" w:hanging="360"/>
      </w:pPr>
    </w:lvl>
    <w:lvl w:ilvl="8" w:tplc="A5E6FB82">
      <w:start w:val="1"/>
      <w:numFmt w:val="lowerRoman"/>
      <w:lvlText w:val="%9."/>
      <w:lvlJc w:val="right"/>
      <w:pPr>
        <w:ind w:left="6525" w:hanging="180"/>
      </w:pPr>
    </w:lvl>
  </w:abstractNum>
  <w:abstractNum w:abstractNumId="29" w15:restartNumberingAfterBreak="0">
    <w:nsid w:val="37FF7CEB"/>
    <w:multiLevelType w:val="hybridMultilevel"/>
    <w:tmpl w:val="2190F60C"/>
    <w:styleLink w:val="WWNum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65FEC"/>
    <w:multiLevelType w:val="hybridMultilevel"/>
    <w:tmpl w:val="1190301E"/>
    <w:styleLink w:val="WW8Num23"/>
    <w:lvl w:ilvl="0" w:tplc="04090001">
      <w:start w:val="1"/>
      <w:numFmt w:val="bullet"/>
      <w:pStyle w:val="uaosnatuknice"/>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1" w15:restartNumberingAfterBreak="0">
    <w:nsid w:val="3E6563B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3F706AEB"/>
    <w:multiLevelType w:val="multilevel"/>
    <w:tmpl w:val="FC446178"/>
    <w:lvl w:ilvl="0">
      <w:start w:val="1"/>
      <w:numFmt w:val="decimal"/>
      <w:lvlText w:val="%1"/>
      <w:lvlJc w:val="left"/>
      <w:pPr>
        <w:ind w:left="360" w:hanging="360"/>
      </w:pPr>
      <w:rPr>
        <w:rFonts w:hint="default"/>
      </w:rPr>
    </w:lvl>
    <w:lvl w:ilvl="1">
      <w:start w:val="1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79664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6543868"/>
    <w:multiLevelType w:val="hybridMultilevel"/>
    <w:tmpl w:val="BAE6B1DA"/>
    <w:styleLink w:val="WW8Num21"/>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47CA54EF"/>
    <w:multiLevelType w:val="hybridMultilevel"/>
    <w:tmpl w:val="4D64722C"/>
    <w:styleLink w:val="WWNum22"/>
    <w:lvl w:ilvl="0" w:tplc="B3BA95BE">
      <w:start w:val="1"/>
      <w:numFmt w:val="decimal"/>
      <w:lvlText w:val="%1."/>
      <w:lvlJc w:val="left"/>
      <w:pPr>
        <w:ind w:left="720" w:hanging="360"/>
      </w:pPr>
      <w:rPr>
        <w:rFonts w:cs="Times New Roman"/>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3F94E4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B26D0D"/>
    <w:multiLevelType w:val="hybridMultilevel"/>
    <w:tmpl w:val="0F50ACBA"/>
    <w:styleLink w:val="WWNum11"/>
    <w:lvl w:ilvl="0" w:tplc="B3BA95BE">
      <w:start w:val="1"/>
      <w:numFmt w:val="decimal"/>
      <w:lvlText w:val="%1."/>
      <w:lvlJc w:val="left"/>
      <w:pPr>
        <w:ind w:left="720" w:hanging="360"/>
      </w:pPr>
      <w:rPr>
        <w:rFonts w:cs="Times New Roman" w:hint="default"/>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644279C"/>
    <w:multiLevelType w:val="multilevel"/>
    <w:tmpl w:val="8A5A486A"/>
    <w:styleLink w:val="WW8Num22"/>
    <w:lvl w:ilvl="0">
      <w:start w:val="1"/>
      <w:numFmt w:val="lowerLetter"/>
      <w:lvlText w:val="%1)"/>
      <w:lvlJc w:val="left"/>
      <w:pPr>
        <w:ind w:left="1068" w:hanging="360"/>
      </w:pPr>
      <w:rPr>
        <w:rFonts w:cs="Times New Roman" w:hint="default"/>
      </w:rPr>
    </w:lvl>
    <w:lvl w:ilvl="1">
      <w:start w:val="1"/>
      <w:numFmt w:val="decimal"/>
      <w:isLgl/>
      <w:lvlText w:val="%1.%2."/>
      <w:lvlJc w:val="left"/>
      <w:pPr>
        <w:ind w:left="1113" w:hanging="40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9" w15:restartNumberingAfterBreak="0">
    <w:nsid w:val="58045F38"/>
    <w:multiLevelType w:val="hybridMultilevel"/>
    <w:tmpl w:val="8C6ED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955AD"/>
    <w:multiLevelType w:val="multilevel"/>
    <w:tmpl w:val="596955AD"/>
    <w:lvl w:ilvl="0">
      <w:start w:val="1"/>
      <w:numFmt w:val="decimal"/>
      <w:lvlText w:val="%1."/>
      <w:lvlJc w:val="left"/>
      <w:pPr>
        <w:tabs>
          <w:tab w:val="left" w:pos="265"/>
        </w:tabs>
        <w:ind w:left="265"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AF40575"/>
    <w:multiLevelType w:val="multilevel"/>
    <w:tmpl w:val="BE600EB2"/>
    <w:lvl w:ilvl="0">
      <w:start w:val="1"/>
      <w:numFmt w:val="decimal"/>
      <w:lvlText w:val="%1."/>
      <w:lvlJc w:val="left"/>
      <w:pPr>
        <w:tabs>
          <w:tab w:val="num" w:pos="265"/>
        </w:tabs>
        <w:ind w:left="265" w:hanging="360"/>
      </w:pPr>
      <w:rPr>
        <w:rFonts w:cs="Times New Roman" w:hint="default"/>
      </w:rPr>
    </w:lvl>
    <w:lvl w:ilvl="1">
      <w:start w:val="10"/>
      <w:numFmt w:val="decimal"/>
      <w:isLgl/>
      <w:lvlText w:val="%1.%2."/>
      <w:lvlJc w:val="left"/>
      <w:pPr>
        <w:ind w:left="927" w:hanging="360"/>
      </w:pPr>
      <w:rPr>
        <w:rFonts w:cs="Times New Roman" w:hint="default"/>
      </w:rPr>
    </w:lvl>
    <w:lvl w:ilvl="2">
      <w:start w:val="1"/>
      <w:numFmt w:val="decimal"/>
      <w:isLgl/>
      <w:lvlText w:val="%1.%2.%3."/>
      <w:lvlJc w:val="left"/>
      <w:pPr>
        <w:ind w:left="1949" w:hanging="720"/>
      </w:pPr>
      <w:rPr>
        <w:rFonts w:cs="Times New Roman" w:hint="default"/>
      </w:rPr>
    </w:lvl>
    <w:lvl w:ilvl="3">
      <w:start w:val="1"/>
      <w:numFmt w:val="decimal"/>
      <w:isLgl/>
      <w:lvlText w:val="%1.%2.%3.%4."/>
      <w:lvlJc w:val="left"/>
      <w:pPr>
        <w:ind w:left="2611" w:hanging="720"/>
      </w:pPr>
      <w:rPr>
        <w:rFonts w:cs="Times New Roman" w:hint="default"/>
      </w:rPr>
    </w:lvl>
    <w:lvl w:ilvl="4">
      <w:start w:val="1"/>
      <w:numFmt w:val="decimal"/>
      <w:isLgl/>
      <w:lvlText w:val="%1.%2.%3.%4.%5."/>
      <w:lvlJc w:val="left"/>
      <w:pPr>
        <w:ind w:left="3273" w:hanging="720"/>
      </w:pPr>
      <w:rPr>
        <w:rFonts w:cs="Times New Roman" w:hint="default"/>
      </w:rPr>
    </w:lvl>
    <w:lvl w:ilvl="5">
      <w:start w:val="1"/>
      <w:numFmt w:val="decimal"/>
      <w:isLgl/>
      <w:lvlText w:val="%1.%2.%3.%4.%5.%6."/>
      <w:lvlJc w:val="left"/>
      <w:pPr>
        <w:ind w:left="4295" w:hanging="1080"/>
      </w:pPr>
      <w:rPr>
        <w:rFonts w:cs="Times New Roman" w:hint="default"/>
      </w:rPr>
    </w:lvl>
    <w:lvl w:ilvl="6">
      <w:start w:val="1"/>
      <w:numFmt w:val="decimal"/>
      <w:isLgl/>
      <w:lvlText w:val="%1.%2.%3.%4.%5.%6.%7."/>
      <w:lvlJc w:val="left"/>
      <w:pPr>
        <w:ind w:left="4957" w:hanging="1080"/>
      </w:pPr>
      <w:rPr>
        <w:rFonts w:cs="Times New Roman" w:hint="default"/>
      </w:rPr>
    </w:lvl>
    <w:lvl w:ilvl="7">
      <w:start w:val="1"/>
      <w:numFmt w:val="decimal"/>
      <w:isLgl/>
      <w:lvlText w:val="%1.%2.%3.%4.%5.%6.%7.%8."/>
      <w:lvlJc w:val="left"/>
      <w:pPr>
        <w:ind w:left="5979" w:hanging="1440"/>
      </w:pPr>
      <w:rPr>
        <w:rFonts w:cs="Times New Roman" w:hint="default"/>
      </w:rPr>
    </w:lvl>
    <w:lvl w:ilvl="8">
      <w:start w:val="1"/>
      <w:numFmt w:val="decimal"/>
      <w:isLgl/>
      <w:lvlText w:val="%1.%2.%3.%4.%5.%6.%7.%8.%9."/>
      <w:lvlJc w:val="left"/>
      <w:pPr>
        <w:ind w:left="6641" w:hanging="1440"/>
      </w:pPr>
      <w:rPr>
        <w:rFonts w:cs="Times New Roman" w:hint="default"/>
      </w:rPr>
    </w:lvl>
  </w:abstractNum>
  <w:abstractNum w:abstractNumId="42" w15:restartNumberingAfterBreak="0">
    <w:nsid w:val="5B9F1ADE"/>
    <w:multiLevelType w:val="multilevel"/>
    <w:tmpl w:val="DA1A9E68"/>
    <w:lvl w:ilvl="0">
      <w:start w:val="1"/>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7A7669"/>
    <w:multiLevelType w:val="multilevel"/>
    <w:tmpl w:val="E5E889D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858"/>
        </w:tabs>
        <w:ind w:left="858" w:hanging="432"/>
      </w:pPr>
      <w:rPr>
        <w:rFonts w:hint="default"/>
        <w:b/>
        <w:bCs w:val="0"/>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44" w15:restartNumberingAfterBreak="0">
    <w:nsid w:val="67340999"/>
    <w:multiLevelType w:val="hybridMultilevel"/>
    <w:tmpl w:val="8EB65BEE"/>
    <w:lvl w:ilvl="0" w:tplc="5EB4821E">
      <w:start w:val="1"/>
      <w:numFmt w:val="decimal"/>
      <w:lvlText w:val="%1."/>
      <w:lvlJc w:val="left"/>
      <w:pPr>
        <w:ind w:left="360" w:hanging="360"/>
      </w:pPr>
    </w:lvl>
    <w:lvl w:ilvl="1" w:tplc="04090003">
      <w:start w:val="1"/>
      <w:numFmt w:val="upperRoman"/>
      <w:lvlText w:val="%2."/>
      <w:lvlJc w:val="left"/>
      <w:pPr>
        <w:ind w:left="720"/>
      </w:pPr>
      <w:rPr>
        <w:rFonts w:hint="default"/>
      </w:rPr>
    </w:lvl>
    <w:lvl w:ilvl="2" w:tplc="04090005">
      <w:start w:val="1"/>
      <w:numFmt w:val="lowerRoman"/>
      <w:lvlText w:val="%3."/>
      <w:lvlJc w:val="right"/>
      <w:pPr>
        <w:ind w:left="1800" w:hanging="180"/>
      </w:pPr>
    </w:lvl>
    <w:lvl w:ilvl="3" w:tplc="04090001">
      <w:start w:val="1"/>
      <w:numFmt w:val="decimal"/>
      <w:pStyle w:val="uaospodnaslov3"/>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5" w15:restartNumberingAfterBreak="0">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B24097F"/>
    <w:multiLevelType w:val="hybridMultilevel"/>
    <w:tmpl w:val="EF0087F6"/>
    <w:styleLink w:val="WW8Num33"/>
    <w:lvl w:ilvl="0" w:tplc="FB8259E6">
      <w:start w:val="1"/>
      <w:numFmt w:val="bullet"/>
      <w:lvlText w:val=""/>
      <w:lvlJc w:val="left"/>
      <w:pPr>
        <w:ind w:left="720" w:hanging="360"/>
      </w:pPr>
      <w:rPr>
        <w:rFonts w:ascii="Symbol" w:hAnsi="Symbol" w:hint="default"/>
      </w:rPr>
    </w:lvl>
    <w:lvl w:ilvl="1" w:tplc="23F852B8" w:tentative="1">
      <w:start w:val="1"/>
      <w:numFmt w:val="bullet"/>
      <w:lvlText w:val="o"/>
      <w:lvlJc w:val="left"/>
      <w:pPr>
        <w:ind w:left="1440" w:hanging="360"/>
      </w:pPr>
      <w:rPr>
        <w:rFonts w:ascii="Courier New" w:hAnsi="Courier New" w:cs="Courier New" w:hint="default"/>
      </w:rPr>
    </w:lvl>
    <w:lvl w:ilvl="2" w:tplc="C3422DE4" w:tentative="1">
      <w:start w:val="1"/>
      <w:numFmt w:val="bullet"/>
      <w:lvlText w:val=""/>
      <w:lvlJc w:val="left"/>
      <w:pPr>
        <w:ind w:left="2160" w:hanging="360"/>
      </w:pPr>
      <w:rPr>
        <w:rFonts w:ascii="Wingdings" w:hAnsi="Wingdings" w:hint="default"/>
      </w:rPr>
    </w:lvl>
    <w:lvl w:ilvl="3" w:tplc="DBAA91D0" w:tentative="1">
      <w:start w:val="1"/>
      <w:numFmt w:val="bullet"/>
      <w:lvlText w:val=""/>
      <w:lvlJc w:val="left"/>
      <w:pPr>
        <w:ind w:left="2880" w:hanging="360"/>
      </w:pPr>
      <w:rPr>
        <w:rFonts w:ascii="Symbol" w:hAnsi="Symbol" w:hint="default"/>
      </w:rPr>
    </w:lvl>
    <w:lvl w:ilvl="4" w:tplc="79FC24CE" w:tentative="1">
      <w:start w:val="1"/>
      <w:numFmt w:val="bullet"/>
      <w:lvlText w:val="o"/>
      <w:lvlJc w:val="left"/>
      <w:pPr>
        <w:ind w:left="3600" w:hanging="360"/>
      </w:pPr>
      <w:rPr>
        <w:rFonts w:ascii="Courier New" w:hAnsi="Courier New" w:cs="Courier New" w:hint="default"/>
      </w:rPr>
    </w:lvl>
    <w:lvl w:ilvl="5" w:tplc="4762F9D6" w:tentative="1">
      <w:start w:val="1"/>
      <w:numFmt w:val="bullet"/>
      <w:lvlText w:val=""/>
      <w:lvlJc w:val="left"/>
      <w:pPr>
        <w:ind w:left="4320" w:hanging="360"/>
      </w:pPr>
      <w:rPr>
        <w:rFonts w:ascii="Wingdings" w:hAnsi="Wingdings" w:hint="default"/>
      </w:rPr>
    </w:lvl>
    <w:lvl w:ilvl="6" w:tplc="30FC8332" w:tentative="1">
      <w:start w:val="1"/>
      <w:numFmt w:val="bullet"/>
      <w:lvlText w:val=""/>
      <w:lvlJc w:val="left"/>
      <w:pPr>
        <w:ind w:left="5040" w:hanging="360"/>
      </w:pPr>
      <w:rPr>
        <w:rFonts w:ascii="Symbol" w:hAnsi="Symbol" w:hint="default"/>
      </w:rPr>
    </w:lvl>
    <w:lvl w:ilvl="7" w:tplc="8FB227C2" w:tentative="1">
      <w:start w:val="1"/>
      <w:numFmt w:val="bullet"/>
      <w:lvlText w:val="o"/>
      <w:lvlJc w:val="left"/>
      <w:pPr>
        <w:ind w:left="5760" w:hanging="360"/>
      </w:pPr>
      <w:rPr>
        <w:rFonts w:ascii="Courier New" w:hAnsi="Courier New" w:cs="Courier New" w:hint="default"/>
      </w:rPr>
    </w:lvl>
    <w:lvl w:ilvl="8" w:tplc="924ABEA2" w:tentative="1">
      <w:start w:val="1"/>
      <w:numFmt w:val="bullet"/>
      <w:lvlText w:val=""/>
      <w:lvlJc w:val="left"/>
      <w:pPr>
        <w:ind w:left="6480" w:hanging="360"/>
      </w:pPr>
      <w:rPr>
        <w:rFonts w:ascii="Wingdings" w:hAnsi="Wingdings" w:hint="default"/>
      </w:rPr>
    </w:lvl>
  </w:abstractNum>
  <w:abstractNum w:abstractNumId="47" w15:restartNumberingAfterBreak="0">
    <w:nsid w:val="6DBB6786"/>
    <w:multiLevelType w:val="hybridMultilevel"/>
    <w:tmpl w:val="2B247DCC"/>
    <w:lvl w:ilvl="0" w:tplc="FFFFFFFF">
      <w:start w:val="4"/>
      <w:numFmt w:val="bullet"/>
      <w:pStyle w:val="Literatura"/>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5A267C"/>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753B81"/>
    <w:multiLevelType w:val="hybridMultilevel"/>
    <w:tmpl w:val="B0F67A46"/>
    <w:lvl w:ilvl="0" w:tplc="041A0001">
      <w:start w:val="1"/>
      <w:numFmt w:val="decimal"/>
      <w:pStyle w:val="brojcek"/>
      <w:lvlText w:val="%1."/>
      <w:lvlJc w:val="left"/>
      <w:pPr>
        <w:ind w:left="740" w:hanging="38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4"/>
  </w:num>
  <w:num w:numId="2">
    <w:abstractNumId w:val="36"/>
  </w:num>
  <w:num w:numId="3">
    <w:abstractNumId w:val="31"/>
  </w:num>
  <w:num w:numId="4">
    <w:abstractNumId w:val="9"/>
  </w:num>
  <w:num w:numId="5">
    <w:abstractNumId w:val="33"/>
  </w:num>
  <w:num w:numId="6">
    <w:abstractNumId w:val="39"/>
  </w:num>
  <w:num w:numId="7">
    <w:abstractNumId w:val="48"/>
  </w:num>
  <w:num w:numId="8">
    <w:abstractNumId w:val="16"/>
  </w:num>
  <w:num w:numId="9">
    <w:abstractNumId w:val="11"/>
  </w:num>
  <w:num w:numId="10">
    <w:abstractNumId w:val="2"/>
  </w:num>
  <w:num w:numId="11">
    <w:abstractNumId w:val="1"/>
  </w:num>
  <w:num w:numId="12">
    <w:abstractNumId w:val="3"/>
  </w:num>
  <w:num w:numId="13">
    <w:abstractNumId w:val="44"/>
  </w:num>
  <w:num w:numId="14">
    <w:abstractNumId w:val="17"/>
  </w:num>
  <w:num w:numId="15">
    <w:abstractNumId w:val="23"/>
  </w:num>
  <w:num w:numId="16">
    <w:abstractNumId w:val="15"/>
    <w:lvlOverride w:ilvl="0">
      <w:startOverride w:val="1"/>
    </w:lvlOverride>
  </w:num>
  <w:num w:numId="17">
    <w:abstractNumId w:val="30"/>
  </w:num>
  <w:num w:numId="18">
    <w:abstractNumId w:val="46"/>
  </w:num>
  <w:num w:numId="19">
    <w:abstractNumId w:val="12"/>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50"/>
  </w:num>
  <w:num w:numId="24">
    <w:abstractNumId w:val="6"/>
  </w:num>
  <w:num w:numId="25">
    <w:abstractNumId w:val="21"/>
  </w:num>
  <w:num w:numId="26">
    <w:abstractNumId w:val="37"/>
  </w:num>
  <w:num w:numId="27">
    <w:abstractNumId w:val="20"/>
  </w:num>
  <w:num w:numId="28">
    <w:abstractNumId w:val="34"/>
  </w:num>
  <w:num w:numId="29">
    <w:abstractNumId w:val="10"/>
  </w:num>
  <w:num w:numId="30">
    <w:abstractNumId w:val="29"/>
  </w:num>
  <w:num w:numId="31">
    <w:abstractNumId w:val="35"/>
  </w:num>
  <w:num w:numId="32">
    <w:abstractNumId w:val="26"/>
  </w:num>
  <w:num w:numId="33">
    <w:abstractNumId w:val="22"/>
  </w:num>
  <w:num w:numId="34">
    <w:abstractNumId w:val="18"/>
  </w:num>
  <w:num w:numId="35">
    <w:abstractNumId w:val="38"/>
  </w:num>
  <w:num w:numId="36">
    <w:abstractNumId w:val="19"/>
  </w:num>
  <w:num w:numId="37">
    <w:abstractNumId w:val="47"/>
  </w:num>
  <w:num w:numId="38">
    <w:abstractNumId w:val="0"/>
  </w:num>
  <w:num w:numId="39">
    <w:abstractNumId w:val="24"/>
  </w:num>
  <w:num w:numId="40">
    <w:abstractNumId w:val="1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5"/>
  </w:num>
  <w:num w:numId="45">
    <w:abstractNumId w:val="41"/>
  </w:num>
  <w:num w:numId="46">
    <w:abstractNumId w:val="5"/>
  </w:num>
  <w:num w:numId="47">
    <w:abstractNumId w:val="40"/>
  </w:num>
  <w:num w:numId="48">
    <w:abstractNumId w:val="43"/>
  </w:num>
  <w:num w:numId="49">
    <w:abstractNumId w:val="32"/>
  </w:num>
  <w:num w:numId="50">
    <w:abstractNumId w:val="42"/>
  </w:num>
  <w:num w:numId="51">
    <w:abstractNumId w:val="13"/>
  </w:num>
  <w:num w:numId="52">
    <w:abstractNumId w:val="27"/>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0235"/>
    <w:rsid w:val="00003526"/>
    <w:rsid w:val="00006A69"/>
    <w:rsid w:val="000124D6"/>
    <w:rsid w:val="000236C8"/>
    <w:rsid w:val="0002404A"/>
    <w:rsid w:val="000271DD"/>
    <w:rsid w:val="000304ED"/>
    <w:rsid w:val="000315C2"/>
    <w:rsid w:val="00033CEB"/>
    <w:rsid w:val="000401A9"/>
    <w:rsid w:val="000427C0"/>
    <w:rsid w:val="0005133D"/>
    <w:rsid w:val="00056DD3"/>
    <w:rsid w:val="00064F24"/>
    <w:rsid w:val="0006618F"/>
    <w:rsid w:val="00070829"/>
    <w:rsid w:val="0007117D"/>
    <w:rsid w:val="00073468"/>
    <w:rsid w:val="000802BE"/>
    <w:rsid w:val="0008043D"/>
    <w:rsid w:val="0008135D"/>
    <w:rsid w:val="00081B03"/>
    <w:rsid w:val="00093F34"/>
    <w:rsid w:val="00094FF6"/>
    <w:rsid w:val="000A154A"/>
    <w:rsid w:val="000C2E21"/>
    <w:rsid w:val="000C67B4"/>
    <w:rsid w:val="000C7C42"/>
    <w:rsid w:val="000D0478"/>
    <w:rsid w:val="000D142B"/>
    <w:rsid w:val="000D2B82"/>
    <w:rsid w:val="000D6225"/>
    <w:rsid w:val="000F1B37"/>
    <w:rsid w:val="00105DEE"/>
    <w:rsid w:val="00110248"/>
    <w:rsid w:val="00110E73"/>
    <w:rsid w:val="0011164A"/>
    <w:rsid w:val="001126BA"/>
    <w:rsid w:val="00117C5D"/>
    <w:rsid w:val="00125346"/>
    <w:rsid w:val="00126B9B"/>
    <w:rsid w:val="00127B1D"/>
    <w:rsid w:val="001308BC"/>
    <w:rsid w:val="0013305A"/>
    <w:rsid w:val="0013551B"/>
    <w:rsid w:val="001364D8"/>
    <w:rsid w:val="001423EA"/>
    <w:rsid w:val="00142A93"/>
    <w:rsid w:val="001433BD"/>
    <w:rsid w:val="00152D81"/>
    <w:rsid w:val="00164BA1"/>
    <w:rsid w:val="00165714"/>
    <w:rsid w:val="001673BC"/>
    <w:rsid w:val="0017377E"/>
    <w:rsid w:val="00195680"/>
    <w:rsid w:val="001A0338"/>
    <w:rsid w:val="001A1109"/>
    <w:rsid w:val="001A452D"/>
    <w:rsid w:val="001B12BA"/>
    <w:rsid w:val="001B316E"/>
    <w:rsid w:val="001B374E"/>
    <w:rsid w:val="001C46CB"/>
    <w:rsid w:val="001E2822"/>
    <w:rsid w:val="001E4118"/>
    <w:rsid w:val="001E5CE9"/>
    <w:rsid w:val="001F5CDE"/>
    <w:rsid w:val="00206D46"/>
    <w:rsid w:val="0021189B"/>
    <w:rsid w:val="00222440"/>
    <w:rsid w:val="0022416C"/>
    <w:rsid w:val="00230F29"/>
    <w:rsid w:val="00233964"/>
    <w:rsid w:val="00234881"/>
    <w:rsid w:val="00236764"/>
    <w:rsid w:val="00241146"/>
    <w:rsid w:val="00241902"/>
    <w:rsid w:val="002431DC"/>
    <w:rsid w:val="00245070"/>
    <w:rsid w:val="002453C8"/>
    <w:rsid w:val="00247F56"/>
    <w:rsid w:val="00255F5F"/>
    <w:rsid w:val="00267A75"/>
    <w:rsid w:val="00270235"/>
    <w:rsid w:val="00271CA3"/>
    <w:rsid w:val="0028494B"/>
    <w:rsid w:val="002876E2"/>
    <w:rsid w:val="002935FA"/>
    <w:rsid w:val="00297125"/>
    <w:rsid w:val="002A5E4A"/>
    <w:rsid w:val="002A68BD"/>
    <w:rsid w:val="002A79B7"/>
    <w:rsid w:val="002B17CB"/>
    <w:rsid w:val="002B499E"/>
    <w:rsid w:val="002C42D8"/>
    <w:rsid w:val="002C6814"/>
    <w:rsid w:val="002D0F07"/>
    <w:rsid w:val="002D5F9D"/>
    <w:rsid w:val="002D6E45"/>
    <w:rsid w:val="002D79CA"/>
    <w:rsid w:val="002F52F7"/>
    <w:rsid w:val="002F53B6"/>
    <w:rsid w:val="002F5541"/>
    <w:rsid w:val="003004B5"/>
    <w:rsid w:val="00300A24"/>
    <w:rsid w:val="00301498"/>
    <w:rsid w:val="003137EC"/>
    <w:rsid w:val="00323519"/>
    <w:rsid w:val="00323A84"/>
    <w:rsid w:val="003251DD"/>
    <w:rsid w:val="00334E3E"/>
    <w:rsid w:val="003352E8"/>
    <w:rsid w:val="00337FA1"/>
    <w:rsid w:val="00345824"/>
    <w:rsid w:val="00350BE9"/>
    <w:rsid w:val="0035472F"/>
    <w:rsid w:val="00357072"/>
    <w:rsid w:val="00366983"/>
    <w:rsid w:val="00372269"/>
    <w:rsid w:val="00372876"/>
    <w:rsid w:val="00372FB1"/>
    <w:rsid w:val="003849B3"/>
    <w:rsid w:val="003866F8"/>
    <w:rsid w:val="00390706"/>
    <w:rsid w:val="00393500"/>
    <w:rsid w:val="00393A58"/>
    <w:rsid w:val="003A150E"/>
    <w:rsid w:val="003A4967"/>
    <w:rsid w:val="003A55AF"/>
    <w:rsid w:val="003A56DC"/>
    <w:rsid w:val="003C3023"/>
    <w:rsid w:val="003E2A5D"/>
    <w:rsid w:val="003E46DA"/>
    <w:rsid w:val="003E5E0D"/>
    <w:rsid w:val="003F67EC"/>
    <w:rsid w:val="00401062"/>
    <w:rsid w:val="00401F49"/>
    <w:rsid w:val="0040675F"/>
    <w:rsid w:val="00410C31"/>
    <w:rsid w:val="0041463B"/>
    <w:rsid w:val="004336AA"/>
    <w:rsid w:val="004361CF"/>
    <w:rsid w:val="00436F05"/>
    <w:rsid w:val="00442B17"/>
    <w:rsid w:val="00443178"/>
    <w:rsid w:val="004444ED"/>
    <w:rsid w:val="004509F2"/>
    <w:rsid w:val="00451A5C"/>
    <w:rsid w:val="00453BBA"/>
    <w:rsid w:val="0046010B"/>
    <w:rsid w:val="0046151C"/>
    <w:rsid w:val="0046194F"/>
    <w:rsid w:val="0046277D"/>
    <w:rsid w:val="00463249"/>
    <w:rsid w:val="00463713"/>
    <w:rsid w:val="004652B1"/>
    <w:rsid w:val="00466030"/>
    <w:rsid w:val="004675E8"/>
    <w:rsid w:val="00472EDA"/>
    <w:rsid w:val="00476778"/>
    <w:rsid w:val="004809BC"/>
    <w:rsid w:val="0048645F"/>
    <w:rsid w:val="00491E6B"/>
    <w:rsid w:val="004A04CE"/>
    <w:rsid w:val="004A1DEF"/>
    <w:rsid w:val="004A4929"/>
    <w:rsid w:val="004A6EDE"/>
    <w:rsid w:val="004A7A3D"/>
    <w:rsid w:val="004B3455"/>
    <w:rsid w:val="004B4445"/>
    <w:rsid w:val="004B544F"/>
    <w:rsid w:val="004C2B4B"/>
    <w:rsid w:val="004C55A4"/>
    <w:rsid w:val="004D43B4"/>
    <w:rsid w:val="004E387A"/>
    <w:rsid w:val="004E6B97"/>
    <w:rsid w:val="004F27FB"/>
    <w:rsid w:val="004F6743"/>
    <w:rsid w:val="00502012"/>
    <w:rsid w:val="00507D42"/>
    <w:rsid w:val="00513C5C"/>
    <w:rsid w:val="0051419F"/>
    <w:rsid w:val="00523644"/>
    <w:rsid w:val="005259F5"/>
    <w:rsid w:val="00525C82"/>
    <w:rsid w:val="00527643"/>
    <w:rsid w:val="0053554E"/>
    <w:rsid w:val="00550273"/>
    <w:rsid w:val="00551E1E"/>
    <w:rsid w:val="00556434"/>
    <w:rsid w:val="005575D6"/>
    <w:rsid w:val="00561CAB"/>
    <w:rsid w:val="00567119"/>
    <w:rsid w:val="00571D0C"/>
    <w:rsid w:val="00580825"/>
    <w:rsid w:val="00583646"/>
    <w:rsid w:val="00585742"/>
    <w:rsid w:val="00594905"/>
    <w:rsid w:val="005A0568"/>
    <w:rsid w:val="005A0615"/>
    <w:rsid w:val="005A49A9"/>
    <w:rsid w:val="005B37DD"/>
    <w:rsid w:val="005B6D99"/>
    <w:rsid w:val="005C69DF"/>
    <w:rsid w:val="005D54B9"/>
    <w:rsid w:val="005D5847"/>
    <w:rsid w:val="005D6EC5"/>
    <w:rsid w:val="005E08C7"/>
    <w:rsid w:val="005E1078"/>
    <w:rsid w:val="005E3844"/>
    <w:rsid w:val="005F159A"/>
    <w:rsid w:val="005F7139"/>
    <w:rsid w:val="0062228A"/>
    <w:rsid w:val="006244AB"/>
    <w:rsid w:val="00633A48"/>
    <w:rsid w:val="00642172"/>
    <w:rsid w:val="0064236F"/>
    <w:rsid w:val="00646A98"/>
    <w:rsid w:val="00655C86"/>
    <w:rsid w:val="006747BC"/>
    <w:rsid w:val="006820D9"/>
    <w:rsid w:val="0068375D"/>
    <w:rsid w:val="00694E5F"/>
    <w:rsid w:val="006B140C"/>
    <w:rsid w:val="006B2467"/>
    <w:rsid w:val="006B559D"/>
    <w:rsid w:val="006B59CF"/>
    <w:rsid w:val="006B77CD"/>
    <w:rsid w:val="006D11C4"/>
    <w:rsid w:val="006D38D9"/>
    <w:rsid w:val="006D398B"/>
    <w:rsid w:val="006D48A7"/>
    <w:rsid w:val="006D5F4F"/>
    <w:rsid w:val="006D7652"/>
    <w:rsid w:val="006E0111"/>
    <w:rsid w:val="006E6A31"/>
    <w:rsid w:val="006E71F4"/>
    <w:rsid w:val="006F1333"/>
    <w:rsid w:val="006F5AAF"/>
    <w:rsid w:val="006F6A44"/>
    <w:rsid w:val="006F6E3A"/>
    <w:rsid w:val="0070317A"/>
    <w:rsid w:val="0070590E"/>
    <w:rsid w:val="00706939"/>
    <w:rsid w:val="00712573"/>
    <w:rsid w:val="00714365"/>
    <w:rsid w:val="007209B6"/>
    <w:rsid w:val="00720CFA"/>
    <w:rsid w:val="0072323C"/>
    <w:rsid w:val="00724699"/>
    <w:rsid w:val="00726205"/>
    <w:rsid w:val="00727B7F"/>
    <w:rsid w:val="00737D44"/>
    <w:rsid w:val="00742B39"/>
    <w:rsid w:val="00742C1E"/>
    <w:rsid w:val="00751136"/>
    <w:rsid w:val="007524CB"/>
    <w:rsid w:val="00752C34"/>
    <w:rsid w:val="0075754C"/>
    <w:rsid w:val="007632DF"/>
    <w:rsid w:val="00766575"/>
    <w:rsid w:val="00766D97"/>
    <w:rsid w:val="007714ED"/>
    <w:rsid w:val="00773DB1"/>
    <w:rsid w:val="0078746C"/>
    <w:rsid w:val="007953D2"/>
    <w:rsid w:val="00795FEF"/>
    <w:rsid w:val="007B0BB6"/>
    <w:rsid w:val="007B28E8"/>
    <w:rsid w:val="007B555F"/>
    <w:rsid w:val="007C6C0E"/>
    <w:rsid w:val="007D6700"/>
    <w:rsid w:val="007E0669"/>
    <w:rsid w:val="007E2ECE"/>
    <w:rsid w:val="00800BFC"/>
    <w:rsid w:val="00801115"/>
    <w:rsid w:val="0080128A"/>
    <w:rsid w:val="008026E9"/>
    <w:rsid w:val="00814BA7"/>
    <w:rsid w:val="00822228"/>
    <w:rsid w:val="00833CF5"/>
    <w:rsid w:val="00834702"/>
    <w:rsid w:val="008365A7"/>
    <w:rsid w:val="008367FB"/>
    <w:rsid w:val="00844E89"/>
    <w:rsid w:val="00850185"/>
    <w:rsid w:val="008508BB"/>
    <w:rsid w:val="00852B7B"/>
    <w:rsid w:val="008561C8"/>
    <w:rsid w:val="00875D15"/>
    <w:rsid w:val="00881C4D"/>
    <w:rsid w:val="008843EE"/>
    <w:rsid w:val="00886DE6"/>
    <w:rsid w:val="008925E5"/>
    <w:rsid w:val="00893E03"/>
    <w:rsid w:val="00895F27"/>
    <w:rsid w:val="0089708E"/>
    <w:rsid w:val="008A129C"/>
    <w:rsid w:val="008B2B38"/>
    <w:rsid w:val="008B608E"/>
    <w:rsid w:val="008C7CEC"/>
    <w:rsid w:val="008D1283"/>
    <w:rsid w:val="008D6D0B"/>
    <w:rsid w:val="008E0C29"/>
    <w:rsid w:val="008E1D38"/>
    <w:rsid w:val="008E26B0"/>
    <w:rsid w:val="008F0630"/>
    <w:rsid w:val="009023BC"/>
    <w:rsid w:val="00906837"/>
    <w:rsid w:val="00911587"/>
    <w:rsid w:val="00911A72"/>
    <w:rsid w:val="00912A04"/>
    <w:rsid w:val="009169B1"/>
    <w:rsid w:val="009204F2"/>
    <w:rsid w:val="00922E02"/>
    <w:rsid w:val="00927201"/>
    <w:rsid w:val="00934F46"/>
    <w:rsid w:val="00935B19"/>
    <w:rsid w:val="009451EB"/>
    <w:rsid w:val="009464DC"/>
    <w:rsid w:val="0094697C"/>
    <w:rsid w:val="00951A11"/>
    <w:rsid w:val="0096077D"/>
    <w:rsid w:val="00965649"/>
    <w:rsid w:val="00982B87"/>
    <w:rsid w:val="009843D9"/>
    <w:rsid w:val="00990A7F"/>
    <w:rsid w:val="00992FBF"/>
    <w:rsid w:val="00996EA7"/>
    <w:rsid w:val="00997C5C"/>
    <w:rsid w:val="009A5C8A"/>
    <w:rsid w:val="009A5E09"/>
    <w:rsid w:val="009A5E16"/>
    <w:rsid w:val="009D0FE6"/>
    <w:rsid w:val="009E542F"/>
    <w:rsid w:val="009F2F91"/>
    <w:rsid w:val="009F5964"/>
    <w:rsid w:val="00A069A6"/>
    <w:rsid w:val="00A06FDD"/>
    <w:rsid w:val="00A142A8"/>
    <w:rsid w:val="00A15AE7"/>
    <w:rsid w:val="00A1774E"/>
    <w:rsid w:val="00A17918"/>
    <w:rsid w:val="00A208A4"/>
    <w:rsid w:val="00A2446F"/>
    <w:rsid w:val="00A27C89"/>
    <w:rsid w:val="00A30986"/>
    <w:rsid w:val="00A33D32"/>
    <w:rsid w:val="00A36B7B"/>
    <w:rsid w:val="00A46958"/>
    <w:rsid w:val="00A46B7F"/>
    <w:rsid w:val="00A51C85"/>
    <w:rsid w:val="00A522F9"/>
    <w:rsid w:val="00A55EFC"/>
    <w:rsid w:val="00A56368"/>
    <w:rsid w:val="00A62192"/>
    <w:rsid w:val="00A7247F"/>
    <w:rsid w:val="00A8556B"/>
    <w:rsid w:val="00A93499"/>
    <w:rsid w:val="00AA1DE6"/>
    <w:rsid w:val="00AA42DE"/>
    <w:rsid w:val="00AB317C"/>
    <w:rsid w:val="00AB78AD"/>
    <w:rsid w:val="00AD2A66"/>
    <w:rsid w:val="00AD5268"/>
    <w:rsid w:val="00AF2F3D"/>
    <w:rsid w:val="00AF305C"/>
    <w:rsid w:val="00AF5590"/>
    <w:rsid w:val="00AF5C94"/>
    <w:rsid w:val="00B056A3"/>
    <w:rsid w:val="00B0596C"/>
    <w:rsid w:val="00B12263"/>
    <w:rsid w:val="00B15482"/>
    <w:rsid w:val="00B15970"/>
    <w:rsid w:val="00B15EE9"/>
    <w:rsid w:val="00B20A01"/>
    <w:rsid w:val="00B25A95"/>
    <w:rsid w:val="00B27DA7"/>
    <w:rsid w:val="00B307F6"/>
    <w:rsid w:val="00B31817"/>
    <w:rsid w:val="00B31D10"/>
    <w:rsid w:val="00B364DC"/>
    <w:rsid w:val="00B36CAE"/>
    <w:rsid w:val="00B40D61"/>
    <w:rsid w:val="00B521BF"/>
    <w:rsid w:val="00B559F4"/>
    <w:rsid w:val="00B62B9B"/>
    <w:rsid w:val="00B704BE"/>
    <w:rsid w:val="00B76F71"/>
    <w:rsid w:val="00B82A4C"/>
    <w:rsid w:val="00B911C4"/>
    <w:rsid w:val="00B93228"/>
    <w:rsid w:val="00B95C34"/>
    <w:rsid w:val="00BA51D2"/>
    <w:rsid w:val="00BA7BEB"/>
    <w:rsid w:val="00BA7F3C"/>
    <w:rsid w:val="00BC68BB"/>
    <w:rsid w:val="00BD1D69"/>
    <w:rsid w:val="00BD3770"/>
    <w:rsid w:val="00BD55AD"/>
    <w:rsid w:val="00BE647C"/>
    <w:rsid w:val="00BF622C"/>
    <w:rsid w:val="00BF69A0"/>
    <w:rsid w:val="00BF793E"/>
    <w:rsid w:val="00C06D9A"/>
    <w:rsid w:val="00C12B68"/>
    <w:rsid w:val="00C148DA"/>
    <w:rsid w:val="00C152B1"/>
    <w:rsid w:val="00C22CCF"/>
    <w:rsid w:val="00C25868"/>
    <w:rsid w:val="00C273D5"/>
    <w:rsid w:val="00C302DC"/>
    <w:rsid w:val="00C35DE5"/>
    <w:rsid w:val="00C47905"/>
    <w:rsid w:val="00C51EF8"/>
    <w:rsid w:val="00C52B91"/>
    <w:rsid w:val="00C56DBB"/>
    <w:rsid w:val="00C617AE"/>
    <w:rsid w:val="00C63AE9"/>
    <w:rsid w:val="00C65B06"/>
    <w:rsid w:val="00C66DAF"/>
    <w:rsid w:val="00C732DB"/>
    <w:rsid w:val="00C819E4"/>
    <w:rsid w:val="00C83106"/>
    <w:rsid w:val="00C83713"/>
    <w:rsid w:val="00C837F5"/>
    <w:rsid w:val="00C86AE6"/>
    <w:rsid w:val="00CA0998"/>
    <w:rsid w:val="00CA6120"/>
    <w:rsid w:val="00CA69E3"/>
    <w:rsid w:val="00CB070F"/>
    <w:rsid w:val="00CB7A50"/>
    <w:rsid w:val="00CB7B5D"/>
    <w:rsid w:val="00CC1430"/>
    <w:rsid w:val="00CC1510"/>
    <w:rsid w:val="00CC4A83"/>
    <w:rsid w:val="00CD01C3"/>
    <w:rsid w:val="00CD3BF6"/>
    <w:rsid w:val="00CD6027"/>
    <w:rsid w:val="00CE6F6A"/>
    <w:rsid w:val="00CF5AD5"/>
    <w:rsid w:val="00D078F9"/>
    <w:rsid w:val="00D10867"/>
    <w:rsid w:val="00D20106"/>
    <w:rsid w:val="00D2689A"/>
    <w:rsid w:val="00D33715"/>
    <w:rsid w:val="00D411A6"/>
    <w:rsid w:val="00D448EC"/>
    <w:rsid w:val="00D512A6"/>
    <w:rsid w:val="00D55C5E"/>
    <w:rsid w:val="00D63215"/>
    <w:rsid w:val="00D6576C"/>
    <w:rsid w:val="00D746EA"/>
    <w:rsid w:val="00D7577D"/>
    <w:rsid w:val="00D77898"/>
    <w:rsid w:val="00D82469"/>
    <w:rsid w:val="00D97209"/>
    <w:rsid w:val="00DD6FC1"/>
    <w:rsid w:val="00DE3CF6"/>
    <w:rsid w:val="00DE51ED"/>
    <w:rsid w:val="00DF475B"/>
    <w:rsid w:val="00E06620"/>
    <w:rsid w:val="00E078B3"/>
    <w:rsid w:val="00E07AB9"/>
    <w:rsid w:val="00E07CDA"/>
    <w:rsid w:val="00E11AD5"/>
    <w:rsid w:val="00E14796"/>
    <w:rsid w:val="00E16519"/>
    <w:rsid w:val="00E17225"/>
    <w:rsid w:val="00E23A82"/>
    <w:rsid w:val="00E27A6D"/>
    <w:rsid w:val="00E35C1C"/>
    <w:rsid w:val="00E633DB"/>
    <w:rsid w:val="00E826B2"/>
    <w:rsid w:val="00E85207"/>
    <w:rsid w:val="00E85BCE"/>
    <w:rsid w:val="00E92BBF"/>
    <w:rsid w:val="00E92D17"/>
    <w:rsid w:val="00EA5A61"/>
    <w:rsid w:val="00EB2D3D"/>
    <w:rsid w:val="00ED5A80"/>
    <w:rsid w:val="00EF39CB"/>
    <w:rsid w:val="00EF41DE"/>
    <w:rsid w:val="00EF6D49"/>
    <w:rsid w:val="00F009B3"/>
    <w:rsid w:val="00F0527D"/>
    <w:rsid w:val="00F103D1"/>
    <w:rsid w:val="00F11E81"/>
    <w:rsid w:val="00F15619"/>
    <w:rsid w:val="00F17EEA"/>
    <w:rsid w:val="00F251F5"/>
    <w:rsid w:val="00F31151"/>
    <w:rsid w:val="00F32376"/>
    <w:rsid w:val="00F365C9"/>
    <w:rsid w:val="00F4470E"/>
    <w:rsid w:val="00F50FD0"/>
    <w:rsid w:val="00F53814"/>
    <w:rsid w:val="00F61106"/>
    <w:rsid w:val="00F64FCC"/>
    <w:rsid w:val="00F669C3"/>
    <w:rsid w:val="00F700A8"/>
    <w:rsid w:val="00F72BF4"/>
    <w:rsid w:val="00F73D0B"/>
    <w:rsid w:val="00F74E9F"/>
    <w:rsid w:val="00F75960"/>
    <w:rsid w:val="00F86E55"/>
    <w:rsid w:val="00F923E1"/>
    <w:rsid w:val="00FA175A"/>
    <w:rsid w:val="00FA2C98"/>
    <w:rsid w:val="00FA7649"/>
    <w:rsid w:val="00FB0DAF"/>
    <w:rsid w:val="00FB0F10"/>
    <w:rsid w:val="00FB190C"/>
    <w:rsid w:val="00FB5101"/>
    <w:rsid w:val="00FB5576"/>
    <w:rsid w:val="00FB7DCE"/>
    <w:rsid w:val="00FC02EA"/>
    <w:rsid w:val="00FD0B0A"/>
    <w:rsid w:val="00FD1877"/>
    <w:rsid w:val="00FD19F5"/>
    <w:rsid w:val="00FE756D"/>
    <w:rsid w:val="00FF4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55680A"/>
  <w15:docId w15:val="{7BF2AB48-FAD3-4460-955F-F09AD410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41"/>
    <w:rPr>
      <w:rFonts w:ascii="Times New Roman" w:eastAsia="Times New Roman" w:hAnsi="Times New Roman" w:cs="Times New Roman"/>
      <w:color w:val="00000A"/>
      <w:sz w:val="24"/>
      <w:szCs w:val="24"/>
      <w:lang w:eastAsia="en-US"/>
    </w:rPr>
  </w:style>
  <w:style w:type="paragraph" w:styleId="Heading1">
    <w:name w:val="heading 1"/>
    <w:basedOn w:val="Normal"/>
    <w:next w:val="Normal"/>
    <w:link w:val="Heading1Char1"/>
    <w:uiPriority w:val="99"/>
    <w:qFormat/>
    <w:locked/>
    <w:rsid w:val="003A4967"/>
    <w:pPr>
      <w:keepNext/>
      <w:tabs>
        <w:tab w:val="num" w:pos="432"/>
      </w:tabs>
      <w:autoSpaceDE w:val="0"/>
      <w:autoSpaceDN w:val="0"/>
      <w:ind w:left="432" w:hanging="432"/>
      <w:outlineLvl w:val="0"/>
    </w:pPr>
    <w:rPr>
      <w:color w:val="auto"/>
      <w:sz w:val="20"/>
      <w:u w:val="single"/>
      <w:lang w:val="x-none" w:eastAsia="hr-HR"/>
    </w:rPr>
  </w:style>
  <w:style w:type="paragraph" w:styleId="Heading2">
    <w:name w:val="heading 2"/>
    <w:basedOn w:val="Normal"/>
    <w:next w:val="Normal"/>
    <w:link w:val="Heading2Char1"/>
    <w:uiPriority w:val="99"/>
    <w:qFormat/>
    <w:locked/>
    <w:rsid w:val="003A4967"/>
    <w:pPr>
      <w:keepNext/>
      <w:keepLines/>
      <w:spacing w:before="200"/>
      <w:outlineLvl w:val="1"/>
    </w:pPr>
    <w:rPr>
      <w:rFonts w:ascii="Calibri Light" w:hAnsi="Calibri Light"/>
      <w:b/>
      <w:bCs/>
      <w:color w:val="5B9BD5"/>
      <w:sz w:val="26"/>
      <w:szCs w:val="26"/>
      <w:lang w:val="en-US" w:eastAsia="x-none"/>
    </w:rPr>
  </w:style>
  <w:style w:type="paragraph" w:styleId="Heading3">
    <w:name w:val="heading 3"/>
    <w:basedOn w:val="Normal"/>
    <w:next w:val="Normal"/>
    <w:link w:val="Heading3Char"/>
    <w:uiPriority w:val="9"/>
    <w:qFormat/>
    <w:locked/>
    <w:rsid w:val="003A4967"/>
    <w:pPr>
      <w:keepNext/>
      <w:tabs>
        <w:tab w:val="num" w:pos="720"/>
      </w:tabs>
      <w:ind w:left="720" w:hanging="720"/>
      <w:jc w:val="both"/>
      <w:outlineLvl w:val="2"/>
    </w:pPr>
    <w:rPr>
      <w:rFonts w:ascii="Arial" w:hAnsi="Arial"/>
      <w:b/>
      <w:bCs/>
      <w:color w:val="auto"/>
      <w:sz w:val="20"/>
      <w:lang w:val="x-none" w:eastAsia="hr-HR"/>
    </w:rPr>
  </w:style>
  <w:style w:type="paragraph" w:styleId="Heading4">
    <w:name w:val="heading 4"/>
    <w:basedOn w:val="Normal"/>
    <w:next w:val="Normal"/>
    <w:link w:val="Heading4Char"/>
    <w:uiPriority w:val="9"/>
    <w:qFormat/>
    <w:locked/>
    <w:rsid w:val="003A4967"/>
    <w:pPr>
      <w:keepNext/>
      <w:tabs>
        <w:tab w:val="num" w:pos="864"/>
      </w:tabs>
      <w:ind w:left="864" w:hanging="864"/>
      <w:jc w:val="both"/>
      <w:outlineLvl w:val="3"/>
    </w:pPr>
    <w:rPr>
      <w:rFonts w:ascii="Arial" w:hAnsi="Arial"/>
      <w:b/>
      <w:bCs/>
      <w:color w:val="auto"/>
      <w:sz w:val="20"/>
      <w:lang w:val="x-none" w:eastAsia="hr-HR"/>
    </w:rPr>
  </w:style>
  <w:style w:type="paragraph" w:styleId="Heading5">
    <w:name w:val="heading 5"/>
    <w:basedOn w:val="Normal"/>
    <w:next w:val="Normal"/>
    <w:link w:val="Heading5Char"/>
    <w:uiPriority w:val="99"/>
    <w:qFormat/>
    <w:locked/>
    <w:rsid w:val="003A4967"/>
    <w:pPr>
      <w:keepNext/>
      <w:tabs>
        <w:tab w:val="num" w:pos="1008"/>
      </w:tabs>
      <w:ind w:left="1008" w:hanging="1008"/>
      <w:jc w:val="both"/>
      <w:outlineLvl w:val="4"/>
    </w:pPr>
    <w:rPr>
      <w:rFonts w:ascii="Arial" w:hAnsi="Arial"/>
      <w:b/>
      <w:bCs/>
      <w:caps/>
      <w:color w:val="auto"/>
      <w:szCs w:val="20"/>
      <w:lang w:val="x-none" w:eastAsia="hr-HR"/>
    </w:rPr>
  </w:style>
  <w:style w:type="paragraph" w:styleId="Heading6">
    <w:name w:val="heading 6"/>
    <w:basedOn w:val="Normal"/>
    <w:next w:val="Normal"/>
    <w:link w:val="Heading6Char"/>
    <w:uiPriority w:val="9"/>
    <w:qFormat/>
    <w:locked/>
    <w:rsid w:val="003A4967"/>
    <w:pPr>
      <w:keepNext/>
      <w:tabs>
        <w:tab w:val="num" w:pos="1152"/>
      </w:tabs>
      <w:ind w:left="1152" w:hanging="1152"/>
      <w:outlineLvl w:val="5"/>
    </w:pPr>
    <w:rPr>
      <w:rFonts w:ascii="Arial" w:hAnsi="Arial"/>
      <w:b/>
      <w:color w:val="auto"/>
      <w:lang w:val="x-none" w:eastAsia="hr-HR"/>
    </w:rPr>
  </w:style>
  <w:style w:type="paragraph" w:styleId="Heading7">
    <w:name w:val="heading 7"/>
    <w:basedOn w:val="Normal"/>
    <w:next w:val="Normal"/>
    <w:link w:val="Heading7Char"/>
    <w:uiPriority w:val="99"/>
    <w:qFormat/>
    <w:locked/>
    <w:rsid w:val="003A4967"/>
    <w:pPr>
      <w:keepNext/>
      <w:tabs>
        <w:tab w:val="num" w:pos="1296"/>
      </w:tabs>
      <w:ind w:left="1296" w:hanging="1296"/>
      <w:jc w:val="center"/>
      <w:outlineLvl w:val="6"/>
    </w:pPr>
    <w:rPr>
      <w:rFonts w:ascii="Arial" w:hAnsi="Arial"/>
      <w:b/>
      <w:color w:val="auto"/>
      <w:sz w:val="72"/>
      <w:szCs w:val="27"/>
      <w:lang w:val="x-none" w:eastAsia="hr-HR"/>
    </w:rPr>
  </w:style>
  <w:style w:type="paragraph" w:styleId="Heading8">
    <w:name w:val="heading 8"/>
    <w:basedOn w:val="Normal"/>
    <w:next w:val="Normal"/>
    <w:link w:val="Heading8Char"/>
    <w:uiPriority w:val="9"/>
    <w:qFormat/>
    <w:locked/>
    <w:rsid w:val="003A4967"/>
    <w:pPr>
      <w:keepNext/>
      <w:tabs>
        <w:tab w:val="num" w:pos="1440"/>
      </w:tabs>
      <w:spacing w:after="120"/>
      <w:ind w:left="1440" w:hanging="1440"/>
      <w:jc w:val="both"/>
      <w:outlineLvl w:val="7"/>
    </w:pPr>
    <w:rPr>
      <w:rFonts w:ascii="Arial" w:hAnsi="Arial"/>
      <w:color w:val="auto"/>
      <w:sz w:val="32"/>
      <w:szCs w:val="27"/>
      <w:lang w:val="x-none" w:eastAsia="hr-HR"/>
    </w:rPr>
  </w:style>
  <w:style w:type="paragraph" w:styleId="Heading9">
    <w:name w:val="heading 9"/>
    <w:basedOn w:val="Normal"/>
    <w:next w:val="Normal"/>
    <w:link w:val="Heading9Char"/>
    <w:uiPriority w:val="9"/>
    <w:qFormat/>
    <w:locked/>
    <w:rsid w:val="003A4967"/>
    <w:pPr>
      <w:keepNext/>
      <w:tabs>
        <w:tab w:val="num" w:pos="1584"/>
      </w:tabs>
      <w:ind w:left="1584" w:hanging="1584"/>
      <w:jc w:val="both"/>
      <w:outlineLvl w:val="8"/>
    </w:pPr>
    <w:rPr>
      <w:b/>
      <w:bCs/>
      <w:color w:val="auto"/>
      <w:sz w:val="28"/>
      <w:lang w:val="x-none"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70235"/>
    <w:rPr>
      <w:rFonts w:cs="Times New Roman"/>
      <w:lang w:eastAsia="en-US"/>
    </w:rPr>
  </w:style>
  <w:style w:type="character" w:customStyle="1" w:styleId="PlainTextChar">
    <w:name w:val="Plain Text Char"/>
    <w:uiPriority w:val="99"/>
    <w:locked/>
    <w:rsid w:val="00270235"/>
    <w:rPr>
      <w:rFonts w:ascii="Consolas" w:hAnsi="Consolas"/>
      <w:sz w:val="21"/>
    </w:rPr>
  </w:style>
  <w:style w:type="paragraph" w:styleId="PlainText">
    <w:name w:val="Plain Text"/>
    <w:basedOn w:val="Normal"/>
    <w:link w:val="PlainTextChar1"/>
    <w:uiPriority w:val="99"/>
    <w:rsid w:val="00270235"/>
    <w:rPr>
      <w:rFonts w:ascii="Courier New" w:eastAsia="Calibri" w:hAnsi="Courier New"/>
      <w:sz w:val="20"/>
      <w:szCs w:val="20"/>
    </w:rPr>
  </w:style>
  <w:style w:type="character" w:customStyle="1" w:styleId="PlainTextChar1">
    <w:name w:val="Plain Text Char1"/>
    <w:basedOn w:val="DefaultParagraphFont"/>
    <w:link w:val="PlainText"/>
    <w:uiPriority w:val="99"/>
    <w:semiHidden/>
    <w:locked/>
    <w:rsid w:val="006F6E3A"/>
    <w:rPr>
      <w:rFonts w:ascii="Courier New" w:hAnsi="Courier New" w:cs="Times New Roman"/>
      <w:color w:val="00000A"/>
      <w:sz w:val="20"/>
      <w:lang w:eastAsia="en-US"/>
    </w:rPr>
  </w:style>
  <w:style w:type="character" w:customStyle="1" w:styleId="BalloonTextChar">
    <w:name w:val="Balloon Text Char"/>
    <w:uiPriority w:val="99"/>
    <w:locked/>
    <w:rsid w:val="00270235"/>
    <w:rPr>
      <w:rFonts w:ascii="Tahoma" w:hAnsi="Tahoma"/>
      <w:sz w:val="16"/>
    </w:rPr>
  </w:style>
  <w:style w:type="paragraph" w:styleId="BalloonText">
    <w:name w:val="Balloon Text"/>
    <w:basedOn w:val="Normal"/>
    <w:link w:val="BalloonTextChar1"/>
    <w:uiPriority w:val="99"/>
    <w:rsid w:val="00270235"/>
    <w:rPr>
      <w:rFonts w:eastAsia="Calibri"/>
      <w:sz w:val="2"/>
      <w:szCs w:val="2"/>
    </w:rPr>
  </w:style>
  <w:style w:type="character" w:customStyle="1" w:styleId="BalloonTextChar1">
    <w:name w:val="Balloon Text Char1"/>
    <w:basedOn w:val="DefaultParagraphFont"/>
    <w:link w:val="BalloonText"/>
    <w:locked/>
    <w:rsid w:val="006F6E3A"/>
    <w:rPr>
      <w:rFonts w:ascii="Times New Roman" w:hAnsi="Times New Roman" w:cs="Times New Roman"/>
      <w:color w:val="00000A"/>
      <w:sz w:val="2"/>
      <w:lang w:eastAsia="en-US"/>
    </w:rPr>
  </w:style>
  <w:style w:type="character" w:customStyle="1" w:styleId="ObinitekstChar1">
    <w:name w:val="Obični tekst Char1"/>
    <w:uiPriority w:val="99"/>
    <w:semiHidden/>
    <w:rsid w:val="00270235"/>
    <w:rPr>
      <w:rFonts w:ascii="Consolas" w:hAnsi="Consolas"/>
      <w:color w:val="00000A"/>
      <w:sz w:val="21"/>
    </w:rPr>
  </w:style>
  <w:style w:type="character" w:customStyle="1" w:styleId="TekstbaloniaChar1">
    <w:name w:val="Tekst balončića Char1"/>
    <w:uiPriority w:val="99"/>
    <w:semiHidden/>
    <w:rsid w:val="00270235"/>
    <w:rPr>
      <w:rFonts w:ascii="Tahoma" w:hAnsi="Tahoma"/>
      <w:color w:val="00000A"/>
      <w:sz w:val="16"/>
    </w:rPr>
  </w:style>
  <w:style w:type="character" w:customStyle="1" w:styleId="HeaderChar">
    <w:name w:val="Header Char"/>
    <w:locked/>
    <w:rsid w:val="00270235"/>
    <w:rPr>
      <w:rFonts w:ascii="Times New Roman" w:hAnsi="Times New Roman"/>
      <w:color w:val="00000A"/>
      <w:sz w:val="24"/>
    </w:rPr>
  </w:style>
  <w:style w:type="paragraph" w:styleId="Header">
    <w:name w:val="header"/>
    <w:basedOn w:val="Normal"/>
    <w:link w:val="HeaderChar1"/>
    <w:uiPriority w:val="99"/>
    <w:rsid w:val="00270235"/>
    <w:pPr>
      <w:tabs>
        <w:tab w:val="center" w:pos="4536"/>
        <w:tab w:val="right" w:pos="9072"/>
      </w:tabs>
    </w:pPr>
    <w:rPr>
      <w:rFonts w:eastAsia="Calibri"/>
    </w:rPr>
  </w:style>
  <w:style w:type="character" w:customStyle="1" w:styleId="HeaderChar1">
    <w:name w:val="Header Char1"/>
    <w:basedOn w:val="DefaultParagraphFont"/>
    <w:link w:val="Header"/>
    <w:uiPriority w:val="99"/>
    <w:locked/>
    <w:rsid w:val="006F6E3A"/>
    <w:rPr>
      <w:rFonts w:ascii="Times New Roman" w:hAnsi="Times New Roman" w:cs="Times New Roman"/>
      <w:color w:val="00000A"/>
      <w:sz w:val="24"/>
      <w:lang w:eastAsia="en-US"/>
    </w:rPr>
  </w:style>
  <w:style w:type="character" w:customStyle="1" w:styleId="FooterChar">
    <w:name w:val="Footer Char"/>
    <w:uiPriority w:val="99"/>
    <w:locked/>
    <w:rsid w:val="00270235"/>
    <w:rPr>
      <w:rFonts w:ascii="Times New Roman" w:hAnsi="Times New Roman"/>
      <w:color w:val="00000A"/>
      <w:sz w:val="24"/>
    </w:rPr>
  </w:style>
  <w:style w:type="paragraph" w:styleId="Footer">
    <w:name w:val="footer"/>
    <w:basedOn w:val="Normal"/>
    <w:link w:val="FooterChar1"/>
    <w:uiPriority w:val="99"/>
    <w:rsid w:val="00270235"/>
    <w:pPr>
      <w:tabs>
        <w:tab w:val="center" w:pos="4536"/>
        <w:tab w:val="right" w:pos="9072"/>
      </w:tabs>
    </w:pPr>
    <w:rPr>
      <w:rFonts w:eastAsia="Calibri"/>
    </w:rPr>
  </w:style>
  <w:style w:type="character" w:customStyle="1" w:styleId="FooterChar1">
    <w:name w:val="Footer Char1"/>
    <w:basedOn w:val="DefaultParagraphFont"/>
    <w:link w:val="Footer"/>
    <w:uiPriority w:val="99"/>
    <w:locked/>
    <w:rsid w:val="006F6E3A"/>
    <w:rPr>
      <w:rFonts w:ascii="Times New Roman" w:hAnsi="Times New Roman" w:cs="Times New Roman"/>
      <w:color w:val="00000A"/>
      <w:sz w:val="24"/>
      <w:lang w:eastAsia="en-US"/>
    </w:rPr>
  </w:style>
  <w:style w:type="paragraph" w:customStyle="1" w:styleId="Body">
    <w:name w:val="Body"/>
    <w:rsid w:val="00270235"/>
    <w:rPr>
      <w:rFonts w:ascii="Helvetica" w:eastAsia="Times New Roman" w:hAnsi="Helvetica" w:cs="Helvetica"/>
      <w:color w:val="000000"/>
      <w:sz w:val="24"/>
      <w:szCs w:val="24"/>
      <w:lang w:val="en-US" w:eastAsia="en-US"/>
    </w:rPr>
  </w:style>
  <w:style w:type="paragraph" w:styleId="Revision">
    <w:name w:val="Revision"/>
    <w:hidden/>
    <w:uiPriority w:val="99"/>
    <w:semiHidden/>
    <w:rsid w:val="009204F2"/>
    <w:rPr>
      <w:rFonts w:ascii="Times New Roman" w:eastAsia="Times New Roman" w:hAnsi="Times New Roman" w:cs="Times New Roman"/>
      <w:color w:val="00000A"/>
      <w:sz w:val="24"/>
      <w:szCs w:val="24"/>
      <w:lang w:eastAsia="en-US"/>
    </w:rPr>
  </w:style>
  <w:style w:type="paragraph" w:styleId="NormalWeb">
    <w:name w:val="Normal (Web)"/>
    <w:basedOn w:val="Normal"/>
    <w:link w:val="NormalWebChar"/>
    <w:uiPriority w:val="99"/>
    <w:rsid w:val="00BF793E"/>
  </w:style>
  <w:style w:type="paragraph" w:styleId="ListParagraph">
    <w:name w:val="List Paragraph"/>
    <w:basedOn w:val="Normal"/>
    <w:uiPriority w:val="99"/>
    <w:qFormat/>
    <w:rsid w:val="00BA51D2"/>
    <w:pPr>
      <w:ind w:left="720"/>
      <w:contextualSpacing/>
    </w:pPr>
  </w:style>
  <w:style w:type="character" w:customStyle="1" w:styleId="NoSpacingChar">
    <w:name w:val="No Spacing Char"/>
    <w:link w:val="NoSpacing"/>
    <w:uiPriority w:val="1"/>
    <w:locked/>
    <w:rsid w:val="000A154A"/>
    <w:rPr>
      <w:sz w:val="22"/>
      <w:lang w:val="hr-HR" w:eastAsia="en-US"/>
    </w:rPr>
  </w:style>
  <w:style w:type="character" w:styleId="SubtleEmphasis">
    <w:name w:val="Subtle Emphasis"/>
    <w:basedOn w:val="DefaultParagraphFont"/>
    <w:uiPriority w:val="99"/>
    <w:qFormat/>
    <w:rsid w:val="000A154A"/>
    <w:rPr>
      <w:rFonts w:cs="Times New Roman"/>
      <w:i/>
      <w:color w:val="404040"/>
    </w:rPr>
  </w:style>
  <w:style w:type="character" w:customStyle="1" w:styleId="ColorfulList-Accent1Char">
    <w:name w:val="Colorful List - Accent 1 Char"/>
    <w:link w:val="ColorfulList-Accent1"/>
    <w:uiPriority w:val="34"/>
    <w:locked/>
    <w:rsid w:val="003A4967"/>
    <w:rPr>
      <w:rFonts w:ascii="Times New Roman" w:eastAsia="Times New Roman" w:hAnsi="Times New Roman" w:cs="Times New Roman"/>
      <w:sz w:val="20"/>
      <w:szCs w:val="20"/>
      <w:lang w:val="en-GB"/>
    </w:rPr>
  </w:style>
  <w:style w:type="table" w:styleId="ColorfulList-Accent1">
    <w:name w:val="Colorful List Accent 1"/>
    <w:basedOn w:val="TableNormal"/>
    <w:link w:val="ColorfulList-Accent1Char"/>
    <w:uiPriority w:val="34"/>
    <w:semiHidden/>
    <w:unhideWhenUsed/>
    <w:rsid w:val="003A4967"/>
    <w:rPr>
      <w:rFonts w:ascii="Times New Roman" w:eastAsia="Times New Roman" w:hAnsi="Times New Roman" w:cs="Times New Roman"/>
      <w:sz w:val="20"/>
      <w:szCs w:val="20"/>
      <w:lang w:val="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uiPriority w:val="9"/>
    <w:rsid w:val="003A4967"/>
    <w:rPr>
      <w:rFonts w:ascii="Arial" w:eastAsia="Times New Roman" w:hAnsi="Arial" w:cs="Times New Roman"/>
      <w:b/>
      <w:bCs/>
      <w:sz w:val="20"/>
      <w:szCs w:val="24"/>
      <w:lang w:val="x-none"/>
    </w:rPr>
  </w:style>
  <w:style w:type="paragraph" w:customStyle="1" w:styleId="FreeForm">
    <w:name w:val="Free Form"/>
    <w:uiPriority w:val="99"/>
    <w:qFormat/>
    <w:rsid w:val="003A4967"/>
    <w:rPr>
      <w:rFonts w:ascii="Helvetica" w:eastAsia="ヒラギノ角ゴ Pro W3" w:hAnsi="Helvetica" w:cs="Times New Roman"/>
      <w:color w:val="000000"/>
      <w:sz w:val="24"/>
      <w:szCs w:val="20"/>
      <w:lang w:val="en-US" w:eastAsia="en-US"/>
    </w:rPr>
  </w:style>
  <w:style w:type="paragraph" w:styleId="BodyText">
    <w:name w:val="Body Text"/>
    <w:aliases w:val="  uvlaka 2,uvlaka 2"/>
    <w:basedOn w:val="Normal"/>
    <w:link w:val="BodyTextChar1"/>
    <w:qFormat/>
    <w:rsid w:val="003A4967"/>
    <w:rPr>
      <w:b/>
      <w:bCs/>
      <w:color w:val="auto"/>
      <w:lang w:val="x-none" w:eastAsia="hr-HR"/>
    </w:rPr>
  </w:style>
  <w:style w:type="character" w:customStyle="1" w:styleId="BodyTextChar">
    <w:name w:val="Body Text Char"/>
    <w:aliases w:val="uvlaka 2 Char"/>
    <w:basedOn w:val="DefaultParagraphFont"/>
    <w:link w:val="TextBody"/>
    <w:rsid w:val="003A4967"/>
    <w:rPr>
      <w:rFonts w:ascii="Times New Roman" w:eastAsia="Times New Roman" w:hAnsi="Times New Roman" w:cs="Times New Roman"/>
      <w:color w:val="00000A"/>
      <w:sz w:val="24"/>
      <w:szCs w:val="24"/>
      <w:lang w:eastAsia="en-US"/>
    </w:rPr>
  </w:style>
  <w:style w:type="character" w:customStyle="1" w:styleId="BodyTextChar1">
    <w:name w:val="Body Text Char1"/>
    <w:aliases w:val="  uvlaka 2 Char,uvlaka 2 Char1"/>
    <w:link w:val="BodyText"/>
    <w:rsid w:val="003A4967"/>
    <w:rPr>
      <w:rFonts w:ascii="Times New Roman" w:eastAsia="Times New Roman" w:hAnsi="Times New Roman" w:cs="Times New Roman"/>
      <w:b/>
      <w:bCs/>
      <w:sz w:val="24"/>
      <w:szCs w:val="24"/>
      <w:lang w:val="x-none"/>
    </w:rPr>
  </w:style>
  <w:style w:type="paragraph" w:customStyle="1" w:styleId="FieldText">
    <w:name w:val="Field Text"/>
    <w:basedOn w:val="Normal"/>
    <w:qFormat/>
    <w:rsid w:val="003A4967"/>
    <w:pPr>
      <w:jc w:val="both"/>
    </w:pPr>
    <w:rPr>
      <w:rFonts w:eastAsia="Calibri"/>
      <w:b/>
      <w:bCs/>
      <w:color w:val="auto"/>
      <w:sz w:val="19"/>
      <w:szCs w:val="19"/>
      <w:lang w:val="en-US" w:eastAsia="hr-HR"/>
    </w:rPr>
  </w:style>
  <w:style w:type="character" w:customStyle="1" w:styleId="Heading1Char">
    <w:name w:val="Heading 1 Char"/>
    <w:basedOn w:val="DefaultParagraphFont"/>
    <w:rsid w:val="003A4967"/>
    <w:rPr>
      <w:rFonts w:asciiTheme="majorHAnsi" w:eastAsiaTheme="majorEastAsia" w:hAnsiTheme="majorHAnsi" w:cstheme="majorBidi"/>
      <w:b/>
      <w:bCs/>
      <w:color w:val="00000A"/>
      <w:kern w:val="32"/>
      <w:sz w:val="32"/>
      <w:szCs w:val="32"/>
      <w:lang w:eastAsia="en-US"/>
    </w:rPr>
  </w:style>
  <w:style w:type="character" w:customStyle="1" w:styleId="Heading2Char">
    <w:name w:val="Heading 2 Char"/>
    <w:basedOn w:val="DefaultParagraphFont"/>
    <w:link w:val="Heading21"/>
    <w:rsid w:val="003A4967"/>
    <w:rPr>
      <w:rFonts w:asciiTheme="majorHAnsi" w:eastAsiaTheme="majorEastAsia" w:hAnsiTheme="majorHAnsi" w:cstheme="majorBidi"/>
      <w:b/>
      <w:bCs/>
      <w:i/>
      <w:iCs/>
      <w:color w:val="00000A"/>
      <w:sz w:val="28"/>
      <w:szCs w:val="28"/>
      <w:lang w:eastAsia="en-US"/>
    </w:rPr>
  </w:style>
  <w:style w:type="character" w:customStyle="1" w:styleId="Heading4Char">
    <w:name w:val="Heading 4 Char"/>
    <w:basedOn w:val="DefaultParagraphFont"/>
    <w:link w:val="Heading4"/>
    <w:uiPriority w:val="9"/>
    <w:rsid w:val="003A4967"/>
    <w:rPr>
      <w:rFonts w:ascii="Arial" w:eastAsia="Times New Roman" w:hAnsi="Arial" w:cs="Times New Roman"/>
      <w:b/>
      <w:bCs/>
      <w:sz w:val="20"/>
      <w:szCs w:val="24"/>
      <w:lang w:val="x-none"/>
    </w:rPr>
  </w:style>
  <w:style w:type="character" w:customStyle="1" w:styleId="Heading5Char">
    <w:name w:val="Heading 5 Char"/>
    <w:basedOn w:val="DefaultParagraphFont"/>
    <w:link w:val="Heading5"/>
    <w:uiPriority w:val="99"/>
    <w:rsid w:val="003A4967"/>
    <w:rPr>
      <w:rFonts w:ascii="Arial" w:eastAsia="Times New Roman" w:hAnsi="Arial" w:cs="Times New Roman"/>
      <w:b/>
      <w:bCs/>
      <w:caps/>
      <w:sz w:val="24"/>
      <w:szCs w:val="20"/>
      <w:lang w:val="x-none"/>
    </w:rPr>
  </w:style>
  <w:style w:type="character" w:customStyle="1" w:styleId="Heading6Char">
    <w:name w:val="Heading 6 Char"/>
    <w:basedOn w:val="DefaultParagraphFont"/>
    <w:link w:val="Heading6"/>
    <w:uiPriority w:val="9"/>
    <w:rsid w:val="003A4967"/>
    <w:rPr>
      <w:rFonts w:ascii="Arial" w:eastAsia="Times New Roman" w:hAnsi="Arial" w:cs="Times New Roman"/>
      <w:b/>
      <w:sz w:val="24"/>
      <w:szCs w:val="24"/>
      <w:lang w:val="x-none"/>
    </w:rPr>
  </w:style>
  <w:style w:type="character" w:customStyle="1" w:styleId="Heading7Char">
    <w:name w:val="Heading 7 Char"/>
    <w:basedOn w:val="DefaultParagraphFont"/>
    <w:link w:val="Heading7"/>
    <w:uiPriority w:val="99"/>
    <w:rsid w:val="003A4967"/>
    <w:rPr>
      <w:rFonts w:ascii="Arial" w:eastAsia="Times New Roman" w:hAnsi="Arial" w:cs="Times New Roman"/>
      <w:b/>
      <w:sz w:val="72"/>
      <w:szCs w:val="27"/>
      <w:lang w:val="x-none"/>
    </w:rPr>
  </w:style>
  <w:style w:type="character" w:customStyle="1" w:styleId="Heading8Char">
    <w:name w:val="Heading 8 Char"/>
    <w:basedOn w:val="DefaultParagraphFont"/>
    <w:link w:val="Heading8"/>
    <w:uiPriority w:val="9"/>
    <w:rsid w:val="003A4967"/>
    <w:rPr>
      <w:rFonts w:ascii="Arial" w:eastAsia="Times New Roman" w:hAnsi="Arial" w:cs="Times New Roman"/>
      <w:sz w:val="32"/>
      <w:szCs w:val="27"/>
      <w:lang w:val="x-none"/>
    </w:rPr>
  </w:style>
  <w:style w:type="character" w:customStyle="1" w:styleId="Heading9Char">
    <w:name w:val="Heading 9 Char"/>
    <w:basedOn w:val="DefaultParagraphFont"/>
    <w:link w:val="Heading9"/>
    <w:uiPriority w:val="9"/>
    <w:rsid w:val="003A4967"/>
    <w:rPr>
      <w:rFonts w:ascii="Times New Roman" w:eastAsia="Times New Roman" w:hAnsi="Times New Roman" w:cs="Times New Roman"/>
      <w:b/>
      <w:bCs/>
      <w:sz w:val="28"/>
      <w:szCs w:val="24"/>
      <w:lang w:val="x-none"/>
    </w:rPr>
  </w:style>
  <w:style w:type="character" w:customStyle="1" w:styleId="Heading1Char1">
    <w:name w:val="Heading 1 Char1"/>
    <w:link w:val="Heading1"/>
    <w:uiPriority w:val="99"/>
    <w:rsid w:val="003A4967"/>
    <w:rPr>
      <w:rFonts w:ascii="Times New Roman" w:eastAsia="Times New Roman" w:hAnsi="Times New Roman" w:cs="Times New Roman"/>
      <w:sz w:val="20"/>
      <w:szCs w:val="24"/>
      <w:u w:val="single"/>
      <w:lang w:val="x-none"/>
    </w:rPr>
  </w:style>
  <w:style w:type="character" w:customStyle="1" w:styleId="Heading2Char1">
    <w:name w:val="Heading 2 Char1"/>
    <w:link w:val="Heading2"/>
    <w:uiPriority w:val="99"/>
    <w:rsid w:val="003A4967"/>
    <w:rPr>
      <w:rFonts w:ascii="Calibri Light" w:eastAsia="Times New Roman" w:hAnsi="Calibri Light" w:cs="Times New Roman"/>
      <w:b/>
      <w:bCs/>
      <w:color w:val="5B9BD5"/>
      <w:sz w:val="26"/>
      <w:szCs w:val="26"/>
      <w:lang w:val="en-US" w:eastAsia="x-none"/>
    </w:rPr>
  </w:style>
  <w:style w:type="paragraph" w:customStyle="1" w:styleId="Heading21">
    <w:name w:val="Heading 21"/>
    <w:next w:val="Body"/>
    <w:link w:val="Heading2Char"/>
    <w:qFormat/>
    <w:rsid w:val="003A4967"/>
    <w:pPr>
      <w:keepNext/>
      <w:outlineLvl w:val="1"/>
    </w:pPr>
    <w:rPr>
      <w:rFonts w:asciiTheme="majorHAnsi" w:eastAsiaTheme="majorEastAsia" w:hAnsiTheme="majorHAnsi" w:cstheme="majorBidi"/>
      <w:b/>
      <w:bCs/>
      <w:i/>
      <w:iCs/>
      <w:color w:val="00000A"/>
      <w:sz w:val="28"/>
      <w:szCs w:val="28"/>
      <w:lang w:eastAsia="en-US"/>
    </w:rPr>
  </w:style>
  <w:style w:type="paragraph" w:customStyle="1" w:styleId="HeaderFooter">
    <w:name w:val="Header &amp; Footer"/>
    <w:autoRedefine/>
    <w:rsid w:val="003A4967"/>
    <w:pPr>
      <w:tabs>
        <w:tab w:val="right" w:pos="9632"/>
      </w:tabs>
    </w:pPr>
    <w:rPr>
      <w:rFonts w:ascii="Helvetica" w:eastAsia="ヒラギノ角ゴ Pro W3" w:hAnsi="Helvetica" w:cs="Times New Roman"/>
      <w:color w:val="000000"/>
      <w:sz w:val="20"/>
      <w:szCs w:val="20"/>
      <w:lang w:val="en-US" w:eastAsia="en-US"/>
    </w:rPr>
  </w:style>
  <w:style w:type="paragraph" w:customStyle="1" w:styleId="Odlomakpopisa1">
    <w:name w:val="Odlomak popisa1"/>
    <w:basedOn w:val="Normal"/>
    <w:qFormat/>
    <w:rsid w:val="003A4967"/>
    <w:pPr>
      <w:spacing w:after="200" w:line="276" w:lineRule="auto"/>
      <w:ind w:left="720"/>
      <w:contextualSpacing/>
    </w:pPr>
    <w:rPr>
      <w:rFonts w:ascii="Calibri" w:eastAsia="Calibri" w:hAnsi="Calibri"/>
      <w:color w:val="auto"/>
      <w:sz w:val="22"/>
      <w:szCs w:val="22"/>
    </w:rPr>
  </w:style>
  <w:style w:type="paragraph" w:styleId="FootnoteText">
    <w:name w:val="footnote text"/>
    <w:basedOn w:val="Normal"/>
    <w:link w:val="FootnoteTextChar"/>
    <w:qFormat/>
    <w:rsid w:val="003A4967"/>
    <w:rPr>
      <w:color w:val="auto"/>
      <w:sz w:val="20"/>
      <w:szCs w:val="20"/>
      <w:lang w:val="x-none" w:eastAsia="hr-HR"/>
    </w:rPr>
  </w:style>
  <w:style w:type="character" w:customStyle="1" w:styleId="FootnoteTextChar">
    <w:name w:val="Footnote Text Char"/>
    <w:basedOn w:val="DefaultParagraphFont"/>
    <w:link w:val="FootnoteText"/>
    <w:rsid w:val="003A4967"/>
    <w:rPr>
      <w:rFonts w:ascii="Times New Roman" w:eastAsia="Times New Roman" w:hAnsi="Times New Roman" w:cs="Times New Roman"/>
      <w:sz w:val="20"/>
      <w:szCs w:val="20"/>
      <w:lang w:val="x-none"/>
    </w:rPr>
  </w:style>
  <w:style w:type="paragraph" w:customStyle="1" w:styleId="Normal2">
    <w:name w:val="Normal2"/>
    <w:basedOn w:val="Normal"/>
    <w:uiPriority w:val="99"/>
    <w:rsid w:val="003A4967"/>
    <w:pPr>
      <w:widowControl w:val="0"/>
    </w:pPr>
    <w:rPr>
      <w:noProof/>
      <w:color w:val="auto"/>
      <w:sz w:val="20"/>
      <w:szCs w:val="20"/>
      <w:lang w:eastAsia="hr-HR"/>
    </w:rPr>
  </w:style>
  <w:style w:type="paragraph" w:styleId="EndnoteText">
    <w:name w:val="endnote text"/>
    <w:basedOn w:val="Normal"/>
    <w:link w:val="EndnoteTextChar"/>
    <w:rsid w:val="003A4967"/>
    <w:pPr>
      <w:suppressAutoHyphens/>
      <w:overflowPunct w:val="0"/>
      <w:autoSpaceDE w:val="0"/>
      <w:textAlignment w:val="baseline"/>
    </w:pPr>
    <w:rPr>
      <w:color w:val="auto"/>
      <w:sz w:val="20"/>
      <w:szCs w:val="20"/>
      <w:lang w:val="x-none" w:eastAsia="ar-SA"/>
    </w:rPr>
  </w:style>
  <w:style w:type="character" w:customStyle="1" w:styleId="EndnoteTextChar">
    <w:name w:val="Endnote Text Char"/>
    <w:basedOn w:val="DefaultParagraphFont"/>
    <w:link w:val="EndnoteText"/>
    <w:rsid w:val="003A4967"/>
    <w:rPr>
      <w:rFonts w:ascii="Times New Roman" w:eastAsia="Times New Roman" w:hAnsi="Times New Roman" w:cs="Times New Roman"/>
      <w:sz w:val="20"/>
      <w:szCs w:val="20"/>
      <w:lang w:val="x-none" w:eastAsia="ar-SA"/>
    </w:rPr>
  </w:style>
  <w:style w:type="character" w:styleId="Hyperlink">
    <w:name w:val="Hyperlink"/>
    <w:uiPriority w:val="99"/>
    <w:rsid w:val="003A4967"/>
    <w:rPr>
      <w:color w:val="0000FF"/>
      <w:u w:val="single"/>
    </w:rPr>
  </w:style>
  <w:style w:type="character" w:customStyle="1" w:styleId="apple-converted-space">
    <w:name w:val="apple-converted-space"/>
    <w:rsid w:val="003A4967"/>
  </w:style>
  <w:style w:type="character" w:customStyle="1" w:styleId="a-size-medium">
    <w:name w:val="a-size-medium"/>
    <w:rsid w:val="003A4967"/>
  </w:style>
  <w:style w:type="character" w:customStyle="1" w:styleId="a-declarative">
    <w:name w:val="a-declarative"/>
    <w:rsid w:val="003A4967"/>
  </w:style>
  <w:style w:type="paragraph" w:customStyle="1" w:styleId="Srednjareetka2">
    <w:name w:val="Srednja rešetka 2"/>
    <w:link w:val="Srednjareetka2Char"/>
    <w:uiPriority w:val="99"/>
    <w:qFormat/>
    <w:rsid w:val="003A4967"/>
    <w:rPr>
      <w:rFonts w:cs="Times New Roman"/>
      <w:sz w:val="20"/>
      <w:szCs w:val="20"/>
      <w:lang w:val="de-DE" w:eastAsia="en-US"/>
    </w:rPr>
  </w:style>
  <w:style w:type="character" w:styleId="FootnoteReference">
    <w:name w:val="footnote reference"/>
    <w:rsid w:val="003A4967"/>
    <w:rPr>
      <w:vertAlign w:val="superscript"/>
    </w:rPr>
  </w:style>
  <w:style w:type="character" w:customStyle="1" w:styleId="addmd">
    <w:name w:val="addmd"/>
    <w:rsid w:val="003A4967"/>
  </w:style>
  <w:style w:type="character" w:customStyle="1" w:styleId="fn">
    <w:name w:val="fn"/>
    <w:uiPriority w:val="99"/>
    <w:rsid w:val="003A4967"/>
  </w:style>
  <w:style w:type="character" w:customStyle="1" w:styleId="a-color-secondary">
    <w:name w:val="a-color-secondary"/>
    <w:rsid w:val="003A4967"/>
  </w:style>
  <w:style w:type="character" w:customStyle="1" w:styleId="contributornametrigger">
    <w:name w:val="contributornametrigger"/>
    <w:rsid w:val="003A4967"/>
  </w:style>
  <w:style w:type="character" w:customStyle="1" w:styleId="author">
    <w:name w:val="author"/>
    <w:rsid w:val="003A4967"/>
  </w:style>
  <w:style w:type="paragraph" w:styleId="BodyText2">
    <w:name w:val="Body Text 2"/>
    <w:basedOn w:val="Normal"/>
    <w:link w:val="BodyText2Char1"/>
    <w:rsid w:val="003A4967"/>
    <w:pPr>
      <w:spacing w:after="120" w:line="480" w:lineRule="auto"/>
    </w:pPr>
    <w:rPr>
      <w:rFonts w:eastAsia="ヒラギノ角ゴ Pro W3"/>
      <w:color w:val="000000"/>
      <w:lang w:val="en-US" w:eastAsia="x-none"/>
    </w:rPr>
  </w:style>
  <w:style w:type="character" w:customStyle="1" w:styleId="BodyText2Char">
    <w:name w:val="Body Text 2 Char"/>
    <w:basedOn w:val="DefaultParagraphFont"/>
    <w:rsid w:val="003A4967"/>
    <w:rPr>
      <w:rFonts w:ascii="Times New Roman" w:eastAsia="Times New Roman" w:hAnsi="Times New Roman" w:cs="Times New Roman"/>
      <w:color w:val="00000A"/>
      <w:sz w:val="24"/>
      <w:szCs w:val="24"/>
      <w:lang w:eastAsia="en-US"/>
    </w:rPr>
  </w:style>
  <w:style w:type="character" w:customStyle="1" w:styleId="BodyText2Char1">
    <w:name w:val="Body Text 2 Char1"/>
    <w:link w:val="BodyText2"/>
    <w:rsid w:val="003A4967"/>
    <w:rPr>
      <w:rFonts w:ascii="Times New Roman" w:eastAsia="ヒラギノ角ゴ Pro W3" w:hAnsi="Times New Roman" w:cs="Times New Roman"/>
      <w:color w:val="000000"/>
      <w:sz w:val="24"/>
      <w:szCs w:val="24"/>
      <w:lang w:val="en-US" w:eastAsia="x-none"/>
    </w:rPr>
  </w:style>
  <w:style w:type="character" w:styleId="Emphasis">
    <w:name w:val="Emphasis"/>
    <w:uiPriority w:val="20"/>
    <w:qFormat/>
    <w:locked/>
    <w:rsid w:val="003A4967"/>
    <w:rPr>
      <w:i/>
      <w:iCs/>
    </w:rPr>
  </w:style>
  <w:style w:type="character" w:styleId="FollowedHyperlink">
    <w:name w:val="FollowedHyperlink"/>
    <w:rsid w:val="003A4967"/>
    <w:rPr>
      <w:color w:val="954F72"/>
      <w:u w:val="single"/>
    </w:rPr>
  </w:style>
  <w:style w:type="character" w:styleId="PageNumber">
    <w:name w:val="page number"/>
    <w:basedOn w:val="DefaultParagraphFont"/>
    <w:rsid w:val="003A4967"/>
  </w:style>
  <w:style w:type="paragraph" w:customStyle="1" w:styleId="ListParagraph1">
    <w:name w:val="List Paragraph1"/>
    <w:basedOn w:val="Normal"/>
    <w:link w:val="ListParagraphChar"/>
    <w:qFormat/>
    <w:rsid w:val="003A4967"/>
    <w:pPr>
      <w:ind w:left="720"/>
      <w:jc w:val="both"/>
    </w:pPr>
    <w:rPr>
      <w:rFonts w:eastAsia="Calibri"/>
      <w:color w:val="auto"/>
      <w:lang w:val="x-none" w:eastAsia="hr-HR"/>
    </w:rPr>
  </w:style>
  <w:style w:type="paragraph" w:customStyle="1" w:styleId="text2">
    <w:name w:val="text2"/>
    <w:basedOn w:val="Normal"/>
    <w:rsid w:val="003A4967"/>
    <w:pPr>
      <w:spacing w:before="75" w:after="225"/>
      <w:ind w:left="150" w:right="150" w:firstLine="150"/>
      <w:jc w:val="both"/>
    </w:pPr>
    <w:rPr>
      <w:rFonts w:ascii="Verdana" w:eastAsia="Calibri" w:hAnsi="Verdana"/>
      <w:color w:val="000000"/>
      <w:sz w:val="15"/>
      <w:szCs w:val="15"/>
      <w:lang w:eastAsia="hr-HR"/>
    </w:rPr>
  </w:style>
  <w:style w:type="table" w:styleId="TableGrid">
    <w:name w:val="Table Grid"/>
    <w:basedOn w:val="TableNormal"/>
    <w:locked/>
    <w:rsid w:val="003A4967"/>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locked/>
    <w:rsid w:val="003A4967"/>
    <w:pPr>
      <w:jc w:val="center"/>
    </w:pPr>
    <w:rPr>
      <w:rFonts w:eastAsia="Calibri"/>
      <w:b/>
      <w:bCs/>
      <w:color w:val="auto"/>
      <w:lang w:val="x-none" w:eastAsia="x-none"/>
    </w:rPr>
  </w:style>
  <w:style w:type="character" w:customStyle="1" w:styleId="TitleChar">
    <w:name w:val="Title Char"/>
    <w:basedOn w:val="DefaultParagraphFont"/>
    <w:link w:val="Title"/>
    <w:uiPriority w:val="10"/>
    <w:rsid w:val="003A4967"/>
    <w:rPr>
      <w:rFonts w:ascii="Times New Roman" w:hAnsi="Times New Roman" w:cs="Times New Roman"/>
      <w:b/>
      <w:bCs/>
      <w:sz w:val="24"/>
      <w:szCs w:val="24"/>
      <w:lang w:val="x-none" w:eastAsia="x-none"/>
    </w:rPr>
  </w:style>
  <w:style w:type="character" w:customStyle="1" w:styleId="text3">
    <w:name w:val="text3"/>
    <w:basedOn w:val="DefaultParagraphFont"/>
    <w:rsid w:val="003A4967"/>
  </w:style>
  <w:style w:type="character" w:customStyle="1" w:styleId="maintitle">
    <w:name w:val="maintitle"/>
    <w:basedOn w:val="DefaultParagraphFont"/>
    <w:rsid w:val="003A4967"/>
  </w:style>
  <w:style w:type="character" w:customStyle="1" w:styleId="st">
    <w:name w:val="st"/>
    <w:basedOn w:val="DefaultParagraphFont"/>
    <w:rsid w:val="003A4967"/>
  </w:style>
  <w:style w:type="character" w:customStyle="1" w:styleId="small">
    <w:name w:val="small"/>
    <w:basedOn w:val="DefaultParagraphFont"/>
    <w:rsid w:val="003A4967"/>
  </w:style>
  <w:style w:type="character" w:customStyle="1" w:styleId="notranslate">
    <w:name w:val="notranslate"/>
    <w:basedOn w:val="DefaultParagraphFont"/>
    <w:rsid w:val="003A4967"/>
  </w:style>
  <w:style w:type="paragraph" w:styleId="DocumentMap">
    <w:name w:val="Document Map"/>
    <w:basedOn w:val="Normal"/>
    <w:link w:val="DocumentMapChar"/>
    <w:uiPriority w:val="99"/>
    <w:rsid w:val="003A4967"/>
    <w:rPr>
      <w:rFonts w:ascii="Lucida Grande" w:eastAsia="ヒラギノ角ゴ Pro W3" w:hAnsi="Lucida Grande"/>
      <w:color w:val="000000"/>
      <w:lang w:val="en-US" w:eastAsia="x-none"/>
    </w:rPr>
  </w:style>
  <w:style w:type="character" w:customStyle="1" w:styleId="DocumentMapChar">
    <w:name w:val="Document Map Char"/>
    <w:basedOn w:val="DefaultParagraphFont"/>
    <w:link w:val="DocumentMap"/>
    <w:uiPriority w:val="99"/>
    <w:rsid w:val="003A4967"/>
    <w:rPr>
      <w:rFonts w:ascii="Lucida Grande" w:eastAsia="ヒラギノ角ゴ Pro W3" w:hAnsi="Lucida Grande" w:cs="Times New Roman"/>
      <w:color w:val="000000"/>
      <w:sz w:val="24"/>
      <w:szCs w:val="24"/>
      <w:lang w:val="en-US" w:eastAsia="x-none"/>
    </w:rPr>
  </w:style>
  <w:style w:type="paragraph" w:customStyle="1" w:styleId="CVNormal">
    <w:name w:val="CV Normal"/>
    <w:basedOn w:val="Normal"/>
    <w:rsid w:val="003A4967"/>
    <w:pPr>
      <w:suppressAutoHyphens/>
      <w:ind w:left="113" w:right="113"/>
    </w:pPr>
    <w:rPr>
      <w:rFonts w:ascii="Arial Narrow" w:hAnsi="Arial Narrow"/>
      <w:color w:val="auto"/>
      <w:sz w:val="20"/>
      <w:szCs w:val="20"/>
      <w:lang w:val="pt-PT" w:eastAsia="ar-SA"/>
    </w:rPr>
  </w:style>
  <w:style w:type="paragraph" w:styleId="HTMLPreformatted">
    <w:name w:val="HTML Preformatted"/>
    <w:basedOn w:val="Normal"/>
    <w:link w:val="HTMLPreformattedChar"/>
    <w:uiPriority w:val="99"/>
    <w:rsid w:val="003A4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US" w:eastAsia="x-none"/>
    </w:rPr>
  </w:style>
  <w:style w:type="character" w:customStyle="1" w:styleId="HTMLPreformattedChar">
    <w:name w:val="HTML Preformatted Char"/>
    <w:basedOn w:val="DefaultParagraphFont"/>
    <w:link w:val="HTMLPreformatted"/>
    <w:uiPriority w:val="99"/>
    <w:rsid w:val="003A4967"/>
    <w:rPr>
      <w:rFonts w:ascii="Courier New" w:eastAsia="Times New Roman" w:hAnsi="Courier New" w:cs="Times New Roman"/>
      <w:color w:val="000000"/>
      <w:sz w:val="20"/>
      <w:szCs w:val="20"/>
      <w:lang w:val="en-US" w:eastAsia="x-none"/>
    </w:rPr>
  </w:style>
  <w:style w:type="paragraph" w:customStyle="1" w:styleId="NoteLevel11">
    <w:name w:val="Note Level 11"/>
    <w:basedOn w:val="Normal"/>
    <w:uiPriority w:val="99"/>
    <w:rsid w:val="003A4967"/>
    <w:pPr>
      <w:keepNext/>
      <w:numPr>
        <w:numId w:val="12"/>
      </w:numPr>
      <w:outlineLvl w:val="0"/>
    </w:pPr>
    <w:rPr>
      <w:rFonts w:ascii="Verdana" w:eastAsia="MS ??" w:hAnsi="Verdana" w:cs="Verdana"/>
      <w:color w:val="auto"/>
      <w:lang w:val="en-US" w:eastAsia="hr-HR"/>
    </w:rPr>
  </w:style>
  <w:style w:type="paragraph" w:customStyle="1" w:styleId="NoteLevel21">
    <w:name w:val="Note Level 21"/>
    <w:basedOn w:val="Normal"/>
    <w:uiPriority w:val="99"/>
    <w:semiHidden/>
    <w:rsid w:val="003A4967"/>
    <w:pPr>
      <w:keepNext/>
      <w:numPr>
        <w:ilvl w:val="1"/>
        <w:numId w:val="1"/>
      </w:numPr>
      <w:outlineLvl w:val="1"/>
    </w:pPr>
    <w:rPr>
      <w:rFonts w:ascii="Verdana" w:eastAsia="MS ??" w:hAnsi="Verdana" w:cs="Verdana"/>
      <w:color w:val="auto"/>
      <w:lang w:val="en-US" w:eastAsia="hr-HR"/>
    </w:rPr>
  </w:style>
  <w:style w:type="paragraph" w:customStyle="1" w:styleId="NoteLevel31">
    <w:name w:val="Note Level 31"/>
    <w:basedOn w:val="Normal"/>
    <w:uiPriority w:val="99"/>
    <w:semiHidden/>
    <w:rsid w:val="003A4967"/>
    <w:pPr>
      <w:keepNext/>
      <w:numPr>
        <w:ilvl w:val="2"/>
        <w:numId w:val="12"/>
      </w:numPr>
      <w:outlineLvl w:val="2"/>
    </w:pPr>
    <w:rPr>
      <w:rFonts w:ascii="Verdana" w:eastAsia="MS ??" w:hAnsi="Verdana" w:cs="Verdana"/>
      <w:color w:val="auto"/>
      <w:lang w:val="en-US" w:eastAsia="hr-HR"/>
    </w:rPr>
  </w:style>
  <w:style w:type="paragraph" w:customStyle="1" w:styleId="NoteLevel41">
    <w:name w:val="Note Level 41"/>
    <w:basedOn w:val="Normal"/>
    <w:uiPriority w:val="99"/>
    <w:semiHidden/>
    <w:rsid w:val="003A4967"/>
    <w:pPr>
      <w:keepNext/>
      <w:numPr>
        <w:ilvl w:val="3"/>
        <w:numId w:val="12"/>
      </w:numPr>
      <w:outlineLvl w:val="3"/>
    </w:pPr>
    <w:rPr>
      <w:rFonts w:ascii="Verdana" w:eastAsia="MS ??" w:hAnsi="Verdana" w:cs="Verdana"/>
      <w:color w:val="auto"/>
      <w:lang w:val="en-US" w:eastAsia="hr-HR"/>
    </w:rPr>
  </w:style>
  <w:style w:type="paragraph" w:customStyle="1" w:styleId="NoteLevel51">
    <w:name w:val="Note Level 51"/>
    <w:basedOn w:val="Normal"/>
    <w:uiPriority w:val="99"/>
    <w:semiHidden/>
    <w:rsid w:val="003A4967"/>
    <w:pPr>
      <w:keepNext/>
      <w:numPr>
        <w:ilvl w:val="4"/>
        <w:numId w:val="12"/>
      </w:numPr>
      <w:outlineLvl w:val="4"/>
    </w:pPr>
    <w:rPr>
      <w:rFonts w:ascii="Verdana" w:eastAsia="MS ??" w:hAnsi="Verdana" w:cs="Verdana"/>
      <w:color w:val="auto"/>
      <w:lang w:val="en-US" w:eastAsia="hr-HR"/>
    </w:rPr>
  </w:style>
  <w:style w:type="paragraph" w:customStyle="1" w:styleId="NoteLevel61">
    <w:name w:val="Note Level 61"/>
    <w:basedOn w:val="Normal"/>
    <w:uiPriority w:val="99"/>
    <w:semiHidden/>
    <w:rsid w:val="003A4967"/>
    <w:pPr>
      <w:keepNext/>
      <w:numPr>
        <w:ilvl w:val="5"/>
        <w:numId w:val="12"/>
      </w:numPr>
      <w:outlineLvl w:val="5"/>
    </w:pPr>
    <w:rPr>
      <w:rFonts w:ascii="Verdana" w:eastAsia="MS ??" w:hAnsi="Verdana" w:cs="Verdana"/>
      <w:color w:val="auto"/>
      <w:lang w:val="en-US" w:eastAsia="hr-HR"/>
    </w:rPr>
  </w:style>
  <w:style w:type="paragraph" w:customStyle="1" w:styleId="NoteLevel71">
    <w:name w:val="Note Level 71"/>
    <w:basedOn w:val="Normal"/>
    <w:uiPriority w:val="99"/>
    <w:semiHidden/>
    <w:rsid w:val="003A4967"/>
    <w:pPr>
      <w:keepNext/>
      <w:numPr>
        <w:ilvl w:val="6"/>
        <w:numId w:val="12"/>
      </w:numPr>
      <w:outlineLvl w:val="6"/>
    </w:pPr>
    <w:rPr>
      <w:rFonts w:ascii="Verdana" w:eastAsia="MS ??" w:hAnsi="Verdana" w:cs="Verdana"/>
      <w:color w:val="auto"/>
      <w:lang w:val="en-US" w:eastAsia="hr-HR"/>
    </w:rPr>
  </w:style>
  <w:style w:type="paragraph" w:customStyle="1" w:styleId="NoteLevel81">
    <w:name w:val="Note Level 81"/>
    <w:basedOn w:val="Normal"/>
    <w:uiPriority w:val="99"/>
    <w:semiHidden/>
    <w:rsid w:val="003A4967"/>
    <w:pPr>
      <w:keepNext/>
      <w:numPr>
        <w:ilvl w:val="7"/>
        <w:numId w:val="12"/>
      </w:numPr>
      <w:outlineLvl w:val="7"/>
    </w:pPr>
    <w:rPr>
      <w:rFonts w:ascii="Verdana" w:eastAsia="MS ??" w:hAnsi="Verdana" w:cs="Verdana"/>
      <w:color w:val="auto"/>
      <w:lang w:val="en-US" w:eastAsia="hr-HR"/>
    </w:rPr>
  </w:style>
  <w:style w:type="paragraph" w:customStyle="1" w:styleId="NoteLevel91">
    <w:name w:val="Note Level 91"/>
    <w:basedOn w:val="Normal"/>
    <w:uiPriority w:val="99"/>
    <w:semiHidden/>
    <w:rsid w:val="003A4967"/>
    <w:pPr>
      <w:keepNext/>
      <w:numPr>
        <w:ilvl w:val="8"/>
        <w:numId w:val="12"/>
      </w:numPr>
      <w:outlineLvl w:val="8"/>
    </w:pPr>
    <w:rPr>
      <w:rFonts w:ascii="Verdana" w:eastAsia="MS ??" w:hAnsi="Verdana" w:cs="Verdana"/>
      <w:color w:val="auto"/>
      <w:lang w:val="en-US" w:eastAsia="hr-HR"/>
    </w:rPr>
  </w:style>
  <w:style w:type="paragraph" w:customStyle="1" w:styleId="Default">
    <w:name w:val="Default"/>
    <w:rsid w:val="003A4967"/>
    <w:pPr>
      <w:autoSpaceDE w:val="0"/>
      <w:autoSpaceDN w:val="0"/>
      <w:adjustRightInd w:val="0"/>
    </w:pPr>
    <w:rPr>
      <w:rFonts w:ascii="Arial" w:eastAsia="MS ??" w:hAnsi="Arial"/>
      <w:color w:val="000000"/>
      <w:sz w:val="24"/>
      <w:szCs w:val="24"/>
    </w:rPr>
  </w:style>
  <w:style w:type="character" w:styleId="Strong">
    <w:name w:val="Strong"/>
    <w:uiPriority w:val="22"/>
    <w:qFormat/>
    <w:locked/>
    <w:rsid w:val="003A4967"/>
    <w:rPr>
      <w:b/>
      <w:bCs/>
    </w:rPr>
  </w:style>
  <w:style w:type="paragraph" w:customStyle="1" w:styleId="ecxmsonormal">
    <w:name w:val="ecxmsonormal"/>
    <w:basedOn w:val="Normal"/>
    <w:rsid w:val="003A4967"/>
    <w:pPr>
      <w:spacing w:before="100" w:beforeAutospacing="1" w:after="100" w:afterAutospacing="1"/>
    </w:pPr>
    <w:rPr>
      <w:rFonts w:eastAsia="MS ??"/>
      <w:color w:val="auto"/>
      <w:lang w:val="en-US" w:eastAsia="hr-HR"/>
    </w:rPr>
  </w:style>
  <w:style w:type="character" w:styleId="CommentReference">
    <w:name w:val="annotation reference"/>
    <w:uiPriority w:val="99"/>
    <w:semiHidden/>
    <w:rsid w:val="003A4967"/>
    <w:rPr>
      <w:sz w:val="18"/>
      <w:szCs w:val="18"/>
    </w:rPr>
  </w:style>
  <w:style w:type="paragraph" w:styleId="CommentText">
    <w:name w:val="annotation text"/>
    <w:basedOn w:val="Normal"/>
    <w:link w:val="CommentTextChar1"/>
    <w:uiPriority w:val="99"/>
    <w:semiHidden/>
    <w:rsid w:val="003A4967"/>
    <w:rPr>
      <w:rFonts w:ascii="Cambria" w:eastAsia="MS ??" w:hAnsi="Cambria"/>
      <w:color w:val="auto"/>
      <w:lang w:val="en-US" w:eastAsia="hr-HR"/>
    </w:rPr>
  </w:style>
  <w:style w:type="character" w:customStyle="1" w:styleId="CommentTextChar">
    <w:name w:val="Comment Text Char"/>
    <w:basedOn w:val="DefaultParagraphFont"/>
    <w:uiPriority w:val="99"/>
    <w:semiHidden/>
    <w:rsid w:val="003A4967"/>
    <w:rPr>
      <w:rFonts w:ascii="Times New Roman" w:eastAsia="Times New Roman" w:hAnsi="Times New Roman" w:cs="Times New Roman"/>
      <w:color w:val="00000A"/>
      <w:sz w:val="20"/>
      <w:szCs w:val="20"/>
      <w:lang w:eastAsia="en-US"/>
    </w:rPr>
  </w:style>
  <w:style w:type="character" w:customStyle="1" w:styleId="CommentTextChar1">
    <w:name w:val="Comment Text Char1"/>
    <w:link w:val="CommentText"/>
    <w:uiPriority w:val="99"/>
    <w:semiHidden/>
    <w:rsid w:val="003A4967"/>
    <w:rPr>
      <w:rFonts w:ascii="Cambria" w:eastAsia="MS ??" w:hAnsi="Cambria" w:cs="Times New Roman"/>
      <w:sz w:val="24"/>
      <w:szCs w:val="24"/>
      <w:lang w:val="en-US"/>
    </w:rPr>
  </w:style>
  <w:style w:type="paragraph" w:styleId="CommentSubject">
    <w:name w:val="annotation subject"/>
    <w:basedOn w:val="CommentText"/>
    <w:next w:val="CommentText"/>
    <w:link w:val="CommentSubjectChar"/>
    <w:uiPriority w:val="99"/>
    <w:semiHidden/>
    <w:rsid w:val="003A4967"/>
    <w:rPr>
      <w:b/>
      <w:bCs/>
      <w:sz w:val="20"/>
      <w:szCs w:val="20"/>
    </w:rPr>
  </w:style>
  <w:style w:type="character" w:customStyle="1" w:styleId="CommentSubjectChar">
    <w:name w:val="Comment Subject Char"/>
    <w:basedOn w:val="CommentTextChar"/>
    <w:link w:val="CommentSubject"/>
    <w:uiPriority w:val="99"/>
    <w:semiHidden/>
    <w:rsid w:val="003A4967"/>
    <w:rPr>
      <w:rFonts w:ascii="Cambria" w:eastAsia="MS ??" w:hAnsi="Cambria" w:cs="Times New Roman"/>
      <w:b/>
      <w:bCs/>
      <w:color w:val="00000A"/>
      <w:sz w:val="20"/>
      <w:szCs w:val="20"/>
      <w:lang w:val="en-US" w:eastAsia="en-US"/>
    </w:rPr>
  </w:style>
  <w:style w:type="paragraph" w:customStyle="1" w:styleId="Tablicareetke3">
    <w:name w:val="Tablica rešetke 3"/>
    <w:basedOn w:val="Heading1"/>
    <w:next w:val="Normal"/>
    <w:uiPriority w:val="39"/>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TOC1">
    <w:name w:val="toc 1"/>
    <w:basedOn w:val="Normal"/>
    <w:next w:val="Normal"/>
    <w:link w:val="TOC1Char"/>
    <w:autoRedefine/>
    <w:uiPriority w:val="39"/>
    <w:qFormat/>
    <w:locked/>
    <w:rsid w:val="003A4967"/>
    <w:pPr>
      <w:tabs>
        <w:tab w:val="left" w:pos="567"/>
        <w:tab w:val="right" w:leader="dot" w:pos="9062"/>
      </w:tabs>
      <w:spacing w:before="600" w:after="360" w:line="276" w:lineRule="auto"/>
    </w:pPr>
    <w:rPr>
      <w:rFonts w:ascii="Calibri" w:hAnsi="Calibri"/>
      <w:b/>
      <w:bCs/>
      <w:caps/>
      <w:noProof/>
      <w:color w:val="auto"/>
      <w:szCs w:val="20"/>
      <w:lang w:eastAsia="hr-HR"/>
    </w:rPr>
  </w:style>
  <w:style w:type="paragraph" w:styleId="TOC2">
    <w:name w:val="toc 2"/>
    <w:basedOn w:val="Normal"/>
    <w:next w:val="Normal"/>
    <w:autoRedefine/>
    <w:uiPriority w:val="39"/>
    <w:qFormat/>
    <w:locked/>
    <w:rsid w:val="003A4967"/>
    <w:pPr>
      <w:tabs>
        <w:tab w:val="right" w:leader="dot" w:pos="9062"/>
      </w:tabs>
      <w:spacing w:after="120" w:line="276" w:lineRule="auto"/>
      <w:ind w:left="567" w:right="1134"/>
    </w:pPr>
    <w:rPr>
      <w:rFonts w:ascii="Calibri" w:hAnsi="Calibri"/>
      <w:noProof/>
      <w:color w:val="auto"/>
      <w:sz w:val="22"/>
      <w:szCs w:val="20"/>
      <w:lang w:eastAsia="hr-HR"/>
    </w:rPr>
  </w:style>
  <w:style w:type="paragraph" w:styleId="TOC3">
    <w:name w:val="toc 3"/>
    <w:basedOn w:val="Normal"/>
    <w:next w:val="Normal"/>
    <w:autoRedefine/>
    <w:uiPriority w:val="39"/>
    <w:qFormat/>
    <w:locked/>
    <w:rsid w:val="003A4967"/>
    <w:pPr>
      <w:tabs>
        <w:tab w:val="right" w:leader="dot" w:pos="9062"/>
      </w:tabs>
      <w:spacing w:after="120" w:line="276" w:lineRule="auto"/>
      <w:ind w:left="851" w:right="1134"/>
      <w:contextualSpacing/>
    </w:pPr>
    <w:rPr>
      <w:rFonts w:ascii="Calibri" w:hAnsi="Calibri"/>
      <w:iCs/>
      <w:noProof/>
      <w:color w:val="auto"/>
      <w:sz w:val="22"/>
      <w:szCs w:val="20"/>
      <w:lang w:eastAsia="hr-HR"/>
    </w:rPr>
  </w:style>
  <w:style w:type="paragraph" w:styleId="TOC4">
    <w:name w:val="toc 4"/>
    <w:basedOn w:val="Normal"/>
    <w:next w:val="Normal"/>
    <w:autoRedefine/>
    <w:uiPriority w:val="39"/>
    <w:locked/>
    <w:rsid w:val="003A4967"/>
    <w:pPr>
      <w:spacing w:line="276" w:lineRule="auto"/>
      <w:ind w:left="660"/>
    </w:pPr>
    <w:rPr>
      <w:rFonts w:ascii="Calibri" w:hAnsi="Calibri"/>
      <w:color w:val="auto"/>
      <w:sz w:val="18"/>
      <w:szCs w:val="18"/>
      <w:lang w:eastAsia="hr-HR"/>
    </w:rPr>
  </w:style>
  <w:style w:type="paragraph" w:styleId="TOC5">
    <w:name w:val="toc 5"/>
    <w:basedOn w:val="Normal"/>
    <w:next w:val="Normal"/>
    <w:autoRedefine/>
    <w:uiPriority w:val="39"/>
    <w:locked/>
    <w:rsid w:val="003A4967"/>
    <w:pPr>
      <w:spacing w:line="276" w:lineRule="auto"/>
      <w:ind w:left="880"/>
    </w:pPr>
    <w:rPr>
      <w:rFonts w:ascii="Calibri" w:hAnsi="Calibri"/>
      <w:color w:val="auto"/>
      <w:sz w:val="18"/>
      <w:szCs w:val="18"/>
      <w:lang w:eastAsia="hr-HR"/>
    </w:rPr>
  </w:style>
  <w:style w:type="paragraph" w:styleId="TOC6">
    <w:name w:val="toc 6"/>
    <w:basedOn w:val="Normal"/>
    <w:next w:val="Normal"/>
    <w:autoRedefine/>
    <w:uiPriority w:val="39"/>
    <w:locked/>
    <w:rsid w:val="003A4967"/>
    <w:pPr>
      <w:spacing w:line="276" w:lineRule="auto"/>
      <w:ind w:left="1100"/>
    </w:pPr>
    <w:rPr>
      <w:rFonts w:ascii="Calibri" w:hAnsi="Calibri"/>
      <w:color w:val="auto"/>
      <w:sz w:val="18"/>
      <w:szCs w:val="18"/>
      <w:lang w:eastAsia="hr-HR"/>
    </w:rPr>
  </w:style>
  <w:style w:type="paragraph" w:styleId="TOC7">
    <w:name w:val="toc 7"/>
    <w:basedOn w:val="Normal"/>
    <w:next w:val="Normal"/>
    <w:autoRedefine/>
    <w:uiPriority w:val="39"/>
    <w:locked/>
    <w:rsid w:val="003A4967"/>
    <w:pPr>
      <w:spacing w:line="276" w:lineRule="auto"/>
      <w:ind w:left="1320"/>
    </w:pPr>
    <w:rPr>
      <w:rFonts w:ascii="Calibri" w:hAnsi="Calibri"/>
      <w:color w:val="auto"/>
      <w:sz w:val="18"/>
      <w:szCs w:val="18"/>
      <w:lang w:eastAsia="hr-HR"/>
    </w:rPr>
  </w:style>
  <w:style w:type="paragraph" w:styleId="TOC8">
    <w:name w:val="toc 8"/>
    <w:basedOn w:val="Normal"/>
    <w:next w:val="Normal"/>
    <w:autoRedefine/>
    <w:uiPriority w:val="39"/>
    <w:locked/>
    <w:rsid w:val="003A4967"/>
    <w:pPr>
      <w:spacing w:line="276" w:lineRule="auto"/>
      <w:ind w:left="1540"/>
    </w:pPr>
    <w:rPr>
      <w:rFonts w:ascii="Calibri" w:hAnsi="Calibri"/>
      <w:color w:val="auto"/>
      <w:sz w:val="18"/>
      <w:szCs w:val="18"/>
      <w:lang w:eastAsia="hr-HR"/>
    </w:rPr>
  </w:style>
  <w:style w:type="paragraph" w:styleId="TOC9">
    <w:name w:val="toc 9"/>
    <w:basedOn w:val="Normal"/>
    <w:next w:val="Normal"/>
    <w:autoRedefine/>
    <w:uiPriority w:val="39"/>
    <w:locked/>
    <w:rsid w:val="003A4967"/>
    <w:pPr>
      <w:spacing w:line="276" w:lineRule="auto"/>
      <w:ind w:left="1760"/>
    </w:pPr>
    <w:rPr>
      <w:rFonts w:ascii="Calibri" w:hAnsi="Calibri"/>
      <w:color w:val="auto"/>
      <w:sz w:val="18"/>
      <w:szCs w:val="18"/>
      <w:lang w:eastAsia="hr-HR"/>
    </w:rPr>
  </w:style>
  <w:style w:type="character" w:customStyle="1" w:styleId="yiv4500797918">
    <w:name w:val="yiv4500797918"/>
    <w:basedOn w:val="DefaultParagraphFont"/>
    <w:rsid w:val="003A4967"/>
  </w:style>
  <w:style w:type="paragraph" w:customStyle="1" w:styleId="yiv4073603146msonormal">
    <w:name w:val="yiv4073603146msonormal"/>
    <w:basedOn w:val="Normal"/>
    <w:rsid w:val="003A4967"/>
    <w:pPr>
      <w:spacing w:before="100" w:beforeAutospacing="1" w:after="100" w:afterAutospacing="1"/>
    </w:pPr>
    <w:rPr>
      <w:rFonts w:eastAsia="MS ??"/>
      <w:color w:val="auto"/>
      <w:lang w:val="en-US" w:eastAsia="hr-HR"/>
    </w:rPr>
  </w:style>
  <w:style w:type="paragraph" w:customStyle="1" w:styleId="NoteLevel111">
    <w:name w:val="Note Level 111"/>
    <w:basedOn w:val="Normal"/>
    <w:uiPriority w:val="99"/>
    <w:rsid w:val="003A4967"/>
    <w:pPr>
      <w:keepNext/>
      <w:tabs>
        <w:tab w:val="num" w:pos="0"/>
      </w:tabs>
      <w:outlineLvl w:val="0"/>
    </w:pPr>
    <w:rPr>
      <w:rFonts w:ascii="Verdana" w:eastAsia="MS ??" w:hAnsi="Verdana" w:cs="Verdana"/>
      <w:color w:val="auto"/>
      <w:lang w:val="en-US" w:eastAsia="hr-HR"/>
    </w:rPr>
  </w:style>
  <w:style w:type="paragraph" w:customStyle="1" w:styleId="NoteLevel211">
    <w:name w:val="Note Level 211"/>
    <w:basedOn w:val="Normal"/>
    <w:uiPriority w:val="99"/>
    <w:semiHidden/>
    <w:rsid w:val="003A4967"/>
    <w:pPr>
      <w:keepNext/>
      <w:tabs>
        <w:tab w:val="num" w:pos="720"/>
      </w:tabs>
      <w:ind w:left="1080" w:hanging="360"/>
      <w:outlineLvl w:val="1"/>
    </w:pPr>
    <w:rPr>
      <w:rFonts w:ascii="Verdana" w:eastAsia="MS ??" w:hAnsi="Verdana" w:cs="Verdana"/>
      <w:color w:val="auto"/>
      <w:lang w:val="en-US" w:eastAsia="hr-HR"/>
    </w:rPr>
  </w:style>
  <w:style w:type="paragraph" w:customStyle="1" w:styleId="NoteLevel311">
    <w:name w:val="Note Level 311"/>
    <w:basedOn w:val="Normal"/>
    <w:uiPriority w:val="99"/>
    <w:semiHidden/>
    <w:rsid w:val="003A4967"/>
    <w:pPr>
      <w:keepNext/>
      <w:tabs>
        <w:tab w:val="num" w:pos="1440"/>
      </w:tabs>
      <w:ind w:left="1800" w:hanging="360"/>
      <w:outlineLvl w:val="2"/>
    </w:pPr>
    <w:rPr>
      <w:rFonts w:ascii="Verdana" w:eastAsia="MS ??" w:hAnsi="Verdana" w:cs="Verdana"/>
      <w:color w:val="auto"/>
      <w:lang w:val="en-US" w:eastAsia="hr-HR"/>
    </w:rPr>
  </w:style>
  <w:style w:type="paragraph" w:customStyle="1" w:styleId="NoteLevel411">
    <w:name w:val="Note Level 411"/>
    <w:basedOn w:val="Normal"/>
    <w:uiPriority w:val="99"/>
    <w:semiHidden/>
    <w:rsid w:val="003A4967"/>
    <w:pPr>
      <w:keepNext/>
      <w:tabs>
        <w:tab w:val="num" w:pos="2160"/>
      </w:tabs>
      <w:ind w:left="2520" w:hanging="360"/>
      <w:outlineLvl w:val="3"/>
    </w:pPr>
    <w:rPr>
      <w:rFonts w:ascii="Verdana" w:eastAsia="MS ??" w:hAnsi="Verdana" w:cs="Verdana"/>
      <w:color w:val="auto"/>
      <w:lang w:val="en-US" w:eastAsia="hr-HR"/>
    </w:rPr>
  </w:style>
  <w:style w:type="paragraph" w:customStyle="1" w:styleId="NoteLevel511">
    <w:name w:val="Note Level 511"/>
    <w:basedOn w:val="Normal"/>
    <w:uiPriority w:val="99"/>
    <w:semiHidden/>
    <w:rsid w:val="003A4967"/>
    <w:pPr>
      <w:keepNext/>
      <w:tabs>
        <w:tab w:val="num" w:pos="2880"/>
      </w:tabs>
      <w:ind w:left="3240" w:hanging="360"/>
      <w:outlineLvl w:val="4"/>
    </w:pPr>
    <w:rPr>
      <w:rFonts w:ascii="Verdana" w:eastAsia="MS ??" w:hAnsi="Verdana" w:cs="Verdana"/>
      <w:color w:val="auto"/>
      <w:lang w:val="en-US" w:eastAsia="hr-HR"/>
    </w:rPr>
  </w:style>
  <w:style w:type="paragraph" w:customStyle="1" w:styleId="NoteLevel611">
    <w:name w:val="Note Level 611"/>
    <w:basedOn w:val="Normal"/>
    <w:uiPriority w:val="99"/>
    <w:semiHidden/>
    <w:rsid w:val="003A4967"/>
    <w:pPr>
      <w:keepNext/>
      <w:tabs>
        <w:tab w:val="num" w:pos="3600"/>
      </w:tabs>
      <w:ind w:left="3960" w:hanging="360"/>
      <w:outlineLvl w:val="5"/>
    </w:pPr>
    <w:rPr>
      <w:rFonts w:ascii="Verdana" w:eastAsia="MS ??" w:hAnsi="Verdana" w:cs="Verdana"/>
      <w:color w:val="auto"/>
      <w:lang w:val="en-US" w:eastAsia="hr-HR"/>
    </w:rPr>
  </w:style>
  <w:style w:type="paragraph" w:customStyle="1" w:styleId="NoteLevel711">
    <w:name w:val="Note Level 711"/>
    <w:basedOn w:val="Normal"/>
    <w:uiPriority w:val="99"/>
    <w:semiHidden/>
    <w:rsid w:val="003A4967"/>
    <w:pPr>
      <w:keepNext/>
      <w:tabs>
        <w:tab w:val="num" w:pos="4320"/>
      </w:tabs>
      <w:ind w:left="4680" w:hanging="360"/>
      <w:outlineLvl w:val="6"/>
    </w:pPr>
    <w:rPr>
      <w:rFonts w:ascii="Verdana" w:eastAsia="MS ??" w:hAnsi="Verdana" w:cs="Verdana"/>
      <w:color w:val="auto"/>
      <w:lang w:val="en-US" w:eastAsia="hr-HR"/>
    </w:rPr>
  </w:style>
  <w:style w:type="paragraph" w:customStyle="1" w:styleId="NoteLevel811">
    <w:name w:val="Note Level 811"/>
    <w:basedOn w:val="Normal"/>
    <w:uiPriority w:val="99"/>
    <w:semiHidden/>
    <w:rsid w:val="003A4967"/>
    <w:pPr>
      <w:keepNext/>
      <w:tabs>
        <w:tab w:val="num" w:pos="5040"/>
      </w:tabs>
      <w:ind w:left="5400" w:hanging="360"/>
      <w:outlineLvl w:val="7"/>
    </w:pPr>
    <w:rPr>
      <w:rFonts w:ascii="Verdana" w:eastAsia="MS ??" w:hAnsi="Verdana" w:cs="Verdana"/>
      <w:color w:val="auto"/>
      <w:lang w:val="en-US" w:eastAsia="hr-HR"/>
    </w:rPr>
  </w:style>
  <w:style w:type="paragraph" w:customStyle="1" w:styleId="NoteLevel911">
    <w:name w:val="Note Level 911"/>
    <w:basedOn w:val="Normal"/>
    <w:uiPriority w:val="99"/>
    <w:semiHidden/>
    <w:rsid w:val="003A4967"/>
    <w:pPr>
      <w:keepNext/>
      <w:tabs>
        <w:tab w:val="num" w:pos="5760"/>
      </w:tabs>
      <w:ind w:left="6120" w:hanging="360"/>
      <w:outlineLvl w:val="8"/>
    </w:pPr>
    <w:rPr>
      <w:rFonts w:ascii="Verdana" w:eastAsia="MS ??" w:hAnsi="Verdana" w:cs="Verdana"/>
      <w:color w:val="auto"/>
      <w:lang w:val="en-US" w:eastAsia="hr-HR"/>
    </w:rPr>
  </w:style>
  <w:style w:type="paragraph" w:customStyle="1" w:styleId="yiv7975494863msonormal">
    <w:name w:val="yiv7975494863msonormal"/>
    <w:basedOn w:val="Normal"/>
    <w:uiPriority w:val="99"/>
    <w:rsid w:val="003A4967"/>
    <w:pPr>
      <w:spacing w:before="100" w:beforeAutospacing="1" w:after="100" w:afterAutospacing="1"/>
    </w:pPr>
    <w:rPr>
      <w:rFonts w:eastAsia="MS ??"/>
      <w:color w:val="auto"/>
      <w:lang w:eastAsia="hr-HR"/>
    </w:rPr>
  </w:style>
  <w:style w:type="character" w:customStyle="1" w:styleId="yiv7975494863">
    <w:name w:val="yiv7975494863"/>
    <w:basedOn w:val="DefaultParagraphFont"/>
    <w:uiPriority w:val="99"/>
    <w:rsid w:val="003A4967"/>
  </w:style>
  <w:style w:type="paragraph" w:styleId="BodyTextIndent3">
    <w:name w:val="Body Text Indent 3"/>
    <w:basedOn w:val="Normal"/>
    <w:link w:val="BodyTextIndent3Char"/>
    <w:uiPriority w:val="99"/>
    <w:unhideWhenUsed/>
    <w:rsid w:val="003A4967"/>
    <w:pPr>
      <w:spacing w:after="120" w:line="276" w:lineRule="auto"/>
      <w:ind w:left="283"/>
    </w:pPr>
    <w:rPr>
      <w:rFonts w:ascii="Calibri" w:hAnsi="Calibri"/>
      <w:color w:val="auto"/>
      <w:sz w:val="16"/>
      <w:szCs w:val="16"/>
      <w:lang w:val="x-none" w:eastAsia="hr-HR"/>
    </w:rPr>
  </w:style>
  <w:style w:type="character" w:customStyle="1" w:styleId="BodyTextIndent3Char">
    <w:name w:val="Body Text Indent 3 Char"/>
    <w:basedOn w:val="DefaultParagraphFont"/>
    <w:link w:val="BodyTextIndent3"/>
    <w:uiPriority w:val="99"/>
    <w:rsid w:val="003A4967"/>
    <w:rPr>
      <w:rFonts w:eastAsia="Times New Roman" w:cs="Times New Roman"/>
      <w:sz w:val="16"/>
      <w:szCs w:val="16"/>
      <w:lang w:val="x-none"/>
    </w:rPr>
  </w:style>
  <w:style w:type="paragraph" w:styleId="Subtitle">
    <w:name w:val="Subtitle"/>
    <w:basedOn w:val="Normal"/>
    <w:next w:val="Normal"/>
    <w:link w:val="SubtitleChar"/>
    <w:uiPriority w:val="11"/>
    <w:qFormat/>
    <w:locked/>
    <w:rsid w:val="003A4967"/>
    <w:pPr>
      <w:spacing w:after="600" w:line="276" w:lineRule="auto"/>
    </w:pPr>
    <w:rPr>
      <w:rFonts w:ascii="Cambria" w:hAnsi="Cambria"/>
      <w:i/>
      <w:iCs/>
      <w:color w:val="auto"/>
      <w:spacing w:val="13"/>
      <w:lang w:val="x-none" w:eastAsia="hr-HR"/>
    </w:rPr>
  </w:style>
  <w:style w:type="character" w:customStyle="1" w:styleId="SubtitleChar">
    <w:name w:val="Subtitle Char"/>
    <w:basedOn w:val="DefaultParagraphFont"/>
    <w:link w:val="Subtitle"/>
    <w:uiPriority w:val="11"/>
    <w:rsid w:val="003A4967"/>
    <w:rPr>
      <w:rFonts w:ascii="Cambria" w:eastAsia="Times New Roman" w:hAnsi="Cambria" w:cs="Times New Roman"/>
      <w:i/>
      <w:iCs/>
      <w:spacing w:val="13"/>
      <w:sz w:val="24"/>
      <w:szCs w:val="24"/>
      <w:lang w:val="x-none"/>
    </w:rPr>
  </w:style>
  <w:style w:type="character" w:customStyle="1" w:styleId="Srednjareetka2Char">
    <w:name w:val="Srednja rešetka 2 Char"/>
    <w:link w:val="Srednjareetka2"/>
    <w:uiPriority w:val="99"/>
    <w:rsid w:val="003A4967"/>
    <w:rPr>
      <w:rFonts w:cs="Times New Roman"/>
      <w:sz w:val="20"/>
      <w:szCs w:val="20"/>
      <w:lang w:val="de-DE" w:eastAsia="en-US"/>
    </w:rPr>
  </w:style>
  <w:style w:type="character" w:customStyle="1" w:styleId="CitatChar">
    <w:name w:val="Citat Char"/>
    <w:link w:val="Citat1"/>
    <w:uiPriority w:val="29"/>
    <w:rsid w:val="003A4967"/>
    <w:rPr>
      <w:rFonts w:ascii="Times New Roman" w:eastAsia="ヒラギノ角ゴ Pro W3" w:hAnsi="Times New Roman" w:cs="Times New Roman"/>
      <w:i/>
      <w:iCs/>
      <w:color w:val="404040"/>
      <w:sz w:val="24"/>
      <w:szCs w:val="24"/>
      <w:lang w:val="en-US"/>
    </w:rPr>
  </w:style>
  <w:style w:type="character" w:customStyle="1" w:styleId="ColorfulGrid-Accent1Char">
    <w:name w:val="Colorful Grid - Accent 1 Char"/>
    <w:link w:val="ColorfulGrid-Accent1"/>
    <w:uiPriority w:val="29"/>
    <w:rsid w:val="003A4967"/>
    <w:rPr>
      <w:rFonts w:ascii="Calibri" w:eastAsia="Times New Roman" w:hAnsi="Calibri" w:cs="Times New Roman"/>
      <w:i/>
      <w:iCs/>
      <w:sz w:val="20"/>
      <w:szCs w:val="20"/>
      <w:lang w:eastAsia="hr-HR"/>
    </w:rPr>
  </w:style>
  <w:style w:type="character" w:customStyle="1" w:styleId="NaglaencitatChar">
    <w:name w:val="Naglašen citat Char"/>
    <w:link w:val="Naglaencitat1"/>
    <w:uiPriority w:val="30"/>
    <w:rsid w:val="003A4967"/>
    <w:rPr>
      <w:rFonts w:ascii="Times New Roman" w:eastAsia="ヒラギノ角ゴ Pro W3" w:hAnsi="Times New Roman" w:cs="Times New Roman"/>
      <w:i/>
      <w:iCs/>
      <w:color w:val="5B9BD5"/>
      <w:sz w:val="24"/>
      <w:szCs w:val="24"/>
      <w:lang w:val="en-US"/>
    </w:rPr>
  </w:style>
  <w:style w:type="character" w:customStyle="1" w:styleId="LightShading-Accent2Char">
    <w:name w:val="Light Shading - Accent 2 Char"/>
    <w:link w:val="LightShading-Accent2"/>
    <w:uiPriority w:val="30"/>
    <w:rsid w:val="003A4967"/>
    <w:rPr>
      <w:rFonts w:ascii="Calibri" w:eastAsia="Times New Roman" w:hAnsi="Calibri" w:cs="Times New Roman"/>
      <w:b/>
      <w:bCs/>
      <w:i/>
      <w:iCs/>
      <w:sz w:val="20"/>
      <w:szCs w:val="20"/>
      <w:lang w:eastAsia="hr-HR"/>
    </w:rPr>
  </w:style>
  <w:style w:type="character" w:customStyle="1" w:styleId="Obinatablica3">
    <w:name w:val="Obična tablica 3"/>
    <w:uiPriority w:val="19"/>
    <w:qFormat/>
    <w:rsid w:val="003A4967"/>
    <w:rPr>
      <w:i/>
      <w:iCs/>
    </w:rPr>
  </w:style>
  <w:style w:type="character" w:customStyle="1" w:styleId="Obinatablica4">
    <w:name w:val="Obična tablica 4"/>
    <w:uiPriority w:val="21"/>
    <w:qFormat/>
    <w:rsid w:val="003A4967"/>
    <w:rPr>
      <w:b/>
      <w:bCs/>
    </w:rPr>
  </w:style>
  <w:style w:type="character" w:customStyle="1" w:styleId="Obinatablica5">
    <w:name w:val="Obična tablica 5"/>
    <w:uiPriority w:val="31"/>
    <w:qFormat/>
    <w:rsid w:val="003A4967"/>
    <w:rPr>
      <w:smallCaps/>
    </w:rPr>
  </w:style>
  <w:style w:type="character" w:customStyle="1" w:styleId="Svijetlareetkatablice">
    <w:name w:val="Svijetla rešetka tablice"/>
    <w:uiPriority w:val="32"/>
    <w:qFormat/>
    <w:rsid w:val="003A4967"/>
    <w:rPr>
      <w:smallCaps/>
      <w:spacing w:val="5"/>
      <w:u w:val="single"/>
    </w:rPr>
  </w:style>
  <w:style w:type="character" w:customStyle="1" w:styleId="Svijetlatablicareetke1">
    <w:name w:val="Svijetla tablica rešetke 1"/>
    <w:uiPriority w:val="33"/>
    <w:qFormat/>
    <w:rsid w:val="003A4967"/>
    <w:rPr>
      <w:i/>
      <w:iCs/>
      <w:smallCaps/>
      <w:spacing w:val="5"/>
    </w:rPr>
  </w:style>
  <w:style w:type="paragraph" w:styleId="BodyText3">
    <w:name w:val="Body Text 3"/>
    <w:basedOn w:val="Normal"/>
    <w:link w:val="BodyText3Char"/>
    <w:uiPriority w:val="99"/>
    <w:unhideWhenUsed/>
    <w:rsid w:val="003A4967"/>
    <w:pPr>
      <w:widowControl w:val="0"/>
      <w:shd w:val="clear" w:color="auto" w:fill="FFFFFF"/>
      <w:tabs>
        <w:tab w:val="left" w:pos="706"/>
      </w:tabs>
      <w:autoSpaceDE w:val="0"/>
      <w:autoSpaceDN w:val="0"/>
      <w:adjustRightInd w:val="0"/>
      <w:jc w:val="both"/>
    </w:pPr>
    <w:rPr>
      <w:rFonts w:ascii="Cambria" w:hAnsi="Cambria" w:cs="Calibri"/>
      <w:i/>
      <w:color w:val="auto"/>
      <w:spacing w:val="-1"/>
      <w:sz w:val="20"/>
      <w:szCs w:val="20"/>
      <w:lang w:val="x-none" w:eastAsia="hr-HR" w:bidi="en-US"/>
    </w:rPr>
  </w:style>
  <w:style w:type="character" w:customStyle="1" w:styleId="BodyText3Char">
    <w:name w:val="Body Text 3 Char"/>
    <w:basedOn w:val="DefaultParagraphFont"/>
    <w:link w:val="BodyText3"/>
    <w:uiPriority w:val="99"/>
    <w:rsid w:val="003A4967"/>
    <w:rPr>
      <w:rFonts w:ascii="Cambria" w:eastAsia="Times New Roman" w:hAnsi="Cambria" w:cs="Calibri"/>
      <w:i/>
      <w:spacing w:val="-1"/>
      <w:sz w:val="20"/>
      <w:szCs w:val="20"/>
      <w:shd w:val="clear" w:color="auto" w:fill="FFFFFF"/>
      <w:lang w:val="x-none" w:bidi="en-US"/>
    </w:rPr>
  </w:style>
  <w:style w:type="paragraph" w:styleId="BodyTextIndent">
    <w:name w:val="Body Text Indent"/>
    <w:basedOn w:val="Normal"/>
    <w:link w:val="BodyTextIndentChar1"/>
    <w:uiPriority w:val="99"/>
    <w:unhideWhenUsed/>
    <w:rsid w:val="003A4967"/>
    <w:pPr>
      <w:widowControl w:val="0"/>
      <w:shd w:val="clear" w:color="auto" w:fill="FFFFFF"/>
      <w:tabs>
        <w:tab w:val="left" w:pos="713"/>
      </w:tabs>
      <w:autoSpaceDE w:val="0"/>
      <w:autoSpaceDN w:val="0"/>
      <w:adjustRightInd w:val="0"/>
      <w:ind w:left="360"/>
      <w:jc w:val="both"/>
    </w:pPr>
    <w:rPr>
      <w:rFonts w:ascii="Cambria" w:hAnsi="Cambria" w:cs="Calibri"/>
      <w:i/>
      <w:color w:val="auto"/>
      <w:sz w:val="20"/>
      <w:szCs w:val="20"/>
      <w:lang w:val="x-none" w:eastAsia="hr-HR" w:bidi="en-US"/>
    </w:rPr>
  </w:style>
  <w:style w:type="character" w:customStyle="1" w:styleId="BodyTextIndentChar">
    <w:name w:val="Body Text Indent Char"/>
    <w:basedOn w:val="DefaultParagraphFont"/>
    <w:link w:val="TextBodyIndent"/>
    <w:uiPriority w:val="99"/>
    <w:rsid w:val="003A4967"/>
    <w:rPr>
      <w:rFonts w:ascii="Times New Roman" w:eastAsia="Times New Roman" w:hAnsi="Times New Roman" w:cs="Times New Roman"/>
      <w:color w:val="00000A"/>
      <w:sz w:val="24"/>
      <w:szCs w:val="24"/>
      <w:lang w:eastAsia="en-US"/>
    </w:rPr>
  </w:style>
  <w:style w:type="character" w:customStyle="1" w:styleId="BodyTextIndentChar1">
    <w:name w:val="Body Text Indent Char1"/>
    <w:link w:val="BodyTextIndent"/>
    <w:uiPriority w:val="99"/>
    <w:rsid w:val="003A4967"/>
    <w:rPr>
      <w:rFonts w:ascii="Cambria" w:eastAsia="Times New Roman" w:hAnsi="Cambria" w:cs="Calibri"/>
      <w:i/>
      <w:sz w:val="20"/>
      <w:szCs w:val="20"/>
      <w:shd w:val="clear" w:color="auto" w:fill="FFFFFF"/>
      <w:lang w:val="x-none" w:bidi="en-US"/>
    </w:rPr>
  </w:style>
  <w:style w:type="paragraph" w:customStyle="1" w:styleId="Standard">
    <w:name w:val="Standard"/>
    <w:rsid w:val="003A4967"/>
    <w:pPr>
      <w:suppressAutoHyphens/>
      <w:autoSpaceDN w:val="0"/>
      <w:textAlignment w:val="baseline"/>
    </w:pPr>
    <w:rPr>
      <w:rFonts w:ascii="Times New Roman" w:eastAsia="SimSun" w:hAnsi="Times New Roman" w:cs="Tahoma"/>
      <w:kern w:val="3"/>
      <w:sz w:val="24"/>
      <w:szCs w:val="24"/>
      <w:lang w:val="en-US"/>
    </w:rPr>
  </w:style>
  <w:style w:type="paragraph" w:customStyle="1" w:styleId="Odlomakpopisa2">
    <w:name w:val="Odlomak popisa2"/>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customStyle="1" w:styleId="Text">
    <w:name w:val="Text"/>
    <w:basedOn w:val="Normal"/>
    <w:rsid w:val="003A496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3">
    <w:name w:val="Note Level 13"/>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3">
    <w:name w:val="Note Level 23"/>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3">
    <w:name w:val="Note Level 33"/>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3">
    <w:name w:val="Note Level 43"/>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3">
    <w:name w:val="Note Level 53"/>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3">
    <w:name w:val="Note Level 63"/>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3">
    <w:name w:val="Note Level 73"/>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3">
    <w:name w:val="Note Level 83"/>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3">
    <w:name w:val="Note Level 93"/>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character" w:customStyle="1" w:styleId="text0">
    <w:name w:val="text"/>
    <w:rsid w:val="003A4967"/>
  </w:style>
  <w:style w:type="paragraph" w:customStyle="1" w:styleId="ListParagraph2">
    <w:name w:val="List Paragraph2"/>
    <w:basedOn w:val="Normal"/>
    <w:uiPriority w:val="99"/>
    <w:qFormat/>
    <w:rsid w:val="003A4967"/>
    <w:pPr>
      <w:spacing w:after="200" w:line="276" w:lineRule="auto"/>
      <w:ind w:left="720"/>
      <w:contextualSpacing/>
    </w:pPr>
    <w:rPr>
      <w:rFonts w:ascii="Calibri" w:hAnsi="Calibri"/>
      <w:color w:val="auto"/>
      <w:sz w:val="22"/>
      <w:szCs w:val="22"/>
      <w:lang w:eastAsia="hr-HR" w:bidi="en-US"/>
    </w:rPr>
  </w:style>
  <w:style w:type="numbering" w:customStyle="1" w:styleId="Bezpopisa1">
    <w:name w:val="Bez popisa1"/>
    <w:next w:val="NoList"/>
    <w:uiPriority w:val="99"/>
    <w:semiHidden/>
    <w:unhideWhenUsed/>
    <w:rsid w:val="003A4967"/>
  </w:style>
  <w:style w:type="paragraph" w:customStyle="1" w:styleId="yiv9112954851msonormal">
    <w:name w:val="yiv9112954851msonormal"/>
    <w:basedOn w:val="Normal"/>
    <w:rsid w:val="003A4967"/>
    <w:pPr>
      <w:spacing w:before="100" w:beforeAutospacing="1" w:after="100" w:afterAutospacing="1"/>
    </w:pPr>
    <w:rPr>
      <w:color w:val="auto"/>
      <w:lang w:eastAsia="hr-HR"/>
    </w:rPr>
  </w:style>
  <w:style w:type="numbering" w:customStyle="1" w:styleId="Bezpopisa2">
    <w:name w:val="Bez popisa2"/>
    <w:next w:val="NoList"/>
    <w:uiPriority w:val="99"/>
    <w:semiHidden/>
    <w:unhideWhenUsed/>
    <w:rsid w:val="003A4967"/>
  </w:style>
  <w:style w:type="numbering" w:customStyle="1" w:styleId="Bezpopisa11">
    <w:name w:val="Bez popisa11"/>
    <w:next w:val="NoList"/>
    <w:uiPriority w:val="99"/>
    <w:semiHidden/>
    <w:unhideWhenUsed/>
    <w:rsid w:val="003A4967"/>
  </w:style>
  <w:style w:type="paragraph" w:customStyle="1" w:styleId="Odlomakpopisa3">
    <w:name w:val="Odlomak popisa3"/>
    <w:basedOn w:val="Normal"/>
    <w:uiPriority w:val="99"/>
    <w:qFormat/>
    <w:rsid w:val="003A4967"/>
    <w:pPr>
      <w:spacing w:after="200" w:line="276" w:lineRule="auto"/>
      <w:ind w:left="720"/>
      <w:contextualSpacing/>
    </w:pPr>
    <w:rPr>
      <w:rFonts w:ascii="Calibri" w:hAnsi="Calibri"/>
      <w:color w:val="auto"/>
      <w:sz w:val="22"/>
      <w:szCs w:val="22"/>
      <w:lang w:val="en-US" w:eastAsia="hr-HR" w:bidi="en-US"/>
    </w:rPr>
  </w:style>
  <w:style w:type="paragraph" w:customStyle="1" w:styleId="NoSpacing1">
    <w:name w:val="No Spacing1"/>
    <w:basedOn w:val="Normal"/>
    <w:uiPriority w:val="1"/>
    <w:qFormat/>
    <w:rsid w:val="003A4967"/>
    <w:rPr>
      <w:rFonts w:ascii="Calibri" w:hAnsi="Calibri"/>
      <w:color w:val="auto"/>
      <w:sz w:val="20"/>
      <w:szCs w:val="20"/>
      <w:lang w:val="en-US" w:eastAsia="hr-HR" w:bidi="en-US"/>
    </w:rPr>
  </w:style>
  <w:style w:type="character" w:customStyle="1" w:styleId="ListParagraphChar">
    <w:name w:val="List Paragraph Char"/>
    <w:link w:val="ListParagraph1"/>
    <w:locked/>
    <w:rsid w:val="003A4967"/>
    <w:rPr>
      <w:rFonts w:ascii="Times New Roman" w:hAnsi="Times New Roman" w:cs="Times New Roman"/>
      <w:sz w:val="24"/>
      <w:szCs w:val="24"/>
      <w:lang w:val="x-none"/>
    </w:rPr>
  </w:style>
  <w:style w:type="character" w:customStyle="1" w:styleId="il">
    <w:name w:val="il"/>
    <w:basedOn w:val="DefaultParagraphFont"/>
    <w:rsid w:val="003A4967"/>
  </w:style>
  <w:style w:type="paragraph" w:customStyle="1" w:styleId="Normal1">
    <w:name w:val="Normal1"/>
    <w:basedOn w:val="Normal"/>
    <w:rsid w:val="003A4967"/>
    <w:rPr>
      <w:color w:val="auto"/>
      <w:lang w:eastAsia="hr-HR"/>
    </w:rPr>
  </w:style>
  <w:style w:type="paragraph" w:customStyle="1" w:styleId="Odlomakpopisa4">
    <w:name w:val="Odlomak popisa4"/>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styleId="BodyTextIndent2">
    <w:name w:val="Body Text Indent 2"/>
    <w:basedOn w:val="Normal"/>
    <w:link w:val="BodyTextIndent2Char"/>
    <w:uiPriority w:val="99"/>
    <w:unhideWhenUsed/>
    <w:rsid w:val="003A4967"/>
    <w:pPr>
      <w:shd w:val="clear" w:color="auto" w:fill="FFFFFF"/>
      <w:spacing w:after="200" w:line="360" w:lineRule="auto"/>
      <w:ind w:firstLine="360"/>
      <w:jc w:val="both"/>
    </w:pPr>
    <w:rPr>
      <w:color w:val="auto"/>
      <w:lang w:val="x-none" w:eastAsia="hr-HR" w:bidi="en-US"/>
    </w:rPr>
  </w:style>
  <w:style w:type="character" w:customStyle="1" w:styleId="BodyTextIndent2Char">
    <w:name w:val="Body Text Indent 2 Char"/>
    <w:basedOn w:val="DefaultParagraphFont"/>
    <w:link w:val="BodyTextIndent2"/>
    <w:uiPriority w:val="99"/>
    <w:rsid w:val="003A4967"/>
    <w:rPr>
      <w:rFonts w:ascii="Times New Roman" w:eastAsia="Times New Roman" w:hAnsi="Times New Roman" w:cs="Times New Roman"/>
      <w:sz w:val="24"/>
      <w:szCs w:val="24"/>
      <w:shd w:val="clear" w:color="auto" w:fill="FFFFFF"/>
      <w:lang w:val="x-none" w:bidi="en-US"/>
    </w:rPr>
  </w:style>
  <w:style w:type="character" w:customStyle="1" w:styleId="componentheading">
    <w:name w:val="componentheading"/>
    <w:rsid w:val="003A4967"/>
  </w:style>
  <w:style w:type="paragraph" w:customStyle="1" w:styleId="Odlomakpopisa5">
    <w:name w:val="Odlomak popisa5"/>
    <w:basedOn w:val="Normal"/>
    <w:link w:val="OdlomakpopisaChar"/>
    <w:uiPriority w:val="34"/>
    <w:qFormat/>
    <w:rsid w:val="003A4967"/>
    <w:pPr>
      <w:spacing w:after="200" w:line="276" w:lineRule="auto"/>
      <w:ind w:left="720"/>
      <w:contextualSpacing/>
    </w:pPr>
    <w:rPr>
      <w:rFonts w:ascii="Calibri" w:hAnsi="Calibri"/>
      <w:color w:val="auto"/>
      <w:sz w:val="20"/>
      <w:szCs w:val="20"/>
      <w:lang w:val="en-US" w:eastAsia="hr-HR" w:bidi="en-US"/>
    </w:rPr>
  </w:style>
  <w:style w:type="paragraph" w:customStyle="1" w:styleId="Bezproreda1">
    <w:name w:val="Bez proreda1"/>
    <w:basedOn w:val="Normal"/>
    <w:link w:val="BezproredaChar"/>
    <w:uiPriority w:val="1"/>
    <w:qFormat/>
    <w:rsid w:val="003A4967"/>
    <w:rPr>
      <w:rFonts w:ascii="Calibri" w:hAnsi="Calibri"/>
      <w:color w:val="auto"/>
      <w:sz w:val="20"/>
      <w:szCs w:val="20"/>
      <w:lang w:val="en-US" w:eastAsia="hr-HR" w:bidi="en-US"/>
    </w:rPr>
  </w:style>
  <w:style w:type="character" w:customStyle="1" w:styleId="BezproredaChar">
    <w:name w:val="Bez proreda Char"/>
    <w:link w:val="Bezproreda1"/>
    <w:uiPriority w:val="1"/>
    <w:rsid w:val="003A4967"/>
    <w:rPr>
      <w:rFonts w:eastAsia="Times New Roman" w:cs="Times New Roman"/>
      <w:sz w:val="20"/>
      <w:szCs w:val="20"/>
      <w:lang w:val="en-US" w:bidi="en-US"/>
    </w:rPr>
  </w:style>
  <w:style w:type="paragraph" w:customStyle="1" w:styleId="Citat1">
    <w:name w:val="Citat1"/>
    <w:basedOn w:val="Normal"/>
    <w:next w:val="Normal"/>
    <w:link w:val="CitatChar"/>
    <w:uiPriority w:val="29"/>
    <w:qFormat/>
    <w:rsid w:val="003A4967"/>
    <w:pPr>
      <w:spacing w:before="200" w:line="276" w:lineRule="auto"/>
      <w:ind w:left="360" w:right="360"/>
    </w:pPr>
    <w:rPr>
      <w:rFonts w:eastAsia="ヒラギノ角ゴ Pro W3"/>
      <w:i/>
      <w:iCs/>
      <w:color w:val="404040"/>
      <w:lang w:val="en-US" w:eastAsia="hr-HR"/>
    </w:rPr>
  </w:style>
  <w:style w:type="paragraph" w:customStyle="1" w:styleId="Naglaencitat1">
    <w:name w:val="Naglašen citat1"/>
    <w:basedOn w:val="Normal"/>
    <w:next w:val="Normal"/>
    <w:link w:val="NaglaencitatChar"/>
    <w:uiPriority w:val="30"/>
    <w:qFormat/>
    <w:rsid w:val="003A4967"/>
    <w:pPr>
      <w:pBdr>
        <w:bottom w:val="single" w:sz="4" w:space="1" w:color="auto"/>
      </w:pBdr>
      <w:spacing w:before="200" w:after="280" w:line="276" w:lineRule="auto"/>
      <w:ind w:left="1008" w:right="1152"/>
      <w:jc w:val="both"/>
    </w:pPr>
    <w:rPr>
      <w:rFonts w:eastAsia="ヒラギノ角ゴ Pro W3"/>
      <w:i/>
      <w:iCs/>
      <w:color w:val="5B9BD5"/>
      <w:lang w:val="en-US" w:eastAsia="hr-HR"/>
    </w:rPr>
  </w:style>
  <w:style w:type="character" w:customStyle="1" w:styleId="Neupadljivoisticanje1">
    <w:name w:val="Neupadljivo isticanje1"/>
    <w:uiPriority w:val="19"/>
    <w:qFormat/>
    <w:rsid w:val="003A4967"/>
    <w:rPr>
      <w:i/>
      <w:iCs/>
    </w:rPr>
  </w:style>
  <w:style w:type="character" w:customStyle="1" w:styleId="Jakoisticanje1">
    <w:name w:val="Jako isticanje1"/>
    <w:uiPriority w:val="21"/>
    <w:qFormat/>
    <w:rsid w:val="003A4967"/>
    <w:rPr>
      <w:b/>
      <w:bCs/>
    </w:rPr>
  </w:style>
  <w:style w:type="character" w:customStyle="1" w:styleId="Neupadljivareferenca1">
    <w:name w:val="Neupadljiva referenca1"/>
    <w:uiPriority w:val="31"/>
    <w:qFormat/>
    <w:rsid w:val="003A4967"/>
    <w:rPr>
      <w:smallCaps/>
    </w:rPr>
  </w:style>
  <w:style w:type="character" w:customStyle="1" w:styleId="Istaknutareferenca1">
    <w:name w:val="Istaknuta referenca1"/>
    <w:uiPriority w:val="32"/>
    <w:qFormat/>
    <w:rsid w:val="003A4967"/>
    <w:rPr>
      <w:smallCaps/>
      <w:spacing w:val="5"/>
      <w:u w:val="single"/>
    </w:rPr>
  </w:style>
  <w:style w:type="character" w:customStyle="1" w:styleId="Naslovknjige1">
    <w:name w:val="Naslov knjige1"/>
    <w:uiPriority w:val="33"/>
    <w:qFormat/>
    <w:rsid w:val="003A4967"/>
    <w:rPr>
      <w:i/>
      <w:iCs/>
      <w:smallCaps/>
      <w:spacing w:val="5"/>
    </w:rPr>
  </w:style>
  <w:style w:type="paragraph" w:customStyle="1" w:styleId="TOCNaslov1">
    <w:name w:val="TOC Naslov1"/>
    <w:basedOn w:val="Heading1"/>
    <w:next w:val="Normal"/>
    <w:uiPriority w:val="39"/>
    <w:qFormat/>
    <w:rsid w:val="003A496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3A4967"/>
    <w:rPr>
      <w:rFonts w:eastAsia="Times New Roman" w:cs="Times New Roman"/>
      <w:lang w:val="en-US" w:eastAsia="en-US" w:bidi="en-US"/>
    </w:rPr>
  </w:style>
  <w:style w:type="character" w:customStyle="1" w:styleId="OdlomakpopisaChar">
    <w:name w:val="Odlomak popisa Char"/>
    <w:link w:val="Odlomakpopisa5"/>
    <w:uiPriority w:val="34"/>
    <w:locked/>
    <w:rsid w:val="003A4967"/>
    <w:rPr>
      <w:rFonts w:eastAsia="Times New Roman" w:cs="Times New Roman"/>
      <w:sz w:val="20"/>
      <w:szCs w:val="20"/>
      <w:lang w:val="en-US" w:bidi="en-US"/>
    </w:rPr>
  </w:style>
  <w:style w:type="paragraph" w:customStyle="1" w:styleId="ListParagraph3">
    <w:name w:val="List Paragraph3"/>
    <w:basedOn w:val="Normal"/>
    <w:qFormat/>
    <w:rsid w:val="003A4967"/>
    <w:pPr>
      <w:spacing w:after="200" w:line="276" w:lineRule="auto"/>
      <w:ind w:left="720"/>
      <w:contextualSpacing/>
    </w:pPr>
    <w:rPr>
      <w:rFonts w:ascii="Calibri" w:hAnsi="Calibri"/>
      <w:color w:val="auto"/>
      <w:sz w:val="22"/>
      <w:szCs w:val="22"/>
      <w:lang w:val="en-US" w:bidi="en-US"/>
    </w:rPr>
  </w:style>
  <w:style w:type="paragraph" w:customStyle="1" w:styleId="uaospoglavlje">
    <w:name w:val="_uaos poglavlje"/>
    <w:next w:val="Normal"/>
    <w:autoRedefine/>
    <w:qFormat/>
    <w:rsid w:val="003A4967"/>
    <w:pPr>
      <w:numPr>
        <w:numId w:val="15"/>
      </w:numPr>
      <w:autoSpaceDE w:val="0"/>
      <w:autoSpaceDN w:val="0"/>
      <w:adjustRightInd w:val="0"/>
      <w:spacing w:before="360" w:after="720" w:line="264" w:lineRule="auto"/>
      <w:ind w:left="709" w:hanging="709"/>
      <w:outlineLvl w:val="0"/>
    </w:pPr>
    <w:rPr>
      <w:rFonts w:ascii="Times New Roman" w:eastAsia="Times New Roman" w:hAnsi="Times New Roman" w:cs="Times New Roman"/>
      <w:b/>
      <w:bCs/>
      <w:caps/>
      <w:sz w:val="28"/>
      <w:szCs w:val="24"/>
    </w:rPr>
  </w:style>
  <w:style w:type="paragraph" w:customStyle="1" w:styleId="uaospodnaslov">
    <w:name w:val="_uaos podnaslov"/>
    <w:next w:val="uaostext"/>
    <w:autoRedefine/>
    <w:qFormat/>
    <w:rsid w:val="003A4967"/>
    <w:pPr>
      <w:spacing w:before="480" w:after="360" w:line="264" w:lineRule="auto"/>
      <w:jc w:val="both"/>
      <w:outlineLvl w:val="1"/>
    </w:pPr>
    <w:rPr>
      <w:rFonts w:ascii="Times New Roman" w:eastAsia="Times New Roman" w:hAnsi="Times New Roman" w:cs="Times New Roman"/>
      <w:b/>
      <w:bCs/>
      <w:sz w:val="24"/>
      <w:szCs w:val="24"/>
    </w:rPr>
  </w:style>
  <w:style w:type="paragraph" w:customStyle="1" w:styleId="uaostext">
    <w:name w:val="_uaos text"/>
    <w:basedOn w:val="Normal"/>
    <w:qFormat/>
    <w:rsid w:val="003A4967"/>
    <w:pPr>
      <w:spacing w:after="200" w:line="264" w:lineRule="auto"/>
      <w:jc w:val="both"/>
    </w:pPr>
    <w:rPr>
      <w:color w:val="000000"/>
      <w:shd w:val="clear" w:color="auto" w:fill="FFFFFF"/>
      <w:lang w:eastAsia="hr-HR"/>
    </w:rPr>
  </w:style>
  <w:style w:type="paragraph" w:customStyle="1" w:styleId="uaosnatuknice">
    <w:name w:val="_uaos natuknice"/>
    <w:basedOn w:val="uaostext"/>
    <w:next w:val="uaostext"/>
    <w:autoRedefine/>
    <w:qFormat/>
    <w:rsid w:val="003A4967"/>
    <w:pPr>
      <w:numPr>
        <w:numId w:val="17"/>
      </w:numPr>
      <w:spacing w:after="120"/>
      <w:ind w:left="709"/>
      <w:contextualSpacing/>
      <w:jc w:val="left"/>
    </w:pPr>
  </w:style>
  <w:style w:type="paragraph" w:customStyle="1" w:styleId="uaosnabrajanje1">
    <w:name w:val="_uaos nabrajanje 1"/>
    <w:basedOn w:val="uaostext"/>
    <w:next w:val="uaostext"/>
    <w:qFormat/>
    <w:rsid w:val="003A4967"/>
    <w:pPr>
      <w:numPr>
        <w:numId w:val="16"/>
      </w:numPr>
      <w:spacing w:after="240"/>
      <w:contextualSpacing/>
    </w:pPr>
    <w:rPr>
      <w:color w:val="auto"/>
    </w:rPr>
  </w:style>
  <w:style w:type="paragraph" w:customStyle="1" w:styleId="uaospodnaslov2">
    <w:name w:val="_uaos podnaslov 2"/>
    <w:basedOn w:val="uaospodnaslov"/>
    <w:next w:val="uaostext"/>
    <w:autoRedefine/>
    <w:qFormat/>
    <w:rsid w:val="003A4967"/>
    <w:pPr>
      <w:spacing w:after="200"/>
      <w:jc w:val="left"/>
    </w:pPr>
    <w:rPr>
      <w:bCs w:val="0"/>
    </w:rPr>
  </w:style>
  <w:style w:type="paragraph" w:customStyle="1" w:styleId="uaosnatuknice2">
    <w:name w:val="_uaos natuknice 2"/>
    <w:autoRedefine/>
    <w:qFormat/>
    <w:rsid w:val="003A4967"/>
    <w:pPr>
      <w:numPr>
        <w:numId w:val="14"/>
      </w:numPr>
      <w:spacing w:after="120" w:line="264" w:lineRule="auto"/>
      <w:ind w:left="1134" w:hanging="357"/>
      <w:contextualSpacing/>
      <w:jc w:val="both"/>
    </w:pPr>
    <w:rPr>
      <w:rFonts w:ascii="Times New Roman" w:eastAsia="MS ??" w:hAnsi="Times New Roman" w:cs="Times New Roman"/>
      <w:sz w:val="24"/>
      <w:szCs w:val="24"/>
    </w:rPr>
  </w:style>
  <w:style w:type="paragraph" w:customStyle="1" w:styleId="uaostablica">
    <w:name w:val="_uaos tablica"/>
    <w:autoRedefine/>
    <w:qFormat/>
    <w:rsid w:val="003A4967"/>
    <w:rPr>
      <w:rFonts w:ascii="Times New Roman" w:eastAsia="Times New Roman" w:hAnsi="Times New Roman" w:cs="Times New Roman"/>
      <w:b/>
      <w:bCs/>
      <w:sz w:val="20"/>
      <w:szCs w:val="24"/>
    </w:rPr>
  </w:style>
  <w:style w:type="paragraph" w:customStyle="1" w:styleId="uaostablica2">
    <w:name w:val="_uaos tablica 2"/>
    <w:basedOn w:val="uaostablica"/>
    <w:qFormat/>
    <w:rsid w:val="003A4967"/>
    <w:rPr>
      <w:b w:val="0"/>
    </w:rPr>
  </w:style>
  <w:style w:type="paragraph" w:customStyle="1" w:styleId="uaospotpisslike">
    <w:name w:val="_uaos potpis slike"/>
    <w:basedOn w:val="uaostext"/>
    <w:next w:val="uaostext"/>
    <w:autoRedefine/>
    <w:qFormat/>
    <w:rsid w:val="003A4967"/>
    <w:pPr>
      <w:spacing w:before="120"/>
      <w:jc w:val="left"/>
      <w:outlineLvl w:val="0"/>
    </w:pPr>
    <w:rPr>
      <w:b/>
      <w:i/>
      <w:color w:val="auto"/>
      <w:lang w:bidi="en-US"/>
    </w:rPr>
  </w:style>
  <w:style w:type="paragraph" w:customStyle="1" w:styleId="uaospodnaslovlv2">
    <w:name w:val="_uaos podnaslov lv2"/>
    <w:basedOn w:val="uaospodnaslov"/>
    <w:qFormat/>
    <w:rsid w:val="003A4967"/>
    <w:pPr>
      <w:spacing w:before="240"/>
      <w:ind w:left="284"/>
      <w:outlineLvl w:val="2"/>
    </w:pPr>
  </w:style>
  <w:style w:type="paragraph" w:customStyle="1" w:styleId="uaoscitat">
    <w:name w:val="_uaos citat"/>
    <w:autoRedefine/>
    <w:qFormat/>
    <w:rsid w:val="003A4967"/>
    <w:pPr>
      <w:widowControl w:val="0"/>
      <w:shd w:val="clear" w:color="auto" w:fill="FFFFFF"/>
      <w:tabs>
        <w:tab w:val="left" w:pos="630"/>
      </w:tabs>
      <w:autoSpaceDE w:val="0"/>
      <w:autoSpaceDN w:val="0"/>
      <w:adjustRightInd w:val="0"/>
      <w:spacing w:after="200" w:line="264" w:lineRule="auto"/>
      <w:ind w:left="680"/>
      <w:jc w:val="both"/>
    </w:pPr>
    <w:rPr>
      <w:rFonts w:ascii="Times New Roman" w:eastAsia="Times New Roman" w:hAnsi="Times New Roman" w:cs="Times New Roman"/>
      <w:i/>
      <w:sz w:val="24"/>
      <w:szCs w:val="24"/>
    </w:rPr>
  </w:style>
  <w:style w:type="paragraph" w:customStyle="1" w:styleId="uaospodnaslov3">
    <w:name w:val="_uaos podnaslov 3"/>
    <w:next w:val="uaostext"/>
    <w:qFormat/>
    <w:rsid w:val="003A4967"/>
    <w:pPr>
      <w:numPr>
        <w:ilvl w:val="3"/>
        <w:numId w:val="13"/>
      </w:numPr>
      <w:spacing w:before="360" w:after="200" w:line="264" w:lineRule="auto"/>
      <w:ind w:left="924" w:hanging="357"/>
      <w:outlineLvl w:val="2"/>
    </w:pPr>
    <w:rPr>
      <w:rFonts w:ascii="Times New Roman" w:eastAsia="MS ????" w:hAnsi="Times New Roman" w:cs="Times New Roman"/>
      <w:bCs/>
      <w:i/>
      <w:color w:val="000000"/>
      <w:sz w:val="24"/>
      <w:szCs w:val="24"/>
    </w:rPr>
  </w:style>
  <w:style w:type="paragraph" w:customStyle="1" w:styleId="uaosimpressum">
    <w:name w:val="_uaos impressum"/>
    <w:autoRedefine/>
    <w:qFormat/>
    <w:rsid w:val="003A4967"/>
    <w:pPr>
      <w:spacing w:before="240" w:after="120" w:line="264" w:lineRule="auto"/>
    </w:pPr>
    <w:rPr>
      <w:rFonts w:ascii="Times New Roman" w:eastAsia="Times New Roman" w:hAnsi="Times New Roman" w:cs="Times New Roman"/>
      <w:color w:val="000000"/>
    </w:rPr>
  </w:style>
  <w:style w:type="character" w:customStyle="1" w:styleId="TextKTChar">
    <w:name w:val="_Text KT Char"/>
    <w:link w:val="TextKT"/>
    <w:locked/>
    <w:rsid w:val="003A4967"/>
    <w:rPr>
      <w:rFonts w:eastAsia="?????? Pro W3" w:cs="Calibri"/>
      <w:color w:val="000000"/>
    </w:rPr>
  </w:style>
  <w:style w:type="paragraph" w:customStyle="1" w:styleId="TextKT">
    <w:name w:val="_Text KT"/>
    <w:basedOn w:val="Normal"/>
    <w:link w:val="TextKTChar"/>
    <w:qFormat/>
    <w:rsid w:val="003A4967"/>
    <w:pPr>
      <w:spacing w:before="120" w:after="120"/>
      <w:jc w:val="both"/>
    </w:pPr>
    <w:rPr>
      <w:rFonts w:ascii="Calibri" w:eastAsia="?????? Pro W3" w:hAnsi="Calibri" w:cs="Calibri"/>
      <w:color w:val="000000"/>
      <w:sz w:val="22"/>
      <w:szCs w:val="22"/>
      <w:lang w:eastAsia="hr-HR"/>
    </w:rPr>
  </w:style>
  <w:style w:type="paragraph" w:customStyle="1" w:styleId="KToPotpistablice">
    <w:name w:val="KTo Potpis tablice"/>
    <w:basedOn w:val="Normal"/>
    <w:link w:val="KToPotpistabliceChar"/>
    <w:qFormat/>
    <w:rsid w:val="003A4967"/>
    <w:pPr>
      <w:spacing w:before="240" w:after="240" w:line="240" w:lineRule="exact"/>
      <w:ind w:left="357" w:right="340"/>
    </w:pPr>
    <w:rPr>
      <w:rFonts w:ascii="Calibri" w:eastAsia="Calibri" w:hAnsi="Calibri"/>
      <w:b/>
      <w:color w:val="auto"/>
      <w:sz w:val="20"/>
      <w:szCs w:val="20"/>
      <w:lang w:val="x-none" w:eastAsia="x-none"/>
    </w:rPr>
  </w:style>
  <w:style w:type="character" w:customStyle="1" w:styleId="KToPotpistabliceChar">
    <w:name w:val="KTo Potpis tablice Char"/>
    <w:link w:val="KToPotpistablice"/>
    <w:rsid w:val="003A4967"/>
    <w:rPr>
      <w:rFonts w:cs="Times New Roman"/>
      <w:b/>
      <w:sz w:val="20"/>
      <w:szCs w:val="20"/>
      <w:lang w:val="x-none" w:eastAsia="x-none"/>
    </w:rPr>
  </w:style>
  <w:style w:type="paragraph" w:customStyle="1" w:styleId="NaslovKT">
    <w:name w:val="_Naslov KT"/>
    <w:basedOn w:val="Normal"/>
    <w:link w:val="NaslovKTChar"/>
    <w:autoRedefine/>
    <w:qFormat/>
    <w:rsid w:val="003A4967"/>
    <w:pPr>
      <w:ind w:left="360" w:hanging="360"/>
      <w:contextualSpacing/>
    </w:pPr>
    <w:rPr>
      <w:rFonts w:ascii="Calibri Light" w:eastAsia="?????? Pro W3" w:hAnsi="Calibri Light"/>
      <w:b/>
      <w:noProof/>
      <w:color w:val="auto"/>
      <w:sz w:val="28"/>
      <w:szCs w:val="28"/>
      <w:lang w:eastAsia="hr-HR"/>
    </w:rPr>
  </w:style>
  <w:style w:type="character" w:customStyle="1" w:styleId="NaslovKTChar">
    <w:name w:val="_Naslov KT Char"/>
    <w:link w:val="NaslovKT"/>
    <w:rsid w:val="003A4967"/>
    <w:rPr>
      <w:rFonts w:ascii="Calibri Light" w:eastAsia="?????? Pro W3" w:hAnsi="Calibri Light" w:cs="Times New Roman"/>
      <w:b/>
      <w:noProof/>
      <w:sz w:val="28"/>
      <w:szCs w:val="28"/>
    </w:rPr>
  </w:style>
  <w:style w:type="paragraph" w:customStyle="1" w:styleId="PodnaslovKT">
    <w:name w:val="_Podnaslov KT"/>
    <w:basedOn w:val="Normal"/>
    <w:next w:val="TextKT"/>
    <w:link w:val="PodnaslovKTChar"/>
    <w:autoRedefine/>
    <w:qFormat/>
    <w:rsid w:val="003A4967"/>
    <w:pPr>
      <w:spacing w:before="480" w:after="240" w:line="276" w:lineRule="auto"/>
      <w:contextualSpacing/>
      <w:jc w:val="both"/>
    </w:pPr>
    <w:rPr>
      <w:rFonts w:ascii="Calibri" w:eastAsia="?????? Pro W3" w:hAnsi="Calibri"/>
      <w:b/>
      <w:caps/>
      <w:color w:val="auto"/>
      <w:sz w:val="22"/>
      <w:szCs w:val="22"/>
      <w:lang w:val="x-none" w:eastAsia="x-none"/>
    </w:rPr>
  </w:style>
  <w:style w:type="character" w:customStyle="1" w:styleId="PodnaslovKTChar">
    <w:name w:val="_Podnaslov KT Char"/>
    <w:link w:val="PodnaslovKT"/>
    <w:rsid w:val="003A4967"/>
    <w:rPr>
      <w:rFonts w:eastAsia="?????? Pro W3" w:cs="Times New Roman"/>
      <w:b/>
      <w:caps/>
      <w:lang w:val="x-none" w:eastAsia="x-none"/>
    </w:rPr>
  </w:style>
  <w:style w:type="paragraph" w:customStyle="1" w:styleId="textlijevoKT">
    <w:name w:val="_text lijevo KT"/>
    <w:basedOn w:val="TextKT"/>
    <w:link w:val="textlijevoKTChar"/>
    <w:uiPriority w:val="99"/>
    <w:qFormat/>
    <w:rsid w:val="003A4967"/>
    <w:pPr>
      <w:jc w:val="left"/>
    </w:pPr>
  </w:style>
  <w:style w:type="character" w:customStyle="1" w:styleId="textlijevoKTChar">
    <w:name w:val="_text lijevo KT Char"/>
    <w:link w:val="textlijevoKT"/>
    <w:uiPriority w:val="99"/>
    <w:rsid w:val="003A4967"/>
    <w:rPr>
      <w:rFonts w:eastAsia="?????? Pro W3" w:cs="Calibri"/>
      <w:color w:val="000000"/>
    </w:rPr>
  </w:style>
  <w:style w:type="paragraph" w:customStyle="1" w:styleId="podnaslovlv2nenumKT">
    <w:name w:val="_podnaslov lv2 ne num KT"/>
    <w:basedOn w:val="Normal"/>
    <w:next w:val="TextKT"/>
    <w:link w:val="podnaslovlv2nenumKTChar"/>
    <w:qFormat/>
    <w:rsid w:val="003A4967"/>
    <w:pPr>
      <w:spacing w:before="360" w:after="240"/>
      <w:contextualSpacing/>
    </w:pPr>
    <w:rPr>
      <w:rFonts w:ascii="Calibri" w:eastAsia="?????? Pro W3" w:hAnsi="Calibri"/>
      <w:b/>
      <w:bCs/>
      <w:color w:val="auto"/>
      <w:sz w:val="20"/>
      <w:szCs w:val="20"/>
      <w:lang w:val="x-none" w:eastAsia="hr-HR"/>
    </w:rPr>
  </w:style>
  <w:style w:type="character" w:customStyle="1" w:styleId="podnaslovlv2nenumKTChar">
    <w:name w:val="_podnaslov lv2 ne num KT Char"/>
    <w:link w:val="podnaslovlv2nenumKT"/>
    <w:rsid w:val="003A4967"/>
    <w:rPr>
      <w:rFonts w:eastAsia="?????? Pro W3" w:cs="Times New Roman"/>
      <w:b/>
      <w:bCs/>
      <w:sz w:val="20"/>
      <w:szCs w:val="20"/>
      <w:lang w:val="x-none"/>
    </w:rPr>
  </w:style>
  <w:style w:type="paragraph" w:customStyle="1" w:styleId="PodpodnaslovKT">
    <w:name w:val="_Podpodnaslov KT"/>
    <w:basedOn w:val="Normal"/>
    <w:link w:val="PodpodnaslovKTChar"/>
    <w:autoRedefine/>
    <w:qFormat/>
    <w:rsid w:val="003A4967"/>
    <w:pPr>
      <w:spacing w:before="360" w:after="240"/>
      <w:contextualSpacing/>
    </w:pPr>
    <w:rPr>
      <w:rFonts w:ascii="Calibri" w:eastAsia="?????? Pro W3" w:hAnsi="Calibri"/>
      <w:b/>
      <w:bCs/>
      <w:color w:val="auto"/>
      <w:sz w:val="20"/>
      <w:szCs w:val="20"/>
      <w:lang w:val="x-none" w:eastAsia="x-none"/>
    </w:rPr>
  </w:style>
  <w:style w:type="character" w:customStyle="1" w:styleId="PodpodnaslovKTChar">
    <w:name w:val="_Podpodnaslov KT Char"/>
    <w:link w:val="PodpodnaslovKT"/>
    <w:rsid w:val="003A4967"/>
    <w:rPr>
      <w:rFonts w:eastAsia="?????? Pro W3" w:cs="Times New Roman"/>
      <w:b/>
      <w:bCs/>
      <w:sz w:val="20"/>
      <w:szCs w:val="20"/>
      <w:lang w:val="x-none" w:eastAsia="x-none"/>
    </w:rPr>
  </w:style>
  <w:style w:type="character" w:customStyle="1" w:styleId="hps">
    <w:name w:val="hps"/>
    <w:rsid w:val="003A4967"/>
    <w:rPr>
      <w:rFonts w:cs="Times New Roman"/>
    </w:rPr>
  </w:style>
  <w:style w:type="character" w:customStyle="1" w:styleId="hpsatn">
    <w:name w:val="hps atn"/>
    <w:uiPriority w:val="99"/>
    <w:rsid w:val="003A4967"/>
    <w:rPr>
      <w:rFonts w:cs="Times New Roman"/>
    </w:rPr>
  </w:style>
  <w:style w:type="character" w:customStyle="1" w:styleId="NormalWebChar">
    <w:name w:val="Normal (Web) Char"/>
    <w:link w:val="NormalWeb"/>
    <w:uiPriority w:val="99"/>
    <w:locked/>
    <w:rsid w:val="003A4967"/>
    <w:rPr>
      <w:rFonts w:ascii="Times New Roman" w:eastAsia="Times New Roman" w:hAnsi="Times New Roman" w:cs="Times New Roman"/>
      <w:color w:val="00000A"/>
      <w:sz w:val="24"/>
      <w:szCs w:val="24"/>
      <w:lang w:eastAsia="en-US"/>
    </w:rPr>
  </w:style>
  <w:style w:type="character" w:customStyle="1" w:styleId="style32">
    <w:name w:val="style32"/>
    <w:uiPriority w:val="99"/>
    <w:rsid w:val="003A4967"/>
    <w:rPr>
      <w:rFonts w:cs="Times New Roman"/>
    </w:rPr>
  </w:style>
  <w:style w:type="paragraph" w:customStyle="1" w:styleId="yiv7435081188msonormal">
    <w:name w:val="yiv7435081188msonormal"/>
    <w:basedOn w:val="Normal"/>
    <w:uiPriority w:val="99"/>
    <w:rsid w:val="003A4967"/>
    <w:pPr>
      <w:spacing w:before="100" w:beforeAutospacing="1" w:after="100" w:afterAutospacing="1"/>
    </w:pPr>
    <w:rPr>
      <w:color w:val="auto"/>
      <w:lang w:eastAsia="hr-HR"/>
    </w:rPr>
  </w:style>
  <w:style w:type="paragraph" w:customStyle="1" w:styleId="Naslov11">
    <w:name w:val="Naslov 11"/>
    <w:basedOn w:val="Normal"/>
    <w:next w:val="Normal"/>
    <w:uiPriority w:val="99"/>
    <w:locked/>
    <w:rsid w:val="003A4967"/>
    <w:pPr>
      <w:keepNext/>
      <w:spacing w:before="240" w:after="60"/>
      <w:outlineLvl w:val="0"/>
    </w:pPr>
    <w:rPr>
      <w:rFonts w:ascii="Cambria" w:hAnsi="Cambria"/>
      <w:b/>
      <w:bCs/>
      <w:color w:val="auto"/>
      <w:kern w:val="32"/>
      <w:sz w:val="32"/>
      <w:szCs w:val="32"/>
      <w:lang w:eastAsia="hr-HR"/>
    </w:rPr>
  </w:style>
  <w:style w:type="character" w:customStyle="1" w:styleId="Naslov1Char1">
    <w:name w:val="Naslov 1 Char1"/>
    <w:uiPriority w:val="99"/>
    <w:locked/>
    <w:rsid w:val="003A4967"/>
    <w:rPr>
      <w:rFonts w:ascii="Calibri Light" w:hAnsi="Calibri Light" w:cs="Times New Roman"/>
      <w:color w:val="2E74B5"/>
      <w:sz w:val="32"/>
      <w:szCs w:val="32"/>
    </w:rPr>
  </w:style>
  <w:style w:type="paragraph" w:customStyle="1" w:styleId="NoteLevel12">
    <w:name w:val="Note Level 12"/>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2">
    <w:name w:val="Note Level 22"/>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2">
    <w:name w:val="Note Level 32"/>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2">
    <w:name w:val="Note Level 42"/>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2">
    <w:name w:val="Note Level 52"/>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2">
    <w:name w:val="Note Level 62"/>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2">
    <w:name w:val="Note Level 72"/>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2">
    <w:name w:val="Note Level 82"/>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2">
    <w:name w:val="Note Level 92"/>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numbering" w:customStyle="1" w:styleId="Bezpopisa3">
    <w:name w:val="Bez popisa3"/>
    <w:next w:val="NoList"/>
    <w:uiPriority w:val="99"/>
    <w:semiHidden/>
    <w:unhideWhenUsed/>
    <w:rsid w:val="003A4967"/>
  </w:style>
  <w:style w:type="table" w:customStyle="1" w:styleId="Reetkatablice1">
    <w:name w:val="Rešetka tablice1"/>
    <w:basedOn w:val="TableNormal"/>
    <w:next w:val="TableGrid"/>
    <w:locked/>
    <w:rsid w:val="003A496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3A4967"/>
  </w:style>
  <w:style w:type="numbering" w:customStyle="1" w:styleId="Bezpopisa21">
    <w:name w:val="Bez popisa21"/>
    <w:next w:val="NoList"/>
    <w:uiPriority w:val="99"/>
    <w:semiHidden/>
    <w:unhideWhenUsed/>
    <w:rsid w:val="003A4967"/>
  </w:style>
  <w:style w:type="numbering" w:customStyle="1" w:styleId="Bezpopisa111">
    <w:name w:val="Bez popisa111"/>
    <w:next w:val="NoList"/>
    <w:uiPriority w:val="99"/>
    <w:semiHidden/>
    <w:unhideWhenUsed/>
    <w:rsid w:val="003A4967"/>
  </w:style>
  <w:style w:type="numbering" w:customStyle="1" w:styleId="Bezpopisa4">
    <w:name w:val="Bez popisa4"/>
    <w:next w:val="NoList"/>
    <w:uiPriority w:val="99"/>
    <w:semiHidden/>
    <w:unhideWhenUsed/>
    <w:rsid w:val="003A4967"/>
  </w:style>
  <w:style w:type="paragraph" w:customStyle="1" w:styleId="Tablica1">
    <w:name w:val="Tablica 1"/>
    <w:basedOn w:val="Normal"/>
    <w:link w:val="Tablica1Char"/>
    <w:qFormat/>
    <w:rsid w:val="003A4967"/>
    <w:pPr>
      <w:spacing w:line="288" w:lineRule="auto"/>
    </w:pPr>
    <w:rPr>
      <w:rFonts w:ascii="Calibri" w:eastAsia="?????? Pro W3" w:hAnsi="Calibri"/>
      <w:color w:val="000000"/>
      <w:sz w:val="20"/>
      <w:szCs w:val="20"/>
      <w:lang w:val="x-none" w:eastAsia="x-none"/>
    </w:rPr>
  </w:style>
  <w:style w:type="paragraph" w:customStyle="1" w:styleId="Natuknice">
    <w:name w:val="_Natuknice"/>
    <w:basedOn w:val="Tablica1"/>
    <w:link w:val="NatukniceChar"/>
    <w:qFormat/>
    <w:rsid w:val="003A4967"/>
    <w:pPr>
      <w:numPr>
        <w:numId w:val="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link w:val="Tablica1"/>
    <w:rsid w:val="003A4967"/>
    <w:rPr>
      <w:rFonts w:eastAsia="?????? Pro W3" w:cs="Times New Roman"/>
      <w:color w:val="000000"/>
      <w:sz w:val="20"/>
      <w:szCs w:val="20"/>
      <w:lang w:val="x-none" w:eastAsia="x-none"/>
    </w:rPr>
  </w:style>
  <w:style w:type="character" w:customStyle="1" w:styleId="NatukniceChar">
    <w:name w:val="_Natuknice Char"/>
    <w:link w:val="Natuknice"/>
    <w:rsid w:val="003A4967"/>
    <w:rPr>
      <w:rFonts w:eastAsia="?????? Pro W3" w:cs="Times New Roman"/>
      <w:color w:val="000000"/>
      <w:sz w:val="20"/>
      <w:szCs w:val="20"/>
      <w:lang w:val="x-none" w:eastAsia="x-none"/>
    </w:rPr>
  </w:style>
  <w:style w:type="numbering" w:customStyle="1" w:styleId="Bezpopisa5">
    <w:name w:val="Bez popisa5"/>
    <w:next w:val="NoList"/>
    <w:uiPriority w:val="99"/>
    <w:semiHidden/>
    <w:unhideWhenUsed/>
    <w:rsid w:val="003A4967"/>
  </w:style>
  <w:style w:type="character" w:customStyle="1" w:styleId="InternetLink">
    <w:name w:val="Internet Link"/>
    <w:uiPriority w:val="99"/>
    <w:rsid w:val="003A4967"/>
    <w:rPr>
      <w:color w:val="0000FF"/>
      <w:u w:val="single"/>
    </w:rPr>
  </w:style>
  <w:style w:type="character" w:customStyle="1" w:styleId="ListLabel1">
    <w:name w:val="ListLabel 1"/>
    <w:rsid w:val="003A4967"/>
    <w:rPr>
      <w:rFonts w:cs="Symbol"/>
    </w:rPr>
  </w:style>
  <w:style w:type="character" w:customStyle="1" w:styleId="ListLabel2">
    <w:name w:val="ListLabel 2"/>
    <w:rsid w:val="003A4967"/>
    <w:rPr>
      <w:rFonts w:cs="Courier New"/>
    </w:rPr>
  </w:style>
  <w:style w:type="character" w:customStyle="1" w:styleId="ListLabel3">
    <w:name w:val="ListLabel 3"/>
    <w:rsid w:val="003A4967"/>
    <w:rPr>
      <w:rFonts w:cs="Wingdings"/>
    </w:rPr>
  </w:style>
  <w:style w:type="character" w:customStyle="1" w:styleId="ListLabel4">
    <w:name w:val="ListLabel 4"/>
    <w:rsid w:val="003A4967"/>
    <w:rPr>
      <w:rFonts w:eastAsia="Times New Roman"/>
      <w:color w:val="00000A"/>
    </w:rPr>
  </w:style>
  <w:style w:type="character" w:customStyle="1" w:styleId="ListLabel5">
    <w:name w:val="ListLabel 5"/>
    <w:rsid w:val="003A4967"/>
    <w:rPr>
      <w:rFonts w:eastAsia="?????? Pro W3" w:cs="Calibri"/>
    </w:rPr>
  </w:style>
  <w:style w:type="character" w:customStyle="1" w:styleId="ListLabel6">
    <w:name w:val="ListLabel 6"/>
    <w:rsid w:val="003A4967"/>
    <w:rPr>
      <w:rFonts w:cs="Times New Roman"/>
    </w:rPr>
  </w:style>
  <w:style w:type="character" w:customStyle="1" w:styleId="IndexLink">
    <w:name w:val="Index Link"/>
    <w:rsid w:val="003A4967"/>
  </w:style>
  <w:style w:type="character" w:customStyle="1" w:styleId="FootnoteCharacters">
    <w:name w:val="Footnote Characters"/>
    <w:rsid w:val="003A4967"/>
  </w:style>
  <w:style w:type="character" w:customStyle="1" w:styleId="FootnoteAnchor">
    <w:name w:val="Footnote Anchor"/>
    <w:rsid w:val="003A4967"/>
    <w:rPr>
      <w:vertAlign w:val="superscript"/>
    </w:rPr>
  </w:style>
  <w:style w:type="character" w:customStyle="1" w:styleId="EndnoteAnchor">
    <w:name w:val="Endnote Anchor"/>
    <w:rsid w:val="003A4967"/>
    <w:rPr>
      <w:vertAlign w:val="superscript"/>
    </w:rPr>
  </w:style>
  <w:style w:type="character" w:customStyle="1" w:styleId="EndnoteCharacters">
    <w:name w:val="Endnote Characters"/>
    <w:rsid w:val="003A4967"/>
  </w:style>
  <w:style w:type="paragraph" w:customStyle="1" w:styleId="Heading">
    <w:name w:val="Heading"/>
    <w:basedOn w:val="Normal1"/>
    <w:next w:val="TextBody"/>
    <w:rsid w:val="003A4967"/>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link w:val="BodyTextChar"/>
    <w:rsid w:val="003A4967"/>
    <w:pPr>
      <w:suppressAutoHyphens/>
      <w:spacing w:line="288" w:lineRule="auto"/>
      <w:textAlignment w:val="baseline"/>
    </w:pPr>
    <w:rPr>
      <w:color w:val="00000A"/>
      <w:lang w:eastAsia="en-US"/>
    </w:rPr>
  </w:style>
  <w:style w:type="paragraph" w:styleId="List">
    <w:name w:val="List"/>
    <w:basedOn w:val="TextBody"/>
    <w:rsid w:val="003A4967"/>
    <w:rPr>
      <w:rFonts w:cs="FreeSans"/>
    </w:rPr>
  </w:style>
  <w:style w:type="paragraph" w:styleId="Caption">
    <w:name w:val="caption"/>
    <w:basedOn w:val="Normal1"/>
    <w:qFormat/>
    <w:locked/>
    <w:rsid w:val="003A4967"/>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3A4967"/>
    <w:pPr>
      <w:suppressLineNumbers/>
      <w:suppressAutoHyphens/>
      <w:textAlignment w:val="baseline"/>
    </w:pPr>
    <w:rPr>
      <w:rFonts w:eastAsia="SimSun" w:cs="FreeSans"/>
      <w:color w:val="000000"/>
      <w:lang w:val="en-US"/>
    </w:rPr>
  </w:style>
  <w:style w:type="character" w:customStyle="1" w:styleId="ZaglavljeChar1">
    <w:name w:val="Zaglavlje Char1"/>
    <w:uiPriority w:val="99"/>
    <w:semiHidden/>
    <w:rsid w:val="003A4967"/>
    <w:rPr>
      <w:rFonts w:ascii="Calibri" w:eastAsia="Droid Sans Fallback" w:hAnsi="Calibri" w:cs="Calibri"/>
    </w:rPr>
  </w:style>
  <w:style w:type="character" w:customStyle="1" w:styleId="TekstfusnoteChar1">
    <w:name w:val="Tekst fusnote Char1"/>
    <w:uiPriority w:val="99"/>
    <w:rsid w:val="003A4967"/>
    <w:rPr>
      <w:rFonts w:ascii="Calibri" w:eastAsia="Droid Sans Fallback" w:hAnsi="Calibri" w:cs="Calibri"/>
      <w:sz w:val="20"/>
      <w:szCs w:val="20"/>
    </w:rPr>
  </w:style>
  <w:style w:type="character" w:customStyle="1" w:styleId="TekstkrajnjebiljekeChar1">
    <w:name w:val="Tekst krajnje bilješke Char1"/>
    <w:uiPriority w:val="99"/>
    <w:semiHidden/>
    <w:rsid w:val="003A4967"/>
    <w:rPr>
      <w:rFonts w:ascii="Calibri" w:eastAsia="Droid Sans Fallback" w:hAnsi="Calibri" w:cs="Calibri"/>
      <w:sz w:val="20"/>
      <w:szCs w:val="20"/>
    </w:rPr>
  </w:style>
  <w:style w:type="character" w:customStyle="1" w:styleId="PodnojeChar1">
    <w:name w:val="Podnožje Char1"/>
    <w:uiPriority w:val="99"/>
    <w:semiHidden/>
    <w:rsid w:val="003A4967"/>
    <w:rPr>
      <w:rFonts w:ascii="Calibri" w:eastAsia="Droid Sans Fallback" w:hAnsi="Calibri" w:cs="Calibri"/>
    </w:rPr>
  </w:style>
  <w:style w:type="character" w:customStyle="1" w:styleId="Tijeloteksta2Char1">
    <w:name w:val="Tijelo teksta 2 Char1"/>
    <w:uiPriority w:val="99"/>
    <w:semiHidden/>
    <w:rsid w:val="003A4967"/>
    <w:rPr>
      <w:rFonts w:ascii="Calibri" w:eastAsia="Droid Sans Fallback" w:hAnsi="Calibri" w:cs="Calibri"/>
    </w:rPr>
  </w:style>
  <w:style w:type="character" w:customStyle="1" w:styleId="NaslovChar1">
    <w:name w:val="Naslov Char1"/>
    <w:uiPriority w:val="10"/>
    <w:rsid w:val="003A4967"/>
    <w:rPr>
      <w:rFonts w:ascii="Calibri Light" w:eastAsia="Times New Roman" w:hAnsi="Calibri Light" w:cs="Times New Roman"/>
      <w:spacing w:val="-10"/>
      <w:kern w:val="28"/>
      <w:sz w:val="56"/>
      <w:szCs w:val="56"/>
    </w:rPr>
  </w:style>
  <w:style w:type="character" w:customStyle="1" w:styleId="KartadokumentaChar1">
    <w:name w:val="Karta dokumenta Char1"/>
    <w:uiPriority w:val="99"/>
    <w:semiHidden/>
    <w:rsid w:val="003A4967"/>
    <w:rPr>
      <w:rFonts w:ascii="Segoe UI" w:eastAsia="Droid Sans Fallback" w:hAnsi="Segoe UI" w:cs="Segoe UI"/>
      <w:sz w:val="16"/>
      <w:szCs w:val="16"/>
    </w:rPr>
  </w:style>
  <w:style w:type="character" w:customStyle="1" w:styleId="HTMLunaprijedoblikovanoChar1">
    <w:name w:val="HTML unaprijed oblikovano Char1"/>
    <w:uiPriority w:val="99"/>
    <w:semiHidden/>
    <w:rsid w:val="003A4967"/>
    <w:rPr>
      <w:rFonts w:ascii="Consolas" w:eastAsia="Droid Sans Fallback" w:hAnsi="Consolas" w:cs="Consolas"/>
      <w:sz w:val="20"/>
      <w:szCs w:val="20"/>
    </w:rPr>
  </w:style>
  <w:style w:type="character" w:customStyle="1" w:styleId="TekstkomentaraChar1">
    <w:name w:val="Tekst komentara Char1"/>
    <w:uiPriority w:val="99"/>
    <w:semiHidden/>
    <w:rsid w:val="003A4967"/>
    <w:rPr>
      <w:rFonts w:ascii="Calibri" w:eastAsia="Droid Sans Fallback" w:hAnsi="Calibri" w:cs="Calibri"/>
      <w:sz w:val="20"/>
      <w:szCs w:val="20"/>
    </w:rPr>
  </w:style>
  <w:style w:type="character" w:customStyle="1" w:styleId="PredmetkomentaraChar1">
    <w:name w:val="Predmet komentara Char1"/>
    <w:uiPriority w:val="99"/>
    <w:semiHidden/>
    <w:rsid w:val="003A4967"/>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3A4967"/>
    <w:pPr>
      <w:keepLines/>
      <w:tabs>
        <w:tab w:val="left" w:pos="432"/>
      </w:tabs>
      <w:suppressAutoHyphens/>
      <w:autoSpaceDE/>
      <w:autoSpaceDN/>
      <w:spacing w:before="480" w:line="276" w:lineRule="auto"/>
      <w:ind w:left="0" w:firstLine="0"/>
      <w:textAlignment w:val="baseline"/>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3A4967"/>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3A4967"/>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3A4967"/>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3A4967"/>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3A4967"/>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3A4967"/>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3A4967"/>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3A4967"/>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3A4967"/>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uiPriority w:val="99"/>
    <w:semiHidden/>
    <w:rsid w:val="003A4967"/>
    <w:rPr>
      <w:rFonts w:ascii="Calibri" w:eastAsia="Droid Sans Fallback" w:hAnsi="Calibri" w:cs="Calibri"/>
      <w:sz w:val="16"/>
      <w:szCs w:val="16"/>
    </w:rPr>
  </w:style>
  <w:style w:type="character" w:customStyle="1" w:styleId="PodnaslovChar1">
    <w:name w:val="Podnaslov Char1"/>
    <w:uiPriority w:val="11"/>
    <w:rsid w:val="003A4967"/>
    <w:rPr>
      <w:rFonts w:eastAsia="Times New Roman"/>
      <w:color w:val="5A5A5A"/>
      <w:spacing w:val="15"/>
    </w:rPr>
  </w:style>
  <w:style w:type="character" w:customStyle="1" w:styleId="CitatChar2">
    <w:name w:val="Citat Char2"/>
    <w:uiPriority w:val="29"/>
    <w:rsid w:val="003A4967"/>
    <w:rPr>
      <w:rFonts w:ascii="Calibri" w:eastAsia="Droid Sans Fallback" w:hAnsi="Calibri" w:cs="Calibri"/>
      <w:i/>
      <w:iCs/>
      <w:color w:val="404040"/>
    </w:rPr>
  </w:style>
  <w:style w:type="character" w:customStyle="1" w:styleId="NaglaencitatChar2">
    <w:name w:val="Naglašen citat Char2"/>
    <w:uiPriority w:val="30"/>
    <w:rsid w:val="003A4967"/>
    <w:rPr>
      <w:rFonts w:ascii="Calibri" w:eastAsia="Droid Sans Fallback" w:hAnsi="Calibri" w:cs="Calibri"/>
      <w:i/>
      <w:iCs/>
      <w:color w:val="5B9BD5"/>
    </w:rPr>
  </w:style>
  <w:style w:type="character" w:customStyle="1" w:styleId="Tijeloteksta3Char1">
    <w:name w:val="Tijelo teksta 3 Char1"/>
    <w:uiPriority w:val="99"/>
    <w:semiHidden/>
    <w:rsid w:val="003A4967"/>
    <w:rPr>
      <w:rFonts w:ascii="Calibri" w:eastAsia="Droid Sans Fallback" w:hAnsi="Calibri" w:cs="Calibri"/>
      <w:sz w:val="16"/>
      <w:szCs w:val="16"/>
    </w:rPr>
  </w:style>
  <w:style w:type="paragraph" w:customStyle="1" w:styleId="TextBodyIndent">
    <w:name w:val="Text Body Indent"/>
    <w:basedOn w:val="Normal1"/>
    <w:link w:val="BodyTextIndentChar"/>
    <w:uiPriority w:val="99"/>
    <w:unhideWhenUsed/>
    <w:rsid w:val="003A4967"/>
    <w:pPr>
      <w:widowControl w:val="0"/>
      <w:shd w:val="clear" w:color="auto" w:fill="FFFFFF"/>
      <w:tabs>
        <w:tab w:val="left" w:pos="713"/>
      </w:tabs>
      <w:suppressAutoHyphens/>
      <w:ind w:left="360"/>
      <w:jc w:val="both"/>
      <w:textAlignment w:val="baseline"/>
    </w:pPr>
    <w:rPr>
      <w:color w:val="00000A"/>
      <w:lang w:eastAsia="en-US"/>
    </w:rPr>
  </w:style>
  <w:style w:type="character" w:customStyle="1" w:styleId="Tijeloteksta-uvlaka2Char1">
    <w:name w:val="Tijelo teksta - uvlaka 2 Char1"/>
    <w:uiPriority w:val="99"/>
    <w:semiHidden/>
    <w:rsid w:val="003A4967"/>
    <w:rPr>
      <w:rFonts w:ascii="Calibri" w:eastAsia="Droid Sans Fallback" w:hAnsi="Calibri" w:cs="Calibri"/>
    </w:rPr>
  </w:style>
  <w:style w:type="paragraph" w:customStyle="1" w:styleId="FrameContents">
    <w:name w:val="Frame Contents"/>
    <w:basedOn w:val="Normal1"/>
    <w:rsid w:val="003A4967"/>
    <w:pPr>
      <w:suppressAutoHyphens/>
      <w:textAlignment w:val="baseline"/>
    </w:pPr>
    <w:rPr>
      <w:rFonts w:eastAsia="SimSun" w:cs="Tahoma"/>
      <w:color w:val="000000"/>
      <w:lang w:val="en-US"/>
    </w:rPr>
  </w:style>
  <w:style w:type="paragraph" w:customStyle="1" w:styleId="Footnote">
    <w:name w:val="Footnote"/>
    <w:basedOn w:val="Normal1"/>
    <w:rsid w:val="003A4967"/>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3A4967"/>
  </w:style>
  <w:style w:type="numbering" w:customStyle="1" w:styleId="Bezpopisa22">
    <w:name w:val="Bez popisa22"/>
    <w:uiPriority w:val="99"/>
    <w:semiHidden/>
    <w:unhideWhenUsed/>
    <w:rsid w:val="003A4967"/>
  </w:style>
  <w:style w:type="numbering" w:customStyle="1" w:styleId="Bezpopisa112">
    <w:name w:val="Bez popisa112"/>
    <w:uiPriority w:val="99"/>
    <w:semiHidden/>
    <w:unhideWhenUsed/>
    <w:rsid w:val="003A4967"/>
  </w:style>
  <w:style w:type="table" w:customStyle="1" w:styleId="Reetkatablice2">
    <w:name w:val="Rešetka tablice2"/>
    <w:basedOn w:val="TableNormal"/>
    <w:next w:val="TableGrid"/>
    <w:rsid w:val="003A4967"/>
    <w:rPr>
      <w:rFonts w:eastAsia="Droid Sans Fallback" w:cs="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NoList"/>
    <w:uiPriority w:val="99"/>
    <w:semiHidden/>
    <w:unhideWhenUsed/>
    <w:rsid w:val="003A4967"/>
  </w:style>
  <w:style w:type="table" w:customStyle="1" w:styleId="Reetkatablice11">
    <w:name w:val="Rešetka tablice11"/>
    <w:basedOn w:val="TableNormal"/>
    <w:next w:val="TableGrid"/>
    <w:locked/>
    <w:rsid w:val="003A4967"/>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3A4967"/>
  </w:style>
  <w:style w:type="numbering" w:customStyle="1" w:styleId="Bezpopisa211">
    <w:name w:val="Bez popisa211"/>
    <w:next w:val="NoList"/>
    <w:uiPriority w:val="99"/>
    <w:semiHidden/>
    <w:unhideWhenUsed/>
    <w:rsid w:val="003A4967"/>
  </w:style>
  <w:style w:type="numbering" w:customStyle="1" w:styleId="Bezpopisa1111">
    <w:name w:val="Bez popisa1111"/>
    <w:next w:val="NoList"/>
    <w:uiPriority w:val="99"/>
    <w:semiHidden/>
    <w:unhideWhenUsed/>
    <w:rsid w:val="003A4967"/>
  </w:style>
  <w:style w:type="numbering" w:customStyle="1" w:styleId="Bezpopisa41">
    <w:name w:val="Bez popisa41"/>
    <w:next w:val="NoList"/>
    <w:uiPriority w:val="99"/>
    <w:semiHidden/>
    <w:unhideWhenUsed/>
    <w:rsid w:val="003A4967"/>
  </w:style>
  <w:style w:type="character" w:customStyle="1" w:styleId="FontStyle25">
    <w:name w:val="Font Style25"/>
    <w:rsid w:val="003A4967"/>
    <w:rPr>
      <w:rFonts w:ascii="Times New Roman" w:hAnsi="Times New Roman" w:cs="Times New Roman" w:hint="default"/>
      <w:sz w:val="22"/>
      <w:szCs w:val="22"/>
    </w:rPr>
  </w:style>
  <w:style w:type="paragraph" w:customStyle="1" w:styleId="ColorfulList-Accent12">
    <w:name w:val="Colorful List - Accent 12"/>
    <w:basedOn w:val="Normal"/>
    <w:qFormat/>
    <w:rsid w:val="003A4967"/>
    <w:pPr>
      <w:spacing w:after="200" w:line="276" w:lineRule="auto"/>
      <w:ind w:left="720"/>
      <w:contextualSpacing/>
    </w:pPr>
    <w:rPr>
      <w:rFonts w:ascii="Calibri" w:eastAsia="Calibri" w:hAnsi="Calibri"/>
      <w:color w:val="auto"/>
      <w:sz w:val="22"/>
      <w:szCs w:val="22"/>
      <w:lang w:val="en-US"/>
    </w:rPr>
  </w:style>
  <w:style w:type="character" w:customStyle="1" w:styleId="text1">
    <w:name w:val="text1"/>
    <w:rsid w:val="003A4967"/>
    <w:rPr>
      <w:rFonts w:ascii="Verdana" w:hAnsi="Verdana" w:hint="default"/>
      <w:strike w:val="0"/>
      <w:dstrike w:val="0"/>
      <w:sz w:val="17"/>
      <w:szCs w:val="17"/>
      <w:u w:val="none"/>
      <w:effect w:val="none"/>
    </w:rPr>
  </w:style>
  <w:style w:type="paragraph" w:styleId="z-TopofForm">
    <w:name w:val="HTML Top of Form"/>
    <w:basedOn w:val="Normal"/>
    <w:next w:val="Normal"/>
    <w:link w:val="z-TopofFormChar"/>
    <w:hidden/>
    <w:uiPriority w:val="99"/>
    <w:semiHidden/>
    <w:unhideWhenUsed/>
    <w:rsid w:val="003A4967"/>
    <w:pPr>
      <w:pBdr>
        <w:bottom w:val="single" w:sz="6" w:space="1" w:color="auto"/>
      </w:pBdr>
      <w:jc w:val="center"/>
    </w:pPr>
    <w:rPr>
      <w:rFonts w:ascii="Arial" w:hAnsi="Arial"/>
      <w:vanish/>
      <w:color w:val="auto"/>
      <w:sz w:val="16"/>
      <w:szCs w:val="16"/>
      <w:lang w:val="en-US" w:eastAsia="x-none"/>
    </w:rPr>
  </w:style>
  <w:style w:type="character" w:customStyle="1" w:styleId="z-TopofFormChar">
    <w:name w:val="z-Top of Form Char"/>
    <w:basedOn w:val="DefaultParagraphFont"/>
    <w:link w:val="z-TopofForm"/>
    <w:uiPriority w:val="99"/>
    <w:semiHidden/>
    <w:rsid w:val="003A4967"/>
    <w:rPr>
      <w:rFonts w:ascii="Arial" w:eastAsia="Times New Roman" w:hAnsi="Arial" w:cs="Times New Roman"/>
      <w:vanish/>
      <w:sz w:val="16"/>
      <w:szCs w:val="16"/>
      <w:lang w:val="en-US" w:eastAsia="x-none"/>
    </w:rPr>
  </w:style>
  <w:style w:type="paragraph" w:styleId="z-BottomofForm">
    <w:name w:val="HTML Bottom of Form"/>
    <w:basedOn w:val="Normal"/>
    <w:next w:val="Normal"/>
    <w:link w:val="z-BottomofFormChar"/>
    <w:hidden/>
    <w:uiPriority w:val="99"/>
    <w:semiHidden/>
    <w:unhideWhenUsed/>
    <w:rsid w:val="003A4967"/>
    <w:pPr>
      <w:pBdr>
        <w:top w:val="single" w:sz="6" w:space="1" w:color="auto"/>
      </w:pBdr>
      <w:jc w:val="center"/>
    </w:pPr>
    <w:rPr>
      <w:rFonts w:ascii="Arial" w:hAnsi="Arial"/>
      <w:vanish/>
      <w:color w:val="auto"/>
      <w:sz w:val="16"/>
      <w:szCs w:val="16"/>
      <w:lang w:val="en-US" w:eastAsia="x-none"/>
    </w:rPr>
  </w:style>
  <w:style w:type="character" w:customStyle="1" w:styleId="z-BottomofFormChar">
    <w:name w:val="z-Bottom of Form Char"/>
    <w:basedOn w:val="DefaultParagraphFont"/>
    <w:link w:val="z-BottomofForm"/>
    <w:uiPriority w:val="99"/>
    <w:semiHidden/>
    <w:rsid w:val="003A4967"/>
    <w:rPr>
      <w:rFonts w:ascii="Arial" w:eastAsia="Times New Roman" w:hAnsi="Arial" w:cs="Times New Roman"/>
      <w:vanish/>
      <w:sz w:val="16"/>
      <w:szCs w:val="16"/>
      <w:lang w:val="en-US" w:eastAsia="x-none"/>
    </w:rPr>
  </w:style>
  <w:style w:type="character" w:customStyle="1" w:styleId="a-size-large">
    <w:name w:val="a-size-large"/>
    <w:rsid w:val="003A4967"/>
  </w:style>
  <w:style w:type="character" w:customStyle="1" w:styleId="a-size-extra-large">
    <w:name w:val="a-size-extra-large"/>
    <w:rsid w:val="003A4967"/>
  </w:style>
  <w:style w:type="character" w:customStyle="1" w:styleId="ECVHeadingContactDetails">
    <w:name w:val="_ECV_HeadingContactDetails"/>
    <w:rsid w:val="003A4967"/>
    <w:rPr>
      <w:rFonts w:ascii="Arial" w:hAnsi="Arial"/>
      <w:color w:val="1593CB"/>
      <w:sz w:val="18"/>
      <w:szCs w:val="18"/>
      <w:shd w:val="clear" w:color="auto" w:fill="auto"/>
    </w:rPr>
  </w:style>
  <w:style w:type="character" w:customStyle="1" w:styleId="ECVContactDetails">
    <w:name w:val="_ECV_ContactDetails"/>
    <w:rsid w:val="003A4967"/>
    <w:rPr>
      <w:rFonts w:ascii="Arial" w:hAnsi="Arial"/>
      <w:color w:val="3F3A38"/>
      <w:sz w:val="18"/>
      <w:szCs w:val="18"/>
      <w:shd w:val="clear" w:color="auto" w:fill="auto"/>
    </w:rPr>
  </w:style>
  <w:style w:type="character" w:customStyle="1" w:styleId="ECVHeadingBusinessSector">
    <w:name w:val="_ECV_HeadingBusinessSector"/>
    <w:rsid w:val="003A4967"/>
    <w:rPr>
      <w:rFonts w:ascii="Arial" w:hAnsi="Arial"/>
      <w:color w:val="1593CB"/>
      <w:spacing w:val="-6"/>
      <w:sz w:val="18"/>
      <w:szCs w:val="18"/>
      <w:shd w:val="clear" w:color="auto" w:fill="auto"/>
    </w:rPr>
  </w:style>
  <w:style w:type="paragraph" w:customStyle="1" w:styleId="ECVLeftHeading">
    <w:name w:val="_ECV_LeftHeading"/>
    <w:basedOn w:val="Normal"/>
    <w:rsid w:val="003A4967"/>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
    <w:rsid w:val="003A4967"/>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NameField">
    <w:name w:val="_ECV_NameField"/>
    <w:basedOn w:val="ECVRightColumn"/>
    <w:rsid w:val="003A4967"/>
    <w:pPr>
      <w:spacing w:before="0" w:line="100" w:lineRule="atLeast"/>
    </w:pPr>
    <w:rPr>
      <w:color w:val="3F3A38"/>
      <w:sz w:val="26"/>
      <w:szCs w:val="18"/>
    </w:rPr>
  </w:style>
  <w:style w:type="paragraph" w:customStyle="1" w:styleId="ECVComments">
    <w:name w:val="_ECV_Comments"/>
    <w:basedOn w:val="ECVText"/>
    <w:rsid w:val="003A4967"/>
    <w:pPr>
      <w:jc w:val="center"/>
    </w:pPr>
    <w:rPr>
      <w:color w:val="FF0000"/>
    </w:rPr>
  </w:style>
  <w:style w:type="paragraph" w:customStyle="1" w:styleId="ECVSectionDetails">
    <w:name w:val="_ECV_SectionDetails"/>
    <w:basedOn w:val="Normal"/>
    <w:rsid w:val="003A4967"/>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3A4967"/>
    <w:pPr>
      <w:spacing w:before="0"/>
    </w:pPr>
  </w:style>
  <w:style w:type="paragraph" w:customStyle="1" w:styleId="CVHeading3">
    <w:name w:val="CV Heading 3"/>
    <w:basedOn w:val="Normal"/>
    <w:next w:val="Normal"/>
    <w:rsid w:val="003A4967"/>
    <w:pPr>
      <w:widowControl w:val="0"/>
      <w:suppressAutoHyphens/>
      <w:ind w:left="113" w:right="113"/>
      <w:jc w:val="right"/>
      <w:textAlignment w:val="center"/>
    </w:pPr>
    <w:rPr>
      <w:rFonts w:ascii="Arial" w:eastAsia="SimSun" w:hAnsi="Arial" w:cs="Mangal"/>
      <w:color w:val="3F3A38"/>
      <w:spacing w:val="-6"/>
      <w:kern w:val="1"/>
      <w:sz w:val="16"/>
      <w:lang w:eastAsia="hi-IN" w:bidi="hi-IN"/>
    </w:rPr>
  </w:style>
  <w:style w:type="paragraph" w:customStyle="1" w:styleId="ECVLeftDetails">
    <w:name w:val="_ECV_LeftDetails"/>
    <w:basedOn w:val="ECVLeftHeading"/>
    <w:rsid w:val="003A4967"/>
    <w:pPr>
      <w:spacing w:before="23"/>
    </w:pPr>
    <w:rPr>
      <w:caps w:val="0"/>
    </w:rPr>
  </w:style>
  <w:style w:type="paragraph" w:customStyle="1" w:styleId="ECVLanguageHeading">
    <w:name w:val="_ECV_LanguageHeading"/>
    <w:basedOn w:val="ECVRightColumn"/>
    <w:rsid w:val="003A4967"/>
    <w:pPr>
      <w:spacing w:before="0"/>
      <w:jc w:val="center"/>
    </w:pPr>
    <w:rPr>
      <w:caps/>
      <w:color w:val="0E4194"/>
      <w:sz w:val="14"/>
    </w:rPr>
  </w:style>
  <w:style w:type="paragraph" w:customStyle="1" w:styleId="ECVLanguageSubHeading">
    <w:name w:val="_ECV_LanguageSubHeading"/>
    <w:basedOn w:val="ECVLanguageHeading"/>
    <w:rsid w:val="003A4967"/>
    <w:pPr>
      <w:spacing w:line="100" w:lineRule="atLeast"/>
    </w:pPr>
    <w:rPr>
      <w:caps w:val="0"/>
      <w:sz w:val="16"/>
    </w:rPr>
  </w:style>
  <w:style w:type="paragraph" w:customStyle="1" w:styleId="ECVLanguageLevel">
    <w:name w:val="_ECV_LanguageLevel"/>
    <w:basedOn w:val="ECVSectionDetails"/>
    <w:rsid w:val="003A4967"/>
    <w:pPr>
      <w:jc w:val="center"/>
      <w:textAlignment w:val="center"/>
    </w:pPr>
    <w:rPr>
      <w:caps/>
    </w:rPr>
  </w:style>
  <w:style w:type="paragraph" w:customStyle="1" w:styleId="ECVText">
    <w:name w:val="_ECV_Text"/>
    <w:basedOn w:val="BodyText"/>
    <w:rsid w:val="003A4967"/>
    <w:pPr>
      <w:widowControl w:val="0"/>
      <w:suppressAutoHyphens/>
      <w:spacing w:line="100" w:lineRule="atLeast"/>
    </w:pPr>
    <w:rPr>
      <w:rFonts w:ascii="Arial" w:eastAsia="SimSun" w:hAnsi="Arial" w:cs="Mangal"/>
      <w:b w:val="0"/>
      <w:bCs w:val="0"/>
      <w:color w:val="3F3A38"/>
      <w:spacing w:val="-6"/>
      <w:kern w:val="1"/>
      <w:sz w:val="16"/>
      <w:lang w:eastAsia="hi-IN" w:bidi="hi-IN"/>
    </w:rPr>
  </w:style>
  <w:style w:type="paragraph" w:customStyle="1" w:styleId="ECVLanguageName">
    <w:name w:val="_ECV_LanguageName"/>
    <w:basedOn w:val="Normal"/>
    <w:rsid w:val="003A4967"/>
    <w:pPr>
      <w:widowControl w:val="0"/>
      <w:suppressLineNumbers/>
      <w:suppressAutoHyphens/>
      <w:spacing w:line="100" w:lineRule="atLeast"/>
      <w:ind w:right="283"/>
      <w:jc w:val="right"/>
    </w:pPr>
    <w:rPr>
      <w:rFonts w:ascii="Arial" w:eastAsia="SimSun" w:hAnsi="Arial" w:cs="Mangal"/>
      <w:color w:val="3F3A38"/>
      <w:spacing w:val="-6"/>
      <w:kern w:val="1"/>
      <w:sz w:val="18"/>
      <w:lang w:eastAsia="hi-IN" w:bidi="hi-IN"/>
    </w:rPr>
  </w:style>
  <w:style w:type="paragraph" w:customStyle="1" w:styleId="ECVPersonalInfoHeading">
    <w:name w:val="_ECV_PersonalInfoHeading"/>
    <w:basedOn w:val="ECVLeftHeading"/>
    <w:rsid w:val="003A4967"/>
    <w:pPr>
      <w:spacing w:before="57"/>
    </w:pPr>
  </w:style>
  <w:style w:type="paragraph" w:customStyle="1" w:styleId="ECVGenderRow">
    <w:name w:val="_ECV_GenderRow"/>
    <w:basedOn w:val="Normal"/>
    <w:rsid w:val="003A4967"/>
    <w:pPr>
      <w:widowControl w:val="0"/>
      <w:suppressAutoHyphens/>
      <w:spacing w:before="85"/>
    </w:pPr>
    <w:rPr>
      <w:rFonts w:ascii="Arial" w:eastAsia="SimSun" w:hAnsi="Arial" w:cs="Mangal"/>
      <w:color w:val="1593CB"/>
      <w:spacing w:val="-6"/>
      <w:kern w:val="1"/>
      <w:sz w:val="16"/>
      <w:lang w:eastAsia="hi-IN" w:bidi="hi-IN"/>
    </w:rPr>
  </w:style>
  <w:style w:type="paragraph" w:customStyle="1" w:styleId="ECVCurriculumVitaeNextPages">
    <w:name w:val="_ECV_CurriculumVitae_NextPages"/>
    <w:basedOn w:val="Normal"/>
    <w:rsid w:val="003A4967"/>
    <w:pPr>
      <w:widowControl w:val="0"/>
      <w:suppressLineNumbers/>
      <w:tabs>
        <w:tab w:val="left" w:pos="2835"/>
        <w:tab w:val="right" w:pos="10350"/>
      </w:tabs>
      <w:suppressAutoHyphens/>
      <w:spacing w:before="153" w:line="100" w:lineRule="atLeast"/>
      <w:jc w:val="right"/>
    </w:pPr>
    <w:rPr>
      <w:rFonts w:ascii="Arial" w:eastAsia="SimSun" w:hAnsi="Arial" w:cs="Mangal"/>
      <w:color w:val="1593CB"/>
      <w:spacing w:val="-6"/>
      <w:kern w:val="1"/>
      <w:sz w:val="20"/>
      <w:szCs w:val="18"/>
      <w:lang w:eastAsia="hi-IN" w:bidi="hi-IN"/>
    </w:rPr>
  </w:style>
  <w:style w:type="paragraph" w:customStyle="1" w:styleId="ECVBlueBox">
    <w:name w:val="_ECV_BlueBox"/>
    <w:basedOn w:val="Normal"/>
    <w:rsid w:val="003A4967"/>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paragraph" w:customStyle="1" w:styleId="CVHeading1">
    <w:name w:val="CV Heading 1"/>
    <w:basedOn w:val="Normal"/>
    <w:next w:val="Normal"/>
    <w:rsid w:val="003A4967"/>
    <w:pPr>
      <w:suppressAutoHyphens/>
      <w:spacing w:before="74"/>
      <w:ind w:left="113" w:right="113"/>
      <w:jc w:val="right"/>
    </w:pPr>
    <w:rPr>
      <w:rFonts w:ascii="Arial Narrow" w:hAnsi="Arial Narrow"/>
      <w:b/>
      <w:color w:val="auto"/>
      <w:szCs w:val="20"/>
      <w:lang w:val="pt-PT" w:eastAsia="ar-SA"/>
    </w:rPr>
  </w:style>
  <w:style w:type="paragraph" w:customStyle="1" w:styleId="CVNormal-FirstLine">
    <w:name w:val="CV Normal - First Line"/>
    <w:basedOn w:val="CVNormal"/>
    <w:next w:val="CVNormal"/>
    <w:rsid w:val="003A4967"/>
    <w:pPr>
      <w:spacing w:before="74"/>
    </w:pPr>
  </w:style>
  <w:style w:type="paragraph" w:customStyle="1" w:styleId="CVHeadingLanguage">
    <w:name w:val="CV Heading Language"/>
    <w:basedOn w:val="Normal"/>
    <w:next w:val="LevelAssessment-Code"/>
    <w:rsid w:val="003A4967"/>
    <w:pPr>
      <w:suppressAutoHyphens/>
      <w:ind w:left="113" w:right="113"/>
      <w:jc w:val="right"/>
    </w:pPr>
    <w:rPr>
      <w:rFonts w:ascii="Arial Narrow" w:hAnsi="Arial Narrow"/>
      <w:b/>
      <w:color w:val="auto"/>
      <w:sz w:val="22"/>
      <w:szCs w:val="20"/>
      <w:lang w:val="pt-PT" w:eastAsia="ar-SA"/>
    </w:rPr>
  </w:style>
  <w:style w:type="paragraph" w:customStyle="1" w:styleId="LevelAssessment-Code">
    <w:name w:val="Level Assessment - Code"/>
    <w:basedOn w:val="Normal"/>
    <w:next w:val="Normal"/>
    <w:rsid w:val="003A4967"/>
    <w:pPr>
      <w:suppressAutoHyphens/>
      <w:ind w:left="28"/>
      <w:jc w:val="center"/>
    </w:pPr>
    <w:rPr>
      <w:rFonts w:ascii="Arial Narrow" w:hAnsi="Arial Narrow"/>
      <w:color w:val="auto"/>
      <w:sz w:val="18"/>
      <w:szCs w:val="20"/>
      <w:lang w:val="pt-PT" w:eastAsia="ar-SA"/>
    </w:rPr>
  </w:style>
  <w:style w:type="paragraph" w:customStyle="1" w:styleId="nabrajanjeradova2">
    <w:name w:val="nabrajanje radova 2"/>
    <w:basedOn w:val="Normal"/>
    <w:link w:val="nabrajanjeradova2Char"/>
    <w:uiPriority w:val="99"/>
    <w:qFormat/>
    <w:rsid w:val="003A4967"/>
    <w:pPr>
      <w:numPr>
        <w:numId w:val="22"/>
      </w:numPr>
      <w:spacing w:before="480" w:line="276" w:lineRule="auto"/>
      <w:contextualSpacing/>
      <w:jc w:val="both"/>
    </w:pPr>
    <w:rPr>
      <w:b/>
      <w:color w:val="auto"/>
      <w:lang w:val="x-none" w:eastAsia="x-none"/>
    </w:rPr>
  </w:style>
  <w:style w:type="character" w:customStyle="1" w:styleId="nabrajanjeradova2Char">
    <w:name w:val="nabrajanje radova 2 Char"/>
    <w:link w:val="nabrajanjeradova2"/>
    <w:uiPriority w:val="99"/>
    <w:rsid w:val="003A4967"/>
    <w:rPr>
      <w:rFonts w:ascii="Times New Roman" w:eastAsia="Times New Roman" w:hAnsi="Times New Roman" w:cs="Times New Roman"/>
      <w:b/>
      <w:sz w:val="24"/>
      <w:szCs w:val="24"/>
      <w:lang w:val="x-none" w:eastAsia="x-none"/>
    </w:rPr>
  </w:style>
  <w:style w:type="character" w:customStyle="1" w:styleId="hpsalt-edited">
    <w:name w:val="hps alt-edited"/>
    <w:rsid w:val="003A4967"/>
  </w:style>
  <w:style w:type="character" w:customStyle="1" w:styleId="citation">
    <w:name w:val="citation"/>
    <w:rsid w:val="003A4967"/>
  </w:style>
  <w:style w:type="character" w:customStyle="1" w:styleId="ECVInternetLink">
    <w:name w:val="_ECV_InternetLink"/>
    <w:rsid w:val="003A4967"/>
    <w:rPr>
      <w:rFonts w:ascii="Arial" w:hAnsi="Arial"/>
      <w:color w:val="3F3A38"/>
      <w:sz w:val="18"/>
      <w:u w:val="single"/>
      <w:shd w:val="clear" w:color="auto" w:fill="auto"/>
      <w:lang w:val="en-GB"/>
    </w:rPr>
  </w:style>
  <w:style w:type="paragraph" w:customStyle="1" w:styleId="ECVSubSectionHeading">
    <w:name w:val="_ECV_SubSectionHeading"/>
    <w:basedOn w:val="ECVRightColumn"/>
    <w:rsid w:val="003A4967"/>
    <w:pPr>
      <w:spacing w:before="0" w:line="100" w:lineRule="atLeast"/>
    </w:pPr>
    <w:rPr>
      <w:color w:val="0E4194"/>
      <w:sz w:val="22"/>
      <w:lang w:val="en-GB" w:eastAsia="zh-CN"/>
    </w:rPr>
  </w:style>
  <w:style w:type="paragraph" w:customStyle="1" w:styleId="ECVOrganisationDetails">
    <w:name w:val="_ECV_OrganisationDetails"/>
    <w:basedOn w:val="ECVRightColumn"/>
    <w:rsid w:val="003A4967"/>
    <w:pPr>
      <w:autoSpaceDE w:val="0"/>
      <w:spacing w:before="57" w:after="85" w:line="100" w:lineRule="atLeast"/>
    </w:pPr>
    <w:rPr>
      <w:rFonts w:eastAsia="ArialMT" w:cs="ArialMT"/>
      <w:color w:val="3F3A38"/>
      <w:sz w:val="18"/>
      <w:szCs w:val="18"/>
      <w:lang w:val="en-GB" w:eastAsia="zh-CN"/>
    </w:rPr>
  </w:style>
  <w:style w:type="paragraph" w:customStyle="1" w:styleId="ECVDate">
    <w:name w:val="_ECV_Date"/>
    <w:basedOn w:val="ECVLeftHeading"/>
    <w:rsid w:val="003A4967"/>
    <w:pPr>
      <w:spacing w:before="28" w:line="100" w:lineRule="atLeast"/>
      <w:textAlignment w:val="top"/>
    </w:pPr>
    <w:rPr>
      <w:caps w:val="0"/>
      <w:lang w:val="en-GB" w:eastAsia="zh-CN"/>
    </w:rPr>
  </w:style>
  <w:style w:type="paragraph" w:customStyle="1" w:styleId="ECVLanguageExplanation">
    <w:name w:val="_ECV_LanguageExplanation"/>
    <w:basedOn w:val="Normal"/>
    <w:rsid w:val="003A4967"/>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LanguageCertificate">
    <w:name w:val="_ECV_LanguageCertificate"/>
    <w:basedOn w:val="ECVRightColumn"/>
    <w:rsid w:val="003A4967"/>
    <w:pPr>
      <w:spacing w:before="0" w:line="100" w:lineRule="atLeast"/>
      <w:ind w:right="283"/>
      <w:jc w:val="center"/>
    </w:pPr>
    <w:rPr>
      <w:color w:val="3F3A38"/>
    </w:rPr>
  </w:style>
  <w:style w:type="paragraph" w:customStyle="1" w:styleId="ECVBusinessSectorRow">
    <w:name w:val="_ECV_BusinessSector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LevelAssessment-Description">
    <w:name w:val="Level Assessment - Description"/>
    <w:basedOn w:val="LevelAssessment-Code"/>
    <w:next w:val="LevelAssessment-Code"/>
    <w:rsid w:val="003A4967"/>
    <w:pPr>
      <w:textAlignment w:val="bottom"/>
    </w:pPr>
  </w:style>
  <w:style w:type="paragraph" w:customStyle="1" w:styleId="ECVRightHeading">
    <w:name w:val="_ECV_RightHeading"/>
    <w:basedOn w:val="ECVNameField"/>
    <w:rsid w:val="003A4967"/>
    <w:pPr>
      <w:spacing w:before="62"/>
      <w:jc w:val="right"/>
    </w:pPr>
    <w:rPr>
      <w:color w:val="1593CB"/>
      <w:sz w:val="15"/>
    </w:rPr>
  </w:style>
  <w:style w:type="table" w:customStyle="1" w:styleId="TableGrid0">
    <w:name w:val="TableGrid"/>
    <w:rsid w:val="003A4967"/>
    <w:rPr>
      <w:rFonts w:eastAsia="Times New Roman" w:cs="Times New Roman"/>
    </w:rPr>
    <w:tblPr>
      <w:tblCellMar>
        <w:top w:w="0" w:type="dxa"/>
        <w:left w:w="0" w:type="dxa"/>
        <w:bottom w:w="0" w:type="dxa"/>
        <w:right w:w="0" w:type="dxa"/>
      </w:tblCellMar>
    </w:tblPr>
  </w:style>
  <w:style w:type="paragraph" w:customStyle="1" w:styleId="CVHeading2-FirstLine">
    <w:name w:val="CV Heading 2 - First Line"/>
    <w:basedOn w:val="Normal"/>
    <w:next w:val="Normal"/>
    <w:rsid w:val="003A4967"/>
    <w:pPr>
      <w:suppressAutoHyphens/>
      <w:spacing w:before="74"/>
      <w:ind w:left="113" w:right="113"/>
      <w:jc w:val="right"/>
    </w:pPr>
    <w:rPr>
      <w:rFonts w:ascii="Arial Narrow" w:hAnsi="Arial Narrow"/>
      <w:color w:val="auto"/>
      <w:sz w:val="22"/>
      <w:szCs w:val="20"/>
      <w:lang w:val="pt-PT" w:eastAsia="ar-SA"/>
    </w:rPr>
  </w:style>
  <w:style w:type="paragraph" w:customStyle="1" w:styleId="CVMajor-FirstLine">
    <w:name w:val="CV Major - First Line"/>
    <w:basedOn w:val="Normal"/>
    <w:next w:val="Normal"/>
    <w:rsid w:val="003A4967"/>
    <w:pPr>
      <w:suppressAutoHyphens/>
      <w:spacing w:before="74"/>
      <w:ind w:left="113" w:right="113"/>
    </w:pPr>
    <w:rPr>
      <w:rFonts w:ascii="Arial Narrow" w:hAnsi="Arial Narrow"/>
      <w:b/>
      <w:color w:val="auto"/>
      <w:szCs w:val="20"/>
      <w:lang w:val="pt-PT" w:eastAsia="ar-SA"/>
    </w:rPr>
  </w:style>
  <w:style w:type="paragraph" w:customStyle="1" w:styleId="Style1">
    <w:name w:val="Style1"/>
    <w:basedOn w:val="Heading2"/>
    <w:link w:val="Style1Char"/>
    <w:qFormat/>
    <w:rsid w:val="003A4967"/>
    <w:pPr>
      <w:keepNext w:val="0"/>
      <w:keepLines w:val="0"/>
      <w:spacing w:before="0" w:after="60" w:line="360" w:lineRule="auto"/>
      <w:ind w:left="1080" w:hanging="720"/>
    </w:pPr>
    <w:rPr>
      <w:rFonts w:ascii="Times New Roman" w:hAnsi="Times New Roman"/>
      <w:bCs w:val="0"/>
      <w:color w:val="FF0000"/>
      <w:sz w:val="24"/>
      <w:szCs w:val="24"/>
      <w:lang w:val="x-none" w:eastAsia="hr-HR"/>
    </w:rPr>
  </w:style>
  <w:style w:type="character" w:customStyle="1" w:styleId="Style1Char">
    <w:name w:val="Style1 Char"/>
    <w:link w:val="Style1"/>
    <w:rsid w:val="003A4967"/>
    <w:rPr>
      <w:rFonts w:ascii="Times New Roman" w:eastAsia="Times New Roman" w:hAnsi="Times New Roman" w:cs="Times New Roman"/>
      <w:b/>
      <w:color w:val="FF0000"/>
      <w:sz w:val="24"/>
      <w:szCs w:val="24"/>
      <w:lang w:val="x-none"/>
    </w:rPr>
  </w:style>
  <w:style w:type="character" w:customStyle="1" w:styleId="newstext">
    <w:name w:val="newstext"/>
    <w:rsid w:val="003A4967"/>
  </w:style>
  <w:style w:type="character" w:customStyle="1" w:styleId="EuropassTextItalics">
    <w:name w:val="Europass_Text_Italics"/>
    <w:rsid w:val="003A4967"/>
    <w:rPr>
      <w:rFonts w:ascii="Arial" w:hAnsi="Arial"/>
      <w:i/>
    </w:rPr>
  </w:style>
  <w:style w:type="paragraph" w:customStyle="1" w:styleId="EuropassSectionDetails">
    <w:name w:val="Europass_SectionDetails"/>
    <w:basedOn w:val="Normal"/>
    <w:rsid w:val="003A4967"/>
    <w:pPr>
      <w:widowControl w:val="0"/>
      <w:suppressLineNumbers/>
      <w:suppressAutoHyphens/>
      <w:autoSpaceDE w:val="0"/>
      <w:spacing w:before="28" w:after="56" w:line="100" w:lineRule="atLeast"/>
    </w:pPr>
    <w:rPr>
      <w:rFonts w:ascii="Arial" w:eastAsia="SimSun" w:hAnsi="Arial" w:cs="Mangal"/>
      <w:color w:val="3F3A38"/>
      <w:spacing w:val="-6"/>
      <w:kern w:val="1"/>
      <w:sz w:val="18"/>
      <w:lang w:val="en-GB" w:eastAsia="zh-CN" w:bidi="hi-IN"/>
    </w:rPr>
  </w:style>
  <w:style w:type="paragraph" w:customStyle="1" w:styleId="ECVRelatedDocumentRow">
    <w:name w:val="_ECV_RelatedDocumentRow"/>
    <w:basedOn w:val="Normal"/>
    <w:rsid w:val="003A4967"/>
    <w:pPr>
      <w:widowControl w:val="0"/>
      <w:suppressAutoHyphens/>
    </w:pPr>
    <w:rPr>
      <w:rFonts w:ascii="Arial" w:eastAsia="SimSun" w:hAnsi="Arial" w:cs="Mangal"/>
      <w:color w:val="3F3A38"/>
      <w:spacing w:val="-6"/>
      <w:kern w:val="1"/>
      <w:sz w:val="16"/>
      <w:lang w:val="en-GB" w:eastAsia="zh-CN" w:bidi="hi-IN"/>
    </w:rPr>
  </w:style>
  <w:style w:type="paragraph" w:customStyle="1" w:styleId="CVTitle">
    <w:name w:val="CV Title"/>
    <w:basedOn w:val="Normal"/>
    <w:rsid w:val="003A4967"/>
    <w:pPr>
      <w:suppressAutoHyphens/>
      <w:ind w:left="113" w:right="113"/>
      <w:jc w:val="right"/>
    </w:pPr>
    <w:rPr>
      <w:rFonts w:ascii="Arial Narrow" w:hAnsi="Arial Narrow"/>
      <w:b/>
      <w:bCs/>
      <w:color w:val="auto"/>
      <w:spacing w:val="10"/>
      <w:sz w:val="28"/>
      <w:szCs w:val="20"/>
      <w:lang w:val="fr-FR" w:eastAsia="ar-SA"/>
    </w:rPr>
  </w:style>
  <w:style w:type="paragraph" w:customStyle="1" w:styleId="CVHeadingLevel">
    <w:name w:val="CV Heading Level"/>
    <w:basedOn w:val="CVHeading3"/>
    <w:next w:val="Normal"/>
    <w:rsid w:val="003A4967"/>
    <w:pPr>
      <w:widowControl/>
    </w:pPr>
    <w:rPr>
      <w:rFonts w:ascii="Arial Narrow" w:eastAsia="Times New Roman" w:hAnsi="Arial Narrow" w:cs="Times New Roman"/>
      <w:i/>
      <w:color w:val="auto"/>
      <w:spacing w:val="0"/>
      <w:kern w:val="0"/>
      <w:sz w:val="20"/>
      <w:szCs w:val="20"/>
      <w:lang w:val="pt-PT" w:eastAsia="ar-SA" w:bidi="ar-SA"/>
    </w:rPr>
  </w:style>
  <w:style w:type="paragraph" w:customStyle="1" w:styleId="LevelAssessment-Heading1">
    <w:name w:val="Level Assessment - Heading 1"/>
    <w:basedOn w:val="LevelAssessment-Code"/>
    <w:rsid w:val="003A4967"/>
    <w:pPr>
      <w:ind w:left="57" w:right="57"/>
    </w:pPr>
    <w:rPr>
      <w:b/>
      <w:sz w:val="22"/>
    </w:rPr>
  </w:style>
  <w:style w:type="paragraph" w:customStyle="1" w:styleId="LevelAssessment-Heading2">
    <w:name w:val="Level Assessment - Heading 2"/>
    <w:basedOn w:val="Normal"/>
    <w:rsid w:val="003A4967"/>
    <w:pPr>
      <w:suppressAutoHyphens/>
      <w:ind w:left="57" w:right="57"/>
      <w:jc w:val="center"/>
    </w:pPr>
    <w:rPr>
      <w:rFonts w:ascii="Arial Narrow" w:hAnsi="Arial Narrow"/>
      <w:color w:val="auto"/>
      <w:sz w:val="18"/>
      <w:szCs w:val="20"/>
      <w:lang w:val="en-US" w:eastAsia="ar-SA"/>
    </w:rPr>
  </w:style>
  <w:style w:type="paragraph" w:customStyle="1" w:styleId="LevelAssessment-Note">
    <w:name w:val="Level Assessment - Note"/>
    <w:basedOn w:val="LevelAssessment-Code"/>
    <w:rsid w:val="003A4967"/>
    <w:pPr>
      <w:ind w:left="113"/>
      <w:jc w:val="left"/>
    </w:pPr>
    <w:rPr>
      <w:i/>
    </w:rPr>
  </w:style>
  <w:style w:type="paragraph" w:customStyle="1" w:styleId="CVMedium">
    <w:name w:val="CV Medium"/>
    <w:basedOn w:val="Normal"/>
    <w:rsid w:val="003A4967"/>
    <w:pPr>
      <w:suppressAutoHyphens/>
      <w:ind w:left="113" w:right="113"/>
    </w:pPr>
    <w:rPr>
      <w:rFonts w:ascii="Arial Narrow" w:hAnsi="Arial Narrow"/>
      <w:b/>
      <w:color w:val="auto"/>
      <w:sz w:val="22"/>
      <w:szCs w:val="20"/>
      <w:lang w:val="pt-PT" w:eastAsia="ar-SA"/>
    </w:rPr>
  </w:style>
  <w:style w:type="paragraph" w:customStyle="1" w:styleId="CVMedium-FirstLine">
    <w:name w:val="CV Medium - First Line"/>
    <w:basedOn w:val="CVMedium"/>
    <w:next w:val="CVMedium"/>
    <w:rsid w:val="003A4967"/>
    <w:pPr>
      <w:spacing w:before="74"/>
    </w:pPr>
  </w:style>
  <w:style w:type="paragraph" w:customStyle="1" w:styleId="CVSpacer">
    <w:name w:val="CV Spacer"/>
    <w:basedOn w:val="CVNormal"/>
    <w:rsid w:val="003A4967"/>
    <w:rPr>
      <w:sz w:val="4"/>
    </w:rPr>
  </w:style>
  <w:style w:type="paragraph" w:customStyle="1" w:styleId="CVFooterRight">
    <w:name w:val="CV Footer Right"/>
    <w:basedOn w:val="Normal"/>
    <w:rsid w:val="003A4967"/>
    <w:pPr>
      <w:suppressAutoHyphens/>
    </w:pPr>
    <w:rPr>
      <w:rFonts w:ascii="Arial Narrow" w:hAnsi="Arial Narrow"/>
      <w:bCs/>
      <w:color w:val="auto"/>
      <w:sz w:val="16"/>
      <w:szCs w:val="20"/>
      <w:lang w:val="de-DE" w:eastAsia="ar-SA"/>
    </w:rPr>
  </w:style>
  <w:style w:type="paragraph" w:customStyle="1" w:styleId="brojcek">
    <w:name w:val="brojcek"/>
    <w:basedOn w:val="Normal"/>
    <w:qFormat/>
    <w:rsid w:val="003A4967"/>
    <w:pPr>
      <w:numPr>
        <w:numId w:val="23"/>
      </w:numPr>
      <w:spacing w:after="120"/>
      <w:ind w:left="738" w:hanging="369"/>
      <w:jc w:val="both"/>
    </w:pPr>
    <w:rPr>
      <w:rFonts w:eastAsia="Calibri"/>
      <w:color w:val="auto"/>
      <w:szCs w:val="21"/>
    </w:rPr>
  </w:style>
  <w:style w:type="character" w:customStyle="1" w:styleId="NumberingSymbols">
    <w:name w:val="Numbering Symbols"/>
    <w:rsid w:val="003A4967"/>
  </w:style>
  <w:style w:type="character" w:customStyle="1" w:styleId="Bullets">
    <w:name w:val="Bullets"/>
    <w:rsid w:val="003A4967"/>
    <w:rPr>
      <w:rFonts w:ascii="OpenSymbol" w:eastAsia="OpenSymbol" w:hAnsi="OpenSymbol" w:cs="OpenSymbol"/>
    </w:rPr>
  </w:style>
  <w:style w:type="character" w:styleId="LineNumber">
    <w:name w:val="line number"/>
    <w:rsid w:val="003A4967"/>
  </w:style>
  <w:style w:type="paragraph" w:customStyle="1" w:styleId="TableContents">
    <w:name w:val="Table Contents"/>
    <w:basedOn w:val="Normal"/>
    <w:rsid w:val="003A4967"/>
    <w:pPr>
      <w:widowControl w:val="0"/>
      <w:suppressLineNumbers/>
      <w:suppressAutoHyphens/>
    </w:pPr>
    <w:rPr>
      <w:rFonts w:ascii="Arial" w:eastAsia="SimSun" w:hAnsi="Arial" w:cs="Mangal"/>
      <w:color w:val="3F3A38"/>
      <w:spacing w:val="-6"/>
      <w:kern w:val="1"/>
      <w:sz w:val="16"/>
      <w:lang w:eastAsia="hi-IN" w:bidi="hi-IN"/>
    </w:rPr>
  </w:style>
  <w:style w:type="paragraph" w:customStyle="1" w:styleId="TableHeading">
    <w:name w:val="Table Heading"/>
    <w:basedOn w:val="TableContents"/>
    <w:rsid w:val="003A4967"/>
    <w:pPr>
      <w:jc w:val="center"/>
    </w:pPr>
    <w:rPr>
      <w:b/>
      <w:bCs/>
    </w:rPr>
  </w:style>
  <w:style w:type="paragraph" w:customStyle="1" w:styleId="ECVMiddleColumn">
    <w:name w:val="_ECV_MiddleColumn"/>
    <w:basedOn w:val="TableContents"/>
    <w:rsid w:val="003A4967"/>
    <w:rPr>
      <w:color w:val="404040"/>
      <w:sz w:val="20"/>
    </w:rPr>
  </w:style>
  <w:style w:type="paragraph" w:customStyle="1" w:styleId="ECV1stPage">
    <w:name w:val="_ECV_1stPage"/>
    <w:basedOn w:val="ECVRightHeading"/>
    <w:rsid w:val="003A4967"/>
    <w:pPr>
      <w:tabs>
        <w:tab w:val="left" w:pos="2835"/>
        <w:tab w:val="right" w:pos="10205"/>
      </w:tabs>
      <w:spacing w:before="215"/>
      <w:jc w:val="left"/>
    </w:pPr>
    <w:rPr>
      <w:sz w:val="20"/>
    </w:rPr>
  </w:style>
  <w:style w:type="paragraph" w:customStyle="1" w:styleId="ECVNarrowSpacing">
    <w:name w:val="_ECV_NarrowSpacing"/>
    <w:basedOn w:val="ECVRightColumn"/>
    <w:rsid w:val="003A4967"/>
    <w:rPr>
      <w:color w:val="402C24"/>
      <w:sz w:val="8"/>
      <w:szCs w:val="10"/>
    </w:rPr>
  </w:style>
  <w:style w:type="paragraph" w:customStyle="1" w:styleId="ECVSectionSpacing">
    <w:name w:val="_ECV_SectionSpacing"/>
    <w:basedOn w:val="ECVRightColumn"/>
    <w:rsid w:val="003A4967"/>
  </w:style>
  <w:style w:type="paragraph" w:customStyle="1" w:styleId="Table">
    <w:name w:val="Table"/>
    <w:basedOn w:val="Caption"/>
    <w:rsid w:val="003A4967"/>
    <w:pPr>
      <w:widowControl w:val="0"/>
      <w:textAlignment w:val="auto"/>
    </w:pPr>
    <w:rPr>
      <w:rFonts w:ascii="Arial" w:hAnsi="Arial" w:cs="Mangal"/>
      <w:color w:val="3F3A38"/>
      <w:spacing w:val="-6"/>
      <w:kern w:val="1"/>
      <w:lang w:val="hr-HR" w:eastAsia="hi-IN" w:bidi="hi-IN"/>
    </w:rPr>
  </w:style>
  <w:style w:type="paragraph" w:customStyle="1" w:styleId="ECVHeadingBullet">
    <w:name w:val="_ECV_HeadingBullet"/>
    <w:basedOn w:val="ECVLeftHeading"/>
    <w:rsid w:val="003A4967"/>
    <w:pPr>
      <w:spacing w:line="100" w:lineRule="atLeast"/>
      <w:ind w:left="720" w:hanging="360"/>
      <w:outlineLvl w:val="0"/>
    </w:pPr>
  </w:style>
  <w:style w:type="paragraph" w:customStyle="1" w:styleId="ECVSubHeadingBullet">
    <w:name w:val="_ECV_SubHeadingBullet"/>
    <w:basedOn w:val="ECVLeftDetails"/>
    <w:rsid w:val="003A4967"/>
    <w:pPr>
      <w:spacing w:before="0" w:line="100" w:lineRule="atLeast"/>
    </w:pPr>
  </w:style>
  <w:style w:type="paragraph" w:customStyle="1" w:styleId="CVMajor">
    <w:name w:val="CV Major"/>
    <w:basedOn w:val="Normal"/>
    <w:rsid w:val="003A4967"/>
    <w:pPr>
      <w:widowControl w:val="0"/>
      <w:suppressAutoHyphens/>
      <w:ind w:left="113" w:right="113"/>
    </w:pPr>
    <w:rPr>
      <w:rFonts w:ascii="Arial" w:eastAsia="SimSun" w:hAnsi="Arial" w:cs="Mangal"/>
      <w:b/>
      <w:color w:val="3F3A38"/>
      <w:spacing w:val="-6"/>
      <w:kern w:val="1"/>
      <w:lang w:eastAsia="hi-IN" w:bidi="hi-IN"/>
    </w:rPr>
  </w:style>
  <w:style w:type="paragraph" w:customStyle="1" w:styleId="ECVHeadingLine">
    <w:name w:val="_ECV_HeadingLine"/>
    <w:basedOn w:val="ECVSubSectionHeading"/>
    <w:rsid w:val="003A4967"/>
    <w:rPr>
      <w:color w:val="17ACE6"/>
      <w:lang w:val="hr-HR" w:eastAsia="hi-IN"/>
    </w:rPr>
  </w:style>
  <w:style w:type="paragraph" w:customStyle="1" w:styleId="ECVAttachment">
    <w:name w:val="_ECV_Attachment"/>
    <w:basedOn w:val="ECVSectionDetails"/>
    <w:rsid w:val="003A4967"/>
    <w:pPr>
      <w:jc w:val="right"/>
    </w:pPr>
    <w:rPr>
      <w:u w:val="single"/>
    </w:rPr>
  </w:style>
  <w:style w:type="paragraph" w:customStyle="1" w:styleId="ECVHeaderFirstPage">
    <w:name w:val="_ECV_HeaderFirstPage"/>
    <w:basedOn w:val="Header"/>
    <w:rsid w:val="003A4967"/>
    <w:pPr>
      <w:widowControl w:val="0"/>
      <w:suppressLineNumbers/>
      <w:tabs>
        <w:tab w:val="clear" w:pos="4536"/>
        <w:tab w:val="clear" w:pos="9072"/>
        <w:tab w:val="center" w:pos="2835"/>
        <w:tab w:val="center" w:pos="5103"/>
        <w:tab w:val="right" w:pos="10206"/>
      </w:tabs>
      <w:suppressAutoHyphens/>
      <w:spacing w:line="100" w:lineRule="atLeast"/>
    </w:pPr>
    <w:rPr>
      <w:rFonts w:ascii="Arial" w:eastAsia="SimSun" w:hAnsi="Arial" w:cs="Mangal"/>
      <w:color w:val="17ACE6"/>
      <w:spacing w:val="-6"/>
      <w:kern w:val="1"/>
      <w:sz w:val="20"/>
      <w:lang w:eastAsia="hi-IN" w:bidi="hi-IN"/>
    </w:rPr>
  </w:style>
  <w:style w:type="paragraph" w:customStyle="1" w:styleId="ECVHeaderOtherPage">
    <w:name w:val="_ECV_HeaderOtherPage"/>
    <w:basedOn w:val="ECVHeaderFirstPage"/>
    <w:rsid w:val="003A4967"/>
  </w:style>
  <w:style w:type="paragraph" w:customStyle="1" w:styleId="ECVLinks">
    <w:name w:val="_ECV_Links"/>
    <w:rsid w:val="003A4967"/>
    <w:pPr>
      <w:widowControl w:val="0"/>
      <w:suppressLineNumbers/>
      <w:suppressAutoHyphens/>
      <w:spacing w:line="100" w:lineRule="atLeast"/>
      <w:textAlignment w:val="center"/>
    </w:pPr>
    <w:rPr>
      <w:rFonts w:ascii="Arial" w:eastAsia="SimSun" w:hAnsi="Arial" w:cs="Mangal"/>
      <w:color w:val="3F3A38"/>
      <w:spacing w:val="-6"/>
      <w:sz w:val="18"/>
      <w:szCs w:val="18"/>
      <w:u w:val="single"/>
      <w:lang w:val="en-US" w:eastAsia="hi-IN" w:bidi="hi-IN"/>
    </w:rPr>
  </w:style>
  <w:style w:type="paragraph" w:customStyle="1" w:styleId="ECVBusinessSector">
    <w:name w:val="_ECV_BusinessSector"/>
    <w:basedOn w:val="ECVOrganisationDetails"/>
    <w:rsid w:val="003A4967"/>
    <w:pPr>
      <w:spacing w:before="113" w:after="0"/>
    </w:pPr>
    <w:rPr>
      <w:lang w:val="hr-HR" w:eastAsia="hi-IN"/>
    </w:rPr>
  </w:style>
  <w:style w:type="paragraph" w:customStyle="1" w:styleId="ECVOccupationalFieldHeading">
    <w:name w:val="_ECV_OccupationalFieldHeading"/>
    <w:basedOn w:val="ECVLeftHeading"/>
    <w:rsid w:val="003A4967"/>
    <w:pPr>
      <w:spacing w:before="57"/>
    </w:pPr>
  </w:style>
  <w:style w:type="paragraph" w:customStyle="1" w:styleId="ECVBusinessSctionRow">
    <w:name w:val="_ECV_BusinessSction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ESP1stPage">
    <w:name w:val="_ESP_1stPage"/>
    <w:basedOn w:val="ECVCurriculumVitaeNextPages"/>
    <w:rsid w:val="003A4967"/>
  </w:style>
  <w:style w:type="paragraph" w:customStyle="1" w:styleId="ESPText">
    <w:name w:val="_ESP_Text"/>
    <w:basedOn w:val="ECVText"/>
    <w:rsid w:val="003A4967"/>
  </w:style>
  <w:style w:type="paragraph" w:customStyle="1" w:styleId="ESPHeading">
    <w:name w:val="_ESP_Heading"/>
    <w:basedOn w:val="ESPText"/>
    <w:rsid w:val="003A4967"/>
    <w:rPr>
      <w:b/>
      <w:bCs/>
      <w:sz w:val="32"/>
      <w:szCs w:val="32"/>
    </w:rPr>
  </w:style>
  <w:style w:type="paragraph" w:customStyle="1" w:styleId="Footerleft">
    <w:name w:val="Footer lef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paragraph" w:customStyle="1" w:styleId="Footerright">
    <w:name w:val="Footer righ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character" w:customStyle="1" w:styleId="shorttext">
    <w:name w:val="short_text"/>
    <w:rsid w:val="003A4967"/>
  </w:style>
  <w:style w:type="paragraph" w:customStyle="1" w:styleId="CVFooterLeft">
    <w:name w:val="CV Footer Left"/>
    <w:basedOn w:val="Normal"/>
    <w:rsid w:val="003A4967"/>
    <w:pPr>
      <w:suppressAutoHyphens/>
      <w:ind w:firstLine="360"/>
      <w:jc w:val="right"/>
    </w:pPr>
    <w:rPr>
      <w:rFonts w:ascii="Arial Narrow" w:hAnsi="Arial Narrow"/>
      <w:bCs/>
      <w:color w:val="auto"/>
      <w:sz w:val="16"/>
      <w:szCs w:val="20"/>
      <w:lang w:val="pt-PT" w:eastAsia="ar-SA"/>
    </w:rPr>
  </w:style>
  <w:style w:type="paragraph" w:customStyle="1" w:styleId="ECVFirstPageParagraph">
    <w:name w:val="_ECV_First_Page_Paragraph"/>
    <w:basedOn w:val="ECVRightHeading"/>
    <w:rsid w:val="003A4967"/>
    <w:pPr>
      <w:tabs>
        <w:tab w:val="left" w:pos="2835"/>
        <w:tab w:val="right" w:pos="10205"/>
      </w:tabs>
      <w:spacing w:before="215"/>
      <w:jc w:val="left"/>
    </w:pPr>
    <w:rPr>
      <w:sz w:val="20"/>
      <w:lang w:val="en-GB" w:eastAsia="zh-CN"/>
    </w:rPr>
  </w:style>
  <w:style w:type="paragraph" w:customStyle="1" w:styleId="europass5fbulleted5flist">
    <w:name w:val="europass_5f_bulleted_5f_list"/>
    <w:basedOn w:val="EuropassSectionDetails"/>
    <w:rsid w:val="003A4967"/>
  </w:style>
  <w:style w:type="paragraph" w:customStyle="1" w:styleId="TableParagraph">
    <w:name w:val="Table Paragraph"/>
    <w:basedOn w:val="Normal"/>
    <w:uiPriority w:val="1"/>
    <w:qFormat/>
    <w:rsid w:val="003A4967"/>
    <w:pPr>
      <w:widowControl w:val="0"/>
      <w:autoSpaceDE w:val="0"/>
      <w:autoSpaceDN w:val="0"/>
      <w:spacing w:before="23"/>
    </w:pPr>
    <w:rPr>
      <w:rFonts w:ascii="Arial" w:eastAsia="Arial" w:hAnsi="Arial" w:cs="Arial"/>
      <w:color w:val="auto"/>
      <w:sz w:val="22"/>
      <w:szCs w:val="22"/>
      <w:lang w:val="en-GB" w:eastAsia="en-GB" w:bidi="en-GB"/>
    </w:rPr>
  </w:style>
  <w:style w:type="paragraph" w:customStyle="1" w:styleId="Textbody0">
    <w:name w:val="Text body"/>
    <w:basedOn w:val="Standard"/>
    <w:rsid w:val="003A4967"/>
    <w:pPr>
      <w:spacing w:after="120"/>
    </w:pPr>
    <w:rPr>
      <w:rFonts w:ascii="Arial Narrow" w:eastAsia="Times New Roman" w:hAnsi="Arial Narrow" w:cs="Times New Roman"/>
      <w:sz w:val="20"/>
      <w:szCs w:val="20"/>
      <w:lang w:val="hr-HR"/>
    </w:rPr>
  </w:style>
  <w:style w:type="paragraph" w:customStyle="1" w:styleId="CVHeading2">
    <w:name w:val="CV Heading 2"/>
    <w:basedOn w:val="CVHeading1"/>
    <w:next w:val="Standard"/>
    <w:rsid w:val="003A4967"/>
    <w:pPr>
      <w:autoSpaceDN w:val="0"/>
      <w:spacing w:before="0"/>
      <w:textAlignment w:val="baseline"/>
    </w:pPr>
    <w:rPr>
      <w:b w:val="0"/>
      <w:kern w:val="3"/>
      <w:sz w:val="22"/>
      <w:lang w:val="hr-HR" w:eastAsia="hr-HR"/>
    </w:rPr>
  </w:style>
  <w:style w:type="paragraph" w:customStyle="1" w:styleId="CVHeading3-FirstLine">
    <w:name w:val="CV Heading 3 - First Line"/>
    <w:basedOn w:val="CVHeading3"/>
    <w:next w:val="CVHeading3"/>
    <w:rsid w:val="003A4967"/>
    <w:pPr>
      <w:widowControl/>
      <w:autoSpaceDN w:val="0"/>
      <w:spacing w:before="74"/>
    </w:pPr>
    <w:rPr>
      <w:rFonts w:ascii="Arial Narrow" w:eastAsia="Times New Roman" w:hAnsi="Arial Narrow" w:cs="Times New Roman"/>
      <w:color w:val="auto"/>
      <w:spacing w:val="0"/>
      <w:kern w:val="3"/>
      <w:sz w:val="20"/>
      <w:szCs w:val="20"/>
      <w:lang w:eastAsia="hr-HR" w:bidi="ar-SA"/>
    </w:rPr>
  </w:style>
  <w:style w:type="paragraph" w:customStyle="1" w:styleId="SmallGap">
    <w:name w:val="Small Gap"/>
    <w:basedOn w:val="Standard"/>
    <w:next w:val="Standard"/>
    <w:rsid w:val="003A4967"/>
    <w:rPr>
      <w:rFonts w:ascii="Arial Narrow" w:eastAsia="Times New Roman" w:hAnsi="Arial Narrow" w:cs="Times New Roman"/>
      <w:sz w:val="10"/>
      <w:szCs w:val="20"/>
      <w:lang w:val="hr-HR"/>
    </w:rPr>
  </w:style>
  <w:style w:type="character" w:customStyle="1" w:styleId="FootnoteSymbol">
    <w:name w:val="Footnote Symbol"/>
    <w:rsid w:val="003A4967"/>
  </w:style>
  <w:style w:type="character" w:customStyle="1" w:styleId="Internetlink0">
    <w:name w:val="Internet link"/>
    <w:rsid w:val="003A4967"/>
    <w:rPr>
      <w:color w:val="0000FF"/>
      <w:u w:val="single"/>
    </w:rPr>
  </w:style>
  <w:style w:type="character" w:customStyle="1" w:styleId="EndnoteSymbol">
    <w:name w:val="Endnote Symbol"/>
    <w:rsid w:val="003A4967"/>
  </w:style>
  <w:style w:type="character" w:customStyle="1" w:styleId="WW-DefaultParagraphFont">
    <w:name w:val="WW-Default Paragraph Font"/>
    <w:rsid w:val="003A4967"/>
  </w:style>
  <w:style w:type="character" w:customStyle="1" w:styleId="EuropassTextBold">
    <w:name w:val="Europass_Text_Bold"/>
    <w:rsid w:val="003A4967"/>
    <w:rPr>
      <w:rFonts w:ascii="Arial" w:hAnsi="Arial"/>
      <w:b/>
    </w:rPr>
  </w:style>
  <w:style w:type="character" w:customStyle="1" w:styleId="EuropassTextUnderline">
    <w:name w:val="Europass_Text_Underline"/>
    <w:rsid w:val="003A4967"/>
    <w:rPr>
      <w:rFonts w:ascii="Arial" w:hAnsi="Arial"/>
      <w:u w:val="single"/>
    </w:rPr>
  </w:style>
  <w:style w:type="character" w:customStyle="1" w:styleId="EuropassTextBoldAndItalics">
    <w:name w:val="Europass_Text_Bold_And_Italics"/>
    <w:rsid w:val="003A4967"/>
    <w:rPr>
      <w:rFonts w:ascii="Arial" w:hAnsi="Arial"/>
      <w:b/>
      <w:i/>
    </w:rPr>
  </w:style>
  <w:style w:type="character" w:customStyle="1" w:styleId="ListParagraphChar2">
    <w:name w:val="List Paragraph Char2"/>
    <w:uiPriority w:val="34"/>
    <w:locked/>
    <w:rsid w:val="003A4967"/>
    <w:rPr>
      <w:lang w:val="en-GB"/>
    </w:rPr>
  </w:style>
  <w:style w:type="character" w:customStyle="1" w:styleId="NoSpacingChar2">
    <w:name w:val="No Spacing Char2"/>
    <w:uiPriority w:val="99"/>
    <w:locked/>
    <w:rsid w:val="003A4967"/>
    <w:rPr>
      <w:rFonts w:ascii="Calibri" w:hAnsi="Calibri"/>
      <w:sz w:val="22"/>
      <w:lang w:val="de-DE" w:bidi="ar-SA"/>
    </w:rPr>
  </w:style>
  <w:style w:type="character" w:customStyle="1" w:styleId="QuoteChar1">
    <w:name w:val="Quote Char1"/>
    <w:uiPriority w:val="99"/>
    <w:locked/>
    <w:rsid w:val="003A4967"/>
    <w:rPr>
      <w:rFonts w:ascii="Calibri" w:hAnsi="Calibri" w:cs="Times New Roman"/>
      <w:i/>
      <w:lang w:val="hr-HR" w:eastAsia="hr-HR"/>
    </w:rPr>
  </w:style>
  <w:style w:type="character" w:customStyle="1" w:styleId="IntenseQuoteChar1">
    <w:name w:val="Intense Quote Char1"/>
    <w:uiPriority w:val="99"/>
    <w:locked/>
    <w:rsid w:val="003A4967"/>
    <w:rPr>
      <w:rFonts w:ascii="Calibri" w:hAnsi="Calibri" w:cs="Times New Roman"/>
      <w:b/>
      <w:i/>
      <w:lang w:val="hr-HR" w:eastAsia="hr-HR"/>
    </w:rPr>
  </w:style>
  <w:style w:type="paragraph" w:customStyle="1" w:styleId="Style2">
    <w:name w:val="Style2"/>
    <w:basedOn w:val="TextKT"/>
    <w:next w:val="PlainText"/>
    <w:rsid w:val="003A4967"/>
    <w:rPr>
      <w:rFonts w:eastAsia="Times New Roman"/>
      <w:sz w:val="24"/>
      <w:szCs w:val="24"/>
    </w:rPr>
  </w:style>
  <w:style w:type="character" w:customStyle="1" w:styleId="btn-shortlisted">
    <w:name w:val="btn-shortlisted"/>
    <w:rsid w:val="003A4967"/>
  </w:style>
  <w:style w:type="character" w:customStyle="1" w:styleId="qualification">
    <w:name w:val="qualification"/>
    <w:rsid w:val="003A4967"/>
  </w:style>
  <w:style w:type="paragraph" w:customStyle="1" w:styleId="teaser">
    <w:name w:val="teaser"/>
    <w:basedOn w:val="Normal"/>
    <w:rsid w:val="003A4967"/>
    <w:pPr>
      <w:spacing w:before="100" w:beforeAutospacing="1" w:after="100" w:afterAutospacing="1"/>
    </w:pPr>
    <w:rPr>
      <w:color w:val="auto"/>
    </w:rPr>
  </w:style>
  <w:style w:type="character" w:customStyle="1" w:styleId="CharChar26">
    <w:name w:val="Char Char26"/>
    <w:rsid w:val="003A4967"/>
    <w:rPr>
      <w:sz w:val="24"/>
      <w:u w:val="single"/>
      <w:lang w:val="hr-HR" w:eastAsia="hr-HR"/>
    </w:rPr>
  </w:style>
  <w:style w:type="character" w:customStyle="1" w:styleId="CharChar24">
    <w:name w:val="Char Char24"/>
    <w:rsid w:val="003A4967"/>
    <w:rPr>
      <w:rFonts w:ascii="Arial" w:hAnsi="Arial"/>
      <w:b/>
      <w:sz w:val="24"/>
      <w:lang w:val="hr-HR" w:eastAsia="hr-HR"/>
    </w:rPr>
  </w:style>
  <w:style w:type="character" w:customStyle="1" w:styleId="CharChar23">
    <w:name w:val="Char Char23"/>
    <w:rsid w:val="003A4967"/>
    <w:rPr>
      <w:rFonts w:ascii="Arial" w:hAnsi="Arial"/>
      <w:b/>
      <w:sz w:val="24"/>
      <w:lang w:val="hr-HR" w:eastAsia="hr-HR"/>
    </w:rPr>
  </w:style>
  <w:style w:type="character" w:customStyle="1" w:styleId="CharChar22">
    <w:name w:val="Char Char22"/>
    <w:rsid w:val="003A4967"/>
    <w:rPr>
      <w:rFonts w:ascii="Arial" w:hAnsi="Arial"/>
      <w:b/>
      <w:caps/>
      <w:sz w:val="24"/>
      <w:lang w:val="hr-HR" w:eastAsia="hr-HR"/>
    </w:rPr>
  </w:style>
  <w:style w:type="character" w:customStyle="1" w:styleId="CharChar21">
    <w:name w:val="Char Char21"/>
    <w:rsid w:val="003A4967"/>
    <w:rPr>
      <w:rFonts w:ascii="Arial" w:hAnsi="Arial"/>
      <w:b/>
      <w:sz w:val="24"/>
      <w:lang w:val="hr-HR" w:eastAsia="hr-HR"/>
    </w:rPr>
  </w:style>
  <w:style w:type="character" w:customStyle="1" w:styleId="CharChar20">
    <w:name w:val="Char Char20"/>
    <w:rsid w:val="003A4967"/>
    <w:rPr>
      <w:rFonts w:ascii="Arial" w:hAnsi="Arial"/>
      <w:b/>
      <w:sz w:val="27"/>
      <w:lang w:val="hr-HR" w:eastAsia="hr-HR"/>
    </w:rPr>
  </w:style>
  <w:style w:type="character" w:customStyle="1" w:styleId="CharChar19">
    <w:name w:val="Char Char19"/>
    <w:rsid w:val="003A4967"/>
    <w:rPr>
      <w:rFonts w:ascii="Arial" w:hAnsi="Arial"/>
      <w:sz w:val="27"/>
      <w:lang w:val="hr-HR" w:eastAsia="hr-HR"/>
    </w:rPr>
  </w:style>
  <w:style w:type="character" w:customStyle="1" w:styleId="CharChar18">
    <w:name w:val="Char Char18"/>
    <w:rsid w:val="003A4967"/>
    <w:rPr>
      <w:b/>
      <w:sz w:val="24"/>
      <w:lang w:val="hr-HR" w:eastAsia="hr-HR"/>
    </w:rPr>
  </w:style>
  <w:style w:type="character" w:customStyle="1" w:styleId="CharChar17">
    <w:name w:val="Char Char17"/>
    <w:rsid w:val="003A4967"/>
    <w:rPr>
      <w:rFonts w:ascii="Cambria" w:eastAsia="MS Mincho" w:hAnsi="Cambria"/>
      <w:sz w:val="24"/>
    </w:rPr>
  </w:style>
  <w:style w:type="character" w:customStyle="1" w:styleId="uvlaka2CharChar">
    <w:name w:val="uvlaka 2 Char Char"/>
    <w:rsid w:val="003A4967"/>
    <w:rPr>
      <w:b/>
      <w:sz w:val="24"/>
      <w:lang w:val="hr-HR" w:eastAsia="hr-HR"/>
    </w:rPr>
  </w:style>
  <w:style w:type="character" w:customStyle="1" w:styleId="CharChar16">
    <w:name w:val="Char Char16"/>
    <w:rsid w:val="003A4967"/>
    <w:rPr>
      <w:lang w:val="hr-HR" w:eastAsia="hr-HR"/>
    </w:rPr>
  </w:style>
  <w:style w:type="character" w:customStyle="1" w:styleId="CharChar15">
    <w:name w:val="Char Char15"/>
    <w:rsid w:val="003A4967"/>
    <w:rPr>
      <w:lang w:val="hr-HR" w:eastAsia="ar-SA" w:bidi="ar-SA"/>
    </w:rPr>
  </w:style>
  <w:style w:type="character" w:customStyle="1" w:styleId="CharChar13">
    <w:name w:val="Char Char13"/>
    <w:rsid w:val="003A4967"/>
    <w:rPr>
      <w:rFonts w:eastAsia="ヒラギノ角ゴ Pro W3"/>
      <w:color w:val="000000"/>
      <w:sz w:val="24"/>
    </w:rPr>
  </w:style>
  <w:style w:type="character" w:customStyle="1" w:styleId="CharChar12">
    <w:name w:val="Char Char12"/>
    <w:rsid w:val="003A4967"/>
    <w:rPr>
      <w:rFonts w:eastAsia="ヒラギノ角ゴ Pro W3"/>
      <w:color w:val="000000"/>
      <w:sz w:val="24"/>
    </w:rPr>
  </w:style>
  <w:style w:type="character" w:customStyle="1" w:styleId="CharChar25">
    <w:name w:val="Char Char25"/>
    <w:rsid w:val="003A4967"/>
    <w:rPr>
      <w:rFonts w:ascii="Calibri" w:eastAsia="MS Gothic" w:hAnsi="Calibri"/>
      <w:b/>
      <w:color w:val="4F81BD"/>
      <w:sz w:val="26"/>
    </w:rPr>
  </w:style>
  <w:style w:type="character" w:customStyle="1" w:styleId="CharChar11">
    <w:name w:val="Char Char11"/>
    <w:rsid w:val="003A4967"/>
    <w:rPr>
      <w:rFonts w:ascii="Lucida Grande" w:eastAsia="ヒラギノ角ゴ Pro W3" w:hAnsi="Lucida Grande"/>
      <w:color w:val="000000"/>
      <w:sz w:val="18"/>
    </w:rPr>
  </w:style>
  <w:style w:type="character" w:customStyle="1" w:styleId="CharChar10">
    <w:name w:val="Char Char10"/>
    <w:rsid w:val="003A4967"/>
    <w:rPr>
      <w:rFonts w:eastAsia="Times New Roman"/>
      <w:b/>
      <w:sz w:val="24"/>
      <w:lang w:val="hr-HR"/>
    </w:rPr>
  </w:style>
  <w:style w:type="character" w:customStyle="1" w:styleId="CharChar9">
    <w:name w:val="Char Char9"/>
    <w:rsid w:val="003A4967"/>
    <w:rPr>
      <w:rFonts w:ascii="Lucida Grande" w:eastAsia="ヒラギノ角ゴ Pro W3" w:hAnsi="Lucida Grande"/>
      <w:color w:val="000000"/>
      <w:sz w:val="24"/>
    </w:rPr>
  </w:style>
  <w:style w:type="character" w:customStyle="1" w:styleId="CharChar8">
    <w:name w:val="Char Char8"/>
    <w:rsid w:val="003A4967"/>
    <w:rPr>
      <w:rFonts w:ascii="Courier New" w:hAnsi="Courier New"/>
      <w:color w:val="000000"/>
    </w:rPr>
  </w:style>
  <w:style w:type="character" w:customStyle="1" w:styleId="CharChar7">
    <w:name w:val="Char Char7"/>
    <w:semiHidden/>
    <w:rsid w:val="003A4967"/>
    <w:rPr>
      <w:rFonts w:ascii="Cambria" w:eastAsia="MS ??" w:hAnsi="Cambria"/>
      <w:sz w:val="24"/>
      <w:lang w:eastAsia="hr-HR"/>
    </w:rPr>
  </w:style>
  <w:style w:type="character" w:customStyle="1" w:styleId="CharChar6">
    <w:name w:val="Char Char6"/>
    <w:semiHidden/>
    <w:rsid w:val="003A4967"/>
    <w:rPr>
      <w:rFonts w:ascii="Cambria" w:eastAsia="MS ??" w:hAnsi="Cambria"/>
      <w:b/>
      <w:sz w:val="24"/>
      <w:lang w:eastAsia="hr-HR"/>
    </w:rPr>
  </w:style>
  <w:style w:type="character" w:customStyle="1" w:styleId="CharChar5">
    <w:name w:val="Char Char5"/>
    <w:rsid w:val="003A4967"/>
    <w:rPr>
      <w:rFonts w:ascii="Calibri" w:hAnsi="Calibri"/>
      <w:sz w:val="16"/>
      <w:lang w:val="hr-HR" w:eastAsia="hr-HR"/>
    </w:rPr>
  </w:style>
  <w:style w:type="character" w:customStyle="1" w:styleId="CharChar4">
    <w:name w:val="Char Char4"/>
    <w:rsid w:val="003A4967"/>
    <w:rPr>
      <w:rFonts w:ascii="Cambria" w:hAnsi="Cambria"/>
      <w:i/>
      <w:spacing w:val="13"/>
      <w:sz w:val="24"/>
      <w:lang w:val="hr-HR" w:eastAsia="hr-HR"/>
    </w:rPr>
  </w:style>
  <w:style w:type="character" w:customStyle="1" w:styleId="CharChar3">
    <w:name w:val="Char Char3"/>
    <w:rsid w:val="003A4967"/>
    <w:rPr>
      <w:rFonts w:ascii="Consolas" w:hAnsi="Consolas"/>
      <w:sz w:val="21"/>
      <w:lang w:val="hr-HR" w:eastAsia="hr-HR"/>
    </w:rPr>
  </w:style>
  <w:style w:type="character" w:customStyle="1" w:styleId="CharChar2">
    <w:name w:val="Char Char2"/>
    <w:rsid w:val="003A4967"/>
    <w:rPr>
      <w:rFonts w:ascii="Cambria" w:hAnsi="Cambria"/>
      <w:i/>
      <w:sz w:val="22"/>
      <w:shd w:val="clear" w:color="auto" w:fill="FFFFFF"/>
      <w:lang w:val="hr-HR" w:eastAsia="hr-HR"/>
    </w:rPr>
  </w:style>
  <w:style w:type="character" w:customStyle="1" w:styleId="CharChar1">
    <w:name w:val="Char Char1"/>
    <w:rsid w:val="003A4967"/>
    <w:rPr>
      <w:rFonts w:ascii="Cambria" w:hAnsi="Cambria"/>
      <w:i/>
      <w:sz w:val="22"/>
      <w:shd w:val="clear" w:color="auto" w:fill="FFFFFF"/>
      <w:lang w:val="hr-HR" w:eastAsia="hr-HR"/>
    </w:rPr>
  </w:style>
  <w:style w:type="character" w:customStyle="1" w:styleId="CharChar">
    <w:name w:val="Char Char"/>
    <w:rsid w:val="003A4967"/>
    <w:rPr>
      <w:sz w:val="24"/>
      <w:shd w:val="clear" w:color="auto" w:fill="FFFFFF"/>
      <w:lang w:val="hr-HR" w:eastAsia="hr-HR"/>
    </w:rPr>
  </w:style>
  <w:style w:type="character" w:customStyle="1" w:styleId="CharChar14">
    <w:name w:val="Char Char14"/>
    <w:locked/>
    <w:rsid w:val="003A4967"/>
    <w:rPr>
      <w:rFonts w:ascii="Times" w:hAnsi="Times"/>
    </w:rPr>
  </w:style>
  <w:style w:type="character" w:customStyle="1" w:styleId="title-color">
    <w:name w:val="title-color"/>
    <w:rsid w:val="003A4967"/>
  </w:style>
  <w:style w:type="character" w:customStyle="1" w:styleId="framesubbold">
    <w:name w:val="frame_sub_bold"/>
    <w:rsid w:val="003A4967"/>
  </w:style>
  <w:style w:type="paragraph" w:customStyle="1" w:styleId="heiding">
    <w:name w:val="heiding"/>
    <w:basedOn w:val="Normal"/>
    <w:rsid w:val="003A4967"/>
    <w:pPr>
      <w:spacing w:before="100" w:beforeAutospacing="1" w:after="100" w:afterAutospacing="1"/>
    </w:pPr>
    <w:rPr>
      <w:color w:val="auto"/>
    </w:rPr>
  </w:style>
  <w:style w:type="paragraph" w:customStyle="1" w:styleId="noindent">
    <w:name w:val="noindent"/>
    <w:basedOn w:val="Normal"/>
    <w:rsid w:val="003A4967"/>
    <w:pPr>
      <w:spacing w:before="100" w:beforeAutospacing="1" w:after="100" w:afterAutospacing="1"/>
    </w:pPr>
    <w:rPr>
      <w:color w:val="auto"/>
    </w:rPr>
  </w:style>
  <w:style w:type="character" w:customStyle="1" w:styleId="CharChar261">
    <w:name w:val="Char Char261"/>
    <w:rsid w:val="003A4967"/>
    <w:rPr>
      <w:sz w:val="24"/>
      <w:u w:val="single"/>
      <w:lang w:val="hr-HR" w:eastAsia="hr-HR"/>
    </w:rPr>
  </w:style>
  <w:style w:type="character" w:customStyle="1" w:styleId="CharChar241">
    <w:name w:val="Char Char241"/>
    <w:rsid w:val="003A4967"/>
    <w:rPr>
      <w:rFonts w:ascii="Arial" w:hAnsi="Arial"/>
      <w:b/>
      <w:sz w:val="24"/>
      <w:lang w:val="hr-HR" w:eastAsia="hr-HR"/>
    </w:rPr>
  </w:style>
  <w:style w:type="character" w:customStyle="1" w:styleId="CharChar231">
    <w:name w:val="Char Char231"/>
    <w:rsid w:val="003A4967"/>
    <w:rPr>
      <w:rFonts w:ascii="Arial" w:hAnsi="Arial"/>
      <w:b/>
      <w:sz w:val="24"/>
      <w:lang w:val="hr-HR" w:eastAsia="hr-HR"/>
    </w:rPr>
  </w:style>
  <w:style w:type="character" w:customStyle="1" w:styleId="CharChar221">
    <w:name w:val="Char Char221"/>
    <w:rsid w:val="003A4967"/>
    <w:rPr>
      <w:rFonts w:ascii="Arial" w:hAnsi="Arial"/>
      <w:b/>
      <w:caps/>
      <w:sz w:val="24"/>
      <w:lang w:val="hr-HR" w:eastAsia="hr-HR"/>
    </w:rPr>
  </w:style>
  <w:style w:type="character" w:customStyle="1" w:styleId="CharChar211">
    <w:name w:val="Char Char211"/>
    <w:rsid w:val="003A4967"/>
    <w:rPr>
      <w:rFonts w:ascii="Arial" w:hAnsi="Arial"/>
      <w:b/>
      <w:sz w:val="24"/>
      <w:lang w:val="hr-HR" w:eastAsia="hr-HR"/>
    </w:rPr>
  </w:style>
  <w:style w:type="character" w:customStyle="1" w:styleId="CharChar201">
    <w:name w:val="Char Char201"/>
    <w:rsid w:val="003A4967"/>
    <w:rPr>
      <w:rFonts w:ascii="Arial" w:hAnsi="Arial"/>
      <w:b/>
      <w:sz w:val="27"/>
      <w:lang w:val="hr-HR" w:eastAsia="hr-HR"/>
    </w:rPr>
  </w:style>
  <w:style w:type="character" w:customStyle="1" w:styleId="CharChar191">
    <w:name w:val="Char Char191"/>
    <w:rsid w:val="003A4967"/>
    <w:rPr>
      <w:rFonts w:ascii="Arial" w:hAnsi="Arial"/>
      <w:sz w:val="27"/>
      <w:lang w:val="hr-HR" w:eastAsia="hr-HR"/>
    </w:rPr>
  </w:style>
  <w:style w:type="character" w:customStyle="1" w:styleId="CharChar181">
    <w:name w:val="Char Char181"/>
    <w:rsid w:val="003A4967"/>
    <w:rPr>
      <w:b/>
      <w:sz w:val="24"/>
      <w:lang w:val="hr-HR" w:eastAsia="hr-HR"/>
    </w:rPr>
  </w:style>
  <w:style w:type="character" w:customStyle="1" w:styleId="CharChar171">
    <w:name w:val="Char Char171"/>
    <w:rsid w:val="003A4967"/>
    <w:rPr>
      <w:rFonts w:ascii="Cambria" w:eastAsia="MS Mincho" w:hAnsi="Cambria"/>
      <w:sz w:val="24"/>
    </w:rPr>
  </w:style>
  <w:style w:type="character" w:customStyle="1" w:styleId="uvlaka2CharChar1">
    <w:name w:val="uvlaka 2 Char Char1"/>
    <w:rsid w:val="003A4967"/>
    <w:rPr>
      <w:b/>
      <w:sz w:val="24"/>
      <w:lang w:val="hr-HR" w:eastAsia="hr-HR"/>
    </w:rPr>
  </w:style>
  <w:style w:type="character" w:customStyle="1" w:styleId="CharChar161">
    <w:name w:val="Char Char161"/>
    <w:rsid w:val="003A4967"/>
    <w:rPr>
      <w:lang w:val="hr-HR" w:eastAsia="hr-HR"/>
    </w:rPr>
  </w:style>
  <w:style w:type="character" w:customStyle="1" w:styleId="CharChar151">
    <w:name w:val="Char Char151"/>
    <w:rsid w:val="003A4967"/>
    <w:rPr>
      <w:lang w:val="hr-HR" w:eastAsia="ar-SA" w:bidi="ar-SA"/>
    </w:rPr>
  </w:style>
  <w:style w:type="character" w:customStyle="1" w:styleId="CharChar131">
    <w:name w:val="Char Char131"/>
    <w:rsid w:val="003A4967"/>
    <w:rPr>
      <w:rFonts w:eastAsia="ヒラギノ角ゴ Pro W3"/>
      <w:color w:val="000000"/>
      <w:sz w:val="24"/>
    </w:rPr>
  </w:style>
  <w:style w:type="character" w:customStyle="1" w:styleId="CharChar121">
    <w:name w:val="Char Char121"/>
    <w:rsid w:val="003A4967"/>
    <w:rPr>
      <w:rFonts w:eastAsia="ヒラギノ角ゴ Pro W3"/>
      <w:color w:val="000000"/>
      <w:sz w:val="24"/>
    </w:rPr>
  </w:style>
  <w:style w:type="character" w:customStyle="1" w:styleId="CharChar251">
    <w:name w:val="Char Char251"/>
    <w:rsid w:val="003A4967"/>
    <w:rPr>
      <w:rFonts w:ascii="Calibri" w:eastAsia="MS Gothic" w:hAnsi="Calibri"/>
      <w:b/>
      <w:color w:val="4F81BD"/>
      <w:sz w:val="26"/>
    </w:rPr>
  </w:style>
  <w:style w:type="character" w:customStyle="1" w:styleId="CharChar111">
    <w:name w:val="Char Char111"/>
    <w:rsid w:val="003A4967"/>
    <w:rPr>
      <w:rFonts w:ascii="Lucida Grande" w:eastAsia="ヒラギノ角ゴ Pro W3" w:hAnsi="Lucida Grande"/>
      <w:color w:val="000000"/>
      <w:sz w:val="18"/>
    </w:rPr>
  </w:style>
  <w:style w:type="character" w:customStyle="1" w:styleId="CharChar101">
    <w:name w:val="Char Char101"/>
    <w:rsid w:val="003A4967"/>
    <w:rPr>
      <w:rFonts w:eastAsia="Times New Roman"/>
      <w:b/>
      <w:sz w:val="24"/>
      <w:lang w:val="hr-HR"/>
    </w:rPr>
  </w:style>
  <w:style w:type="character" w:customStyle="1" w:styleId="CharChar91">
    <w:name w:val="Char Char91"/>
    <w:rsid w:val="003A4967"/>
    <w:rPr>
      <w:rFonts w:ascii="Lucida Grande" w:eastAsia="ヒラギノ角ゴ Pro W3" w:hAnsi="Lucida Grande"/>
      <w:color w:val="000000"/>
      <w:sz w:val="24"/>
    </w:rPr>
  </w:style>
  <w:style w:type="character" w:customStyle="1" w:styleId="CharChar81">
    <w:name w:val="Char Char81"/>
    <w:rsid w:val="003A4967"/>
    <w:rPr>
      <w:rFonts w:ascii="Courier New" w:hAnsi="Courier New"/>
      <w:color w:val="000000"/>
    </w:rPr>
  </w:style>
  <w:style w:type="character" w:customStyle="1" w:styleId="CharChar71">
    <w:name w:val="Char Char71"/>
    <w:semiHidden/>
    <w:rsid w:val="003A4967"/>
    <w:rPr>
      <w:rFonts w:ascii="Cambria" w:eastAsia="MS ??" w:hAnsi="Cambria"/>
      <w:sz w:val="24"/>
      <w:lang w:eastAsia="hr-HR"/>
    </w:rPr>
  </w:style>
  <w:style w:type="character" w:customStyle="1" w:styleId="CharChar61">
    <w:name w:val="Char Char61"/>
    <w:semiHidden/>
    <w:rsid w:val="003A4967"/>
    <w:rPr>
      <w:rFonts w:ascii="Cambria" w:eastAsia="MS ??" w:hAnsi="Cambria"/>
      <w:b/>
      <w:sz w:val="24"/>
      <w:lang w:eastAsia="hr-HR"/>
    </w:rPr>
  </w:style>
  <w:style w:type="character" w:customStyle="1" w:styleId="CharChar51">
    <w:name w:val="Char Char51"/>
    <w:rsid w:val="003A4967"/>
    <w:rPr>
      <w:rFonts w:ascii="Calibri" w:hAnsi="Calibri"/>
      <w:sz w:val="16"/>
      <w:lang w:val="hr-HR" w:eastAsia="hr-HR"/>
    </w:rPr>
  </w:style>
  <w:style w:type="character" w:customStyle="1" w:styleId="CharChar41">
    <w:name w:val="Char Char41"/>
    <w:rsid w:val="003A4967"/>
    <w:rPr>
      <w:rFonts w:ascii="Cambria" w:hAnsi="Cambria"/>
      <w:i/>
      <w:spacing w:val="13"/>
      <w:sz w:val="24"/>
      <w:lang w:val="hr-HR" w:eastAsia="hr-HR"/>
    </w:rPr>
  </w:style>
  <w:style w:type="character" w:customStyle="1" w:styleId="CharChar31">
    <w:name w:val="Char Char31"/>
    <w:rsid w:val="003A4967"/>
    <w:rPr>
      <w:rFonts w:ascii="Consolas" w:hAnsi="Consolas"/>
      <w:sz w:val="21"/>
      <w:lang w:val="hr-HR" w:eastAsia="hr-HR"/>
    </w:rPr>
  </w:style>
  <w:style w:type="character" w:customStyle="1" w:styleId="CharChar28">
    <w:name w:val="Char Char28"/>
    <w:rsid w:val="003A4967"/>
    <w:rPr>
      <w:rFonts w:ascii="Cambria" w:hAnsi="Cambria"/>
      <w:i/>
      <w:sz w:val="22"/>
      <w:shd w:val="clear" w:color="auto" w:fill="FFFFFF"/>
      <w:lang w:val="hr-HR" w:eastAsia="hr-HR"/>
    </w:rPr>
  </w:style>
  <w:style w:type="character" w:customStyle="1" w:styleId="CharChar110">
    <w:name w:val="Char Char110"/>
    <w:rsid w:val="003A4967"/>
    <w:rPr>
      <w:rFonts w:ascii="Cambria" w:hAnsi="Cambria"/>
      <w:i/>
      <w:sz w:val="22"/>
      <w:shd w:val="clear" w:color="auto" w:fill="FFFFFF"/>
      <w:lang w:val="hr-HR" w:eastAsia="hr-HR"/>
    </w:rPr>
  </w:style>
  <w:style w:type="character" w:customStyle="1" w:styleId="CharChar27">
    <w:name w:val="Char Char27"/>
    <w:rsid w:val="003A4967"/>
    <w:rPr>
      <w:sz w:val="24"/>
      <w:shd w:val="clear" w:color="auto" w:fill="FFFFFF"/>
      <w:lang w:val="hr-HR" w:eastAsia="hr-HR"/>
    </w:rPr>
  </w:style>
  <w:style w:type="character" w:customStyle="1" w:styleId="CharChar141">
    <w:name w:val="Char Char141"/>
    <w:locked/>
    <w:rsid w:val="003A4967"/>
    <w:rPr>
      <w:rFonts w:ascii="Times" w:hAnsi="Times"/>
    </w:rPr>
  </w:style>
  <w:style w:type="paragraph" w:customStyle="1" w:styleId="yiv3010005888msonormal">
    <w:name w:val="yiv3010005888msonormal"/>
    <w:basedOn w:val="Normal"/>
    <w:rsid w:val="003A4967"/>
    <w:pPr>
      <w:spacing w:before="100" w:beforeAutospacing="1" w:after="100" w:afterAutospacing="1"/>
    </w:pPr>
    <w:rPr>
      <w:color w:val="auto"/>
    </w:rPr>
  </w:style>
  <w:style w:type="character" w:customStyle="1" w:styleId="CharChar43">
    <w:name w:val="Char Char43"/>
    <w:uiPriority w:val="99"/>
    <w:locked/>
    <w:rsid w:val="003A4967"/>
    <w:rPr>
      <w:rFonts w:ascii="Arial" w:hAnsi="Arial"/>
      <w:b/>
      <w:sz w:val="24"/>
      <w:lang w:val="hr-HR" w:eastAsia="hr-HR"/>
    </w:rPr>
  </w:style>
  <w:style w:type="paragraph" w:customStyle="1" w:styleId="Odlomakpopisa6">
    <w:name w:val="Odlomak popisa6"/>
    <w:basedOn w:val="Standard"/>
    <w:uiPriority w:val="99"/>
    <w:rsid w:val="003A4967"/>
    <w:pPr>
      <w:widowControl w:val="0"/>
      <w:spacing w:after="200" w:line="276" w:lineRule="auto"/>
      <w:ind w:left="720"/>
    </w:pPr>
    <w:rPr>
      <w:rFonts w:ascii="Calibri" w:eastAsia="Times New Roman" w:hAnsi="Calibri" w:cs="Calibri"/>
      <w:sz w:val="22"/>
      <w:szCs w:val="22"/>
      <w:lang w:val="hr-HR"/>
    </w:rPr>
  </w:style>
  <w:style w:type="character" w:customStyle="1" w:styleId="reference-text">
    <w:name w:val="reference-text"/>
    <w:uiPriority w:val="99"/>
    <w:rsid w:val="003A4967"/>
  </w:style>
  <w:style w:type="character" w:customStyle="1" w:styleId="googqs-tidbit1">
    <w:name w:val="goog_qs-tidbit1"/>
    <w:uiPriority w:val="99"/>
    <w:rsid w:val="003A4967"/>
  </w:style>
  <w:style w:type="paragraph" w:customStyle="1" w:styleId="m-7413186247876669822gmail-western">
    <w:name w:val="m_-7413186247876669822gmail-western"/>
    <w:basedOn w:val="Normal"/>
    <w:uiPriority w:val="99"/>
    <w:rsid w:val="003A4967"/>
    <w:pPr>
      <w:spacing w:before="100" w:beforeAutospacing="1" w:after="100" w:afterAutospacing="1"/>
    </w:pPr>
    <w:rPr>
      <w:color w:val="auto"/>
      <w:lang w:eastAsia="hr-HR"/>
    </w:rPr>
  </w:style>
  <w:style w:type="character" w:customStyle="1" w:styleId="Heading3Char1">
    <w:name w:val="Heading 3 Char1"/>
    <w:locked/>
    <w:rsid w:val="003A4967"/>
    <w:rPr>
      <w:rFonts w:ascii="Arial" w:hAnsi="Arial"/>
      <w:b/>
      <w:sz w:val="24"/>
      <w:lang w:val="hr-HR" w:eastAsia="hr-HR"/>
    </w:rPr>
  </w:style>
  <w:style w:type="character" w:customStyle="1" w:styleId="Heading4Char1">
    <w:name w:val="Heading 4 Char1"/>
    <w:locked/>
    <w:rsid w:val="003A4967"/>
    <w:rPr>
      <w:rFonts w:ascii="Arial" w:hAnsi="Arial"/>
      <w:b/>
      <w:sz w:val="24"/>
      <w:lang w:val="hr-HR" w:eastAsia="hr-HR"/>
    </w:rPr>
  </w:style>
  <w:style w:type="character" w:customStyle="1" w:styleId="Heading5Char1">
    <w:name w:val="Heading 5 Char1"/>
    <w:locked/>
    <w:rsid w:val="003A4967"/>
    <w:rPr>
      <w:rFonts w:ascii="Arial" w:hAnsi="Arial"/>
      <w:b/>
      <w:caps/>
      <w:sz w:val="24"/>
      <w:lang w:val="hr-HR" w:eastAsia="hr-HR"/>
    </w:rPr>
  </w:style>
  <w:style w:type="character" w:customStyle="1" w:styleId="Heading6Char1">
    <w:name w:val="Heading 6 Char1"/>
    <w:uiPriority w:val="99"/>
    <w:locked/>
    <w:rsid w:val="003A4967"/>
    <w:rPr>
      <w:rFonts w:ascii="Arial" w:hAnsi="Arial"/>
      <w:b/>
      <w:sz w:val="24"/>
      <w:lang w:val="hr-HR" w:eastAsia="hr-HR"/>
    </w:rPr>
  </w:style>
  <w:style w:type="character" w:customStyle="1" w:styleId="Heading7Char1">
    <w:name w:val="Heading 7 Char1"/>
    <w:locked/>
    <w:rsid w:val="003A4967"/>
    <w:rPr>
      <w:rFonts w:ascii="Arial" w:hAnsi="Arial"/>
      <w:b/>
      <w:sz w:val="27"/>
      <w:lang w:val="hr-HR" w:eastAsia="hr-HR"/>
    </w:rPr>
  </w:style>
  <w:style w:type="character" w:customStyle="1" w:styleId="Heading8Char1">
    <w:name w:val="Heading 8 Char1"/>
    <w:locked/>
    <w:rsid w:val="003A4967"/>
    <w:rPr>
      <w:rFonts w:ascii="Arial" w:hAnsi="Arial"/>
      <w:sz w:val="27"/>
      <w:lang w:val="hr-HR" w:eastAsia="hr-HR"/>
    </w:rPr>
  </w:style>
  <w:style w:type="character" w:customStyle="1" w:styleId="Heading9Char1">
    <w:name w:val="Heading 9 Char1"/>
    <w:locked/>
    <w:rsid w:val="003A4967"/>
    <w:rPr>
      <w:b/>
      <w:sz w:val="24"/>
      <w:lang w:val="hr-HR" w:eastAsia="hr-HR"/>
    </w:rPr>
  </w:style>
  <w:style w:type="character" w:customStyle="1" w:styleId="Heading2Char2">
    <w:name w:val="Heading 2 Char2"/>
    <w:locked/>
    <w:rsid w:val="003A4967"/>
    <w:rPr>
      <w:rFonts w:ascii="Calibri" w:eastAsia="MS Gothic" w:hAnsi="Calibri"/>
      <w:b/>
      <w:color w:val="4F81BD"/>
      <w:sz w:val="26"/>
    </w:rPr>
  </w:style>
  <w:style w:type="character" w:customStyle="1" w:styleId="FootnoteTextChar1">
    <w:name w:val="Footnote Text Char1"/>
    <w:locked/>
    <w:rsid w:val="003A4967"/>
    <w:rPr>
      <w:lang w:val="hr-HR" w:eastAsia="hr-HR"/>
    </w:rPr>
  </w:style>
  <w:style w:type="character" w:customStyle="1" w:styleId="EndnoteTextChar1">
    <w:name w:val="Endnote Text Char1"/>
    <w:locked/>
    <w:rsid w:val="003A4967"/>
    <w:rPr>
      <w:lang w:val="hr-HR" w:eastAsia="ar-SA" w:bidi="ar-SA"/>
    </w:rPr>
  </w:style>
  <w:style w:type="character" w:customStyle="1" w:styleId="TitleChar1">
    <w:name w:val="Title Char1"/>
    <w:locked/>
    <w:rsid w:val="003A4967"/>
    <w:rPr>
      <w:rFonts w:eastAsia="Times New Roman"/>
      <w:b/>
      <w:sz w:val="24"/>
      <w:lang w:val="hr-HR"/>
    </w:rPr>
  </w:style>
  <w:style w:type="character" w:customStyle="1" w:styleId="DocumentMapChar1">
    <w:name w:val="Document Map Char1"/>
    <w:locked/>
    <w:rsid w:val="003A4967"/>
    <w:rPr>
      <w:rFonts w:ascii="Lucida Grande" w:hAnsi="Lucida Grande"/>
      <w:color w:val="000000"/>
      <w:sz w:val="24"/>
    </w:rPr>
  </w:style>
  <w:style w:type="character" w:customStyle="1" w:styleId="HTMLPreformattedChar1">
    <w:name w:val="HTML Preformatted Char1"/>
    <w:uiPriority w:val="99"/>
    <w:locked/>
    <w:rsid w:val="003A4967"/>
    <w:rPr>
      <w:rFonts w:ascii="Courier New" w:hAnsi="Courier New"/>
      <w:color w:val="000000"/>
    </w:rPr>
  </w:style>
  <w:style w:type="character" w:customStyle="1" w:styleId="CommentTextChar2">
    <w:name w:val="Comment Text Char2"/>
    <w:semiHidden/>
    <w:locked/>
    <w:rsid w:val="003A4967"/>
    <w:rPr>
      <w:rFonts w:ascii="Cambria" w:eastAsia="MS ??" w:hAnsi="Cambria"/>
      <w:sz w:val="24"/>
      <w:lang w:eastAsia="hr-HR"/>
    </w:rPr>
  </w:style>
  <w:style w:type="character" w:customStyle="1" w:styleId="CommentSubjectChar1">
    <w:name w:val="Comment Subject Char1"/>
    <w:semiHidden/>
    <w:locked/>
    <w:rsid w:val="003A4967"/>
    <w:rPr>
      <w:rFonts w:ascii="Cambria" w:eastAsia="MS ??" w:hAnsi="Cambria"/>
      <w:b/>
      <w:sz w:val="24"/>
      <w:lang w:eastAsia="hr-HR"/>
    </w:rPr>
  </w:style>
  <w:style w:type="character" w:customStyle="1" w:styleId="BodyTextIndent3Char1">
    <w:name w:val="Body Text Indent 3 Char1"/>
    <w:locked/>
    <w:rsid w:val="003A4967"/>
    <w:rPr>
      <w:rFonts w:ascii="Calibri" w:hAnsi="Calibri"/>
      <w:sz w:val="16"/>
      <w:lang w:val="hr-HR" w:eastAsia="hr-HR"/>
    </w:rPr>
  </w:style>
  <w:style w:type="character" w:customStyle="1" w:styleId="CharChar42">
    <w:name w:val="Char Char42"/>
    <w:uiPriority w:val="99"/>
    <w:locked/>
    <w:rsid w:val="003A4967"/>
    <w:rPr>
      <w:rFonts w:ascii="Arial" w:hAnsi="Arial"/>
      <w:b/>
      <w:sz w:val="24"/>
      <w:lang w:val="hr-HR" w:eastAsia="hr-HR"/>
    </w:rPr>
  </w:style>
  <w:style w:type="character" w:customStyle="1" w:styleId="reference-accessdate">
    <w:name w:val="reference-accessdate"/>
    <w:rsid w:val="003A4967"/>
  </w:style>
  <w:style w:type="character" w:customStyle="1" w:styleId="nowrap">
    <w:name w:val="nowrap"/>
    <w:rsid w:val="003A4967"/>
  </w:style>
  <w:style w:type="character" w:styleId="HTMLCite">
    <w:name w:val="HTML Cite"/>
    <w:uiPriority w:val="99"/>
    <w:rsid w:val="003A4967"/>
    <w:rPr>
      <w:rFonts w:cs="Times New Roman"/>
      <w:i/>
    </w:rPr>
  </w:style>
  <w:style w:type="paragraph" w:customStyle="1" w:styleId="Normal10pt">
    <w:name w:val="Normal + 10pt"/>
    <w:basedOn w:val="Normal"/>
    <w:rsid w:val="003A4967"/>
    <w:rPr>
      <w:rFonts w:cs="Arial"/>
      <w:color w:val="auto"/>
      <w:sz w:val="20"/>
      <w:szCs w:val="20"/>
      <w:lang w:eastAsia="hr-HR"/>
    </w:rPr>
  </w:style>
  <w:style w:type="character" w:customStyle="1" w:styleId="yiv7296779596">
    <w:name w:val="yiv7296779596"/>
    <w:rsid w:val="003A4967"/>
    <w:rPr>
      <w:rFonts w:cs="Times New Roman"/>
    </w:rPr>
  </w:style>
  <w:style w:type="character" w:customStyle="1" w:styleId="ptbrand">
    <w:name w:val="ptbrand"/>
    <w:rsid w:val="003A4967"/>
    <w:rPr>
      <w:rFonts w:cs="Times New Roman"/>
    </w:rPr>
  </w:style>
  <w:style w:type="paragraph" w:customStyle="1" w:styleId="western">
    <w:name w:val="western"/>
    <w:basedOn w:val="Normal"/>
    <w:rsid w:val="003A4967"/>
    <w:pPr>
      <w:spacing w:before="100" w:beforeAutospacing="1" w:after="119"/>
    </w:pPr>
    <w:rPr>
      <w:color w:val="auto"/>
      <w:lang w:val="en-GB" w:eastAsia="en-GB"/>
    </w:rPr>
  </w:style>
  <w:style w:type="paragraph" w:customStyle="1" w:styleId="MediumGrid1-Accent21">
    <w:name w:val="Medium Grid 1 - Accent 21"/>
    <w:basedOn w:val="Normal"/>
    <w:rsid w:val="003A4967"/>
    <w:pPr>
      <w:ind w:left="720"/>
      <w:contextualSpacing/>
    </w:pPr>
    <w:rPr>
      <w:rFonts w:ascii="Cambria" w:hAnsi="Cambria"/>
      <w:color w:val="auto"/>
      <w:lang w:val="en-US"/>
    </w:rPr>
  </w:style>
  <w:style w:type="character" w:customStyle="1" w:styleId="longtext1">
    <w:name w:val="longtext1"/>
    <w:rsid w:val="003A4967"/>
    <w:rPr>
      <w:rFonts w:cs="Times New Roman"/>
    </w:rPr>
  </w:style>
  <w:style w:type="paragraph" w:customStyle="1" w:styleId="yiv1775001600msonormal">
    <w:name w:val="yiv1775001600msonormal"/>
    <w:basedOn w:val="Normal"/>
    <w:rsid w:val="003A4967"/>
    <w:pPr>
      <w:spacing w:before="100" w:beforeAutospacing="1" w:after="100" w:afterAutospacing="1"/>
    </w:pPr>
    <w:rPr>
      <w:color w:val="auto"/>
      <w:lang w:eastAsia="hr-HR"/>
    </w:rPr>
  </w:style>
  <w:style w:type="paragraph" w:customStyle="1" w:styleId="yiv5190133544msonormal">
    <w:name w:val="yiv5190133544msonormal"/>
    <w:basedOn w:val="Normal"/>
    <w:rsid w:val="003A4967"/>
    <w:pPr>
      <w:spacing w:before="100" w:beforeAutospacing="1" w:after="100" w:afterAutospacing="1"/>
    </w:pPr>
    <w:rPr>
      <w:color w:val="auto"/>
      <w:lang w:eastAsia="hr-HR"/>
    </w:rPr>
  </w:style>
  <w:style w:type="paragraph" w:customStyle="1" w:styleId="podnaslovlv1nenumKT">
    <w:name w:val="_podnaslov lv 1 ne num KT"/>
    <w:basedOn w:val="PodnaslovKT"/>
    <w:next w:val="TextKT"/>
    <w:link w:val="podnaslovlv1nenumKTChar"/>
    <w:rsid w:val="003A4967"/>
    <w:pPr>
      <w:jc w:val="left"/>
    </w:pPr>
    <w:rPr>
      <w:lang w:val="hr-HR"/>
    </w:rPr>
  </w:style>
  <w:style w:type="character" w:customStyle="1" w:styleId="podnaslovlv1nenumKTChar">
    <w:name w:val="_podnaslov lv 1 ne num KT Char"/>
    <w:link w:val="podnaslovlv1nenumKT"/>
    <w:locked/>
    <w:rsid w:val="003A4967"/>
    <w:rPr>
      <w:rFonts w:eastAsia="?????? Pro W3" w:cs="Times New Roman"/>
      <w:b/>
      <w:caps/>
      <w:lang w:eastAsia="x-none"/>
    </w:rPr>
  </w:style>
  <w:style w:type="character" w:customStyle="1" w:styleId="normal-c">
    <w:name w:val="normal-c"/>
    <w:rsid w:val="003A4967"/>
    <w:rPr>
      <w:rFonts w:cs="Times New Roman"/>
    </w:rPr>
  </w:style>
  <w:style w:type="character" w:customStyle="1" w:styleId="tekst">
    <w:name w:val="tekst"/>
    <w:rsid w:val="003A4967"/>
  </w:style>
  <w:style w:type="paragraph" w:customStyle="1" w:styleId="yiv2603345108">
    <w:name w:val="yiv2603345108"/>
    <w:basedOn w:val="Normal"/>
    <w:rsid w:val="003A4967"/>
    <w:pPr>
      <w:spacing w:before="100" w:beforeAutospacing="1" w:after="100" w:afterAutospacing="1"/>
    </w:pPr>
    <w:rPr>
      <w:color w:val="auto"/>
      <w:lang w:eastAsia="hr-HR"/>
    </w:rPr>
  </w:style>
  <w:style w:type="character" w:customStyle="1" w:styleId="more">
    <w:name w:val="more"/>
    <w:rsid w:val="003A4967"/>
    <w:rPr>
      <w:rFonts w:cs="Times New Roman"/>
    </w:rPr>
  </w:style>
  <w:style w:type="character" w:customStyle="1" w:styleId="morecount">
    <w:name w:val="morecount"/>
    <w:rsid w:val="003A4967"/>
    <w:rPr>
      <w:rFonts w:cs="Times New Roman"/>
    </w:rPr>
  </w:style>
  <w:style w:type="character" w:customStyle="1" w:styleId="contribution">
    <w:name w:val="contribution"/>
    <w:rsid w:val="003A4967"/>
    <w:rPr>
      <w:rFonts w:cs="Times New Roman"/>
    </w:rPr>
  </w:style>
  <w:style w:type="paragraph" w:customStyle="1" w:styleId="nabrajanjetockicama">
    <w:name w:val="_nabrajanje tockicama"/>
    <w:basedOn w:val="ColorfulList-Accent1"/>
    <w:link w:val="nabrajanjetockicamaChar"/>
    <w:rsid w:val="003A4967"/>
    <w:pPr>
      <w:numPr>
        <w:numId w:val="34"/>
      </w:numPr>
      <w:ind w:left="851"/>
    </w:pPr>
    <w:rPr>
      <w:rFonts w:ascii="Arial Narrow" w:hAnsi="Arial Narrow"/>
      <w:sz w:val="24"/>
      <w:lang w:eastAsia="x-none"/>
    </w:rPr>
  </w:style>
  <w:style w:type="character" w:customStyle="1" w:styleId="nabrajanjetockicamaChar">
    <w:name w:val="_nabrajanje tockicama Char"/>
    <w:link w:val="nabrajanjetockicama"/>
    <w:locked/>
    <w:rsid w:val="003A4967"/>
    <w:rPr>
      <w:rFonts w:ascii="Arial Narrow" w:eastAsia="Times New Roman" w:hAnsi="Arial Narrow" w:cs="Times New Roman"/>
      <w:sz w:val="24"/>
      <w:szCs w:val="20"/>
      <w:lang w:val="en-GB" w:eastAsia="x-none"/>
    </w:rPr>
  </w:style>
  <w:style w:type="character" w:customStyle="1" w:styleId="c2">
    <w:name w:val="c2"/>
    <w:rsid w:val="003A4967"/>
    <w:rPr>
      <w:rFonts w:cs="Times New Roman"/>
    </w:rPr>
  </w:style>
  <w:style w:type="numbering" w:customStyle="1" w:styleId="WW8Num2">
    <w:name w:val="WW8Num2"/>
    <w:rsid w:val="003A4967"/>
    <w:pPr>
      <w:numPr>
        <w:numId w:val="24"/>
      </w:numPr>
    </w:pPr>
  </w:style>
  <w:style w:type="numbering" w:customStyle="1" w:styleId="WW8Num3">
    <w:name w:val="WW8Num3"/>
    <w:rsid w:val="003A4967"/>
    <w:pPr>
      <w:numPr>
        <w:numId w:val="25"/>
      </w:numPr>
    </w:pPr>
  </w:style>
  <w:style w:type="numbering" w:customStyle="1" w:styleId="WWNum2">
    <w:name w:val="WWNum2"/>
    <w:rsid w:val="003A4967"/>
    <w:pPr>
      <w:numPr>
        <w:numId w:val="33"/>
      </w:numPr>
    </w:pPr>
  </w:style>
  <w:style w:type="numbering" w:customStyle="1" w:styleId="WWNum1">
    <w:name w:val="WWNum1"/>
    <w:rsid w:val="003A4967"/>
    <w:pPr>
      <w:numPr>
        <w:numId w:val="32"/>
      </w:numPr>
    </w:pPr>
  </w:style>
  <w:style w:type="paragraph" w:customStyle="1" w:styleId="Odlomakpopisa7">
    <w:name w:val="Odlomak popisa7"/>
    <w:basedOn w:val="Normal"/>
    <w:uiPriority w:val="34"/>
    <w:qFormat/>
    <w:rsid w:val="003A4967"/>
    <w:pPr>
      <w:ind w:left="720"/>
      <w:contextualSpacing/>
    </w:pPr>
    <w:rPr>
      <w:color w:val="auto"/>
      <w:sz w:val="20"/>
      <w:szCs w:val="20"/>
      <w:lang w:val="en-GB" w:eastAsia="x-none"/>
    </w:rPr>
  </w:style>
  <w:style w:type="paragraph" w:customStyle="1" w:styleId="Bezproreda2">
    <w:name w:val="Bez proreda2"/>
    <w:uiPriority w:val="99"/>
    <w:qFormat/>
    <w:rsid w:val="003A4967"/>
    <w:rPr>
      <w:rFonts w:eastAsia="Times New Roman" w:cs="Times New Roman"/>
      <w:sz w:val="20"/>
      <w:szCs w:val="20"/>
      <w:lang w:val="de-DE" w:eastAsia="en-US"/>
    </w:rPr>
  </w:style>
  <w:style w:type="paragraph" w:customStyle="1" w:styleId="TOCNaslov2">
    <w:name w:val="TOC Naslov2"/>
    <w:basedOn w:val="Heading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2">
    <w:name w:val="Citat2"/>
    <w:basedOn w:val="Normal"/>
    <w:next w:val="Normal"/>
    <w:uiPriority w:val="29"/>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2">
    <w:name w:val="Naglašen citat2"/>
    <w:basedOn w:val="Normal"/>
    <w:next w:val="Normal"/>
    <w:uiPriority w:val="30"/>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2">
    <w:name w:val="Neupadljivo isticanje2"/>
    <w:qFormat/>
    <w:rsid w:val="003A4967"/>
    <w:rPr>
      <w:rFonts w:cs="Times New Roman"/>
      <w:i/>
    </w:rPr>
  </w:style>
  <w:style w:type="character" w:customStyle="1" w:styleId="Jakoisticanje2">
    <w:name w:val="Jako isticanje2"/>
    <w:qFormat/>
    <w:rsid w:val="003A4967"/>
    <w:rPr>
      <w:rFonts w:cs="Times New Roman"/>
      <w:b/>
    </w:rPr>
  </w:style>
  <w:style w:type="character" w:customStyle="1" w:styleId="Neupadljivareferenca2">
    <w:name w:val="Neupadljiva referenca2"/>
    <w:qFormat/>
    <w:rsid w:val="003A4967"/>
    <w:rPr>
      <w:rFonts w:cs="Times New Roman"/>
      <w:smallCaps/>
    </w:rPr>
  </w:style>
  <w:style w:type="character" w:customStyle="1" w:styleId="Istaknutareferenca2">
    <w:name w:val="Istaknuta referenca2"/>
    <w:qFormat/>
    <w:rsid w:val="003A4967"/>
    <w:rPr>
      <w:rFonts w:cs="Times New Roman"/>
      <w:smallCaps/>
      <w:spacing w:val="5"/>
      <w:u w:val="single"/>
    </w:rPr>
  </w:style>
  <w:style w:type="character" w:customStyle="1" w:styleId="Naslovknjige2">
    <w:name w:val="Naslov knjige2"/>
    <w:qFormat/>
    <w:rsid w:val="003A4967"/>
    <w:rPr>
      <w:rFonts w:cs="Times New Roman"/>
      <w:i/>
      <w:smallCaps/>
      <w:spacing w:val="5"/>
    </w:rPr>
  </w:style>
  <w:style w:type="paragraph" w:customStyle="1" w:styleId="Revizija2">
    <w:name w:val="Revizija2"/>
    <w:hidden/>
    <w:semiHidden/>
    <w:rsid w:val="003A4967"/>
    <w:rPr>
      <w:rFonts w:eastAsia="Times New Roman" w:cs="Times New Roman"/>
      <w:lang w:val="en-US"/>
    </w:rPr>
  </w:style>
  <w:style w:type="numbering" w:customStyle="1" w:styleId="WWNum11">
    <w:name w:val="WWNum11"/>
    <w:basedOn w:val="NoList"/>
    <w:rsid w:val="003A4967"/>
    <w:pPr>
      <w:numPr>
        <w:numId w:val="26"/>
      </w:numPr>
    </w:pPr>
  </w:style>
  <w:style w:type="numbering" w:customStyle="1" w:styleId="WWNum21">
    <w:name w:val="WWNum21"/>
    <w:basedOn w:val="NoList"/>
    <w:rsid w:val="003A4967"/>
    <w:pPr>
      <w:numPr>
        <w:numId w:val="27"/>
      </w:numPr>
    </w:pPr>
  </w:style>
  <w:style w:type="numbering" w:customStyle="1" w:styleId="WW8Num21">
    <w:name w:val="WW8Num21"/>
    <w:basedOn w:val="NoList"/>
    <w:rsid w:val="003A4967"/>
    <w:pPr>
      <w:numPr>
        <w:numId w:val="28"/>
      </w:numPr>
    </w:pPr>
  </w:style>
  <w:style w:type="numbering" w:customStyle="1" w:styleId="WW8Num31">
    <w:name w:val="WW8Num31"/>
    <w:basedOn w:val="NoList"/>
    <w:rsid w:val="003A4967"/>
    <w:pPr>
      <w:numPr>
        <w:numId w:val="29"/>
      </w:numPr>
    </w:pPr>
  </w:style>
  <w:style w:type="paragraph" w:customStyle="1" w:styleId="s5">
    <w:name w:val="s5"/>
    <w:basedOn w:val="Normal"/>
    <w:uiPriority w:val="99"/>
    <w:rsid w:val="003A4967"/>
    <w:rPr>
      <w:rFonts w:ascii="Cambria" w:hAnsi="Cambria" w:cs="Cambria"/>
      <w:color w:val="auto"/>
      <w:sz w:val="26"/>
      <w:szCs w:val="26"/>
      <w:lang w:eastAsia="hr-HR"/>
    </w:rPr>
  </w:style>
  <w:style w:type="paragraph" w:customStyle="1" w:styleId="s12">
    <w:name w:val="s12"/>
    <w:basedOn w:val="Normal"/>
    <w:uiPriority w:val="99"/>
    <w:rsid w:val="003A4967"/>
    <w:rPr>
      <w:color w:val="auto"/>
      <w:sz w:val="20"/>
      <w:szCs w:val="20"/>
      <w:lang w:eastAsia="hr-HR"/>
    </w:rPr>
  </w:style>
  <w:style w:type="paragraph" w:customStyle="1" w:styleId="s16">
    <w:name w:val="s16"/>
    <w:basedOn w:val="Normal"/>
    <w:uiPriority w:val="99"/>
    <w:rsid w:val="003A4967"/>
    <w:pPr>
      <w:jc w:val="center"/>
    </w:pPr>
    <w:rPr>
      <w:color w:val="auto"/>
      <w:sz w:val="20"/>
      <w:szCs w:val="20"/>
      <w:lang w:eastAsia="hr-HR"/>
    </w:rPr>
  </w:style>
  <w:style w:type="paragraph" w:customStyle="1" w:styleId="s18">
    <w:name w:val="s18"/>
    <w:basedOn w:val="Normal"/>
    <w:uiPriority w:val="99"/>
    <w:rsid w:val="003A4967"/>
    <w:pPr>
      <w:spacing w:after="60" w:line="240" w:lineRule="atLeast"/>
    </w:pPr>
    <w:rPr>
      <w:rFonts w:ascii="Calibri" w:hAnsi="Calibri" w:cs="Calibri"/>
      <w:color w:val="auto"/>
      <w:sz w:val="23"/>
      <w:szCs w:val="23"/>
      <w:lang w:eastAsia="hr-HR"/>
    </w:rPr>
  </w:style>
  <w:style w:type="paragraph" w:customStyle="1" w:styleId="s21">
    <w:name w:val="s21"/>
    <w:basedOn w:val="Normal"/>
    <w:uiPriority w:val="99"/>
    <w:rsid w:val="003A4967"/>
    <w:pPr>
      <w:jc w:val="both"/>
    </w:pPr>
    <w:rPr>
      <w:color w:val="auto"/>
      <w:sz w:val="20"/>
      <w:szCs w:val="20"/>
      <w:lang w:eastAsia="hr-HR"/>
    </w:rPr>
  </w:style>
  <w:style w:type="paragraph" w:customStyle="1" w:styleId="s40">
    <w:name w:val="s40"/>
    <w:basedOn w:val="Normal"/>
    <w:uiPriority w:val="99"/>
    <w:rsid w:val="003A4967"/>
    <w:pPr>
      <w:jc w:val="center"/>
    </w:pPr>
    <w:rPr>
      <w:color w:val="auto"/>
      <w:lang w:eastAsia="hr-HR"/>
    </w:rPr>
  </w:style>
  <w:style w:type="paragraph" w:customStyle="1" w:styleId="s46">
    <w:name w:val="s46"/>
    <w:basedOn w:val="Normal"/>
    <w:uiPriority w:val="99"/>
    <w:rsid w:val="003A4967"/>
    <w:pPr>
      <w:ind w:left="495" w:hanging="135"/>
    </w:pPr>
    <w:rPr>
      <w:color w:val="auto"/>
      <w:sz w:val="20"/>
      <w:szCs w:val="20"/>
      <w:lang w:eastAsia="hr-HR"/>
    </w:rPr>
  </w:style>
  <w:style w:type="character" w:customStyle="1" w:styleId="s210">
    <w:name w:val="s210"/>
    <w:uiPriority w:val="99"/>
    <w:rsid w:val="003A4967"/>
    <w:rPr>
      <w:rFonts w:ascii="Arial Narrow" w:hAnsi="Arial Narrow" w:cs="Arial Narrow"/>
      <w:sz w:val="23"/>
      <w:szCs w:val="23"/>
    </w:rPr>
  </w:style>
  <w:style w:type="character" w:customStyle="1" w:styleId="s61">
    <w:name w:val="s61"/>
    <w:uiPriority w:val="99"/>
    <w:rsid w:val="003A4967"/>
    <w:rPr>
      <w:rFonts w:ascii="Arial Narrow" w:hAnsi="Arial Narrow" w:cs="Arial Narrow"/>
      <w:color w:val="000000"/>
      <w:sz w:val="23"/>
      <w:szCs w:val="23"/>
    </w:rPr>
  </w:style>
  <w:style w:type="character" w:customStyle="1" w:styleId="s81">
    <w:name w:val="s81"/>
    <w:uiPriority w:val="99"/>
    <w:rsid w:val="003A4967"/>
    <w:rPr>
      <w:rFonts w:ascii="Arial Narrow" w:hAnsi="Arial Narrow" w:cs="Arial Narrow"/>
      <w:sz w:val="20"/>
      <w:szCs w:val="20"/>
    </w:rPr>
  </w:style>
  <w:style w:type="character" w:customStyle="1" w:styleId="s91">
    <w:name w:val="s91"/>
    <w:uiPriority w:val="99"/>
    <w:rsid w:val="003A4967"/>
    <w:rPr>
      <w:rFonts w:ascii="Arial Narrow" w:hAnsi="Arial Narrow" w:cs="Arial Narrow"/>
      <w:color w:val="000000"/>
      <w:sz w:val="20"/>
      <w:szCs w:val="20"/>
    </w:rPr>
  </w:style>
  <w:style w:type="character" w:customStyle="1" w:styleId="s191">
    <w:name w:val="s191"/>
    <w:uiPriority w:val="99"/>
    <w:rsid w:val="003A4967"/>
    <w:rPr>
      <w:rFonts w:ascii="Arial Narrow" w:hAnsi="Arial Narrow" w:cs="Arial Narrow"/>
      <w:color w:val="000000"/>
      <w:sz w:val="24"/>
      <w:szCs w:val="24"/>
    </w:rPr>
  </w:style>
  <w:style w:type="paragraph" w:customStyle="1" w:styleId="Literatura">
    <w:name w:val="Literatura"/>
    <w:basedOn w:val="Normal"/>
    <w:link w:val="LiteraturaChar"/>
    <w:uiPriority w:val="99"/>
    <w:rsid w:val="003A4967"/>
    <w:pPr>
      <w:numPr>
        <w:numId w:val="37"/>
      </w:numPr>
      <w:ind w:left="142" w:hanging="142"/>
      <w:contextualSpacing/>
    </w:pPr>
    <w:rPr>
      <w:color w:val="auto"/>
      <w:sz w:val="20"/>
      <w:szCs w:val="20"/>
      <w:lang w:val="x-none" w:eastAsia="x-none"/>
    </w:rPr>
  </w:style>
  <w:style w:type="character" w:customStyle="1" w:styleId="LiteraturaChar">
    <w:name w:val="Literatura Char"/>
    <w:link w:val="Literatura"/>
    <w:uiPriority w:val="99"/>
    <w:locked/>
    <w:rsid w:val="003A4967"/>
    <w:rPr>
      <w:rFonts w:ascii="Times New Roman" w:eastAsia="Times New Roman" w:hAnsi="Times New Roman" w:cs="Times New Roman"/>
      <w:sz w:val="20"/>
      <w:szCs w:val="20"/>
      <w:lang w:val="x-none" w:eastAsia="x-none"/>
    </w:rPr>
  </w:style>
  <w:style w:type="character" w:customStyle="1" w:styleId="booktitle">
    <w:name w:val="booktitle"/>
    <w:rsid w:val="003A4967"/>
  </w:style>
  <w:style w:type="character" w:customStyle="1" w:styleId="TOC1Char">
    <w:name w:val="TOC 1 Char"/>
    <w:link w:val="TOC1"/>
    <w:uiPriority w:val="39"/>
    <w:rsid w:val="003A4967"/>
    <w:rPr>
      <w:rFonts w:eastAsia="Times New Roman" w:cs="Times New Roman"/>
      <w:b/>
      <w:bCs/>
      <w:caps/>
      <w:noProof/>
      <w:sz w:val="24"/>
      <w:szCs w:val="20"/>
    </w:rPr>
  </w:style>
  <w:style w:type="paragraph" w:customStyle="1" w:styleId="Odlomakpopisa8">
    <w:name w:val="Odlomak popisa8"/>
    <w:basedOn w:val="Normal"/>
    <w:qFormat/>
    <w:rsid w:val="003A4967"/>
    <w:pPr>
      <w:ind w:left="720"/>
      <w:contextualSpacing/>
    </w:pPr>
    <w:rPr>
      <w:color w:val="auto"/>
      <w:sz w:val="20"/>
      <w:szCs w:val="20"/>
      <w:lang w:val="en-GB"/>
    </w:rPr>
  </w:style>
  <w:style w:type="paragraph" w:customStyle="1" w:styleId="Bezproreda3">
    <w:name w:val="Bez proreda3"/>
    <w:qFormat/>
    <w:rsid w:val="003A4967"/>
    <w:rPr>
      <w:rFonts w:eastAsia="Times New Roman" w:cs="Times New Roman"/>
      <w:lang w:val="de-DE" w:eastAsia="en-US"/>
    </w:rPr>
  </w:style>
  <w:style w:type="paragraph" w:customStyle="1" w:styleId="TOCNaslov3">
    <w:name w:val="TOC Naslov3"/>
    <w:basedOn w:val="Heading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3">
    <w:name w:val="Citat3"/>
    <w:basedOn w:val="Normal"/>
    <w:next w:val="Normal"/>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3">
    <w:name w:val="Naglašen citat3"/>
    <w:basedOn w:val="Normal"/>
    <w:next w:val="Normal"/>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3">
    <w:name w:val="Neupadljivo isticanje3"/>
    <w:qFormat/>
    <w:rsid w:val="003A4967"/>
    <w:rPr>
      <w:rFonts w:cs="Times New Roman"/>
      <w:i/>
    </w:rPr>
  </w:style>
  <w:style w:type="character" w:customStyle="1" w:styleId="Jakoisticanje3">
    <w:name w:val="Jako isticanje3"/>
    <w:qFormat/>
    <w:rsid w:val="003A4967"/>
    <w:rPr>
      <w:rFonts w:cs="Times New Roman"/>
      <w:b/>
    </w:rPr>
  </w:style>
  <w:style w:type="character" w:customStyle="1" w:styleId="Neupadljivareferenca3">
    <w:name w:val="Neupadljiva referenca3"/>
    <w:qFormat/>
    <w:rsid w:val="003A4967"/>
    <w:rPr>
      <w:rFonts w:cs="Times New Roman"/>
      <w:smallCaps/>
    </w:rPr>
  </w:style>
  <w:style w:type="character" w:customStyle="1" w:styleId="Istaknutareferenca3">
    <w:name w:val="Istaknuta referenca3"/>
    <w:qFormat/>
    <w:rsid w:val="003A4967"/>
    <w:rPr>
      <w:rFonts w:cs="Times New Roman"/>
      <w:smallCaps/>
      <w:spacing w:val="5"/>
      <w:u w:val="single"/>
    </w:rPr>
  </w:style>
  <w:style w:type="character" w:customStyle="1" w:styleId="Naslovknjige3">
    <w:name w:val="Naslov knjige3"/>
    <w:qFormat/>
    <w:rsid w:val="003A4967"/>
    <w:rPr>
      <w:rFonts w:cs="Times New Roman"/>
      <w:i/>
      <w:smallCaps/>
      <w:spacing w:val="5"/>
    </w:rPr>
  </w:style>
  <w:style w:type="paragraph" w:customStyle="1" w:styleId="Revizija3">
    <w:name w:val="Revizija3"/>
    <w:hidden/>
    <w:semiHidden/>
    <w:rsid w:val="003A4967"/>
    <w:rPr>
      <w:rFonts w:eastAsia="Times New Roman" w:cs="Times New Roman"/>
      <w:lang w:val="en-US"/>
    </w:rPr>
  </w:style>
  <w:style w:type="numbering" w:customStyle="1" w:styleId="WWNum12">
    <w:name w:val="WWNum12"/>
    <w:basedOn w:val="NoList"/>
    <w:rsid w:val="003A4967"/>
    <w:pPr>
      <w:numPr>
        <w:numId w:val="30"/>
      </w:numPr>
    </w:pPr>
  </w:style>
  <w:style w:type="numbering" w:customStyle="1" w:styleId="WWNum22">
    <w:name w:val="WWNum22"/>
    <w:basedOn w:val="NoList"/>
    <w:rsid w:val="003A4967"/>
    <w:pPr>
      <w:numPr>
        <w:numId w:val="31"/>
      </w:numPr>
    </w:pPr>
  </w:style>
  <w:style w:type="numbering" w:customStyle="1" w:styleId="WW8Num22">
    <w:name w:val="WW8Num22"/>
    <w:basedOn w:val="NoList"/>
    <w:rsid w:val="003A4967"/>
    <w:pPr>
      <w:numPr>
        <w:numId w:val="35"/>
      </w:numPr>
    </w:pPr>
  </w:style>
  <w:style w:type="numbering" w:customStyle="1" w:styleId="WW8Num32">
    <w:name w:val="WW8Num32"/>
    <w:basedOn w:val="NoList"/>
    <w:rsid w:val="003A4967"/>
    <w:pPr>
      <w:numPr>
        <w:numId w:val="36"/>
      </w:numPr>
    </w:pPr>
  </w:style>
  <w:style w:type="paragraph" w:customStyle="1" w:styleId="3vff3xh4yd">
    <w:name w:val="_3vff3xh4yd"/>
    <w:basedOn w:val="Normal"/>
    <w:rsid w:val="003A4967"/>
    <w:pPr>
      <w:spacing w:before="100" w:beforeAutospacing="1" w:after="100" w:afterAutospacing="1"/>
    </w:pPr>
    <w:rPr>
      <w:color w:val="auto"/>
      <w:lang w:val="en-US"/>
    </w:rPr>
  </w:style>
  <w:style w:type="paragraph" w:customStyle="1" w:styleId="autor">
    <w:name w:val="autor"/>
    <w:basedOn w:val="Normal"/>
    <w:rsid w:val="003A4967"/>
    <w:pPr>
      <w:spacing w:before="100" w:beforeAutospacing="1" w:after="100" w:afterAutospacing="1"/>
    </w:pPr>
    <w:rPr>
      <w:rFonts w:ascii="Times" w:hAnsi="Times"/>
      <w:color w:val="auto"/>
      <w:sz w:val="20"/>
      <w:szCs w:val="20"/>
    </w:rPr>
  </w:style>
  <w:style w:type="character" w:customStyle="1" w:styleId="EuropassTextSuperscript">
    <w:name w:val="Europass_Text_Superscript"/>
    <w:rsid w:val="003A4967"/>
    <w:rPr>
      <w:vertAlign w:val="superscript"/>
    </w:rPr>
  </w:style>
  <w:style w:type="numbering" w:customStyle="1" w:styleId="WW8Num23">
    <w:name w:val="WW8Num23"/>
    <w:rsid w:val="003A4967"/>
    <w:pPr>
      <w:numPr>
        <w:numId w:val="17"/>
      </w:numPr>
    </w:pPr>
  </w:style>
  <w:style w:type="numbering" w:customStyle="1" w:styleId="WW8Num33">
    <w:name w:val="WW8Num33"/>
    <w:rsid w:val="003A4967"/>
    <w:pPr>
      <w:numPr>
        <w:numId w:val="18"/>
      </w:numPr>
    </w:pPr>
  </w:style>
  <w:style w:type="numbering" w:customStyle="1" w:styleId="WWNum23">
    <w:name w:val="WWNum23"/>
    <w:rsid w:val="003A4967"/>
    <w:pPr>
      <w:numPr>
        <w:numId w:val="21"/>
      </w:numPr>
    </w:pPr>
  </w:style>
  <w:style w:type="numbering" w:customStyle="1" w:styleId="WWNum13">
    <w:name w:val="WWNum13"/>
    <w:rsid w:val="003A4967"/>
    <w:pPr>
      <w:numPr>
        <w:numId w:val="20"/>
      </w:numPr>
    </w:pPr>
  </w:style>
  <w:style w:type="character" w:customStyle="1" w:styleId="textexposedshow">
    <w:name w:val="text_exposed_show"/>
    <w:rsid w:val="003A4967"/>
  </w:style>
  <w:style w:type="paragraph" w:customStyle="1" w:styleId="Aaoeeu">
    <w:name w:val="Aaoeeu"/>
    <w:uiPriority w:val="99"/>
    <w:rsid w:val="003A4967"/>
    <w:pPr>
      <w:widowControl w:val="0"/>
    </w:pPr>
    <w:rPr>
      <w:rFonts w:ascii="Times New Roman" w:eastAsia="Times New Roman" w:hAnsi="Times New Roman" w:cs="Times New Roman"/>
      <w:sz w:val="20"/>
      <w:szCs w:val="20"/>
      <w:lang w:val="en-US" w:eastAsia="ko-KR"/>
    </w:rPr>
  </w:style>
  <w:style w:type="character" w:customStyle="1" w:styleId="a-size-base">
    <w:name w:val="a-size-base"/>
    <w:rsid w:val="003A4967"/>
  </w:style>
  <w:style w:type="table" w:styleId="ColorfulGrid-Accent1">
    <w:name w:val="Colorful Grid Accent 1"/>
    <w:basedOn w:val="TableNormal"/>
    <w:link w:val="ColorfulGrid-Accent1Char"/>
    <w:uiPriority w:val="29"/>
    <w:semiHidden/>
    <w:unhideWhenUsed/>
    <w:rsid w:val="003A4967"/>
    <w:rPr>
      <w:rFonts w:eastAsia="Times New Roman" w:cs="Times New Roman"/>
      <w:i/>
      <w:iCs/>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semiHidden/>
    <w:unhideWhenUsed/>
    <w:rsid w:val="003A4967"/>
    <w:rPr>
      <w:rFonts w:eastAsia="Times New Roman" w:cs="Times New Roman"/>
      <w:b/>
      <w:bCs/>
      <w:i/>
      <w:iCs/>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791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150</Pages>
  <Words>37454</Words>
  <Characters>213488</Characters>
  <Application>Microsoft Office Word</Application>
  <DocSecurity>0</DocSecurity>
  <Lines>1779</Lines>
  <Paragraphs>500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Odsjek za vizualne i medijske umjetnosti – Diplomski studij likovne kulture, 1</vt:lpstr>
      <vt:lpstr>Odsjek za vizualne i medijske umjetnosti – Diplomski studij likovne kulture, 1</vt:lpstr>
    </vt:vector>
  </TitlesOfParts>
  <Company/>
  <LinksUpToDate>false</LinksUpToDate>
  <CharactersWithSpaces>250442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vizualne i medijske umjetnosti – Diplomski studij likovne kulture, 1</dc:title>
  <dc:subject/>
  <dc:creator>stanislav</dc:creator>
  <cp:keywords/>
  <dc:description/>
  <cp:lastModifiedBy>PC</cp:lastModifiedBy>
  <cp:revision>31</cp:revision>
  <dcterms:created xsi:type="dcterms:W3CDTF">2020-06-09T08:30:00Z</dcterms:created>
  <dcterms:modified xsi:type="dcterms:W3CDTF">2020-10-20T15:41:00Z</dcterms:modified>
</cp:coreProperties>
</file>