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heme="minorHAnsi"/>
          <w:sz w:val="20"/>
          <w:szCs w:val="20"/>
        </w:rPr>
        <w:id w:val="1509955948"/>
        <w:docPartObj>
          <w:docPartGallery w:val="Cover Pages"/>
          <w:docPartUnique/>
        </w:docPartObj>
      </w:sdtPr>
      <w:sdtContent>
        <w:p w:rsidR="008D09E7" w:rsidRPr="009643C4" w:rsidRDefault="006440F1">
          <w:pPr>
            <w:rPr>
              <w:rFonts w:cstheme="minorHAnsi"/>
              <w:sz w:val="20"/>
              <w:szCs w:val="20"/>
              <w:lang w:val="hr-HR"/>
            </w:rPr>
          </w:pPr>
          <w:r>
            <w:rPr>
              <w:rFonts w:cstheme="minorHAnsi"/>
              <w:noProof/>
              <w:sz w:val="20"/>
              <w:szCs w:val="20"/>
            </w:rPr>
            <w:pict>
              <v:rect id="Rectangle 130" o:spid="_x0000_s1026" style="position:absolute;margin-left:278pt;margin-top:20pt;width:172.6pt;height:77.75pt;z-index:251660288;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" fillcolor="#a5300f [3204]" stroked="f" strokeweight="1pt">
                <o:lock v:ext="edit" aspectratio="t"/>
                <v:textbox inset="3.6pt,,3.6pt">
                  <w:txbxContent>
                    <w:p w:rsidR="00C116C5" w:rsidRDefault="006440F1">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r w:rsidR="00C116C5">
                            <w:rPr>
                              <w:color w:val="FFFFFF" w:themeColor="background1"/>
                              <w:sz w:val="24"/>
                              <w:szCs w:val="24"/>
                            </w:rPr>
                            <w:t>ODSJEK ZA KULTURU, MEDIJE I MENADŽMENT</w:t>
                          </w:r>
                        </w:sdtContent>
                      </w:sdt>
                    </w:p>
                  </w:txbxContent>
                </v:textbox>
                <w10:wrap anchorx="margin" anchory="page"/>
              </v:rect>
            </w:pict>
          </w:r>
        </w:p>
        <w:p w:rsidR="00EC3AC7" w:rsidRPr="009643C4" w:rsidRDefault="006440F1" w:rsidP="00EC3AC7">
          <w:pPr>
            <w:rPr>
              <w:rFonts w:cstheme="minorHAnsi"/>
              <w:sz w:val="20"/>
              <w:szCs w:val="20"/>
            </w:rPr>
            <w:sectPr w:rsidR="00EC3AC7" w:rsidRPr="009643C4"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rPr>
            <w:pict>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inset="1in,0,86.4pt,0">
                  <w:txbxContent>
                    <w:p w:rsidR="00C116C5" w:rsidRPr="008D09E7" w:rsidRDefault="00C116C5">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2020./2021.</w:t>
                      </w:r>
                    </w:p>
                  </w:txbxContent>
                </v:textbox>
                <w10:wrap type="square" anchorx="page" anchory="page"/>
              </v:shape>
            </w:pict>
          </w:r>
          <w:r w:rsidR="008D09E7" w:rsidRPr="009643C4">
            <w:rPr>
              <w:rFonts w:cstheme="minorHAnsi"/>
              <w:noProof/>
              <w:sz w:val="20"/>
              <w:szCs w:val="20"/>
            </w:rPr>
            <w:drawing>
              <wp:anchor distT="0" distB="0" distL="114300" distR="114300" simplePos="0" relativeHeight="251663360" behindDoc="0" locked="0" layoutInCell="1" allowOverlap="1">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rPr>
            <w:pict>
              <v:group id="Grou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7aagUAAKo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">
                <o:lock v:ext="edit" aspectratio="t"/>
                <v:shape id="Freeform 10" o:spid="_x0000_s1029" style="position:absolute;width:55575;height:54044;visibility:visibl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C116C5" w:rsidRDefault="006440F1">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00C116C5">
                              <w:rPr>
                                <w:color w:val="FFFFFF" w:themeColor="background1"/>
                                <w:sz w:val="72"/>
                                <w:szCs w:val="72"/>
                              </w:rPr>
                              <w:t>JEDNOPREDMETNI DIPLOMSKI SVEUČILIŠNI STUDIJ MEDIJI I ODNOSI S JAVNOŠĆU</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9643C4">
            <w:rPr>
              <w:rFonts w:cstheme="minorHAnsi"/>
              <w:sz w:val="20"/>
              <w:szCs w:val="20"/>
            </w:rPr>
            <w:br w:type="page"/>
          </w:r>
        </w:p>
        <w:p w:rsidR="00EC3AC7" w:rsidRPr="009643C4" w:rsidRDefault="006440F1" w:rsidP="00752500">
          <w:pPr>
            <w:rPr>
              <w:rFonts w:cstheme="minorHAnsi"/>
              <w:sz w:val="20"/>
              <w:szCs w:val="20"/>
            </w:rPr>
          </w:pPr>
        </w:p>
      </w:sdtContent>
    </w:sdt>
    <w:p w:rsidR="00752500" w:rsidRPr="009643C4" w:rsidRDefault="00752500" w:rsidP="00752500">
      <w:pPr>
        <w:jc w:val="center"/>
        <w:rPr>
          <w:rFonts w:cstheme="minorHAnsi"/>
          <w:sz w:val="20"/>
          <w:szCs w:val="20"/>
        </w:rPr>
      </w:pPr>
      <w:r w:rsidRPr="009643C4">
        <w:rPr>
          <w:rFonts w:cstheme="minorHAnsi"/>
          <w:b/>
          <w:sz w:val="20"/>
          <w:szCs w:val="20"/>
        </w:rPr>
        <w:t>Odsjek za kulturu, medije i menadžment – Diplomski sveučilišni studij</w:t>
      </w:r>
    </w:p>
    <w:p w:rsidR="00752500" w:rsidRPr="009643C4" w:rsidRDefault="00752500" w:rsidP="00752500">
      <w:pPr>
        <w:pStyle w:val="NormalWeb"/>
        <w:tabs>
          <w:tab w:val="left" w:pos="-142"/>
        </w:tabs>
        <w:spacing w:before="2"/>
        <w:jc w:val="center"/>
        <w:rPr>
          <w:rFonts w:asciiTheme="minorHAnsi" w:hAnsiTheme="minorHAnsi" w:cstheme="minorHAnsi"/>
          <w:lang w:val="hr-HR"/>
        </w:rPr>
      </w:pPr>
      <w:r w:rsidRPr="009643C4">
        <w:rPr>
          <w:rFonts w:asciiTheme="minorHAnsi" w:hAnsiTheme="minorHAnsi" w:cstheme="minorHAnsi"/>
          <w:b/>
        </w:rPr>
        <w:t>MEDIJI I ODNOSI S JAVNOŠĆU /jednopredmetni</w:t>
      </w:r>
    </w:p>
    <w:p w:rsidR="00752500" w:rsidRPr="009643C4" w:rsidRDefault="00752500" w:rsidP="00752500">
      <w:pPr>
        <w:numPr>
          <w:ilvl w:val="0"/>
          <w:numId w:val="1"/>
        </w:numPr>
        <w:tabs>
          <w:tab w:val="left" w:pos="-142"/>
        </w:tabs>
        <w:ind w:left="0"/>
        <w:jc w:val="center"/>
        <w:rPr>
          <w:rFonts w:cstheme="minorHAnsi"/>
          <w:b/>
          <w:sz w:val="20"/>
          <w:szCs w:val="20"/>
        </w:rPr>
      </w:pPr>
      <w:r w:rsidRPr="009643C4">
        <w:rPr>
          <w:rFonts w:cstheme="minorHAnsi"/>
          <w:b/>
          <w:sz w:val="20"/>
          <w:szCs w:val="20"/>
        </w:rPr>
        <w:t>godina studija, zimski, I. semestar 2020./2021.</w:t>
      </w:r>
    </w:p>
    <w:p w:rsidR="00752500" w:rsidRPr="009643C4" w:rsidRDefault="00752500" w:rsidP="00752500">
      <w:pPr>
        <w:tabs>
          <w:tab w:val="left" w:pos="-142"/>
        </w:tabs>
        <w:rPr>
          <w:rFonts w:cstheme="minorHAnsi"/>
          <w:sz w:val="20"/>
          <w:szCs w:val="20"/>
        </w:rPr>
      </w:pPr>
    </w:p>
    <w:p w:rsidR="00752500" w:rsidRPr="009643C4" w:rsidRDefault="00752500" w:rsidP="00752500">
      <w:pPr>
        <w:tabs>
          <w:tab w:val="left" w:pos="-142"/>
        </w:tabs>
        <w:rPr>
          <w:rFonts w:cstheme="minorHAnsi"/>
          <w:sz w:val="20"/>
          <w:szCs w:val="20"/>
        </w:rPr>
      </w:pPr>
    </w:p>
    <w:p w:rsidR="00752500" w:rsidRPr="009643C4" w:rsidRDefault="00752500" w:rsidP="00752500">
      <w:pPr>
        <w:tabs>
          <w:tab w:val="left" w:pos="-142"/>
        </w:tabs>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4"/>
        <w:gridCol w:w="1121"/>
        <w:gridCol w:w="2958"/>
        <w:gridCol w:w="1161"/>
        <w:gridCol w:w="680"/>
        <w:gridCol w:w="3690"/>
        <w:gridCol w:w="960"/>
        <w:gridCol w:w="703"/>
        <w:gridCol w:w="703"/>
        <w:gridCol w:w="726"/>
        <w:gridCol w:w="1014"/>
        <w:gridCol w:w="709"/>
        <w:gridCol w:w="797"/>
      </w:tblGrid>
      <w:tr w:rsidR="00752500" w:rsidRPr="009643C4" w:rsidTr="001F0022">
        <w:trPr>
          <w:trHeight w:val="256"/>
        </w:trPr>
        <w:tc>
          <w:tcPr>
            <w:tcW w:w="709" w:type="dxa"/>
            <w:gridSpan w:val="2"/>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21"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161"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680"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520" w:type="dxa"/>
            <w:gridSpan w:val="3"/>
            <w:tcBorders>
              <w:bottom w:val="single" w:sz="4"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rsidTr="001F0022">
        <w:trPr>
          <w:trHeight w:val="930"/>
        </w:trPr>
        <w:tc>
          <w:tcPr>
            <w:tcW w:w="709" w:type="dxa"/>
            <w:gridSpan w:val="2"/>
            <w:vMerge/>
            <w:tcBorders>
              <w:top w:val="single" w:sz="18"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26"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9"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97"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40F9B" w:rsidRPr="009643C4" w:rsidTr="001F0022">
        <w:trPr>
          <w:trHeight w:val="405"/>
        </w:trPr>
        <w:tc>
          <w:tcPr>
            <w:tcW w:w="709" w:type="dxa"/>
            <w:gridSpan w:val="2"/>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1.</w:t>
            </w:r>
          </w:p>
        </w:tc>
        <w:tc>
          <w:tcPr>
            <w:tcW w:w="1121"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MA-MO-01</w:t>
            </w:r>
          </w:p>
        </w:tc>
        <w:tc>
          <w:tcPr>
            <w:tcW w:w="2958" w:type="dxa"/>
            <w:vMerge w:val="restart"/>
            <w:shd w:val="clear" w:color="auto" w:fill="auto"/>
            <w:vAlign w:val="center"/>
          </w:tcPr>
          <w:p w:rsidR="00740F9B" w:rsidRPr="009643C4" w:rsidRDefault="00740F9B" w:rsidP="001F0022">
            <w:pPr>
              <w:rPr>
                <w:rFonts w:eastAsia="Calibri" w:cstheme="minorHAnsi"/>
                <w:sz w:val="20"/>
                <w:szCs w:val="20"/>
                <w:lang w:eastAsia="hr-HR"/>
              </w:rPr>
            </w:pPr>
            <w:r w:rsidRPr="009643C4">
              <w:rPr>
                <w:rFonts w:eastAsia="Calibri" w:cstheme="minorHAnsi"/>
                <w:sz w:val="20"/>
                <w:szCs w:val="20"/>
                <w:lang w:eastAsia="hr-HR"/>
              </w:rPr>
              <w:t>Medijske teorije i društvo</w:t>
            </w:r>
          </w:p>
        </w:tc>
        <w:tc>
          <w:tcPr>
            <w:tcW w:w="1161"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O</w:t>
            </w:r>
          </w:p>
        </w:tc>
        <w:tc>
          <w:tcPr>
            <w:tcW w:w="680"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p w:rsidR="00740F9B" w:rsidRPr="009643C4" w:rsidRDefault="00740F9B" w:rsidP="001F0022">
            <w:pPr>
              <w:jc w:val="center"/>
              <w:rPr>
                <w:rFonts w:eastAsia="Calibri" w:cstheme="minorHAnsi"/>
                <w:sz w:val="20"/>
                <w:szCs w:val="20"/>
              </w:rPr>
            </w:pPr>
          </w:p>
        </w:tc>
        <w:tc>
          <w:tcPr>
            <w:tcW w:w="3690" w:type="dxa"/>
            <w:tcBorders>
              <w:bottom w:val="dashed" w:sz="4" w:space="0" w:color="auto"/>
            </w:tcBorders>
            <w:shd w:val="clear" w:color="auto" w:fill="auto"/>
            <w:vAlign w:val="center"/>
          </w:tcPr>
          <w:p w:rsidR="00740F9B" w:rsidRPr="009643C4" w:rsidRDefault="00740F9B" w:rsidP="001F0022">
            <w:pPr>
              <w:rPr>
                <w:rFonts w:eastAsia="Calibri" w:cstheme="minorHAnsi"/>
                <w:b/>
                <w:sz w:val="20"/>
                <w:szCs w:val="20"/>
              </w:rPr>
            </w:pPr>
            <w:r w:rsidRPr="009643C4">
              <w:rPr>
                <w:rFonts w:eastAsia="Calibri" w:cstheme="minorHAnsi"/>
                <w:b/>
                <w:sz w:val="20"/>
                <w:szCs w:val="20"/>
              </w:rPr>
              <w:t>Doc. dr. sc. Ivica Šola</w:t>
            </w:r>
          </w:p>
        </w:tc>
        <w:tc>
          <w:tcPr>
            <w:tcW w:w="960" w:type="dxa"/>
            <w:tcBorders>
              <w:bottom w:val="dashed" w:sz="4" w:space="0" w:color="auto"/>
            </w:tcBorders>
            <w:shd w:val="clear" w:color="auto" w:fill="auto"/>
            <w:vAlign w:val="center"/>
          </w:tcPr>
          <w:p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p>
        </w:tc>
        <w:tc>
          <w:tcPr>
            <w:tcW w:w="726"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p>
        </w:tc>
        <w:tc>
          <w:tcPr>
            <w:tcW w:w="1014"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p>
        </w:tc>
        <w:tc>
          <w:tcPr>
            <w:tcW w:w="797"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p>
        </w:tc>
      </w:tr>
      <w:tr w:rsidR="00740F9B" w:rsidRPr="009643C4" w:rsidTr="001F0022">
        <w:trPr>
          <w:trHeight w:val="315"/>
        </w:trPr>
        <w:tc>
          <w:tcPr>
            <w:tcW w:w="709" w:type="dxa"/>
            <w:gridSpan w:val="2"/>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1121"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9643C4" w:rsidRDefault="00740F9B" w:rsidP="00752500">
            <w:pPr>
              <w:tabs>
                <w:tab w:val="left" w:pos="-142"/>
              </w:tabs>
              <w:rPr>
                <w:rFonts w:cstheme="minorHAnsi"/>
                <w:sz w:val="20"/>
                <w:szCs w:val="20"/>
                <w:lang w:eastAsia="hr-HR"/>
              </w:rPr>
            </w:pPr>
          </w:p>
        </w:tc>
        <w:tc>
          <w:tcPr>
            <w:tcW w:w="1161"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680"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rPr>
                <w:rFonts w:cstheme="minorHAnsi"/>
                <w:sz w:val="20"/>
                <w:szCs w:val="20"/>
              </w:rPr>
            </w:pPr>
            <w:r w:rsidRPr="009643C4">
              <w:rPr>
                <w:rFonts w:eastAsia="Calibri" w:cstheme="minorHAnsi"/>
                <w:sz w:val="20"/>
                <w:szCs w:val="20"/>
              </w:rPr>
              <w:t>Snježana Barić-Šelmić, asistentica</w:t>
            </w:r>
          </w:p>
        </w:tc>
        <w:tc>
          <w:tcPr>
            <w:tcW w:w="960"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r w:rsidRPr="009643C4">
              <w:rPr>
                <w:rFonts w:eastAsia="Calibri" w:cstheme="minorHAnsi"/>
                <w:sz w:val="20"/>
                <w:szCs w:val="20"/>
              </w:rPr>
              <w:t>15</w:t>
            </w:r>
          </w:p>
        </w:tc>
        <w:tc>
          <w:tcPr>
            <w:tcW w:w="726"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16"/>
                <w:szCs w:val="16"/>
              </w:rPr>
            </w:pPr>
            <w:r w:rsidRPr="009643C4">
              <w:rPr>
                <w:rFonts w:eastAsia="Calibri" w:cstheme="minorHAnsi"/>
                <w:sz w:val="16"/>
                <w:szCs w:val="16"/>
              </w:rPr>
              <w:t>1/2</w:t>
            </w:r>
          </w:p>
        </w:tc>
        <w:tc>
          <w:tcPr>
            <w:tcW w:w="797"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16"/>
                <w:szCs w:val="16"/>
              </w:rPr>
            </w:pPr>
          </w:p>
        </w:tc>
      </w:tr>
      <w:tr w:rsidR="00740F9B" w:rsidRPr="009643C4" w:rsidTr="001F0022">
        <w:trPr>
          <w:trHeight w:val="369"/>
        </w:trPr>
        <w:tc>
          <w:tcPr>
            <w:tcW w:w="709" w:type="dxa"/>
            <w:gridSpan w:val="2"/>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2.</w:t>
            </w:r>
          </w:p>
        </w:tc>
        <w:tc>
          <w:tcPr>
            <w:tcW w:w="1121"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MA-MO-02</w:t>
            </w:r>
          </w:p>
        </w:tc>
        <w:tc>
          <w:tcPr>
            <w:tcW w:w="2958" w:type="dxa"/>
            <w:vMerge w:val="restart"/>
            <w:shd w:val="clear" w:color="auto" w:fill="auto"/>
            <w:vAlign w:val="center"/>
          </w:tcPr>
          <w:p w:rsidR="00740F9B" w:rsidRPr="009643C4" w:rsidRDefault="00740F9B" w:rsidP="001F0022">
            <w:pPr>
              <w:rPr>
                <w:rFonts w:eastAsia="Calibri" w:cstheme="minorHAnsi"/>
                <w:sz w:val="20"/>
                <w:szCs w:val="20"/>
                <w:lang w:eastAsia="hr-HR"/>
              </w:rPr>
            </w:pPr>
            <w:r w:rsidRPr="009643C4">
              <w:rPr>
                <w:rFonts w:eastAsia="Calibri" w:cstheme="minorHAnsi"/>
                <w:sz w:val="20"/>
                <w:szCs w:val="20"/>
                <w:lang w:eastAsia="hr-HR"/>
              </w:rPr>
              <w:t>Upravljanje u odnosima s javnošću</w:t>
            </w:r>
          </w:p>
        </w:tc>
        <w:tc>
          <w:tcPr>
            <w:tcW w:w="1161"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O</w:t>
            </w:r>
          </w:p>
        </w:tc>
        <w:tc>
          <w:tcPr>
            <w:tcW w:w="680"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6</w:t>
            </w:r>
          </w:p>
        </w:tc>
        <w:tc>
          <w:tcPr>
            <w:tcW w:w="3690" w:type="dxa"/>
            <w:tcBorders>
              <w:bottom w:val="dashed" w:sz="4" w:space="0" w:color="auto"/>
            </w:tcBorders>
            <w:shd w:val="clear" w:color="auto" w:fill="auto"/>
            <w:vAlign w:val="center"/>
          </w:tcPr>
          <w:p w:rsidR="00740F9B" w:rsidRPr="009643C4" w:rsidRDefault="00740F9B" w:rsidP="001F0022">
            <w:pPr>
              <w:rPr>
                <w:rFonts w:eastAsia="Calibri" w:cstheme="minorHAnsi"/>
                <w:sz w:val="20"/>
                <w:szCs w:val="20"/>
              </w:rPr>
            </w:pPr>
            <w:r w:rsidRPr="009643C4">
              <w:rPr>
                <w:rFonts w:eastAsia="Calibri" w:cstheme="minorHAnsi"/>
                <w:b/>
                <w:sz w:val="20"/>
                <w:szCs w:val="20"/>
              </w:rPr>
              <w:t>Doc. dr. sc. Marina Đukić</w:t>
            </w:r>
          </w:p>
        </w:tc>
        <w:tc>
          <w:tcPr>
            <w:tcW w:w="960" w:type="dxa"/>
            <w:tcBorders>
              <w:bottom w:val="dashed" w:sz="4" w:space="0" w:color="auto"/>
            </w:tcBorders>
            <w:shd w:val="clear" w:color="auto" w:fill="auto"/>
            <w:vAlign w:val="center"/>
          </w:tcPr>
          <w:p w:rsidR="00740F9B" w:rsidRPr="009643C4" w:rsidRDefault="00740F9B" w:rsidP="001F0022">
            <w:pPr>
              <w:rPr>
                <w:rFonts w:eastAsia="Calibri" w:cstheme="minorHAnsi"/>
                <w:sz w:val="20"/>
                <w:szCs w:val="20"/>
              </w:rPr>
            </w:pPr>
          </w:p>
        </w:tc>
        <w:tc>
          <w:tcPr>
            <w:tcW w:w="703"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15</w:t>
            </w:r>
          </w:p>
        </w:tc>
        <w:tc>
          <w:tcPr>
            <w:tcW w:w="726"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30PK</w:t>
            </w:r>
          </w:p>
        </w:tc>
        <w:tc>
          <w:tcPr>
            <w:tcW w:w="1014"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9"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97"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r>
      <w:tr w:rsidR="00740F9B" w:rsidRPr="009643C4" w:rsidTr="001F0022">
        <w:trPr>
          <w:trHeight w:val="190"/>
        </w:trPr>
        <w:tc>
          <w:tcPr>
            <w:tcW w:w="709" w:type="dxa"/>
            <w:gridSpan w:val="2"/>
            <w:vMerge/>
            <w:shd w:val="clear" w:color="auto" w:fill="auto"/>
            <w:vAlign w:val="center"/>
          </w:tcPr>
          <w:p w:rsidR="00740F9B" w:rsidRPr="009643C4" w:rsidRDefault="00740F9B" w:rsidP="00752500">
            <w:pPr>
              <w:tabs>
                <w:tab w:val="left" w:pos="-142"/>
              </w:tabs>
              <w:rPr>
                <w:rFonts w:cstheme="minorHAnsi"/>
                <w:sz w:val="20"/>
                <w:szCs w:val="20"/>
              </w:rPr>
            </w:pPr>
          </w:p>
        </w:tc>
        <w:tc>
          <w:tcPr>
            <w:tcW w:w="1121"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9643C4" w:rsidRDefault="00740F9B" w:rsidP="00752500">
            <w:pPr>
              <w:tabs>
                <w:tab w:val="left" w:pos="-142"/>
              </w:tabs>
              <w:rPr>
                <w:rFonts w:cstheme="minorHAnsi"/>
                <w:sz w:val="20"/>
                <w:szCs w:val="20"/>
              </w:rPr>
            </w:pPr>
          </w:p>
        </w:tc>
        <w:tc>
          <w:tcPr>
            <w:tcW w:w="1161" w:type="dxa"/>
            <w:vMerge/>
            <w:shd w:val="clear" w:color="auto" w:fill="auto"/>
            <w:vAlign w:val="center"/>
          </w:tcPr>
          <w:p w:rsidR="00740F9B" w:rsidRPr="009643C4" w:rsidRDefault="00740F9B" w:rsidP="00752500">
            <w:pPr>
              <w:tabs>
                <w:tab w:val="left" w:pos="-142"/>
              </w:tabs>
              <w:jc w:val="center"/>
              <w:rPr>
                <w:rFonts w:cstheme="minorHAnsi"/>
                <w:b/>
                <w:sz w:val="20"/>
                <w:szCs w:val="20"/>
              </w:rPr>
            </w:pPr>
          </w:p>
        </w:tc>
        <w:tc>
          <w:tcPr>
            <w:tcW w:w="680"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rPr>
                <w:rFonts w:cstheme="minorHAnsi"/>
                <w:sz w:val="20"/>
                <w:szCs w:val="20"/>
              </w:rPr>
            </w:pPr>
            <w:r w:rsidRPr="009643C4">
              <w:rPr>
                <w:rFonts w:eastAsia="Calibri" w:cstheme="minorHAnsi"/>
                <w:sz w:val="20"/>
                <w:szCs w:val="20"/>
              </w:rPr>
              <w:t>Gost predavač</w:t>
            </w:r>
          </w:p>
        </w:tc>
        <w:tc>
          <w:tcPr>
            <w:tcW w:w="960"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16"/>
                <w:szCs w:val="16"/>
              </w:rPr>
            </w:pPr>
          </w:p>
        </w:tc>
      </w:tr>
      <w:tr w:rsidR="00752500" w:rsidRPr="009643C4" w:rsidTr="001F0022">
        <w:trPr>
          <w:trHeight w:val="278"/>
        </w:trPr>
        <w:tc>
          <w:tcPr>
            <w:tcW w:w="11279" w:type="dxa"/>
            <w:gridSpan w:val="8"/>
            <w:shd w:val="clear" w:color="auto" w:fill="auto"/>
            <w:vAlign w:val="center"/>
          </w:tcPr>
          <w:p w:rsidR="00752500" w:rsidRPr="009643C4" w:rsidRDefault="00752500" w:rsidP="00752500">
            <w:pPr>
              <w:tabs>
                <w:tab w:val="left" w:pos="-142"/>
              </w:tabs>
              <w:rPr>
                <w:rFonts w:cstheme="minorHAnsi"/>
                <w:b/>
                <w:sz w:val="20"/>
                <w:szCs w:val="20"/>
              </w:rPr>
            </w:pPr>
            <w:r w:rsidRPr="009643C4">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MA-MM-05</w:t>
            </w:r>
          </w:p>
        </w:tc>
        <w:tc>
          <w:tcPr>
            <w:tcW w:w="2958" w:type="dxa"/>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z w:val="20"/>
                <w:szCs w:val="20"/>
                <w:shd w:val="clear" w:color="auto" w:fill="FFFFFF"/>
              </w:rPr>
              <w:t>Sloboda kretanja umjetnika i umjetničkih dobara u EU</w:t>
            </w:r>
          </w:p>
        </w:tc>
        <w:tc>
          <w:tcPr>
            <w:tcW w:w="1161"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68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i/>
                <w:spacing w:val="-2"/>
                <w:sz w:val="20"/>
                <w:szCs w:val="20"/>
              </w:rPr>
              <w:t>Izv. prof. dr. sc. Tunjica Petrašević</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Marina Čepo, asistentica</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p w:rsidR="00752500" w:rsidRPr="009643C4"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1014"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97"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4.</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MA-MM-35</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Gospodarstvo, kultura i kreativne industrije</w:t>
            </w:r>
          </w:p>
        </w:tc>
        <w:tc>
          <w:tcPr>
            <w:tcW w:w="116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68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Marija Šain</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Maja Haršanji, asistentica</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30</w:t>
            </w:r>
          </w:p>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15</w:t>
            </w: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97"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r>
      <w:tr w:rsidR="00752500" w:rsidRPr="009643C4" w:rsidTr="001F0022">
        <w:trPr>
          <w:trHeight w:val="611"/>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MA-MM-44</w:t>
            </w:r>
          </w:p>
        </w:tc>
        <w:tc>
          <w:tcPr>
            <w:tcW w:w="2958" w:type="dxa"/>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Fotografija u medijima 1.</w:t>
            </w:r>
          </w:p>
        </w:tc>
        <w:tc>
          <w:tcPr>
            <w:tcW w:w="1161"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68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Izv.  prof. art. Davor Šarić</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Barbara Balen, asistentica</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p w:rsidR="00752500" w:rsidRPr="009643C4"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15PK</w:t>
            </w: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15PK</w:t>
            </w:r>
          </w:p>
        </w:tc>
        <w:tc>
          <w:tcPr>
            <w:tcW w:w="1014"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6.</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MA-MM-46</w:t>
            </w:r>
          </w:p>
        </w:tc>
        <w:tc>
          <w:tcPr>
            <w:tcW w:w="2958" w:type="dxa"/>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Namjenski film 1.</w:t>
            </w:r>
          </w:p>
        </w:tc>
        <w:tc>
          <w:tcPr>
            <w:tcW w:w="1161"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68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Kristina Kumrić, predavačica</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03"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30PK</w:t>
            </w:r>
          </w:p>
        </w:tc>
        <w:tc>
          <w:tcPr>
            <w:tcW w:w="1014"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7.</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MA-MM-51</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Produkcija u filmskoj industriji</w:t>
            </w:r>
          </w:p>
        </w:tc>
        <w:tc>
          <w:tcPr>
            <w:tcW w:w="116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68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Kristina Kumrić, predavač</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30</w:t>
            </w: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w:t>
            </w: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15PK</w:t>
            </w:r>
          </w:p>
          <w:p w:rsidR="00752500" w:rsidRPr="009643C4" w:rsidRDefault="00752500" w:rsidP="00752500">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8.</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MA-MM-57</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Projektna nastava 1</w:t>
            </w:r>
          </w:p>
        </w:tc>
        <w:tc>
          <w:tcPr>
            <w:tcW w:w="116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68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Damir Šebo</w:t>
            </w:r>
          </w:p>
          <w:p w:rsidR="00752500" w:rsidRPr="009643C4" w:rsidRDefault="00752500" w:rsidP="00752500">
            <w:pPr>
              <w:tabs>
                <w:tab w:val="left" w:pos="-142"/>
              </w:tabs>
              <w:rPr>
                <w:rFonts w:cstheme="minorHAnsi"/>
                <w:sz w:val="20"/>
                <w:szCs w:val="20"/>
              </w:rPr>
            </w:pPr>
            <w:r w:rsidRPr="009643C4">
              <w:rPr>
                <w:rFonts w:cstheme="minorHAnsi"/>
                <w:spacing w:val="-2"/>
                <w:sz w:val="20"/>
                <w:szCs w:val="20"/>
              </w:rPr>
              <w:t>Mentori</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30T</w:t>
            </w:r>
          </w:p>
        </w:tc>
        <w:tc>
          <w:tcPr>
            <w:tcW w:w="1014"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9.</w:t>
            </w:r>
          </w:p>
        </w:tc>
        <w:tc>
          <w:tcPr>
            <w:tcW w:w="1121" w:type="dxa"/>
            <w:shd w:val="clear" w:color="auto" w:fill="auto"/>
            <w:vAlign w:val="center"/>
          </w:tcPr>
          <w:p w:rsidR="00752500" w:rsidRPr="009643C4" w:rsidRDefault="00752500" w:rsidP="00752500">
            <w:pPr>
              <w:rPr>
                <w:rFonts w:cstheme="minorHAnsi"/>
                <w:sz w:val="20"/>
                <w:szCs w:val="20"/>
              </w:rPr>
            </w:pPr>
            <w:r w:rsidRPr="009643C4">
              <w:rPr>
                <w:rFonts w:cstheme="minorHAnsi"/>
                <w:sz w:val="20"/>
                <w:szCs w:val="20"/>
              </w:rPr>
              <w:t>MA-MM-40</w:t>
            </w:r>
          </w:p>
        </w:tc>
        <w:tc>
          <w:tcPr>
            <w:tcW w:w="2958" w:type="dxa"/>
            <w:shd w:val="clear" w:color="auto" w:fill="auto"/>
            <w:vAlign w:val="center"/>
          </w:tcPr>
          <w:p w:rsidR="00752500" w:rsidRPr="009643C4" w:rsidRDefault="00752500" w:rsidP="00752500">
            <w:pPr>
              <w:rPr>
                <w:rFonts w:cstheme="minorHAnsi"/>
                <w:sz w:val="20"/>
                <w:szCs w:val="20"/>
              </w:rPr>
            </w:pPr>
            <w:r w:rsidRPr="009643C4">
              <w:rPr>
                <w:rFonts w:cstheme="minorHAnsi"/>
                <w:sz w:val="20"/>
                <w:szCs w:val="20"/>
              </w:rPr>
              <w:t>Osnove naratologije: film i TV</w:t>
            </w:r>
          </w:p>
        </w:tc>
        <w:tc>
          <w:tcPr>
            <w:tcW w:w="116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68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Doc. dr. sc. Tatjana Ileš</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30</w:t>
            </w: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w:t>
            </w: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10.</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w:t>
            </w:r>
            <w:r w:rsidRPr="009643C4">
              <w:rPr>
                <w:rFonts w:cstheme="minorHAnsi"/>
                <w:sz w:val="20"/>
                <w:szCs w:val="20"/>
              </w:rPr>
              <w:lastRenderedPageBreak/>
              <w:t>21</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lastRenderedPageBreak/>
              <w:t xml:space="preserve">Istraživanje kulture, medija i </w:t>
            </w:r>
            <w:r w:rsidRPr="009643C4">
              <w:rPr>
                <w:rFonts w:cstheme="minorHAnsi"/>
                <w:sz w:val="20"/>
                <w:szCs w:val="20"/>
              </w:rPr>
              <w:lastRenderedPageBreak/>
              <w:t>kreativnih industrija 1</w:t>
            </w:r>
          </w:p>
        </w:tc>
        <w:tc>
          <w:tcPr>
            <w:tcW w:w="116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lastRenderedPageBreak/>
              <w:t>I</w:t>
            </w:r>
          </w:p>
        </w:tc>
        <w:tc>
          <w:tcPr>
            <w:tcW w:w="68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Tomislav Nedić, asistent</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15T</w:t>
            </w:r>
          </w:p>
        </w:tc>
        <w:tc>
          <w:tcPr>
            <w:tcW w:w="1014"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r>
      <w:tr w:rsidR="000C7782" w:rsidRPr="009643C4" w:rsidTr="001F0022">
        <w:trPr>
          <w:trHeight w:val="296"/>
        </w:trPr>
        <w:tc>
          <w:tcPr>
            <w:tcW w:w="709" w:type="dxa"/>
            <w:gridSpan w:val="2"/>
            <w:shd w:val="clear" w:color="auto" w:fill="auto"/>
            <w:vAlign w:val="center"/>
          </w:tcPr>
          <w:p w:rsidR="000C7782" w:rsidRPr="009643C4" w:rsidRDefault="000C7782" w:rsidP="000C7782">
            <w:pPr>
              <w:tabs>
                <w:tab w:val="left" w:pos="-142"/>
              </w:tabs>
              <w:jc w:val="center"/>
              <w:rPr>
                <w:rFonts w:cstheme="minorHAnsi"/>
                <w:sz w:val="20"/>
                <w:szCs w:val="20"/>
              </w:rPr>
            </w:pPr>
            <w:r w:rsidRPr="009643C4">
              <w:rPr>
                <w:rFonts w:cstheme="minorHAnsi"/>
                <w:sz w:val="20"/>
                <w:szCs w:val="20"/>
              </w:rPr>
              <w:lastRenderedPageBreak/>
              <w:t>11.</w:t>
            </w:r>
          </w:p>
        </w:tc>
        <w:tc>
          <w:tcPr>
            <w:tcW w:w="112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MA-MM-32</w:t>
            </w:r>
          </w:p>
        </w:tc>
        <w:tc>
          <w:tcPr>
            <w:tcW w:w="2958" w:type="dxa"/>
            <w:shd w:val="clear" w:color="auto" w:fill="auto"/>
            <w:vAlign w:val="center"/>
          </w:tcPr>
          <w:p w:rsidR="000C7782" w:rsidRPr="009643C4" w:rsidRDefault="000C7782" w:rsidP="00752500">
            <w:pPr>
              <w:tabs>
                <w:tab w:val="left" w:pos="-142"/>
              </w:tabs>
              <w:rPr>
                <w:rFonts w:cstheme="minorHAnsi"/>
                <w:sz w:val="20"/>
                <w:szCs w:val="20"/>
              </w:rPr>
            </w:pPr>
            <w:r w:rsidRPr="009643C4">
              <w:rPr>
                <w:rFonts w:cstheme="minorHAnsi"/>
                <w:sz w:val="20"/>
                <w:szCs w:val="20"/>
              </w:rPr>
              <w:t>Istraživanje prakse europskih kulturnih i kreativnih industrija</w:t>
            </w:r>
          </w:p>
        </w:tc>
        <w:tc>
          <w:tcPr>
            <w:tcW w:w="116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I</w:t>
            </w:r>
          </w:p>
        </w:tc>
        <w:tc>
          <w:tcPr>
            <w:tcW w:w="680"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3</w:t>
            </w:r>
          </w:p>
        </w:tc>
        <w:tc>
          <w:tcPr>
            <w:tcW w:w="3690" w:type="dxa"/>
            <w:tcBorders>
              <w:bottom w:val="dashed" w:sz="4" w:space="0" w:color="auto"/>
            </w:tcBorders>
            <w:shd w:val="clear" w:color="auto" w:fill="auto"/>
            <w:vAlign w:val="center"/>
          </w:tcPr>
          <w:p w:rsidR="000C7782" w:rsidRPr="009643C4" w:rsidRDefault="000C7782" w:rsidP="00752500">
            <w:pPr>
              <w:tabs>
                <w:tab w:val="left" w:pos="-142"/>
              </w:tabs>
              <w:rPr>
                <w:rFonts w:cstheme="minorHAnsi"/>
                <w:b/>
                <w:spacing w:val="-2"/>
                <w:sz w:val="20"/>
                <w:szCs w:val="20"/>
              </w:rPr>
            </w:pPr>
            <w:r w:rsidRPr="009643C4">
              <w:rPr>
                <w:rFonts w:cstheme="minorHAnsi"/>
                <w:b/>
                <w:spacing w:val="-2"/>
                <w:sz w:val="20"/>
                <w:szCs w:val="20"/>
              </w:rPr>
              <w:t>Doc. dr. sc. Marta Borić Cvenić</w:t>
            </w:r>
          </w:p>
          <w:p w:rsidR="000C7782" w:rsidRPr="009643C4" w:rsidRDefault="000C7782" w:rsidP="00752500">
            <w:pPr>
              <w:tabs>
                <w:tab w:val="left" w:pos="-142"/>
              </w:tabs>
              <w:rPr>
                <w:rFonts w:cstheme="minorHAnsi"/>
                <w:spacing w:val="-2"/>
                <w:sz w:val="20"/>
                <w:szCs w:val="20"/>
              </w:rPr>
            </w:pPr>
            <w:r w:rsidRPr="009643C4">
              <w:rPr>
                <w:rFonts w:cstheme="minorHAnsi"/>
                <w:sz w:val="20"/>
                <w:szCs w:val="20"/>
              </w:rPr>
              <w:t>Dr. sc. Igor Mavrin, poslijedoktorand</w:t>
            </w:r>
          </w:p>
        </w:tc>
        <w:tc>
          <w:tcPr>
            <w:tcW w:w="960"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15</w:t>
            </w:r>
          </w:p>
          <w:p w:rsidR="000C7782" w:rsidRPr="009643C4" w:rsidRDefault="000C7782"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35</w:t>
            </w:r>
          </w:p>
          <w:p w:rsidR="000C7782" w:rsidRPr="009643C4" w:rsidRDefault="000C7782" w:rsidP="00752500">
            <w:pPr>
              <w:tabs>
                <w:tab w:val="left" w:pos="-142"/>
              </w:tabs>
              <w:jc w:val="center"/>
              <w:rPr>
                <w:rFonts w:cstheme="minorHAnsi"/>
                <w:sz w:val="20"/>
                <w:szCs w:val="20"/>
              </w:rPr>
            </w:pPr>
            <w:r w:rsidRPr="009643C4">
              <w:rPr>
                <w:rFonts w:cstheme="minorHAnsi"/>
                <w:sz w:val="20"/>
                <w:szCs w:val="20"/>
              </w:rPr>
              <w:t>10</w:t>
            </w:r>
          </w:p>
        </w:tc>
        <w:tc>
          <w:tcPr>
            <w:tcW w:w="726"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 </w:t>
            </w:r>
          </w:p>
        </w:tc>
        <w:tc>
          <w:tcPr>
            <w:tcW w:w="1014"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97"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p>
        </w:tc>
      </w:tr>
      <w:tr w:rsidR="000C7782" w:rsidRPr="009643C4" w:rsidTr="001F0022">
        <w:trPr>
          <w:trHeight w:val="296"/>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12.</w:t>
            </w:r>
          </w:p>
        </w:tc>
        <w:tc>
          <w:tcPr>
            <w:tcW w:w="112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MA-MM-04</w:t>
            </w:r>
          </w:p>
        </w:tc>
        <w:tc>
          <w:tcPr>
            <w:tcW w:w="2958" w:type="dxa"/>
            <w:shd w:val="clear" w:color="auto" w:fill="auto"/>
            <w:vAlign w:val="center"/>
          </w:tcPr>
          <w:p w:rsidR="000C7782" w:rsidRPr="009643C4" w:rsidRDefault="000C7782" w:rsidP="00752500">
            <w:pPr>
              <w:tabs>
                <w:tab w:val="left" w:pos="-142"/>
              </w:tabs>
              <w:rPr>
                <w:rFonts w:cstheme="minorHAnsi"/>
                <w:sz w:val="20"/>
                <w:szCs w:val="20"/>
              </w:rPr>
            </w:pPr>
            <w:r w:rsidRPr="009643C4">
              <w:rPr>
                <w:rFonts w:cstheme="minorHAnsi"/>
                <w:sz w:val="20"/>
                <w:szCs w:val="20"/>
              </w:rPr>
              <w:t>Rodne studije i mediji</w:t>
            </w:r>
          </w:p>
        </w:tc>
        <w:tc>
          <w:tcPr>
            <w:tcW w:w="116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I</w:t>
            </w:r>
          </w:p>
        </w:tc>
        <w:tc>
          <w:tcPr>
            <w:tcW w:w="680"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3</w:t>
            </w:r>
          </w:p>
        </w:tc>
        <w:tc>
          <w:tcPr>
            <w:tcW w:w="3690" w:type="dxa"/>
            <w:tcBorders>
              <w:bottom w:val="dashed" w:sz="4" w:space="0" w:color="auto"/>
            </w:tcBorders>
            <w:shd w:val="clear" w:color="auto" w:fill="auto"/>
            <w:vAlign w:val="center"/>
          </w:tcPr>
          <w:p w:rsidR="000C7782" w:rsidRPr="009643C4" w:rsidRDefault="000C7782" w:rsidP="00752500">
            <w:pPr>
              <w:tabs>
                <w:tab w:val="left" w:pos="-142"/>
              </w:tabs>
              <w:rPr>
                <w:rFonts w:cstheme="minorHAnsi"/>
                <w:sz w:val="20"/>
                <w:szCs w:val="20"/>
              </w:rPr>
            </w:pPr>
            <w:r w:rsidRPr="009643C4">
              <w:rPr>
                <w:rFonts w:cstheme="minorHAnsi"/>
                <w:b/>
                <w:spacing w:val="-2"/>
                <w:sz w:val="20"/>
                <w:szCs w:val="20"/>
              </w:rPr>
              <w:t>Doc. dr. sc. Nebojša Lujanović</w:t>
            </w:r>
          </w:p>
        </w:tc>
        <w:tc>
          <w:tcPr>
            <w:tcW w:w="960"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30</w:t>
            </w:r>
          </w:p>
        </w:tc>
        <w:tc>
          <w:tcPr>
            <w:tcW w:w="703"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15</w:t>
            </w:r>
          </w:p>
        </w:tc>
        <w:tc>
          <w:tcPr>
            <w:tcW w:w="726" w:type="dxa"/>
            <w:tcBorders>
              <w:bottom w:val="dashed" w:sz="4" w:space="0" w:color="auto"/>
            </w:tcBorders>
            <w:shd w:val="clear" w:color="auto" w:fill="auto"/>
            <w:vAlign w:val="center"/>
          </w:tcPr>
          <w:p w:rsidR="000C7782" w:rsidRPr="009643C4" w:rsidRDefault="000C7782" w:rsidP="00752500">
            <w:pPr>
              <w:tabs>
                <w:tab w:val="left" w:pos="-142"/>
              </w:tabs>
              <w:rPr>
                <w:rFonts w:cstheme="minorHAnsi"/>
                <w:sz w:val="20"/>
                <w:szCs w:val="20"/>
              </w:rPr>
            </w:pPr>
          </w:p>
        </w:tc>
        <w:tc>
          <w:tcPr>
            <w:tcW w:w="1014"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97" w:type="dxa"/>
            <w:tcBorders>
              <w:bottom w:val="dashed" w:sz="4" w:space="0" w:color="auto"/>
            </w:tcBorders>
            <w:shd w:val="clear" w:color="auto" w:fill="auto"/>
            <w:vAlign w:val="center"/>
          </w:tcPr>
          <w:p w:rsidR="000C7782" w:rsidRPr="009643C4" w:rsidRDefault="000C7782" w:rsidP="00752500">
            <w:pPr>
              <w:tabs>
                <w:tab w:val="left" w:pos="-142"/>
              </w:tabs>
              <w:rPr>
                <w:rFonts w:cstheme="minorHAnsi"/>
                <w:sz w:val="16"/>
                <w:szCs w:val="16"/>
              </w:rPr>
            </w:pPr>
          </w:p>
        </w:tc>
      </w:tr>
      <w:tr w:rsidR="000C7782" w:rsidRPr="009643C4" w:rsidTr="001F0022">
        <w:trPr>
          <w:trHeight w:val="296"/>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13.</w:t>
            </w:r>
          </w:p>
        </w:tc>
        <w:tc>
          <w:tcPr>
            <w:tcW w:w="112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MA-MM-6</w:t>
            </w:r>
          </w:p>
        </w:tc>
        <w:tc>
          <w:tcPr>
            <w:tcW w:w="2958" w:type="dxa"/>
            <w:shd w:val="clear" w:color="auto" w:fill="auto"/>
            <w:vAlign w:val="center"/>
          </w:tcPr>
          <w:p w:rsidR="000C7782" w:rsidRPr="009643C4" w:rsidRDefault="000C7782" w:rsidP="00752500">
            <w:pPr>
              <w:tabs>
                <w:tab w:val="left" w:pos="-142"/>
              </w:tabs>
              <w:rPr>
                <w:rFonts w:cstheme="minorHAnsi"/>
                <w:sz w:val="20"/>
                <w:szCs w:val="20"/>
              </w:rPr>
            </w:pPr>
            <w:r w:rsidRPr="009643C4">
              <w:rPr>
                <w:rFonts w:cstheme="minorHAnsi"/>
                <w:sz w:val="20"/>
                <w:szCs w:val="20"/>
                <w:lang w:val="de-DE"/>
              </w:rPr>
              <w:t>Engleski jezik u kulturi, medijima i menadžmentu 1</w:t>
            </w:r>
          </w:p>
        </w:tc>
        <w:tc>
          <w:tcPr>
            <w:tcW w:w="116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I</w:t>
            </w:r>
          </w:p>
        </w:tc>
        <w:tc>
          <w:tcPr>
            <w:tcW w:w="680"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3</w:t>
            </w:r>
          </w:p>
        </w:tc>
        <w:tc>
          <w:tcPr>
            <w:tcW w:w="3690" w:type="dxa"/>
            <w:tcBorders>
              <w:bottom w:val="dashed" w:sz="4" w:space="0" w:color="auto"/>
            </w:tcBorders>
            <w:shd w:val="clear" w:color="auto" w:fill="auto"/>
            <w:vAlign w:val="center"/>
          </w:tcPr>
          <w:p w:rsidR="000C7782" w:rsidRPr="009643C4" w:rsidRDefault="000C7782" w:rsidP="00752500">
            <w:pPr>
              <w:tabs>
                <w:tab w:val="left" w:pos="-142"/>
              </w:tabs>
              <w:rPr>
                <w:rFonts w:cstheme="minorHAnsi"/>
                <w:b/>
                <w:spacing w:val="-2"/>
                <w:sz w:val="20"/>
                <w:szCs w:val="20"/>
              </w:rPr>
            </w:pPr>
            <w:r w:rsidRPr="009643C4">
              <w:rPr>
                <w:rFonts w:cstheme="minorHAnsi"/>
                <w:spacing w:val="-2"/>
                <w:sz w:val="20"/>
                <w:szCs w:val="20"/>
              </w:rPr>
              <w:t>Darija Kuharić, viša predavačica</w:t>
            </w:r>
          </w:p>
        </w:tc>
        <w:tc>
          <w:tcPr>
            <w:tcW w:w="960"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10</w:t>
            </w:r>
          </w:p>
        </w:tc>
        <w:tc>
          <w:tcPr>
            <w:tcW w:w="703"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30SJ</w:t>
            </w:r>
          </w:p>
        </w:tc>
        <w:tc>
          <w:tcPr>
            <w:tcW w:w="1014"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r>
      <w:tr w:rsidR="000C7782" w:rsidRPr="009643C4" w:rsidTr="001F0022">
        <w:trPr>
          <w:trHeight w:val="235"/>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14.</w:t>
            </w:r>
          </w:p>
        </w:tc>
        <w:tc>
          <w:tcPr>
            <w:tcW w:w="112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MA-MM-54</w:t>
            </w:r>
          </w:p>
        </w:tc>
        <w:tc>
          <w:tcPr>
            <w:tcW w:w="2958" w:type="dxa"/>
            <w:shd w:val="clear" w:color="auto" w:fill="auto"/>
            <w:vAlign w:val="center"/>
          </w:tcPr>
          <w:p w:rsidR="000C7782" w:rsidRPr="009643C4" w:rsidRDefault="000C7782" w:rsidP="00752500">
            <w:pPr>
              <w:tabs>
                <w:tab w:val="left" w:pos="-142"/>
              </w:tabs>
              <w:rPr>
                <w:rFonts w:cstheme="minorHAnsi"/>
                <w:spacing w:val="-2"/>
                <w:sz w:val="20"/>
                <w:szCs w:val="20"/>
              </w:rPr>
            </w:pPr>
            <w:r w:rsidRPr="009643C4">
              <w:rPr>
                <w:rFonts w:cstheme="minorHAnsi"/>
                <w:spacing w:val="-2"/>
                <w:sz w:val="20"/>
                <w:szCs w:val="20"/>
              </w:rPr>
              <w:t>Razvoj publike</w:t>
            </w:r>
          </w:p>
        </w:tc>
        <w:tc>
          <w:tcPr>
            <w:tcW w:w="1161" w:type="dxa"/>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680" w:type="dxa"/>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dashed" w:sz="4" w:space="0" w:color="auto"/>
            </w:tcBorders>
            <w:shd w:val="clear" w:color="auto" w:fill="auto"/>
            <w:vAlign w:val="center"/>
          </w:tcPr>
          <w:p w:rsidR="000C7782" w:rsidRPr="009643C4" w:rsidRDefault="000C7782" w:rsidP="00752500">
            <w:pPr>
              <w:tabs>
                <w:tab w:val="left" w:pos="-142"/>
              </w:tabs>
              <w:rPr>
                <w:rFonts w:cstheme="minorHAnsi"/>
                <w:b/>
                <w:spacing w:val="-2"/>
                <w:sz w:val="20"/>
                <w:szCs w:val="20"/>
              </w:rPr>
            </w:pPr>
            <w:r w:rsidRPr="009643C4">
              <w:rPr>
                <w:rFonts w:cstheme="minorHAnsi"/>
                <w:b/>
                <w:spacing w:val="-2"/>
                <w:sz w:val="20"/>
                <w:szCs w:val="20"/>
              </w:rPr>
              <w:t>Doc. dr. sc. Iva Buljubašić</w:t>
            </w:r>
          </w:p>
          <w:p w:rsidR="000C7782" w:rsidRPr="009643C4" w:rsidRDefault="000C7782" w:rsidP="00752500">
            <w:pPr>
              <w:tabs>
                <w:tab w:val="left" w:pos="-142"/>
              </w:tabs>
              <w:rPr>
                <w:rFonts w:cstheme="minorHAnsi"/>
                <w:spacing w:val="-2"/>
                <w:sz w:val="20"/>
                <w:szCs w:val="20"/>
              </w:rPr>
            </w:pPr>
            <w:r w:rsidRPr="009643C4">
              <w:rPr>
                <w:rFonts w:cstheme="minorHAnsi"/>
                <w:spacing w:val="-2"/>
                <w:sz w:val="20"/>
                <w:szCs w:val="20"/>
              </w:rPr>
              <w:t>Dr. sc. Igor Mavrin</w:t>
            </w:r>
          </w:p>
        </w:tc>
        <w:tc>
          <w:tcPr>
            <w:tcW w:w="960"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30</w:t>
            </w:r>
          </w:p>
          <w:p w:rsidR="000C7782" w:rsidRPr="009643C4" w:rsidRDefault="000C7782"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p>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26"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p>
        </w:tc>
        <w:tc>
          <w:tcPr>
            <w:tcW w:w="1014" w:type="dxa"/>
            <w:tcBorders>
              <w:bottom w:val="dashed" w:sz="4" w:space="0" w:color="auto"/>
            </w:tcBorders>
            <w:shd w:val="clear" w:color="auto" w:fill="auto"/>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tcPr>
          <w:p w:rsidR="000C7782" w:rsidRPr="009643C4" w:rsidRDefault="000C7782" w:rsidP="00752500">
            <w:pPr>
              <w:tabs>
                <w:tab w:val="left" w:pos="-142"/>
              </w:tabs>
              <w:jc w:val="center"/>
              <w:rPr>
                <w:rFonts w:cstheme="minorHAnsi"/>
                <w:sz w:val="16"/>
                <w:szCs w:val="16"/>
              </w:rPr>
            </w:pPr>
          </w:p>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97"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p>
        </w:tc>
      </w:tr>
      <w:tr w:rsidR="000C7782" w:rsidRPr="009643C4" w:rsidTr="001F0022">
        <w:trPr>
          <w:trHeight w:val="296"/>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15.</w:t>
            </w:r>
          </w:p>
        </w:tc>
        <w:tc>
          <w:tcPr>
            <w:tcW w:w="112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MA-MM-12</w:t>
            </w:r>
          </w:p>
        </w:tc>
        <w:tc>
          <w:tcPr>
            <w:tcW w:w="2958" w:type="dxa"/>
            <w:shd w:val="clear" w:color="auto" w:fill="auto"/>
            <w:vAlign w:val="center"/>
          </w:tcPr>
          <w:p w:rsidR="000C7782" w:rsidRPr="009643C4" w:rsidRDefault="000C7782" w:rsidP="00752500">
            <w:pPr>
              <w:tabs>
                <w:tab w:val="left" w:pos="-142"/>
              </w:tabs>
              <w:rPr>
                <w:rFonts w:cstheme="minorHAnsi"/>
                <w:spacing w:val="-2"/>
                <w:sz w:val="20"/>
                <w:szCs w:val="20"/>
              </w:rPr>
            </w:pPr>
            <w:r w:rsidRPr="009643C4">
              <w:rPr>
                <w:rFonts w:cstheme="minorHAnsi"/>
                <w:spacing w:val="-2"/>
                <w:sz w:val="20"/>
                <w:szCs w:val="20"/>
              </w:rPr>
              <w:t>Vizualna semiotika</w:t>
            </w:r>
          </w:p>
        </w:tc>
        <w:tc>
          <w:tcPr>
            <w:tcW w:w="1161" w:type="dxa"/>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680" w:type="dxa"/>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dashed" w:sz="4" w:space="0" w:color="auto"/>
            </w:tcBorders>
            <w:shd w:val="clear" w:color="auto" w:fill="auto"/>
            <w:vAlign w:val="center"/>
          </w:tcPr>
          <w:p w:rsidR="000C7782" w:rsidRPr="009643C4" w:rsidRDefault="000C7782" w:rsidP="00752500">
            <w:pPr>
              <w:tabs>
                <w:tab w:val="left" w:pos="-142"/>
              </w:tabs>
              <w:rPr>
                <w:rFonts w:cstheme="minorHAnsi"/>
                <w:b/>
                <w:spacing w:val="-2"/>
                <w:sz w:val="20"/>
                <w:szCs w:val="20"/>
              </w:rPr>
            </w:pPr>
            <w:r w:rsidRPr="009643C4">
              <w:rPr>
                <w:rFonts w:cstheme="minorHAnsi"/>
                <w:b/>
                <w:spacing w:val="-2"/>
                <w:sz w:val="20"/>
                <w:szCs w:val="20"/>
              </w:rPr>
              <w:t>Izv. prof. dr. sc. Vladimir Rismondo</w:t>
            </w:r>
          </w:p>
          <w:p w:rsidR="000C7782" w:rsidRPr="009643C4" w:rsidRDefault="000C7782" w:rsidP="00752500">
            <w:pPr>
              <w:tabs>
                <w:tab w:val="left" w:pos="-142"/>
              </w:tabs>
              <w:rPr>
                <w:rFonts w:cstheme="minorHAnsi"/>
                <w:spacing w:val="-2"/>
                <w:sz w:val="20"/>
                <w:szCs w:val="20"/>
              </w:rPr>
            </w:pPr>
            <w:r w:rsidRPr="009643C4">
              <w:rPr>
                <w:rFonts w:cstheme="minorHAnsi"/>
                <w:spacing w:val="-2"/>
                <w:sz w:val="20"/>
                <w:szCs w:val="20"/>
              </w:rPr>
              <w:t>Snježana Barić-Šelmić, asistentica</w:t>
            </w:r>
          </w:p>
        </w:tc>
        <w:tc>
          <w:tcPr>
            <w:tcW w:w="960"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30</w:t>
            </w:r>
          </w:p>
          <w:p w:rsidR="000C7782" w:rsidRPr="009643C4" w:rsidRDefault="000C7782"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p>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26"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p>
        </w:tc>
        <w:tc>
          <w:tcPr>
            <w:tcW w:w="1014" w:type="dxa"/>
            <w:tcBorders>
              <w:bottom w:val="dashed" w:sz="4" w:space="0" w:color="auto"/>
            </w:tcBorders>
            <w:shd w:val="clear" w:color="auto" w:fill="auto"/>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tcPr>
          <w:p w:rsidR="000C7782" w:rsidRPr="009643C4" w:rsidRDefault="000C7782" w:rsidP="00752500">
            <w:pPr>
              <w:tabs>
                <w:tab w:val="left" w:pos="-142"/>
              </w:tabs>
              <w:jc w:val="center"/>
              <w:rPr>
                <w:rFonts w:cstheme="minorHAnsi"/>
                <w:sz w:val="16"/>
                <w:szCs w:val="16"/>
              </w:rPr>
            </w:pPr>
          </w:p>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97" w:type="dxa"/>
            <w:tcBorders>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p>
        </w:tc>
      </w:tr>
      <w:tr w:rsidR="000C7782" w:rsidRPr="009643C4" w:rsidTr="00C116C5">
        <w:trPr>
          <w:trHeight w:val="296"/>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16.</w:t>
            </w:r>
          </w:p>
        </w:tc>
        <w:tc>
          <w:tcPr>
            <w:tcW w:w="1121" w:type="dxa"/>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MA-MM-19</w:t>
            </w:r>
          </w:p>
        </w:tc>
        <w:tc>
          <w:tcPr>
            <w:tcW w:w="2958" w:type="dxa"/>
            <w:shd w:val="clear" w:color="auto" w:fill="auto"/>
            <w:vAlign w:val="center"/>
          </w:tcPr>
          <w:p w:rsidR="000C7782" w:rsidRPr="009643C4" w:rsidRDefault="000C7782" w:rsidP="00C116C5">
            <w:pPr>
              <w:tabs>
                <w:tab w:val="left" w:pos="-142"/>
              </w:tabs>
              <w:rPr>
                <w:rFonts w:cstheme="minorHAnsi"/>
                <w:spacing w:val="-2"/>
                <w:sz w:val="20"/>
                <w:szCs w:val="20"/>
              </w:rPr>
            </w:pPr>
            <w:r w:rsidRPr="009643C4">
              <w:rPr>
                <w:rFonts w:cstheme="minorHAnsi"/>
                <w:spacing w:val="-2"/>
                <w:sz w:val="20"/>
                <w:szCs w:val="20"/>
              </w:rPr>
              <w:t>Migracijski procesi i kulturni identitet EU</w:t>
            </w:r>
          </w:p>
        </w:tc>
        <w:tc>
          <w:tcPr>
            <w:tcW w:w="1161" w:type="dxa"/>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I</w:t>
            </w:r>
          </w:p>
        </w:tc>
        <w:tc>
          <w:tcPr>
            <w:tcW w:w="680" w:type="dxa"/>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3</w:t>
            </w:r>
          </w:p>
        </w:tc>
        <w:tc>
          <w:tcPr>
            <w:tcW w:w="3690" w:type="dxa"/>
            <w:tcBorders>
              <w:bottom w:val="dashed" w:sz="4" w:space="0" w:color="auto"/>
            </w:tcBorders>
            <w:shd w:val="clear" w:color="auto" w:fill="auto"/>
            <w:vAlign w:val="center"/>
          </w:tcPr>
          <w:p w:rsidR="000C7782" w:rsidRPr="009643C4" w:rsidRDefault="000C7782" w:rsidP="00C116C5">
            <w:pPr>
              <w:tabs>
                <w:tab w:val="left" w:pos="-142"/>
              </w:tabs>
              <w:rPr>
                <w:rFonts w:cstheme="minorHAnsi"/>
                <w:i/>
                <w:spacing w:val="-2"/>
                <w:sz w:val="20"/>
                <w:szCs w:val="20"/>
              </w:rPr>
            </w:pPr>
            <w:r w:rsidRPr="009643C4">
              <w:rPr>
                <w:rFonts w:cstheme="minorHAnsi"/>
                <w:i/>
                <w:spacing w:val="-2"/>
                <w:sz w:val="20"/>
                <w:szCs w:val="20"/>
              </w:rPr>
              <w:t>doc. dr. sc. Dunja Duić</w:t>
            </w:r>
          </w:p>
          <w:p w:rsidR="000C7782" w:rsidRPr="009643C4" w:rsidRDefault="000C7782" w:rsidP="00C116C5">
            <w:pPr>
              <w:tabs>
                <w:tab w:val="left" w:pos="-142"/>
              </w:tabs>
              <w:rPr>
                <w:rFonts w:cstheme="minorHAnsi"/>
                <w:b/>
                <w:strike/>
                <w:spacing w:val="-2"/>
                <w:sz w:val="20"/>
                <w:szCs w:val="20"/>
              </w:rPr>
            </w:pPr>
            <w:r w:rsidRPr="009643C4">
              <w:rPr>
                <w:rFonts w:cstheme="minorHAnsi"/>
                <w:spacing w:val="-2"/>
                <w:sz w:val="20"/>
                <w:szCs w:val="20"/>
              </w:rPr>
              <w:t>Marina Čepo, asistentica</w:t>
            </w:r>
          </w:p>
        </w:tc>
        <w:tc>
          <w:tcPr>
            <w:tcW w:w="960"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lang w:val="en-GB"/>
              </w:rPr>
            </w:pPr>
            <w:r w:rsidRPr="009643C4">
              <w:rPr>
                <w:rFonts w:cstheme="minorHAnsi"/>
                <w:sz w:val="20"/>
                <w:szCs w:val="20"/>
                <w:lang w:val="en-GB"/>
              </w:rPr>
              <w:t>30</w:t>
            </w:r>
          </w:p>
          <w:p w:rsidR="000C7782" w:rsidRPr="009643C4" w:rsidRDefault="000C7782" w:rsidP="00C116C5">
            <w:pPr>
              <w:tabs>
                <w:tab w:val="left" w:pos="-142"/>
              </w:tabs>
              <w:jc w:val="center"/>
              <w:rPr>
                <w:rFonts w:cstheme="minorHAnsi"/>
                <w:sz w:val="20"/>
                <w:szCs w:val="20"/>
                <w:lang w:val="en-GB"/>
              </w:rPr>
            </w:pPr>
          </w:p>
        </w:tc>
        <w:tc>
          <w:tcPr>
            <w:tcW w:w="703"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lang w:val="en-GB"/>
              </w:rPr>
            </w:pPr>
          </w:p>
          <w:p w:rsidR="000C7782" w:rsidRPr="009643C4" w:rsidRDefault="000C7782" w:rsidP="00C116C5">
            <w:pPr>
              <w:tabs>
                <w:tab w:val="left" w:pos="-142"/>
              </w:tabs>
              <w:jc w:val="center"/>
              <w:rPr>
                <w:rFonts w:cstheme="minorHAnsi"/>
                <w:sz w:val="20"/>
                <w:szCs w:val="20"/>
                <w:lang w:val="en-GB"/>
              </w:rPr>
            </w:pPr>
            <w:r w:rsidRPr="009643C4">
              <w:rPr>
                <w:rFonts w:cstheme="minorHAnsi"/>
                <w:sz w:val="20"/>
                <w:szCs w:val="20"/>
                <w:lang w:val="en-GB"/>
              </w:rPr>
              <w:t>15</w:t>
            </w:r>
          </w:p>
        </w:tc>
        <w:tc>
          <w:tcPr>
            <w:tcW w:w="726"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lang w:val="en-GB"/>
              </w:rPr>
            </w:pPr>
          </w:p>
        </w:tc>
        <w:tc>
          <w:tcPr>
            <w:tcW w:w="1014"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z w:val="16"/>
                <w:szCs w:val="16"/>
              </w:rPr>
            </w:pPr>
            <w:r w:rsidRPr="009643C4">
              <w:rPr>
                <w:rFonts w:cstheme="minorHAnsi"/>
                <w:sz w:val="16"/>
                <w:szCs w:val="16"/>
              </w:rPr>
              <w:t>1/4</w:t>
            </w:r>
          </w:p>
          <w:p w:rsidR="000C7782" w:rsidRPr="009643C4" w:rsidRDefault="000C7782" w:rsidP="00C116C5">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z w:val="16"/>
                <w:szCs w:val="16"/>
              </w:rPr>
            </w:pPr>
          </w:p>
          <w:p w:rsidR="000C7782" w:rsidRPr="009643C4" w:rsidRDefault="000C7782" w:rsidP="00C116C5">
            <w:pPr>
              <w:tabs>
                <w:tab w:val="left" w:pos="-142"/>
              </w:tabs>
              <w:jc w:val="center"/>
              <w:rPr>
                <w:rFonts w:cstheme="minorHAnsi"/>
                <w:sz w:val="16"/>
                <w:szCs w:val="16"/>
              </w:rPr>
            </w:pPr>
            <w:r w:rsidRPr="009643C4">
              <w:rPr>
                <w:rFonts w:cstheme="minorHAnsi"/>
                <w:sz w:val="16"/>
                <w:szCs w:val="16"/>
              </w:rPr>
              <w:t>1/4</w:t>
            </w:r>
          </w:p>
        </w:tc>
        <w:tc>
          <w:tcPr>
            <w:tcW w:w="797"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z w:val="16"/>
                <w:szCs w:val="16"/>
              </w:rPr>
            </w:pPr>
          </w:p>
        </w:tc>
      </w:tr>
      <w:tr w:rsidR="000C7782" w:rsidRPr="009643C4" w:rsidTr="00C116C5">
        <w:trPr>
          <w:trHeight w:val="296"/>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17.</w:t>
            </w:r>
          </w:p>
        </w:tc>
        <w:tc>
          <w:tcPr>
            <w:tcW w:w="1121" w:type="dxa"/>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MA-MM-36</w:t>
            </w:r>
          </w:p>
        </w:tc>
        <w:tc>
          <w:tcPr>
            <w:tcW w:w="2958" w:type="dxa"/>
            <w:shd w:val="clear" w:color="auto" w:fill="auto"/>
            <w:vAlign w:val="center"/>
          </w:tcPr>
          <w:p w:rsidR="000C7782" w:rsidRPr="009643C4" w:rsidRDefault="000C7782" w:rsidP="00C116C5">
            <w:pPr>
              <w:tabs>
                <w:tab w:val="left" w:pos="-142"/>
              </w:tabs>
              <w:rPr>
                <w:rFonts w:cstheme="minorHAnsi"/>
                <w:sz w:val="20"/>
                <w:szCs w:val="20"/>
                <w:lang w:val="de-DE"/>
              </w:rPr>
            </w:pPr>
            <w:r w:rsidRPr="009643C4">
              <w:rPr>
                <w:rFonts w:cstheme="minorHAnsi"/>
                <w:sz w:val="20"/>
                <w:szCs w:val="20"/>
              </w:rPr>
              <w:t>Intelektualno vlasništvo</w:t>
            </w:r>
          </w:p>
        </w:tc>
        <w:tc>
          <w:tcPr>
            <w:tcW w:w="1161" w:type="dxa"/>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I</w:t>
            </w:r>
          </w:p>
        </w:tc>
        <w:tc>
          <w:tcPr>
            <w:tcW w:w="680" w:type="dxa"/>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3</w:t>
            </w:r>
          </w:p>
        </w:tc>
        <w:tc>
          <w:tcPr>
            <w:tcW w:w="3690" w:type="dxa"/>
            <w:tcBorders>
              <w:bottom w:val="dashed" w:sz="4" w:space="0" w:color="auto"/>
            </w:tcBorders>
            <w:shd w:val="clear" w:color="auto" w:fill="auto"/>
            <w:vAlign w:val="center"/>
          </w:tcPr>
          <w:p w:rsidR="000C7782" w:rsidRPr="009643C4" w:rsidRDefault="000C7782" w:rsidP="00C116C5">
            <w:pPr>
              <w:tabs>
                <w:tab w:val="left" w:pos="-142"/>
              </w:tabs>
              <w:rPr>
                <w:rFonts w:cstheme="minorHAnsi"/>
                <w:i/>
                <w:sz w:val="20"/>
                <w:szCs w:val="20"/>
              </w:rPr>
            </w:pPr>
            <w:r w:rsidRPr="009643C4">
              <w:rPr>
                <w:rFonts w:cstheme="minorHAnsi"/>
                <w:i/>
                <w:sz w:val="20"/>
                <w:szCs w:val="20"/>
              </w:rPr>
              <w:t>Doc. dr. sc. Dubravka Klasiček</w:t>
            </w:r>
          </w:p>
          <w:p w:rsidR="000C7782" w:rsidRPr="009643C4" w:rsidRDefault="000C7782" w:rsidP="00C116C5">
            <w:pPr>
              <w:tabs>
                <w:tab w:val="left" w:pos="-142"/>
              </w:tabs>
              <w:rPr>
                <w:rFonts w:cstheme="minorHAnsi"/>
                <w:spacing w:val="-2"/>
                <w:sz w:val="20"/>
                <w:szCs w:val="20"/>
              </w:rPr>
            </w:pPr>
            <w:r w:rsidRPr="009643C4">
              <w:rPr>
                <w:rFonts w:cstheme="minorHAnsi"/>
                <w:sz w:val="20"/>
                <w:szCs w:val="20"/>
              </w:rPr>
              <w:t>Tomislav Nedić, asistent</w:t>
            </w:r>
          </w:p>
        </w:tc>
        <w:tc>
          <w:tcPr>
            <w:tcW w:w="960"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30</w:t>
            </w:r>
          </w:p>
          <w:p w:rsidR="000C7782" w:rsidRPr="009643C4" w:rsidRDefault="000C7782" w:rsidP="00C116C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rPr>
            </w:pPr>
          </w:p>
          <w:p w:rsidR="000C7782" w:rsidRPr="009643C4" w:rsidRDefault="000C7782" w:rsidP="00C116C5">
            <w:pPr>
              <w:tabs>
                <w:tab w:val="left" w:pos="-142"/>
              </w:tabs>
              <w:jc w:val="center"/>
              <w:rPr>
                <w:rFonts w:cstheme="minorHAnsi"/>
                <w:sz w:val="20"/>
                <w:szCs w:val="20"/>
              </w:rPr>
            </w:pPr>
            <w:r w:rsidRPr="009643C4">
              <w:rPr>
                <w:rFonts w:cstheme="minorHAnsi"/>
                <w:sz w:val="20"/>
                <w:szCs w:val="20"/>
              </w:rPr>
              <w:t>15</w:t>
            </w:r>
          </w:p>
        </w:tc>
        <w:tc>
          <w:tcPr>
            <w:tcW w:w="726" w:type="dxa"/>
            <w:tcBorders>
              <w:bottom w:val="dashed" w:sz="4" w:space="0" w:color="auto"/>
            </w:tcBorders>
            <w:shd w:val="clear" w:color="auto" w:fill="auto"/>
            <w:vAlign w:val="center"/>
          </w:tcPr>
          <w:p w:rsidR="000C7782" w:rsidRPr="009643C4" w:rsidRDefault="000C7782" w:rsidP="00C116C5">
            <w:pPr>
              <w:tabs>
                <w:tab w:val="left" w:pos="-142"/>
              </w:tabs>
              <w:rPr>
                <w:rFonts w:cstheme="minorHAnsi"/>
                <w:sz w:val="20"/>
                <w:szCs w:val="20"/>
              </w:rPr>
            </w:pPr>
          </w:p>
        </w:tc>
        <w:tc>
          <w:tcPr>
            <w:tcW w:w="1014"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z w:val="16"/>
                <w:szCs w:val="16"/>
              </w:rPr>
            </w:pPr>
            <w:r w:rsidRPr="009643C4">
              <w:rPr>
                <w:rFonts w:cstheme="minorHAnsi"/>
                <w:sz w:val="16"/>
                <w:szCs w:val="16"/>
              </w:rPr>
              <w:t>1/4</w:t>
            </w:r>
          </w:p>
          <w:p w:rsidR="000C7782" w:rsidRPr="009643C4" w:rsidRDefault="000C7782" w:rsidP="00C116C5">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0C7782" w:rsidRPr="009643C4" w:rsidRDefault="000C7782" w:rsidP="00C116C5">
            <w:pPr>
              <w:tabs>
                <w:tab w:val="left" w:pos="-142"/>
              </w:tabs>
              <w:jc w:val="center"/>
              <w:rPr>
                <w:rFonts w:cstheme="minorHAnsi"/>
                <w:sz w:val="16"/>
                <w:szCs w:val="16"/>
              </w:rPr>
            </w:pPr>
          </w:p>
          <w:p w:rsidR="000C7782" w:rsidRPr="009643C4" w:rsidRDefault="000C7782" w:rsidP="00C116C5">
            <w:pPr>
              <w:tabs>
                <w:tab w:val="left" w:pos="-142"/>
              </w:tabs>
              <w:jc w:val="center"/>
              <w:rPr>
                <w:rFonts w:cstheme="minorHAnsi"/>
                <w:sz w:val="16"/>
                <w:szCs w:val="16"/>
              </w:rPr>
            </w:pPr>
          </w:p>
          <w:p w:rsidR="000C7782" w:rsidRPr="009643C4" w:rsidRDefault="000C7782" w:rsidP="00C116C5">
            <w:pPr>
              <w:tabs>
                <w:tab w:val="left" w:pos="-142"/>
              </w:tabs>
              <w:jc w:val="center"/>
              <w:rPr>
                <w:rFonts w:cstheme="minorHAnsi"/>
                <w:sz w:val="16"/>
                <w:szCs w:val="16"/>
              </w:rPr>
            </w:pPr>
            <w:r w:rsidRPr="009643C4">
              <w:rPr>
                <w:rFonts w:cstheme="minorHAnsi"/>
                <w:sz w:val="16"/>
                <w:szCs w:val="16"/>
              </w:rPr>
              <w:t>1/4</w:t>
            </w:r>
          </w:p>
        </w:tc>
        <w:tc>
          <w:tcPr>
            <w:tcW w:w="797" w:type="dxa"/>
            <w:tcBorders>
              <w:bottom w:val="dashed" w:sz="4" w:space="0" w:color="auto"/>
            </w:tcBorders>
            <w:shd w:val="clear" w:color="auto" w:fill="auto"/>
            <w:vAlign w:val="center"/>
          </w:tcPr>
          <w:p w:rsidR="000C7782" w:rsidRPr="009643C4" w:rsidRDefault="000C7782" w:rsidP="00C116C5">
            <w:pPr>
              <w:tabs>
                <w:tab w:val="left" w:pos="-142"/>
              </w:tabs>
              <w:rPr>
                <w:rFonts w:cstheme="minorHAnsi"/>
                <w:sz w:val="16"/>
                <w:szCs w:val="16"/>
              </w:rPr>
            </w:pPr>
          </w:p>
        </w:tc>
      </w:tr>
      <w:tr w:rsidR="000C7782" w:rsidRPr="009643C4" w:rsidTr="001F0022">
        <w:trPr>
          <w:trHeight w:val="295"/>
        </w:trPr>
        <w:tc>
          <w:tcPr>
            <w:tcW w:w="15931" w:type="dxa"/>
            <w:gridSpan w:val="14"/>
            <w:shd w:val="clear" w:color="auto" w:fill="auto"/>
            <w:vAlign w:val="center"/>
          </w:tcPr>
          <w:p w:rsidR="000C7782" w:rsidRPr="009643C4" w:rsidRDefault="000C7782" w:rsidP="00752500">
            <w:pPr>
              <w:tabs>
                <w:tab w:val="left" w:pos="-142"/>
              </w:tabs>
              <w:rPr>
                <w:rFonts w:cstheme="minorHAnsi"/>
                <w:b/>
                <w:sz w:val="20"/>
                <w:szCs w:val="20"/>
              </w:rPr>
            </w:pPr>
            <w:r w:rsidRPr="009643C4">
              <w:rPr>
                <w:rFonts w:cstheme="minorHAnsi"/>
                <w:b/>
                <w:sz w:val="20"/>
                <w:szCs w:val="20"/>
              </w:rPr>
              <w:t xml:space="preserve">ECTS izbornih predmeta odabrane struke   studija             minimalno 15 ECTS  </w:t>
            </w:r>
            <w:r w:rsidR="00433D71" w:rsidRPr="00433D71">
              <w:rPr>
                <w:rFonts w:cstheme="minorHAnsi"/>
                <w:sz w:val="20"/>
                <w:szCs w:val="20"/>
              </w:rPr>
              <w:t>(uključujući Modul Dizajn digitalnih interakcija)</w:t>
            </w:r>
          </w:p>
          <w:p w:rsidR="000C7782" w:rsidRPr="009643C4" w:rsidRDefault="000C7782" w:rsidP="00752500">
            <w:pPr>
              <w:tabs>
                <w:tab w:val="left" w:pos="-142"/>
              </w:tabs>
              <w:rPr>
                <w:rFonts w:cstheme="minorHAnsi"/>
                <w:sz w:val="20"/>
                <w:szCs w:val="20"/>
              </w:rPr>
            </w:pPr>
          </w:p>
        </w:tc>
      </w:tr>
      <w:tr w:rsidR="000C7782" w:rsidRPr="009643C4" w:rsidTr="001F0022">
        <w:trPr>
          <w:trHeight w:val="295"/>
        </w:trPr>
        <w:tc>
          <w:tcPr>
            <w:tcW w:w="675" w:type="dxa"/>
            <w:vMerge w:val="restart"/>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18.</w:t>
            </w:r>
          </w:p>
        </w:tc>
        <w:tc>
          <w:tcPr>
            <w:tcW w:w="1155" w:type="dxa"/>
            <w:gridSpan w:val="2"/>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2958" w:type="dxa"/>
            <w:vMerge w:val="restart"/>
            <w:shd w:val="clear" w:color="auto" w:fill="auto"/>
            <w:vAlign w:val="center"/>
          </w:tcPr>
          <w:p w:rsidR="000C7782" w:rsidRPr="009643C4" w:rsidRDefault="000C7782" w:rsidP="00752500">
            <w:pPr>
              <w:tabs>
                <w:tab w:val="left" w:pos="-142"/>
              </w:tabs>
              <w:rPr>
                <w:rFonts w:cstheme="minorHAnsi"/>
                <w:sz w:val="20"/>
                <w:szCs w:val="20"/>
              </w:rPr>
            </w:pPr>
          </w:p>
        </w:tc>
        <w:tc>
          <w:tcPr>
            <w:tcW w:w="1161" w:type="dxa"/>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680" w:type="dxa"/>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r>
      <w:tr w:rsidR="000C7782" w:rsidRPr="009643C4" w:rsidTr="001F0022">
        <w:trPr>
          <w:trHeight w:val="295"/>
        </w:trPr>
        <w:tc>
          <w:tcPr>
            <w:tcW w:w="675" w:type="dxa"/>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1155" w:type="dxa"/>
            <w:gridSpan w:val="2"/>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2958" w:type="dxa"/>
            <w:vMerge/>
            <w:shd w:val="clear" w:color="auto" w:fill="auto"/>
            <w:vAlign w:val="center"/>
          </w:tcPr>
          <w:p w:rsidR="000C7782" w:rsidRPr="009643C4" w:rsidRDefault="000C7782" w:rsidP="00752500">
            <w:pPr>
              <w:tabs>
                <w:tab w:val="left" w:pos="-142"/>
              </w:tabs>
              <w:rPr>
                <w:rFonts w:cstheme="minorHAnsi"/>
                <w:sz w:val="20"/>
                <w:szCs w:val="20"/>
              </w:rPr>
            </w:pPr>
          </w:p>
        </w:tc>
        <w:tc>
          <w:tcPr>
            <w:tcW w:w="1161" w:type="dxa"/>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680" w:type="dxa"/>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r>
      <w:tr w:rsidR="000C7782" w:rsidRPr="009643C4" w:rsidTr="001F0022">
        <w:trPr>
          <w:trHeight w:val="295"/>
        </w:trPr>
        <w:tc>
          <w:tcPr>
            <w:tcW w:w="675" w:type="dxa"/>
            <w:vMerge w:val="restart"/>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19.</w:t>
            </w:r>
          </w:p>
        </w:tc>
        <w:tc>
          <w:tcPr>
            <w:tcW w:w="1155" w:type="dxa"/>
            <w:gridSpan w:val="2"/>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2958" w:type="dxa"/>
            <w:vMerge w:val="restart"/>
            <w:shd w:val="clear" w:color="auto" w:fill="auto"/>
            <w:vAlign w:val="center"/>
          </w:tcPr>
          <w:p w:rsidR="000C7782" w:rsidRPr="009643C4" w:rsidRDefault="000C7782" w:rsidP="00752500">
            <w:pPr>
              <w:tabs>
                <w:tab w:val="left" w:pos="-142"/>
              </w:tabs>
              <w:rPr>
                <w:rFonts w:cstheme="minorHAnsi"/>
                <w:sz w:val="20"/>
                <w:szCs w:val="20"/>
              </w:rPr>
            </w:pPr>
          </w:p>
        </w:tc>
        <w:tc>
          <w:tcPr>
            <w:tcW w:w="1161" w:type="dxa"/>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680" w:type="dxa"/>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97"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r>
      <w:tr w:rsidR="000C7782" w:rsidRPr="009643C4" w:rsidTr="001F0022">
        <w:trPr>
          <w:trHeight w:val="295"/>
        </w:trPr>
        <w:tc>
          <w:tcPr>
            <w:tcW w:w="675" w:type="dxa"/>
            <w:vMerge/>
            <w:shd w:val="clear" w:color="auto" w:fill="auto"/>
            <w:vAlign w:val="center"/>
          </w:tcPr>
          <w:p w:rsidR="000C7782" w:rsidRPr="009643C4" w:rsidRDefault="000C7782" w:rsidP="00752500">
            <w:pPr>
              <w:tabs>
                <w:tab w:val="left" w:pos="-142"/>
              </w:tabs>
              <w:rPr>
                <w:rFonts w:cstheme="minorHAnsi"/>
                <w:sz w:val="20"/>
                <w:szCs w:val="20"/>
              </w:rPr>
            </w:pPr>
          </w:p>
        </w:tc>
        <w:tc>
          <w:tcPr>
            <w:tcW w:w="1155" w:type="dxa"/>
            <w:gridSpan w:val="2"/>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2958" w:type="dxa"/>
            <w:vMerge/>
            <w:shd w:val="clear" w:color="auto" w:fill="auto"/>
            <w:vAlign w:val="center"/>
          </w:tcPr>
          <w:p w:rsidR="000C7782" w:rsidRPr="009643C4" w:rsidRDefault="000C7782" w:rsidP="00752500">
            <w:pPr>
              <w:tabs>
                <w:tab w:val="left" w:pos="-142"/>
              </w:tabs>
              <w:rPr>
                <w:rFonts w:cstheme="minorHAnsi"/>
                <w:sz w:val="20"/>
                <w:szCs w:val="20"/>
              </w:rPr>
            </w:pPr>
          </w:p>
        </w:tc>
        <w:tc>
          <w:tcPr>
            <w:tcW w:w="1161" w:type="dxa"/>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680" w:type="dxa"/>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1014"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97"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r>
      <w:tr w:rsidR="000C7782" w:rsidRPr="009643C4" w:rsidTr="001F0022">
        <w:trPr>
          <w:trHeight w:val="296"/>
        </w:trPr>
        <w:tc>
          <w:tcPr>
            <w:tcW w:w="15931" w:type="dxa"/>
            <w:gridSpan w:val="14"/>
            <w:shd w:val="clear" w:color="auto" w:fill="auto"/>
            <w:vAlign w:val="center"/>
          </w:tcPr>
          <w:p w:rsidR="000C7782" w:rsidRPr="009643C4" w:rsidRDefault="000C7782" w:rsidP="00752500">
            <w:pPr>
              <w:tabs>
                <w:tab w:val="left" w:pos="-142"/>
              </w:tabs>
              <w:rPr>
                <w:rFonts w:cstheme="minorHAnsi"/>
                <w:b/>
                <w:sz w:val="20"/>
                <w:szCs w:val="20"/>
              </w:rPr>
            </w:pPr>
            <w:r w:rsidRPr="009643C4">
              <w:rPr>
                <w:rFonts w:cstheme="minorHAnsi"/>
                <w:b/>
                <w:sz w:val="20"/>
                <w:szCs w:val="20"/>
              </w:rPr>
              <w:t>ECTS ostalih izbornih predmeta                                        maksimalno 5</w:t>
            </w:r>
            <w:r w:rsidR="00433D71">
              <w:rPr>
                <w:rFonts w:cstheme="minorHAnsi"/>
                <w:b/>
                <w:sz w:val="20"/>
                <w:szCs w:val="20"/>
              </w:rPr>
              <w:t xml:space="preserve"> </w:t>
            </w:r>
          </w:p>
          <w:p w:rsidR="000C7782" w:rsidRPr="009643C4" w:rsidRDefault="000C7782" w:rsidP="00752500">
            <w:pPr>
              <w:tabs>
                <w:tab w:val="left" w:pos="-142"/>
              </w:tabs>
              <w:rPr>
                <w:rFonts w:cstheme="minorHAnsi"/>
                <w:b/>
                <w:sz w:val="20"/>
                <w:szCs w:val="20"/>
              </w:rPr>
            </w:pPr>
          </w:p>
          <w:p w:rsidR="000C7782" w:rsidRPr="009643C4" w:rsidRDefault="000C7782" w:rsidP="00752500">
            <w:pPr>
              <w:tabs>
                <w:tab w:val="left" w:pos="-142"/>
              </w:tabs>
              <w:rPr>
                <w:rFonts w:cstheme="minorHAnsi"/>
                <w:sz w:val="20"/>
                <w:szCs w:val="20"/>
              </w:rPr>
            </w:pPr>
          </w:p>
        </w:tc>
      </w:tr>
      <w:tr w:rsidR="000C7782" w:rsidRPr="009643C4" w:rsidTr="001F0022">
        <w:trPr>
          <w:trHeight w:val="690"/>
        </w:trPr>
        <w:tc>
          <w:tcPr>
            <w:tcW w:w="15931" w:type="dxa"/>
            <w:gridSpan w:val="14"/>
            <w:shd w:val="clear" w:color="auto" w:fill="auto"/>
            <w:vAlign w:val="center"/>
          </w:tcPr>
          <w:p w:rsidR="000C7782" w:rsidRPr="009643C4" w:rsidRDefault="000C7782" w:rsidP="00752500">
            <w:pPr>
              <w:tabs>
                <w:tab w:val="left" w:pos="-142"/>
              </w:tabs>
              <w:rPr>
                <w:rFonts w:cstheme="minorHAnsi"/>
                <w:b/>
                <w:sz w:val="20"/>
                <w:szCs w:val="20"/>
              </w:rPr>
            </w:pPr>
            <w:r w:rsidRPr="009643C4">
              <w:rPr>
                <w:rFonts w:cstheme="minorHAnsi"/>
                <w:b/>
                <w:sz w:val="20"/>
                <w:szCs w:val="20"/>
              </w:rPr>
              <w:t xml:space="preserve">ECTS UKUPNO =                                                      30  </w:t>
            </w:r>
          </w:p>
        </w:tc>
      </w:tr>
    </w:tbl>
    <w:p w:rsidR="00752500" w:rsidRPr="009643C4" w:rsidRDefault="00752500" w:rsidP="00752500">
      <w:pPr>
        <w:pStyle w:val="NormalWeb"/>
        <w:tabs>
          <w:tab w:val="left" w:pos="-142"/>
        </w:tabs>
        <w:spacing w:before="2"/>
        <w:rPr>
          <w:rStyle w:val="PageNumber"/>
          <w:rFonts w:asciiTheme="minorHAnsi" w:hAnsiTheme="minorHAnsi" w:cstheme="minorHAnsi"/>
          <w:noProof/>
          <w:lang w:val="hr-HR"/>
        </w:rPr>
      </w:pP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lang w:val="hr-HR"/>
        </w:rPr>
      </w:pPr>
      <w:r w:rsidRPr="009643C4">
        <w:rPr>
          <w:rFonts w:asciiTheme="minorHAnsi" w:hAnsiTheme="minorHAnsi" w:cstheme="minorHAnsi"/>
          <w:b/>
        </w:rPr>
        <w:br w:type="page"/>
      </w:r>
      <w:r w:rsidRPr="009643C4">
        <w:rPr>
          <w:rFonts w:asciiTheme="minorHAnsi" w:hAnsiTheme="minorHAnsi" w:cstheme="minorHAnsi"/>
          <w:b/>
        </w:rPr>
        <w:lastRenderedPageBreak/>
        <w:t>Odsjek za kulturu, medije i menadžment – Diplomski sveučilišni studij MEDIJI I ODNOSI S JAVNOŠĆU /jednopredmetni</w:t>
      </w:r>
    </w:p>
    <w:p w:rsidR="00752500" w:rsidRPr="009643C4" w:rsidRDefault="00752500" w:rsidP="00A95BB1">
      <w:pPr>
        <w:numPr>
          <w:ilvl w:val="0"/>
          <w:numId w:val="120"/>
        </w:numPr>
        <w:tabs>
          <w:tab w:val="left" w:pos="-142"/>
        </w:tabs>
        <w:ind w:left="0"/>
        <w:jc w:val="center"/>
        <w:rPr>
          <w:rFonts w:cstheme="minorHAnsi"/>
          <w:b/>
          <w:sz w:val="20"/>
          <w:szCs w:val="20"/>
        </w:rPr>
      </w:pPr>
      <w:r w:rsidRPr="009643C4">
        <w:rPr>
          <w:rFonts w:cstheme="minorHAnsi"/>
          <w:b/>
          <w:sz w:val="20"/>
          <w:szCs w:val="20"/>
        </w:rPr>
        <w:t>godina studija, zimski, I. semestar, 2020./2021.</w:t>
      </w: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b/>
        </w:rPr>
      </w:pPr>
      <w:r w:rsidRPr="009643C4">
        <w:rPr>
          <w:rFonts w:asciiTheme="minorHAnsi" w:hAnsiTheme="minorHAnsi" w:cstheme="minorHAnsi"/>
          <w:b/>
        </w:rPr>
        <w:t>Modul: Dizajn digitalnih interakcija**</w:t>
      </w: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tabs>
          <w:tab w:val="left" w:pos="-142"/>
        </w:tabs>
        <w:rPr>
          <w:rFonts w:cstheme="minorHAnsi"/>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709"/>
        <w:gridCol w:w="1333"/>
        <w:gridCol w:w="2746"/>
        <w:gridCol w:w="1200"/>
        <w:gridCol w:w="510"/>
        <w:gridCol w:w="3690"/>
        <w:gridCol w:w="268"/>
        <w:gridCol w:w="709"/>
        <w:gridCol w:w="567"/>
        <w:gridCol w:w="992"/>
        <w:gridCol w:w="851"/>
        <w:gridCol w:w="567"/>
        <w:gridCol w:w="992"/>
      </w:tblGrid>
      <w:tr w:rsidR="00752500" w:rsidRPr="009643C4" w:rsidTr="001F0022">
        <w:trPr>
          <w:trHeight w:val="256"/>
        </w:trPr>
        <w:tc>
          <w:tcPr>
            <w:tcW w:w="709"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333"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746"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3958" w:type="dxa"/>
            <w:gridSpan w:val="2"/>
            <w:vMerge w:val="restart"/>
            <w:tcBorders>
              <w:bottom w:val="single" w:sz="12" w:space="0" w:color="auto"/>
            </w:tcBorders>
            <w:shd w:val="clear" w:color="auto" w:fill="E6E6E6"/>
            <w:vAlign w:val="center"/>
          </w:tcPr>
          <w:p w:rsidR="00752500" w:rsidRPr="009643C4" w:rsidRDefault="00752500" w:rsidP="00752500">
            <w:pPr>
              <w:tabs>
                <w:tab w:val="left" w:pos="-142"/>
                <w:tab w:val="left" w:pos="3992"/>
              </w:tabs>
              <w:jc w:val="center"/>
              <w:rPr>
                <w:rFonts w:cstheme="minorHAnsi"/>
                <w:b/>
                <w:sz w:val="20"/>
                <w:szCs w:val="20"/>
              </w:rPr>
            </w:pPr>
            <w:r w:rsidRPr="009643C4">
              <w:rPr>
                <w:rFonts w:cstheme="minorHAnsi"/>
                <w:b/>
                <w:sz w:val="20"/>
                <w:szCs w:val="20"/>
              </w:rPr>
              <w:t>Nastavnik</w:t>
            </w:r>
          </w:p>
          <w:p w:rsidR="00752500" w:rsidRPr="009643C4" w:rsidRDefault="00752500" w:rsidP="00752500">
            <w:pPr>
              <w:tabs>
                <w:tab w:val="left" w:pos="-142"/>
                <w:tab w:val="left" w:pos="399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268" w:type="dxa"/>
            <w:gridSpan w:val="3"/>
            <w:tcBorders>
              <w:bottom w:val="single" w:sz="4"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410" w:type="dxa"/>
            <w:gridSpan w:val="3"/>
            <w:tcBorders>
              <w:bottom w:val="single" w:sz="4"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rsidTr="001F0022">
        <w:trPr>
          <w:trHeight w:val="930"/>
        </w:trPr>
        <w:tc>
          <w:tcPr>
            <w:tcW w:w="709" w:type="dxa"/>
            <w:vMerge/>
            <w:tcBorders>
              <w:top w:val="single" w:sz="18"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1333"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2746"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 w:val="left" w:pos="3992"/>
              </w:tabs>
              <w:jc w:val="center"/>
              <w:rPr>
                <w:rFonts w:cstheme="minorHAnsi"/>
                <w:b/>
                <w:sz w:val="20"/>
                <w:szCs w:val="20"/>
              </w:rPr>
            </w:pPr>
          </w:p>
        </w:tc>
        <w:tc>
          <w:tcPr>
            <w:tcW w:w="709"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567"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992"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851"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567"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992"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52500" w:rsidRPr="009643C4" w:rsidTr="001F0022">
        <w:trPr>
          <w:trHeight w:val="157"/>
        </w:trPr>
        <w:tc>
          <w:tcPr>
            <w:tcW w:w="15134" w:type="dxa"/>
            <w:gridSpan w:val="13"/>
            <w:shd w:val="clear" w:color="auto" w:fill="auto"/>
            <w:vAlign w:val="center"/>
          </w:tcPr>
          <w:p w:rsidR="00752500" w:rsidRPr="009643C4" w:rsidRDefault="00752500" w:rsidP="00752500">
            <w:pPr>
              <w:tabs>
                <w:tab w:val="left" w:pos="-142"/>
              </w:tabs>
              <w:jc w:val="center"/>
              <w:rPr>
                <w:rFonts w:cstheme="minorHAnsi"/>
                <w:sz w:val="20"/>
                <w:szCs w:val="20"/>
              </w:rPr>
            </w:pPr>
          </w:p>
        </w:tc>
      </w:tr>
      <w:tr w:rsidR="00752500" w:rsidRPr="009643C4" w:rsidTr="001F0022">
        <w:trPr>
          <w:trHeight w:val="157"/>
        </w:trPr>
        <w:tc>
          <w:tcPr>
            <w:tcW w:w="709"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w:t>
            </w:r>
          </w:p>
        </w:tc>
        <w:tc>
          <w:tcPr>
            <w:tcW w:w="1333"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MA-MM-42</w:t>
            </w:r>
          </w:p>
        </w:tc>
        <w:tc>
          <w:tcPr>
            <w:tcW w:w="2746" w:type="dxa"/>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Digitalni medijski dizajn 1.</w:t>
            </w:r>
          </w:p>
        </w:tc>
        <w:tc>
          <w:tcPr>
            <w:tcW w:w="120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5</w:t>
            </w:r>
          </w:p>
        </w:tc>
        <w:tc>
          <w:tcPr>
            <w:tcW w:w="3690" w:type="dxa"/>
            <w:tcBorders>
              <w:top w:val="dashed" w:sz="4" w:space="0" w:color="auto"/>
            </w:tcBorders>
            <w:shd w:val="clear" w:color="auto" w:fill="auto"/>
            <w:vAlign w:val="center"/>
          </w:tcPr>
          <w:p w:rsidR="00752500" w:rsidRPr="009643C4" w:rsidRDefault="00752500" w:rsidP="00752500">
            <w:pPr>
              <w:tabs>
                <w:tab w:val="left" w:pos="-142"/>
                <w:tab w:val="left" w:pos="3992"/>
              </w:tabs>
              <w:rPr>
                <w:rFonts w:cstheme="minorHAnsi"/>
                <w:spacing w:val="-2"/>
                <w:sz w:val="20"/>
                <w:szCs w:val="20"/>
              </w:rPr>
            </w:pPr>
            <w:r w:rsidRPr="009643C4">
              <w:rPr>
                <w:rFonts w:cstheme="minorHAnsi"/>
                <w:spacing w:val="-2"/>
                <w:sz w:val="20"/>
                <w:szCs w:val="20"/>
              </w:rPr>
              <w:t xml:space="preserve">Toni Podmanicki, predavač; </w:t>
            </w:r>
          </w:p>
          <w:p w:rsidR="00752500" w:rsidRPr="009643C4" w:rsidRDefault="00752500" w:rsidP="00752500">
            <w:pPr>
              <w:tabs>
                <w:tab w:val="left" w:pos="-142"/>
                <w:tab w:val="left" w:pos="3992"/>
              </w:tabs>
              <w:rPr>
                <w:rFonts w:cstheme="minorHAnsi"/>
                <w:spacing w:val="-2"/>
                <w:sz w:val="20"/>
                <w:szCs w:val="20"/>
              </w:rPr>
            </w:pPr>
            <w:r w:rsidRPr="009643C4">
              <w:rPr>
                <w:rFonts w:cstheme="minorHAnsi"/>
                <w:spacing w:val="-2"/>
                <w:sz w:val="20"/>
                <w:szCs w:val="20"/>
              </w:rPr>
              <w:t>dr. sc.  Luka Alebić</w:t>
            </w:r>
          </w:p>
          <w:p w:rsidR="00752500" w:rsidRPr="009643C4" w:rsidRDefault="00752500" w:rsidP="00752500">
            <w:pPr>
              <w:tabs>
                <w:tab w:val="left" w:pos="-142"/>
                <w:tab w:val="left" w:pos="3992"/>
              </w:tabs>
              <w:rPr>
                <w:rFonts w:cstheme="minorHAnsi"/>
                <w:spacing w:val="-2"/>
                <w:sz w:val="20"/>
                <w:szCs w:val="20"/>
              </w:rPr>
            </w:pPr>
            <w:r w:rsidRPr="009643C4">
              <w:rPr>
                <w:rFonts w:cstheme="minorHAnsi"/>
                <w:spacing w:val="-2"/>
                <w:sz w:val="20"/>
                <w:szCs w:val="20"/>
              </w:rPr>
              <w:t>Gost predavač</w:t>
            </w:r>
          </w:p>
        </w:tc>
        <w:tc>
          <w:tcPr>
            <w:tcW w:w="268" w:type="dxa"/>
            <w:tcBorders>
              <w:top w:val="dashed" w:sz="4" w:space="0" w:color="auto"/>
            </w:tcBorders>
            <w:shd w:val="clear" w:color="auto" w:fill="auto"/>
            <w:vAlign w:val="center"/>
          </w:tcPr>
          <w:p w:rsidR="00752500" w:rsidRPr="009643C4" w:rsidRDefault="00752500" w:rsidP="00752500">
            <w:pPr>
              <w:tabs>
                <w:tab w:val="left" w:pos="-142"/>
                <w:tab w:val="left" w:pos="3992"/>
              </w:tabs>
              <w:jc w:val="center"/>
              <w:rPr>
                <w:rFonts w:cstheme="minorHAnsi"/>
                <w:spacing w:val="-2"/>
                <w:sz w:val="20"/>
                <w:szCs w:val="20"/>
              </w:rPr>
            </w:pPr>
          </w:p>
        </w:tc>
        <w:tc>
          <w:tcPr>
            <w:tcW w:w="709"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p w:rsidR="00752500" w:rsidRPr="009643C4" w:rsidRDefault="00752500" w:rsidP="00752500">
            <w:pPr>
              <w:tabs>
                <w:tab w:val="left" w:pos="-142"/>
              </w:tabs>
              <w:jc w:val="center"/>
              <w:rPr>
                <w:rFonts w:cstheme="minorHAnsi"/>
                <w:spacing w:val="-2"/>
                <w:sz w:val="20"/>
                <w:szCs w:val="20"/>
              </w:rPr>
            </w:pPr>
          </w:p>
        </w:tc>
        <w:tc>
          <w:tcPr>
            <w:tcW w:w="567" w:type="dxa"/>
            <w:tcBorders>
              <w:top w:val="dashed"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p>
        </w:tc>
        <w:tc>
          <w:tcPr>
            <w:tcW w:w="992"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30PK</w:t>
            </w:r>
          </w:p>
        </w:tc>
        <w:tc>
          <w:tcPr>
            <w:tcW w:w="851"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1/5</w:t>
            </w:r>
          </w:p>
        </w:tc>
        <w:tc>
          <w:tcPr>
            <w:tcW w:w="567"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1/5</w:t>
            </w:r>
          </w:p>
        </w:tc>
      </w:tr>
      <w:tr w:rsidR="00752500" w:rsidRPr="009643C4" w:rsidTr="001F0022">
        <w:trPr>
          <w:trHeight w:val="157"/>
        </w:trPr>
        <w:tc>
          <w:tcPr>
            <w:tcW w:w="709"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1333"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MAKO-304</w:t>
            </w:r>
          </w:p>
        </w:tc>
        <w:tc>
          <w:tcPr>
            <w:tcW w:w="2746"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Osnove dizajna i forme</w:t>
            </w:r>
          </w:p>
        </w:tc>
        <w:tc>
          <w:tcPr>
            <w:tcW w:w="120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vAlign w:val="center"/>
          </w:tcPr>
          <w:p w:rsidR="00752500" w:rsidRPr="009643C4" w:rsidRDefault="00752500" w:rsidP="00752500">
            <w:pPr>
              <w:tabs>
                <w:tab w:val="left" w:pos="-142"/>
                <w:tab w:val="left" w:pos="3992"/>
              </w:tabs>
              <w:rPr>
                <w:rFonts w:cstheme="minorHAnsi"/>
                <w:sz w:val="20"/>
                <w:szCs w:val="20"/>
              </w:rPr>
            </w:pPr>
            <w:r w:rsidRPr="009643C4">
              <w:rPr>
                <w:rFonts w:cstheme="minorHAnsi"/>
                <w:i/>
                <w:sz w:val="20"/>
                <w:szCs w:val="20"/>
              </w:rPr>
              <w:t>Marin Balaić, umjetnički suradnik</w:t>
            </w:r>
          </w:p>
        </w:tc>
        <w:tc>
          <w:tcPr>
            <w:tcW w:w="268" w:type="dxa"/>
            <w:tcBorders>
              <w:top w:val="dashed" w:sz="4" w:space="0" w:color="auto"/>
            </w:tcBorders>
            <w:shd w:val="clear" w:color="auto" w:fill="auto"/>
            <w:vAlign w:val="center"/>
          </w:tcPr>
          <w:p w:rsidR="00752500" w:rsidRPr="009643C4" w:rsidRDefault="00752500" w:rsidP="00752500">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w:t>
            </w:r>
          </w:p>
        </w:tc>
        <w:tc>
          <w:tcPr>
            <w:tcW w:w="567"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15PK</w:t>
            </w:r>
          </w:p>
        </w:tc>
        <w:tc>
          <w:tcPr>
            <w:tcW w:w="851"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1/5</w:t>
            </w:r>
          </w:p>
        </w:tc>
        <w:tc>
          <w:tcPr>
            <w:tcW w:w="567"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1/5</w:t>
            </w:r>
          </w:p>
        </w:tc>
      </w:tr>
      <w:tr w:rsidR="00333D65" w:rsidRPr="009643C4" w:rsidTr="001F0022">
        <w:trPr>
          <w:trHeight w:val="157"/>
        </w:trPr>
        <w:tc>
          <w:tcPr>
            <w:tcW w:w="709" w:type="dxa"/>
            <w:shd w:val="clear" w:color="auto" w:fill="auto"/>
            <w:vAlign w:val="center"/>
          </w:tcPr>
          <w:p w:rsidR="00333D65" w:rsidRPr="009643C4" w:rsidRDefault="00333D65" w:rsidP="00752500">
            <w:pPr>
              <w:tabs>
                <w:tab w:val="left" w:pos="-142"/>
              </w:tabs>
              <w:jc w:val="center"/>
              <w:rPr>
                <w:rFonts w:cstheme="minorHAnsi"/>
                <w:sz w:val="20"/>
                <w:szCs w:val="20"/>
              </w:rPr>
            </w:pPr>
            <w:r w:rsidRPr="009643C4">
              <w:rPr>
                <w:rFonts w:cstheme="minorHAnsi"/>
                <w:sz w:val="20"/>
                <w:szCs w:val="20"/>
              </w:rPr>
              <w:t>3.</w:t>
            </w:r>
          </w:p>
        </w:tc>
        <w:tc>
          <w:tcPr>
            <w:tcW w:w="1333" w:type="dxa"/>
            <w:shd w:val="clear" w:color="auto" w:fill="auto"/>
            <w:vAlign w:val="center"/>
          </w:tcPr>
          <w:p w:rsidR="00333D65" w:rsidRPr="009643C4" w:rsidRDefault="00333D65" w:rsidP="00752500">
            <w:pPr>
              <w:tabs>
                <w:tab w:val="left" w:pos="-142"/>
              </w:tabs>
              <w:jc w:val="center"/>
              <w:rPr>
                <w:rFonts w:cstheme="minorHAnsi"/>
                <w:sz w:val="20"/>
                <w:szCs w:val="20"/>
              </w:rPr>
            </w:pPr>
            <w:r w:rsidRPr="009643C4">
              <w:rPr>
                <w:rFonts w:cstheme="minorHAnsi"/>
                <w:sz w:val="20"/>
                <w:szCs w:val="20"/>
              </w:rPr>
              <w:t>MAKO-305</w:t>
            </w:r>
          </w:p>
        </w:tc>
        <w:tc>
          <w:tcPr>
            <w:tcW w:w="2746" w:type="dxa"/>
            <w:shd w:val="clear" w:color="auto" w:fill="auto"/>
            <w:vAlign w:val="center"/>
          </w:tcPr>
          <w:p w:rsidR="00333D65" w:rsidRPr="009643C4" w:rsidRDefault="00333D65" w:rsidP="00752500">
            <w:pPr>
              <w:tabs>
                <w:tab w:val="left" w:pos="-142"/>
              </w:tabs>
              <w:rPr>
                <w:rFonts w:cstheme="minorHAnsi"/>
                <w:sz w:val="20"/>
                <w:szCs w:val="20"/>
              </w:rPr>
            </w:pPr>
            <w:r w:rsidRPr="009643C4">
              <w:rPr>
                <w:rFonts w:cstheme="minorHAnsi"/>
                <w:sz w:val="20"/>
                <w:szCs w:val="20"/>
              </w:rPr>
              <w:t>Tipografija</w:t>
            </w:r>
          </w:p>
        </w:tc>
        <w:tc>
          <w:tcPr>
            <w:tcW w:w="1200" w:type="dxa"/>
            <w:shd w:val="clear" w:color="auto" w:fill="auto"/>
            <w:vAlign w:val="center"/>
          </w:tcPr>
          <w:p w:rsidR="00333D65" w:rsidRPr="009643C4" w:rsidRDefault="00333D65"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333D65" w:rsidRPr="009643C4" w:rsidRDefault="00333D65" w:rsidP="00752500">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vAlign w:val="center"/>
          </w:tcPr>
          <w:p w:rsidR="00333D65" w:rsidRPr="009643C4" w:rsidRDefault="00333D65" w:rsidP="00752500">
            <w:pPr>
              <w:tabs>
                <w:tab w:val="left" w:pos="-142"/>
              </w:tabs>
              <w:rPr>
                <w:rFonts w:cstheme="minorHAnsi"/>
                <w:i/>
                <w:spacing w:val="-2"/>
                <w:sz w:val="20"/>
                <w:szCs w:val="20"/>
              </w:rPr>
            </w:pPr>
            <w:r w:rsidRPr="009643C4">
              <w:rPr>
                <w:rFonts w:cstheme="minorHAnsi"/>
                <w:spacing w:val="-2"/>
                <w:sz w:val="20"/>
                <w:szCs w:val="20"/>
              </w:rPr>
              <w:t>A</w:t>
            </w:r>
            <w:r w:rsidRPr="009643C4">
              <w:rPr>
                <w:rFonts w:cstheme="minorHAnsi"/>
                <w:i/>
                <w:spacing w:val="-2"/>
                <w:sz w:val="20"/>
                <w:szCs w:val="20"/>
              </w:rPr>
              <w:t>ndrej Mlinarević, predavač</w:t>
            </w:r>
          </w:p>
          <w:p w:rsidR="00333D65" w:rsidRPr="009643C4" w:rsidRDefault="00333D65" w:rsidP="00752500">
            <w:pPr>
              <w:tabs>
                <w:tab w:val="left" w:pos="-142"/>
              </w:tabs>
              <w:rPr>
                <w:rFonts w:cstheme="minorHAnsi"/>
                <w:sz w:val="20"/>
                <w:szCs w:val="20"/>
              </w:rPr>
            </w:pPr>
            <w:r w:rsidRPr="009643C4">
              <w:rPr>
                <w:rFonts w:cstheme="minorHAnsi"/>
                <w:i/>
                <w:spacing w:val="-2"/>
                <w:sz w:val="20"/>
                <w:szCs w:val="20"/>
              </w:rPr>
              <w:t>Gost predavač</w:t>
            </w:r>
          </w:p>
        </w:tc>
        <w:tc>
          <w:tcPr>
            <w:tcW w:w="268" w:type="dxa"/>
            <w:tcBorders>
              <w:top w:val="dashed" w:sz="4" w:space="0" w:color="auto"/>
            </w:tcBorders>
            <w:shd w:val="clear" w:color="auto" w:fill="auto"/>
            <w:vAlign w:val="center"/>
          </w:tcPr>
          <w:p w:rsidR="00333D65" w:rsidRPr="009643C4" w:rsidRDefault="00333D65" w:rsidP="00752500">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333D65" w:rsidRPr="009643C4" w:rsidRDefault="00333D65" w:rsidP="00D8568B">
            <w:pPr>
              <w:tabs>
                <w:tab w:val="left" w:pos="-142"/>
              </w:tabs>
              <w:jc w:val="center"/>
              <w:rPr>
                <w:rFonts w:cstheme="minorHAnsi"/>
                <w:sz w:val="20"/>
                <w:szCs w:val="20"/>
              </w:rPr>
            </w:pPr>
            <w:r w:rsidRPr="009643C4">
              <w:rPr>
                <w:rFonts w:cstheme="minorHAnsi"/>
                <w:sz w:val="20"/>
                <w:szCs w:val="20"/>
              </w:rPr>
              <w:t>15</w:t>
            </w:r>
          </w:p>
        </w:tc>
        <w:tc>
          <w:tcPr>
            <w:tcW w:w="567" w:type="dxa"/>
            <w:tcBorders>
              <w:top w:val="dashed" w:sz="4" w:space="0" w:color="auto"/>
            </w:tcBorders>
            <w:shd w:val="clear" w:color="auto" w:fill="auto"/>
            <w:vAlign w:val="center"/>
          </w:tcPr>
          <w:p w:rsidR="00333D65" w:rsidRPr="009643C4" w:rsidRDefault="00333D65" w:rsidP="00D8568B">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333D65" w:rsidRPr="009643C4" w:rsidRDefault="00333D65" w:rsidP="00D8568B">
            <w:pPr>
              <w:tabs>
                <w:tab w:val="left" w:pos="-142"/>
              </w:tabs>
              <w:jc w:val="center"/>
              <w:rPr>
                <w:rFonts w:cstheme="minorHAnsi"/>
                <w:sz w:val="20"/>
                <w:szCs w:val="20"/>
              </w:rPr>
            </w:pPr>
            <w:r w:rsidRPr="009643C4">
              <w:rPr>
                <w:rFonts w:cstheme="minorHAnsi"/>
                <w:sz w:val="20"/>
                <w:szCs w:val="20"/>
              </w:rPr>
              <w:t>15PK</w:t>
            </w:r>
          </w:p>
        </w:tc>
        <w:tc>
          <w:tcPr>
            <w:tcW w:w="851" w:type="dxa"/>
            <w:tcBorders>
              <w:top w:val="dashed" w:sz="4" w:space="0" w:color="auto"/>
            </w:tcBorders>
            <w:shd w:val="clear" w:color="auto" w:fill="auto"/>
            <w:vAlign w:val="center"/>
          </w:tcPr>
          <w:p w:rsidR="00333D65" w:rsidRPr="009643C4" w:rsidRDefault="00333D65" w:rsidP="00752500">
            <w:pPr>
              <w:tabs>
                <w:tab w:val="left" w:pos="-142"/>
              </w:tabs>
              <w:jc w:val="center"/>
              <w:rPr>
                <w:rFonts w:cstheme="minorHAnsi"/>
                <w:sz w:val="20"/>
                <w:szCs w:val="20"/>
                <w:vertAlign w:val="superscript"/>
              </w:rPr>
            </w:pPr>
            <w:r w:rsidRPr="009643C4">
              <w:rPr>
                <w:rFonts w:cstheme="minorHAnsi"/>
                <w:sz w:val="20"/>
                <w:szCs w:val="20"/>
                <w:vertAlign w:val="superscript"/>
              </w:rPr>
              <w:t>1/5</w:t>
            </w:r>
          </w:p>
        </w:tc>
        <w:tc>
          <w:tcPr>
            <w:tcW w:w="567" w:type="dxa"/>
            <w:tcBorders>
              <w:top w:val="dashed" w:sz="4" w:space="0" w:color="auto"/>
            </w:tcBorders>
            <w:shd w:val="clear" w:color="auto" w:fill="auto"/>
            <w:vAlign w:val="center"/>
          </w:tcPr>
          <w:p w:rsidR="00333D65" w:rsidRPr="009643C4" w:rsidRDefault="00333D65" w:rsidP="00752500">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333D65" w:rsidRPr="009643C4" w:rsidRDefault="00333D65" w:rsidP="00752500">
            <w:pPr>
              <w:tabs>
                <w:tab w:val="left" w:pos="-142"/>
              </w:tabs>
              <w:jc w:val="center"/>
              <w:rPr>
                <w:rFonts w:cstheme="minorHAnsi"/>
                <w:sz w:val="20"/>
                <w:szCs w:val="20"/>
                <w:vertAlign w:val="superscript"/>
              </w:rPr>
            </w:pPr>
            <w:r w:rsidRPr="009643C4">
              <w:rPr>
                <w:rFonts w:cstheme="minorHAnsi"/>
                <w:sz w:val="20"/>
                <w:szCs w:val="20"/>
                <w:vertAlign w:val="superscript"/>
              </w:rPr>
              <w:t>1/5</w:t>
            </w:r>
          </w:p>
        </w:tc>
      </w:tr>
      <w:tr w:rsidR="00752500" w:rsidRPr="009643C4" w:rsidTr="001F0022">
        <w:trPr>
          <w:trHeight w:val="157"/>
        </w:trPr>
        <w:tc>
          <w:tcPr>
            <w:tcW w:w="709"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4.</w:t>
            </w:r>
          </w:p>
        </w:tc>
        <w:tc>
          <w:tcPr>
            <w:tcW w:w="1333"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MAKO-302</w:t>
            </w:r>
          </w:p>
        </w:tc>
        <w:tc>
          <w:tcPr>
            <w:tcW w:w="2746"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Osnove crtanja i ilustracije</w:t>
            </w:r>
          </w:p>
        </w:tc>
        <w:tc>
          <w:tcPr>
            <w:tcW w:w="120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3690" w:type="dxa"/>
            <w:tcBorders>
              <w:top w:val="dashed" w:sz="4" w:space="0" w:color="auto"/>
            </w:tcBorders>
            <w:shd w:val="clear" w:color="auto" w:fill="auto"/>
            <w:vAlign w:val="center"/>
          </w:tcPr>
          <w:p w:rsidR="00752500" w:rsidRPr="009643C4" w:rsidRDefault="00752500" w:rsidP="00752500">
            <w:pPr>
              <w:tabs>
                <w:tab w:val="left" w:pos="-142"/>
                <w:tab w:val="left" w:pos="3992"/>
              </w:tabs>
              <w:rPr>
                <w:rFonts w:cstheme="minorHAnsi"/>
                <w:sz w:val="20"/>
                <w:szCs w:val="20"/>
              </w:rPr>
            </w:pPr>
            <w:r w:rsidRPr="009643C4">
              <w:rPr>
                <w:rFonts w:cstheme="minorHAnsi"/>
                <w:b/>
                <w:sz w:val="20"/>
                <w:szCs w:val="20"/>
              </w:rPr>
              <w:t>Doc. dr. art. Ines Matijević Cakić</w:t>
            </w:r>
          </w:p>
          <w:p w:rsidR="00752500" w:rsidRPr="009643C4" w:rsidRDefault="00752500" w:rsidP="00752500">
            <w:pPr>
              <w:tabs>
                <w:tab w:val="left" w:pos="-142"/>
                <w:tab w:val="left" w:pos="3992"/>
              </w:tabs>
              <w:rPr>
                <w:rFonts w:cstheme="minorHAnsi"/>
                <w:i/>
                <w:sz w:val="20"/>
                <w:szCs w:val="20"/>
              </w:rPr>
            </w:pPr>
            <w:r w:rsidRPr="009643C4">
              <w:rPr>
                <w:rFonts w:cstheme="minorHAnsi"/>
                <w:i/>
                <w:sz w:val="20"/>
                <w:szCs w:val="20"/>
              </w:rPr>
              <w:t>Martina Livović, asistentica</w:t>
            </w:r>
          </w:p>
        </w:tc>
        <w:tc>
          <w:tcPr>
            <w:tcW w:w="268" w:type="dxa"/>
            <w:tcBorders>
              <w:top w:val="dashed" w:sz="4" w:space="0" w:color="auto"/>
            </w:tcBorders>
            <w:shd w:val="clear" w:color="auto" w:fill="auto"/>
            <w:vAlign w:val="center"/>
          </w:tcPr>
          <w:p w:rsidR="00752500" w:rsidRPr="009643C4" w:rsidRDefault="00752500" w:rsidP="00752500">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567"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752500" w:rsidRPr="009643C4" w:rsidRDefault="00557CA9" w:rsidP="00752500">
            <w:pPr>
              <w:tabs>
                <w:tab w:val="left" w:pos="-142"/>
              </w:tabs>
              <w:jc w:val="center"/>
              <w:rPr>
                <w:rFonts w:cstheme="minorHAnsi"/>
                <w:sz w:val="20"/>
                <w:szCs w:val="20"/>
              </w:rPr>
            </w:pPr>
            <w:r w:rsidRPr="009643C4">
              <w:rPr>
                <w:rFonts w:cstheme="minorHAnsi"/>
                <w:sz w:val="20"/>
                <w:szCs w:val="20"/>
              </w:rPr>
              <w:t>55</w:t>
            </w:r>
            <w:r w:rsidR="00752500" w:rsidRPr="009643C4">
              <w:rPr>
                <w:rFonts w:cstheme="minorHAnsi"/>
                <w:sz w:val="20"/>
                <w:szCs w:val="20"/>
              </w:rPr>
              <w:t>PK</w:t>
            </w:r>
          </w:p>
        </w:tc>
        <w:tc>
          <w:tcPr>
            <w:tcW w:w="851"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1/5</w:t>
            </w:r>
          </w:p>
        </w:tc>
        <w:tc>
          <w:tcPr>
            <w:tcW w:w="567"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1/5</w:t>
            </w:r>
          </w:p>
        </w:tc>
      </w:tr>
      <w:tr w:rsidR="00752500" w:rsidRPr="009643C4" w:rsidTr="001F0022">
        <w:trPr>
          <w:trHeight w:val="296"/>
        </w:trPr>
        <w:tc>
          <w:tcPr>
            <w:tcW w:w="15134" w:type="dxa"/>
            <w:gridSpan w:val="13"/>
            <w:shd w:val="clear" w:color="auto" w:fill="auto"/>
            <w:vAlign w:val="center"/>
          </w:tcPr>
          <w:p w:rsidR="00752500" w:rsidRPr="009643C4" w:rsidRDefault="00752500" w:rsidP="00752500">
            <w:pPr>
              <w:tabs>
                <w:tab w:val="left" w:pos="-142"/>
              </w:tabs>
              <w:rPr>
                <w:rFonts w:cstheme="minorHAnsi"/>
                <w:b/>
                <w:sz w:val="20"/>
                <w:szCs w:val="20"/>
              </w:rPr>
            </w:pPr>
            <w:r w:rsidRPr="009643C4">
              <w:rPr>
                <w:rFonts w:cstheme="minorHAnsi"/>
                <w:b/>
                <w:sz w:val="20"/>
                <w:szCs w:val="20"/>
              </w:rPr>
              <w:t xml:space="preserve">ECTS izbornih predmeta u okviru Modula Dizajn digitalnih interakcija                 16  </w:t>
            </w:r>
          </w:p>
          <w:p w:rsidR="00752500" w:rsidRPr="009643C4" w:rsidRDefault="00752500" w:rsidP="00752500">
            <w:pPr>
              <w:tabs>
                <w:tab w:val="left" w:pos="-142"/>
                <w:tab w:val="left" w:pos="3992"/>
              </w:tabs>
              <w:rPr>
                <w:rFonts w:cstheme="minorHAnsi"/>
                <w:sz w:val="20"/>
                <w:szCs w:val="20"/>
              </w:rPr>
            </w:pPr>
          </w:p>
        </w:tc>
      </w:tr>
    </w:tbl>
    <w:p w:rsidR="00752500" w:rsidRPr="009643C4" w:rsidRDefault="00752500" w:rsidP="00752500">
      <w:pPr>
        <w:pStyle w:val="NormalWeb"/>
        <w:tabs>
          <w:tab w:val="left" w:pos="-142"/>
        </w:tabs>
        <w:spacing w:before="2"/>
        <w:rPr>
          <w:rFonts w:asciiTheme="minorHAnsi" w:hAnsiTheme="minorHAnsi" w:cstheme="minorHAnsi"/>
          <w:b/>
        </w:rPr>
      </w:pPr>
      <w:r w:rsidRPr="009643C4">
        <w:rPr>
          <w:rFonts w:asciiTheme="minorHAnsi" w:hAnsiTheme="minorHAnsi" w:cstheme="minorHAnsi"/>
          <w:b/>
        </w:rPr>
        <w:t>Napomena:</w:t>
      </w:r>
    </w:p>
    <w:p w:rsidR="00752500" w:rsidRPr="009643C4" w:rsidRDefault="00752500" w:rsidP="00752500">
      <w:pPr>
        <w:tabs>
          <w:tab w:val="left" w:pos="-142"/>
        </w:tabs>
        <w:rPr>
          <w:rFonts w:cstheme="minorHAnsi"/>
          <w:bCs/>
          <w:sz w:val="20"/>
          <w:szCs w:val="20"/>
          <w:shd w:val="clear" w:color="auto" w:fill="FFFFFF"/>
        </w:rPr>
      </w:pPr>
      <w:r w:rsidRPr="009643C4">
        <w:rPr>
          <w:rFonts w:cstheme="minorHAnsi"/>
          <w:sz w:val="20"/>
          <w:szCs w:val="20"/>
          <w:shd w:val="clear" w:color="auto" w:fill="FFFFFF"/>
        </w:rPr>
        <w:t>** </w:t>
      </w:r>
      <w:r w:rsidRPr="009643C4">
        <w:rPr>
          <w:rFonts w:cstheme="minorHAnsi"/>
          <w:b/>
          <w:bCs/>
          <w:sz w:val="20"/>
          <w:szCs w:val="20"/>
          <w:shd w:val="clear" w:color="auto" w:fill="FFFFFF"/>
        </w:rPr>
        <w:t> </w:t>
      </w:r>
      <w:r w:rsidRPr="009643C4">
        <w:rPr>
          <w:rFonts w:cstheme="minorHAnsi"/>
          <w:bCs/>
          <w:sz w:val="20"/>
          <w:szCs w:val="20"/>
          <w:shd w:val="clear" w:color="auto" w:fill="FFFFFF"/>
        </w:rPr>
        <w:t>Izborni modul Dizajn digitalnih interakcija se odvija tijekom 4 semestra i ukupno nosi 49 ECTS bodova.</w:t>
      </w:r>
    </w:p>
    <w:p w:rsidR="00752500" w:rsidRPr="009643C4" w:rsidRDefault="00752500" w:rsidP="00752500">
      <w:pPr>
        <w:tabs>
          <w:tab w:val="left" w:pos="-142"/>
        </w:tabs>
        <w:rPr>
          <w:rFonts w:cstheme="minorHAnsi"/>
          <w:sz w:val="20"/>
          <w:szCs w:val="20"/>
        </w:rPr>
      </w:pPr>
      <w:r w:rsidRPr="009643C4">
        <w:rPr>
          <w:rFonts w:cstheme="minorHAnsi"/>
          <w:bCs/>
          <w:sz w:val="20"/>
          <w:szCs w:val="20"/>
          <w:shd w:val="clear" w:color="auto" w:fill="FFFFFF"/>
        </w:rPr>
        <w:t xml:space="preserve">Modul se </w:t>
      </w:r>
      <w:r w:rsidRPr="009643C4">
        <w:rPr>
          <w:rFonts w:cstheme="minorHAnsi"/>
          <w:sz w:val="20"/>
          <w:szCs w:val="20"/>
          <w:shd w:val="clear" w:color="auto" w:fill="FFFFFF"/>
        </w:rPr>
        <w:t>upisuje u cjelini i uvjet je za stjecanje kompetencija neophodnih za rad u području dizajna digitalnih interakcija.</w:t>
      </w: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rPr>
          <w:rFonts w:asciiTheme="minorHAnsi" w:hAnsiTheme="minorHAnsi" w:cstheme="minorHAnsi"/>
          <w:lang w:val="hr-HR"/>
        </w:rPr>
      </w:pP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lang w:val="hr-HR"/>
        </w:rPr>
      </w:pPr>
      <w:r w:rsidRPr="009643C4">
        <w:rPr>
          <w:rFonts w:asciiTheme="minorHAnsi" w:hAnsiTheme="minorHAnsi" w:cstheme="minorHAnsi"/>
          <w:b/>
        </w:rPr>
        <w:br w:type="page"/>
      </w:r>
      <w:r w:rsidRPr="009643C4">
        <w:rPr>
          <w:rFonts w:asciiTheme="minorHAnsi" w:hAnsiTheme="minorHAnsi" w:cstheme="minorHAnsi"/>
          <w:b/>
        </w:rPr>
        <w:lastRenderedPageBreak/>
        <w:t>Odsjek za kulturu, medije i menadžment – Diplomski sveučilišni studij MEDIJI I ODNOSI S JAVNOŠĆU /jednopredmetni</w:t>
      </w:r>
    </w:p>
    <w:p w:rsidR="00752500" w:rsidRPr="009643C4" w:rsidRDefault="00752500" w:rsidP="00A95BB1">
      <w:pPr>
        <w:numPr>
          <w:ilvl w:val="0"/>
          <w:numId w:val="116"/>
        </w:numPr>
        <w:tabs>
          <w:tab w:val="left" w:pos="-142"/>
        </w:tabs>
        <w:ind w:left="0"/>
        <w:jc w:val="center"/>
        <w:rPr>
          <w:rFonts w:cstheme="minorHAnsi"/>
          <w:b/>
          <w:sz w:val="20"/>
          <w:szCs w:val="20"/>
        </w:rPr>
      </w:pPr>
      <w:r w:rsidRPr="009643C4">
        <w:rPr>
          <w:rFonts w:cstheme="minorHAnsi"/>
          <w:b/>
          <w:sz w:val="20"/>
          <w:szCs w:val="20"/>
        </w:rPr>
        <w:t>godina studija, ljetni, II. semestar, 2020./2021.</w:t>
      </w:r>
    </w:p>
    <w:p w:rsidR="00752500" w:rsidRPr="009643C4" w:rsidRDefault="00752500" w:rsidP="00752500">
      <w:pPr>
        <w:tabs>
          <w:tab w:val="left" w:pos="-142"/>
        </w:tabs>
        <w:rPr>
          <w:rFonts w:cstheme="minorHAnsi"/>
          <w:b/>
          <w:sz w:val="20"/>
          <w:szCs w:val="20"/>
        </w:rPr>
      </w:pPr>
    </w:p>
    <w:p w:rsidR="00752500" w:rsidRPr="009643C4" w:rsidRDefault="00752500" w:rsidP="00752500">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4"/>
        <w:gridCol w:w="1121"/>
        <w:gridCol w:w="2958"/>
        <w:gridCol w:w="1161"/>
        <w:gridCol w:w="39"/>
        <w:gridCol w:w="641"/>
        <w:gridCol w:w="3690"/>
        <w:gridCol w:w="960"/>
        <w:gridCol w:w="703"/>
        <w:gridCol w:w="703"/>
        <w:gridCol w:w="726"/>
        <w:gridCol w:w="731"/>
        <w:gridCol w:w="708"/>
        <w:gridCol w:w="709"/>
      </w:tblGrid>
      <w:tr w:rsidR="00752500" w:rsidRPr="009643C4" w:rsidTr="001F0022">
        <w:trPr>
          <w:trHeight w:val="256"/>
        </w:trPr>
        <w:tc>
          <w:tcPr>
            <w:tcW w:w="709" w:type="dxa"/>
            <w:gridSpan w:val="2"/>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21"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gridSpan w:val="2"/>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641"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148" w:type="dxa"/>
            <w:gridSpan w:val="3"/>
            <w:tcBorders>
              <w:bottom w:val="single" w:sz="4"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rsidTr="001F0022">
        <w:trPr>
          <w:trHeight w:val="930"/>
        </w:trPr>
        <w:tc>
          <w:tcPr>
            <w:tcW w:w="709" w:type="dxa"/>
            <w:gridSpan w:val="2"/>
            <w:vMerge/>
            <w:tcBorders>
              <w:top w:val="single" w:sz="18"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1200" w:type="dxa"/>
            <w:gridSpan w:val="2"/>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26"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8"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09"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40F9B" w:rsidRPr="009643C4" w:rsidTr="001F0022">
        <w:trPr>
          <w:trHeight w:val="315"/>
        </w:trPr>
        <w:tc>
          <w:tcPr>
            <w:tcW w:w="709" w:type="dxa"/>
            <w:gridSpan w:val="2"/>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1.</w:t>
            </w:r>
          </w:p>
        </w:tc>
        <w:tc>
          <w:tcPr>
            <w:tcW w:w="1121"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MA-MO-03</w:t>
            </w:r>
          </w:p>
        </w:tc>
        <w:tc>
          <w:tcPr>
            <w:tcW w:w="2958" w:type="dxa"/>
            <w:vMerge w:val="restart"/>
            <w:shd w:val="clear" w:color="auto" w:fill="auto"/>
            <w:vAlign w:val="center"/>
          </w:tcPr>
          <w:p w:rsidR="00740F9B" w:rsidRPr="009643C4" w:rsidRDefault="00740F9B" w:rsidP="001F0022">
            <w:pPr>
              <w:rPr>
                <w:rFonts w:eastAsia="Calibri" w:cstheme="minorHAnsi"/>
                <w:sz w:val="20"/>
                <w:szCs w:val="20"/>
                <w:lang w:eastAsia="hr-HR"/>
              </w:rPr>
            </w:pPr>
            <w:r w:rsidRPr="009643C4">
              <w:rPr>
                <w:rFonts w:eastAsia="Calibri" w:cstheme="minorHAnsi"/>
                <w:sz w:val="20"/>
                <w:szCs w:val="20"/>
                <w:lang w:eastAsia="hr-HR"/>
              </w:rPr>
              <w:t>Digitalno izvještavanje i novi mediji</w:t>
            </w:r>
          </w:p>
        </w:tc>
        <w:tc>
          <w:tcPr>
            <w:tcW w:w="1200" w:type="dxa"/>
            <w:gridSpan w:val="2"/>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O</w:t>
            </w:r>
          </w:p>
        </w:tc>
        <w:tc>
          <w:tcPr>
            <w:tcW w:w="641"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6</w:t>
            </w:r>
          </w:p>
          <w:p w:rsidR="00740F9B" w:rsidRPr="009643C4" w:rsidRDefault="00740F9B" w:rsidP="001F0022">
            <w:pPr>
              <w:jc w:val="center"/>
              <w:rPr>
                <w:rFonts w:eastAsia="Calibri" w:cstheme="minorHAnsi"/>
                <w:sz w:val="20"/>
                <w:szCs w:val="20"/>
              </w:rPr>
            </w:pPr>
          </w:p>
        </w:tc>
        <w:tc>
          <w:tcPr>
            <w:tcW w:w="3690" w:type="dxa"/>
            <w:tcBorders>
              <w:bottom w:val="dashed" w:sz="4" w:space="0" w:color="auto"/>
            </w:tcBorders>
            <w:shd w:val="clear" w:color="auto" w:fill="auto"/>
            <w:vAlign w:val="center"/>
          </w:tcPr>
          <w:p w:rsidR="00740F9B" w:rsidRPr="009643C4" w:rsidRDefault="00740F9B" w:rsidP="001F0022">
            <w:pPr>
              <w:rPr>
                <w:rFonts w:eastAsia="Calibri" w:cstheme="minorHAnsi"/>
                <w:sz w:val="20"/>
                <w:szCs w:val="20"/>
              </w:rPr>
            </w:pPr>
            <w:r w:rsidRPr="009643C4">
              <w:rPr>
                <w:rFonts w:eastAsia="Calibri" w:cstheme="minorHAnsi"/>
                <w:sz w:val="20"/>
                <w:szCs w:val="20"/>
              </w:rPr>
              <w:t>Toni Podmanicki, predavač</w:t>
            </w:r>
          </w:p>
          <w:p w:rsidR="00740F9B" w:rsidRPr="009643C4" w:rsidRDefault="00740F9B" w:rsidP="001F0022">
            <w:pPr>
              <w:rPr>
                <w:rFonts w:eastAsia="Calibri" w:cstheme="minorHAnsi"/>
                <w:b/>
                <w:sz w:val="20"/>
                <w:szCs w:val="20"/>
              </w:rPr>
            </w:pPr>
          </w:p>
        </w:tc>
        <w:tc>
          <w:tcPr>
            <w:tcW w:w="960" w:type="dxa"/>
            <w:tcBorders>
              <w:bottom w:val="dashed" w:sz="4" w:space="0" w:color="auto"/>
            </w:tcBorders>
            <w:shd w:val="clear" w:color="auto" w:fill="auto"/>
            <w:vAlign w:val="center"/>
          </w:tcPr>
          <w:p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20</w:t>
            </w:r>
          </w:p>
        </w:tc>
        <w:tc>
          <w:tcPr>
            <w:tcW w:w="703"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p>
        </w:tc>
        <w:tc>
          <w:tcPr>
            <w:tcW w:w="726"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p>
        </w:tc>
        <w:tc>
          <w:tcPr>
            <w:tcW w:w="731"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8"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p>
        </w:tc>
        <w:tc>
          <w:tcPr>
            <w:tcW w:w="709"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p>
        </w:tc>
      </w:tr>
      <w:tr w:rsidR="00740F9B" w:rsidRPr="009643C4" w:rsidTr="001F0022">
        <w:trPr>
          <w:trHeight w:val="330"/>
        </w:trPr>
        <w:tc>
          <w:tcPr>
            <w:tcW w:w="709" w:type="dxa"/>
            <w:gridSpan w:val="2"/>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1121"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9643C4" w:rsidRDefault="00740F9B" w:rsidP="00752500">
            <w:pPr>
              <w:tabs>
                <w:tab w:val="left" w:pos="-142"/>
              </w:tabs>
              <w:rPr>
                <w:rFonts w:cstheme="minorHAnsi"/>
                <w:sz w:val="20"/>
                <w:szCs w:val="20"/>
                <w:lang w:eastAsia="hr-HR"/>
              </w:rPr>
            </w:pPr>
          </w:p>
        </w:tc>
        <w:tc>
          <w:tcPr>
            <w:tcW w:w="1200" w:type="dxa"/>
            <w:gridSpan w:val="2"/>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641"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rPr>
                <w:rFonts w:cstheme="minorHAnsi"/>
                <w:sz w:val="20"/>
                <w:szCs w:val="20"/>
              </w:rPr>
            </w:pPr>
            <w:r w:rsidRPr="009643C4">
              <w:rPr>
                <w:rFonts w:eastAsia="Calibri" w:cstheme="minorHAnsi"/>
                <w:sz w:val="20"/>
                <w:szCs w:val="20"/>
              </w:rPr>
              <w:t>Luka Alebić, asistent</w:t>
            </w:r>
          </w:p>
        </w:tc>
        <w:tc>
          <w:tcPr>
            <w:tcW w:w="960"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r w:rsidRPr="009643C4">
              <w:rPr>
                <w:rFonts w:eastAsia="Calibri" w:cstheme="minorHAnsi"/>
                <w:sz w:val="20"/>
                <w:szCs w:val="20"/>
              </w:rPr>
              <w:t>10</w:t>
            </w:r>
          </w:p>
        </w:tc>
        <w:tc>
          <w:tcPr>
            <w:tcW w:w="726"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r w:rsidRPr="009643C4">
              <w:rPr>
                <w:rFonts w:eastAsia="Calibri" w:cstheme="minorHAnsi"/>
                <w:sz w:val="20"/>
                <w:szCs w:val="20"/>
              </w:rPr>
              <w:t>30PK</w:t>
            </w:r>
          </w:p>
        </w:tc>
        <w:tc>
          <w:tcPr>
            <w:tcW w:w="731"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z w:val="16"/>
                <w:szCs w:val="16"/>
                <w:vertAlign w:val="superscript"/>
              </w:rPr>
            </w:pPr>
          </w:p>
        </w:tc>
        <w:tc>
          <w:tcPr>
            <w:tcW w:w="708" w:type="dxa"/>
            <w:tcBorders>
              <w:top w:val="dashed" w:sz="4" w:space="0" w:color="auto"/>
              <w:bottom w:val="dashed" w:sz="4" w:space="0" w:color="auto"/>
            </w:tcBorders>
            <w:shd w:val="clear" w:color="auto" w:fill="auto"/>
          </w:tcPr>
          <w:p w:rsidR="00740F9B" w:rsidRPr="009643C4" w:rsidRDefault="00740F9B" w:rsidP="00752500">
            <w:pPr>
              <w:tabs>
                <w:tab w:val="left" w:pos="-142"/>
              </w:tabs>
              <w:jc w:val="center"/>
              <w:rPr>
                <w:rFonts w:cstheme="minorHAnsi"/>
                <w:sz w:val="16"/>
                <w:szCs w:val="16"/>
                <w:vertAlign w:val="superscript"/>
              </w:rPr>
            </w:pPr>
            <w:r w:rsidRPr="009643C4">
              <w:rPr>
                <w:rFonts w:eastAsia="Calibri" w:cstheme="minorHAnsi"/>
                <w:sz w:val="16"/>
                <w:szCs w:val="16"/>
              </w:rPr>
              <w:t>1/2</w:t>
            </w:r>
          </w:p>
        </w:tc>
        <w:tc>
          <w:tcPr>
            <w:tcW w:w="709" w:type="dxa"/>
            <w:tcBorders>
              <w:top w:val="dashed" w:sz="4" w:space="0" w:color="auto"/>
              <w:bottom w:val="dashed" w:sz="4" w:space="0" w:color="auto"/>
            </w:tcBorders>
            <w:shd w:val="clear" w:color="auto" w:fill="auto"/>
          </w:tcPr>
          <w:p w:rsidR="00740F9B" w:rsidRPr="009643C4" w:rsidRDefault="00740F9B" w:rsidP="00752500">
            <w:pPr>
              <w:tabs>
                <w:tab w:val="left" w:pos="-142"/>
              </w:tabs>
              <w:jc w:val="center"/>
              <w:rPr>
                <w:rFonts w:cstheme="minorHAnsi"/>
                <w:sz w:val="16"/>
                <w:szCs w:val="16"/>
                <w:vertAlign w:val="superscript"/>
              </w:rPr>
            </w:pPr>
            <w:r w:rsidRPr="009643C4">
              <w:rPr>
                <w:rFonts w:eastAsia="Calibri" w:cstheme="minorHAnsi"/>
                <w:sz w:val="16"/>
                <w:szCs w:val="16"/>
              </w:rPr>
              <w:t>1/2</w:t>
            </w:r>
          </w:p>
        </w:tc>
      </w:tr>
      <w:tr w:rsidR="00740F9B" w:rsidRPr="009643C4" w:rsidTr="001F0022">
        <w:trPr>
          <w:trHeight w:val="317"/>
        </w:trPr>
        <w:tc>
          <w:tcPr>
            <w:tcW w:w="709" w:type="dxa"/>
            <w:gridSpan w:val="2"/>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2.</w:t>
            </w:r>
          </w:p>
        </w:tc>
        <w:tc>
          <w:tcPr>
            <w:tcW w:w="1121"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MA-MO-04</w:t>
            </w:r>
          </w:p>
        </w:tc>
        <w:tc>
          <w:tcPr>
            <w:tcW w:w="2958" w:type="dxa"/>
            <w:vMerge w:val="restart"/>
            <w:shd w:val="clear" w:color="auto" w:fill="auto"/>
            <w:vAlign w:val="center"/>
          </w:tcPr>
          <w:p w:rsidR="00740F9B" w:rsidRPr="009643C4" w:rsidRDefault="00740F9B" w:rsidP="001F0022">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9643C4">
              <w:rPr>
                <w:rFonts w:eastAsia="Calibri" w:cstheme="minorHAnsi"/>
                <w:sz w:val="20"/>
                <w:szCs w:val="20"/>
              </w:rPr>
              <w:t xml:space="preserve">Medijski praktikum 1. </w:t>
            </w:r>
          </w:p>
          <w:p w:rsidR="00740F9B" w:rsidRPr="009643C4" w:rsidRDefault="00740F9B" w:rsidP="001F0022">
            <w:pPr>
              <w:rPr>
                <w:rFonts w:eastAsia="Calibri" w:cstheme="minorHAnsi"/>
                <w:sz w:val="20"/>
                <w:szCs w:val="20"/>
                <w:lang w:eastAsia="hr-HR"/>
              </w:rPr>
            </w:pPr>
            <w:r w:rsidRPr="009643C4">
              <w:rPr>
                <w:rFonts w:eastAsia="Calibri" w:cstheme="minorHAnsi"/>
                <w:sz w:val="20"/>
                <w:szCs w:val="20"/>
              </w:rPr>
              <w:t>(Radio produkcija i radijski formati)</w:t>
            </w:r>
          </w:p>
        </w:tc>
        <w:tc>
          <w:tcPr>
            <w:tcW w:w="1200" w:type="dxa"/>
            <w:gridSpan w:val="2"/>
            <w:vMerge w:val="restart"/>
            <w:shd w:val="clear" w:color="auto" w:fill="auto"/>
            <w:vAlign w:val="center"/>
          </w:tcPr>
          <w:p w:rsidR="00740F9B" w:rsidRPr="009643C4" w:rsidRDefault="00740F9B" w:rsidP="001F0022">
            <w:pPr>
              <w:jc w:val="center"/>
              <w:rPr>
                <w:rFonts w:eastAsia="Calibri" w:cstheme="minorHAnsi"/>
                <w:b/>
                <w:sz w:val="20"/>
                <w:szCs w:val="20"/>
              </w:rPr>
            </w:pPr>
            <w:r w:rsidRPr="009643C4">
              <w:rPr>
                <w:rFonts w:eastAsia="Calibri" w:cstheme="minorHAnsi"/>
                <w:sz w:val="20"/>
                <w:szCs w:val="20"/>
              </w:rPr>
              <w:t>O</w:t>
            </w:r>
          </w:p>
        </w:tc>
        <w:tc>
          <w:tcPr>
            <w:tcW w:w="641"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tc>
        <w:tc>
          <w:tcPr>
            <w:tcW w:w="3690" w:type="dxa"/>
            <w:tcBorders>
              <w:bottom w:val="dashed" w:sz="4" w:space="0" w:color="auto"/>
            </w:tcBorders>
            <w:shd w:val="clear" w:color="auto" w:fill="auto"/>
            <w:vAlign w:val="center"/>
          </w:tcPr>
          <w:p w:rsidR="00740F9B" w:rsidRPr="009643C4" w:rsidRDefault="00740F9B" w:rsidP="001F0022">
            <w:pPr>
              <w:rPr>
                <w:rFonts w:eastAsia="Calibri" w:cstheme="minorHAnsi"/>
                <w:i/>
                <w:sz w:val="20"/>
                <w:szCs w:val="20"/>
              </w:rPr>
            </w:pPr>
            <w:r w:rsidRPr="009643C4">
              <w:rPr>
                <w:rFonts w:eastAsia="Calibri" w:cstheme="minorHAnsi"/>
                <w:i/>
                <w:sz w:val="20"/>
                <w:szCs w:val="20"/>
              </w:rPr>
              <w:t>Stela Sep, predavačica</w:t>
            </w:r>
          </w:p>
        </w:tc>
        <w:tc>
          <w:tcPr>
            <w:tcW w:w="960" w:type="dxa"/>
            <w:tcBorders>
              <w:bottom w:val="dashed" w:sz="4" w:space="0" w:color="auto"/>
            </w:tcBorders>
            <w:shd w:val="clear" w:color="auto" w:fill="auto"/>
            <w:vAlign w:val="center"/>
          </w:tcPr>
          <w:p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20</w:t>
            </w:r>
          </w:p>
        </w:tc>
        <w:tc>
          <w:tcPr>
            <w:tcW w:w="703"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p>
        </w:tc>
        <w:tc>
          <w:tcPr>
            <w:tcW w:w="726"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30PK</w:t>
            </w:r>
          </w:p>
        </w:tc>
        <w:tc>
          <w:tcPr>
            <w:tcW w:w="731"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8"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p>
        </w:tc>
        <w:tc>
          <w:tcPr>
            <w:tcW w:w="709"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r>
      <w:tr w:rsidR="00740F9B" w:rsidRPr="009643C4" w:rsidTr="001F0022">
        <w:trPr>
          <w:trHeight w:val="424"/>
        </w:trPr>
        <w:tc>
          <w:tcPr>
            <w:tcW w:w="709" w:type="dxa"/>
            <w:gridSpan w:val="2"/>
            <w:vMerge/>
            <w:shd w:val="clear" w:color="auto" w:fill="auto"/>
            <w:vAlign w:val="center"/>
          </w:tcPr>
          <w:p w:rsidR="00740F9B" w:rsidRPr="009643C4" w:rsidRDefault="00740F9B" w:rsidP="00752500">
            <w:pPr>
              <w:tabs>
                <w:tab w:val="left" w:pos="-142"/>
              </w:tabs>
              <w:rPr>
                <w:rFonts w:cstheme="minorHAnsi"/>
                <w:sz w:val="20"/>
                <w:szCs w:val="20"/>
              </w:rPr>
            </w:pPr>
          </w:p>
        </w:tc>
        <w:tc>
          <w:tcPr>
            <w:tcW w:w="1121"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9643C4" w:rsidRDefault="00740F9B" w:rsidP="00752500">
            <w:pPr>
              <w:tabs>
                <w:tab w:val="left" w:pos="-142"/>
              </w:tabs>
              <w:rPr>
                <w:rFonts w:cstheme="minorHAnsi"/>
                <w:sz w:val="20"/>
                <w:szCs w:val="20"/>
              </w:rPr>
            </w:pPr>
          </w:p>
        </w:tc>
        <w:tc>
          <w:tcPr>
            <w:tcW w:w="1200" w:type="dxa"/>
            <w:gridSpan w:val="2"/>
            <w:vMerge/>
            <w:shd w:val="clear" w:color="auto" w:fill="auto"/>
            <w:vAlign w:val="center"/>
          </w:tcPr>
          <w:p w:rsidR="00740F9B" w:rsidRPr="009643C4" w:rsidRDefault="00740F9B" w:rsidP="00752500">
            <w:pPr>
              <w:tabs>
                <w:tab w:val="left" w:pos="-142"/>
              </w:tabs>
              <w:jc w:val="center"/>
              <w:rPr>
                <w:rFonts w:cstheme="minorHAnsi"/>
                <w:b/>
                <w:sz w:val="20"/>
                <w:szCs w:val="20"/>
              </w:rPr>
            </w:pPr>
          </w:p>
        </w:tc>
        <w:tc>
          <w:tcPr>
            <w:tcW w:w="641"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740F9B" w:rsidRPr="009643C4" w:rsidRDefault="00740F9B" w:rsidP="001F0022">
            <w:pPr>
              <w:rPr>
                <w:rFonts w:eastAsia="Calibri" w:cstheme="minorHAnsi"/>
                <w:sz w:val="20"/>
                <w:szCs w:val="20"/>
              </w:rPr>
            </w:pPr>
            <w:r w:rsidRPr="009643C4">
              <w:rPr>
                <w:rFonts w:eastAsia="Calibri" w:cstheme="minorHAnsi"/>
                <w:sz w:val="20"/>
                <w:szCs w:val="20"/>
              </w:rPr>
              <w:t>Barbara Balen, asistentica</w:t>
            </w:r>
          </w:p>
          <w:p w:rsidR="00740F9B" w:rsidRPr="009643C4" w:rsidRDefault="00740F9B" w:rsidP="00752500">
            <w:pPr>
              <w:tabs>
                <w:tab w:val="left" w:pos="-142"/>
              </w:tabs>
              <w:rPr>
                <w:rFonts w:cstheme="minorHAnsi"/>
                <w:strike/>
                <w:sz w:val="20"/>
                <w:szCs w:val="20"/>
              </w:rPr>
            </w:pPr>
            <w:r w:rsidRPr="009643C4">
              <w:rPr>
                <w:rFonts w:eastAsia="Calibri" w:cstheme="minorHAnsi"/>
                <w:sz w:val="20"/>
                <w:szCs w:val="20"/>
              </w:rPr>
              <w:t>Gost predavač</w:t>
            </w:r>
          </w:p>
        </w:tc>
        <w:tc>
          <w:tcPr>
            <w:tcW w:w="960"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trike/>
                <w:sz w:val="20"/>
                <w:szCs w:val="20"/>
              </w:rPr>
            </w:pPr>
          </w:p>
        </w:tc>
        <w:tc>
          <w:tcPr>
            <w:tcW w:w="726" w:type="dxa"/>
            <w:tcBorders>
              <w:top w:val="dashed" w:sz="4" w:space="0" w:color="auto"/>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10PK</w:t>
            </w:r>
          </w:p>
          <w:p w:rsidR="00740F9B" w:rsidRPr="009643C4" w:rsidRDefault="00740F9B" w:rsidP="00752500">
            <w:pPr>
              <w:tabs>
                <w:tab w:val="left" w:pos="-142"/>
              </w:tabs>
              <w:jc w:val="center"/>
              <w:rPr>
                <w:rFonts w:cstheme="minorHAnsi"/>
                <w:spacing w:val="-2"/>
                <w:sz w:val="20"/>
                <w:szCs w:val="20"/>
              </w:rPr>
            </w:pPr>
          </w:p>
        </w:tc>
        <w:tc>
          <w:tcPr>
            <w:tcW w:w="731"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rPr>
                <w:rFonts w:cstheme="minorHAnsi"/>
                <w:spacing w:val="-2"/>
                <w:sz w:val="16"/>
                <w:szCs w:val="16"/>
                <w:vertAlign w:val="superscript"/>
              </w:rPr>
            </w:pPr>
          </w:p>
        </w:tc>
        <w:tc>
          <w:tcPr>
            <w:tcW w:w="708"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pacing w:val="-2"/>
                <w:sz w:val="16"/>
                <w:szCs w:val="16"/>
                <w:vertAlign w:val="superscript"/>
              </w:rPr>
            </w:pPr>
          </w:p>
        </w:tc>
        <w:tc>
          <w:tcPr>
            <w:tcW w:w="709" w:type="dxa"/>
            <w:tcBorders>
              <w:top w:val="dashed" w:sz="4" w:space="0" w:color="auto"/>
              <w:bottom w:val="dashed" w:sz="4" w:space="0" w:color="auto"/>
            </w:tcBorders>
            <w:shd w:val="clear" w:color="auto" w:fill="auto"/>
            <w:vAlign w:val="center"/>
          </w:tcPr>
          <w:p w:rsidR="00740F9B" w:rsidRPr="009643C4" w:rsidRDefault="00740F9B" w:rsidP="00752500">
            <w:pPr>
              <w:tabs>
                <w:tab w:val="left" w:pos="-142"/>
              </w:tabs>
              <w:jc w:val="center"/>
              <w:rPr>
                <w:rFonts w:cstheme="minorHAnsi"/>
                <w:spacing w:val="-2"/>
                <w:sz w:val="16"/>
                <w:szCs w:val="16"/>
                <w:vertAlign w:val="superscript"/>
              </w:rPr>
            </w:pPr>
            <w:r w:rsidRPr="009643C4">
              <w:rPr>
                <w:rFonts w:eastAsia="Calibri" w:cstheme="minorHAnsi"/>
                <w:sz w:val="16"/>
                <w:szCs w:val="16"/>
              </w:rPr>
              <w:t>1/2</w:t>
            </w:r>
          </w:p>
        </w:tc>
      </w:tr>
      <w:tr w:rsidR="00752500" w:rsidRPr="009643C4" w:rsidTr="001F0022">
        <w:trPr>
          <w:trHeight w:val="278"/>
        </w:trPr>
        <w:tc>
          <w:tcPr>
            <w:tcW w:w="11279" w:type="dxa"/>
            <w:gridSpan w:val="9"/>
            <w:shd w:val="clear" w:color="auto" w:fill="auto"/>
            <w:vAlign w:val="center"/>
          </w:tcPr>
          <w:p w:rsidR="00752500" w:rsidRPr="009643C4" w:rsidRDefault="00752500" w:rsidP="00752500">
            <w:pPr>
              <w:tabs>
                <w:tab w:val="left" w:pos="-142"/>
              </w:tabs>
              <w:rPr>
                <w:rFonts w:cstheme="minorHAnsi"/>
                <w:b/>
                <w:sz w:val="20"/>
                <w:szCs w:val="20"/>
              </w:rPr>
            </w:pPr>
            <w:r w:rsidRPr="009643C4">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rsidR="00752500" w:rsidRPr="009643C4" w:rsidRDefault="00752500" w:rsidP="00752500">
            <w:pPr>
              <w:tabs>
                <w:tab w:val="left" w:pos="-142"/>
              </w:tabs>
              <w:rPr>
                <w:rFonts w:cstheme="minorHAnsi"/>
                <w:sz w:val="16"/>
                <w:szCs w:val="16"/>
                <w:vertAlign w:val="superscript"/>
              </w:rPr>
            </w:pP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MA-MM-28</w:t>
            </w:r>
          </w:p>
        </w:tc>
        <w:tc>
          <w:tcPr>
            <w:tcW w:w="2958" w:type="dxa"/>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Publicistika</w:t>
            </w:r>
          </w:p>
        </w:tc>
        <w:tc>
          <w:tcPr>
            <w:tcW w:w="1200" w:type="dxa"/>
            <w:gridSpan w:val="2"/>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641"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Doc. dr. sc. Ivica Šola</w:t>
            </w:r>
          </w:p>
          <w:p w:rsidR="00752500" w:rsidRPr="009643C4" w:rsidRDefault="00752500" w:rsidP="00752500">
            <w:pPr>
              <w:tabs>
                <w:tab w:val="left" w:pos="-142"/>
              </w:tabs>
              <w:rPr>
                <w:rFonts w:cstheme="minorHAnsi"/>
                <w:spacing w:val="-2"/>
                <w:sz w:val="20"/>
                <w:szCs w:val="20"/>
              </w:rPr>
            </w:pPr>
            <w:r w:rsidRPr="009643C4">
              <w:rPr>
                <w:rFonts w:cstheme="minorHAnsi"/>
                <w:sz w:val="20"/>
                <w:szCs w:val="20"/>
              </w:rPr>
              <w:t>Snježana Barić Šelmić</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p w:rsidR="00752500" w:rsidRPr="009643C4"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1/4</w:t>
            </w:r>
          </w:p>
        </w:tc>
        <w:tc>
          <w:tcPr>
            <w:tcW w:w="708" w:type="dxa"/>
            <w:tcBorders>
              <w:bottom w:val="dashed" w:sz="4" w:space="0" w:color="auto"/>
            </w:tcBorders>
            <w:shd w:val="clear" w:color="auto" w:fill="auto"/>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1/4</w:t>
            </w: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4.</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MA-MM-41</w:t>
            </w:r>
          </w:p>
        </w:tc>
        <w:tc>
          <w:tcPr>
            <w:tcW w:w="2958" w:type="dxa"/>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Teorija medijske umjetnosti</w:t>
            </w:r>
          </w:p>
        </w:tc>
        <w:tc>
          <w:tcPr>
            <w:tcW w:w="1200" w:type="dxa"/>
            <w:gridSpan w:val="2"/>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641"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Izv. prof. dr. sc. Vladimir Rismondo</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Tomislav Levak, asistent</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p w:rsidR="00752500" w:rsidRPr="009643C4"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31" w:type="dxa"/>
            <w:tcBorders>
              <w:bottom w:val="dashed" w:sz="4" w:space="0" w:color="auto"/>
            </w:tcBorders>
            <w:shd w:val="clear" w:color="auto" w:fill="auto"/>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1/4</w:t>
            </w:r>
          </w:p>
        </w:tc>
        <w:tc>
          <w:tcPr>
            <w:tcW w:w="708" w:type="dxa"/>
            <w:tcBorders>
              <w:bottom w:val="dashed" w:sz="4" w:space="0" w:color="auto"/>
            </w:tcBorders>
            <w:shd w:val="clear" w:color="auto" w:fill="auto"/>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1/4</w:t>
            </w: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MA-MM-15</w:t>
            </w:r>
          </w:p>
        </w:tc>
        <w:tc>
          <w:tcPr>
            <w:tcW w:w="2958" w:type="dxa"/>
            <w:shd w:val="clear" w:color="auto" w:fill="auto"/>
            <w:vAlign w:val="center"/>
          </w:tcPr>
          <w:p w:rsidR="00752500" w:rsidRPr="009643C4" w:rsidRDefault="00752500" w:rsidP="00752500">
            <w:pPr>
              <w:tabs>
                <w:tab w:val="left" w:pos="-142"/>
              </w:tabs>
              <w:rPr>
                <w:rFonts w:cstheme="minorHAnsi"/>
                <w:sz w:val="20"/>
                <w:szCs w:val="20"/>
                <w:shd w:val="clear" w:color="auto" w:fill="FFFFFF"/>
              </w:rPr>
            </w:pPr>
            <w:r w:rsidRPr="009643C4">
              <w:rPr>
                <w:rFonts w:cstheme="minorHAnsi"/>
                <w:sz w:val="20"/>
                <w:szCs w:val="20"/>
                <w:shd w:val="clear" w:color="auto" w:fill="FFFFFF"/>
              </w:rPr>
              <w:t>Kulturni stereotipi</w:t>
            </w:r>
          </w:p>
        </w:tc>
        <w:tc>
          <w:tcPr>
            <w:tcW w:w="1200"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641"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single"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Prof. dr. sc. Helena Sablić Tomić</w:t>
            </w:r>
          </w:p>
          <w:p w:rsidR="00752500" w:rsidRPr="009643C4" w:rsidRDefault="00752500" w:rsidP="00752500">
            <w:pPr>
              <w:tabs>
                <w:tab w:val="left" w:pos="-142"/>
              </w:tabs>
              <w:rPr>
                <w:rFonts w:cstheme="minorHAnsi"/>
                <w:i/>
                <w:sz w:val="20"/>
                <w:szCs w:val="20"/>
                <w:shd w:val="clear" w:color="auto" w:fill="FFFFFF"/>
              </w:rPr>
            </w:pPr>
            <w:r w:rsidRPr="009643C4">
              <w:rPr>
                <w:rFonts w:cstheme="minorHAnsi"/>
                <w:i/>
                <w:sz w:val="20"/>
                <w:szCs w:val="20"/>
              </w:rPr>
              <w:t>Dijana Romić, naslovna asistentica</w:t>
            </w:r>
          </w:p>
        </w:tc>
        <w:tc>
          <w:tcPr>
            <w:tcW w:w="960"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p w:rsidR="00752500" w:rsidRPr="009643C4" w:rsidRDefault="00752500" w:rsidP="0075250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26"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31" w:type="dxa"/>
            <w:tcBorders>
              <w:bottom w:val="single" w:sz="4" w:space="0" w:color="auto"/>
            </w:tcBorders>
            <w:shd w:val="clear" w:color="auto" w:fill="auto"/>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1/4</w:t>
            </w:r>
          </w:p>
        </w:tc>
        <w:tc>
          <w:tcPr>
            <w:tcW w:w="708" w:type="dxa"/>
            <w:tcBorders>
              <w:bottom w:val="single" w:sz="4" w:space="0" w:color="auto"/>
            </w:tcBorders>
            <w:shd w:val="clear" w:color="auto" w:fill="auto"/>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1/4</w:t>
            </w:r>
          </w:p>
        </w:tc>
        <w:tc>
          <w:tcPr>
            <w:tcW w:w="709"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r>
      <w:tr w:rsidR="00752500" w:rsidRPr="009643C4" w:rsidTr="001F0022">
        <w:trPr>
          <w:trHeight w:val="198"/>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6.</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MA-MM-45</w:t>
            </w:r>
          </w:p>
        </w:tc>
        <w:tc>
          <w:tcPr>
            <w:tcW w:w="2958" w:type="dxa"/>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Fotografija u medijima 2</w:t>
            </w:r>
          </w:p>
        </w:tc>
        <w:tc>
          <w:tcPr>
            <w:tcW w:w="1200"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641"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Izv.  prof. art. Davor Šarić</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Barbara Balen, asistentica</w:t>
            </w:r>
          </w:p>
        </w:tc>
        <w:tc>
          <w:tcPr>
            <w:tcW w:w="960"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p w:rsidR="00752500" w:rsidRPr="009643C4" w:rsidRDefault="00752500" w:rsidP="00752500">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15PK</w:t>
            </w: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15PK</w:t>
            </w:r>
          </w:p>
        </w:tc>
        <w:tc>
          <w:tcPr>
            <w:tcW w:w="731"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1/4</w:t>
            </w:r>
          </w:p>
          <w:p w:rsidR="00752500" w:rsidRPr="009643C4" w:rsidRDefault="00752500" w:rsidP="00752500">
            <w:pPr>
              <w:tabs>
                <w:tab w:val="left" w:pos="-142"/>
              </w:tabs>
              <w:jc w:val="center"/>
              <w:rPr>
                <w:rFonts w:cstheme="minorHAnsi"/>
                <w:sz w:val="20"/>
                <w:szCs w:val="20"/>
                <w:vertAlign w:val="superscript"/>
              </w:rPr>
            </w:pPr>
          </w:p>
        </w:tc>
        <w:tc>
          <w:tcPr>
            <w:tcW w:w="708"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c>
          <w:tcPr>
            <w:tcW w:w="709"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1/4</w:t>
            </w: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7.</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MA-MM-30</w:t>
            </w:r>
          </w:p>
        </w:tc>
        <w:tc>
          <w:tcPr>
            <w:tcW w:w="2958" w:type="dxa"/>
            <w:shd w:val="clear" w:color="auto" w:fill="auto"/>
            <w:vAlign w:val="center"/>
          </w:tcPr>
          <w:p w:rsidR="00752500" w:rsidRPr="009643C4" w:rsidRDefault="00752500" w:rsidP="00752500">
            <w:pPr>
              <w:tabs>
                <w:tab w:val="left" w:pos="-142"/>
              </w:tabs>
              <w:jc w:val="both"/>
              <w:rPr>
                <w:rFonts w:cstheme="minorHAnsi"/>
                <w:sz w:val="20"/>
                <w:szCs w:val="20"/>
              </w:rPr>
            </w:pPr>
            <w:r w:rsidRPr="009643C4">
              <w:rPr>
                <w:rFonts w:cstheme="minorHAnsi"/>
                <w:sz w:val="20"/>
                <w:szCs w:val="20"/>
              </w:rPr>
              <w:t>Sloboda izražavanja u EU i Vijeću Europe</w:t>
            </w:r>
          </w:p>
        </w:tc>
        <w:tc>
          <w:tcPr>
            <w:tcW w:w="1200"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64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i/>
                <w:sz w:val="20"/>
                <w:szCs w:val="20"/>
              </w:rPr>
            </w:pPr>
            <w:r w:rsidRPr="009643C4">
              <w:rPr>
                <w:rFonts w:cstheme="minorHAnsi"/>
                <w:i/>
                <w:sz w:val="20"/>
                <w:szCs w:val="20"/>
              </w:rPr>
              <w:t>doc. dr. sc. Dunja Duić</w:t>
            </w:r>
          </w:p>
          <w:p w:rsidR="00752500" w:rsidRPr="009643C4" w:rsidRDefault="00752500" w:rsidP="00752500">
            <w:pPr>
              <w:tabs>
                <w:tab w:val="left" w:pos="-142"/>
              </w:tabs>
              <w:rPr>
                <w:rFonts w:cstheme="minorHAnsi"/>
                <w:sz w:val="20"/>
                <w:szCs w:val="20"/>
              </w:rPr>
            </w:pPr>
            <w:r w:rsidRPr="009643C4">
              <w:rPr>
                <w:rFonts w:cstheme="minorHAnsi"/>
                <w:sz w:val="20"/>
                <w:szCs w:val="20"/>
              </w:rPr>
              <w:t>Marina Čepo, asistentica</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30</w:t>
            </w:r>
          </w:p>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15</w:t>
            </w:r>
          </w:p>
          <w:p w:rsidR="00752500" w:rsidRPr="009643C4" w:rsidRDefault="00752500"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31" w:type="dxa"/>
            <w:tcBorders>
              <w:bottom w:val="dashed" w:sz="4" w:space="0" w:color="auto"/>
            </w:tcBorders>
            <w:shd w:val="clear" w:color="auto" w:fill="auto"/>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1/4</w:t>
            </w:r>
          </w:p>
        </w:tc>
        <w:tc>
          <w:tcPr>
            <w:tcW w:w="708" w:type="dxa"/>
            <w:tcBorders>
              <w:bottom w:val="dashed" w:sz="4" w:space="0" w:color="auto"/>
            </w:tcBorders>
            <w:shd w:val="clear" w:color="auto" w:fill="auto"/>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1/4</w:t>
            </w: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8.</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MA-MM-57</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Projektna nastava 1</w:t>
            </w:r>
          </w:p>
        </w:tc>
        <w:tc>
          <w:tcPr>
            <w:tcW w:w="1200"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64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Damir Šebo</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Mentori</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30T</w:t>
            </w:r>
          </w:p>
          <w:p w:rsidR="00752500" w:rsidRPr="009643C4" w:rsidRDefault="00752500" w:rsidP="00752500">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w:t>
            </w: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9.</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MA-MM-58</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Projektna nastava 2</w:t>
            </w:r>
          </w:p>
        </w:tc>
        <w:tc>
          <w:tcPr>
            <w:tcW w:w="1200"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64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Damir Šebo</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Mentori</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30T</w:t>
            </w:r>
          </w:p>
          <w:p w:rsidR="00752500" w:rsidRPr="009643C4" w:rsidRDefault="00752500" w:rsidP="00752500">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w:t>
            </w:r>
          </w:p>
        </w:tc>
      </w:tr>
      <w:tr w:rsidR="00752500" w:rsidRPr="009643C4" w:rsidTr="001F0022">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10.</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MA-MM-22</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Istraživanje kulture, medija i kreativnih industrija 2</w:t>
            </w:r>
          </w:p>
        </w:tc>
        <w:tc>
          <w:tcPr>
            <w:tcW w:w="1200"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64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Tomislav Nedić, asistent</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15T</w:t>
            </w:r>
          </w:p>
        </w:tc>
        <w:tc>
          <w:tcPr>
            <w:tcW w:w="731"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c>
          <w:tcPr>
            <w:tcW w:w="708"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vertAlign w:val="superscript"/>
              </w:rPr>
            </w:pPr>
            <w:r w:rsidRPr="009643C4">
              <w:rPr>
                <w:rFonts w:cstheme="minorHAnsi"/>
                <w:sz w:val="20"/>
                <w:szCs w:val="20"/>
                <w:vertAlign w:val="superscript"/>
              </w:rPr>
              <w:t>1/4</w:t>
            </w:r>
          </w:p>
        </w:tc>
      </w:tr>
      <w:tr w:rsidR="00752500" w:rsidRPr="009643C4" w:rsidTr="009643C4">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lastRenderedPageBreak/>
              <w:t>11.</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MA-MM-37</w:t>
            </w:r>
          </w:p>
        </w:tc>
        <w:tc>
          <w:tcPr>
            <w:tcW w:w="2958" w:type="dxa"/>
            <w:shd w:val="clear" w:color="auto" w:fill="auto"/>
            <w:vAlign w:val="center"/>
          </w:tcPr>
          <w:p w:rsidR="00752500" w:rsidRPr="009643C4" w:rsidRDefault="00752500" w:rsidP="00752500">
            <w:pPr>
              <w:tabs>
                <w:tab w:val="left" w:pos="-142"/>
              </w:tabs>
              <w:rPr>
                <w:rFonts w:cstheme="minorHAnsi"/>
                <w:sz w:val="20"/>
                <w:szCs w:val="20"/>
                <w:shd w:val="clear" w:color="auto" w:fill="FFFFFF"/>
              </w:rPr>
            </w:pPr>
            <w:r w:rsidRPr="009643C4">
              <w:rPr>
                <w:rFonts w:cstheme="minorHAnsi"/>
                <w:sz w:val="20"/>
                <w:szCs w:val="20"/>
                <w:shd w:val="clear" w:color="auto" w:fill="FFFFFF"/>
              </w:rPr>
              <w:t>Društveno-odgovorno poslovanje</w:t>
            </w:r>
          </w:p>
        </w:tc>
        <w:tc>
          <w:tcPr>
            <w:tcW w:w="1200" w:type="dxa"/>
            <w:gridSpan w:val="2"/>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641"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Marija Šain</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Tomislav Nedić, asistent</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p w:rsidR="00752500" w:rsidRPr="009643C4" w:rsidRDefault="00752500" w:rsidP="00752500">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26"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31"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08"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r>
      <w:tr w:rsidR="00752500" w:rsidRPr="009643C4" w:rsidTr="009643C4">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12.</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MA-MM-29</w:t>
            </w:r>
          </w:p>
        </w:tc>
        <w:tc>
          <w:tcPr>
            <w:tcW w:w="2958" w:type="dxa"/>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Umijeće komuniciranja i nastup pred kamerom</w:t>
            </w:r>
          </w:p>
        </w:tc>
        <w:tc>
          <w:tcPr>
            <w:tcW w:w="1200"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64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bottom w:val="single"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b/>
                <w:spacing w:val="-2"/>
                <w:sz w:val="20"/>
                <w:szCs w:val="20"/>
              </w:rPr>
              <w:t>Doc. art. Branko Čegec,</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Tomislav Levak, asistent</w:t>
            </w:r>
          </w:p>
        </w:tc>
        <w:tc>
          <w:tcPr>
            <w:tcW w:w="960"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w:t>
            </w:r>
          </w:p>
          <w:p w:rsidR="00752500" w:rsidRPr="009643C4" w:rsidRDefault="00752500"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15PK</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30PK</w:t>
            </w:r>
          </w:p>
        </w:tc>
        <w:tc>
          <w:tcPr>
            <w:tcW w:w="731"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08"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r>
      <w:tr w:rsidR="00752500" w:rsidRPr="009643C4" w:rsidTr="009643C4">
        <w:trPr>
          <w:trHeight w:val="296"/>
        </w:trPr>
        <w:tc>
          <w:tcPr>
            <w:tcW w:w="709" w:type="dxa"/>
            <w:gridSpan w:val="2"/>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13.</w:t>
            </w:r>
          </w:p>
        </w:tc>
        <w:tc>
          <w:tcPr>
            <w:tcW w:w="1121"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MA-MM-47</w:t>
            </w:r>
          </w:p>
        </w:tc>
        <w:tc>
          <w:tcPr>
            <w:tcW w:w="2958" w:type="dxa"/>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Namjenski film 2.</w:t>
            </w:r>
          </w:p>
        </w:tc>
        <w:tc>
          <w:tcPr>
            <w:tcW w:w="1200" w:type="dxa"/>
            <w:gridSpan w:val="2"/>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641"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single"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Kristina Kumrić, predavačica</w:t>
            </w:r>
          </w:p>
        </w:tc>
        <w:tc>
          <w:tcPr>
            <w:tcW w:w="960"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03" w:type="dxa"/>
            <w:tcBorders>
              <w:bottom w:val="single"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p>
        </w:tc>
        <w:tc>
          <w:tcPr>
            <w:tcW w:w="726"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30PK</w:t>
            </w:r>
          </w:p>
        </w:tc>
        <w:tc>
          <w:tcPr>
            <w:tcW w:w="731"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708"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r>
      <w:tr w:rsidR="000C7782" w:rsidRPr="009643C4" w:rsidTr="009643C4">
        <w:trPr>
          <w:trHeight w:val="296"/>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14.</w:t>
            </w:r>
          </w:p>
        </w:tc>
        <w:tc>
          <w:tcPr>
            <w:tcW w:w="1121" w:type="dxa"/>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MA-MM-6</w:t>
            </w:r>
          </w:p>
        </w:tc>
        <w:tc>
          <w:tcPr>
            <w:tcW w:w="2958" w:type="dxa"/>
            <w:shd w:val="clear" w:color="auto" w:fill="auto"/>
            <w:vAlign w:val="center"/>
          </w:tcPr>
          <w:p w:rsidR="000C7782" w:rsidRPr="009643C4" w:rsidRDefault="000C7782" w:rsidP="00C116C5">
            <w:pPr>
              <w:tabs>
                <w:tab w:val="left" w:pos="-142"/>
              </w:tabs>
              <w:rPr>
                <w:rFonts w:cstheme="minorHAnsi"/>
                <w:sz w:val="20"/>
                <w:szCs w:val="20"/>
              </w:rPr>
            </w:pPr>
            <w:r w:rsidRPr="009643C4">
              <w:rPr>
                <w:rFonts w:cstheme="minorHAnsi"/>
                <w:sz w:val="20"/>
                <w:szCs w:val="20"/>
                <w:lang w:val="de-DE"/>
              </w:rPr>
              <w:t>Engleski jezik u kulturi, medijima i menadžmentu 1</w:t>
            </w:r>
          </w:p>
        </w:tc>
        <w:tc>
          <w:tcPr>
            <w:tcW w:w="1200"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I</w:t>
            </w:r>
          </w:p>
        </w:tc>
        <w:tc>
          <w:tcPr>
            <w:tcW w:w="641" w:type="dxa"/>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3</w:t>
            </w:r>
          </w:p>
        </w:tc>
        <w:tc>
          <w:tcPr>
            <w:tcW w:w="3690" w:type="dxa"/>
            <w:tcBorders>
              <w:bottom w:val="single" w:sz="4" w:space="0" w:color="auto"/>
            </w:tcBorders>
            <w:shd w:val="clear" w:color="auto" w:fill="auto"/>
            <w:vAlign w:val="center"/>
          </w:tcPr>
          <w:p w:rsidR="000C7782" w:rsidRPr="009643C4" w:rsidRDefault="000C7782" w:rsidP="00C116C5">
            <w:pPr>
              <w:tabs>
                <w:tab w:val="left" w:pos="-142"/>
              </w:tabs>
              <w:rPr>
                <w:rFonts w:cstheme="minorHAnsi"/>
                <w:b/>
                <w:spacing w:val="-2"/>
                <w:sz w:val="20"/>
                <w:szCs w:val="20"/>
              </w:rPr>
            </w:pPr>
            <w:r w:rsidRPr="009643C4">
              <w:rPr>
                <w:rFonts w:cstheme="minorHAnsi"/>
                <w:spacing w:val="-2"/>
                <w:sz w:val="20"/>
                <w:szCs w:val="20"/>
              </w:rPr>
              <w:t>Darija Kuharić, viša predavačica</w:t>
            </w:r>
          </w:p>
        </w:tc>
        <w:tc>
          <w:tcPr>
            <w:tcW w:w="960"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10</w:t>
            </w:r>
          </w:p>
        </w:tc>
        <w:tc>
          <w:tcPr>
            <w:tcW w:w="703"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30SJ</w:t>
            </w:r>
          </w:p>
        </w:tc>
        <w:tc>
          <w:tcPr>
            <w:tcW w:w="731"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16"/>
                <w:szCs w:val="16"/>
              </w:rPr>
            </w:pPr>
            <w:r w:rsidRPr="009643C4">
              <w:rPr>
                <w:rFonts w:cstheme="minorHAnsi"/>
                <w:sz w:val="16"/>
                <w:szCs w:val="16"/>
              </w:rPr>
              <w:t>1/4</w:t>
            </w:r>
          </w:p>
        </w:tc>
        <w:tc>
          <w:tcPr>
            <w:tcW w:w="708"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16"/>
                <w:szCs w:val="16"/>
              </w:rPr>
            </w:pPr>
            <w:r w:rsidRPr="009643C4">
              <w:rPr>
                <w:rFonts w:cstheme="minorHAnsi"/>
                <w:sz w:val="16"/>
                <w:szCs w:val="16"/>
              </w:rPr>
              <w:t>1/4</w:t>
            </w:r>
          </w:p>
        </w:tc>
      </w:tr>
      <w:tr w:rsidR="000C7782" w:rsidRPr="009643C4" w:rsidTr="009643C4">
        <w:trPr>
          <w:trHeight w:val="296"/>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15.</w:t>
            </w:r>
          </w:p>
        </w:tc>
        <w:tc>
          <w:tcPr>
            <w:tcW w:w="112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MA-MM-8</w:t>
            </w:r>
          </w:p>
        </w:tc>
        <w:tc>
          <w:tcPr>
            <w:tcW w:w="2958" w:type="dxa"/>
            <w:shd w:val="clear" w:color="auto" w:fill="auto"/>
            <w:vAlign w:val="center"/>
          </w:tcPr>
          <w:p w:rsidR="000C7782" w:rsidRPr="009643C4" w:rsidRDefault="000C7782" w:rsidP="00752500">
            <w:pPr>
              <w:tabs>
                <w:tab w:val="left" w:pos="-142"/>
              </w:tabs>
              <w:rPr>
                <w:rFonts w:cstheme="minorHAnsi"/>
                <w:sz w:val="20"/>
                <w:szCs w:val="20"/>
              </w:rPr>
            </w:pPr>
            <w:r w:rsidRPr="009643C4">
              <w:rPr>
                <w:rFonts w:cstheme="minorHAnsi"/>
                <w:sz w:val="20"/>
                <w:szCs w:val="20"/>
                <w:lang w:val="de-DE"/>
              </w:rPr>
              <w:t>Engleski jezik u kulturi, medijima i menadžmentu 2</w:t>
            </w:r>
          </w:p>
        </w:tc>
        <w:tc>
          <w:tcPr>
            <w:tcW w:w="1200" w:type="dxa"/>
            <w:gridSpan w:val="2"/>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I</w:t>
            </w:r>
          </w:p>
        </w:tc>
        <w:tc>
          <w:tcPr>
            <w:tcW w:w="64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3</w:t>
            </w:r>
          </w:p>
        </w:tc>
        <w:tc>
          <w:tcPr>
            <w:tcW w:w="3690" w:type="dxa"/>
            <w:tcBorders>
              <w:bottom w:val="single" w:sz="4" w:space="0" w:color="auto"/>
            </w:tcBorders>
            <w:shd w:val="clear" w:color="auto" w:fill="auto"/>
            <w:vAlign w:val="center"/>
          </w:tcPr>
          <w:p w:rsidR="000C7782" w:rsidRPr="009643C4" w:rsidRDefault="000C7782" w:rsidP="00752500">
            <w:pPr>
              <w:tabs>
                <w:tab w:val="left" w:pos="-142"/>
              </w:tabs>
              <w:rPr>
                <w:rFonts w:cstheme="minorHAnsi"/>
                <w:b/>
                <w:spacing w:val="-2"/>
                <w:sz w:val="20"/>
                <w:szCs w:val="20"/>
              </w:rPr>
            </w:pPr>
            <w:r w:rsidRPr="009643C4">
              <w:rPr>
                <w:rFonts w:cstheme="minorHAnsi"/>
                <w:spacing w:val="-2"/>
                <w:sz w:val="20"/>
                <w:szCs w:val="20"/>
              </w:rPr>
              <w:t>Darija Kuharić, viša predavačica</w:t>
            </w:r>
          </w:p>
        </w:tc>
        <w:tc>
          <w:tcPr>
            <w:tcW w:w="960"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10</w:t>
            </w:r>
          </w:p>
        </w:tc>
        <w:tc>
          <w:tcPr>
            <w:tcW w:w="703"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30SJ</w:t>
            </w:r>
          </w:p>
        </w:tc>
        <w:tc>
          <w:tcPr>
            <w:tcW w:w="731"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08"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r>
      <w:tr w:rsidR="000C7782" w:rsidRPr="009643C4" w:rsidTr="009643C4">
        <w:trPr>
          <w:trHeight w:val="296"/>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16.</w:t>
            </w:r>
          </w:p>
        </w:tc>
        <w:tc>
          <w:tcPr>
            <w:tcW w:w="112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MA-MM-13</w:t>
            </w:r>
          </w:p>
        </w:tc>
        <w:tc>
          <w:tcPr>
            <w:tcW w:w="2958" w:type="dxa"/>
            <w:shd w:val="clear" w:color="auto" w:fill="auto"/>
            <w:vAlign w:val="center"/>
          </w:tcPr>
          <w:p w:rsidR="000C7782" w:rsidRPr="009643C4" w:rsidRDefault="000C7782" w:rsidP="00752500">
            <w:pPr>
              <w:tabs>
                <w:tab w:val="left" w:pos="-142"/>
              </w:tabs>
              <w:rPr>
                <w:rFonts w:cstheme="minorHAnsi"/>
                <w:sz w:val="20"/>
                <w:szCs w:val="20"/>
              </w:rPr>
            </w:pPr>
            <w:r w:rsidRPr="009643C4">
              <w:rPr>
                <w:rFonts w:cstheme="minorHAnsi"/>
                <w:sz w:val="20"/>
                <w:szCs w:val="20"/>
              </w:rPr>
              <w:t>Jezično savjetništvo i funkcionalni stilovi</w:t>
            </w:r>
          </w:p>
        </w:tc>
        <w:tc>
          <w:tcPr>
            <w:tcW w:w="1200" w:type="dxa"/>
            <w:gridSpan w:val="2"/>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641" w:type="dxa"/>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single" w:sz="4" w:space="0" w:color="auto"/>
            </w:tcBorders>
            <w:shd w:val="clear" w:color="auto" w:fill="auto"/>
            <w:vAlign w:val="center"/>
          </w:tcPr>
          <w:p w:rsidR="000C7782" w:rsidRPr="009643C4" w:rsidRDefault="000C7782" w:rsidP="00752500">
            <w:pPr>
              <w:tabs>
                <w:tab w:val="left" w:pos="-142"/>
              </w:tabs>
              <w:rPr>
                <w:rFonts w:cstheme="minorHAnsi"/>
                <w:b/>
                <w:spacing w:val="-2"/>
                <w:sz w:val="20"/>
                <w:szCs w:val="20"/>
              </w:rPr>
            </w:pPr>
            <w:r w:rsidRPr="009643C4">
              <w:rPr>
                <w:rFonts w:cstheme="minorHAnsi"/>
                <w:b/>
                <w:spacing w:val="-2"/>
                <w:sz w:val="20"/>
                <w:szCs w:val="20"/>
              </w:rPr>
              <w:t>Doc. dr. sc. Borko Baraban</w:t>
            </w:r>
          </w:p>
        </w:tc>
        <w:tc>
          <w:tcPr>
            <w:tcW w:w="960"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30</w:t>
            </w:r>
          </w:p>
        </w:tc>
        <w:tc>
          <w:tcPr>
            <w:tcW w:w="703"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26"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08"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p>
        </w:tc>
      </w:tr>
      <w:tr w:rsidR="000C7782" w:rsidRPr="009643C4" w:rsidTr="009643C4">
        <w:trPr>
          <w:trHeight w:val="296"/>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17.</w:t>
            </w:r>
          </w:p>
        </w:tc>
        <w:tc>
          <w:tcPr>
            <w:tcW w:w="112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MA-MM-50</w:t>
            </w:r>
          </w:p>
        </w:tc>
        <w:tc>
          <w:tcPr>
            <w:tcW w:w="2958" w:type="dxa"/>
            <w:shd w:val="clear" w:color="auto" w:fill="auto"/>
            <w:vAlign w:val="center"/>
          </w:tcPr>
          <w:p w:rsidR="000C7782" w:rsidRPr="009643C4" w:rsidRDefault="000C7782" w:rsidP="00752500">
            <w:pPr>
              <w:tabs>
                <w:tab w:val="left" w:pos="-142"/>
              </w:tabs>
              <w:rPr>
                <w:rFonts w:cstheme="minorHAnsi"/>
                <w:sz w:val="20"/>
                <w:szCs w:val="20"/>
              </w:rPr>
            </w:pPr>
            <w:r w:rsidRPr="009643C4">
              <w:rPr>
                <w:rFonts w:cstheme="minorHAnsi"/>
                <w:sz w:val="20"/>
                <w:szCs w:val="20"/>
              </w:rPr>
              <w:t>Razvoj imidža i brenda</w:t>
            </w:r>
          </w:p>
        </w:tc>
        <w:tc>
          <w:tcPr>
            <w:tcW w:w="1200" w:type="dxa"/>
            <w:gridSpan w:val="2"/>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641" w:type="dxa"/>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bottom w:val="single" w:sz="4" w:space="0" w:color="auto"/>
            </w:tcBorders>
            <w:shd w:val="clear" w:color="auto" w:fill="auto"/>
            <w:vAlign w:val="center"/>
          </w:tcPr>
          <w:p w:rsidR="000C7782" w:rsidRPr="009643C4" w:rsidRDefault="000C7782" w:rsidP="00752500">
            <w:pPr>
              <w:tabs>
                <w:tab w:val="left" w:pos="-142"/>
              </w:tabs>
              <w:rPr>
                <w:rFonts w:cstheme="minorHAnsi"/>
                <w:sz w:val="20"/>
                <w:szCs w:val="20"/>
              </w:rPr>
            </w:pPr>
            <w:r w:rsidRPr="009643C4">
              <w:rPr>
                <w:rFonts w:cstheme="minorHAnsi"/>
                <w:sz w:val="20"/>
                <w:szCs w:val="20"/>
              </w:rPr>
              <w:t>Snježana Barić-Šelmić, asistentica</w:t>
            </w:r>
          </w:p>
          <w:p w:rsidR="000C7782" w:rsidRPr="009643C4" w:rsidRDefault="000C7782" w:rsidP="00752500">
            <w:pPr>
              <w:tabs>
                <w:tab w:val="left" w:pos="-142"/>
              </w:tabs>
              <w:rPr>
                <w:rFonts w:cstheme="minorHAnsi"/>
                <w:spacing w:val="-2"/>
                <w:sz w:val="20"/>
                <w:szCs w:val="20"/>
              </w:rPr>
            </w:pPr>
            <w:r w:rsidRPr="009643C4">
              <w:rPr>
                <w:rFonts w:cstheme="minorHAnsi"/>
                <w:sz w:val="20"/>
                <w:szCs w:val="20"/>
              </w:rPr>
              <w:t>Tomislav Levak, asistent</w:t>
            </w:r>
          </w:p>
        </w:tc>
        <w:tc>
          <w:tcPr>
            <w:tcW w:w="960"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25</w:t>
            </w:r>
          </w:p>
          <w:p w:rsidR="000C7782" w:rsidRPr="009643C4" w:rsidRDefault="000C7782" w:rsidP="00752500">
            <w:pPr>
              <w:tabs>
                <w:tab w:val="left" w:pos="-142"/>
              </w:tabs>
              <w:jc w:val="center"/>
              <w:rPr>
                <w:rFonts w:cstheme="minorHAnsi"/>
                <w:spacing w:val="-2"/>
                <w:sz w:val="20"/>
                <w:szCs w:val="20"/>
              </w:rPr>
            </w:pPr>
            <w:r w:rsidRPr="009643C4">
              <w:rPr>
                <w:rFonts w:cstheme="minorHAnsi"/>
                <w:spacing w:val="-2"/>
                <w:sz w:val="20"/>
                <w:szCs w:val="20"/>
              </w:rPr>
              <w:t>20</w:t>
            </w:r>
          </w:p>
        </w:tc>
        <w:tc>
          <w:tcPr>
            <w:tcW w:w="703"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p>
          <w:p w:rsidR="000C7782" w:rsidRPr="009643C4" w:rsidRDefault="000C7782" w:rsidP="00752500">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p w:rsidR="000C7782" w:rsidRPr="009643C4" w:rsidRDefault="000C7782" w:rsidP="00752500">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p>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tc>
        <w:tc>
          <w:tcPr>
            <w:tcW w:w="709"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p>
        </w:tc>
      </w:tr>
      <w:tr w:rsidR="000C7782" w:rsidRPr="009643C4" w:rsidTr="009643C4">
        <w:trPr>
          <w:trHeight w:val="296"/>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18.</w:t>
            </w:r>
          </w:p>
        </w:tc>
        <w:tc>
          <w:tcPr>
            <w:tcW w:w="112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MA-MM-24</w:t>
            </w:r>
          </w:p>
        </w:tc>
        <w:tc>
          <w:tcPr>
            <w:tcW w:w="2958" w:type="dxa"/>
            <w:shd w:val="clear" w:color="auto" w:fill="auto"/>
            <w:vAlign w:val="center"/>
          </w:tcPr>
          <w:p w:rsidR="000C7782" w:rsidRPr="009643C4" w:rsidRDefault="000C7782" w:rsidP="00752500">
            <w:pPr>
              <w:tabs>
                <w:tab w:val="left" w:pos="-142"/>
              </w:tabs>
              <w:rPr>
                <w:rFonts w:cstheme="minorHAnsi"/>
                <w:sz w:val="20"/>
                <w:szCs w:val="20"/>
              </w:rPr>
            </w:pPr>
            <w:r w:rsidRPr="009643C4">
              <w:rPr>
                <w:rFonts w:cstheme="minorHAnsi"/>
                <w:sz w:val="20"/>
                <w:szCs w:val="20"/>
              </w:rPr>
              <w:t>Muzejska baština i suvremeni mediji</w:t>
            </w:r>
          </w:p>
        </w:tc>
        <w:tc>
          <w:tcPr>
            <w:tcW w:w="1200" w:type="dxa"/>
            <w:gridSpan w:val="2"/>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I</w:t>
            </w:r>
          </w:p>
        </w:tc>
        <w:tc>
          <w:tcPr>
            <w:tcW w:w="641" w:type="dxa"/>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3</w:t>
            </w:r>
          </w:p>
        </w:tc>
        <w:tc>
          <w:tcPr>
            <w:tcW w:w="3690" w:type="dxa"/>
            <w:tcBorders>
              <w:bottom w:val="single" w:sz="4" w:space="0" w:color="auto"/>
            </w:tcBorders>
            <w:shd w:val="clear" w:color="auto" w:fill="auto"/>
            <w:vAlign w:val="center"/>
          </w:tcPr>
          <w:p w:rsidR="000C7782" w:rsidRPr="009643C4" w:rsidRDefault="000C7782" w:rsidP="00752500">
            <w:pPr>
              <w:tabs>
                <w:tab w:val="left" w:pos="-142"/>
              </w:tabs>
              <w:rPr>
                <w:rFonts w:cstheme="minorHAnsi"/>
                <w:b/>
                <w:sz w:val="20"/>
                <w:szCs w:val="20"/>
              </w:rPr>
            </w:pPr>
            <w:r w:rsidRPr="009643C4">
              <w:rPr>
                <w:rFonts w:cstheme="minorHAnsi"/>
                <w:b/>
                <w:sz w:val="20"/>
                <w:szCs w:val="20"/>
              </w:rPr>
              <w:t xml:space="preserve">Doc. dr. sc. Jasminka Najcer Sabljak; </w:t>
            </w:r>
          </w:p>
          <w:p w:rsidR="000C7782" w:rsidRPr="009643C4" w:rsidRDefault="000C7782" w:rsidP="00752500">
            <w:pPr>
              <w:tabs>
                <w:tab w:val="left" w:pos="-142"/>
              </w:tabs>
              <w:rPr>
                <w:rFonts w:cstheme="minorHAnsi"/>
                <w:i/>
                <w:sz w:val="20"/>
                <w:szCs w:val="20"/>
              </w:rPr>
            </w:pPr>
            <w:r w:rsidRPr="009643C4">
              <w:rPr>
                <w:rFonts w:cstheme="minorHAnsi"/>
                <w:sz w:val="20"/>
                <w:szCs w:val="20"/>
              </w:rPr>
              <w:t>Gostujući predavač</w:t>
            </w:r>
          </w:p>
        </w:tc>
        <w:tc>
          <w:tcPr>
            <w:tcW w:w="960"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30</w:t>
            </w:r>
          </w:p>
          <w:p w:rsidR="000C7782" w:rsidRPr="009643C4" w:rsidRDefault="000C7782" w:rsidP="00752500">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r w:rsidRPr="009643C4">
              <w:rPr>
                <w:rFonts w:cstheme="minorHAnsi"/>
                <w:sz w:val="20"/>
                <w:szCs w:val="20"/>
              </w:rPr>
              <w:t>15</w:t>
            </w:r>
          </w:p>
          <w:p w:rsidR="000C7782" w:rsidRPr="009643C4" w:rsidRDefault="000C7782" w:rsidP="00752500">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p w:rsidR="000C7782" w:rsidRPr="009643C4" w:rsidRDefault="000C7782" w:rsidP="00752500">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r w:rsidRPr="009643C4">
              <w:rPr>
                <w:rFonts w:cstheme="minorHAnsi"/>
                <w:sz w:val="16"/>
                <w:szCs w:val="16"/>
              </w:rPr>
              <w:t>1/4</w:t>
            </w:r>
          </w:p>
          <w:p w:rsidR="000C7782" w:rsidRPr="009643C4" w:rsidRDefault="000C7782" w:rsidP="00752500">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0C7782" w:rsidRPr="009643C4" w:rsidRDefault="000C7782" w:rsidP="00752500">
            <w:pPr>
              <w:tabs>
                <w:tab w:val="left" w:pos="-142"/>
              </w:tabs>
              <w:jc w:val="center"/>
              <w:rPr>
                <w:rFonts w:cstheme="minorHAnsi"/>
                <w:sz w:val="16"/>
                <w:szCs w:val="16"/>
              </w:rPr>
            </w:pPr>
          </w:p>
        </w:tc>
      </w:tr>
      <w:tr w:rsidR="000C7782" w:rsidRPr="009643C4" w:rsidTr="009643C4">
        <w:trPr>
          <w:trHeight w:val="296"/>
        </w:trPr>
        <w:tc>
          <w:tcPr>
            <w:tcW w:w="709"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19.</w:t>
            </w:r>
          </w:p>
        </w:tc>
        <w:tc>
          <w:tcPr>
            <w:tcW w:w="1121" w:type="dxa"/>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MASP-001</w:t>
            </w:r>
          </w:p>
        </w:tc>
        <w:tc>
          <w:tcPr>
            <w:tcW w:w="2958" w:type="dxa"/>
            <w:shd w:val="clear" w:color="auto" w:fill="auto"/>
            <w:vAlign w:val="center"/>
          </w:tcPr>
          <w:p w:rsidR="000C7782" w:rsidRPr="009643C4" w:rsidRDefault="000C7782" w:rsidP="00C116C5">
            <w:pPr>
              <w:tabs>
                <w:tab w:val="left" w:pos="-142"/>
              </w:tabs>
              <w:rPr>
                <w:rFonts w:cstheme="minorHAnsi"/>
                <w:sz w:val="20"/>
                <w:szCs w:val="20"/>
              </w:rPr>
            </w:pPr>
            <w:r w:rsidRPr="009643C4">
              <w:rPr>
                <w:rFonts w:cstheme="minorHAnsi"/>
                <w:sz w:val="20"/>
                <w:szCs w:val="20"/>
              </w:rPr>
              <w:t>Samostalni projekt 1</w:t>
            </w:r>
          </w:p>
        </w:tc>
        <w:tc>
          <w:tcPr>
            <w:tcW w:w="1200" w:type="dxa"/>
            <w:gridSpan w:val="2"/>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I</w:t>
            </w:r>
          </w:p>
        </w:tc>
        <w:tc>
          <w:tcPr>
            <w:tcW w:w="641" w:type="dxa"/>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3</w:t>
            </w:r>
          </w:p>
        </w:tc>
        <w:tc>
          <w:tcPr>
            <w:tcW w:w="3690" w:type="dxa"/>
            <w:tcBorders>
              <w:bottom w:val="single" w:sz="4" w:space="0" w:color="auto"/>
            </w:tcBorders>
            <w:shd w:val="clear" w:color="auto" w:fill="auto"/>
            <w:vAlign w:val="center"/>
          </w:tcPr>
          <w:p w:rsidR="000C7782" w:rsidRPr="009643C4" w:rsidRDefault="000C7782" w:rsidP="00C116C5">
            <w:pPr>
              <w:tabs>
                <w:tab w:val="left" w:pos="-142"/>
              </w:tabs>
              <w:rPr>
                <w:rFonts w:cstheme="minorHAnsi"/>
                <w:i/>
                <w:sz w:val="20"/>
                <w:szCs w:val="20"/>
              </w:rPr>
            </w:pPr>
            <w:r w:rsidRPr="009643C4">
              <w:rPr>
                <w:rFonts w:cstheme="minorHAnsi"/>
                <w:i/>
                <w:sz w:val="20"/>
                <w:szCs w:val="20"/>
              </w:rPr>
              <w:t>Sebastijan Dumančić, predavač</w:t>
            </w:r>
          </w:p>
        </w:tc>
        <w:tc>
          <w:tcPr>
            <w:tcW w:w="960"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rPr>
            </w:pPr>
            <w:r w:rsidRPr="009643C4">
              <w:rPr>
                <w:rFonts w:cstheme="minorHAnsi"/>
                <w:sz w:val="20"/>
                <w:szCs w:val="20"/>
              </w:rPr>
              <w:t>25</w:t>
            </w:r>
          </w:p>
        </w:tc>
        <w:tc>
          <w:tcPr>
            <w:tcW w:w="703"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0C7782" w:rsidRPr="009643C4" w:rsidRDefault="000C7782" w:rsidP="00C116C5">
            <w:pPr>
              <w:tabs>
                <w:tab w:val="left" w:pos="-142"/>
              </w:tabs>
              <w:rPr>
                <w:rFonts w:cstheme="minorHAnsi"/>
                <w:sz w:val="20"/>
                <w:szCs w:val="20"/>
              </w:rPr>
            </w:pPr>
            <w:r w:rsidRPr="009643C4">
              <w:rPr>
                <w:rFonts w:cstheme="minorHAnsi"/>
                <w:sz w:val="20"/>
                <w:szCs w:val="20"/>
              </w:rPr>
              <w:t>40</w:t>
            </w:r>
          </w:p>
        </w:tc>
        <w:tc>
          <w:tcPr>
            <w:tcW w:w="731"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16"/>
                <w:szCs w:val="16"/>
              </w:rPr>
            </w:pPr>
            <w:r w:rsidRPr="009643C4">
              <w:rPr>
                <w:rFonts w:cstheme="minorHAnsi"/>
                <w:sz w:val="16"/>
                <w:szCs w:val="16"/>
              </w:rPr>
              <w:t>1/4</w:t>
            </w:r>
          </w:p>
          <w:p w:rsidR="000C7782" w:rsidRPr="009643C4" w:rsidRDefault="000C7782" w:rsidP="00C116C5">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rsidR="000C7782" w:rsidRPr="009643C4" w:rsidRDefault="000C7782" w:rsidP="00C116C5">
            <w:pPr>
              <w:tabs>
                <w:tab w:val="left" w:pos="-142"/>
              </w:tabs>
              <w:jc w:val="center"/>
              <w:rPr>
                <w:rFonts w:cstheme="minorHAnsi"/>
                <w:sz w:val="16"/>
                <w:szCs w:val="16"/>
              </w:rPr>
            </w:pPr>
          </w:p>
          <w:p w:rsidR="000C7782" w:rsidRPr="009643C4" w:rsidRDefault="000C7782" w:rsidP="00C116C5">
            <w:pPr>
              <w:tabs>
                <w:tab w:val="left" w:pos="-142"/>
              </w:tabs>
              <w:jc w:val="center"/>
              <w:rPr>
                <w:rFonts w:cstheme="minorHAnsi"/>
                <w:sz w:val="16"/>
                <w:szCs w:val="16"/>
              </w:rPr>
            </w:pPr>
          </w:p>
          <w:p w:rsidR="000C7782" w:rsidRPr="009643C4" w:rsidRDefault="000C7782" w:rsidP="00C116C5">
            <w:pPr>
              <w:tabs>
                <w:tab w:val="left" w:pos="-142"/>
              </w:tabs>
              <w:jc w:val="center"/>
              <w:rPr>
                <w:rFonts w:cstheme="minorHAnsi"/>
                <w:sz w:val="16"/>
                <w:szCs w:val="16"/>
              </w:rPr>
            </w:pPr>
            <w:r w:rsidRPr="009643C4">
              <w:rPr>
                <w:rFonts w:cstheme="minorHAnsi"/>
                <w:sz w:val="16"/>
                <w:szCs w:val="16"/>
              </w:rPr>
              <w:t>1/4</w:t>
            </w:r>
          </w:p>
        </w:tc>
        <w:tc>
          <w:tcPr>
            <w:tcW w:w="709" w:type="dxa"/>
            <w:tcBorders>
              <w:bottom w:val="single" w:sz="4" w:space="0" w:color="auto"/>
            </w:tcBorders>
            <w:shd w:val="clear" w:color="auto" w:fill="auto"/>
            <w:vAlign w:val="center"/>
          </w:tcPr>
          <w:p w:rsidR="000C7782" w:rsidRPr="009643C4" w:rsidRDefault="000C7782" w:rsidP="00C116C5">
            <w:pPr>
              <w:tabs>
                <w:tab w:val="left" w:pos="-142"/>
              </w:tabs>
              <w:rPr>
                <w:rFonts w:cstheme="minorHAnsi"/>
                <w:sz w:val="16"/>
                <w:szCs w:val="16"/>
              </w:rPr>
            </w:pPr>
          </w:p>
        </w:tc>
      </w:tr>
      <w:tr w:rsidR="000C7782" w:rsidRPr="009643C4" w:rsidTr="001F0022">
        <w:trPr>
          <w:trHeight w:val="295"/>
        </w:trPr>
        <w:tc>
          <w:tcPr>
            <w:tcW w:w="15559" w:type="dxa"/>
            <w:gridSpan w:val="15"/>
            <w:shd w:val="clear" w:color="auto" w:fill="auto"/>
            <w:vAlign w:val="center"/>
          </w:tcPr>
          <w:p w:rsidR="000C7782" w:rsidRPr="009643C4" w:rsidRDefault="000C7782" w:rsidP="00752500">
            <w:pPr>
              <w:tabs>
                <w:tab w:val="left" w:pos="-142"/>
              </w:tabs>
              <w:rPr>
                <w:rFonts w:cstheme="minorHAnsi"/>
                <w:b/>
                <w:sz w:val="20"/>
                <w:szCs w:val="20"/>
              </w:rPr>
            </w:pPr>
            <w:r w:rsidRPr="009643C4">
              <w:rPr>
                <w:rFonts w:cstheme="minorHAnsi"/>
                <w:b/>
                <w:sz w:val="20"/>
                <w:szCs w:val="20"/>
              </w:rPr>
              <w:t xml:space="preserve">ECTS izbornih predmeta odabrane struke   studija             minimalno 15 ECTS  </w:t>
            </w:r>
            <w:r w:rsidR="00433D71" w:rsidRPr="00433D71">
              <w:rPr>
                <w:rFonts w:cstheme="minorHAnsi"/>
                <w:sz w:val="20"/>
                <w:szCs w:val="20"/>
              </w:rPr>
              <w:t>(uključujući Modul Dizajn digitalnih interakcija)</w:t>
            </w:r>
          </w:p>
          <w:p w:rsidR="000C7782" w:rsidRPr="009643C4" w:rsidRDefault="000C7782" w:rsidP="00752500">
            <w:pPr>
              <w:tabs>
                <w:tab w:val="left" w:pos="-142"/>
              </w:tabs>
              <w:rPr>
                <w:rFonts w:cstheme="minorHAnsi"/>
                <w:sz w:val="20"/>
                <w:szCs w:val="20"/>
              </w:rPr>
            </w:pPr>
          </w:p>
        </w:tc>
      </w:tr>
      <w:tr w:rsidR="000C7782" w:rsidRPr="009643C4" w:rsidTr="001F0022">
        <w:trPr>
          <w:trHeight w:val="295"/>
        </w:trPr>
        <w:tc>
          <w:tcPr>
            <w:tcW w:w="675" w:type="dxa"/>
            <w:vMerge w:val="restart"/>
            <w:shd w:val="clear" w:color="auto" w:fill="auto"/>
            <w:vAlign w:val="center"/>
          </w:tcPr>
          <w:p w:rsidR="000C7782" w:rsidRPr="009643C4" w:rsidRDefault="008E25A2" w:rsidP="00752500">
            <w:pPr>
              <w:tabs>
                <w:tab w:val="left" w:pos="-142"/>
              </w:tabs>
              <w:jc w:val="center"/>
              <w:rPr>
                <w:rFonts w:cstheme="minorHAnsi"/>
                <w:sz w:val="20"/>
                <w:szCs w:val="20"/>
              </w:rPr>
            </w:pPr>
            <w:r w:rsidRPr="009643C4">
              <w:rPr>
                <w:rFonts w:cstheme="minorHAnsi"/>
                <w:sz w:val="20"/>
                <w:szCs w:val="20"/>
              </w:rPr>
              <w:t>20</w:t>
            </w:r>
            <w:r w:rsidR="000C7782" w:rsidRPr="009643C4">
              <w:rPr>
                <w:rFonts w:cstheme="minorHAnsi"/>
                <w:sz w:val="20"/>
                <w:szCs w:val="20"/>
              </w:rPr>
              <w:t>.</w:t>
            </w:r>
          </w:p>
        </w:tc>
        <w:tc>
          <w:tcPr>
            <w:tcW w:w="1155" w:type="dxa"/>
            <w:gridSpan w:val="2"/>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2958" w:type="dxa"/>
            <w:vMerge w:val="restart"/>
            <w:shd w:val="clear" w:color="auto" w:fill="auto"/>
            <w:vAlign w:val="center"/>
          </w:tcPr>
          <w:p w:rsidR="000C7782" w:rsidRPr="009643C4" w:rsidRDefault="000C7782" w:rsidP="00752500">
            <w:pPr>
              <w:tabs>
                <w:tab w:val="left" w:pos="-142"/>
              </w:tabs>
              <w:rPr>
                <w:rFonts w:cstheme="minorHAnsi"/>
                <w:sz w:val="20"/>
                <w:szCs w:val="20"/>
              </w:rPr>
            </w:pPr>
          </w:p>
        </w:tc>
        <w:tc>
          <w:tcPr>
            <w:tcW w:w="1161" w:type="dxa"/>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680" w:type="dxa"/>
            <w:gridSpan w:val="2"/>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r>
      <w:tr w:rsidR="000C7782" w:rsidRPr="009643C4" w:rsidTr="001F0022">
        <w:trPr>
          <w:trHeight w:val="295"/>
        </w:trPr>
        <w:tc>
          <w:tcPr>
            <w:tcW w:w="675" w:type="dxa"/>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1155" w:type="dxa"/>
            <w:gridSpan w:val="2"/>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2958" w:type="dxa"/>
            <w:vMerge/>
            <w:shd w:val="clear" w:color="auto" w:fill="auto"/>
            <w:vAlign w:val="center"/>
          </w:tcPr>
          <w:p w:rsidR="000C7782" w:rsidRPr="009643C4" w:rsidRDefault="000C7782" w:rsidP="00752500">
            <w:pPr>
              <w:tabs>
                <w:tab w:val="left" w:pos="-142"/>
              </w:tabs>
              <w:rPr>
                <w:rFonts w:cstheme="minorHAnsi"/>
                <w:sz w:val="20"/>
                <w:szCs w:val="20"/>
              </w:rPr>
            </w:pPr>
          </w:p>
        </w:tc>
        <w:tc>
          <w:tcPr>
            <w:tcW w:w="1161" w:type="dxa"/>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680" w:type="dxa"/>
            <w:gridSpan w:val="2"/>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r>
      <w:tr w:rsidR="000C7782" w:rsidRPr="009643C4" w:rsidTr="001F0022">
        <w:trPr>
          <w:trHeight w:val="295"/>
        </w:trPr>
        <w:tc>
          <w:tcPr>
            <w:tcW w:w="675" w:type="dxa"/>
            <w:vMerge w:val="restart"/>
            <w:shd w:val="clear" w:color="auto" w:fill="auto"/>
            <w:vAlign w:val="center"/>
          </w:tcPr>
          <w:p w:rsidR="000C7782" w:rsidRPr="009643C4" w:rsidRDefault="008E25A2" w:rsidP="00752500">
            <w:pPr>
              <w:tabs>
                <w:tab w:val="left" w:pos="-142"/>
              </w:tabs>
              <w:jc w:val="center"/>
              <w:rPr>
                <w:rFonts w:cstheme="minorHAnsi"/>
                <w:sz w:val="20"/>
                <w:szCs w:val="20"/>
              </w:rPr>
            </w:pPr>
            <w:r w:rsidRPr="009643C4">
              <w:rPr>
                <w:rFonts w:cstheme="minorHAnsi"/>
                <w:sz w:val="20"/>
                <w:szCs w:val="20"/>
              </w:rPr>
              <w:t>21</w:t>
            </w:r>
            <w:r w:rsidR="000C7782" w:rsidRPr="009643C4">
              <w:rPr>
                <w:rFonts w:cstheme="minorHAnsi"/>
                <w:sz w:val="20"/>
                <w:szCs w:val="20"/>
              </w:rPr>
              <w:t>.</w:t>
            </w:r>
          </w:p>
        </w:tc>
        <w:tc>
          <w:tcPr>
            <w:tcW w:w="1155" w:type="dxa"/>
            <w:gridSpan w:val="2"/>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2958" w:type="dxa"/>
            <w:vMerge w:val="restart"/>
            <w:shd w:val="clear" w:color="auto" w:fill="auto"/>
            <w:vAlign w:val="center"/>
          </w:tcPr>
          <w:p w:rsidR="000C7782" w:rsidRPr="009643C4" w:rsidRDefault="000C7782" w:rsidP="00752500">
            <w:pPr>
              <w:tabs>
                <w:tab w:val="left" w:pos="-142"/>
              </w:tabs>
              <w:rPr>
                <w:rFonts w:cstheme="minorHAnsi"/>
                <w:sz w:val="20"/>
                <w:szCs w:val="20"/>
              </w:rPr>
            </w:pPr>
          </w:p>
        </w:tc>
        <w:tc>
          <w:tcPr>
            <w:tcW w:w="1161" w:type="dxa"/>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680" w:type="dxa"/>
            <w:gridSpan w:val="2"/>
            <w:vMerge w:val="restart"/>
            <w:shd w:val="clear" w:color="auto" w:fill="auto"/>
            <w:vAlign w:val="center"/>
          </w:tcPr>
          <w:p w:rsidR="000C7782" w:rsidRPr="009643C4" w:rsidRDefault="000C7782"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960"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9" w:type="dxa"/>
            <w:tcBorders>
              <w:top w:val="dashed" w:sz="4" w:space="0" w:color="auto"/>
              <w:bottom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r>
      <w:tr w:rsidR="000C7782" w:rsidRPr="009643C4" w:rsidTr="001F0022">
        <w:trPr>
          <w:trHeight w:val="295"/>
        </w:trPr>
        <w:tc>
          <w:tcPr>
            <w:tcW w:w="675" w:type="dxa"/>
            <w:vMerge/>
            <w:shd w:val="clear" w:color="auto" w:fill="auto"/>
            <w:vAlign w:val="center"/>
          </w:tcPr>
          <w:p w:rsidR="000C7782" w:rsidRPr="009643C4" w:rsidRDefault="000C7782" w:rsidP="00752500">
            <w:pPr>
              <w:tabs>
                <w:tab w:val="left" w:pos="-142"/>
              </w:tabs>
              <w:rPr>
                <w:rFonts w:cstheme="minorHAnsi"/>
                <w:sz w:val="20"/>
                <w:szCs w:val="20"/>
              </w:rPr>
            </w:pPr>
          </w:p>
        </w:tc>
        <w:tc>
          <w:tcPr>
            <w:tcW w:w="1155" w:type="dxa"/>
            <w:gridSpan w:val="2"/>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2958" w:type="dxa"/>
            <w:vMerge/>
            <w:shd w:val="clear" w:color="auto" w:fill="auto"/>
            <w:vAlign w:val="center"/>
          </w:tcPr>
          <w:p w:rsidR="000C7782" w:rsidRPr="009643C4" w:rsidRDefault="000C7782" w:rsidP="00752500">
            <w:pPr>
              <w:tabs>
                <w:tab w:val="left" w:pos="-142"/>
              </w:tabs>
              <w:rPr>
                <w:rFonts w:cstheme="minorHAnsi"/>
                <w:sz w:val="20"/>
                <w:szCs w:val="20"/>
              </w:rPr>
            </w:pPr>
          </w:p>
        </w:tc>
        <w:tc>
          <w:tcPr>
            <w:tcW w:w="1161" w:type="dxa"/>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680" w:type="dxa"/>
            <w:gridSpan w:val="2"/>
            <w:vMerge/>
            <w:shd w:val="clear" w:color="auto" w:fill="auto"/>
            <w:vAlign w:val="center"/>
          </w:tcPr>
          <w:p w:rsidR="000C7782" w:rsidRPr="009643C4" w:rsidRDefault="000C7782" w:rsidP="00752500">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0C7782" w:rsidRPr="009643C4" w:rsidRDefault="000C7782" w:rsidP="00752500">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26"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31"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c>
          <w:tcPr>
            <w:tcW w:w="709" w:type="dxa"/>
            <w:tcBorders>
              <w:top w:val="dashed" w:sz="4" w:space="0" w:color="auto"/>
            </w:tcBorders>
            <w:shd w:val="clear" w:color="auto" w:fill="auto"/>
            <w:vAlign w:val="center"/>
          </w:tcPr>
          <w:p w:rsidR="000C7782" w:rsidRPr="009643C4" w:rsidRDefault="000C7782" w:rsidP="00752500">
            <w:pPr>
              <w:tabs>
                <w:tab w:val="left" w:pos="-142"/>
              </w:tabs>
              <w:jc w:val="center"/>
              <w:rPr>
                <w:rFonts w:cstheme="minorHAnsi"/>
                <w:sz w:val="20"/>
                <w:szCs w:val="20"/>
              </w:rPr>
            </w:pPr>
          </w:p>
        </w:tc>
      </w:tr>
      <w:tr w:rsidR="000C7782" w:rsidRPr="009643C4" w:rsidTr="001F0022">
        <w:trPr>
          <w:trHeight w:val="296"/>
        </w:trPr>
        <w:tc>
          <w:tcPr>
            <w:tcW w:w="15559" w:type="dxa"/>
            <w:gridSpan w:val="15"/>
            <w:shd w:val="clear" w:color="auto" w:fill="auto"/>
            <w:vAlign w:val="center"/>
          </w:tcPr>
          <w:p w:rsidR="000C7782" w:rsidRPr="009643C4" w:rsidRDefault="000C7782" w:rsidP="00752500">
            <w:pPr>
              <w:tabs>
                <w:tab w:val="left" w:pos="-142"/>
              </w:tabs>
              <w:rPr>
                <w:rFonts w:cstheme="minorHAnsi"/>
                <w:b/>
                <w:sz w:val="20"/>
                <w:szCs w:val="20"/>
              </w:rPr>
            </w:pPr>
            <w:r w:rsidRPr="009643C4">
              <w:rPr>
                <w:rFonts w:cstheme="minorHAnsi"/>
                <w:b/>
                <w:sz w:val="20"/>
                <w:szCs w:val="20"/>
              </w:rPr>
              <w:t>ECTS ostalih izbornih predmeta                                        maksimalno 5</w:t>
            </w:r>
          </w:p>
          <w:p w:rsidR="000C7782" w:rsidRPr="009643C4" w:rsidRDefault="000C7782" w:rsidP="00752500">
            <w:pPr>
              <w:tabs>
                <w:tab w:val="left" w:pos="-142"/>
              </w:tabs>
              <w:rPr>
                <w:rFonts w:cstheme="minorHAnsi"/>
                <w:b/>
                <w:sz w:val="20"/>
                <w:szCs w:val="20"/>
              </w:rPr>
            </w:pPr>
          </w:p>
          <w:p w:rsidR="000C7782" w:rsidRPr="009643C4" w:rsidRDefault="000C7782" w:rsidP="00752500">
            <w:pPr>
              <w:tabs>
                <w:tab w:val="left" w:pos="-142"/>
              </w:tabs>
              <w:rPr>
                <w:rFonts w:cstheme="minorHAnsi"/>
                <w:sz w:val="20"/>
                <w:szCs w:val="20"/>
              </w:rPr>
            </w:pPr>
          </w:p>
        </w:tc>
      </w:tr>
      <w:tr w:rsidR="000C7782" w:rsidRPr="009643C4" w:rsidTr="001F0022">
        <w:trPr>
          <w:trHeight w:val="690"/>
        </w:trPr>
        <w:tc>
          <w:tcPr>
            <w:tcW w:w="15559" w:type="dxa"/>
            <w:gridSpan w:val="15"/>
            <w:shd w:val="clear" w:color="auto" w:fill="auto"/>
            <w:vAlign w:val="center"/>
          </w:tcPr>
          <w:p w:rsidR="000C7782" w:rsidRPr="009643C4" w:rsidRDefault="000C7782" w:rsidP="00752500">
            <w:pPr>
              <w:tabs>
                <w:tab w:val="left" w:pos="-142"/>
              </w:tabs>
              <w:rPr>
                <w:rFonts w:cstheme="minorHAnsi"/>
                <w:b/>
                <w:sz w:val="20"/>
                <w:szCs w:val="20"/>
              </w:rPr>
            </w:pPr>
            <w:r w:rsidRPr="009643C4">
              <w:rPr>
                <w:rFonts w:cstheme="minorHAnsi"/>
                <w:b/>
                <w:sz w:val="20"/>
                <w:szCs w:val="20"/>
              </w:rPr>
              <w:t xml:space="preserve">ECTS UKUPNO =                                                      30  </w:t>
            </w:r>
          </w:p>
        </w:tc>
      </w:tr>
    </w:tbl>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lang w:val="hr-HR"/>
        </w:rPr>
      </w:pPr>
      <w:r w:rsidRPr="009643C4">
        <w:rPr>
          <w:rFonts w:asciiTheme="minorHAnsi" w:hAnsiTheme="minorHAnsi" w:cstheme="minorHAnsi"/>
          <w:b/>
        </w:rPr>
        <w:br w:type="page"/>
      </w:r>
      <w:r w:rsidRPr="009643C4">
        <w:rPr>
          <w:rFonts w:asciiTheme="minorHAnsi" w:hAnsiTheme="minorHAnsi" w:cstheme="minorHAnsi"/>
          <w:b/>
        </w:rPr>
        <w:lastRenderedPageBreak/>
        <w:t>Odsjek za kulturu, medije i menadžment – Diplomski sveučilišni studij MEDIJI I ODNOSI S JAVNOŠĆU /jednopredmetni</w:t>
      </w:r>
    </w:p>
    <w:p w:rsidR="00752500" w:rsidRPr="009643C4" w:rsidRDefault="00752500" w:rsidP="00752500">
      <w:pPr>
        <w:pStyle w:val="NormalWeb"/>
        <w:tabs>
          <w:tab w:val="left" w:pos="-142"/>
        </w:tabs>
        <w:spacing w:before="2"/>
        <w:jc w:val="center"/>
        <w:rPr>
          <w:rFonts w:asciiTheme="minorHAnsi" w:hAnsiTheme="minorHAnsi" w:cstheme="minorHAnsi"/>
          <w:b/>
        </w:rPr>
      </w:pPr>
      <w:r w:rsidRPr="009643C4">
        <w:rPr>
          <w:rFonts w:asciiTheme="minorHAnsi" w:hAnsiTheme="minorHAnsi" w:cstheme="minorHAnsi"/>
          <w:b/>
        </w:rPr>
        <w:t>godina studija, ljetni, II. semestar, 2020./2021.</w:t>
      </w:r>
    </w:p>
    <w:p w:rsidR="00752500" w:rsidRPr="009643C4" w:rsidRDefault="00752500" w:rsidP="00752500">
      <w:pPr>
        <w:pStyle w:val="NormalWeb"/>
        <w:tabs>
          <w:tab w:val="left" w:pos="-142"/>
        </w:tabs>
        <w:spacing w:before="2"/>
        <w:jc w:val="center"/>
        <w:rPr>
          <w:rFonts w:asciiTheme="minorHAnsi" w:hAnsiTheme="minorHAnsi" w:cstheme="minorHAnsi"/>
          <w:b/>
        </w:rPr>
      </w:pPr>
    </w:p>
    <w:p w:rsidR="00752500" w:rsidRPr="009643C4" w:rsidRDefault="00752500" w:rsidP="00752500">
      <w:pPr>
        <w:pStyle w:val="NormalWeb"/>
        <w:tabs>
          <w:tab w:val="left" w:pos="-142"/>
        </w:tabs>
        <w:spacing w:before="2"/>
        <w:jc w:val="center"/>
        <w:rPr>
          <w:rFonts w:asciiTheme="minorHAnsi" w:hAnsiTheme="minorHAnsi" w:cstheme="minorHAnsi"/>
          <w:b/>
        </w:rPr>
      </w:pPr>
      <w:r w:rsidRPr="009643C4">
        <w:rPr>
          <w:rFonts w:asciiTheme="minorHAnsi" w:hAnsiTheme="minorHAnsi" w:cstheme="minorHAnsi"/>
          <w:b/>
        </w:rPr>
        <w:t>Modul: Dizajn digitalnih interakcija**</w:t>
      </w:r>
    </w:p>
    <w:p w:rsidR="00752500" w:rsidRPr="009643C4" w:rsidRDefault="00752500" w:rsidP="00752500">
      <w:pPr>
        <w:tabs>
          <w:tab w:val="left" w:pos="-142"/>
        </w:tabs>
        <w:rPr>
          <w:rFonts w:cstheme="minorHAnsi"/>
          <w:sz w:val="20"/>
          <w:szCs w:val="20"/>
        </w:rPr>
      </w:pP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304"/>
        <w:gridCol w:w="2775"/>
        <w:gridCol w:w="1052"/>
        <w:gridCol w:w="510"/>
        <w:gridCol w:w="3690"/>
        <w:gridCol w:w="268"/>
        <w:gridCol w:w="567"/>
        <w:gridCol w:w="567"/>
        <w:gridCol w:w="919"/>
        <w:gridCol w:w="992"/>
        <w:gridCol w:w="851"/>
        <w:gridCol w:w="992"/>
      </w:tblGrid>
      <w:tr w:rsidR="00752500" w:rsidRPr="009643C4" w:rsidTr="001F0022">
        <w:trPr>
          <w:trHeight w:val="256"/>
        </w:trPr>
        <w:tc>
          <w:tcPr>
            <w:tcW w:w="709" w:type="dxa"/>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304" w:type="dxa"/>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775" w:type="dxa"/>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052" w:type="dxa"/>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 w:val="left" w:pos="3992"/>
              </w:tabs>
              <w:jc w:val="center"/>
              <w:rPr>
                <w:rFonts w:cstheme="minorHAnsi"/>
                <w:b/>
                <w:sz w:val="20"/>
                <w:szCs w:val="20"/>
              </w:rPr>
            </w:pPr>
            <w:r w:rsidRPr="009643C4">
              <w:rPr>
                <w:rFonts w:cstheme="minorHAnsi"/>
                <w:b/>
                <w:sz w:val="20"/>
                <w:szCs w:val="20"/>
              </w:rPr>
              <w:t>Nastavnik</w:t>
            </w:r>
          </w:p>
          <w:p w:rsidR="00752500" w:rsidRPr="009643C4" w:rsidRDefault="00752500" w:rsidP="00752500">
            <w:pPr>
              <w:tabs>
                <w:tab w:val="left" w:pos="-142"/>
                <w:tab w:val="left" w:pos="399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053" w:type="dxa"/>
            <w:gridSpan w:val="3"/>
            <w:tcBorders>
              <w:bottom w:val="single" w:sz="4"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835" w:type="dxa"/>
            <w:gridSpan w:val="3"/>
            <w:tcBorders>
              <w:bottom w:val="single" w:sz="4"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rsidTr="001F0022">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p>
        </w:tc>
        <w:tc>
          <w:tcPr>
            <w:tcW w:w="1304" w:type="dxa"/>
            <w:vMerge/>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p>
        </w:tc>
        <w:tc>
          <w:tcPr>
            <w:tcW w:w="2775" w:type="dxa"/>
            <w:vMerge/>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p>
        </w:tc>
        <w:tc>
          <w:tcPr>
            <w:tcW w:w="1052" w:type="dxa"/>
            <w:vMerge/>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 w:val="left" w:pos="3992"/>
              </w:tabs>
              <w:jc w:val="center"/>
              <w:rPr>
                <w:rFonts w:cstheme="minorHAns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919"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992"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992"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52500" w:rsidRPr="009643C4" w:rsidTr="001F0022">
        <w:trPr>
          <w:trHeight w:val="157"/>
        </w:trPr>
        <w:tc>
          <w:tcPr>
            <w:tcW w:w="709"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w:t>
            </w:r>
          </w:p>
        </w:tc>
        <w:tc>
          <w:tcPr>
            <w:tcW w:w="1304"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MA-MM-27</w:t>
            </w:r>
          </w:p>
        </w:tc>
        <w:tc>
          <w:tcPr>
            <w:tcW w:w="2775" w:type="dxa"/>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Oblikovanje korisničkog iskustva</w:t>
            </w:r>
          </w:p>
        </w:tc>
        <w:tc>
          <w:tcPr>
            <w:tcW w:w="1052"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i/>
                <w:spacing w:val="-2"/>
                <w:sz w:val="20"/>
                <w:szCs w:val="20"/>
              </w:rPr>
            </w:pPr>
            <w:r w:rsidRPr="009643C4">
              <w:rPr>
                <w:rFonts w:cstheme="minorHAnsi"/>
                <w:spacing w:val="-2"/>
                <w:sz w:val="20"/>
                <w:szCs w:val="20"/>
              </w:rPr>
              <w:t>A</w:t>
            </w:r>
            <w:r w:rsidRPr="009643C4">
              <w:rPr>
                <w:rFonts w:cstheme="minorHAnsi"/>
                <w:i/>
                <w:spacing w:val="-2"/>
                <w:sz w:val="20"/>
                <w:szCs w:val="20"/>
              </w:rPr>
              <w:t>ndrej Mlinarević, predavač</w:t>
            </w:r>
          </w:p>
          <w:p w:rsidR="00752500" w:rsidRPr="009643C4" w:rsidRDefault="00752500" w:rsidP="00752500">
            <w:pPr>
              <w:tabs>
                <w:tab w:val="left" w:pos="-142"/>
              </w:tabs>
              <w:rPr>
                <w:rFonts w:cstheme="minorHAnsi"/>
                <w:spacing w:val="-2"/>
                <w:sz w:val="20"/>
                <w:szCs w:val="20"/>
              </w:rPr>
            </w:pPr>
            <w:r w:rsidRPr="009643C4">
              <w:rPr>
                <w:rFonts w:cstheme="minorHAnsi"/>
                <w:i/>
                <w:spacing w:val="-2"/>
                <w:sz w:val="20"/>
                <w:szCs w:val="20"/>
              </w:rPr>
              <w:t>Sebastijan Dumančić, predavač</w:t>
            </w:r>
          </w:p>
          <w:p w:rsidR="00752500" w:rsidRPr="009643C4" w:rsidRDefault="00752500" w:rsidP="00752500">
            <w:pPr>
              <w:tabs>
                <w:tab w:val="left" w:pos="-142"/>
              </w:tabs>
              <w:rPr>
                <w:rFonts w:cstheme="minorHAnsi"/>
                <w:sz w:val="20"/>
                <w:szCs w:val="20"/>
              </w:rPr>
            </w:pPr>
            <w:r w:rsidRPr="009643C4">
              <w:rPr>
                <w:rFonts w:cstheme="minorHAnsi"/>
                <w:spacing w:val="-2"/>
                <w:sz w:val="20"/>
                <w:szCs w:val="20"/>
              </w:rPr>
              <w:t>dr. sc. Luka Alebić, poslijedoktorand</w:t>
            </w:r>
          </w:p>
        </w:tc>
        <w:tc>
          <w:tcPr>
            <w:tcW w:w="268"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15</w:t>
            </w:r>
          </w:p>
          <w:p w:rsidR="00752500" w:rsidRPr="009643C4" w:rsidRDefault="00752500" w:rsidP="00752500">
            <w:pPr>
              <w:tabs>
                <w:tab w:val="left" w:pos="-142"/>
              </w:tabs>
              <w:jc w:val="center"/>
              <w:rPr>
                <w:rFonts w:cstheme="minorHAnsi"/>
                <w:sz w:val="20"/>
                <w:szCs w:val="20"/>
              </w:rPr>
            </w:pPr>
          </w:p>
          <w:p w:rsidR="00752500" w:rsidRPr="009643C4"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p w:rsidR="00752500" w:rsidRPr="009643C4" w:rsidRDefault="00752500" w:rsidP="00752500">
            <w:pPr>
              <w:tabs>
                <w:tab w:val="left" w:pos="-142"/>
              </w:tabs>
              <w:jc w:val="center"/>
              <w:rPr>
                <w:rFonts w:cstheme="minorHAnsi"/>
                <w:sz w:val="20"/>
                <w:szCs w:val="20"/>
              </w:rPr>
            </w:pP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10</w:t>
            </w:r>
          </w:p>
        </w:tc>
        <w:tc>
          <w:tcPr>
            <w:tcW w:w="919"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w:t>
            </w:r>
          </w:p>
        </w:tc>
        <w:tc>
          <w:tcPr>
            <w:tcW w:w="851" w:type="dxa"/>
            <w:tcBorders>
              <w:top w:val="dashed" w:sz="4" w:space="0" w:color="auto"/>
            </w:tcBorders>
            <w:shd w:val="clear" w:color="auto" w:fill="auto"/>
            <w:tcMar>
              <w:left w:w="28" w:type="dxa"/>
              <w:right w:w="28" w:type="dxa"/>
            </w:tcMa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w:t>
            </w:r>
          </w:p>
        </w:tc>
        <w:tc>
          <w:tcPr>
            <w:tcW w:w="992"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p>
        </w:tc>
      </w:tr>
      <w:tr w:rsidR="00752500" w:rsidRPr="009643C4" w:rsidTr="001F0022">
        <w:trPr>
          <w:trHeight w:val="157"/>
        </w:trPr>
        <w:tc>
          <w:tcPr>
            <w:tcW w:w="709"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1304"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MA-MM-43</w:t>
            </w:r>
          </w:p>
        </w:tc>
        <w:tc>
          <w:tcPr>
            <w:tcW w:w="2775" w:type="dxa"/>
            <w:shd w:val="clear" w:color="auto" w:fill="auto"/>
            <w:tcMar>
              <w:left w:w="28" w:type="dxa"/>
              <w:right w:w="28" w:type="dxa"/>
            </w:tcMar>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Digitalni  medijski dizajn 2.</w:t>
            </w:r>
          </w:p>
        </w:tc>
        <w:tc>
          <w:tcPr>
            <w:tcW w:w="1052"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51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5</w:t>
            </w:r>
          </w:p>
        </w:tc>
        <w:tc>
          <w:tcPr>
            <w:tcW w:w="369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 xml:space="preserve">Toni Podmanicki, predavač, </w:t>
            </w:r>
          </w:p>
          <w:p w:rsidR="00752500" w:rsidRPr="009643C4" w:rsidRDefault="00752500" w:rsidP="00752500">
            <w:pPr>
              <w:tabs>
                <w:tab w:val="left" w:pos="-142"/>
              </w:tabs>
              <w:rPr>
                <w:rFonts w:cstheme="minorHAnsi"/>
                <w:i/>
                <w:spacing w:val="-2"/>
                <w:sz w:val="20"/>
                <w:szCs w:val="20"/>
              </w:rPr>
            </w:pPr>
            <w:r w:rsidRPr="009643C4">
              <w:rPr>
                <w:rFonts w:cstheme="minorHAnsi"/>
                <w:spacing w:val="-2"/>
                <w:sz w:val="20"/>
                <w:szCs w:val="20"/>
              </w:rPr>
              <w:t>A</w:t>
            </w:r>
            <w:r w:rsidRPr="009643C4">
              <w:rPr>
                <w:rFonts w:cstheme="minorHAnsi"/>
                <w:i/>
                <w:spacing w:val="-2"/>
                <w:sz w:val="20"/>
                <w:szCs w:val="20"/>
              </w:rPr>
              <w:t>ndrej Mlinarević, predavač</w:t>
            </w:r>
          </w:p>
        </w:tc>
        <w:tc>
          <w:tcPr>
            <w:tcW w:w="268"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5</w:t>
            </w: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25</w:t>
            </w: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pacing w:val="-2"/>
                <w:sz w:val="20"/>
                <w:szCs w:val="20"/>
              </w:rPr>
            </w:pPr>
          </w:p>
        </w:tc>
        <w:tc>
          <w:tcPr>
            <w:tcW w:w="919"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30PK</w:t>
            </w:r>
          </w:p>
        </w:tc>
        <w:tc>
          <w:tcPr>
            <w:tcW w:w="992"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w:t>
            </w:r>
          </w:p>
        </w:tc>
        <w:tc>
          <w:tcPr>
            <w:tcW w:w="851"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w:t>
            </w:r>
          </w:p>
        </w:tc>
      </w:tr>
      <w:tr w:rsidR="00752500" w:rsidRPr="009643C4" w:rsidTr="001F0022">
        <w:trPr>
          <w:trHeight w:val="157"/>
        </w:trPr>
        <w:tc>
          <w:tcPr>
            <w:tcW w:w="709"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1304"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MAKO-303</w:t>
            </w:r>
          </w:p>
        </w:tc>
        <w:tc>
          <w:tcPr>
            <w:tcW w:w="2775" w:type="dxa"/>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Osnove digitalne ilustracije</w:t>
            </w:r>
          </w:p>
        </w:tc>
        <w:tc>
          <w:tcPr>
            <w:tcW w:w="1052"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i/>
                <w:sz w:val="20"/>
                <w:szCs w:val="20"/>
              </w:rPr>
            </w:pPr>
            <w:r w:rsidRPr="009643C4">
              <w:rPr>
                <w:rFonts w:cstheme="minorHAnsi"/>
                <w:i/>
                <w:sz w:val="20"/>
                <w:szCs w:val="20"/>
              </w:rPr>
              <w:t>doc. dr. sc. Marin Balaić</w:t>
            </w:r>
          </w:p>
          <w:p w:rsidR="00752500" w:rsidRPr="009643C4" w:rsidRDefault="00752500" w:rsidP="00752500">
            <w:pPr>
              <w:tabs>
                <w:tab w:val="left" w:pos="-142"/>
              </w:tabs>
              <w:rPr>
                <w:rFonts w:cstheme="minorHAnsi"/>
                <w:sz w:val="20"/>
                <w:szCs w:val="20"/>
              </w:rPr>
            </w:pPr>
            <w:r w:rsidRPr="009643C4">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p w:rsidR="00752500" w:rsidRPr="009643C4"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919"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25PK</w:t>
            </w:r>
          </w:p>
          <w:p w:rsidR="00752500" w:rsidRPr="009643C4" w:rsidRDefault="00752500" w:rsidP="00752500">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w:t>
            </w:r>
          </w:p>
        </w:tc>
        <w:tc>
          <w:tcPr>
            <w:tcW w:w="851"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w:t>
            </w:r>
          </w:p>
        </w:tc>
      </w:tr>
      <w:tr w:rsidR="00752500" w:rsidRPr="009643C4" w:rsidTr="001F0022">
        <w:trPr>
          <w:trHeight w:val="157"/>
        </w:trPr>
        <w:tc>
          <w:tcPr>
            <w:tcW w:w="709"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4.</w:t>
            </w:r>
          </w:p>
        </w:tc>
        <w:tc>
          <w:tcPr>
            <w:tcW w:w="1304"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MA-MM-57</w:t>
            </w:r>
          </w:p>
        </w:tc>
        <w:tc>
          <w:tcPr>
            <w:tcW w:w="2775" w:type="dxa"/>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Projektna nastava 1</w:t>
            </w:r>
          </w:p>
        </w:tc>
        <w:tc>
          <w:tcPr>
            <w:tcW w:w="1052"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369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Ivana Bestvina Bukvić</w:t>
            </w:r>
          </w:p>
          <w:p w:rsidR="00752500" w:rsidRPr="009643C4" w:rsidRDefault="00752500" w:rsidP="00752500">
            <w:pPr>
              <w:tabs>
                <w:tab w:val="left" w:pos="-142"/>
              </w:tabs>
              <w:rPr>
                <w:rFonts w:cstheme="minorHAnsi"/>
                <w:sz w:val="20"/>
                <w:szCs w:val="20"/>
              </w:rPr>
            </w:pPr>
            <w:r w:rsidRPr="009643C4">
              <w:rPr>
                <w:rFonts w:cstheme="minorHAnsi"/>
                <w:spacing w:val="-2"/>
                <w:sz w:val="20"/>
                <w:szCs w:val="20"/>
              </w:rPr>
              <w:t>Mentori</w:t>
            </w:r>
          </w:p>
        </w:tc>
        <w:tc>
          <w:tcPr>
            <w:tcW w:w="268"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919"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30PK  </w:t>
            </w:r>
          </w:p>
          <w:p w:rsidR="00752500" w:rsidRPr="009643C4" w:rsidRDefault="00752500" w:rsidP="00752500">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p>
        </w:tc>
        <w:tc>
          <w:tcPr>
            <w:tcW w:w="851"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w:t>
            </w:r>
          </w:p>
        </w:tc>
      </w:tr>
      <w:tr w:rsidR="00752500" w:rsidRPr="009643C4" w:rsidTr="001F0022">
        <w:trPr>
          <w:trHeight w:val="296"/>
        </w:trPr>
        <w:tc>
          <w:tcPr>
            <w:tcW w:w="15196" w:type="dxa"/>
            <w:gridSpan w:val="13"/>
            <w:shd w:val="clear" w:color="auto" w:fill="auto"/>
            <w:tcMar>
              <w:left w:w="28" w:type="dxa"/>
              <w:right w:w="28" w:type="dxa"/>
            </w:tcMar>
            <w:vAlign w:val="center"/>
          </w:tcPr>
          <w:p w:rsidR="00752500" w:rsidRPr="009643C4" w:rsidRDefault="00752500" w:rsidP="00752500">
            <w:pPr>
              <w:tabs>
                <w:tab w:val="left" w:pos="-142"/>
              </w:tabs>
              <w:rPr>
                <w:rFonts w:cstheme="minorHAnsi"/>
                <w:b/>
                <w:sz w:val="20"/>
                <w:szCs w:val="20"/>
              </w:rPr>
            </w:pPr>
            <w:r w:rsidRPr="009643C4">
              <w:rPr>
                <w:rFonts w:cstheme="minorHAnsi"/>
                <w:b/>
                <w:sz w:val="20"/>
                <w:szCs w:val="20"/>
              </w:rPr>
              <w:t xml:space="preserve">ECTS izbornih predmeta u okviru Modula Dizajn digitalnih interakcija                 13 </w:t>
            </w:r>
          </w:p>
          <w:p w:rsidR="00752500" w:rsidRPr="009643C4" w:rsidRDefault="00752500" w:rsidP="00752500">
            <w:pPr>
              <w:tabs>
                <w:tab w:val="left" w:pos="-142"/>
                <w:tab w:val="left" w:pos="3992"/>
              </w:tabs>
              <w:rPr>
                <w:rFonts w:cstheme="minorHAnsi"/>
                <w:sz w:val="20"/>
                <w:szCs w:val="20"/>
              </w:rPr>
            </w:pPr>
          </w:p>
        </w:tc>
      </w:tr>
    </w:tbl>
    <w:p w:rsidR="00752500" w:rsidRPr="009643C4" w:rsidRDefault="00752500" w:rsidP="00752500">
      <w:pPr>
        <w:tabs>
          <w:tab w:val="left" w:pos="-142"/>
        </w:tabs>
        <w:rPr>
          <w:rFonts w:cstheme="minorHAnsi"/>
          <w:sz w:val="20"/>
          <w:szCs w:val="20"/>
        </w:rPr>
      </w:pPr>
    </w:p>
    <w:p w:rsidR="00752500" w:rsidRPr="009643C4" w:rsidRDefault="00752500" w:rsidP="00752500">
      <w:pPr>
        <w:pStyle w:val="NormalWeb"/>
        <w:tabs>
          <w:tab w:val="left" w:pos="-142"/>
        </w:tabs>
        <w:spacing w:before="2"/>
        <w:rPr>
          <w:rFonts w:asciiTheme="minorHAnsi" w:hAnsiTheme="minorHAnsi" w:cstheme="minorHAnsi"/>
          <w:b/>
        </w:rPr>
      </w:pPr>
      <w:r w:rsidRPr="009643C4">
        <w:rPr>
          <w:rFonts w:asciiTheme="minorHAnsi" w:hAnsiTheme="minorHAnsi" w:cstheme="minorHAnsi"/>
          <w:b/>
        </w:rPr>
        <w:t>Napomena:</w:t>
      </w:r>
    </w:p>
    <w:p w:rsidR="00752500" w:rsidRPr="009643C4" w:rsidRDefault="00752500" w:rsidP="00752500">
      <w:pPr>
        <w:tabs>
          <w:tab w:val="left" w:pos="-142"/>
        </w:tabs>
        <w:rPr>
          <w:rFonts w:cstheme="minorHAnsi"/>
          <w:b/>
          <w:bCs/>
          <w:sz w:val="20"/>
          <w:szCs w:val="20"/>
          <w:shd w:val="clear" w:color="auto" w:fill="FFFFFF"/>
        </w:rPr>
      </w:pPr>
      <w:r w:rsidRPr="009643C4">
        <w:rPr>
          <w:rFonts w:cstheme="minorHAnsi"/>
          <w:sz w:val="20"/>
          <w:szCs w:val="20"/>
          <w:shd w:val="clear" w:color="auto" w:fill="FFFFFF"/>
        </w:rPr>
        <w:t>** </w:t>
      </w:r>
      <w:r w:rsidRPr="009643C4">
        <w:rPr>
          <w:rFonts w:cstheme="minorHAnsi"/>
          <w:b/>
          <w:bCs/>
          <w:sz w:val="20"/>
          <w:szCs w:val="20"/>
          <w:shd w:val="clear" w:color="auto" w:fill="FFFFFF"/>
        </w:rPr>
        <w:t> </w:t>
      </w:r>
    </w:p>
    <w:p w:rsidR="00752500" w:rsidRPr="009643C4" w:rsidRDefault="00752500" w:rsidP="00752500">
      <w:pPr>
        <w:tabs>
          <w:tab w:val="left" w:pos="-142"/>
        </w:tabs>
        <w:rPr>
          <w:rFonts w:cstheme="minorHAnsi"/>
          <w:bCs/>
          <w:sz w:val="20"/>
          <w:szCs w:val="20"/>
          <w:shd w:val="clear" w:color="auto" w:fill="FFFFFF"/>
        </w:rPr>
      </w:pPr>
      <w:r w:rsidRPr="009643C4">
        <w:rPr>
          <w:rFonts w:cstheme="minorHAnsi"/>
          <w:bCs/>
          <w:sz w:val="20"/>
          <w:szCs w:val="20"/>
          <w:shd w:val="clear" w:color="auto" w:fill="FFFFFF"/>
        </w:rPr>
        <w:t>Izborni modul Dizajn digitalnih interakcija se odvija tijekom 4 semestra i ukupno nosi 49 ECTS bodova.</w:t>
      </w:r>
    </w:p>
    <w:p w:rsidR="00752500" w:rsidRPr="009643C4" w:rsidRDefault="00752500" w:rsidP="00752500">
      <w:pPr>
        <w:tabs>
          <w:tab w:val="left" w:pos="-142"/>
        </w:tabs>
        <w:rPr>
          <w:rFonts w:cstheme="minorHAnsi"/>
          <w:sz w:val="20"/>
          <w:szCs w:val="20"/>
          <w:shd w:val="clear" w:color="auto" w:fill="FFFFFF"/>
        </w:rPr>
      </w:pPr>
      <w:r w:rsidRPr="009643C4">
        <w:rPr>
          <w:rFonts w:cstheme="minorHAnsi"/>
          <w:bCs/>
          <w:sz w:val="20"/>
          <w:szCs w:val="20"/>
          <w:shd w:val="clear" w:color="auto" w:fill="FFFFFF"/>
        </w:rPr>
        <w:t xml:space="preserve">Modul se </w:t>
      </w:r>
      <w:r w:rsidRPr="009643C4">
        <w:rPr>
          <w:rFonts w:cstheme="minorHAnsi"/>
          <w:sz w:val="20"/>
          <w:szCs w:val="20"/>
          <w:shd w:val="clear" w:color="auto" w:fill="FFFFFF"/>
        </w:rPr>
        <w:t>upisuje u cjelini i uvjet je za stjecanje kompetencija neophodnih za rad u području dizajna digitalnih interakcija.</w:t>
      </w:r>
    </w:p>
    <w:p w:rsidR="00752500" w:rsidRPr="009643C4" w:rsidRDefault="00752500" w:rsidP="00752500">
      <w:pPr>
        <w:tabs>
          <w:tab w:val="left" w:pos="-142"/>
        </w:tabs>
        <w:rPr>
          <w:rFonts w:cstheme="minorHAnsi"/>
          <w:sz w:val="20"/>
          <w:szCs w:val="20"/>
          <w:shd w:val="clear" w:color="auto" w:fill="FFFFFF"/>
        </w:rPr>
      </w:pPr>
    </w:p>
    <w:p w:rsidR="00752500" w:rsidRPr="009643C4" w:rsidRDefault="00752500" w:rsidP="00752500">
      <w:pPr>
        <w:tabs>
          <w:tab w:val="left" w:pos="-142"/>
        </w:tabs>
        <w:rPr>
          <w:rFonts w:cstheme="minorHAnsi"/>
          <w:b/>
          <w:sz w:val="20"/>
          <w:szCs w:val="20"/>
        </w:rPr>
      </w:pPr>
      <w:r w:rsidRPr="009643C4">
        <w:rPr>
          <w:rFonts w:cstheme="minorHAnsi"/>
          <w:b/>
          <w:sz w:val="20"/>
          <w:szCs w:val="20"/>
        </w:rPr>
        <w:br w:type="page"/>
      </w:r>
    </w:p>
    <w:p w:rsidR="00752500" w:rsidRPr="009643C4" w:rsidRDefault="00752500" w:rsidP="00752500">
      <w:pPr>
        <w:pStyle w:val="NormalWeb"/>
        <w:tabs>
          <w:tab w:val="left" w:pos="-142"/>
        </w:tabs>
        <w:spacing w:before="2"/>
        <w:jc w:val="center"/>
        <w:rPr>
          <w:rFonts w:asciiTheme="minorHAnsi" w:hAnsiTheme="minorHAnsi" w:cstheme="minorHAnsi"/>
          <w:lang w:val="hr-HR"/>
        </w:rPr>
      </w:pPr>
      <w:r w:rsidRPr="009643C4">
        <w:rPr>
          <w:rFonts w:asciiTheme="minorHAnsi" w:hAnsiTheme="minorHAnsi" w:cstheme="minorHAnsi"/>
          <w:b/>
        </w:rPr>
        <w:lastRenderedPageBreak/>
        <w:t>Odsjek za kulturu, medije i menadžment – Diplomski sveučilišni studij MEDIJI I ODNOSI S JAVNOŠĆU /jednopredmetni</w:t>
      </w:r>
    </w:p>
    <w:p w:rsidR="00752500" w:rsidRPr="009643C4" w:rsidRDefault="00752500" w:rsidP="00A95BB1">
      <w:pPr>
        <w:numPr>
          <w:ilvl w:val="0"/>
          <w:numId w:val="116"/>
        </w:numPr>
        <w:tabs>
          <w:tab w:val="left" w:pos="-142"/>
        </w:tabs>
        <w:ind w:left="0"/>
        <w:jc w:val="center"/>
        <w:rPr>
          <w:rFonts w:cstheme="minorHAnsi"/>
          <w:b/>
          <w:sz w:val="20"/>
          <w:szCs w:val="20"/>
        </w:rPr>
      </w:pPr>
      <w:r w:rsidRPr="009643C4">
        <w:rPr>
          <w:rFonts w:cstheme="minorHAnsi"/>
          <w:b/>
          <w:sz w:val="20"/>
          <w:szCs w:val="20"/>
        </w:rPr>
        <w:t>godina studija, zimski, III. semestar, 2020./2021.</w:t>
      </w:r>
    </w:p>
    <w:p w:rsidR="00752500" w:rsidRPr="009643C4" w:rsidRDefault="00752500" w:rsidP="00752500">
      <w:pPr>
        <w:tabs>
          <w:tab w:val="left" w:pos="-142"/>
        </w:tabs>
        <w:rPr>
          <w:rFonts w:cstheme="minorHAnsi"/>
          <w:b/>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155"/>
        <w:gridCol w:w="2958"/>
        <w:gridCol w:w="1200"/>
        <w:gridCol w:w="510"/>
        <w:gridCol w:w="3690"/>
        <w:gridCol w:w="960"/>
        <w:gridCol w:w="703"/>
        <w:gridCol w:w="703"/>
        <w:gridCol w:w="744"/>
        <w:gridCol w:w="669"/>
        <w:gridCol w:w="34"/>
        <w:gridCol w:w="669"/>
        <w:gridCol w:w="39"/>
        <w:gridCol w:w="850"/>
      </w:tblGrid>
      <w:tr w:rsidR="00752500" w:rsidRPr="009643C4" w:rsidTr="00740F9B">
        <w:trPr>
          <w:trHeight w:val="256"/>
        </w:trPr>
        <w:tc>
          <w:tcPr>
            <w:tcW w:w="675"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55"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261" w:type="dxa"/>
            <w:gridSpan w:val="5"/>
            <w:tcBorders>
              <w:bottom w:val="single" w:sz="4"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rsidTr="00740F9B">
        <w:trPr>
          <w:trHeight w:val="930"/>
        </w:trPr>
        <w:tc>
          <w:tcPr>
            <w:tcW w:w="675" w:type="dxa"/>
            <w:vMerge/>
            <w:tcBorders>
              <w:top w:val="single" w:sz="18"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44"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40F9B" w:rsidRPr="009643C4" w:rsidTr="00740F9B">
        <w:trPr>
          <w:trHeight w:val="455"/>
        </w:trPr>
        <w:tc>
          <w:tcPr>
            <w:tcW w:w="675"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1.</w:t>
            </w:r>
          </w:p>
        </w:tc>
        <w:tc>
          <w:tcPr>
            <w:tcW w:w="1155"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MA-MO-03</w:t>
            </w:r>
          </w:p>
        </w:tc>
        <w:tc>
          <w:tcPr>
            <w:tcW w:w="2958" w:type="dxa"/>
            <w:vMerge w:val="restart"/>
            <w:shd w:val="clear" w:color="auto" w:fill="auto"/>
            <w:vAlign w:val="center"/>
          </w:tcPr>
          <w:p w:rsidR="00740F9B" w:rsidRPr="009643C4" w:rsidRDefault="00740F9B" w:rsidP="001F0022">
            <w:pPr>
              <w:rPr>
                <w:rFonts w:eastAsia="Calibri" w:cstheme="minorHAnsi"/>
                <w:sz w:val="20"/>
                <w:szCs w:val="20"/>
                <w:lang w:eastAsia="hr-HR"/>
              </w:rPr>
            </w:pPr>
            <w:r w:rsidRPr="009643C4">
              <w:rPr>
                <w:rFonts w:eastAsia="Calibri" w:cstheme="minorHAnsi"/>
                <w:sz w:val="20"/>
                <w:szCs w:val="20"/>
              </w:rPr>
              <w:t>Medijske i kulturne politike</w:t>
            </w:r>
          </w:p>
        </w:tc>
        <w:tc>
          <w:tcPr>
            <w:tcW w:w="1200"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O</w:t>
            </w:r>
          </w:p>
        </w:tc>
        <w:tc>
          <w:tcPr>
            <w:tcW w:w="510" w:type="dxa"/>
            <w:vMerge w:val="restart"/>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4</w:t>
            </w:r>
          </w:p>
          <w:p w:rsidR="00740F9B" w:rsidRPr="009643C4" w:rsidRDefault="00740F9B" w:rsidP="001F0022">
            <w:pPr>
              <w:jc w:val="center"/>
              <w:rPr>
                <w:rFonts w:eastAsia="Calibri" w:cstheme="minorHAnsi"/>
                <w:sz w:val="20"/>
                <w:szCs w:val="20"/>
              </w:rPr>
            </w:pPr>
          </w:p>
        </w:tc>
        <w:tc>
          <w:tcPr>
            <w:tcW w:w="3690" w:type="dxa"/>
            <w:tcBorders>
              <w:bottom w:val="dashed" w:sz="4" w:space="0" w:color="auto"/>
            </w:tcBorders>
            <w:shd w:val="clear" w:color="auto" w:fill="auto"/>
            <w:vAlign w:val="center"/>
          </w:tcPr>
          <w:p w:rsidR="00740F9B" w:rsidRPr="009643C4" w:rsidRDefault="00740F9B" w:rsidP="001F0022">
            <w:pPr>
              <w:rPr>
                <w:rFonts w:eastAsia="Calibri" w:cstheme="minorHAnsi"/>
                <w:b/>
                <w:sz w:val="20"/>
                <w:szCs w:val="20"/>
              </w:rPr>
            </w:pPr>
            <w:r w:rsidRPr="009643C4">
              <w:rPr>
                <w:rFonts w:eastAsia="Calibri" w:cstheme="minorHAnsi"/>
                <w:b/>
                <w:sz w:val="20"/>
                <w:szCs w:val="20"/>
              </w:rPr>
              <w:t>Izv. prof. dr. sc. Nives Tomašević</w:t>
            </w:r>
          </w:p>
        </w:tc>
        <w:tc>
          <w:tcPr>
            <w:tcW w:w="960" w:type="dxa"/>
            <w:tcBorders>
              <w:bottom w:val="dashed" w:sz="4" w:space="0" w:color="auto"/>
            </w:tcBorders>
            <w:shd w:val="clear" w:color="auto" w:fill="auto"/>
            <w:vAlign w:val="center"/>
          </w:tcPr>
          <w:p w:rsidR="00740F9B" w:rsidRPr="009643C4" w:rsidRDefault="00740F9B" w:rsidP="001F0022">
            <w:pPr>
              <w:rPr>
                <w:rFonts w:eastAsia="Calibri" w:cstheme="minorHAnsi"/>
                <w:b/>
                <w:sz w:val="20"/>
                <w:szCs w:val="20"/>
              </w:rPr>
            </w:pPr>
          </w:p>
        </w:tc>
        <w:tc>
          <w:tcPr>
            <w:tcW w:w="703"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30</w:t>
            </w:r>
          </w:p>
        </w:tc>
        <w:tc>
          <w:tcPr>
            <w:tcW w:w="703"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p>
        </w:tc>
        <w:tc>
          <w:tcPr>
            <w:tcW w:w="744"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20"/>
                <w:szCs w:val="20"/>
              </w:rPr>
            </w:pPr>
          </w:p>
        </w:tc>
        <w:tc>
          <w:tcPr>
            <w:tcW w:w="669" w:type="dxa"/>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tc>
        <w:tc>
          <w:tcPr>
            <w:tcW w:w="703" w:type="dxa"/>
            <w:gridSpan w:val="2"/>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p>
        </w:tc>
        <w:tc>
          <w:tcPr>
            <w:tcW w:w="889" w:type="dxa"/>
            <w:gridSpan w:val="2"/>
            <w:tcBorders>
              <w:bottom w:val="dashed" w:sz="4" w:space="0" w:color="auto"/>
            </w:tcBorders>
            <w:shd w:val="clear" w:color="auto" w:fill="auto"/>
            <w:vAlign w:val="center"/>
          </w:tcPr>
          <w:p w:rsidR="00740F9B" w:rsidRPr="009643C4" w:rsidRDefault="00740F9B" w:rsidP="001F0022">
            <w:pPr>
              <w:jc w:val="center"/>
              <w:rPr>
                <w:rFonts w:eastAsia="Calibri" w:cstheme="minorHAnsi"/>
                <w:sz w:val="16"/>
                <w:szCs w:val="16"/>
              </w:rPr>
            </w:pPr>
          </w:p>
        </w:tc>
      </w:tr>
      <w:tr w:rsidR="00740F9B" w:rsidRPr="009643C4" w:rsidTr="00740F9B">
        <w:trPr>
          <w:trHeight w:val="424"/>
        </w:trPr>
        <w:tc>
          <w:tcPr>
            <w:tcW w:w="675"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1155"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rsidR="00740F9B" w:rsidRPr="009643C4" w:rsidRDefault="00740F9B" w:rsidP="00752500">
            <w:pPr>
              <w:tabs>
                <w:tab w:val="left" w:pos="-142"/>
              </w:tabs>
              <w:jc w:val="center"/>
              <w:rPr>
                <w:rFonts w:cstheme="minorHAnsi"/>
                <w:b/>
                <w:sz w:val="20"/>
                <w:szCs w:val="20"/>
              </w:rPr>
            </w:pPr>
          </w:p>
        </w:tc>
        <w:tc>
          <w:tcPr>
            <w:tcW w:w="510"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740F9B" w:rsidRPr="009643C4" w:rsidRDefault="00740F9B" w:rsidP="001F0022">
            <w:pPr>
              <w:rPr>
                <w:rFonts w:eastAsia="Calibri" w:cstheme="minorHAnsi"/>
                <w:sz w:val="20"/>
                <w:szCs w:val="20"/>
              </w:rPr>
            </w:pPr>
            <w:r w:rsidRPr="009643C4">
              <w:rPr>
                <w:rFonts w:eastAsia="Calibri" w:cstheme="minorHAnsi"/>
                <w:sz w:val="20"/>
                <w:szCs w:val="20"/>
              </w:rPr>
              <w:t>Dr. sc. Igor Mavrin, poslijedoktorand</w:t>
            </w:r>
          </w:p>
          <w:p w:rsidR="00740F9B" w:rsidRPr="009643C4" w:rsidRDefault="00740F9B" w:rsidP="00752500">
            <w:pPr>
              <w:tabs>
                <w:tab w:val="left" w:pos="-142"/>
              </w:tabs>
              <w:rPr>
                <w:rFonts w:cstheme="minorHAnsi"/>
                <w:b/>
                <w:sz w:val="20"/>
                <w:szCs w:val="20"/>
              </w:rPr>
            </w:pPr>
            <w:r w:rsidRPr="009643C4">
              <w:rPr>
                <w:rFonts w:eastAsia="Calibri" w:cstheme="minorHAnsi"/>
                <w:sz w:val="20"/>
                <w:szCs w:val="20"/>
              </w:rPr>
              <w:t>Marina Čepo, asistentica</w:t>
            </w:r>
          </w:p>
        </w:tc>
        <w:tc>
          <w:tcPr>
            <w:tcW w:w="960" w:type="dxa"/>
            <w:tcBorders>
              <w:top w:val="dashed" w:sz="4" w:space="0" w:color="auto"/>
              <w:bottom w:val="single" w:sz="4" w:space="0" w:color="auto"/>
            </w:tcBorders>
            <w:shd w:val="clear" w:color="auto" w:fill="auto"/>
            <w:vAlign w:val="center"/>
          </w:tcPr>
          <w:p w:rsidR="00740F9B" w:rsidRPr="009643C4"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5</w:t>
            </w:r>
          </w:p>
          <w:p w:rsidR="00740F9B" w:rsidRPr="009643C4" w:rsidRDefault="00740F9B" w:rsidP="00752500">
            <w:pPr>
              <w:tabs>
                <w:tab w:val="left" w:pos="-142"/>
              </w:tabs>
              <w:jc w:val="center"/>
              <w:rPr>
                <w:rFonts w:cstheme="minorHAnsi"/>
                <w:sz w:val="20"/>
                <w:szCs w:val="20"/>
              </w:rPr>
            </w:pPr>
            <w:r w:rsidRPr="009643C4">
              <w:rPr>
                <w:rFonts w:eastAsia="Calibri" w:cstheme="minorHAnsi"/>
                <w:sz w:val="20"/>
                <w:szCs w:val="20"/>
              </w:rPr>
              <w:t>10</w:t>
            </w:r>
          </w:p>
        </w:tc>
        <w:tc>
          <w:tcPr>
            <w:tcW w:w="744" w:type="dxa"/>
            <w:tcBorders>
              <w:top w:val="dashed" w:sz="4" w:space="0" w:color="auto"/>
              <w:bottom w:val="single"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740F9B" w:rsidRPr="009643C4"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rsidR="00740F9B" w:rsidRPr="009643C4" w:rsidRDefault="00740F9B" w:rsidP="001F0022">
            <w:pPr>
              <w:rPr>
                <w:rFonts w:eastAsia="Calibri" w:cstheme="minorHAnsi"/>
                <w:sz w:val="16"/>
                <w:szCs w:val="16"/>
              </w:rPr>
            </w:pPr>
            <w:r w:rsidRPr="009643C4">
              <w:rPr>
                <w:rFonts w:eastAsia="Calibri" w:cstheme="minorHAnsi"/>
                <w:sz w:val="16"/>
                <w:szCs w:val="16"/>
              </w:rPr>
              <w:t>1/2</w:t>
            </w:r>
          </w:p>
          <w:p w:rsidR="00740F9B" w:rsidRPr="009643C4" w:rsidRDefault="00740F9B" w:rsidP="00752500">
            <w:pPr>
              <w:tabs>
                <w:tab w:val="left" w:pos="-142"/>
              </w:tabs>
              <w:jc w:val="center"/>
              <w:rPr>
                <w:rFonts w:cstheme="minorHAnsi"/>
                <w:sz w:val="16"/>
                <w:szCs w:val="16"/>
              </w:rPr>
            </w:pPr>
            <w:r w:rsidRPr="009643C4">
              <w:rPr>
                <w:rFonts w:eastAsia="Calibri"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rsidR="00740F9B" w:rsidRPr="009643C4" w:rsidRDefault="00740F9B" w:rsidP="00752500">
            <w:pPr>
              <w:tabs>
                <w:tab w:val="left" w:pos="-142"/>
              </w:tabs>
              <w:rPr>
                <w:rFonts w:cstheme="minorHAnsi"/>
                <w:sz w:val="16"/>
                <w:szCs w:val="16"/>
              </w:rPr>
            </w:pPr>
          </w:p>
        </w:tc>
      </w:tr>
      <w:tr w:rsidR="00F37A32" w:rsidRPr="009643C4" w:rsidTr="00740F9B">
        <w:trPr>
          <w:trHeight w:val="435"/>
        </w:trPr>
        <w:tc>
          <w:tcPr>
            <w:tcW w:w="675" w:type="dxa"/>
            <w:vMerge w:val="restart"/>
            <w:shd w:val="clear" w:color="auto" w:fill="auto"/>
            <w:vAlign w:val="center"/>
          </w:tcPr>
          <w:p w:rsidR="00F37A32" w:rsidRPr="009643C4" w:rsidRDefault="00F37A32" w:rsidP="001F0022">
            <w:pPr>
              <w:jc w:val="center"/>
              <w:rPr>
                <w:rFonts w:eastAsia="Calibri" w:cstheme="minorHAnsi"/>
                <w:sz w:val="20"/>
                <w:szCs w:val="20"/>
              </w:rPr>
            </w:pPr>
            <w:r w:rsidRPr="009643C4">
              <w:rPr>
                <w:rFonts w:eastAsia="Calibri" w:cstheme="minorHAnsi"/>
                <w:sz w:val="20"/>
                <w:szCs w:val="20"/>
              </w:rPr>
              <w:t>2.</w:t>
            </w:r>
          </w:p>
        </w:tc>
        <w:tc>
          <w:tcPr>
            <w:tcW w:w="1155" w:type="dxa"/>
            <w:vMerge w:val="restart"/>
            <w:shd w:val="clear" w:color="auto" w:fill="auto"/>
            <w:vAlign w:val="center"/>
          </w:tcPr>
          <w:p w:rsidR="00F37A32" w:rsidRPr="009643C4" w:rsidRDefault="00F37A32" w:rsidP="001F0022">
            <w:pPr>
              <w:jc w:val="center"/>
              <w:rPr>
                <w:rFonts w:eastAsia="Calibri" w:cstheme="minorHAnsi"/>
                <w:sz w:val="20"/>
                <w:szCs w:val="20"/>
              </w:rPr>
            </w:pPr>
            <w:r w:rsidRPr="009643C4">
              <w:rPr>
                <w:rFonts w:eastAsia="Calibri" w:cstheme="minorHAnsi"/>
                <w:sz w:val="20"/>
                <w:szCs w:val="20"/>
              </w:rPr>
              <w:t>MA-MO-04</w:t>
            </w:r>
          </w:p>
        </w:tc>
        <w:tc>
          <w:tcPr>
            <w:tcW w:w="2958" w:type="dxa"/>
            <w:vMerge w:val="restart"/>
            <w:shd w:val="clear" w:color="auto" w:fill="auto"/>
            <w:vAlign w:val="center"/>
          </w:tcPr>
          <w:p w:rsidR="00F37A32" w:rsidRPr="009643C4" w:rsidRDefault="00F37A32" w:rsidP="001F0022">
            <w:pPr>
              <w:tabs>
                <w:tab w:val="left" w:pos="-31680"/>
                <w:tab w:val="left" w:pos="-31680"/>
                <w:tab w:val="left" w:pos="-31520"/>
                <w:tab w:val="left" w:pos="-30953"/>
                <w:tab w:val="left" w:pos="-30386"/>
                <w:tab w:val="left" w:pos="-29819"/>
                <w:tab w:val="left" w:pos="-29253"/>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eastAsia="Calibri" w:cstheme="minorHAnsi"/>
                <w:sz w:val="20"/>
                <w:szCs w:val="20"/>
              </w:rPr>
            </w:pPr>
            <w:r w:rsidRPr="009643C4">
              <w:rPr>
                <w:rFonts w:eastAsia="Calibri" w:cstheme="minorHAnsi"/>
                <w:sz w:val="20"/>
                <w:szCs w:val="20"/>
              </w:rPr>
              <w:t xml:space="preserve">Medijski praktikum 1. </w:t>
            </w:r>
          </w:p>
          <w:p w:rsidR="00F37A32" w:rsidRPr="009643C4" w:rsidRDefault="00F37A32" w:rsidP="001F0022">
            <w:pPr>
              <w:rPr>
                <w:rFonts w:eastAsia="Calibri" w:cstheme="minorHAnsi"/>
                <w:sz w:val="20"/>
                <w:szCs w:val="20"/>
                <w:lang w:eastAsia="hr-HR"/>
              </w:rPr>
            </w:pPr>
            <w:r w:rsidRPr="009643C4">
              <w:rPr>
                <w:rFonts w:eastAsia="Calibri" w:cstheme="minorHAnsi"/>
                <w:sz w:val="20"/>
                <w:szCs w:val="20"/>
              </w:rPr>
              <w:t>(Radio produkcija i radijski formati)</w:t>
            </w:r>
          </w:p>
        </w:tc>
        <w:tc>
          <w:tcPr>
            <w:tcW w:w="1200" w:type="dxa"/>
            <w:vMerge w:val="restart"/>
            <w:shd w:val="clear" w:color="auto" w:fill="auto"/>
            <w:vAlign w:val="center"/>
          </w:tcPr>
          <w:p w:rsidR="00F37A32" w:rsidRPr="009643C4" w:rsidRDefault="00F37A32" w:rsidP="001F0022">
            <w:pPr>
              <w:jc w:val="center"/>
              <w:rPr>
                <w:rFonts w:eastAsia="Calibri" w:cstheme="minorHAnsi"/>
                <w:b/>
                <w:sz w:val="20"/>
                <w:szCs w:val="20"/>
              </w:rPr>
            </w:pPr>
            <w:r w:rsidRPr="009643C4">
              <w:rPr>
                <w:rFonts w:eastAsia="Calibri" w:cstheme="minorHAnsi"/>
                <w:sz w:val="20"/>
                <w:szCs w:val="20"/>
              </w:rPr>
              <w:t>O</w:t>
            </w:r>
          </w:p>
        </w:tc>
        <w:tc>
          <w:tcPr>
            <w:tcW w:w="510" w:type="dxa"/>
            <w:vMerge w:val="restart"/>
            <w:shd w:val="clear" w:color="auto" w:fill="auto"/>
            <w:vAlign w:val="center"/>
          </w:tcPr>
          <w:p w:rsidR="00F37A32" w:rsidRPr="009643C4" w:rsidRDefault="00F37A32" w:rsidP="001F0022">
            <w:pPr>
              <w:jc w:val="center"/>
              <w:rPr>
                <w:rFonts w:eastAsia="Calibri" w:cstheme="minorHAnsi"/>
                <w:sz w:val="20"/>
                <w:szCs w:val="20"/>
              </w:rPr>
            </w:pPr>
            <w:r w:rsidRPr="009643C4">
              <w:rPr>
                <w:rFonts w:eastAsia="Calibri" w:cstheme="minorHAnsi"/>
                <w:sz w:val="20"/>
                <w:szCs w:val="20"/>
              </w:rPr>
              <w:t>4</w:t>
            </w:r>
          </w:p>
        </w:tc>
        <w:tc>
          <w:tcPr>
            <w:tcW w:w="3690" w:type="dxa"/>
            <w:tcBorders>
              <w:top w:val="single" w:sz="4" w:space="0" w:color="auto"/>
              <w:bottom w:val="dashed" w:sz="4" w:space="0" w:color="auto"/>
            </w:tcBorders>
            <w:shd w:val="clear" w:color="auto" w:fill="auto"/>
            <w:vAlign w:val="center"/>
          </w:tcPr>
          <w:p w:rsidR="00F37A32" w:rsidRPr="009643C4" w:rsidRDefault="00F37A32" w:rsidP="001F0022">
            <w:pPr>
              <w:rPr>
                <w:rFonts w:eastAsia="Calibri" w:cstheme="minorHAnsi"/>
                <w:i/>
                <w:sz w:val="20"/>
                <w:szCs w:val="20"/>
              </w:rPr>
            </w:pPr>
            <w:r w:rsidRPr="009643C4">
              <w:rPr>
                <w:rFonts w:eastAsia="Calibri" w:cstheme="minorHAnsi"/>
                <w:i/>
                <w:sz w:val="20"/>
                <w:szCs w:val="20"/>
              </w:rPr>
              <w:t>Stela Sep, predavačica</w:t>
            </w:r>
          </w:p>
        </w:tc>
        <w:tc>
          <w:tcPr>
            <w:tcW w:w="960" w:type="dxa"/>
            <w:tcBorders>
              <w:top w:val="single" w:sz="4" w:space="0" w:color="auto"/>
              <w:bottom w:val="dashed" w:sz="4" w:space="0" w:color="auto"/>
            </w:tcBorders>
            <w:shd w:val="clear" w:color="auto" w:fill="auto"/>
            <w:vAlign w:val="center"/>
          </w:tcPr>
          <w:p w:rsidR="00F37A32" w:rsidRPr="009643C4" w:rsidRDefault="00F37A32" w:rsidP="001F0022">
            <w:pPr>
              <w:rPr>
                <w:rFonts w:eastAsia="Calibri" w:cstheme="minorHAnsi"/>
                <w:b/>
                <w:sz w:val="20"/>
                <w:szCs w:val="20"/>
              </w:rPr>
            </w:pPr>
          </w:p>
        </w:tc>
        <w:tc>
          <w:tcPr>
            <w:tcW w:w="703" w:type="dxa"/>
            <w:tcBorders>
              <w:top w:val="single" w:sz="4" w:space="0" w:color="auto"/>
              <w:bottom w:val="dashed" w:sz="4" w:space="0" w:color="auto"/>
            </w:tcBorders>
            <w:shd w:val="clear" w:color="auto" w:fill="auto"/>
            <w:vAlign w:val="center"/>
          </w:tcPr>
          <w:p w:rsidR="00F37A32" w:rsidRPr="009643C4" w:rsidRDefault="00F37A32" w:rsidP="001F0022">
            <w:pPr>
              <w:jc w:val="center"/>
              <w:rPr>
                <w:rFonts w:eastAsia="Calibri" w:cstheme="minorHAnsi"/>
                <w:sz w:val="20"/>
                <w:szCs w:val="20"/>
              </w:rPr>
            </w:pPr>
            <w:r w:rsidRPr="009643C4">
              <w:rPr>
                <w:rFonts w:eastAsia="Calibri" w:cstheme="minorHAnsi"/>
                <w:sz w:val="20"/>
                <w:szCs w:val="20"/>
              </w:rPr>
              <w:t>20</w:t>
            </w:r>
          </w:p>
        </w:tc>
        <w:tc>
          <w:tcPr>
            <w:tcW w:w="703" w:type="dxa"/>
            <w:tcBorders>
              <w:top w:val="single" w:sz="4" w:space="0" w:color="auto"/>
              <w:bottom w:val="dashed" w:sz="4" w:space="0" w:color="auto"/>
            </w:tcBorders>
            <w:shd w:val="clear" w:color="auto" w:fill="auto"/>
            <w:vAlign w:val="center"/>
          </w:tcPr>
          <w:p w:rsidR="00F37A32" w:rsidRPr="009643C4" w:rsidRDefault="00F37A32" w:rsidP="001F0022">
            <w:pPr>
              <w:jc w:val="center"/>
              <w:rPr>
                <w:rFonts w:eastAsia="Calibri" w:cstheme="minorHAnsi"/>
                <w:sz w:val="20"/>
                <w:szCs w:val="20"/>
              </w:rPr>
            </w:pPr>
          </w:p>
        </w:tc>
        <w:tc>
          <w:tcPr>
            <w:tcW w:w="744" w:type="dxa"/>
            <w:tcBorders>
              <w:top w:val="single" w:sz="4" w:space="0" w:color="auto"/>
              <w:bottom w:val="dashed" w:sz="4" w:space="0" w:color="auto"/>
            </w:tcBorders>
            <w:shd w:val="clear" w:color="auto" w:fill="auto"/>
            <w:vAlign w:val="center"/>
          </w:tcPr>
          <w:p w:rsidR="00F37A32" w:rsidRPr="009643C4" w:rsidRDefault="00F37A32" w:rsidP="001F0022">
            <w:pPr>
              <w:jc w:val="center"/>
              <w:rPr>
                <w:rFonts w:eastAsia="Calibri" w:cstheme="minorHAnsi"/>
                <w:sz w:val="20"/>
                <w:szCs w:val="20"/>
              </w:rPr>
            </w:pPr>
            <w:r w:rsidRPr="009643C4">
              <w:rPr>
                <w:rFonts w:eastAsia="Calibri" w:cstheme="minorHAnsi"/>
                <w:sz w:val="20"/>
                <w:szCs w:val="20"/>
              </w:rPr>
              <w:t>30PK</w:t>
            </w:r>
          </w:p>
        </w:tc>
        <w:tc>
          <w:tcPr>
            <w:tcW w:w="669" w:type="dxa"/>
            <w:tcBorders>
              <w:top w:val="single" w:sz="4" w:space="0" w:color="auto"/>
              <w:bottom w:val="dashed" w:sz="4" w:space="0" w:color="auto"/>
            </w:tcBorders>
            <w:shd w:val="clear" w:color="auto" w:fill="auto"/>
            <w:vAlign w:val="center"/>
          </w:tcPr>
          <w:p w:rsidR="00F37A32" w:rsidRPr="009643C4" w:rsidRDefault="00F37A32" w:rsidP="001F0022">
            <w:pPr>
              <w:jc w:val="center"/>
              <w:rPr>
                <w:rFonts w:eastAsia="Calibri" w:cstheme="minorHAnsi"/>
                <w:sz w:val="16"/>
                <w:szCs w:val="16"/>
              </w:rPr>
            </w:pPr>
            <w:r w:rsidRPr="009643C4">
              <w:rPr>
                <w:rFonts w:eastAsia="Calibri"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rsidR="00F37A32" w:rsidRPr="009643C4" w:rsidRDefault="00F37A32" w:rsidP="001F0022">
            <w:pPr>
              <w:jc w:val="center"/>
              <w:rPr>
                <w:rFonts w:eastAsia="Calibri" w:cstheme="minorHAnsi"/>
                <w:sz w:val="16"/>
                <w:szCs w:val="16"/>
              </w:rPr>
            </w:pPr>
          </w:p>
        </w:tc>
        <w:tc>
          <w:tcPr>
            <w:tcW w:w="889" w:type="dxa"/>
            <w:gridSpan w:val="2"/>
            <w:tcBorders>
              <w:top w:val="single" w:sz="4" w:space="0" w:color="auto"/>
              <w:bottom w:val="dashed" w:sz="4" w:space="0" w:color="auto"/>
            </w:tcBorders>
            <w:shd w:val="clear" w:color="auto" w:fill="auto"/>
            <w:vAlign w:val="center"/>
          </w:tcPr>
          <w:p w:rsidR="00F37A32" w:rsidRPr="009643C4" w:rsidRDefault="00F37A32" w:rsidP="001F0022">
            <w:pPr>
              <w:jc w:val="center"/>
              <w:rPr>
                <w:rFonts w:eastAsia="Calibri" w:cstheme="minorHAnsi"/>
                <w:sz w:val="16"/>
                <w:szCs w:val="16"/>
              </w:rPr>
            </w:pPr>
            <w:r w:rsidRPr="009643C4">
              <w:rPr>
                <w:rFonts w:eastAsia="Calibri" w:cstheme="minorHAnsi"/>
                <w:sz w:val="16"/>
                <w:szCs w:val="16"/>
              </w:rPr>
              <w:t>1/2</w:t>
            </w:r>
          </w:p>
        </w:tc>
      </w:tr>
      <w:tr w:rsidR="00740F9B" w:rsidRPr="009643C4" w:rsidTr="00740F9B">
        <w:trPr>
          <w:trHeight w:val="424"/>
        </w:trPr>
        <w:tc>
          <w:tcPr>
            <w:tcW w:w="675" w:type="dxa"/>
            <w:vMerge/>
            <w:shd w:val="clear" w:color="auto" w:fill="auto"/>
            <w:vAlign w:val="center"/>
          </w:tcPr>
          <w:p w:rsidR="00740F9B" w:rsidRPr="009643C4" w:rsidRDefault="00740F9B" w:rsidP="00752500">
            <w:pPr>
              <w:tabs>
                <w:tab w:val="left" w:pos="-142"/>
              </w:tabs>
              <w:rPr>
                <w:rFonts w:cstheme="minorHAnsi"/>
                <w:sz w:val="20"/>
                <w:szCs w:val="20"/>
              </w:rPr>
            </w:pPr>
          </w:p>
        </w:tc>
        <w:tc>
          <w:tcPr>
            <w:tcW w:w="1155"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2958" w:type="dxa"/>
            <w:vMerge/>
            <w:shd w:val="clear" w:color="auto" w:fill="auto"/>
            <w:vAlign w:val="center"/>
          </w:tcPr>
          <w:p w:rsidR="00740F9B" w:rsidRPr="009643C4" w:rsidRDefault="00740F9B" w:rsidP="00752500">
            <w:pPr>
              <w:tabs>
                <w:tab w:val="left" w:pos="-142"/>
              </w:tabs>
              <w:rPr>
                <w:rFonts w:cstheme="minorHAnsi"/>
                <w:sz w:val="20"/>
                <w:szCs w:val="20"/>
              </w:rPr>
            </w:pPr>
          </w:p>
        </w:tc>
        <w:tc>
          <w:tcPr>
            <w:tcW w:w="1200" w:type="dxa"/>
            <w:vMerge/>
            <w:shd w:val="clear" w:color="auto" w:fill="auto"/>
            <w:vAlign w:val="center"/>
          </w:tcPr>
          <w:p w:rsidR="00740F9B" w:rsidRPr="009643C4" w:rsidRDefault="00740F9B" w:rsidP="00752500">
            <w:pPr>
              <w:tabs>
                <w:tab w:val="left" w:pos="-142"/>
              </w:tabs>
              <w:jc w:val="center"/>
              <w:rPr>
                <w:rFonts w:cstheme="minorHAnsi"/>
                <w:b/>
                <w:sz w:val="20"/>
                <w:szCs w:val="20"/>
              </w:rPr>
            </w:pPr>
          </w:p>
        </w:tc>
        <w:tc>
          <w:tcPr>
            <w:tcW w:w="510" w:type="dxa"/>
            <w:vMerge/>
            <w:shd w:val="clear" w:color="auto" w:fill="auto"/>
            <w:vAlign w:val="center"/>
          </w:tcPr>
          <w:p w:rsidR="00740F9B" w:rsidRPr="009643C4" w:rsidRDefault="00740F9B"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740F9B" w:rsidRPr="009643C4" w:rsidRDefault="00740F9B" w:rsidP="001F0022">
            <w:pPr>
              <w:rPr>
                <w:rFonts w:eastAsia="Calibri" w:cstheme="minorHAnsi"/>
                <w:sz w:val="20"/>
                <w:szCs w:val="20"/>
              </w:rPr>
            </w:pPr>
            <w:r w:rsidRPr="009643C4">
              <w:rPr>
                <w:rFonts w:eastAsia="Calibri" w:cstheme="minorHAnsi"/>
                <w:sz w:val="20"/>
                <w:szCs w:val="20"/>
              </w:rPr>
              <w:t>Barbara Balen, asistentica</w:t>
            </w:r>
          </w:p>
          <w:p w:rsidR="00740F9B" w:rsidRPr="009643C4" w:rsidRDefault="00740F9B" w:rsidP="00752500">
            <w:pPr>
              <w:tabs>
                <w:tab w:val="left" w:pos="-142"/>
              </w:tabs>
              <w:rPr>
                <w:rFonts w:cstheme="minorHAnsi"/>
                <w:sz w:val="20"/>
                <w:szCs w:val="20"/>
              </w:rPr>
            </w:pPr>
            <w:r w:rsidRPr="009643C4">
              <w:rPr>
                <w:rFonts w:eastAsia="Calibri" w:cstheme="minorHAnsi"/>
                <w:sz w:val="20"/>
                <w:szCs w:val="20"/>
              </w:rPr>
              <w:t>Gost predavač</w:t>
            </w:r>
          </w:p>
        </w:tc>
        <w:tc>
          <w:tcPr>
            <w:tcW w:w="960" w:type="dxa"/>
            <w:tcBorders>
              <w:top w:val="dashed" w:sz="4" w:space="0" w:color="auto"/>
              <w:bottom w:val="single" w:sz="4" w:space="0" w:color="auto"/>
            </w:tcBorders>
            <w:shd w:val="clear" w:color="auto" w:fill="auto"/>
            <w:vAlign w:val="center"/>
          </w:tcPr>
          <w:p w:rsidR="00740F9B" w:rsidRPr="009643C4" w:rsidRDefault="00740F9B"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740F9B" w:rsidRPr="009643C4" w:rsidRDefault="00740F9B"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rsidR="00740F9B" w:rsidRPr="009643C4" w:rsidRDefault="00740F9B" w:rsidP="001F0022">
            <w:pPr>
              <w:jc w:val="center"/>
              <w:rPr>
                <w:rFonts w:eastAsia="Calibri" w:cstheme="minorHAnsi"/>
                <w:sz w:val="20"/>
                <w:szCs w:val="20"/>
              </w:rPr>
            </w:pPr>
            <w:r w:rsidRPr="009643C4">
              <w:rPr>
                <w:rFonts w:eastAsia="Calibri" w:cstheme="minorHAnsi"/>
                <w:sz w:val="20"/>
                <w:szCs w:val="20"/>
              </w:rPr>
              <w:t>10PK</w:t>
            </w:r>
          </w:p>
          <w:p w:rsidR="00740F9B" w:rsidRPr="009643C4" w:rsidRDefault="00740F9B"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740F9B" w:rsidRPr="009643C4" w:rsidRDefault="00740F9B"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rsidR="00740F9B" w:rsidRPr="009643C4" w:rsidRDefault="00740F9B" w:rsidP="00752500">
            <w:pPr>
              <w:tabs>
                <w:tab w:val="left" w:pos="-142"/>
              </w:tabs>
              <w:jc w:val="center"/>
              <w:rPr>
                <w:rFonts w:cstheme="minorHAnsi"/>
                <w:sz w:val="16"/>
                <w:szCs w:val="16"/>
              </w:rPr>
            </w:pPr>
          </w:p>
        </w:tc>
        <w:tc>
          <w:tcPr>
            <w:tcW w:w="889" w:type="dxa"/>
            <w:gridSpan w:val="2"/>
            <w:tcBorders>
              <w:top w:val="dashed" w:sz="4" w:space="0" w:color="auto"/>
              <w:bottom w:val="single" w:sz="4" w:space="0" w:color="auto"/>
            </w:tcBorders>
            <w:shd w:val="clear" w:color="auto" w:fill="auto"/>
            <w:vAlign w:val="center"/>
          </w:tcPr>
          <w:p w:rsidR="00740F9B" w:rsidRPr="009643C4" w:rsidRDefault="00740F9B" w:rsidP="001F0022">
            <w:pPr>
              <w:jc w:val="center"/>
              <w:rPr>
                <w:rFonts w:eastAsia="Calibri" w:cstheme="minorHAnsi"/>
                <w:sz w:val="16"/>
                <w:szCs w:val="16"/>
              </w:rPr>
            </w:pPr>
            <w:r w:rsidRPr="009643C4">
              <w:rPr>
                <w:rFonts w:eastAsia="Calibri" w:cstheme="minorHAnsi"/>
                <w:sz w:val="16"/>
                <w:szCs w:val="16"/>
              </w:rPr>
              <w:t>1/2</w:t>
            </w:r>
          </w:p>
          <w:p w:rsidR="00740F9B" w:rsidRPr="009643C4" w:rsidRDefault="00740F9B" w:rsidP="00752500">
            <w:pPr>
              <w:tabs>
                <w:tab w:val="left" w:pos="-142"/>
              </w:tabs>
              <w:jc w:val="center"/>
              <w:rPr>
                <w:rFonts w:cstheme="minorHAnsi"/>
                <w:sz w:val="16"/>
                <w:szCs w:val="16"/>
              </w:rPr>
            </w:pPr>
          </w:p>
        </w:tc>
      </w:tr>
      <w:tr w:rsidR="00752500" w:rsidRPr="009643C4" w:rsidTr="00740F9B">
        <w:trPr>
          <w:trHeight w:val="278"/>
        </w:trPr>
        <w:tc>
          <w:tcPr>
            <w:tcW w:w="11148" w:type="dxa"/>
            <w:gridSpan w:val="7"/>
            <w:shd w:val="clear" w:color="auto" w:fill="auto"/>
            <w:vAlign w:val="center"/>
          </w:tcPr>
          <w:p w:rsidR="00752500" w:rsidRPr="009643C4" w:rsidRDefault="00752500" w:rsidP="00F37A32">
            <w:pPr>
              <w:tabs>
                <w:tab w:val="left" w:pos="-142"/>
              </w:tabs>
              <w:rPr>
                <w:rFonts w:cstheme="minorHAnsi"/>
                <w:b/>
                <w:sz w:val="20"/>
                <w:szCs w:val="20"/>
              </w:rPr>
            </w:pPr>
            <w:r w:rsidRPr="009643C4">
              <w:rPr>
                <w:rFonts w:cstheme="minorHAnsi"/>
                <w:b/>
                <w:sz w:val="20"/>
                <w:szCs w:val="20"/>
              </w:rPr>
              <w:t xml:space="preserve">ECTS obaveznih predmeta                                    </w:t>
            </w:r>
            <w:r w:rsidR="00F37A32" w:rsidRPr="009643C4">
              <w:rPr>
                <w:rFonts w:cstheme="minorHAnsi"/>
                <w:b/>
                <w:sz w:val="20"/>
                <w:szCs w:val="20"/>
              </w:rPr>
              <w:t>8</w:t>
            </w:r>
          </w:p>
        </w:tc>
        <w:tc>
          <w:tcPr>
            <w:tcW w:w="4411" w:type="dxa"/>
            <w:gridSpan w:val="8"/>
            <w:tcBorders>
              <w:bottom w:val="single" w:sz="4" w:space="0" w:color="auto"/>
            </w:tcBorders>
            <w:shd w:val="clear" w:color="auto" w:fill="auto"/>
            <w:vAlign w:val="center"/>
          </w:tcPr>
          <w:p w:rsidR="00752500" w:rsidRPr="009643C4" w:rsidRDefault="00752500" w:rsidP="00752500">
            <w:pPr>
              <w:tabs>
                <w:tab w:val="left" w:pos="-142"/>
              </w:tabs>
              <w:rPr>
                <w:rFonts w:cstheme="minorHAnsi"/>
                <w:sz w:val="16"/>
                <w:szCs w:val="16"/>
              </w:rPr>
            </w:pPr>
          </w:p>
        </w:tc>
      </w:tr>
      <w:tr w:rsidR="00752500" w:rsidRPr="009643C4" w:rsidTr="00740F9B">
        <w:trPr>
          <w:trHeight w:val="295"/>
        </w:trPr>
        <w:tc>
          <w:tcPr>
            <w:tcW w:w="67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115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MA-MM-03</w:t>
            </w:r>
          </w:p>
        </w:tc>
        <w:tc>
          <w:tcPr>
            <w:tcW w:w="2958" w:type="dxa"/>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Hrvatski jezični standard u javnoj komunikaciji</w:t>
            </w:r>
          </w:p>
        </w:tc>
        <w:tc>
          <w:tcPr>
            <w:tcW w:w="120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Borko Baraban</w:t>
            </w:r>
          </w:p>
        </w:tc>
        <w:tc>
          <w:tcPr>
            <w:tcW w:w="96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44"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p w:rsidR="00752500" w:rsidRPr="009643C4" w:rsidRDefault="00752500" w:rsidP="0075250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r>
      <w:tr w:rsidR="00752500" w:rsidRPr="009643C4" w:rsidTr="00740F9B">
        <w:trPr>
          <w:trHeight w:val="295"/>
        </w:trPr>
        <w:tc>
          <w:tcPr>
            <w:tcW w:w="67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4.</w:t>
            </w:r>
          </w:p>
        </w:tc>
        <w:tc>
          <w:tcPr>
            <w:tcW w:w="115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MA-MM-20</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Kulturna memorija i masovni mediji</w:t>
            </w:r>
          </w:p>
        </w:tc>
        <w:tc>
          <w:tcPr>
            <w:tcW w:w="120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r w:rsidRPr="009643C4">
              <w:rPr>
                <w:rFonts w:cstheme="minorHAnsi"/>
                <w:b/>
                <w:sz w:val="20"/>
                <w:szCs w:val="20"/>
              </w:rPr>
              <w:t>Doc. dr. sc. Tatjana Ileš</w:t>
            </w:r>
          </w:p>
          <w:p w:rsidR="00752500" w:rsidRPr="009643C4" w:rsidRDefault="00752500" w:rsidP="00752500">
            <w:pPr>
              <w:tabs>
                <w:tab w:val="left" w:pos="-142"/>
              </w:tabs>
              <w:rPr>
                <w:rFonts w:cstheme="minorHAnsi"/>
                <w:spacing w:val="-2"/>
                <w:sz w:val="20"/>
                <w:szCs w:val="20"/>
              </w:rPr>
            </w:pPr>
            <w:r w:rsidRPr="009643C4">
              <w:rPr>
                <w:rFonts w:cstheme="minorHAnsi"/>
                <w:sz w:val="20"/>
                <w:szCs w:val="20"/>
              </w:rPr>
              <w:t>Dr. sc. Igor Gajin, poslijedoktorand</w:t>
            </w:r>
          </w:p>
        </w:tc>
        <w:tc>
          <w:tcPr>
            <w:tcW w:w="96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tc>
        <w:tc>
          <w:tcPr>
            <w:tcW w:w="744"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p w:rsidR="00752500" w:rsidRPr="009643C4" w:rsidRDefault="00752500" w:rsidP="0075250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r>
      <w:tr w:rsidR="00752500" w:rsidRPr="009643C4" w:rsidTr="00740F9B">
        <w:trPr>
          <w:trHeight w:val="295"/>
        </w:trPr>
        <w:tc>
          <w:tcPr>
            <w:tcW w:w="67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115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MA-MM-33</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Destinacijski menadžment</w:t>
            </w:r>
          </w:p>
        </w:tc>
        <w:tc>
          <w:tcPr>
            <w:tcW w:w="120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r w:rsidRPr="009643C4">
              <w:rPr>
                <w:rFonts w:cstheme="minorHAnsi"/>
                <w:b/>
                <w:sz w:val="20"/>
                <w:szCs w:val="20"/>
              </w:rPr>
              <w:t>Doc. dr. sc. Marta Borić Cvenić</w:t>
            </w:r>
          </w:p>
          <w:p w:rsidR="00752500" w:rsidRPr="009643C4" w:rsidRDefault="00752500" w:rsidP="00752500">
            <w:pPr>
              <w:tabs>
                <w:tab w:val="left" w:pos="-142"/>
              </w:tabs>
              <w:rPr>
                <w:rFonts w:cstheme="minorHAnsi"/>
                <w:sz w:val="20"/>
                <w:szCs w:val="20"/>
              </w:rPr>
            </w:pPr>
            <w:r w:rsidRPr="009643C4">
              <w:rPr>
                <w:rFonts w:cstheme="minorHAnsi"/>
                <w:sz w:val="20"/>
                <w:szCs w:val="20"/>
              </w:rPr>
              <w:t>Dr. sc. Igor Mavrin, poslijedoktorand</w:t>
            </w:r>
          </w:p>
        </w:tc>
        <w:tc>
          <w:tcPr>
            <w:tcW w:w="96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44"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p w:rsidR="00752500" w:rsidRPr="009643C4" w:rsidRDefault="00752500" w:rsidP="0075250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r>
      <w:tr w:rsidR="00752500" w:rsidRPr="009643C4" w:rsidTr="00740F9B">
        <w:trPr>
          <w:trHeight w:val="295"/>
        </w:trPr>
        <w:tc>
          <w:tcPr>
            <w:tcW w:w="67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6.</w:t>
            </w:r>
          </w:p>
        </w:tc>
        <w:tc>
          <w:tcPr>
            <w:tcW w:w="115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MA-MM-34</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Poslovanje neprofitnih organizacija</w:t>
            </w:r>
          </w:p>
        </w:tc>
        <w:tc>
          <w:tcPr>
            <w:tcW w:w="120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Marija Šain</w:t>
            </w:r>
          </w:p>
          <w:p w:rsidR="00752500" w:rsidRPr="009643C4" w:rsidRDefault="00752500" w:rsidP="00752500">
            <w:pPr>
              <w:tabs>
                <w:tab w:val="left" w:pos="-142"/>
              </w:tabs>
              <w:rPr>
                <w:rFonts w:cstheme="minorHAnsi"/>
                <w:sz w:val="20"/>
                <w:szCs w:val="20"/>
              </w:rPr>
            </w:pPr>
            <w:r w:rsidRPr="009643C4">
              <w:rPr>
                <w:rFonts w:cstheme="minorHAnsi"/>
                <w:spacing w:val="-2"/>
                <w:sz w:val="20"/>
                <w:szCs w:val="20"/>
              </w:rPr>
              <w:t>Maja Haršanji, asistentica</w:t>
            </w:r>
          </w:p>
        </w:tc>
        <w:tc>
          <w:tcPr>
            <w:tcW w:w="96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44"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p w:rsidR="00752500" w:rsidRPr="009643C4" w:rsidRDefault="00752500" w:rsidP="0075250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r>
      <w:tr w:rsidR="00752500" w:rsidRPr="009643C4" w:rsidTr="00740F9B">
        <w:trPr>
          <w:trHeight w:val="295"/>
        </w:trPr>
        <w:tc>
          <w:tcPr>
            <w:tcW w:w="67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7.</w:t>
            </w:r>
          </w:p>
        </w:tc>
        <w:tc>
          <w:tcPr>
            <w:tcW w:w="115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MA-MM-57</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Projektna nastava 1</w:t>
            </w:r>
          </w:p>
        </w:tc>
        <w:tc>
          <w:tcPr>
            <w:tcW w:w="120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Damir Šebo</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Mentori</w:t>
            </w:r>
          </w:p>
        </w:tc>
        <w:tc>
          <w:tcPr>
            <w:tcW w:w="96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44"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30T</w:t>
            </w:r>
          </w:p>
          <w:p w:rsidR="00752500" w:rsidRPr="009643C4" w:rsidRDefault="00752500" w:rsidP="00752500">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w:t>
            </w:r>
          </w:p>
        </w:tc>
      </w:tr>
    </w:tbl>
    <w:p w:rsidR="00752500" w:rsidRPr="009643C4" w:rsidRDefault="00752500" w:rsidP="00752500">
      <w:pPr>
        <w:tabs>
          <w:tab w:val="left" w:pos="-142"/>
        </w:tabs>
        <w:rPr>
          <w:rFonts w:cstheme="minorHAnsi"/>
          <w:sz w:val="20"/>
          <w:szCs w:val="20"/>
        </w:rPr>
      </w:pPr>
      <w:r w:rsidRPr="009643C4">
        <w:rPr>
          <w:rFonts w:cstheme="minorHAnsi"/>
          <w:sz w:val="20"/>
          <w:szCs w:val="20"/>
        </w:rPr>
        <w:br w:type="page"/>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155"/>
        <w:gridCol w:w="2958"/>
        <w:gridCol w:w="1200"/>
        <w:gridCol w:w="510"/>
        <w:gridCol w:w="3690"/>
        <w:gridCol w:w="960"/>
        <w:gridCol w:w="703"/>
        <w:gridCol w:w="703"/>
        <w:gridCol w:w="737"/>
        <w:gridCol w:w="7"/>
        <w:gridCol w:w="703"/>
        <w:gridCol w:w="708"/>
        <w:gridCol w:w="850"/>
      </w:tblGrid>
      <w:tr w:rsidR="00752500" w:rsidRPr="009643C4" w:rsidTr="009643C4">
        <w:trPr>
          <w:trHeight w:val="295"/>
        </w:trPr>
        <w:tc>
          <w:tcPr>
            <w:tcW w:w="67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lastRenderedPageBreak/>
              <w:t>8.</w:t>
            </w:r>
          </w:p>
        </w:tc>
        <w:tc>
          <w:tcPr>
            <w:tcW w:w="115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MA-MM-58</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Projektna nastava 2</w:t>
            </w:r>
          </w:p>
        </w:tc>
        <w:tc>
          <w:tcPr>
            <w:tcW w:w="120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Damir Šebo</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Mentori</w:t>
            </w:r>
          </w:p>
        </w:tc>
        <w:tc>
          <w:tcPr>
            <w:tcW w:w="96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30T</w:t>
            </w: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w:t>
            </w:r>
          </w:p>
        </w:tc>
      </w:tr>
      <w:tr w:rsidR="00752500" w:rsidRPr="009643C4" w:rsidTr="009643C4">
        <w:trPr>
          <w:trHeight w:val="295"/>
        </w:trPr>
        <w:tc>
          <w:tcPr>
            <w:tcW w:w="67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9.</w:t>
            </w:r>
          </w:p>
        </w:tc>
        <w:tc>
          <w:tcPr>
            <w:tcW w:w="115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MA-MM-23</w:t>
            </w:r>
          </w:p>
        </w:tc>
        <w:tc>
          <w:tcPr>
            <w:tcW w:w="2958" w:type="dxa"/>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Istraživanje kulture, medija i kreativnih industrija 3</w:t>
            </w:r>
          </w:p>
        </w:tc>
        <w:tc>
          <w:tcPr>
            <w:tcW w:w="120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w:t>
            </w: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Tomislav Nedić, asistent</w:t>
            </w:r>
          </w:p>
        </w:tc>
        <w:tc>
          <w:tcPr>
            <w:tcW w:w="96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15T</w:t>
            </w: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r>
      <w:tr w:rsidR="00752500" w:rsidRPr="009643C4" w:rsidTr="009643C4">
        <w:trPr>
          <w:trHeight w:val="295"/>
        </w:trPr>
        <w:tc>
          <w:tcPr>
            <w:tcW w:w="67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10.</w:t>
            </w:r>
          </w:p>
        </w:tc>
        <w:tc>
          <w:tcPr>
            <w:tcW w:w="115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MA-MM-56</w:t>
            </w:r>
          </w:p>
        </w:tc>
        <w:tc>
          <w:tcPr>
            <w:tcW w:w="2958" w:type="dxa"/>
            <w:shd w:val="clear" w:color="auto" w:fill="auto"/>
            <w:vAlign w:val="center"/>
          </w:tcPr>
          <w:p w:rsidR="00752500" w:rsidRPr="009643C4" w:rsidRDefault="00752500" w:rsidP="00752500">
            <w:pPr>
              <w:tabs>
                <w:tab w:val="left" w:pos="-142"/>
              </w:tabs>
              <w:rPr>
                <w:rFonts w:cstheme="minorHAnsi"/>
                <w:sz w:val="20"/>
                <w:szCs w:val="20"/>
                <w:lang w:val="de-DE" w:eastAsia="en-GB"/>
              </w:rPr>
            </w:pPr>
            <w:r w:rsidRPr="009643C4">
              <w:rPr>
                <w:rFonts w:cstheme="minorHAnsi"/>
                <w:sz w:val="20"/>
                <w:szCs w:val="20"/>
                <w:lang w:val="de-DE"/>
              </w:rPr>
              <w:t>Krizni menadžment u kreativnim industrijama</w:t>
            </w:r>
          </w:p>
        </w:tc>
        <w:tc>
          <w:tcPr>
            <w:tcW w:w="120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Marta Borić Cvenić</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Dr. sc. Igor Mavrin, poslijedoktorand</w:t>
            </w:r>
          </w:p>
        </w:tc>
        <w:tc>
          <w:tcPr>
            <w:tcW w:w="96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15</w:t>
            </w:r>
          </w:p>
        </w:tc>
        <w:tc>
          <w:tcPr>
            <w:tcW w:w="744"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p w:rsidR="00752500" w:rsidRPr="009643C4" w:rsidRDefault="00752500"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r>
      <w:tr w:rsidR="00752500" w:rsidRPr="009643C4" w:rsidTr="009643C4">
        <w:trPr>
          <w:trHeight w:val="537"/>
        </w:trPr>
        <w:tc>
          <w:tcPr>
            <w:tcW w:w="67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11.</w:t>
            </w:r>
          </w:p>
        </w:tc>
        <w:tc>
          <w:tcPr>
            <w:tcW w:w="115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MA-MM-25</w:t>
            </w:r>
          </w:p>
        </w:tc>
        <w:tc>
          <w:tcPr>
            <w:tcW w:w="2958" w:type="dxa"/>
            <w:shd w:val="clear" w:color="auto" w:fill="auto"/>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Organizacija medijskih kampanja</w:t>
            </w:r>
          </w:p>
        </w:tc>
        <w:tc>
          <w:tcPr>
            <w:tcW w:w="120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Prof. dr. sc. Helena Sablić Tomić</w:t>
            </w:r>
          </w:p>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Snježana Barić-Šelmić, asistentica</w:t>
            </w:r>
          </w:p>
        </w:tc>
        <w:tc>
          <w:tcPr>
            <w:tcW w:w="96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lang w:val="en-GB"/>
              </w:rPr>
            </w:pPr>
            <w:r w:rsidRPr="009643C4">
              <w:rPr>
                <w:rFonts w:cstheme="minorHAnsi"/>
                <w:sz w:val="20"/>
                <w:szCs w:val="20"/>
                <w:lang w:val="en-GB"/>
              </w:rPr>
              <w:t>30</w:t>
            </w:r>
          </w:p>
          <w:p w:rsidR="00752500" w:rsidRPr="009643C4" w:rsidRDefault="00752500" w:rsidP="00752500">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lang w:val="en-GB"/>
              </w:rPr>
            </w:pPr>
          </w:p>
          <w:p w:rsidR="00752500" w:rsidRPr="009643C4" w:rsidRDefault="00752500" w:rsidP="00752500">
            <w:pPr>
              <w:tabs>
                <w:tab w:val="left" w:pos="-142"/>
              </w:tabs>
              <w:jc w:val="center"/>
              <w:rPr>
                <w:rFonts w:cstheme="minorHAnsi"/>
                <w:sz w:val="20"/>
                <w:szCs w:val="20"/>
                <w:lang w:val="en-GB"/>
              </w:rPr>
            </w:pPr>
            <w:r w:rsidRPr="009643C4">
              <w:rPr>
                <w:rFonts w:cstheme="minorHAnsi"/>
                <w:sz w:val="20"/>
                <w:szCs w:val="20"/>
                <w:lang w:val="en-GB"/>
              </w:rPr>
              <w:t>15</w:t>
            </w:r>
          </w:p>
        </w:tc>
        <w:tc>
          <w:tcPr>
            <w:tcW w:w="737"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lang w:val="en-GB"/>
              </w:rPr>
            </w:pPr>
          </w:p>
        </w:tc>
        <w:tc>
          <w:tcPr>
            <w:tcW w:w="710"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p w:rsidR="00752500" w:rsidRPr="009643C4" w:rsidRDefault="00752500"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r>
      <w:tr w:rsidR="00752500" w:rsidRPr="009643C4" w:rsidTr="009643C4">
        <w:trPr>
          <w:trHeight w:val="537"/>
        </w:trPr>
        <w:tc>
          <w:tcPr>
            <w:tcW w:w="67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12.</w:t>
            </w:r>
          </w:p>
        </w:tc>
        <w:tc>
          <w:tcPr>
            <w:tcW w:w="115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MA-MM-48</w:t>
            </w:r>
          </w:p>
        </w:tc>
        <w:tc>
          <w:tcPr>
            <w:tcW w:w="2958" w:type="dxa"/>
            <w:shd w:val="clear" w:color="auto" w:fill="auto"/>
            <w:vAlign w:val="center"/>
          </w:tcPr>
          <w:p w:rsidR="00752500" w:rsidRPr="009643C4" w:rsidRDefault="00752500" w:rsidP="00752500">
            <w:pPr>
              <w:tabs>
                <w:tab w:val="left" w:pos="-142"/>
              </w:tabs>
              <w:rPr>
                <w:rFonts w:cstheme="minorHAnsi"/>
                <w:sz w:val="20"/>
                <w:szCs w:val="20"/>
                <w:lang w:val="de-DE"/>
              </w:rPr>
            </w:pPr>
            <w:r w:rsidRPr="009643C4">
              <w:rPr>
                <w:rFonts w:cstheme="minorHAnsi"/>
                <w:sz w:val="20"/>
                <w:szCs w:val="20"/>
                <w:lang w:val="de-DE"/>
              </w:rPr>
              <w:t>Propaganda u medijskoj kulturi</w:t>
            </w:r>
          </w:p>
        </w:tc>
        <w:tc>
          <w:tcPr>
            <w:tcW w:w="120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Snježana Barić-Šelmić, asistentica</w:t>
            </w:r>
          </w:p>
          <w:p w:rsidR="00752500" w:rsidRPr="009643C4" w:rsidRDefault="00752500" w:rsidP="00752500">
            <w:pPr>
              <w:tabs>
                <w:tab w:val="left" w:pos="-142"/>
              </w:tabs>
              <w:rPr>
                <w:rFonts w:cstheme="minorHAnsi"/>
                <w:spacing w:val="-2"/>
                <w:sz w:val="20"/>
                <w:szCs w:val="20"/>
              </w:rPr>
            </w:pPr>
            <w:r w:rsidRPr="009643C4">
              <w:rPr>
                <w:rFonts w:cstheme="minorHAnsi"/>
                <w:sz w:val="20"/>
                <w:szCs w:val="20"/>
              </w:rPr>
              <w:t>Tomislav Levak, asistent</w:t>
            </w:r>
          </w:p>
        </w:tc>
        <w:tc>
          <w:tcPr>
            <w:tcW w:w="96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15</w:t>
            </w:r>
          </w:p>
        </w:tc>
        <w:tc>
          <w:tcPr>
            <w:tcW w:w="737"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10"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p w:rsidR="00752500" w:rsidRPr="009643C4" w:rsidRDefault="00752500"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p w:rsidR="00752500" w:rsidRPr="009643C4" w:rsidRDefault="00752500" w:rsidP="00752500">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16"/>
                <w:szCs w:val="16"/>
              </w:rPr>
            </w:pPr>
          </w:p>
        </w:tc>
      </w:tr>
      <w:tr w:rsidR="008E25A2" w:rsidRPr="009643C4" w:rsidTr="009643C4">
        <w:trPr>
          <w:trHeight w:val="295"/>
        </w:trPr>
        <w:tc>
          <w:tcPr>
            <w:tcW w:w="675"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13.</w:t>
            </w:r>
          </w:p>
        </w:tc>
        <w:tc>
          <w:tcPr>
            <w:tcW w:w="1155" w:type="dxa"/>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MA-MM-31</w:t>
            </w:r>
          </w:p>
        </w:tc>
        <w:tc>
          <w:tcPr>
            <w:tcW w:w="2958" w:type="dxa"/>
            <w:shd w:val="clear" w:color="auto" w:fill="auto"/>
            <w:vAlign w:val="center"/>
          </w:tcPr>
          <w:p w:rsidR="008E25A2" w:rsidRPr="009643C4" w:rsidRDefault="008E25A2" w:rsidP="00752500">
            <w:pPr>
              <w:tabs>
                <w:tab w:val="left" w:pos="-142"/>
              </w:tabs>
              <w:rPr>
                <w:rFonts w:cstheme="minorHAnsi"/>
                <w:sz w:val="20"/>
                <w:szCs w:val="20"/>
                <w:shd w:val="clear" w:color="auto" w:fill="FFFFFF"/>
              </w:rPr>
            </w:pPr>
            <w:r w:rsidRPr="009643C4">
              <w:rPr>
                <w:rFonts w:cstheme="minorHAnsi"/>
                <w:sz w:val="20"/>
                <w:szCs w:val="20"/>
                <w:shd w:val="clear" w:color="auto" w:fill="FFFFFF"/>
              </w:rPr>
              <w:t>Psihologija komunikacije</w:t>
            </w:r>
          </w:p>
        </w:tc>
        <w:tc>
          <w:tcPr>
            <w:tcW w:w="1200" w:type="dxa"/>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vAlign w:val="center"/>
          </w:tcPr>
          <w:p w:rsidR="008E25A2" w:rsidRPr="009643C4" w:rsidRDefault="008E25A2" w:rsidP="00752500">
            <w:pPr>
              <w:tabs>
                <w:tab w:val="left" w:pos="-142"/>
              </w:tabs>
              <w:rPr>
                <w:rFonts w:cstheme="minorHAnsi"/>
                <w:spacing w:val="-2"/>
                <w:sz w:val="20"/>
                <w:szCs w:val="20"/>
              </w:rPr>
            </w:pPr>
            <w:r w:rsidRPr="009643C4">
              <w:rPr>
                <w:rFonts w:cstheme="minorHAnsi"/>
                <w:sz w:val="20"/>
                <w:szCs w:val="20"/>
                <w:shd w:val="clear" w:color="auto" w:fill="FFFFFF"/>
              </w:rPr>
              <w:t>Marija Kristek, predavačica</w:t>
            </w:r>
          </w:p>
        </w:tc>
        <w:tc>
          <w:tcPr>
            <w:tcW w:w="960"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lang w:val="en-GB"/>
              </w:rPr>
            </w:pPr>
            <w:r w:rsidRPr="009643C4">
              <w:rPr>
                <w:rFonts w:cstheme="minorHAnsi"/>
                <w:sz w:val="20"/>
                <w:szCs w:val="20"/>
                <w:lang w:val="en-GB"/>
              </w:rPr>
              <w:t>30</w:t>
            </w:r>
          </w:p>
          <w:p w:rsidR="008E25A2" w:rsidRPr="009643C4" w:rsidRDefault="008E25A2" w:rsidP="00752500">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lang w:val="en-GB"/>
              </w:rPr>
            </w:pPr>
          </w:p>
          <w:p w:rsidR="008E25A2" w:rsidRPr="009643C4" w:rsidRDefault="008E25A2" w:rsidP="00752500">
            <w:pPr>
              <w:tabs>
                <w:tab w:val="left" w:pos="-142"/>
              </w:tabs>
              <w:jc w:val="center"/>
              <w:rPr>
                <w:rFonts w:cstheme="minorHAnsi"/>
                <w:sz w:val="20"/>
                <w:szCs w:val="20"/>
                <w:lang w:val="en-GB"/>
              </w:rPr>
            </w:pPr>
            <w:r w:rsidRPr="009643C4">
              <w:rPr>
                <w:rFonts w:cstheme="minorHAnsi"/>
                <w:sz w:val="20"/>
                <w:szCs w:val="20"/>
                <w:lang w:val="en-GB"/>
              </w:rPr>
              <w:t>15</w:t>
            </w:r>
          </w:p>
        </w:tc>
        <w:tc>
          <w:tcPr>
            <w:tcW w:w="744" w:type="dxa"/>
            <w:gridSpan w:val="2"/>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16"/>
                <w:szCs w:val="16"/>
              </w:rPr>
            </w:pPr>
            <w:r w:rsidRPr="009643C4">
              <w:rPr>
                <w:rFonts w:cstheme="minorHAnsi"/>
                <w:sz w:val="16"/>
                <w:szCs w:val="16"/>
              </w:rPr>
              <w:t>1/4</w:t>
            </w:r>
          </w:p>
          <w:p w:rsidR="008E25A2" w:rsidRPr="009643C4" w:rsidRDefault="008E25A2"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16"/>
                <w:szCs w:val="16"/>
              </w:rPr>
            </w:pPr>
          </w:p>
          <w:p w:rsidR="008E25A2" w:rsidRPr="009643C4" w:rsidRDefault="008E25A2" w:rsidP="00752500">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16"/>
                <w:szCs w:val="16"/>
              </w:rPr>
            </w:pPr>
          </w:p>
        </w:tc>
      </w:tr>
      <w:tr w:rsidR="008E25A2" w:rsidRPr="009643C4" w:rsidTr="009643C4">
        <w:trPr>
          <w:trHeight w:val="295"/>
        </w:trPr>
        <w:tc>
          <w:tcPr>
            <w:tcW w:w="675"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14.</w:t>
            </w:r>
          </w:p>
        </w:tc>
        <w:tc>
          <w:tcPr>
            <w:tcW w:w="1155" w:type="dxa"/>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MA-MM-10</w:t>
            </w:r>
          </w:p>
        </w:tc>
        <w:tc>
          <w:tcPr>
            <w:tcW w:w="2958" w:type="dxa"/>
            <w:shd w:val="clear" w:color="auto" w:fill="auto"/>
            <w:vAlign w:val="center"/>
          </w:tcPr>
          <w:p w:rsidR="008E25A2" w:rsidRPr="009643C4" w:rsidRDefault="008E25A2" w:rsidP="00752500">
            <w:pPr>
              <w:tabs>
                <w:tab w:val="left" w:pos="-142"/>
              </w:tabs>
              <w:rPr>
                <w:rFonts w:cstheme="minorHAnsi"/>
                <w:sz w:val="20"/>
                <w:szCs w:val="20"/>
              </w:rPr>
            </w:pPr>
            <w:r w:rsidRPr="009643C4">
              <w:rPr>
                <w:rFonts w:cstheme="minorHAnsi"/>
                <w:sz w:val="20"/>
                <w:szCs w:val="20"/>
                <w:lang w:val="de-DE"/>
              </w:rPr>
              <w:t>Engleski jezik u kulturi, medijima i menadžmentu 3</w:t>
            </w:r>
          </w:p>
        </w:tc>
        <w:tc>
          <w:tcPr>
            <w:tcW w:w="1200" w:type="dxa"/>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vAlign w:val="center"/>
          </w:tcPr>
          <w:p w:rsidR="008E25A2" w:rsidRPr="009643C4" w:rsidRDefault="008E25A2" w:rsidP="00752500">
            <w:pPr>
              <w:tabs>
                <w:tab w:val="left" w:pos="-142"/>
              </w:tabs>
              <w:rPr>
                <w:rFonts w:cstheme="minorHAnsi"/>
                <w:b/>
                <w:spacing w:val="-2"/>
                <w:sz w:val="20"/>
                <w:szCs w:val="20"/>
              </w:rPr>
            </w:pPr>
            <w:r w:rsidRPr="009643C4">
              <w:rPr>
                <w:rFonts w:cstheme="minorHAnsi"/>
                <w:spacing w:val="-2"/>
                <w:sz w:val="20"/>
                <w:szCs w:val="20"/>
              </w:rPr>
              <w:t>Darija Kuharić, viša predavačica</w:t>
            </w:r>
          </w:p>
        </w:tc>
        <w:tc>
          <w:tcPr>
            <w:tcW w:w="960"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10</w:t>
            </w: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30SJ</w:t>
            </w: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16"/>
                <w:szCs w:val="16"/>
              </w:rPr>
            </w:pPr>
            <w:r w:rsidRPr="009643C4">
              <w:rPr>
                <w:rFonts w:cstheme="minorHAnsi"/>
                <w:sz w:val="16"/>
                <w:szCs w:val="16"/>
              </w:rPr>
              <w:t>1/4</w:t>
            </w:r>
          </w:p>
        </w:tc>
        <w:tc>
          <w:tcPr>
            <w:tcW w:w="708"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16"/>
                <w:szCs w:val="16"/>
              </w:rPr>
            </w:pPr>
            <w:r w:rsidRPr="009643C4">
              <w:rPr>
                <w:rFonts w:cstheme="minorHAnsi"/>
                <w:sz w:val="16"/>
                <w:szCs w:val="16"/>
              </w:rPr>
              <w:t>1/4</w:t>
            </w:r>
          </w:p>
        </w:tc>
      </w:tr>
      <w:tr w:rsidR="008E25A2" w:rsidRPr="009643C4" w:rsidTr="009643C4">
        <w:trPr>
          <w:trHeight w:val="295"/>
        </w:trPr>
        <w:tc>
          <w:tcPr>
            <w:tcW w:w="675"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15.</w:t>
            </w:r>
          </w:p>
        </w:tc>
        <w:tc>
          <w:tcPr>
            <w:tcW w:w="1155" w:type="dxa"/>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MA-MM-36</w:t>
            </w:r>
          </w:p>
        </w:tc>
        <w:tc>
          <w:tcPr>
            <w:tcW w:w="2958" w:type="dxa"/>
            <w:shd w:val="clear" w:color="auto" w:fill="auto"/>
            <w:vAlign w:val="center"/>
          </w:tcPr>
          <w:p w:rsidR="008E25A2" w:rsidRPr="009643C4" w:rsidRDefault="008E25A2" w:rsidP="00752500">
            <w:pPr>
              <w:tabs>
                <w:tab w:val="left" w:pos="-142"/>
              </w:tabs>
              <w:rPr>
                <w:rFonts w:cstheme="minorHAnsi"/>
                <w:sz w:val="20"/>
                <w:szCs w:val="20"/>
                <w:lang w:val="de-DE"/>
              </w:rPr>
            </w:pPr>
            <w:r w:rsidRPr="009643C4">
              <w:rPr>
                <w:rFonts w:cstheme="minorHAnsi"/>
                <w:sz w:val="20"/>
                <w:szCs w:val="20"/>
              </w:rPr>
              <w:t>Intelektualno vlasništvo</w:t>
            </w:r>
          </w:p>
        </w:tc>
        <w:tc>
          <w:tcPr>
            <w:tcW w:w="1200" w:type="dxa"/>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vAlign w:val="center"/>
          </w:tcPr>
          <w:p w:rsidR="008E25A2" w:rsidRPr="009643C4" w:rsidRDefault="008E25A2" w:rsidP="00752500">
            <w:pPr>
              <w:tabs>
                <w:tab w:val="left" w:pos="-142"/>
              </w:tabs>
              <w:rPr>
                <w:rFonts w:cstheme="minorHAnsi"/>
                <w:i/>
                <w:sz w:val="20"/>
                <w:szCs w:val="20"/>
              </w:rPr>
            </w:pPr>
            <w:r w:rsidRPr="009643C4">
              <w:rPr>
                <w:rFonts w:cstheme="minorHAnsi"/>
                <w:i/>
                <w:sz w:val="20"/>
                <w:szCs w:val="20"/>
              </w:rPr>
              <w:t>Doc. dr. sc. Dubravka Klasiček</w:t>
            </w:r>
          </w:p>
          <w:p w:rsidR="008E25A2" w:rsidRPr="009643C4" w:rsidRDefault="008E25A2" w:rsidP="00752500">
            <w:pPr>
              <w:tabs>
                <w:tab w:val="left" w:pos="-142"/>
              </w:tabs>
              <w:rPr>
                <w:rFonts w:cstheme="minorHAnsi"/>
                <w:spacing w:val="-2"/>
                <w:sz w:val="20"/>
                <w:szCs w:val="20"/>
              </w:rPr>
            </w:pPr>
            <w:r w:rsidRPr="009643C4">
              <w:rPr>
                <w:rFonts w:cstheme="minorHAnsi"/>
                <w:sz w:val="20"/>
                <w:szCs w:val="20"/>
              </w:rPr>
              <w:t>Tomislav Nedić, asistent</w:t>
            </w:r>
          </w:p>
        </w:tc>
        <w:tc>
          <w:tcPr>
            <w:tcW w:w="960"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30</w:t>
            </w:r>
          </w:p>
          <w:p w:rsidR="008E25A2" w:rsidRPr="009643C4" w:rsidRDefault="008E25A2"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p w:rsidR="008E25A2" w:rsidRPr="009643C4" w:rsidRDefault="008E25A2" w:rsidP="00752500">
            <w:pPr>
              <w:tabs>
                <w:tab w:val="left" w:pos="-142"/>
              </w:tabs>
              <w:jc w:val="center"/>
              <w:rPr>
                <w:rFonts w:cstheme="minorHAnsi"/>
                <w:sz w:val="20"/>
                <w:szCs w:val="20"/>
              </w:rPr>
            </w:pPr>
            <w:r w:rsidRPr="009643C4">
              <w:rPr>
                <w:rFonts w:cstheme="minorHAnsi"/>
                <w:sz w:val="20"/>
                <w:szCs w:val="20"/>
              </w:rPr>
              <w:t>15</w:t>
            </w:r>
          </w:p>
        </w:tc>
        <w:tc>
          <w:tcPr>
            <w:tcW w:w="744" w:type="dxa"/>
            <w:gridSpan w:val="2"/>
            <w:tcBorders>
              <w:top w:val="dashed" w:sz="4" w:space="0" w:color="auto"/>
            </w:tcBorders>
            <w:shd w:val="clear" w:color="auto" w:fill="auto"/>
            <w:vAlign w:val="center"/>
          </w:tcPr>
          <w:p w:rsidR="008E25A2" w:rsidRPr="009643C4" w:rsidRDefault="008E25A2" w:rsidP="00752500">
            <w:pPr>
              <w:tabs>
                <w:tab w:val="left" w:pos="-142"/>
              </w:tabs>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16"/>
                <w:szCs w:val="16"/>
              </w:rPr>
            </w:pPr>
            <w:r w:rsidRPr="009643C4">
              <w:rPr>
                <w:rFonts w:cstheme="minorHAnsi"/>
                <w:sz w:val="16"/>
                <w:szCs w:val="16"/>
              </w:rPr>
              <w:t>1/4</w:t>
            </w:r>
          </w:p>
          <w:p w:rsidR="008E25A2" w:rsidRPr="009643C4" w:rsidRDefault="008E25A2" w:rsidP="00752500">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16"/>
                <w:szCs w:val="16"/>
              </w:rPr>
            </w:pPr>
          </w:p>
          <w:p w:rsidR="008E25A2" w:rsidRPr="009643C4" w:rsidRDefault="008E25A2" w:rsidP="00752500">
            <w:pPr>
              <w:tabs>
                <w:tab w:val="left" w:pos="-142"/>
              </w:tabs>
              <w:jc w:val="center"/>
              <w:rPr>
                <w:rFonts w:cstheme="minorHAnsi"/>
                <w:sz w:val="16"/>
                <w:szCs w:val="16"/>
              </w:rPr>
            </w:pPr>
          </w:p>
          <w:p w:rsidR="008E25A2" w:rsidRPr="009643C4" w:rsidRDefault="008E25A2" w:rsidP="00752500">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8E25A2" w:rsidRPr="009643C4" w:rsidRDefault="008E25A2" w:rsidP="00752500">
            <w:pPr>
              <w:tabs>
                <w:tab w:val="left" w:pos="-142"/>
              </w:tabs>
              <w:rPr>
                <w:rFonts w:cstheme="minorHAnsi"/>
                <w:sz w:val="16"/>
                <w:szCs w:val="16"/>
              </w:rPr>
            </w:pPr>
          </w:p>
        </w:tc>
      </w:tr>
      <w:tr w:rsidR="008E25A2" w:rsidRPr="009643C4" w:rsidTr="009643C4">
        <w:trPr>
          <w:trHeight w:val="295"/>
        </w:trPr>
        <w:tc>
          <w:tcPr>
            <w:tcW w:w="675"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16.</w:t>
            </w:r>
          </w:p>
        </w:tc>
        <w:tc>
          <w:tcPr>
            <w:tcW w:w="1155"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MA-MM-8</w:t>
            </w:r>
          </w:p>
        </w:tc>
        <w:tc>
          <w:tcPr>
            <w:tcW w:w="2958" w:type="dxa"/>
            <w:shd w:val="clear" w:color="auto" w:fill="auto"/>
            <w:vAlign w:val="center"/>
          </w:tcPr>
          <w:p w:rsidR="008E25A2" w:rsidRPr="009643C4" w:rsidRDefault="008E25A2" w:rsidP="00C116C5">
            <w:pPr>
              <w:tabs>
                <w:tab w:val="left" w:pos="-142"/>
              </w:tabs>
              <w:rPr>
                <w:rFonts w:cstheme="minorHAnsi"/>
                <w:sz w:val="20"/>
                <w:szCs w:val="20"/>
              </w:rPr>
            </w:pPr>
            <w:r w:rsidRPr="009643C4">
              <w:rPr>
                <w:rFonts w:cstheme="minorHAnsi"/>
                <w:sz w:val="20"/>
                <w:szCs w:val="20"/>
                <w:lang w:val="de-DE"/>
              </w:rPr>
              <w:t>Engleski jezik u kulturi, medijima i menadžmentu 2</w:t>
            </w:r>
          </w:p>
        </w:tc>
        <w:tc>
          <w:tcPr>
            <w:tcW w:w="1200"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vAlign w:val="center"/>
          </w:tcPr>
          <w:p w:rsidR="008E25A2" w:rsidRPr="009643C4" w:rsidRDefault="008E25A2" w:rsidP="00C116C5">
            <w:pPr>
              <w:tabs>
                <w:tab w:val="left" w:pos="-142"/>
              </w:tabs>
              <w:rPr>
                <w:rFonts w:cstheme="minorHAnsi"/>
                <w:b/>
                <w:spacing w:val="-2"/>
                <w:sz w:val="20"/>
                <w:szCs w:val="20"/>
              </w:rPr>
            </w:pPr>
            <w:r w:rsidRPr="009643C4">
              <w:rPr>
                <w:rFonts w:cstheme="minorHAnsi"/>
                <w:spacing w:val="-2"/>
                <w:sz w:val="20"/>
                <w:szCs w:val="20"/>
              </w:rPr>
              <w:t>Darija Kuharić, viša predavačica</w:t>
            </w:r>
          </w:p>
        </w:tc>
        <w:tc>
          <w:tcPr>
            <w:tcW w:w="960"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10</w:t>
            </w: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30SJ</w:t>
            </w: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16"/>
                <w:szCs w:val="16"/>
              </w:rPr>
            </w:pPr>
            <w:r w:rsidRPr="009643C4">
              <w:rPr>
                <w:rFonts w:cstheme="minorHAnsi"/>
                <w:sz w:val="16"/>
                <w:szCs w:val="16"/>
              </w:rPr>
              <w:t>1/4</w:t>
            </w:r>
          </w:p>
        </w:tc>
        <w:tc>
          <w:tcPr>
            <w:tcW w:w="708"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16"/>
                <w:szCs w:val="16"/>
              </w:rPr>
            </w:pPr>
            <w:r w:rsidRPr="009643C4">
              <w:rPr>
                <w:rFonts w:cstheme="minorHAnsi"/>
                <w:sz w:val="16"/>
                <w:szCs w:val="16"/>
              </w:rPr>
              <w:t>1/4</w:t>
            </w:r>
          </w:p>
        </w:tc>
      </w:tr>
      <w:tr w:rsidR="008E25A2" w:rsidRPr="009643C4" w:rsidTr="009643C4">
        <w:trPr>
          <w:trHeight w:val="586"/>
        </w:trPr>
        <w:tc>
          <w:tcPr>
            <w:tcW w:w="675"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17.</w:t>
            </w:r>
          </w:p>
        </w:tc>
        <w:tc>
          <w:tcPr>
            <w:tcW w:w="1155"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MA-MM-14</w:t>
            </w:r>
          </w:p>
        </w:tc>
        <w:tc>
          <w:tcPr>
            <w:tcW w:w="2958" w:type="dxa"/>
            <w:shd w:val="clear" w:color="auto" w:fill="auto"/>
            <w:vAlign w:val="center"/>
          </w:tcPr>
          <w:p w:rsidR="008E25A2" w:rsidRPr="009643C4" w:rsidRDefault="008E25A2" w:rsidP="00C116C5">
            <w:pPr>
              <w:tabs>
                <w:tab w:val="left" w:pos="-142"/>
              </w:tabs>
              <w:rPr>
                <w:rFonts w:cstheme="minorHAnsi"/>
                <w:sz w:val="20"/>
                <w:szCs w:val="20"/>
              </w:rPr>
            </w:pPr>
            <w:r w:rsidRPr="009643C4">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vAlign w:val="center"/>
          </w:tcPr>
          <w:p w:rsidR="008E25A2" w:rsidRPr="009643C4" w:rsidRDefault="008E25A2" w:rsidP="00C116C5">
            <w:pPr>
              <w:tabs>
                <w:tab w:val="left" w:pos="-142"/>
              </w:tabs>
              <w:rPr>
                <w:rFonts w:cstheme="minorHAnsi"/>
                <w:sz w:val="20"/>
                <w:szCs w:val="20"/>
              </w:rPr>
            </w:pPr>
            <w:r w:rsidRPr="009643C4">
              <w:rPr>
                <w:rFonts w:cstheme="minorHAnsi"/>
                <w:sz w:val="20"/>
                <w:szCs w:val="20"/>
              </w:rPr>
              <w:t>Doc. dr. sc. Tatjana Ileš.</w:t>
            </w:r>
          </w:p>
          <w:p w:rsidR="008E25A2" w:rsidRPr="009643C4" w:rsidRDefault="008E25A2" w:rsidP="00C116C5">
            <w:pPr>
              <w:tabs>
                <w:tab w:val="left" w:pos="-142"/>
              </w:tabs>
              <w:rPr>
                <w:rFonts w:cstheme="minorHAnsi"/>
                <w:sz w:val="20"/>
                <w:szCs w:val="20"/>
              </w:rPr>
            </w:pPr>
            <w:r w:rsidRPr="009643C4">
              <w:rPr>
                <w:rFonts w:cstheme="minorHAnsi"/>
                <w:sz w:val="20"/>
                <w:szCs w:val="20"/>
              </w:rPr>
              <w:t>Dr. sc. Igor Gajin</w:t>
            </w:r>
          </w:p>
        </w:tc>
        <w:tc>
          <w:tcPr>
            <w:tcW w:w="960"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30</w:t>
            </w:r>
          </w:p>
          <w:p w:rsidR="008E25A2" w:rsidRPr="009643C4" w:rsidRDefault="008E25A2" w:rsidP="00C116C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20"/>
                <w:szCs w:val="20"/>
              </w:rPr>
            </w:pPr>
          </w:p>
          <w:p w:rsidR="008E25A2" w:rsidRPr="009643C4" w:rsidRDefault="008E25A2" w:rsidP="00C116C5">
            <w:pPr>
              <w:tabs>
                <w:tab w:val="left" w:pos="-142"/>
              </w:tabs>
              <w:jc w:val="center"/>
              <w:rPr>
                <w:rFonts w:cstheme="minorHAnsi"/>
                <w:sz w:val="20"/>
                <w:szCs w:val="20"/>
              </w:rPr>
            </w:pPr>
            <w:r w:rsidRPr="009643C4">
              <w:rPr>
                <w:rFonts w:cstheme="minorHAnsi"/>
                <w:sz w:val="20"/>
                <w:szCs w:val="20"/>
              </w:rPr>
              <w:t>15</w:t>
            </w:r>
          </w:p>
        </w:tc>
        <w:tc>
          <w:tcPr>
            <w:tcW w:w="744" w:type="dxa"/>
            <w:gridSpan w:val="2"/>
            <w:tcBorders>
              <w:top w:val="dashed" w:sz="4" w:space="0" w:color="auto"/>
            </w:tcBorders>
            <w:shd w:val="clear" w:color="auto" w:fill="auto"/>
            <w:vAlign w:val="center"/>
          </w:tcPr>
          <w:p w:rsidR="008E25A2" w:rsidRPr="009643C4" w:rsidRDefault="008E25A2" w:rsidP="00C116C5">
            <w:pPr>
              <w:tabs>
                <w:tab w:val="left" w:pos="-142"/>
              </w:tabs>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16"/>
                <w:szCs w:val="16"/>
              </w:rPr>
            </w:pPr>
            <w:r w:rsidRPr="009643C4">
              <w:rPr>
                <w:rFonts w:cstheme="minorHAnsi"/>
                <w:sz w:val="16"/>
                <w:szCs w:val="16"/>
              </w:rPr>
              <w:t>1/4</w:t>
            </w:r>
          </w:p>
          <w:p w:rsidR="008E25A2" w:rsidRPr="009643C4" w:rsidRDefault="008E25A2" w:rsidP="00C116C5">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16"/>
                <w:szCs w:val="16"/>
              </w:rPr>
            </w:pPr>
          </w:p>
          <w:p w:rsidR="008E25A2" w:rsidRPr="009643C4" w:rsidRDefault="008E25A2" w:rsidP="00C116C5">
            <w:pPr>
              <w:tabs>
                <w:tab w:val="left" w:pos="-142"/>
              </w:tabs>
              <w:jc w:val="center"/>
              <w:rPr>
                <w:rFonts w:cstheme="minorHAnsi"/>
                <w:sz w:val="16"/>
                <w:szCs w:val="16"/>
              </w:rPr>
            </w:pPr>
          </w:p>
          <w:p w:rsidR="008E25A2" w:rsidRPr="009643C4" w:rsidRDefault="008E25A2" w:rsidP="00C116C5">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8E25A2" w:rsidRPr="009643C4" w:rsidRDefault="008E25A2" w:rsidP="00C116C5">
            <w:pPr>
              <w:tabs>
                <w:tab w:val="left" w:pos="-142"/>
              </w:tabs>
              <w:rPr>
                <w:rFonts w:cstheme="minorHAnsi"/>
                <w:sz w:val="16"/>
                <w:szCs w:val="16"/>
              </w:rPr>
            </w:pPr>
          </w:p>
        </w:tc>
      </w:tr>
      <w:tr w:rsidR="008E25A2" w:rsidRPr="009643C4" w:rsidTr="009643C4">
        <w:trPr>
          <w:trHeight w:val="295"/>
        </w:trPr>
        <w:tc>
          <w:tcPr>
            <w:tcW w:w="675"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18.</w:t>
            </w:r>
          </w:p>
        </w:tc>
        <w:tc>
          <w:tcPr>
            <w:tcW w:w="1155"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MASP-002</w:t>
            </w:r>
          </w:p>
        </w:tc>
        <w:tc>
          <w:tcPr>
            <w:tcW w:w="2958" w:type="dxa"/>
            <w:shd w:val="clear" w:color="auto" w:fill="auto"/>
            <w:vAlign w:val="center"/>
          </w:tcPr>
          <w:p w:rsidR="008E25A2" w:rsidRPr="009643C4" w:rsidRDefault="008E25A2" w:rsidP="00C116C5">
            <w:pPr>
              <w:tabs>
                <w:tab w:val="left" w:pos="-142"/>
              </w:tabs>
              <w:rPr>
                <w:rFonts w:cstheme="minorHAnsi"/>
                <w:sz w:val="20"/>
                <w:szCs w:val="20"/>
              </w:rPr>
            </w:pPr>
            <w:r w:rsidRPr="009643C4">
              <w:rPr>
                <w:rFonts w:cstheme="minorHAnsi"/>
                <w:sz w:val="20"/>
                <w:szCs w:val="20"/>
              </w:rPr>
              <w:t>Samostalni projekt 2</w:t>
            </w:r>
          </w:p>
        </w:tc>
        <w:tc>
          <w:tcPr>
            <w:tcW w:w="1200"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vAlign w:val="center"/>
          </w:tcPr>
          <w:p w:rsidR="008E25A2" w:rsidRPr="009643C4" w:rsidRDefault="008E25A2" w:rsidP="00C116C5">
            <w:pPr>
              <w:tabs>
                <w:tab w:val="left" w:pos="-142"/>
              </w:tabs>
              <w:rPr>
                <w:rFonts w:cstheme="minorHAnsi"/>
                <w:i/>
                <w:sz w:val="20"/>
                <w:szCs w:val="20"/>
              </w:rPr>
            </w:pPr>
            <w:r w:rsidRPr="009643C4">
              <w:rPr>
                <w:rFonts w:cstheme="minorHAnsi"/>
                <w:i/>
                <w:sz w:val="20"/>
                <w:szCs w:val="20"/>
              </w:rPr>
              <w:t>Sebastijan Dumančić, predavač</w:t>
            </w:r>
          </w:p>
        </w:tc>
        <w:tc>
          <w:tcPr>
            <w:tcW w:w="960"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25</w:t>
            </w: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8E25A2" w:rsidRPr="009643C4" w:rsidRDefault="008E25A2" w:rsidP="00C116C5">
            <w:pPr>
              <w:tabs>
                <w:tab w:val="left" w:pos="-142"/>
              </w:tabs>
              <w:rPr>
                <w:rFonts w:cstheme="minorHAnsi"/>
                <w:sz w:val="20"/>
                <w:szCs w:val="20"/>
              </w:rPr>
            </w:pPr>
            <w:r w:rsidRPr="009643C4">
              <w:rPr>
                <w:rFonts w:cstheme="minorHAnsi"/>
                <w:sz w:val="20"/>
                <w:szCs w:val="20"/>
              </w:rPr>
              <w:t>40</w:t>
            </w: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16"/>
                <w:szCs w:val="16"/>
              </w:rPr>
            </w:pPr>
            <w:r w:rsidRPr="009643C4">
              <w:rPr>
                <w:rFonts w:cstheme="minorHAnsi"/>
                <w:sz w:val="16"/>
                <w:szCs w:val="16"/>
              </w:rPr>
              <w:t>1/4</w:t>
            </w:r>
          </w:p>
          <w:p w:rsidR="008E25A2" w:rsidRPr="009643C4" w:rsidRDefault="008E25A2" w:rsidP="00C116C5">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16"/>
                <w:szCs w:val="16"/>
              </w:rPr>
            </w:pPr>
          </w:p>
          <w:p w:rsidR="008E25A2" w:rsidRPr="009643C4" w:rsidRDefault="008E25A2" w:rsidP="00C116C5">
            <w:pPr>
              <w:tabs>
                <w:tab w:val="left" w:pos="-142"/>
              </w:tabs>
              <w:jc w:val="center"/>
              <w:rPr>
                <w:rFonts w:cstheme="minorHAnsi"/>
                <w:sz w:val="16"/>
                <w:szCs w:val="16"/>
              </w:rPr>
            </w:pPr>
          </w:p>
          <w:p w:rsidR="008E25A2" w:rsidRPr="009643C4" w:rsidRDefault="008E25A2" w:rsidP="00C116C5">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8E25A2" w:rsidRPr="009643C4" w:rsidRDefault="008E25A2" w:rsidP="00C116C5">
            <w:pPr>
              <w:tabs>
                <w:tab w:val="left" w:pos="-142"/>
              </w:tabs>
              <w:rPr>
                <w:rFonts w:cstheme="minorHAnsi"/>
                <w:sz w:val="16"/>
                <w:szCs w:val="16"/>
              </w:rPr>
            </w:pPr>
          </w:p>
        </w:tc>
      </w:tr>
      <w:tr w:rsidR="008E25A2" w:rsidRPr="009643C4" w:rsidTr="009643C4">
        <w:trPr>
          <w:trHeight w:val="295"/>
        </w:trPr>
        <w:tc>
          <w:tcPr>
            <w:tcW w:w="675"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18.</w:t>
            </w:r>
          </w:p>
        </w:tc>
        <w:tc>
          <w:tcPr>
            <w:tcW w:w="1155" w:type="dxa"/>
            <w:shd w:val="clear" w:color="auto" w:fill="auto"/>
            <w:vAlign w:val="center"/>
          </w:tcPr>
          <w:p w:rsidR="008E25A2" w:rsidRPr="009643C4" w:rsidRDefault="008E25A2" w:rsidP="00C116C5">
            <w:pPr>
              <w:tabs>
                <w:tab w:val="left" w:pos="-142"/>
              </w:tabs>
              <w:jc w:val="center"/>
              <w:rPr>
                <w:rFonts w:cstheme="minorHAnsi"/>
                <w:sz w:val="20"/>
                <w:szCs w:val="20"/>
              </w:rPr>
            </w:pPr>
            <w:r w:rsidRPr="009643C4">
              <w:rPr>
                <w:rFonts w:cstheme="minorHAnsi"/>
                <w:sz w:val="20"/>
                <w:szCs w:val="20"/>
              </w:rPr>
              <w:t>MA-MM-18</w:t>
            </w:r>
          </w:p>
        </w:tc>
        <w:tc>
          <w:tcPr>
            <w:tcW w:w="2958" w:type="dxa"/>
            <w:shd w:val="clear" w:color="auto" w:fill="auto"/>
            <w:vAlign w:val="center"/>
          </w:tcPr>
          <w:p w:rsidR="008E25A2" w:rsidRPr="009643C4" w:rsidRDefault="008E25A2" w:rsidP="00C116C5">
            <w:pPr>
              <w:tabs>
                <w:tab w:val="left" w:pos="-142"/>
              </w:tabs>
              <w:rPr>
                <w:rFonts w:cstheme="minorHAnsi"/>
                <w:sz w:val="20"/>
                <w:szCs w:val="20"/>
                <w:shd w:val="clear" w:color="auto" w:fill="FFFFFF"/>
                <w:lang w:val="de-DE"/>
              </w:rPr>
            </w:pPr>
            <w:r w:rsidRPr="009643C4">
              <w:rPr>
                <w:rFonts w:cstheme="minorHAnsi"/>
                <w:sz w:val="20"/>
                <w:szCs w:val="20"/>
                <w:shd w:val="clear" w:color="auto" w:fill="FFFFFF"/>
                <w:lang w:val="de-DE"/>
              </w:rPr>
              <w:t>Baštinska kultura u pamćenju grada</w:t>
            </w:r>
          </w:p>
        </w:tc>
        <w:tc>
          <w:tcPr>
            <w:tcW w:w="1200" w:type="dxa"/>
            <w:shd w:val="clear" w:color="auto" w:fill="auto"/>
            <w:vAlign w:val="center"/>
          </w:tcPr>
          <w:p w:rsidR="008E25A2" w:rsidRPr="009643C4" w:rsidRDefault="008E25A2" w:rsidP="00C116C5">
            <w:pPr>
              <w:tabs>
                <w:tab w:val="left" w:pos="-142"/>
              </w:tabs>
              <w:jc w:val="center"/>
              <w:rPr>
                <w:rFonts w:cstheme="minorHAnsi"/>
                <w:spacing w:val="-2"/>
                <w:sz w:val="20"/>
                <w:szCs w:val="20"/>
              </w:rPr>
            </w:pPr>
            <w:r w:rsidRPr="009643C4">
              <w:rPr>
                <w:rFonts w:cstheme="minorHAnsi"/>
                <w:spacing w:val="-2"/>
                <w:sz w:val="20"/>
                <w:szCs w:val="20"/>
              </w:rPr>
              <w:t>I</w:t>
            </w:r>
          </w:p>
        </w:tc>
        <w:tc>
          <w:tcPr>
            <w:tcW w:w="510" w:type="dxa"/>
            <w:shd w:val="clear" w:color="auto" w:fill="auto"/>
            <w:vAlign w:val="center"/>
          </w:tcPr>
          <w:p w:rsidR="008E25A2" w:rsidRPr="009643C4" w:rsidRDefault="008E25A2" w:rsidP="00C116C5">
            <w:pPr>
              <w:tabs>
                <w:tab w:val="left" w:pos="-142"/>
              </w:tabs>
              <w:jc w:val="center"/>
              <w:rPr>
                <w:rFonts w:cstheme="minorHAnsi"/>
                <w:spacing w:val="-2"/>
                <w:sz w:val="20"/>
                <w:szCs w:val="20"/>
              </w:rPr>
            </w:pPr>
            <w:r w:rsidRPr="009643C4">
              <w:rPr>
                <w:rFonts w:cstheme="minorHAnsi"/>
                <w:spacing w:val="-2"/>
                <w:sz w:val="20"/>
                <w:szCs w:val="20"/>
              </w:rPr>
              <w:t>3</w:t>
            </w:r>
          </w:p>
        </w:tc>
        <w:tc>
          <w:tcPr>
            <w:tcW w:w="3690" w:type="dxa"/>
            <w:tcBorders>
              <w:top w:val="dashed" w:sz="4" w:space="0" w:color="auto"/>
            </w:tcBorders>
            <w:shd w:val="clear" w:color="auto" w:fill="auto"/>
            <w:vAlign w:val="center"/>
          </w:tcPr>
          <w:p w:rsidR="008E25A2" w:rsidRPr="009643C4" w:rsidRDefault="008E25A2" w:rsidP="00C116C5">
            <w:pPr>
              <w:tabs>
                <w:tab w:val="left" w:pos="-142"/>
              </w:tabs>
              <w:rPr>
                <w:rFonts w:cstheme="minorHAnsi"/>
                <w:spacing w:val="-2"/>
                <w:sz w:val="20"/>
                <w:szCs w:val="20"/>
              </w:rPr>
            </w:pPr>
            <w:r w:rsidRPr="009643C4">
              <w:rPr>
                <w:rFonts w:cstheme="minorHAnsi"/>
                <w:spacing w:val="-2"/>
                <w:sz w:val="20"/>
                <w:szCs w:val="20"/>
              </w:rPr>
              <w:t>Izv. prof. dr. sc. Nives Tomašević</w:t>
            </w:r>
          </w:p>
          <w:p w:rsidR="008E25A2" w:rsidRPr="009643C4" w:rsidRDefault="008E25A2" w:rsidP="00C116C5">
            <w:pPr>
              <w:tabs>
                <w:tab w:val="left" w:pos="-142"/>
              </w:tabs>
              <w:rPr>
                <w:rFonts w:cstheme="minorHAnsi"/>
                <w:b/>
                <w:spacing w:val="-2"/>
                <w:sz w:val="20"/>
                <w:szCs w:val="20"/>
              </w:rPr>
            </w:pPr>
            <w:r w:rsidRPr="009643C4">
              <w:rPr>
                <w:rFonts w:cstheme="minorHAnsi"/>
                <w:spacing w:val="-2"/>
                <w:sz w:val="20"/>
                <w:szCs w:val="20"/>
              </w:rPr>
              <w:t>Dr. sc. Hrvoje Mesić, poslijedoktorand</w:t>
            </w:r>
          </w:p>
        </w:tc>
        <w:tc>
          <w:tcPr>
            <w:tcW w:w="960"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pacing w:val="-2"/>
                <w:sz w:val="20"/>
                <w:szCs w:val="20"/>
              </w:rPr>
            </w:pPr>
            <w:r w:rsidRPr="009643C4">
              <w:rPr>
                <w:rFonts w:cstheme="minorHAnsi"/>
                <w:spacing w:val="-2"/>
                <w:sz w:val="20"/>
                <w:szCs w:val="20"/>
              </w:rPr>
              <w:t>30</w:t>
            </w: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pacing w:val="-2"/>
                <w:sz w:val="20"/>
                <w:szCs w:val="20"/>
              </w:rPr>
            </w:pPr>
            <w:r w:rsidRPr="009643C4">
              <w:rPr>
                <w:rFonts w:cstheme="minorHAnsi"/>
                <w:spacing w:val="-2"/>
                <w:sz w:val="20"/>
                <w:szCs w:val="20"/>
              </w:rPr>
              <w:t>15</w:t>
            </w:r>
          </w:p>
        </w:tc>
        <w:tc>
          <w:tcPr>
            <w:tcW w:w="744" w:type="dxa"/>
            <w:gridSpan w:val="2"/>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16"/>
                <w:szCs w:val="16"/>
              </w:rPr>
            </w:pPr>
            <w:r w:rsidRPr="009643C4">
              <w:rPr>
                <w:rFonts w:cstheme="minorHAnsi"/>
                <w:sz w:val="16"/>
                <w:szCs w:val="16"/>
              </w:rPr>
              <w:t>1/4</w:t>
            </w:r>
          </w:p>
        </w:tc>
        <w:tc>
          <w:tcPr>
            <w:tcW w:w="708"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16"/>
                <w:szCs w:val="16"/>
              </w:rPr>
            </w:pPr>
            <w:r w:rsidRPr="009643C4">
              <w:rPr>
                <w:rFonts w:cstheme="minorHAnsi"/>
                <w:sz w:val="16"/>
                <w:szCs w:val="16"/>
              </w:rPr>
              <w:t>1/4</w:t>
            </w:r>
          </w:p>
        </w:tc>
        <w:tc>
          <w:tcPr>
            <w:tcW w:w="850" w:type="dxa"/>
            <w:tcBorders>
              <w:top w:val="dashed" w:sz="4" w:space="0" w:color="auto"/>
            </w:tcBorders>
            <w:shd w:val="clear" w:color="auto" w:fill="auto"/>
            <w:vAlign w:val="center"/>
          </w:tcPr>
          <w:p w:rsidR="008E25A2" w:rsidRPr="009643C4" w:rsidRDefault="008E25A2" w:rsidP="00C116C5">
            <w:pPr>
              <w:tabs>
                <w:tab w:val="left" w:pos="-142"/>
              </w:tabs>
              <w:jc w:val="center"/>
              <w:rPr>
                <w:rFonts w:cstheme="minorHAnsi"/>
                <w:sz w:val="16"/>
                <w:szCs w:val="16"/>
              </w:rPr>
            </w:pPr>
          </w:p>
        </w:tc>
      </w:tr>
      <w:tr w:rsidR="008E25A2" w:rsidRPr="009643C4" w:rsidTr="001F0022">
        <w:trPr>
          <w:trHeight w:val="513"/>
        </w:trPr>
        <w:tc>
          <w:tcPr>
            <w:tcW w:w="15559" w:type="dxa"/>
            <w:gridSpan w:val="14"/>
            <w:shd w:val="clear" w:color="auto" w:fill="auto"/>
            <w:vAlign w:val="center"/>
          </w:tcPr>
          <w:p w:rsidR="008E25A2" w:rsidRPr="009643C4" w:rsidRDefault="008E25A2" w:rsidP="00752500">
            <w:pPr>
              <w:tabs>
                <w:tab w:val="left" w:pos="-142"/>
              </w:tabs>
              <w:rPr>
                <w:rFonts w:cstheme="minorHAnsi"/>
                <w:b/>
                <w:sz w:val="20"/>
                <w:szCs w:val="20"/>
              </w:rPr>
            </w:pPr>
            <w:r w:rsidRPr="009643C4">
              <w:rPr>
                <w:rFonts w:cstheme="minorHAnsi"/>
                <w:b/>
                <w:sz w:val="20"/>
                <w:szCs w:val="20"/>
              </w:rPr>
              <w:t xml:space="preserve">ECTS izbornih predmeta odabrane struke   studija            minimalno 15  </w:t>
            </w:r>
            <w:r w:rsidR="00433D71" w:rsidRPr="00433D71">
              <w:rPr>
                <w:rFonts w:cstheme="minorHAnsi"/>
                <w:sz w:val="20"/>
                <w:szCs w:val="20"/>
              </w:rPr>
              <w:t>(uključujući Modul Dizajn digitalnih interakcija)</w:t>
            </w:r>
          </w:p>
          <w:p w:rsidR="008E25A2" w:rsidRPr="009643C4" w:rsidRDefault="008E25A2" w:rsidP="00752500">
            <w:pPr>
              <w:tabs>
                <w:tab w:val="left" w:pos="-142"/>
              </w:tabs>
              <w:rPr>
                <w:rFonts w:cstheme="minorHAnsi"/>
                <w:sz w:val="20"/>
                <w:szCs w:val="20"/>
              </w:rPr>
            </w:pPr>
          </w:p>
        </w:tc>
      </w:tr>
      <w:tr w:rsidR="008E25A2" w:rsidRPr="009643C4" w:rsidTr="001F0022">
        <w:trPr>
          <w:trHeight w:val="295"/>
        </w:trPr>
        <w:tc>
          <w:tcPr>
            <w:tcW w:w="675" w:type="dxa"/>
            <w:vMerge w:val="restart"/>
            <w:shd w:val="clear" w:color="auto" w:fill="auto"/>
            <w:vAlign w:val="center"/>
          </w:tcPr>
          <w:p w:rsidR="008E25A2" w:rsidRPr="009643C4" w:rsidRDefault="008E25A2" w:rsidP="008E25A2">
            <w:pPr>
              <w:tabs>
                <w:tab w:val="left" w:pos="-142"/>
              </w:tabs>
              <w:jc w:val="center"/>
              <w:rPr>
                <w:rFonts w:cstheme="minorHAnsi"/>
                <w:sz w:val="20"/>
                <w:szCs w:val="20"/>
              </w:rPr>
            </w:pPr>
            <w:r w:rsidRPr="009643C4">
              <w:rPr>
                <w:rFonts w:cstheme="minorHAnsi"/>
                <w:sz w:val="20"/>
                <w:szCs w:val="20"/>
              </w:rPr>
              <w:t>19.</w:t>
            </w:r>
          </w:p>
        </w:tc>
        <w:tc>
          <w:tcPr>
            <w:tcW w:w="1155" w:type="dxa"/>
            <w:vMerge w:val="restart"/>
            <w:shd w:val="clear" w:color="auto" w:fill="auto"/>
            <w:vAlign w:val="center"/>
          </w:tcPr>
          <w:p w:rsidR="008E25A2" w:rsidRPr="009643C4" w:rsidRDefault="008E25A2" w:rsidP="00752500">
            <w:pPr>
              <w:tabs>
                <w:tab w:val="left" w:pos="-142"/>
              </w:tabs>
              <w:jc w:val="center"/>
              <w:rPr>
                <w:rFonts w:cstheme="minorHAnsi"/>
                <w:sz w:val="20"/>
                <w:szCs w:val="20"/>
              </w:rPr>
            </w:pPr>
          </w:p>
        </w:tc>
        <w:tc>
          <w:tcPr>
            <w:tcW w:w="2958" w:type="dxa"/>
            <w:vMerge w:val="restart"/>
            <w:shd w:val="clear" w:color="auto" w:fill="auto"/>
            <w:vAlign w:val="center"/>
          </w:tcPr>
          <w:p w:rsidR="008E25A2" w:rsidRPr="009643C4" w:rsidRDefault="008E25A2" w:rsidP="00752500">
            <w:pPr>
              <w:tabs>
                <w:tab w:val="left" w:pos="-142"/>
              </w:tabs>
              <w:rPr>
                <w:rFonts w:cstheme="minorHAnsi"/>
                <w:sz w:val="20"/>
                <w:szCs w:val="20"/>
              </w:rPr>
            </w:pPr>
          </w:p>
        </w:tc>
        <w:tc>
          <w:tcPr>
            <w:tcW w:w="1200" w:type="dxa"/>
            <w:vMerge w:val="restart"/>
            <w:shd w:val="clear" w:color="auto" w:fill="auto"/>
            <w:vAlign w:val="center"/>
          </w:tcPr>
          <w:p w:rsidR="008E25A2" w:rsidRPr="009643C4" w:rsidRDefault="008E25A2" w:rsidP="00752500">
            <w:pPr>
              <w:tabs>
                <w:tab w:val="left" w:pos="-142"/>
              </w:tabs>
              <w:jc w:val="center"/>
              <w:rPr>
                <w:rFonts w:cstheme="minorHAnsi"/>
                <w:sz w:val="20"/>
                <w:szCs w:val="20"/>
              </w:rPr>
            </w:pPr>
          </w:p>
        </w:tc>
        <w:tc>
          <w:tcPr>
            <w:tcW w:w="510" w:type="dxa"/>
            <w:vMerge w:val="restart"/>
            <w:shd w:val="clear" w:color="auto" w:fill="auto"/>
            <w:vAlign w:val="center"/>
          </w:tcPr>
          <w:p w:rsidR="008E25A2" w:rsidRPr="009643C4" w:rsidRDefault="008E25A2"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rsidR="008E25A2" w:rsidRPr="009643C4" w:rsidRDefault="008E25A2" w:rsidP="00752500">
            <w:pPr>
              <w:tabs>
                <w:tab w:val="left" w:pos="-142"/>
              </w:tabs>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r>
      <w:tr w:rsidR="008E25A2" w:rsidRPr="009643C4" w:rsidTr="009643C4">
        <w:trPr>
          <w:trHeight w:val="58"/>
        </w:trPr>
        <w:tc>
          <w:tcPr>
            <w:tcW w:w="675" w:type="dxa"/>
            <w:vMerge/>
            <w:shd w:val="clear" w:color="auto" w:fill="auto"/>
            <w:vAlign w:val="center"/>
          </w:tcPr>
          <w:p w:rsidR="008E25A2" w:rsidRPr="009643C4" w:rsidRDefault="008E25A2" w:rsidP="00752500">
            <w:pPr>
              <w:tabs>
                <w:tab w:val="left" w:pos="-142"/>
              </w:tabs>
              <w:jc w:val="center"/>
              <w:rPr>
                <w:rFonts w:cstheme="minorHAnsi"/>
                <w:sz w:val="20"/>
                <w:szCs w:val="20"/>
              </w:rPr>
            </w:pPr>
          </w:p>
        </w:tc>
        <w:tc>
          <w:tcPr>
            <w:tcW w:w="1155" w:type="dxa"/>
            <w:vMerge/>
            <w:shd w:val="clear" w:color="auto" w:fill="auto"/>
            <w:vAlign w:val="center"/>
          </w:tcPr>
          <w:p w:rsidR="008E25A2" w:rsidRPr="009643C4" w:rsidRDefault="008E25A2" w:rsidP="00752500">
            <w:pPr>
              <w:tabs>
                <w:tab w:val="left" w:pos="-142"/>
              </w:tabs>
              <w:jc w:val="center"/>
              <w:rPr>
                <w:rFonts w:cstheme="minorHAnsi"/>
                <w:sz w:val="20"/>
                <w:szCs w:val="20"/>
              </w:rPr>
            </w:pPr>
          </w:p>
        </w:tc>
        <w:tc>
          <w:tcPr>
            <w:tcW w:w="2958" w:type="dxa"/>
            <w:vMerge/>
            <w:shd w:val="clear" w:color="auto" w:fill="auto"/>
            <w:vAlign w:val="center"/>
          </w:tcPr>
          <w:p w:rsidR="008E25A2" w:rsidRPr="009643C4" w:rsidRDefault="008E25A2" w:rsidP="00752500">
            <w:pPr>
              <w:tabs>
                <w:tab w:val="left" w:pos="-142"/>
              </w:tabs>
              <w:rPr>
                <w:rFonts w:cstheme="minorHAnsi"/>
                <w:sz w:val="20"/>
                <w:szCs w:val="20"/>
              </w:rPr>
            </w:pPr>
          </w:p>
        </w:tc>
        <w:tc>
          <w:tcPr>
            <w:tcW w:w="1200" w:type="dxa"/>
            <w:vMerge/>
            <w:shd w:val="clear" w:color="auto" w:fill="auto"/>
            <w:vAlign w:val="center"/>
          </w:tcPr>
          <w:p w:rsidR="008E25A2" w:rsidRPr="009643C4" w:rsidRDefault="008E25A2" w:rsidP="00752500">
            <w:pPr>
              <w:tabs>
                <w:tab w:val="left" w:pos="-142"/>
              </w:tabs>
              <w:jc w:val="center"/>
              <w:rPr>
                <w:rFonts w:cstheme="minorHAnsi"/>
                <w:sz w:val="20"/>
                <w:szCs w:val="20"/>
              </w:rPr>
            </w:pPr>
          </w:p>
        </w:tc>
        <w:tc>
          <w:tcPr>
            <w:tcW w:w="510" w:type="dxa"/>
            <w:vMerge/>
            <w:shd w:val="clear" w:color="auto" w:fill="auto"/>
            <w:vAlign w:val="center"/>
          </w:tcPr>
          <w:p w:rsidR="008E25A2" w:rsidRPr="009643C4" w:rsidRDefault="008E25A2" w:rsidP="00752500">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8E25A2" w:rsidRPr="009643C4" w:rsidRDefault="008E25A2" w:rsidP="00752500">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8E25A2" w:rsidRPr="009643C4" w:rsidRDefault="008E25A2" w:rsidP="00752500">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r>
      <w:tr w:rsidR="008E25A2" w:rsidRPr="009643C4" w:rsidTr="001F0022">
        <w:trPr>
          <w:trHeight w:val="295"/>
        </w:trPr>
        <w:tc>
          <w:tcPr>
            <w:tcW w:w="675" w:type="dxa"/>
            <w:vMerge w:val="restart"/>
            <w:shd w:val="clear" w:color="auto" w:fill="auto"/>
            <w:vAlign w:val="center"/>
          </w:tcPr>
          <w:p w:rsidR="008E25A2" w:rsidRPr="009643C4" w:rsidRDefault="008E25A2" w:rsidP="00752500">
            <w:pPr>
              <w:tabs>
                <w:tab w:val="left" w:pos="-142"/>
              </w:tabs>
              <w:jc w:val="center"/>
              <w:rPr>
                <w:rFonts w:cstheme="minorHAnsi"/>
                <w:sz w:val="20"/>
                <w:szCs w:val="20"/>
              </w:rPr>
            </w:pPr>
            <w:r w:rsidRPr="009643C4">
              <w:rPr>
                <w:rFonts w:cstheme="minorHAnsi"/>
                <w:sz w:val="20"/>
                <w:szCs w:val="20"/>
              </w:rPr>
              <w:t>20.</w:t>
            </w:r>
          </w:p>
        </w:tc>
        <w:tc>
          <w:tcPr>
            <w:tcW w:w="1155" w:type="dxa"/>
            <w:vMerge w:val="restart"/>
            <w:shd w:val="clear" w:color="auto" w:fill="auto"/>
            <w:vAlign w:val="center"/>
          </w:tcPr>
          <w:p w:rsidR="008E25A2" w:rsidRPr="009643C4" w:rsidRDefault="008E25A2" w:rsidP="00752500">
            <w:pPr>
              <w:tabs>
                <w:tab w:val="left" w:pos="-142"/>
              </w:tabs>
              <w:jc w:val="center"/>
              <w:rPr>
                <w:rFonts w:cstheme="minorHAnsi"/>
                <w:sz w:val="20"/>
                <w:szCs w:val="20"/>
              </w:rPr>
            </w:pPr>
          </w:p>
        </w:tc>
        <w:tc>
          <w:tcPr>
            <w:tcW w:w="2958" w:type="dxa"/>
            <w:vMerge w:val="restart"/>
            <w:shd w:val="clear" w:color="auto" w:fill="auto"/>
            <w:vAlign w:val="center"/>
          </w:tcPr>
          <w:p w:rsidR="008E25A2" w:rsidRPr="009643C4" w:rsidRDefault="008E25A2" w:rsidP="00752500">
            <w:pPr>
              <w:tabs>
                <w:tab w:val="left" w:pos="-142"/>
              </w:tabs>
              <w:rPr>
                <w:rFonts w:cstheme="minorHAnsi"/>
                <w:sz w:val="20"/>
                <w:szCs w:val="20"/>
              </w:rPr>
            </w:pPr>
          </w:p>
        </w:tc>
        <w:tc>
          <w:tcPr>
            <w:tcW w:w="1200" w:type="dxa"/>
            <w:vMerge w:val="restart"/>
            <w:shd w:val="clear" w:color="auto" w:fill="auto"/>
            <w:vAlign w:val="center"/>
          </w:tcPr>
          <w:p w:rsidR="008E25A2" w:rsidRPr="009643C4" w:rsidRDefault="008E25A2" w:rsidP="00752500">
            <w:pPr>
              <w:tabs>
                <w:tab w:val="left" w:pos="-142"/>
              </w:tabs>
              <w:jc w:val="center"/>
              <w:rPr>
                <w:rFonts w:cstheme="minorHAnsi"/>
                <w:sz w:val="20"/>
                <w:szCs w:val="20"/>
              </w:rPr>
            </w:pPr>
          </w:p>
        </w:tc>
        <w:tc>
          <w:tcPr>
            <w:tcW w:w="510" w:type="dxa"/>
            <w:vMerge w:val="restart"/>
            <w:shd w:val="clear" w:color="auto" w:fill="auto"/>
            <w:vAlign w:val="center"/>
          </w:tcPr>
          <w:p w:rsidR="008E25A2" w:rsidRPr="009643C4" w:rsidRDefault="008E25A2"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44" w:type="dxa"/>
            <w:gridSpan w:val="2"/>
            <w:tcBorders>
              <w:top w:val="dashed" w:sz="4" w:space="0" w:color="auto"/>
              <w:bottom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8"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r>
      <w:tr w:rsidR="008E25A2" w:rsidRPr="009643C4" w:rsidTr="009643C4">
        <w:trPr>
          <w:trHeight w:val="58"/>
        </w:trPr>
        <w:tc>
          <w:tcPr>
            <w:tcW w:w="675" w:type="dxa"/>
            <w:vMerge/>
            <w:shd w:val="clear" w:color="auto" w:fill="auto"/>
            <w:vAlign w:val="center"/>
          </w:tcPr>
          <w:p w:rsidR="008E25A2" w:rsidRPr="009643C4" w:rsidRDefault="008E25A2" w:rsidP="00752500">
            <w:pPr>
              <w:tabs>
                <w:tab w:val="left" w:pos="-142"/>
              </w:tabs>
              <w:jc w:val="center"/>
              <w:rPr>
                <w:rFonts w:cstheme="minorHAnsi"/>
                <w:sz w:val="20"/>
                <w:szCs w:val="20"/>
              </w:rPr>
            </w:pPr>
          </w:p>
        </w:tc>
        <w:tc>
          <w:tcPr>
            <w:tcW w:w="1155" w:type="dxa"/>
            <w:vMerge/>
            <w:shd w:val="clear" w:color="auto" w:fill="auto"/>
            <w:vAlign w:val="center"/>
          </w:tcPr>
          <w:p w:rsidR="008E25A2" w:rsidRPr="009643C4" w:rsidRDefault="008E25A2" w:rsidP="00752500">
            <w:pPr>
              <w:tabs>
                <w:tab w:val="left" w:pos="-142"/>
              </w:tabs>
              <w:jc w:val="center"/>
              <w:rPr>
                <w:rFonts w:cstheme="minorHAnsi"/>
                <w:sz w:val="20"/>
                <w:szCs w:val="20"/>
              </w:rPr>
            </w:pPr>
          </w:p>
        </w:tc>
        <w:tc>
          <w:tcPr>
            <w:tcW w:w="2958" w:type="dxa"/>
            <w:vMerge/>
            <w:shd w:val="clear" w:color="auto" w:fill="auto"/>
            <w:vAlign w:val="center"/>
          </w:tcPr>
          <w:p w:rsidR="008E25A2" w:rsidRPr="009643C4" w:rsidRDefault="008E25A2" w:rsidP="00752500">
            <w:pPr>
              <w:tabs>
                <w:tab w:val="left" w:pos="-142"/>
              </w:tabs>
              <w:rPr>
                <w:rFonts w:cstheme="minorHAnsi"/>
                <w:sz w:val="20"/>
                <w:szCs w:val="20"/>
              </w:rPr>
            </w:pPr>
          </w:p>
        </w:tc>
        <w:tc>
          <w:tcPr>
            <w:tcW w:w="1200" w:type="dxa"/>
            <w:vMerge/>
            <w:shd w:val="clear" w:color="auto" w:fill="auto"/>
            <w:vAlign w:val="center"/>
          </w:tcPr>
          <w:p w:rsidR="008E25A2" w:rsidRPr="009643C4" w:rsidRDefault="008E25A2" w:rsidP="00752500">
            <w:pPr>
              <w:tabs>
                <w:tab w:val="left" w:pos="-142"/>
              </w:tabs>
              <w:jc w:val="center"/>
              <w:rPr>
                <w:rFonts w:cstheme="minorHAnsi"/>
                <w:sz w:val="20"/>
                <w:szCs w:val="20"/>
              </w:rPr>
            </w:pPr>
          </w:p>
        </w:tc>
        <w:tc>
          <w:tcPr>
            <w:tcW w:w="510" w:type="dxa"/>
            <w:vMerge/>
            <w:shd w:val="clear" w:color="auto" w:fill="auto"/>
            <w:vAlign w:val="center"/>
          </w:tcPr>
          <w:p w:rsidR="008E25A2" w:rsidRPr="009643C4" w:rsidRDefault="008E25A2" w:rsidP="00752500">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8E25A2" w:rsidRPr="009643C4" w:rsidRDefault="008E25A2" w:rsidP="00752500">
            <w:pPr>
              <w:tabs>
                <w:tab w:val="left" w:pos="-142"/>
              </w:tabs>
              <w:rPr>
                <w:rFonts w:cstheme="minorHAnsi"/>
                <w:sz w:val="20"/>
                <w:szCs w:val="20"/>
              </w:rPr>
            </w:pPr>
          </w:p>
        </w:tc>
        <w:tc>
          <w:tcPr>
            <w:tcW w:w="960" w:type="dxa"/>
            <w:tcBorders>
              <w:top w:val="dashed" w:sz="4" w:space="0" w:color="auto"/>
            </w:tcBorders>
            <w:shd w:val="clear" w:color="auto" w:fill="auto"/>
            <w:vAlign w:val="center"/>
          </w:tcPr>
          <w:p w:rsidR="008E25A2" w:rsidRPr="009643C4" w:rsidRDefault="008E25A2" w:rsidP="00752500">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708"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rsidR="008E25A2" w:rsidRPr="009643C4" w:rsidRDefault="008E25A2" w:rsidP="00752500">
            <w:pPr>
              <w:tabs>
                <w:tab w:val="left" w:pos="-142"/>
              </w:tabs>
              <w:jc w:val="center"/>
              <w:rPr>
                <w:rFonts w:cstheme="minorHAnsi"/>
                <w:sz w:val="20"/>
                <w:szCs w:val="20"/>
              </w:rPr>
            </w:pPr>
          </w:p>
        </w:tc>
      </w:tr>
      <w:tr w:rsidR="008E25A2" w:rsidRPr="009643C4" w:rsidTr="001F0022">
        <w:trPr>
          <w:trHeight w:val="296"/>
        </w:trPr>
        <w:tc>
          <w:tcPr>
            <w:tcW w:w="15559" w:type="dxa"/>
            <w:gridSpan w:val="14"/>
            <w:shd w:val="clear" w:color="auto" w:fill="auto"/>
            <w:vAlign w:val="center"/>
          </w:tcPr>
          <w:p w:rsidR="008E25A2" w:rsidRPr="009643C4" w:rsidRDefault="008E25A2" w:rsidP="00752500">
            <w:pPr>
              <w:tabs>
                <w:tab w:val="left" w:pos="-142"/>
              </w:tabs>
              <w:rPr>
                <w:rFonts w:cstheme="minorHAnsi"/>
                <w:b/>
                <w:sz w:val="20"/>
                <w:szCs w:val="20"/>
              </w:rPr>
            </w:pPr>
            <w:r w:rsidRPr="009643C4">
              <w:rPr>
                <w:rFonts w:cstheme="minorHAnsi"/>
                <w:b/>
                <w:sz w:val="20"/>
                <w:szCs w:val="20"/>
              </w:rPr>
              <w:t>ECTS ostalih izbornih predmeta                  maksimalno 5</w:t>
            </w:r>
          </w:p>
          <w:p w:rsidR="008E25A2" w:rsidRPr="009643C4" w:rsidRDefault="008E25A2" w:rsidP="00752500">
            <w:pPr>
              <w:tabs>
                <w:tab w:val="left" w:pos="-142"/>
              </w:tabs>
              <w:rPr>
                <w:rFonts w:cstheme="minorHAnsi"/>
                <w:sz w:val="20"/>
                <w:szCs w:val="20"/>
              </w:rPr>
            </w:pPr>
          </w:p>
        </w:tc>
      </w:tr>
      <w:tr w:rsidR="008E25A2" w:rsidRPr="009643C4" w:rsidTr="001F0022">
        <w:trPr>
          <w:trHeight w:val="404"/>
        </w:trPr>
        <w:tc>
          <w:tcPr>
            <w:tcW w:w="15559" w:type="dxa"/>
            <w:gridSpan w:val="14"/>
            <w:shd w:val="clear" w:color="auto" w:fill="auto"/>
            <w:vAlign w:val="center"/>
          </w:tcPr>
          <w:p w:rsidR="008E25A2" w:rsidRPr="009643C4" w:rsidRDefault="008E25A2" w:rsidP="00752500">
            <w:pPr>
              <w:tabs>
                <w:tab w:val="left" w:pos="-142"/>
              </w:tabs>
              <w:rPr>
                <w:rFonts w:cstheme="minorHAnsi"/>
                <w:b/>
                <w:sz w:val="20"/>
                <w:szCs w:val="20"/>
              </w:rPr>
            </w:pPr>
            <w:r w:rsidRPr="009643C4">
              <w:rPr>
                <w:rFonts w:cstheme="minorHAnsi"/>
                <w:b/>
                <w:sz w:val="20"/>
                <w:szCs w:val="20"/>
              </w:rPr>
              <w:t xml:space="preserve">ECTS UKUPNO =                                                      30  </w:t>
            </w:r>
          </w:p>
        </w:tc>
      </w:tr>
    </w:tbl>
    <w:p w:rsidR="00752500" w:rsidRPr="009643C4" w:rsidRDefault="00752500" w:rsidP="00752500">
      <w:pPr>
        <w:pStyle w:val="NormalWeb"/>
        <w:tabs>
          <w:tab w:val="left" w:pos="-142"/>
        </w:tabs>
        <w:spacing w:before="2"/>
        <w:jc w:val="center"/>
        <w:rPr>
          <w:rFonts w:asciiTheme="minorHAnsi" w:hAnsiTheme="minorHAnsi" w:cstheme="minorHAnsi"/>
          <w:lang w:val="hr-HR"/>
        </w:rPr>
      </w:pPr>
      <w:r w:rsidRPr="009643C4">
        <w:rPr>
          <w:rFonts w:asciiTheme="minorHAnsi" w:hAnsiTheme="minorHAnsi" w:cstheme="minorHAnsi"/>
          <w:b/>
        </w:rPr>
        <w:lastRenderedPageBreak/>
        <w:t>Odsjek za kulturu, medije i menadžment – Diplomski sveučilišni studij MEDIJI I ODNOSI S JAVNOŠĆU /jednopredmetni</w:t>
      </w:r>
    </w:p>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2. godina studija, zimski, III. semestar 2020./2021.</w:t>
      </w:r>
    </w:p>
    <w:p w:rsidR="00752500" w:rsidRPr="009643C4" w:rsidRDefault="00752500" w:rsidP="00752500">
      <w:pPr>
        <w:pStyle w:val="NormalWeb"/>
        <w:tabs>
          <w:tab w:val="left" w:pos="-142"/>
        </w:tabs>
        <w:spacing w:beforeLines="0"/>
        <w:jc w:val="center"/>
        <w:rPr>
          <w:rFonts w:asciiTheme="minorHAnsi" w:hAnsiTheme="minorHAnsi" w:cstheme="minorHAnsi"/>
          <w:b/>
        </w:rPr>
      </w:pPr>
    </w:p>
    <w:p w:rsidR="00752500" w:rsidRPr="009643C4" w:rsidRDefault="00752500" w:rsidP="00752500">
      <w:pPr>
        <w:pStyle w:val="NormalWeb"/>
        <w:tabs>
          <w:tab w:val="left" w:pos="-142"/>
        </w:tabs>
        <w:spacing w:beforeLines="0"/>
        <w:jc w:val="center"/>
        <w:rPr>
          <w:rFonts w:asciiTheme="minorHAnsi" w:hAnsiTheme="minorHAnsi" w:cstheme="minorHAnsi"/>
          <w:b/>
        </w:rPr>
      </w:pPr>
      <w:r w:rsidRPr="009643C4">
        <w:rPr>
          <w:rFonts w:asciiTheme="minorHAnsi" w:hAnsiTheme="minorHAnsi" w:cstheme="minorHAnsi"/>
          <w:b/>
        </w:rPr>
        <w:t>Modul: Dizajn digitalnih interakcija**</w:t>
      </w:r>
    </w:p>
    <w:p w:rsidR="00752500" w:rsidRPr="009643C4" w:rsidRDefault="00752500" w:rsidP="00752500">
      <w:pPr>
        <w:tabs>
          <w:tab w:val="left" w:pos="-142"/>
        </w:tabs>
        <w:rPr>
          <w:rFonts w:cstheme="minorHAnsi"/>
          <w:sz w:val="20"/>
          <w:szCs w:val="20"/>
        </w:rPr>
      </w:pPr>
    </w:p>
    <w:tbl>
      <w:tblP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121"/>
        <w:gridCol w:w="2958"/>
        <w:gridCol w:w="1200"/>
        <w:gridCol w:w="510"/>
        <w:gridCol w:w="3690"/>
        <w:gridCol w:w="268"/>
        <w:gridCol w:w="567"/>
        <w:gridCol w:w="567"/>
        <w:gridCol w:w="851"/>
        <w:gridCol w:w="912"/>
        <w:gridCol w:w="851"/>
        <w:gridCol w:w="850"/>
      </w:tblGrid>
      <w:tr w:rsidR="00752500" w:rsidRPr="009643C4" w:rsidTr="001F0022">
        <w:trPr>
          <w:trHeight w:val="256"/>
        </w:trPr>
        <w:tc>
          <w:tcPr>
            <w:tcW w:w="709" w:type="dxa"/>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21" w:type="dxa"/>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rsidR="00752500" w:rsidRPr="009643C4" w:rsidRDefault="00752500" w:rsidP="00752500">
            <w:pPr>
              <w:tabs>
                <w:tab w:val="left" w:pos="-142"/>
                <w:tab w:val="left" w:pos="3992"/>
              </w:tabs>
              <w:jc w:val="center"/>
              <w:rPr>
                <w:rFonts w:cstheme="minorHAnsi"/>
                <w:b/>
                <w:sz w:val="20"/>
                <w:szCs w:val="20"/>
              </w:rPr>
            </w:pPr>
            <w:r w:rsidRPr="009643C4">
              <w:rPr>
                <w:rFonts w:cstheme="minorHAnsi"/>
                <w:b/>
                <w:sz w:val="20"/>
                <w:szCs w:val="20"/>
              </w:rPr>
              <w:t>Nastavnik</w:t>
            </w:r>
          </w:p>
          <w:p w:rsidR="00752500" w:rsidRPr="009643C4" w:rsidRDefault="00752500" w:rsidP="00752500">
            <w:pPr>
              <w:tabs>
                <w:tab w:val="left" w:pos="-142"/>
                <w:tab w:val="left" w:pos="399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1985" w:type="dxa"/>
            <w:gridSpan w:val="3"/>
            <w:tcBorders>
              <w:bottom w:val="single" w:sz="4"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613" w:type="dxa"/>
            <w:gridSpan w:val="3"/>
            <w:tcBorders>
              <w:bottom w:val="single" w:sz="4" w:space="0" w:color="auto"/>
            </w:tcBorders>
            <w:shd w:val="clear" w:color="auto" w:fill="E6E6E6"/>
            <w:tcMar>
              <w:left w:w="28" w:type="dxa"/>
              <w:right w:w="28" w:type="dxa"/>
            </w:tcMar>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rsidTr="001F0022">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 w:val="left" w:pos="3992"/>
              </w:tabs>
              <w:jc w:val="center"/>
              <w:rPr>
                <w:rFonts w:cstheme="minorHAns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51"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912"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50" w:type="dxa"/>
            <w:tcBorders>
              <w:top w:val="single" w:sz="4" w:space="0" w:color="auto"/>
              <w:bottom w:val="single" w:sz="12"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52500" w:rsidRPr="009643C4" w:rsidTr="001F0022">
        <w:trPr>
          <w:trHeight w:val="157"/>
        </w:trPr>
        <w:tc>
          <w:tcPr>
            <w:tcW w:w="709"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w:t>
            </w:r>
          </w:p>
        </w:tc>
        <w:tc>
          <w:tcPr>
            <w:tcW w:w="1121"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MAKO-301</w:t>
            </w:r>
          </w:p>
        </w:tc>
        <w:tc>
          <w:tcPr>
            <w:tcW w:w="2958" w:type="dxa"/>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Digitalni copywriting</w:t>
            </w:r>
          </w:p>
        </w:tc>
        <w:tc>
          <w:tcPr>
            <w:tcW w:w="120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369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Iva Buljubašić</w:t>
            </w:r>
          </w:p>
          <w:p w:rsidR="00752500" w:rsidRPr="009643C4" w:rsidRDefault="00752500" w:rsidP="00752500">
            <w:pPr>
              <w:tabs>
                <w:tab w:val="left" w:pos="-142"/>
              </w:tabs>
              <w:rPr>
                <w:rFonts w:cstheme="minorHAnsi"/>
                <w:sz w:val="20"/>
                <w:szCs w:val="20"/>
              </w:rPr>
            </w:pPr>
            <w:r w:rsidRPr="009643C4">
              <w:rPr>
                <w:rFonts w:cstheme="minorHAnsi"/>
                <w:sz w:val="20"/>
                <w:szCs w:val="20"/>
              </w:rPr>
              <w:t>Predavač u izboru</w:t>
            </w:r>
          </w:p>
          <w:p w:rsidR="00C116C5" w:rsidRPr="009643C4" w:rsidRDefault="00C116C5" w:rsidP="00752500">
            <w:pPr>
              <w:tabs>
                <w:tab w:val="left" w:pos="-142"/>
              </w:tabs>
              <w:rPr>
                <w:rFonts w:cstheme="minorHAnsi"/>
                <w:b/>
                <w:sz w:val="20"/>
                <w:szCs w:val="20"/>
              </w:rPr>
            </w:pPr>
            <w:r w:rsidRPr="009643C4">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15</w:t>
            </w:r>
          </w:p>
          <w:p w:rsidR="00752500" w:rsidRPr="009643C4" w:rsidRDefault="00752500" w:rsidP="00752500">
            <w:pPr>
              <w:tabs>
                <w:tab w:val="left" w:pos="-142"/>
              </w:tabs>
              <w:jc w:val="center"/>
              <w:rPr>
                <w:rFonts w:cstheme="minorHAnsi"/>
                <w:sz w:val="20"/>
                <w:szCs w:val="20"/>
              </w:rPr>
            </w:pPr>
          </w:p>
          <w:p w:rsidR="00752500" w:rsidRPr="009643C4"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p w:rsidR="00752500" w:rsidRPr="009643C4" w:rsidRDefault="00752500" w:rsidP="00752500">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30PK</w:t>
            </w:r>
          </w:p>
        </w:tc>
        <w:tc>
          <w:tcPr>
            <w:tcW w:w="912"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1/5*MOSJ*MKK*KOST</w:t>
            </w:r>
          </w:p>
        </w:tc>
      </w:tr>
      <w:tr w:rsidR="00752500" w:rsidRPr="009643C4" w:rsidTr="001F0022">
        <w:trPr>
          <w:trHeight w:val="157"/>
        </w:trPr>
        <w:tc>
          <w:tcPr>
            <w:tcW w:w="709"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1121"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MA-MM-49</w:t>
            </w:r>
          </w:p>
        </w:tc>
        <w:tc>
          <w:tcPr>
            <w:tcW w:w="2958" w:type="dxa"/>
            <w:shd w:val="clear" w:color="auto" w:fill="auto"/>
            <w:tcMar>
              <w:left w:w="28" w:type="dxa"/>
              <w:right w:w="28" w:type="dxa"/>
            </w:tcMar>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Web dizajn</w:t>
            </w:r>
          </w:p>
        </w:tc>
        <w:tc>
          <w:tcPr>
            <w:tcW w:w="120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I</w:t>
            </w:r>
          </w:p>
        </w:tc>
        <w:tc>
          <w:tcPr>
            <w:tcW w:w="51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5</w:t>
            </w:r>
          </w:p>
        </w:tc>
        <w:tc>
          <w:tcPr>
            <w:tcW w:w="369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pacing w:val="-2"/>
                <w:sz w:val="20"/>
                <w:szCs w:val="20"/>
              </w:rPr>
            </w:pPr>
            <w:r w:rsidRPr="009643C4">
              <w:rPr>
                <w:rFonts w:cstheme="minorHAnsi"/>
                <w:spacing w:val="-2"/>
                <w:sz w:val="20"/>
                <w:szCs w:val="20"/>
              </w:rPr>
              <w:t>Toni Podmanicki, predavač</w:t>
            </w:r>
          </w:p>
          <w:p w:rsidR="00752500" w:rsidRPr="009643C4" w:rsidRDefault="00752500" w:rsidP="00752500">
            <w:pPr>
              <w:tabs>
                <w:tab w:val="left" w:pos="-142"/>
              </w:tabs>
              <w:rPr>
                <w:rFonts w:cstheme="minorHAnsi"/>
                <w:i/>
                <w:spacing w:val="-2"/>
                <w:sz w:val="20"/>
                <w:szCs w:val="20"/>
              </w:rPr>
            </w:pPr>
            <w:r w:rsidRPr="009643C4">
              <w:rPr>
                <w:rFonts w:cstheme="minorHAnsi"/>
                <w:spacing w:val="-2"/>
                <w:sz w:val="20"/>
                <w:szCs w:val="20"/>
              </w:rPr>
              <w:t>Gost predavač</w:t>
            </w:r>
          </w:p>
        </w:tc>
        <w:tc>
          <w:tcPr>
            <w:tcW w:w="268"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w:t>
            </w:r>
          </w:p>
          <w:p w:rsidR="00752500" w:rsidRPr="009643C4" w:rsidRDefault="00752500" w:rsidP="00752500">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spacing w:val="-2"/>
                <w:sz w:val="20"/>
                <w:szCs w:val="20"/>
              </w:rPr>
            </w:pPr>
          </w:p>
        </w:tc>
        <w:tc>
          <w:tcPr>
            <w:tcW w:w="851"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pacing w:val="-2"/>
                <w:sz w:val="20"/>
                <w:szCs w:val="20"/>
              </w:rPr>
            </w:pPr>
            <w:r w:rsidRPr="009643C4">
              <w:rPr>
                <w:rFonts w:cstheme="minorHAnsi"/>
                <w:spacing w:val="-2"/>
                <w:sz w:val="20"/>
                <w:szCs w:val="20"/>
              </w:rPr>
              <w:t>30PK</w:t>
            </w:r>
          </w:p>
          <w:p w:rsidR="00752500" w:rsidRPr="009643C4" w:rsidRDefault="00752500" w:rsidP="00752500">
            <w:pPr>
              <w:tabs>
                <w:tab w:val="left" w:pos="-142"/>
              </w:tabs>
              <w:jc w:val="center"/>
              <w:rPr>
                <w:rFonts w:cstheme="minorHAnsi"/>
                <w:spacing w:val="-2"/>
                <w:sz w:val="20"/>
                <w:szCs w:val="20"/>
              </w:rPr>
            </w:pPr>
          </w:p>
        </w:tc>
        <w:tc>
          <w:tcPr>
            <w:tcW w:w="912"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1/5*MOSJ*MKK*KOST</w:t>
            </w:r>
          </w:p>
        </w:tc>
      </w:tr>
      <w:tr w:rsidR="00752500" w:rsidRPr="009643C4" w:rsidTr="001F0022">
        <w:trPr>
          <w:trHeight w:val="157"/>
        </w:trPr>
        <w:tc>
          <w:tcPr>
            <w:tcW w:w="709"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1121"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lang w:val="hr-HR"/>
              </w:rPr>
              <w:t>MA-MM-53</w:t>
            </w:r>
          </w:p>
        </w:tc>
        <w:tc>
          <w:tcPr>
            <w:tcW w:w="2958" w:type="dxa"/>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Transdisciplinarni projekti</w:t>
            </w:r>
          </w:p>
        </w:tc>
        <w:tc>
          <w:tcPr>
            <w:tcW w:w="120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Ivana Bestvina Bukvić</w:t>
            </w:r>
          </w:p>
          <w:p w:rsidR="00752500" w:rsidRPr="009643C4" w:rsidRDefault="00752500" w:rsidP="00752500">
            <w:pPr>
              <w:tabs>
                <w:tab w:val="left" w:pos="-142"/>
              </w:tabs>
              <w:rPr>
                <w:rFonts w:cstheme="minorHAnsi"/>
                <w:sz w:val="20"/>
                <w:szCs w:val="20"/>
              </w:rPr>
            </w:pPr>
            <w:r w:rsidRPr="009643C4">
              <w:rPr>
                <w:rFonts w:cstheme="minorHAnsi"/>
                <w:sz w:val="20"/>
                <w:szCs w:val="20"/>
              </w:rPr>
              <w:t>Predavač u izboru</w:t>
            </w:r>
          </w:p>
          <w:p w:rsidR="00C116C5" w:rsidRPr="009643C4" w:rsidRDefault="00C116C5" w:rsidP="00752500">
            <w:pPr>
              <w:tabs>
                <w:tab w:val="left" w:pos="-142"/>
              </w:tabs>
              <w:rPr>
                <w:rFonts w:cstheme="minorHAnsi"/>
                <w:sz w:val="20"/>
                <w:szCs w:val="20"/>
              </w:rPr>
            </w:pPr>
            <w:r w:rsidRPr="009643C4">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3132D3" w:rsidP="00752500">
            <w:pPr>
              <w:tabs>
                <w:tab w:val="left" w:pos="-142"/>
              </w:tabs>
              <w:jc w:val="center"/>
              <w:rPr>
                <w:rFonts w:cstheme="minorHAnsi"/>
                <w:sz w:val="20"/>
                <w:szCs w:val="20"/>
              </w:rPr>
            </w:pPr>
            <w:r w:rsidRPr="009643C4">
              <w:rPr>
                <w:rFonts w:cstheme="minorHAnsi"/>
                <w:sz w:val="20"/>
                <w:szCs w:val="20"/>
              </w:rPr>
              <w:t>10</w:t>
            </w:r>
          </w:p>
          <w:p w:rsidR="00752500" w:rsidRPr="009643C4" w:rsidRDefault="003132D3" w:rsidP="00752500">
            <w:pPr>
              <w:tabs>
                <w:tab w:val="left" w:pos="-142"/>
              </w:tabs>
              <w:jc w:val="center"/>
              <w:rPr>
                <w:rFonts w:cstheme="minorHAnsi"/>
                <w:sz w:val="20"/>
                <w:szCs w:val="20"/>
              </w:rPr>
            </w:pPr>
            <w:r w:rsidRPr="009643C4">
              <w:rPr>
                <w:rFonts w:cstheme="minorHAnsi"/>
                <w:sz w:val="20"/>
                <w:szCs w:val="20"/>
              </w:rPr>
              <w:t>5</w:t>
            </w: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3132D3" w:rsidRPr="009643C4" w:rsidRDefault="003132D3" w:rsidP="00752500">
            <w:pPr>
              <w:tabs>
                <w:tab w:val="left" w:pos="-142"/>
              </w:tabs>
              <w:jc w:val="center"/>
              <w:rPr>
                <w:rFonts w:cstheme="minorHAnsi"/>
                <w:sz w:val="20"/>
                <w:szCs w:val="20"/>
              </w:rPr>
            </w:pPr>
          </w:p>
          <w:p w:rsidR="003132D3" w:rsidRPr="009643C4" w:rsidRDefault="003132D3" w:rsidP="00752500">
            <w:pPr>
              <w:tabs>
                <w:tab w:val="left" w:pos="-142"/>
              </w:tabs>
              <w:jc w:val="center"/>
              <w:rPr>
                <w:rFonts w:cstheme="minorHAnsi"/>
                <w:sz w:val="20"/>
                <w:szCs w:val="20"/>
              </w:rPr>
            </w:pPr>
          </w:p>
          <w:p w:rsidR="00752500" w:rsidRPr="009643C4" w:rsidRDefault="00333D65" w:rsidP="00752500">
            <w:pPr>
              <w:tabs>
                <w:tab w:val="left" w:pos="-142"/>
              </w:tabs>
              <w:jc w:val="center"/>
              <w:rPr>
                <w:rFonts w:cstheme="minorHAnsi"/>
                <w:sz w:val="20"/>
                <w:szCs w:val="20"/>
              </w:rPr>
            </w:pPr>
            <w:r w:rsidRPr="009643C4">
              <w:rPr>
                <w:rFonts w:cstheme="minorHAnsi"/>
                <w:sz w:val="20"/>
                <w:szCs w:val="20"/>
              </w:rPr>
              <w:t>30</w:t>
            </w:r>
            <w:r w:rsidR="00752500" w:rsidRPr="009643C4">
              <w:rPr>
                <w:rFonts w:cstheme="minorHAnsi"/>
                <w:sz w:val="20"/>
                <w:szCs w:val="20"/>
              </w:rPr>
              <w:t>K</w:t>
            </w:r>
          </w:p>
          <w:p w:rsidR="00752500" w:rsidRPr="009643C4" w:rsidRDefault="00752500" w:rsidP="00752500">
            <w:pPr>
              <w:tabs>
                <w:tab w:val="left" w:pos="-142"/>
              </w:tabs>
              <w:jc w:val="center"/>
              <w:rPr>
                <w:rFonts w:cstheme="minorHAnsi"/>
                <w:sz w:val="20"/>
                <w:szCs w:val="20"/>
              </w:rPr>
            </w:pPr>
          </w:p>
        </w:tc>
        <w:tc>
          <w:tcPr>
            <w:tcW w:w="912"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1/5*MOSJ*MKK*KOST</w:t>
            </w:r>
          </w:p>
        </w:tc>
      </w:tr>
      <w:tr w:rsidR="00752500" w:rsidRPr="009643C4" w:rsidTr="001F0022">
        <w:trPr>
          <w:trHeight w:val="157"/>
        </w:trPr>
        <w:tc>
          <w:tcPr>
            <w:tcW w:w="709"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4.</w:t>
            </w:r>
          </w:p>
        </w:tc>
        <w:tc>
          <w:tcPr>
            <w:tcW w:w="1121"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MA-MM-58</w:t>
            </w:r>
          </w:p>
        </w:tc>
        <w:tc>
          <w:tcPr>
            <w:tcW w:w="2958" w:type="dxa"/>
            <w:shd w:val="clear" w:color="auto" w:fill="auto"/>
            <w:tcMar>
              <w:left w:w="28" w:type="dxa"/>
              <w:right w:w="28" w:type="dxa"/>
            </w:tcMar>
            <w:vAlign w:val="center"/>
          </w:tcPr>
          <w:p w:rsidR="00752500" w:rsidRPr="009643C4" w:rsidRDefault="00752500" w:rsidP="00752500">
            <w:pPr>
              <w:tabs>
                <w:tab w:val="left" w:pos="-142"/>
              </w:tabs>
              <w:rPr>
                <w:rFonts w:cstheme="minorHAnsi"/>
                <w:sz w:val="20"/>
                <w:szCs w:val="20"/>
              </w:rPr>
            </w:pPr>
            <w:r w:rsidRPr="009643C4">
              <w:rPr>
                <w:rFonts w:cstheme="minorHAnsi"/>
                <w:sz w:val="20"/>
                <w:szCs w:val="20"/>
              </w:rPr>
              <w:t>Projektna nastava 2</w:t>
            </w:r>
          </w:p>
        </w:tc>
        <w:tc>
          <w:tcPr>
            <w:tcW w:w="120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I</w:t>
            </w:r>
          </w:p>
        </w:tc>
        <w:tc>
          <w:tcPr>
            <w:tcW w:w="510" w:type="dxa"/>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369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rPr>
                <w:rFonts w:cstheme="minorHAnsi"/>
                <w:b/>
                <w:spacing w:val="-2"/>
                <w:sz w:val="20"/>
                <w:szCs w:val="20"/>
              </w:rPr>
            </w:pPr>
            <w:r w:rsidRPr="009643C4">
              <w:rPr>
                <w:rFonts w:cstheme="minorHAnsi"/>
                <w:b/>
                <w:spacing w:val="-2"/>
                <w:sz w:val="20"/>
                <w:szCs w:val="20"/>
              </w:rPr>
              <w:t>Doc. dr. sc. Ivana Bestvina Bukvić</w:t>
            </w:r>
          </w:p>
          <w:p w:rsidR="00752500" w:rsidRPr="009643C4" w:rsidRDefault="00752500" w:rsidP="00752500">
            <w:pPr>
              <w:tabs>
                <w:tab w:val="left" w:pos="-142"/>
              </w:tabs>
              <w:rPr>
                <w:rFonts w:cstheme="minorHAnsi"/>
                <w:sz w:val="20"/>
                <w:szCs w:val="20"/>
              </w:rPr>
            </w:pPr>
            <w:r w:rsidRPr="009643C4">
              <w:rPr>
                <w:rFonts w:cstheme="minorHAnsi"/>
                <w:spacing w:val="-2"/>
                <w:sz w:val="20"/>
                <w:szCs w:val="20"/>
              </w:rPr>
              <w:t>Mentori</w:t>
            </w:r>
          </w:p>
        </w:tc>
        <w:tc>
          <w:tcPr>
            <w:tcW w:w="268"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30PK</w:t>
            </w:r>
          </w:p>
          <w:p w:rsidR="00752500" w:rsidRPr="009643C4" w:rsidRDefault="00752500" w:rsidP="00752500">
            <w:pPr>
              <w:tabs>
                <w:tab w:val="left" w:pos="-142"/>
              </w:tabs>
              <w:jc w:val="center"/>
              <w:rPr>
                <w:rFonts w:cstheme="minorHAnsi"/>
                <w:sz w:val="20"/>
                <w:szCs w:val="20"/>
              </w:rPr>
            </w:pPr>
          </w:p>
        </w:tc>
        <w:tc>
          <w:tcPr>
            <w:tcW w:w="912"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p>
        </w:tc>
        <w:tc>
          <w:tcPr>
            <w:tcW w:w="851"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752500" w:rsidRPr="009643C4" w:rsidRDefault="00752500" w:rsidP="00752500">
            <w:pPr>
              <w:tabs>
                <w:tab w:val="left" w:pos="-142"/>
              </w:tabs>
              <w:jc w:val="center"/>
              <w:rPr>
                <w:rFonts w:cstheme="minorHAnsi"/>
                <w:sz w:val="16"/>
                <w:szCs w:val="16"/>
              </w:rPr>
            </w:pPr>
            <w:r w:rsidRPr="009643C4">
              <w:rPr>
                <w:rFonts w:cstheme="minorHAnsi"/>
                <w:sz w:val="16"/>
                <w:szCs w:val="16"/>
              </w:rPr>
              <w:t>1/5*MOSJ*MKK*KOST</w:t>
            </w:r>
          </w:p>
        </w:tc>
      </w:tr>
      <w:tr w:rsidR="00752500" w:rsidRPr="009643C4" w:rsidTr="001F0022">
        <w:trPr>
          <w:trHeight w:val="296"/>
        </w:trPr>
        <w:tc>
          <w:tcPr>
            <w:tcW w:w="15054" w:type="dxa"/>
            <w:gridSpan w:val="13"/>
            <w:shd w:val="clear" w:color="auto" w:fill="auto"/>
            <w:tcMar>
              <w:left w:w="28" w:type="dxa"/>
              <w:right w:w="28" w:type="dxa"/>
            </w:tcMar>
            <w:vAlign w:val="center"/>
          </w:tcPr>
          <w:p w:rsidR="00752500" w:rsidRPr="009643C4" w:rsidRDefault="00752500" w:rsidP="00752500">
            <w:pPr>
              <w:tabs>
                <w:tab w:val="left" w:pos="-142"/>
              </w:tabs>
              <w:rPr>
                <w:rFonts w:cstheme="minorHAnsi"/>
                <w:b/>
                <w:sz w:val="20"/>
                <w:szCs w:val="20"/>
              </w:rPr>
            </w:pPr>
            <w:r w:rsidRPr="009643C4">
              <w:rPr>
                <w:rFonts w:cstheme="minorHAnsi"/>
                <w:b/>
                <w:sz w:val="20"/>
                <w:szCs w:val="20"/>
              </w:rPr>
              <w:t>ECTS izbornih predmeta u okviru Modula Dizajn digitalnih interakcija                 15</w:t>
            </w:r>
          </w:p>
          <w:p w:rsidR="00752500" w:rsidRPr="009643C4" w:rsidRDefault="00752500" w:rsidP="00752500">
            <w:pPr>
              <w:tabs>
                <w:tab w:val="left" w:pos="-142"/>
                <w:tab w:val="left" w:pos="3992"/>
              </w:tabs>
              <w:rPr>
                <w:rFonts w:cstheme="minorHAnsi"/>
                <w:sz w:val="20"/>
                <w:szCs w:val="20"/>
              </w:rPr>
            </w:pPr>
          </w:p>
        </w:tc>
      </w:tr>
    </w:tbl>
    <w:p w:rsidR="00752500" w:rsidRPr="009643C4" w:rsidRDefault="00752500" w:rsidP="00752500">
      <w:pPr>
        <w:tabs>
          <w:tab w:val="left" w:pos="-142"/>
        </w:tabs>
        <w:rPr>
          <w:rFonts w:cstheme="minorHAnsi"/>
          <w:sz w:val="20"/>
          <w:szCs w:val="20"/>
        </w:rPr>
      </w:pPr>
    </w:p>
    <w:p w:rsidR="00752500" w:rsidRPr="009643C4" w:rsidRDefault="00752500" w:rsidP="00752500">
      <w:pPr>
        <w:pStyle w:val="NormalWeb"/>
        <w:tabs>
          <w:tab w:val="left" w:pos="-142"/>
        </w:tabs>
        <w:spacing w:beforeLines="0"/>
        <w:rPr>
          <w:rFonts w:asciiTheme="minorHAnsi" w:hAnsiTheme="minorHAnsi" w:cstheme="minorHAnsi"/>
          <w:b/>
          <w:lang w:val="hr-HR"/>
        </w:rPr>
      </w:pPr>
      <w:r w:rsidRPr="009643C4">
        <w:rPr>
          <w:rStyle w:val="PageNumber"/>
          <w:rFonts w:asciiTheme="minorHAnsi" w:hAnsiTheme="minorHAnsi" w:cstheme="minorHAnsi"/>
          <w:b/>
          <w:noProof/>
          <w:lang w:val="hr-HR"/>
        </w:rPr>
        <w:t>Napomena:</w:t>
      </w:r>
    </w:p>
    <w:p w:rsidR="00752500" w:rsidRPr="009643C4" w:rsidRDefault="00752500" w:rsidP="00752500">
      <w:pPr>
        <w:tabs>
          <w:tab w:val="left" w:pos="-142"/>
        </w:tabs>
        <w:rPr>
          <w:rFonts w:cstheme="minorHAnsi"/>
          <w:b/>
          <w:bCs/>
          <w:sz w:val="20"/>
          <w:szCs w:val="20"/>
          <w:shd w:val="clear" w:color="auto" w:fill="FFFFFF"/>
        </w:rPr>
      </w:pPr>
      <w:r w:rsidRPr="009643C4">
        <w:rPr>
          <w:rFonts w:cstheme="minorHAnsi"/>
          <w:sz w:val="20"/>
          <w:szCs w:val="20"/>
          <w:shd w:val="clear" w:color="auto" w:fill="FFFFFF"/>
        </w:rPr>
        <w:t>** </w:t>
      </w:r>
      <w:r w:rsidRPr="009643C4">
        <w:rPr>
          <w:rFonts w:cstheme="minorHAnsi"/>
          <w:b/>
          <w:bCs/>
          <w:sz w:val="20"/>
          <w:szCs w:val="20"/>
          <w:shd w:val="clear" w:color="auto" w:fill="FFFFFF"/>
        </w:rPr>
        <w:t xml:space="preserve">  </w:t>
      </w:r>
      <w:r w:rsidRPr="009643C4">
        <w:rPr>
          <w:rFonts w:cstheme="minorHAnsi"/>
          <w:bCs/>
          <w:sz w:val="20"/>
          <w:szCs w:val="20"/>
          <w:shd w:val="clear" w:color="auto" w:fill="FFFFFF"/>
        </w:rPr>
        <w:t>Izborni modul Dizajn digitalnih interakcija se odvija tijekom 4 semestra i ukupno nosi 49 ECTS bodova.</w:t>
      </w:r>
    </w:p>
    <w:p w:rsidR="00752500" w:rsidRPr="009643C4" w:rsidRDefault="00752500" w:rsidP="00752500">
      <w:pPr>
        <w:tabs>
          <w:tab w:val="left" w:pos="-142"/>
        </w:tabs>
        <w:rPr>
          <w:rFonts w:cstheme="minorHAnsi"/>
          <w:sz w:val="20"/>
          <w:szCs w:val="20"/>
        </w:rPr>
      </w:pPr>
      <w:r w:rsidRPr="009643C4">
        <w:rPr>
          <w:rFonts w:cstheme="minorHAnsi"/>
          <w:bCs/>
          <w:sz w:val="20"/>
          <w:szCs w:val="20"/>
          <w:shd w:val="clear" w:color="auto" w:fill="FFFFFF"/>
        </w:rPr>
        <w:t xml:space="preserve">Modul se </w:t>
      </w:r>
      <w:r w:rsidRPr="009643C4">
        <w:rPr>
          <w:rFonts w:cstheme="minorHAnsi"/>
          <w:sz w:val="20"/>
          <w:szCs w:val="20"/>
          <w:shd w:val="clear" w:color="auto" w:fill="FFFFFF"/>
        </w:rPr>
        <w:t>upisuje u cjelini i uvjet je za stjecanje kompetencija neophodnih za rad u području dizajna digitalnih interakcija.</w:t>
      </w:r>
    </w:p>
    <w:p w:rsidR="00752500" w:rsidRPr="009643C4" w:rsidRDefault="00752500" w:rsidP="00752500">
      <w:pPr>
        <w:pStyle w:val="NormalWeb"/>
        <w:tabs>
          <w:tab w:val="left" w:pos="-142"/>
        </w:tabs>
        <w:spacing w:beforeLines="0"/>
        <w:jc w:val="center"/>
        <w:rPr>
          <w:rFonts w:asciiTheme="minorHAnsi" w:hAnsiTheme="minorHAnsi" w:cstheme="minorHAnsi"/>
          <w:lang w:val="hr-HR"/>
        </w:rPr>
      </w:pPr>
      <w:r w:rsidRPr="009643C4">
        <w:rPr>
          <w:rFonts w:asciiTheme="minorHAnsi" w:hAnsiTheme="minorHAnsi" w:cstheme="minorHAnsi"/>
          <w:b/>
        </w:rPr>
        <w:br w:type="page"/>
      </w:r>
      <w:r w:rsidRPr="009643C4">
        <w:rPr>
          <w:rFonts w:asciiTheme="minorHAnsi" w:hAnsiTheme="minorHAnsi" w:cstheme="minorHAnsi"/>
          <w:b/>
        </w:rPr>
        <w:lastRenderedPageBreak/>
        <w:t>Odsjek za kulturu, medije i menadžment – Diplomski sveučilišni studij Mediji i odnosi s javnošću/jednopredmetni</w:t>
      </w:r>
    </w:p>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2. godina studija, ljetni, IV. semestar, 2020./2021.</w:t>
      </w:r>
    </w:p>
    <w:p w:rsidR="00752500" w:rsidRPr="009643C4" w:rsidRDefault="00752500" w:rsidP="00752500">
      <w:pPr>
        <w:tabs>
          <w:tab w:val="left" w:pos="-142"/>
        </w:tabs>
        <w:rPr>
          <w:rFonts w:cstheme="minorHAnsi"/>
          <w:b/>
          <w:sz w:val="20"/>
          <w:szCs w:val="20"/>
        </w:rPr>
      </w:pPr>
    </w:p>
    <w:p w:rsidR="00752500" w:rsidRPr="009643C4" w:rsidRDefault="00752500" w:rsidP="00752500">
      <w:pPr>
        <w:tabs>
          <w:tab w:val="left" w:pos="-142"/>
        </w:tabs>
        <w:jc w:val="both"/>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155"/>
        <w:gridCol w:w="2958"/>
        <w:gridCol w:w="1200"/>
        <w:gridCol w:w="510"/>
        <w:gridCol w:w="3690"/>
        <w:gridCol w:w="960"/>
        <w:gridCol w:w="703"/>
        <w:gridCol w:w="703"/>
        <w:gridCol w:w="744"/>
        <w:gridCol w:w="669"/>
        <w:gridCol w:w="34"/>
        <w:gridCol w:w="669"/>
        <w:gridCol w:w="39"/>
        <w:gridCol w:w="850"/>
      </w:tblGrid>
      <w:tr w:rsidR="00752500" w:rsidRPr="009643C4" w:rsidTr="001F0022">
        <w:trPr>
          <w:trHeight w:val="256"/>
        </w:trPr>
        <w:tc>
          <w:tcPr>
            <w:tcW w:w="675"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sz w:val="20"/>
                <w:szCs w:val="20"/>
                <w:lang w:eastAsia="hr-HR"/>
              </w:rPr>
              <w:t> </w:t>
            </w:r>
            <w:r w:rsidRPr="009643C4">
              <w:rPr>
                <w:rFonts w:cstheme="minorHAnsi"/>
                <w:b/>
                <w:sz w:val="20"/>
                <w:szCs w:val="20"/>
              </w:rPr>
              <w:t>Red.</w:t>
            </w:r>
            <w:r w:rsidRPr="009643C4">
              <w:rPr>
                <w:rFonts w:cstheme="minorHAnsi"/>
                <w:b/>
                <w:sz w:val="20"/>
                <w:szCs w:val="20"/>
              </w:rPr>
              <w:br/>
              <w:t>br.</w:t>
            </w:r>
          </w:p>
        </w:tc>
        <w:tc>
          <w:tcPr>
            <w:tcW w:w="1155"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Obavezan/</w:t>
            </w:r>
            <w:r w:rsidRPr="009643C4">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Nastavnik</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9643C4">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Sati</w:t>
            </w:r>
          </w:p>
        </w:tc>
        <w:tc>
          <w:tcPr>
            <w:tcW w:w="2261" w:type="dxa"/>
            <w:gridSpan w:val="5"/>
            <w:tcBorders>
              <w:bottom w:val="single" w:sz="4" w:space="0" w:color="auto"/>
            </w:tcBorders>
            <w:shd w:val="clear" w:color="auto" w:fill="E6E6E6"/>
            <w:vAlign w:val="center"/>
          </w:tcPr>
          <w:p w:rsidR="00752500" w:rsidRPr="009643C4" w:rsidRDefault="00752500" w:rsidP="00752500">
            <w:pPr>
              <w:tabs>
                <w:tab w:val="left" w:pos="-142"/>
              </w:tabs>
              <w:jc w:val="center"/>
              <w:rPr>
                <w:rFonts w:cstheme="minorHAnsi"/>
                <w:b/>
                <w:sz w:val="20"/>
                <w:szCs w:val="20"/>
              </w:rPr>
            </w:pPr>
            <w:r w:rsidRPr="009643C4">
              <w:rPr>
                <w:rFonts w:cstheme="minorHAnsi"/>
                <w:b/>
                <w:sz w:val="20"/>
                <w:szCs w:val="20"/>
              </w:rPr>
              <w:t>Grupe</w:t>
            </w:r>
          </w:p>
        </w:tc>
      </w:tr>
      <w:tr w:rsidR="00752500" w:rsidRPr="009643C4" w:rsidTr="001F0022">
        <w:trPr>
          <w:trHeight w:val="930"/>
        </w:trPr>
        <w:tc>
          <w:tcPr>
            <w:tcW w:w="675" w:type="dxa"/>
            <w:vMerge/>
            <w:tcBorders>
              <w:top w:val="single" w:sz="18"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744"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p w:rsidR="00752500" w:rsidRPr="009643C4" w:rsidRDefault="00752500" w:rsidP="00752500">
            <w:pPr>
              <w:tabs>
                <w:tab w:val="left" w:pos="-142"/>
              </w:tabs>
              <w:jc w:val="center"/>
              <w:rPr>
                <w:rFonts w:cstheme="minorHAnsi"/>
                <w:sz w:val="20"/>
                <w:szCs w:val="20"/>
              </w:rPr>
            </w:pPr>
            <w:r w:rsidRPr="009643C4">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 xml:space="preserve">SJ, </w:t>
            </w:r>
            <w:r w:rsidRPr="009643C4">
              <w:rPr>
                <w:rFonts w:cstheme="minorHAnsi"/>
                <w:sz w:val="20"/>
                <w:szCs w:val="20"/>
              </w:rPr>
              <w:br/>
              <w:t xml:space="preserve">TJ, </w:t>
            </w:r>
            <w:r w:rsidRPr="009643C4">
              <w:rPr>
                <w:rFonts w:cstheme="minorHAnsi"/>
                <w:sz w:val="20"/>
                <w:szCs w:val="20"/>
              </w:rPr>
              <w:br/>
              <w:t xml:space="preserve">LK1, </w:t>
            </w:r>
            <w:r w:rsidRPr="009643C4">
              <w:rPr>
                <w:rFonts w:cstheme="minorHAnsi"/>
                <w:sz w:val="20"/>
                <w:szCs w:val="20"/>
              </w:rPr>
              <w:br/>
              <w:t>LK2</w:t>
            </w:r>
          </w:p>
        </w:tc>
      </w:tr>
      <w:tr w:rsidR="00752500" w:rsidRPr="009643C4" w:rsidTr="001F0022">
        <w:trPr>
          <w:trHeight w:val="455"/>
        </w:trPr>
        <w:tc>
          <w:tcPr>
            <w:tcW w:w="675"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1.</w:t>
            </w:r>
          </w:p>
        </w:tc>
        <w:tc>
          <w:tcPr>
            <w:tcW w:w="1155"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MA-MO-07</w:t>
            </w:r>
          </w:p>
        </w:tc>
        <w:tc>
          <w:tcPr>
            <w:tcW w:w="2958" w:type="dxa"/>
            <w:vMerge w:val="restart"/>
            <w:shd w:val="clear" w:color="auto" w:fill="auto"/>
            <w:vAlign w:val="center"/>
          </w:tcPr>
          <w:p w:rsidR="00752500" w:rsidRPr="009643C4" w:rsidRDefault="00752500" w:rsidP="00752500">
            <w:pPr>
              <w:tabs>
                <w:tab w:val="left" w:pos="-142"/>
              </w:tabs>
              <w:rPr>
                <w:rFonts w:cstheme="minorHAnsi"/>
                <w:sz w:val="20"/>
                <w:szCs w:val="20"/>
                <w:lang w:eastAsia="hr-HR"/>
              </w:rPr>
            </w:pPr>
            <w:r w:rsidRPr="009643C4">
              <w:rPr>
                <w:rFonts w:cstheme="minorHAnsi"/>
                <w:sz w:val="20"/>
                <w:szCs w:val="20"/>
              </w:rPr>
              <w:t>Praksa/asistentura</w:t>
            </w:r>
          </w:p>
        </w:tc>
        <w:tc>
          <w:tcPr>
            <w:tcW w:w="1200"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O</w:t>
            </w:r>
          </w:p>
        </w:tc>
        <w:tc>
          <w:tcPr>
            <w:tcW w:w="510"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p w:rsidR="00752500" w:rsidRPr="009643C4" w:rsidRDefault="00752500" w:rsidP="00752500">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r w:rsidRPr="009643C4">
              <w:rPr>
                <w:rFonts w:cstheme="minorHAnsi"/>
                <w:sz w:val="20"/>
                <w:szCs w:val="20"/>
              </w:rPr>
              <w:t>mentor</w:t>
            </w:r>
          </w:p>
        </w:tc>
        <w:tc>
          <w:tcPr>
            <w:tcW w:w="960" w:type="dxa"/>
            <w:tcBorders>
              <w:bottom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703"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60</w:t>
            </w:r>
          </w:p>
        </w:tc>
        <w:tc>
          <w:tcPr>
            <w:tcW w:w="669" w:type="dxa"/>
            <w:tcBorders>
              <w:bottom w:val="dashed" w:sz="4" w:space="0" w:color="auto"/>
            </w:tcBorders>
            <w:shd w:val="clear" w:color="auto" w:fill="auto"/>
            <w:vAlign w:val="center"/>
          </w:tcPr>
          <w:p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c>
          <w:tcPr>
            <w:tcW w:w="703" w:type="dxa"/>
            <w:gridSpan w:val="2"/>
            <w:tcBorders>
              <w:bottom w:val="dashed" w:sz="4" w:space="0" w:color="auto"/>
            </w:tcBorders>
            <w:shd w:val="clear" w:color="auto" w:fill="auto"/>
            <w:vAlign w:val="center"/>
          </w:tcPr>
          <w:p w:rsidR="00752500" w:rsidRPr="00D93EBF" w:rsidRDefault="00752500" w:rsidP="00752500">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r>
      <w:tr w:rsidR="00752500" w:rsidRPr="009643C4" w:rsidTr="001F0022">
        <w:trPr>
          <w:trHeight w:val="424"/>
        </w:trPr>
        <w:tc>
          <w:tcPr>
            <w:tcW w:w="675"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1155"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rsidR="00752500" w:rsidRPr="009643C4" w:rsidRDefault="00752500" w:rsidP="00752500">
            <w:pPr>
              <w:tabs>
                <w:tab w:val="left" w:pos="-142"/>
              </w:tabs>
              <w:jc w:val="center"/>
              <w:rPr>
                <w:rFonts w:cstheme="minorHAnsi"/>
                <w:b/>
                <w:sz w:val="20"/>
                <w:szCs w:val="20"/>
              </w:rPr>
            </w:pPr>
          </w:p>
        </w:tc>
        <w:tc>
          <w:tcPr>
            <w:tcW w:w="510"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752500" w:rsidRPr="00D93EBF" w:rsidRDefault="00752500" w:rsidP="00752500">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tcPr>
          <w:p w:rsidR="00752500" w:rsidRPr="00D93EBF" w:rsidRDefault="00752500" w:rsidP="00752500">
            <w:pPr>
              <w:tabs>
                <w:tab w:val="left" w:pos="-142"/>
              </w:tabs>
              <w:rPr>
                <w:rFonts w:cstheme="minorHAnsi"/>
                <w:sz w:val="16"/>
                <w:szCs w:val="16"/>
              </w:rPr>
            </w:pPr>
          </w:p>
        </w:tc>
        <w:tc>
          <w:tcPr>
            <w:tcW w:w="889" w:type="dxa"/>
            <w:gridSpan w:val="2"/>
            <w:tcBorders>
              <w:top w:val="dashed" w:sz="4" w:space="0" w:color="auto"/>
              <w:bottom w:val="single" w:sz="4" w:space="0" w:color="auto"/>
            </w:tcBorders>
            <w:shd w:val="clear" w:color="auto" w:fill="auto"/>
          </w:tcPr>
          <w:p w:rsidR="00752500" w:rsidRPr="00D93EBF" w:rsidRDefault="00752500" w:rsidP="00752500">
            <w:pPr>
              <w:tabs>
                <w:tab w:val="left" w:pos="-142"/>
              </w:tabs>
              <w:rPr>
                <w:rFonts w:cstheme="minorHAnsi"/>
                <w:sz w:val="16"/>
                <w:szCs w:val="16"/>
              </w:rPr>
            </w:pPr>
          </w:p>
        </w:tc>
      </w:tr>
      <w:tr w:rsidR="00752500" w:rsidRPr="009643C4" w:rsidTr="001F0022">
        <w:trPr>
          <w:trHeight w:val="435"/>
        </w:trPr>
        <w:tc>
          <w:tcPr>
            <w:tcW w:w="675"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w:t>
            </w:r>
          </w:p>
        </w:tc>
        <w:tc>
          <w:tcPr>
            <w:tcW w:w="1155"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MA-MO-D</w:t>
            </w:r>
          </w:p>
        </w:tc>
        <w:tc>
          <w:tcPr>
            <w:tcW w:w="2958" w:type="dxa"/>
            <w:vMerge w:val="restart"/>
            <w:shd w:val="clear" w:color="auto" w:fill="auto"/>
            <w:vAlign w:val="center"/>
          </w:tcPr>
          <w:p w:rsidR="00752500" w:rsidRPr="009643C4" w:rsidRDefault="00752500" w:rsidP="00752500">
            <w:pPr>
              <w:tabs>
                <w:tab w:val="left" w:pos="-142"/>
              </w:tabs>
              <w:rPr>
                <w:rFonts w:cstheme="minorHAnsi"/>
                <w:sz w:val="20"/>
                <w:szCs w:val="20"/>
                <w:lang w:eastAsia="hr-HR"/>
              </w:rPr>
            </w:pPr>
            <w:r w:rsidRPr="009643C4">
              <w:rPr>
                <w:rFonts w:cstheme="minorHAnsi"/>
                <w:sz w:val="20"/>
                <w:szCs w:val="20"/>
              </w:rPr>
              <w:t>Diplomski rad</w:t>
            </w:r>
          </w:p>
        </w:tc>
        <w:tc>
          <w:tcPr>
            <w:tcW w:w="1200" w:type="dxa"/>
            <w:vMerge w:val="restart"/>
            <w:shd w:val="clear" w:color="auto" w:fill="auto"/>
            <w:vAlign w:val="center"/>
          </w:tcPr>
          <w:p w:rsidR="00752500" w:rsidRPr="009643C4" w:rsidRDefault="00752500" w:rsidP="00752500">
            <w:pPr>
              <w:tabs>
                <w:tab w:val="left" w:pos="-142"/>
              </w:tabs>
              <w:jc w:val="center"/>
              <w:rPr>
                <w:rFonts w:cstheme="minorHAnsi"/>
                <w:b/>
                <w:sz w:val="20"/>
                <w:szCs w:val="20"/>
              </w:rPr>
            </w:pPr>
            <w:r w:rsidRPr="009643C4">
              <w:rPr>
                <w:rFonts w:cstheme="minorHAnsi"/>
                <w:sz w:val="20"/>
                <w:szCs w:val="20"/>
              </w:rPr>
              <w:t>O</w:t>
            </w:r>
          </w:p>
        </w:tc>
        <w:tc>
          <w:tcPr>
            <w:tcW w:w="510"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25</w:t>
            </w:r>
          </w:p>
        </w:tc>
        <w:tc>
          <w:tcPr>
            <w:tcW w:w="3690"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rPr>
                <w:rFonts w:cstheme="minorHAnsi"/>
                <w:i/>
                <w:sz w:val="20"/>
                <w:szCs w:val="20"/>
              </w:rPr>
            </w:pPr>
            <w:r w:rsidRPr="009643C4">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80</w:t>
            </w:r>
          </w:p>
        </w:tc>
        <w:tc>
          <w:tcPr>
            <w:tcW w:w="703"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rsidR="00752500" w:rsidRPr="00D93EBF" w:rsidRDefault="00752500" w:rsidP="00752500">
            <w:pPr>
              <w:tabs>
                <w:tab w:val="left" w:pos="-142"/>
              </w:tabs>
              <w:jc w:val="center"/>
              <w:rPr>
                <w:rFonts w:cstheme="minorHAnsi"/>
                <w:sz w:val="16"/>
                <w:szCs w:val="16"/>
              </w:rPr>
            </w:pPr>
            <w:r w:rsidRPr="00D93EBF">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rsidR="00752500" w:rsidRPr="00D93EBF" w:rsidRDefault="00752500" w:rsidP="00752500">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rsidR="00752500" w:rsidRPr="00D93EBF" w:rsidRDefault="00752500" w:rsidP="00752500">
            <w:pPr>
              <w:tabs>
                <w:tab w:val="left" w:pos="-142"/>
              </w:tabs>
              <w:jc w:val="center"/>
              <w:rPr>
                <w:rFonts w:cstheme="minorHAnsi"/>
                <w:sz w:val="16"/>
                <w:szCs w:val="16"/>
              </w:rPr>
            </w:pPr>
          </w:p>
        </w:tc>
      </w:tr>
      <w:tr w:rsidR="00752500" w:rsidRPr="009643C4" w:rsidTr="001F0022">
        <w:trPr>
          <w:trHeight w:val="424"/>
        </w:trPr>
        <w:tc>
          <w:tcPr>
            <w:tcW w:w="675" w:type="dxa"/>
            <w:vMerge/>
            <w:shd w:val="clear" w:color="auto" w:fill="auto"/>
            <w:vAlign w:val="center"/>
          </w:tcPr>
          <w:p w:rsidR="00752500" w:rsidRPr="009643C4" w:rsidRDefault="00752500" w:rsidP="00752500">
            <w:pPr>
              <w:tabs>
                <w:tab w:val="left" w:pos="-142"/>
              </w:tabs>
              <w:rPr>
                <w:rFonts w:cstheme="minorHAnsi"/>
                <w:sz w:val="20"/>
                <w:szCs w:val="20"/>
              </w:rPr>
            </w:pPr>
          </w:p>
        </w:tc>
        <w:tc>
          <w:tcPr>
            <w:tcW w:w="1155"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rsidR="00752500" w:rsidRPr="009643C4" w:rsidRDefault="00752500" w:rsidP="00752500">
            <w:pPr>
              <w:tabs>
                <w:tab w:val="left" w:pos="-142"/>
              </w:tabs>
              <w:jc w:val="center"/>
              <w:rPr>
                <w:rFonts w:cstheme="minorHAnsi"/>
                <w:b/>
                <w:sz w:val="20"/>
                <w:szCs w:val="20"/>
              </w:rPr>
            </w:pPr>
          </w:p>
        </w:tc>
        <w:tc>
          <w:tcPr>
            <w:tcW w:w="510"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gridSpan w:val="2"/>
            <w:tcBorders>
              <w:top w:val="dashed" w:sz="4" w:space="0" w:color="auto"/>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889" w:type="dxa"/>
            <w:gridSpan w:val="2"/>
            <w:tcBorders>
              <w:top w:val="dashed" w:sz="4" w:space="0" w:color="auto"/>
              <w:bottom w:val="single"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r>
      <w:tr w:rsidR="00752500" w:rsidRPr="009643C4" w:rsidTr="001F0022">
        <w:trPr>
          <w:trHeight w:val="278"/>
        </w:trPr>
        <w:tc>
          <w:tcPr>
            <w:tcW w:w="11148" w:type="dxa"/>
            <w:gridSpan w:val="7"/>
            <w:shd w:val="clear" w:color="auto" w:fill="auto"/>
            <w:vAlign w:val="center"/>
          </w:tcPr>
          <w:p w:rsidR="00752500" w:rsidRPr="009643C4" w:rsidRDefault="00752500" w:rsidP="00752500">
            <w:pPr>
              <w:tabs>
                <w:tab w:val="left" w:pos="-142"/>
              </w:tabs>
              <w:rPr>
                <w:rFonts w:cstheme="minorHAnsi"/>
                <w:b/>
                <w:sz w:val="20"/>
                <w:szCs w:val="20"/>
              </w:rPr>
            </w:pPr>
            <w:r w:rsidRPr="009643C4">
              <w:rPr>
                <w:rFonts w:cstheme="minorHAnsi"/>
                <w:b/>
                <w:sz w:val="20"/>
                <w:szCs w:val="20"/>
              </w:rPr>
              <w:t>ECTS obaveznih predmeta                                          30</w:t>
            </w:r>
          </w:p>
        </w:tc>
        <w:tc>
          <w:tcPr>
            <w:tcW w:w="4411" w:type="dxa"/>
            <w:gridSpan w:val="8"/>
            <w:tcBorders>
              <w:bottom w:val="single" w:sz="4" w:space="0" w:color="auto"/>
            </w:tcBorders>
            <w:shd w:val="clear" w:color="auto" w:fill="auto"/>
            <w:vAlign w:val="center"/>
          </w:tcPr>
          <w:p w:rsidR="00752500" w:rsidRPr="009643C4" w:rsidRDefault="00752500" w:rsidP="00752500">
            <w:pPr>
              <w:tabs>
                <w:tab w:val="left" w:pos="-142"/>
              </w:tabs>
              <w:rPr>
                <w:rFonts w:cstheme="minorHAnsi"/>
                <w:sz w:val="20"/>
                <w:szCs w:val="20"/>
              </w:rPr>
            </w:pPr>
          </w:p>
        </w:tc>
      </w:tr>
      <w:tr w:rsidR="00752500" w:rsidRPr="009643C4" w:rsidTr="001F0022">
        <w:trPr>
          <w:trHeight w:val="295"/>
        </w:trPr>
        <w:tc>
          <w:tcPr>
            <w:tcW w:w="675" w:type="dxa"/>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3.</w:t>
            </w:r>
          </w:p>
        </w:tc>
        <w:tc>
          <w:tcPr>
            <w:tcW w:w="1155" w:type="dxa"/>
            <w:shd w:val="clear" w:color="auto" w:fill="auto"/>
            <w:vAlign w:val="center"/>
          </w:tcPr>
          <w:p w:rsidR="00752500" w:rsidRPr="009643C4" w:rsidRDefault="00752500" w:rsidP="00752500">
            <w:pPr>
              <w:tabs>
                <w:tab w:val="left" w:pos="-142"/>
              </w:tabs>
              <w:jc w:val="center"/>
              <w:rPr>
                <w:rFonts w:cstheme="minorHAnsi"/>
                <w:sz w:val="20"/>
                <w:szCs w:val="20"/>
              </w:rPr>
            </w:pPr>
          </w:p>
        </w:tc>
        <w:tc>
          <w:tcPr>
            <w:tcW w:w="2958" w:type="dxa"/>
            <w:shd w:val="clear" w:color="auto" w:fill="auto"/>
            <w:vAlign w:val="center"/>
          </w:tcPr>
          <w:p w:rsidR="00752500" w:rsidRPr="009643C4" w:rsidRDefault="00752500" w:rsidP="00752500">
            <w:pPr>
              <w:tabs>
                <w:tab w:val="left" w:pos="-142"/>
              </w:tabs>
              <w:rPr>
                <w:rFonts w:cstheme="minorHAnsi"/>
                <w:spacing w:val="-2"/>
                <w:sz w:val="20"/>
                <w:szCs w:val="20"/>
              </w:rPr>
            </w:pPr>
          </w:p>
        </w:tc>
        <w:tc>
          <w:tcPr>
            <w:tcW w:w="120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510" w:type="dxa"/>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p>
        </w:tc>
        <w:tc>
          <w:tcPr>
            <w:tcW w:w="96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rPr>
                <w:rFonts w:cstheme="minorHAnsi"/>
                <w:spacing w:val="-2"/>
                <w:sz w:val="20"/>
                <w:szCs w:val="20"/>
              </w:rPr>
            </w:pPr>
          </w:p>
        </w:tc>
        <w:tc>
          <w:tcPr>
            <w:tcW w:w="744"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tcPr>
          <w:p w:rsidR="00752500" w:rsidRPr="009643C4" w:rsidRDefault="00752500" w:rsidP="00752500">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850" w:type="dxa"/>
            <w:tcBorders>
              <w:top w:val="dashed" w:sz="4" w:space="0" w:color="auto"/>
            </w:tcBorders>
            <w:shd w:val="clear" w:color="auto" w:fill="auto"/>
          </w:tcPr>
          <w:p w:rsidR="00752500" w:rsidRPr="009643C4" w:rsidRDefault="00752500" w:rsidP="00752500">
            <w:pPr>
              <w:tabs>
                <w:tab w:val="left" w:pos="-142"/>
              </w:tabs>
              <w:jc w:val="center"/>
              <w:rPr>
                <w:rFonts w:cstheme="minorHAnsi"/>
                <w:sz w:val="20"/>
                <w:szCs w:val="20"/>
              </w:rPr>
            </w:pPr>
          </w:p>
        </w:tc>
      </w:tr>
      <w:tr w:rsidR="00752500" w:rsidRPr="009643C4" w:rsidTr="001F0022">
        <w:trPr>
          <w:trHeight w:val="513"/>
        </w:trPr>
        <w:tc>
          <w:tcPr>
            <w:tcW w:w="15559" w:type="dxa"/>
            <w:gridSpan w:val="15"/>
            <w:shd w:val="clear" w:color="auto" w:fill="auto"/>
            <w:vAlign w:val="center"/>
          </w:tcPr>
          <w:p w:rsidR="00752500" w:rsidRPr="009643C4" w:rsidRDefault="00752500" w:rsidP="00752500">
            <w:pPr>
              <w:tabs>
                <w:tab w:val="left" w:pos="-142"/>
              </w:tabs>
              <w:rPr>
                <w:rFonts w:cstheme="minorHAnsi"/>
                <w:b/>
                <w:sz w:val="20"/>
                <w:szCs w:val="20"/>
              </w:rPr>
            </w:pPr>
            <w:r w:rsidRPr="009643C4">
              <w:rPr>
                <w:rFonts w:cstheme="minorHAnsi"/>
                <w:b/>
                <w:sz w:val="20"/>
                <w:szCs w:val="20"/>
              </w:rPr>
              <w:t>ECTS izbornih predmeta odabrane struke  studija            minimalno 0</w:t>
            </w:r>
          </w:p>
          <w:p w:rsidR="00752500" w:rsidRPr="009643C4" w:rsidRDefault="00752500" w:rsidP="00752500">
            <w:pPr>
              <w:tabs>
                <w:tab w:val="left" w:pos="-142"/>
              </w:tabs>
              <w:rPr>
                <w:rFonts w:cstheme="minorHAnsi"/>
                <w:sz w:val="20"/>
                <w:szCs w:val="20"/>
              </w:rPr>
            </w:pPr>
          </w:p>
        </w:tc>
      </w:tr>
      <w:tr w:rsidR="00752500" w:rsidRPr="009643C4" w:rsidTr="001F0022">
        <w:trPr>
          <w:trHeight w:val="295"/>
        </w:trPr>
        <w:tc>
          <w:tcPr>
            <w:tcW w:w="675"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4.</w:t>
            </w:r>
          </w:p>
        </w:tc>
        <w:tc>
          <w:tcPr>
            <w:tcW w:w="1155"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p>
        </w:tc>
        <w:tc>
          <w:tcPr>
            <w:tcW w:w="2958" w:type="dxa"/>
            <w:vMerge w:val="restart"/>
            <w:shd w:val="clear" w:color="auto" w:fill="auto"/>
            <w:vAlign w:val="center"/>
          </w:tcPr>
          <w:p w:rsidR="00752500" w:rsidRPr="009643C4" w:rsidRDefault="00752500" w:rsidP="00752500">
            <w:pPr>
              <w:tabs>
                <w:tab w:val="left" w:pos="-142"/>
              </w:tabs>
              <w:rPr>
                <w:rFonts w:cstheme="minorHAnsi"/>
                <w:sz w:val="20"/>
                <w:szCs w:val="20"/>
              </w:rPr>
            </w:pPr>
          </w:p>
        </w:tc>
        <w:tc>
          <w:tcPr>
            <w:tcW w:w="1200"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p>
        </w:tc>
        <w:tc>
          <w:tcPr>
            <w:tcW w:w="510"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744"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r>
      <w:tr w:rsidR="00752500" w:rsidRPr="009643C4" w:rsidTr="001F0022">
        <w:trPr>
          <w:trHeight w:val="295"/>
        </w:trPr>
        <w:tc>
          <w:tcPr>
            <w:tcW w:w="675"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1155"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510"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44"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r>
      <w:tr w:rsidR="00752500" w:rsidRPr="009643C4" w:rsidTr="001F0022">
        <w:trPr>
          <w:trHeight w:val="295"/>
        </w:trPr>
        <w:tc>
          <w:tcPr>
            <w:tcW w:w="675"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r w:rsidRPr="009643C4">
              <w:rPr>
                <w:rFonts w:cstheme="minorHAnsi"/>
                <w:sz w:val="20"/>
                <w:szCs w:val="20"/>
              </w:rPr>
              <w:t>5.</w:t>
            </w:r>
          </w:p>
        </w:tc>
        <w:tc>
          <w:tcPr>
            <w:tcW w:w="1155"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p>
        </w:tc>
        <w:tc>
          <w:tcPr>
            <w:tcW w:w="2958" w:type="dxa"/>
            <w:vMerge w:val="restart"/>
            <w:shd w:val="clear" w:color="auto" w:fill="auto"/>
            <w:vAlign w:val="center"/>
          </w:tcPr>
          <w:p w:rsidR="00752500" w:rsidRPr="009643C4" w:rsidRDefault="00752500" w:rsidP="00752500">
            <w:pPr>
              <w:tabs>
                <w:tab w:val="left" w:pos="-142"/>
              </w:tabs>
              <w:rPr>
                <w:rFonts w:cstheme="minorHAnsi"/>
                <w:sz w:val="20"/>
                <w:szCs w:val="20"/>
              </w:rPr>
            </w:pPr>
          </w:p>
        </w:tc>
        <w:tc>
          <w:tcPr>
            <w:tcW w:w="1200"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p>
        </w:tc>
        <w:tc>
          <w:tcPr>
            <w:tcW w:w="510" w:type="dxa"/>
            <w:vMerge w:val="restart"/>
            <w:shd w:val="clear" w:color="auto" w:fill="auto"/>
            <w:vAlign w:val="center"/>
          </w:tcPr>
          <w:p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960"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44"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gridSpan w:val="2"/>
            <w:tcBorders>
              <w:top w:val="dashed"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8" w:type="dxa"/>
            <w:gridSpan w:val="2"/>
            <w:tcBorders>
              <w:top w:val="dashed"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850" w:type="dxa"/>
            <w:tcBorders>
              <w:top w:val="dashed" w:sz="4" w:space="0" w:color="auto"/>
              <w:bottom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r>
      <w:tr w:rsidR="00752500" w:rsidRPr="009643C4" w:rsidTr="001F0022">
        <w:trPr>
          <w:trHeight w:val="295"/>
        </w:trPr>
        <w:tc>
          <w:tcPr>
            <w:tcW w:w="675"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1155"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510"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sz w:val="20"/>
                <w:szCs w:val="20"/>
              </w:rPr>
            </w:pPr>
          </w:p>
        </w:tc>
        <w:tc>
          <w:tcPr>
            <w:tcW w:w="96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44"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r>
      <w:tr w:rsidR="00752500" w:rsidRPr="009643C4" w:rsidTr="001F0022">
        <w:trPr>
          <w:trHeight w:val="295"/>
        </w:trPr>
        <w:tc>
          <w:tcPr>
            <w:tcW w:w="675" w:type="dxa"/>
            <w:vMerge/>
            <w:shd w:val="clear" w:color="auto" w:fill="auto"/>
            <w:vAlign w:val="center"/>
          </w:tcPr>
          <w:p w:rsidR="00752500" w:rsidRPr="009643C4" w:rsidRDefault="00752500" w:rsidP="00752500">
            <w:pPr>
              <w:tabs>
                <w:tab w:val="left" w:pos="-142"/>
              </w:tabs>
              <w:rPr>
                <w:rFonts w:cstheme="minorHAnsi"/>
                <w:sz w:val="20"/>
                <w:szCs w:val="20"/>
              </w:rPr>
            </w:pPr>
          </w:p>
        </w:tc>
        <w:tc>
          <w:tcPr>
            <w:tcW w:w="1155"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2958" w:type="dxa"/>
            <w:vMerge/>
            <w:shd w:val="clear" w:color="auto" w:fill="auto"/>
            <w:vAlign w:val="center"/>
          </w:tcPr>
          <w:p w:rsidR="00752500" w:rsidRPr="009643C4" w:rsidRDefault="00752500" w:rsidP="00752500">
            <w:pPr>
              <w:tabs>
                <w:tab w:val="left" w:pos="-142"/>
              </w:tabs>
              <w:rPr>
                <w:rFonts w:cstheme="minorHAnsi"/>
                <w:sz w:val="20"/>
                <w:szCs w:val="20"/>
              </w:rPr>
            </w:pPr>
          </w:p>
        </w:tc>
        <w:tc>
          <w:tcPr>
            <w:tcW w:w="1200"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510" w:type="dxa"/>
            <w:vMerge/>
            <w:shd w:val="clear" w:color="auto" w:fill="auto"/>
            <w:vAlign w:val="center"/>
          </w:tcPr>
          <w:p w:rsidR="00752500" w:rsidRPr="009643C4" w:rsidRDefault="00752500" w:rsidP="00752500">
            <w:pPr>
              <w:tabs>
                <w:tab w:val="left" w:pos="-142"/>
              </w:tabs>
              <w:jc w:val="center"/>
              <w:rPr>
                <w:rFonts w:cstheme="minorHAnsi"/>
                <w:sz w:val="20"/>
                <w:szCs w:val="20"/>
              </w:rPr>
            </w:pPr>
          </w:p>
        </w:tc>
        <w:tc>
          <w:tcPr>
            <w:tcW w:w="369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960" w:type="dxa"/>
            <w:tcBorders>
              <w:top w:val="dashed" w:sz="4" w:space="0" w:color="auto"/>
            </w:tcBorders>
            <w:shd w:val="clear" w:color="auto" w:fill="auto"/>
            <w:vAlign w:val="center"/>
          </w:tcPr>
          <w:p w:rsidR="00752500" w:rsidRPr="009643C4" w:rsidRDefault="00752500" w:rsidP="00752500">
            <w:pPr>
              <w:tabs>
                <w:tab w:val="left" w:pos="-142"/>
              </w:tabs>
              <w:rPr>
                <w:rFonts w:cstheme="minorHAnsi"/>
                <w:b/>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44"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708" w:type="dxa"/>
            <w:gridSpan w:val="2"/>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c>
          <w:tcPr>
            <w:tcW w:w="850" w:type="dxa"/>
            <w:tcBorders>
              <w:top w:val="dashed" w:sz="4" w:space="0" w:color="auto"/>
            </w:tcBorders>
            <w:shd w:val="clear" w:color="auto" w:fill="auto"/>
            <w:vAlign w:val="center"/>
          </w:tcPr>
          <w:p w:rsidR="00752500" w:rsidRPr="009643C4" w:rsidRDefault="00752500" w:rsidP="00752500">
            <w:pPr>
              <w:tabs>
                <w:tab w:val="left" w:pos="-142"/>
              </w:tabs>
              <w:jc w:val="center"/>
              <w:rPr>
                <w:rFonts w:cstheme="minorHAnsi"/>
                <w:sz w:val="20"/>
                <w:szCs w:val="20"/>
              </w:rPr>
            </w:pPr>
          </w:p>
        </w:tc>
      </w:tr>
      <w:tr w:rsidR="00752500" w:rsidRPr="009643C4" w:rsidTr="001F0022">
        <w:trPr>
          <w:trHeight w:val="296"/>
        </w:trPr>
        <w:tc>
          <w:tcPr>
            <w:tcW w:w="15559" w:type="dxa"/>
            <w:gridSpan w:val="15"/>
            <w:shd w:val="clear" w:color="auto" w:fill="auto"/>
            <w:vAlign w:val="center"/>
          </w:tcPr>
          <w:p w:rsidR="00752500" w:rsidRPr="009643C4" w:rsidRDefault="00752500" w:rsidP="00752500">
            <w:pPr>
              <w:tabs>
                <w:tab w:val="left" w:pos="-142"/>
              </w:tabs>
              <w:rPr>
                <w:rFonts w:cstheme="minorHAnsi"/>
                <w:b/>
                <w:sz w:val="20"/>
                <w:szCs w:val="20"/>
              </w:rPr>
            </w:pPr>
            <w:r w:rsidRPr="009643C4">
              <w:rPr>
                <w:rFonts w:cstheme="minorHAnsi"/>
                <w:b/>
                <w:sz w:val="20"/>
                <w:szCs w:val="20"/>
              </w:rPr>
              <w:t>ECTS ostalih izbornih predmeta                  maksimalno 5</w:t>
            </w:r>
          </w:p>
          <w:p w:rsidR="00752500" w:rsidRPr="009643C4" w:rsidRDefault="00752500" w:rsidP="00752500">
            <w:pPr>
              <w:tabs>
                <w:tab w:val="left" w:pos="-142"/>
              </w:tabs>
              <w:rPr>
                <w:rFonts w:cstheme="minorHAnsi"/>
                <w:sz w:val="20"/>
                <w:szCs w:val="20"/>
              </w:rPr>
            </w:pPr>
          </w:p>
        </w:tc>
      </w:tr>
      <w:tr w:rsidR="00752500" w:rsidRPr="009643C4" w:rsidTr="001F0022">
        <w:trPr>
          <w:trHeight w:val="404"/>
        </w:trPr>
        <w:tc>
          <w:tcPr>
            <w:tcW w:w="15559" w:type="dxa"/>
            <w:gridSpan w:val="15"/>
            <w:shd w:val="clear" w:color="auto" w:fill="auto"/>
            <w:vAlign w:val="center"/>
          </w:tcPr>
          <w:p w:rsidR="00752500" w:rsidRPr="009643C4" w:rsidRDefault="00752500" w:rsidP="00752500">
            <w:pPr>
              <w:tabs>
                <w:tab w:val="left" w:pos="-142"/>
              </w:tabs>
              <w:rPr>
                <w:rFonts w:cstheme="minorHAnsi"/>
                <w:b/>
                <w:sz w:val="20"/>
                <w:szCs w:val="20"/>
              </w:rPr>
            </w:pPr>
            <w:r w:rsidRPr="009643C4">
              <w:rPr>
                <w:rFonts w:cstheme="minorHAnsi"/>
                <w:b/>
                <w:sz w:val="20"/>
                <w:szCs w:val="20"/>
              </w:rPr>
              <w:t xml:space="preserve">ECTS UKUPNO =                                                      30  </w:t>
            </w:r>
          </w:p>
        </w:tc>
      </w:tr>
    </w:tbl>
    <w:p w:rsidR="00752500" w:rsidRPr="009643C4" w:rsidRDefault="00752500" w:rsidP="00752500">
      <w:pPr>
        <w:rPr>
          <w:rFonts w:cstheme="minorHAnsi"/>
          <w:sz w:val="20"/>
          <w:szCs w:val="20"/>
        </w:rPr>
      </w:pPr>
    </w:p>
    <w:p w:rsidR="00752500" w:rsidRPr="009643C4" w:rsidRDefault="00752500" w:rsidP="00752500">
      <w:pPr>
        <w:pStyle w:val="NormalWeb"/>
        <w:spacing w:beforeLines="0"/>
        <w:rPr>
          <w:rFonts w:asciiTheme="minorHAnsi" w:hAnsiTheme="minorHAnsi" w:cstheme="minorHAnsi"/>
          <w:lang w:val="hr-HR"/>
        </w:rPr>
      </w:pPr>
    </w:p>
    <w:p w:rsidR="00752500" w:rsidRPr="009643C4" w:rsidRDefault="00752500" w:rsidP="00752500">
      <w:pPr>
        <w:pStyle w:val="NormalWeb"/>
        <w:spacing w:beforeLines="0"/>
        <w:rPr>
          <w:rFonts w:asciiTheme="minorHAnsi" w:hAnsiTheme="minorHAnsi" w:cstheme="minorHAnsi"/>
          <w:lang w:val="hr-HR"/>
        </w:rPr>
      </w:pPr>
    </w:p>
    <w:p w:rsidR="00EC3AC7" w:rsidRPr="009643C4" w:rsidRDefault="00EC3AC7">
      <w:pPr>
        <w:rPr>
          <w:rFonts w:cstheme="minorHAnsi"/>
          <w:sz w:val="20"/>
          <w:szCs w:val="20"/>
          <w:lang w:val="hr-HR"/>
        </w:rPr>
        <w:sectPr w:rsidR="00EC3AC7" w:rsidRPr="009643C4" w:rsidSect="00752500">
          <w:pgSz w:w="16840" w:h="11900" w:orient="landscape"/>
          <w:pgMar w:top="1440" w:right="1440" w:bottom="1440" w:left="851" w:header="708" w:footer="708" w:gutter="0"/>
          <w:pgNumType w:start="0"/>
          <w:cols w:space="708"/>
          <w:titlePg/>
          <w:docGrid w:linePitch="360"/>
        </w:sectPr>
      </w:pPr>
    </w:p>
    <w:p w:rsidR="008D09E7" w:rsidRPr="009643C4" w:rsidRDefault="008D09E7">
      <w:pPr>
        <w:rPr>
          <w:rFonts w:cstheme="minorHAnsi"/>
          <w:sz w:val="20"/>
          <w:szCs w:val="20"/>
          <w:lang w:val="hr-HR"/>
        </w:rPr>
      </w:pPr>
      <w:r w:rsidRPr="009643C4">
        <w:rPr>
          <w:rFonts w:cstheme="minorHAnsi"/>
          <w:sz w:val="20"/>
          <w:szCs w:val="20"/>
          <w:lang w:val="hr-HR"/>
        </w:rPr>
        <w:lastRenderedPageBreak/>
        <w:t>NASTAVNI KALENDAR</w:t>
      </w:r>
    </w:p>
    <w:p w:rsidR="00D87BEF" w:rsidRPr="009643C4" w:rsidRDefault="00D87BEF" w:rsidP="00D87BEF">
      <w:pPr>
        <w:jc w:val="center"/>
        <w:rPr>
          <w:rFonts w:cstheme="minorHAnsi"/>
          <w:sz w:val="20"/>
          <w:szCs w:val="20"/>
          <w:lang w:val="hr-HR"/>
        </w:rPr>
      </w:pPr>
      <w:r w:rsidRPr="009643C4">
        <w:rPr>
          <w:rFonts w:cstheme="minorHAnsi"/>
          <w:noProof/>
          <w:sz w:val="20"/>
          <w:szCs w:val="20"/>
        </w:rPr>
        <w:drawing>
          <wp:inline distT="0" distB="0" distL="0" distR="0">
            <wp:extent cx="5314950" cy="751834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14950" cy="7518347"/>
                    </a:xfrm>
                    <a:prstGeom prst="rect">
                      <a:avLst/>
                    </a:prstGeom>
                    <a:noFill/>
                    <a:ln w="9525">
                      <a:noFill/>
                      <a:miter lim="800000"/>
                      <a:headEnd/>
                      <a:tailEnd/>
                    </a:ln>
                  </pic:spPr>
                </pic:pic>
              </a:graphicData>
            </a:graphic>
          </wp:inline>
        </w:drawing>
      </w:r>
      <w:r w:rsidRPr="009643C4">
        <w:rPr>
          <w:rFonts w:cstheme="minorHAnsi"/>
          <w:sz w:val="20"/>
          <w:szCs w:val="20"/>
          <w:lang w:val="hr-HR"/>
        </w:rPr>
        <w:br w:type="page"/>
      </w:r>
    </w:p>
    <w:p w:rsidR="008D09E7" w:rsidRPr="009643C4" w:rsidRDefault="00D87BEF" w:rsidP="00D87BEF">
      <w:pPr>
        <w:rPr>
          <w:rFonts w:cstheme="minorHAnsi"/>
          <w:sz w:val="20"/>
          <w:szCs w:val="20"/>
          <w:lang w:val="hr-HR"/>
        </w:rPr>
      </w:pPr>
      <w:r w:rsidRPr="009643C4">
        <w:rPr>
          <w:rFonts w:cstheme="minorHAnsi"/>
          <w:noProof/>
          <w:sz w:val="20"/>
          <w:szCs w:val="20"/>
        </w:rPr>
        <w:lastRenderedPageBreak/>
        <w:drawing>
          <wp:inline distT="0" distB="0" distL="0" distR="0">
            <wp:extent cx="5695950" cy="804134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695950" cy="8041341"/>
                    </a:xfrm>
                    <a:prstGeom prst="rect">
                      <a:avLst/>
                    </a:prstGeom>
                    <a:noFill/>
                    <a:ln w="9525">
                      <a:noFill/>
                      <a:miter lim="800000"/>
                      <a:headEnd/>
                      <a:tailEnd/>
                    </a:ln>
                  </pic:spPr>
                </pic:pic>
              </a:graphicData>
            </a:graphic>
          </wp:inline>
        </w:drawing>
      </w:r>
      <w:r w:rsidR="008D09E7" w:rsidRPr="009643C4">
        <w:rPr>
          <w:rFonts w:cstheme="minorHAnsi"/>
          <w:sz w:val="20"/>
          <w:szCs w:val="20"/>
          <w:lang w:val="hr-HR"/>
        </w:rPr>
        <w:br w:type="page"/>
      </w:r>
    </w:p>
    <w:p w:rsidR="00942394" w:rsidRPr="009643C4" w:rsidRDefault="00942394">
      <w:pPr>
        <w:rPr>
          <w:rFonts w:cstheme="minorHAnsi"/>
          <w:b/>
          <w:sz w:val="20"/>
          <w:szCs w:val="20"/>
          <w:lang w:val="hr-HR"/>
        </w:rPr>
      </w:pPr>
      <w:r w:rsidRPr="009643C4">
        <w:rPr>
          <w:rFonts w:cstheme="minorHAnsi"/>
          <w:b/>
          <w:sz w:val="20"/>
          <w:szCs w:val="20"/>
          <w:lang w:val="hr-HR"/>
        </w:rPr>
        <w:lastRenderedPageBreak/>
        <w:t xml:space="preserve">POPIS KOLEGIJA </w:t>
      </w:r>
    </w:p>
    <w:p w:rsidR="00ED6D5F" w:rsidRPr="009643C4" w:rsidRDefault="00ED6D5F">
      <w:pPr>
        <w:rPr>
          <w:rFonts w:cstheme="minorHAnsi"/>
          <w:sz w:val="20"/>
          <w:szCs w:val="20"/>
          <w:lang w:val="hr-HR"/>
        </w:rPr>
      </w:pPr>
    </w:p>
    <w:p w:rsidR="00ED6D5F" w:rsidRPr="00433D71" w:rsidRDefault="00C7290B" w:rsidP="00433D71">
      <w:pPr>
        <w:pStyle w:val="ListParagraph"/>
        <w:numPr>
          <w:ilvl w:val="0"/>
          <w:numId w:val="223"/>
        </w:numPr>
        <w:jc w:val="both"/>
        <w:rPr>
          <w:rFonts w:cstheme="minorHAnsi"/>
          <w:b/>
          <w:bCs/>
          <w:sz w:val="20"/>
          <w:szCs w:val="20"/>
          <w:lang w:val="hr-HR"/>
        </w:rPr>
      </w:pPr>
      <w:r w:rsidRPr="00433D71">
        <w:rPr>
          <w:rFonts w:cstheme="minorHAnsi"/>
          <w:b/>
          <w:bCs/>
          <w:sz w:val="20"/>
          <w:szCs w:val="20"/>
          <w:lang w:val="hr-HR"/>
        </w:rPr>
        <w:t>OBVEZNI PREDMETI</w:t>
      </w:r>
    </w:p>
    <w:p w:rsidR="00ED6D5F" w:rsidRPr="009643C4" w:rsidRDefault="00ED6D5F" w:rsidP="00ED6D5F">
      <w:pPr>
        <w:jc w:val="both"/>
        <w:rPr>
          <w:rFonts w:cstheme="minorHAnsi"/>
          <w:b/>
          <w:bCs/>
          <w:sz w:val="20"/>
          <w:szCs w:val="20"/>
          <w:lang w:val="hr-HR"/>
        </w:rPr>
      </w:pPr>
    </w:p>
    <w:p w:rsidR="00F10B74" w:rsidRPr="009643C4" w:rsidRDefault="00F10B74" w:rsidP="00F10B74">
      <w:pPr>
        <w:rPr>
          <w:rFonts w:cstheme="minorHAnsi"/>
          <w:b/>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F10B74" w:rsidRPr="009643C4" w:rsidTr="00E63C77">
        <w:trPr>
          <w:trHeight w:hRule="exact" w:val="405"/>
        </w:trPr>
        <w:tc>
          <w:tcPr>
            <w:tcW w:w="5000" w:type="pct"/>
            <w:gridSpan w:val="3"/>
            <w:shd w:val="clear" w:color="auto" w:fill="auto"/>
            <w:vAlign w:val="center"/>
          </w:tcPr>
          <w:p w:rsidR="00F10B74" w:rsidRPr="009643C4" w:rsidRDefault="00F10B74" w:rsidP="00E63C77">
            <w:pPr>
              <w:rPr>
                <w:rFonts w:cstheme="minorHAnsi"/>
                <w:sz w:val="20"/>
                <w:szCs w:val="20"/>
              </w:rPr>
            </w:pPr>
            <w:r w:rsidRPr="009643C4">
              <w:rPr>
                <w:rFonts w:cstheme="minorHAnsi"/>
                <w:sz w:val="20"/>
                <w:szCs w:val="20"/>
              </w:rPr>
              <w:t>Opće informacije</w:t>
            </w:r>
          </w:p>
        </w:tc>
      </w:tr>
      <w:tr w:rsidR="00F10B74" w:rsidRPr="009643C4" w:rsidTr="00E63C77">
        <w:trPr>
          <w:trHeight w:val="405"/>
        </w:trPr>
        <w:tc>
          <w:tcPr>
            <w:tcW w:w="1715" w:type="pct"/>
            <w:vAlign w:val="center"/>
          </w:tcPr>
          <w:p w:rsidR="00F10B74" w:rsidRPr="009643C4" w:rsidRDefault="00F10B74" w:rsidP="00E63C77">
            <w:pPr>
              <w:rPr>
                <w:rFonts w:cstheme="minorHAnsi"/>
                <w:sz w:val="20"/>
                <w:szCs w:val="20"/>
              </w:rPr>
            </w:pPr>
            <w:r w:rsidRPr="009643C4">
              <w:rPr>
                <w:rFonts w:cstheme="minorHAnsi"/>
                <w:sz w:val="20"/>
                <w:szCs w:val="20"/>
              </w:rPr>
              <w:t>Naziv predmeta</w:t>
            </w:r>
          </w:p>
        </w:tc>
        <w:tc>
          <w:tcPr>
            <w:tcW w:w="3285" w:type="pct"/>
            <w:gridSpan w:val="2"/>
            <w:vAlign w:val="center"/>
          </w:tcPr>
          <w:p w:rsidR="00F10B74" w:rsidRPr="009643C4" w:rsidRDefault="00F10B74" w:rsidP="00E63C77">
            <w:pPr>
              <w:tabs>
                <w:tab w:val="left" w:pos="4731"/>
              </w:tabs>
              <w:rPr>
                <w:rFonts w:cstheme="minorHAnsi"/>
                <w:sz w:val="20"/>
                <w:szCs w:val="20"/>
              </w:rPr>
            </w:pPr>
            <w:r w:rsidRPr="009643C4">
              <w:rPr>
                <w:rFonts w:cstheme="minorHAnsi"/>
                <w:sz w:val="20"/>
                <w:szCs w:val="20"/>
              </w:rPr>
              <w:t xml:space="preserve">Medijske teorije i društvo </w:t>
            </w:r>
          </w:p>
        </w:tc>
      </w:tr>
      <w:tr w:rsidR="00F10B74" w:rsidRPr="009643C4" w:rsidTr="00E63C77">
        <w:trPr>
          <w:trHeight w:val="259"/>
        </w:trPr>
        <w:tc>
          <w:tcPr>
            <w:tcW w:w="1715" w:type="pct"/>
            <w:shd w:val="clear" w:color="auto" w:fill="auto"/>
            <w:vAlign w:val="center"/>
          </w:tcPr>
          <w:p w:rsidR="00F10B74" w:rsidRPr="009643C4" w:rsidRDefault="00F10B74" w:rsidP="00E63C77">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F10B74" w:rsidRPr="009643C4" w:rsidRDefault="00F10B74" w:rsidP="00E63C77">
            <w:pPr>
              <w:rPr>
                <w:rFonts w:cstheme="minorHAnsi"/>
                <w:sz w:val="20"/>
                <w:szCs w:val="20"/>
              </w:rPr>
            </w:pPr>
            <w:r w:rsidRPr="009643C4">
              <w:rPr>
                <w:rFonts w:cstheme="minorHAnsi"/>
                <w:sz w:val="20"/>
                <w:szCs w:val="20"/>
              </w:rPr>
              <w:t>Doc. dr. sc. Ivica Šola</w:t>
            </w:r>
          </w:p>
        </w:tc>
      </w:tr>
      <w:tr w:rsidR="00F10B74" w:rsidRPr="009643C4" w:rsidTr="00E63C77">
        <w:trPr>
          <w:trHeight w:val="405"/>
        </w:trPr>
        <w:tc>
          <w:tcPr>
            <w:tcW w:w="1715" w:type="pct"/>
            <w:vAlign w:val="center"/>
          </w:tcPr>
          <w:p w:rsidR="00F10B74" w:rsidRPr="009643C4" w:rsidRDefault="00F10B74" w:rsidP="00E63C77">
            <w:pPr>
              <w:rPr>
                <w:rFonts w:cstheme="minorHAnsi"/>
                <w:sz w:val="20"/>
                <w:szCs w:val="20"/>
              </w:rPr>
            </w:pPr>
            <w:r w:rsidRPr="009643C4">
              <w:rPr>
                <w:rFonts w:cstheme="minorHAnsi"/>
                <w:sz w:val="20"/>
                <w:szCs w:val="20"/>
              </w:rPr>
              <w:t>Suradnik na predmetu</w:t>
            </w:r>
          </w:p>
        </w:tc>
        <w:tc>
          <w:tcPr>
            <w:tcW w:w="3285" w:type="pct"/>
            <w:gridSpan w:val="2"/>
            <w:vAlign w:val="center"/>
          </w:tcPr>
          <w:p w:rsidR="00F10B74" w:rsidRPr="009643C4" w:rsidRDefault="00F10B74" w:rsidP="00E63C77">
            <w:pPr>
              <w:rPr>
                <w:rFonts w:cstheme="minorHAnsi"/>
                <w:sz w:val="20"/>
                <w:szCs w:val="20"/>
              </w:rPr>
            </w:pPr>
            <w:r w:rsidRPr="009643C4">
              <w:rPr>
                <w:rFonts w:cstheme="minorHAnsi"/>
                <w:sz w:val="20"/>
                <w:szCs w:val="20"/>
              </w:rPr>
              <w:t>Snježana Barić-Šelmić, asistentica</w:t>
            </w:r>
          </w:p>
        </w:tc>
      </w:tr>
      <w:tr w:rsidR="00F10B74" w:rsidRPr="009643C4" w:rsidTr="00E63C77">
        <w:trPr>
          <w:trHeight w:val="405"/>
        </w:trPr>
        <w:tc>
          <w:tcPr>
            <w:tcW w:w="1715" w:type="pct"/>
            <w:vAlign w:val="center"/>
          </w:tcPr>
          <w:p w:rsidR="00F10B74" w:rsidRPr="009643C4" w:rsidRDefault="00F10B74" w:rsidP="00E63C77">
            <w:pPr>
              <w:rPr>
                <w:rFonts w:cstheme="minorHAnsi"/>
                <w:sz w:val="20"/>
                <w:szCs w:val="20"/>
              </w:rPr>
            </w:pPr>
            <w:r w:rsidRPr="009643C4">
              <w:rPr>
                <w:rFonts w:cstheme="minorHAnsi"/>
                <w:sz w:val="20"/>
                <w:szCs w:val="20"/>
              </w:rPr>
              <w:t>Studijski program</w:t>
            </w:r>
          </w:p>
        </w:tc>
        <w:tc>
          <w:tcPr>
            <w:tcW w:w="3285" w:type="pct"/>
            <w:gridSpan w:val="2"/>
            <w:vAlign w:val="center"/>
          </w:tcPr>
          <w:p w:rsidR="00F10B74" w:rsidRPr="009643C4" w:rsidRDefault="00F10B74" w:rsidP="00E63C77">
            <w:pPr>
              <w:rPr>
                <w:rFonts w:cstheme="minorHAnsi"/>
                <w:sz w:val="20"/>
                <w:szCs w:val="20"/>
              </w:rPr>
            </w:pPr>
            <w:r w:rsidRPr="009643C4">
              <w:rPr>
                <w:rFonts w:cstheme="minorHAnsi"/>
                <w:sz w:val="20"/>
                <w:szCs w:val="20"/>
              </w:rPr>
              <w:t xml:space="preserve">Diplomski studij Mediji i odnosi s javnošću </w:t>
            </w:r>
          </w:p>
        </w:tc>
      </w:tr>
      <w:tr w:rsidR="00F10B74" w:rsidRPr="009643C4" w:rsidTr="00E63C77">
        <w:trPr>
          <w:trHeight w:val="405"/>
        </w:trPr>
        <w:tc>
          <w:tcPr>
            <w:tcW w:w="1715" w:type="pct"/>
            <w:vAlign w:val="center"/>
          </w:tcPr>
          <w:p w:rsidR="00F10B74" w:rsidRPr="009643C4" w:rsidRDefault="00F10B74" w:rsidP="00E63C77">
            <w:pPr>
              <w:rPr>
                <w:rFonts w:cstheme="minorHAnsi"/>
                <w:sz w:val="20"/>
                <w:szCs w:val="20"/>
              </w:rPr>
            </w:pPr>
            <w:r w:rsidRPr="009643C4">
              <w:rPr>
                <w:rFonts w:cstheme="minorHAnsi"/>
                <w:sz w:val="20"/>
                <w:szCs w:val="20"/>
              </w:rPr>
              <w:t>Šifra predmeta</w:t>
            </w:r>
          </w:p>
        </w:tc>
        <w:tc>
          <w:tcPr>
            <w:tcW w:w="3285" w:type="pct"/>
            <w:gridSpan w:val="2"/>
            <w:vAlign w:val="center"/>
          </w:tcPr>
          <w:p w:rsidR="00F10B74" w:rsidRPr="009643C4" w:rsidRDefault="00F10B74" w:rsidP="00E63C77">
            <w:pPr>
              <w:rPr>
                <w:rFonts w:cstheme="minorHAnsi"/>
                <w:sz w:val="20"/>
                <w:szCs w:val="20"/>
              </w:rPr>
            </w:pPr>
            <w:r w:rsidRPr="009643C4">
              <w:rPr>
                <w:rFonts w:cstheme="minorHAnsi"/>
                <w:sz w:val="20"/>
                <w:szCs w:val="20"/>
              </w:rPr>
              <w:t>MA-MO-01</w:t>
            </w:r>
          </w:p>
        </w:tc>
      </w:tr>
      <w:tr w:rsidR="00F10B74" w:rsidRPr="009643C4" w:rsidTr="00E63C77">
        <w:trPr>
          <w:trHeight w:val="405"/>
        </w:trPr>
        <w:tc>
          <w:tcPr>
            <w:tcW w:w="1715" w:type="pct"/>
            <w:vAlign w:val="center"/>
          </w:tcPr>
          <w:p w:rsidR="00F10B74" w:rsidRPr="009643C4" w:rsidRDefault="00F10B74" w:rsidP="00E63C77">
            <w:pPr>
              <w:rPr>
                <w:rFonts w:cstheme="minorHAnsi"/>
                <w:sz w:val="20"/>
                <w:szCs w:val="20"/>
              </w:rPr>
            </w:pPr>
            <w:r w:rsidRPr="009643C4">
              <w:rPr>
                <w:rFonts w:cstheme="minorHAnsi"/>
                <w:sz w:val="20"/>
                <w:szCs w:val="20"/>
              </w:rPr>
              <w:t>Status predmeta</w:t>
            </w:r>
          </w:p>
        </w:tc>
        <w:tc>
          <w:tcPr>
            <w:tcW w:w="3285" w:type="pct"/>
            <w:gridSpan w:val="2"/>
            <w:vAlign w:val="center"/>
          </w:tcPr>
          <w:p w:rsidR="00F10B74" w:rsidRPr="009643C4" w:rsidRDefault="00F10B74" w:rsidP="00E63C77">
            <w:pPr>
              <w:rPr>
                <w:rFonts w:cstheme="minorHAnsi"/>
                <w:sz w:val="20"/>
                <w:szCs w:val="20"/>
              </w:rPr>
            </w:pPr>
            <w:r w:rsidRPr="009643C4">
              <w:rPr>
                <w:rFonts w:cstheme="minorHAnsi"/>
                <w:sz w:val="20"/>
                <w:szCs w:val="20"/>
              </w:rPr>
              <w:t>Obvezni kolegij</w:t>
            </w:r>
          </w:p>
        </w:tc>
      </w:tr>
      <w:tr w:rsidR="00F10B74" w:rsidRPr="009643C4" w:rsidTr="00E63C77">
        <w:trPr>
          <w:trHeight w:val="405"/>
        </w:trPr>
        <w:tc>
          <w:tcPr>
            <w:tcW w:w="1715" w:type="pct"/>
            <w:vAlign w:val="center"/>
          </w:tcPr>
          <w:p w:rsidR="00F10B74" w:rsidRPr="009643C4" w:rsidRDefault="00F10B74" w:rsidP="00E63C77">
            <w:pPr>
              <w:rPr>
                <w:rFonts w:cstheme="minorHAnsi"/>
                <w:sz w:val="20"/>
                <w:szCs w:val="20"/>
              </w:rPr>
            </w:pPr>
            <w:r w:rsidRPr="009643C4">
              <w:rPr>
                <w:rFonts w:cstheme="minorHAnsi"/>
                <w:sz w:val="20"/>
                <w:szCs w:val="20"/>
              </w:rPr>
              <w:t>Godina</w:t>
            </w:r>
          </w:p>
        </w:tc>
        <w:tc>
          <w:tcPr>
            <w:tcW w:w="3285" w:type="pct"/>
            <w:gridSpan w:val="2"/>
            <w:vAlign w:val="center"/>
          </w:tcPr>
          <w:p w:rsidR="00F10B74" w:rsidRPr="009643C4" w:rsidRDefault="00F10B74" w:rsidP="0047260B">
            <w:pPr>
              <w:numPr>
                <w:ilvl w:val="0"/>
                <w:numId w:val="6"/>
              </w:numPr>
              <w:ind w:left="316"/>
              <w:rPr>
                <w:rFonts w:cstheme="minorHAnsi"/>
                <w:sz w:val="20"/>
                <w:szCs w:val="20"/>
              </w:rPr>
            </w:pPr>
            <w:r w:rsidRPr="009643C4">
              <w:rPr>
                <w:rFonts w:cstheme="minorHAnsi"/>
                <w:sz w:val="20"/>
                <w:szCs w:val="20"/>
              </w:rPr>
              <w:t>godina (I. semester)</w:t>
            </w:r>
          </w:p>
        </w:tc>
      </w:tr>
      <w:tr w:rsidR="00F10B74" w:rsidRPr="009643C4" w:rsidTr="00E63C77">
        <w:trPr>
          <w:trHeight w:val="255"/>
        </w:trPr>
        <w:tc>
          <w:tcPr>
            <w:tcW w:w="1715" w:type="pct"/>
            <w:vMerge w:val="restart"/>
            <w:vAlign w:val="center"/>
          </w:tcPr>
          <w:p w:rsidR="00F10B74" w:rsidRPr="009643C4" w:rsidRDefault="00F10B74" w:rsidP="00E63C77">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F10B74" w:rsidRPr="009643C4" w:rsidRDefault="00F10B74" w:rsidP="00E63C77">
            <w:pPr>
              <w:rPr>
                <w:rFonts w:cstheme="minorHAnsi"/>
                <w:sz w:val="20"/>
                <w:szCs w:val="20"/>
              </w:rPr>
            </w:pPr>
            <w:r w:rsidRPr="009643C4">
              <w:rPr>
                <w:rFonts w:cstheme="minorHAnsi"/>
                <w:sz w:val="20"/>
                <w:szCs w:val="20"/>
              </w:rPr>
              <w:t>ECTS koeficijent opterećenja studenata</w:t>
            </w:r>
          </w:p>
        </w:tc>
        <w:tc>
          <w:tcPr>
            <w:tcW w:w="1428" w:type="pct"/>
            <w:vAlign w:val="center"/>
          </w:tcPr>
          <w:p w:rsidR="00F10B74" w:rsidRPr="009643C4" w:rsidRDefault="00F10B74" w:rsidP="00E63C77">
            <w:pPr>
              <w:jc w:val="center"/>
              <w:rPr>
                <w:rFonts w:cstheme="minorHAnsi"/>
                <w:sz w:val="20"/>
                <w:szCs w:val="20"/>
              </w:rPr>
            </w:pPr>
            <w:r w:rsidRPr="009643C4">
              <w:rPr>
                <w:rFonts w:cstheme="minorHAnsi"/>
                <w:sz w:val="20"/>
                <w:szCs w:val="20"/>
              </w:rPr>
              <w:t>4</w:t>
            </w:r>
          </w:p>
        </w:tc>
      </w:tr>
      <w:tr w:rsidR="00F10B74" w:rsidRPr="009643C4" w:rsidTr="00E63C77">
        <w:trPr>
          <w:trHeight w:val="255"/>
        </w:trPr>
        <w:tc>
          <w:tcPr>
            <w:tcW w:w="1715" w:type="pct"/>
            <w:vMerge/>
            <w:vAlign w:val="center"/>
          </w:tcPr>
          <w:p w:rsidR="00F10B74" w:rsidRPr="009643C4" w:rsidRDefault="00F10B74" w:rsidP="00E63C77">
            <w:pPr>
              <w:rPr>
                <w:rFonts w:cstheme="minorHAnsi"/>
                <w:sz w:val="20"/>
                <w:szCs w:val="20"/>
              </w:rPr>
            </w:pPr>
          </w:p>
        </w:tc>
        <w:tc>
          <w:tcPr>
            <w:tcW w:w="1857" w:type="pct"/>
            <w:vAlign w:val="center"/>
          </w:tcPr>
          <w:p w:rsidR="00F10B74" w:rsidRPr="009643C4" w:rsidRDefault="00F10B74" w:rsidP="00E63C77">
            <w:pPr>
              <w:rPr>
                <w:rFonts w:cstheme="minorHAnsi"/>
                <w:sz w:val="20"/>
                <w:szCs w:val="20"/>
              </w:rPr>
            </w:pPr>
            <w:r w:rsidRPr="009643C4">
              <w:rPr>
                <w:rFonts w:cstheme="minorHAnsi"/>
                <w:sz w:val="20"/>
                <w:szCs w:val="20"/>
              </w:rPr>
              <w:t>Broj sati (P+V+S)</w:t>
            </w:r>
          </w:p>
        </w:tc>
        <w:tc>
          <w:tcPr>
            <w:tcW w:w="1428" w:type="pct"/>
            <w:vAlign w:val="center"/>
          </w:tcPr>
          <w:p w:rsidR="00F10B74" w:rsidRPr="009643C4" w:rsidRDefault="00F10B74" w:rsidP="00E63C77">
            <w:pPr>
              <w:jc w:val="center"/>
              <w:rPr>
                <w:rFonts w:cstheme="minorHAnsi"/>
                <w:sz w:val="20"/>
                <w:szCs w:val="20"/>
              </w:rPr>
            </w:pPr>
            <w:r w:rsidRPr="009643C4">
              <w:rPr>
                <w:rFonts w:cstheme="minorHAnsi"/>
                <w:sz w:val="20"/>
                <w:szCs w:val="20"/>
              </w:rPr>
              <w:t>45 (30+0+15)</w:t>
            </w:r>
          </w:p>
        </w:tc>
      </w:tr>
    </w:tbl>
    <w:p w:rsidR="00F10B74" w:rsidRPr="009643C4" w:rsidRDefault="00F10B74" w:rsidP="00F10B74">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3"/>
        <w:gridCol w:w="552"/>
        <w:gridCol w:w="1329"/>
        <w:gridCol w:w="140"/>
        <w:gridCol w:w="678"/>
        <w:gridCol w:w="1348"/>
        <w:gridCol w:w="275"/>
        <w:gridCol w:w="606"/>
        <w:gridCol w:w="2349"/>
        <w:gridCol w:w="683"/>
      </w:tblGrid>
      <w:tr w:rsidR="00F10B74" w:rsidRPr="009643C4" w:rsidTr="00E63C77">
        <w:trPr>
          <w:trHeight w:hRule="exact" w:val="288"/>
        </w:trPr>
        <w:tc>
          <w:tcPr>
            <w:tcW w:w="5000" w:type="pct"/>
            <w:gridSpan w:val="10"/>
            <w:shd w:val="clear" w:color="auto" w:fill="auto"/>
            <w:vAlign w:val="center"/>
          </w:tcPr>
          <w:p w:rsidR="00F10B74" w:rsidRPr="009643C4" w:rsidRDefault="00F10B74" w:rsidP="00E63C77">
            <w:pPr>
              <w:rPr>
                <w:rFonts w:cstheme="minorHAnsi"/>
                <w:sz w:val="20"/>
                <w:szCs w:val="20"/>
              </w:rPr>
            </w:pPr>
            <w:r w:rsidRPr="009643C4">
              <w:rPr>
                <w:rFonts w:cstheme="minorHAnsi"/>
                <w:sz w:val="20"/>
                <w:szCs w:val="20"/>
              </w:rPr>
              <w:t>1. OPIS PREDMETA</w:t>
            </w:r>
          </w:p>
          <w:p w:rsidR="00F10B74" w:rsidRPr="009643C4" w:rsidRDefault="00F10B74" w:rsidP="00E63C77">
            <w:pPr>
              <w:pStyle w:val="Heading3"/>
              <w:rPr>
                <w:rFonts w:asciiTheme="minorHAnsi" w:hAnsiTheme="minorHAnsi" w:cstheme="minorHAnsi"/>
                <w:b w:val="0"/>
                <w:szCs w:val="20"/>
                <w:lang w:val="hr-HR"/>
              </w:rPr>
            </w:pPr>
          </w:p>
        </w:tc>
      </w:tr>
      <w:tr w:rsidR="00F10B74" w:rsidRPr="009643C4" w:rsidTr="00E63C77">
        <w:trPr>
          <w:trHeight w:hRule="exact" w:val="288"/>
        </w:trPr>
        <w:tc>
          <w:tcPr>
            <w:tcW w:w="5000" w:type="pct"/>
            <w:gridSpan w:val="10"/>
            <w:shd w:val="clear" w:color="auto" w:fill="auto"/>
            <w:vAlign w:val="center"/>
          </w:tcPr>
          <w:p w:rsidR="00F10B74" w:rsidRPr="009643C4" w:rsidRDefault="00F10B74" w:rsidP="0047260B">
            <w:pPr>
              <w:pStyle w:val="BodyText"/>
              <w:numPr>
                <w:ilvl w:val="1"/>
                <w:numId w:val="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F10B74" w:rsidRPr="009643C4" w:rsidTr="00E63C77">
        <w:trPr>
          <w:trHeight w:val="432"/>
        </w:trPr>
        <w:tc>
          <w:tcPr>
            <w:tcW w:w="5000" w:type="pct"/>
            <w:gridSpan w:val="10"/>
            <w:vAlign w:val="center"/>
          </w:tcPr>
          <w:p w:rsidR="00F10B74" w:rsidRPr="009643C4" w:rsidRDefault="00F10B74" w:rsidP="00E63C77">
            <w:pPr>
              <w:rPr>
                <w:rFonts w:cstheme="minorHAnsi"/>
                <w:sz w:val="20"/>
                <w:szCs w:val="20"/>
              </w:rPr>
            </w:pPr>
            <w:r w:rsidRPr="009643C4">
              <w:rPr>
                <w:rFonts w:cstheme="minorHAnsi"/>
                <w:sz w:val="20"/>
                <w:szCs w:val="20"/>
              </w:rPr>
              <w:t>Predmet će dati uvid studentima u različite interpretativne pristupe medijima kroz više teorija i to na dijakronijski način počevši od logosfere pa do suvremenih teorija. Temeljni cilj je dati pregled mišljenja i autora s osobitim naglaskom na semiotičku i fenomenološku tradiciju. Takošer, cilj je kolegija i prikaz interakcije medija i društva te upoznavanje s rezultatima procesa ove interakcije. Cilj je također ukazati kako je određeni tip medija stvarao određene tipove društva i dominantne mentalitete.</w:t>
            </w:r>
          </w:p>
        </w:tc>
      </w:tr>
      <w:tr w:rsidR="00F10B74" w:rsidRPr="009643C4" w:rsidTr="00E63C77">
        <w:trPr>
          <w:trHeight w:val="432"/>
        </w:trPr>
        <w:tc>
          <w:tcPr>
            <w:tcW w:w="5000" w:type="pct"/>
            <w:gridSpan w:val="10"/>
            <w:vAlign w:val="center"/>
          </w:tcPr>
          <w:p w:rsidR="00F10B74" w:rsidRPr="009643C4" w:rsidRDefault="00F10B74" w:rsidP="0047260B">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F10B74" w:rsidRPr="009643C4" w:rsidTr="00E63C77">
        <w:trPr>
          <w:trHeight w:val="188"/>
        </w:trPr>
        <w:tc>
          <w:tcPr>
            <w:tcW w:w="5000" w:type="pct"/>
            <w:gridSpan w:val="10"/>
            <w:vAlign w:val="center"/>
          </w:tcPr>
          <w:p w:rsidR="00F10B74" w:rsidRPr="009643C4" w:rsidRDefault="00F10B74" w:rsidP="00E63C77">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F10B74" w:rsidRPr="009643C4" w:rsidTr="00E63C77">
        <w:trPr>
          <w:trHeight w:val="432"/>
        </w:trPr>
        <w:tc>
          <w:tcPr>
            <w:tcW w:w="5000" w:type="pct"/>
            <w:gridSpan w:val="10"/>
            <w:vAlign w:val="center"/>
          </w:tcPr>
          <w:p w:rsidR="00F10B74" w:rsidRPr="009643C4" w:rsidRDefault="00F10B74" w:rsidP="0047260B">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F10B74" w:rsidRPr="009643C4" w:rsidTr="00E63C77">
        <w:trPr>
          <w:trHeight w:val="432"/>
        </w:trPr>
        <w:tc>
          <w:tcPr>
            <w:tcW w:w="5000" w:type="pct"/>
            <w:gridSpan w:val="10"/>
            <w:vAlign w:val="center"/>
          </w:tcPr>
          <w:p w:rsidR="00F10B74" w:rsidRPr="009643C4" w:rsidRDefault="00F10B74"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kolegijastudent će moći:</w:t>
            </w:r>
          </w:p>
          <w:p w:rsidR="00F10B74" w:rsidRPr="009643C4" w:rsidRDefault="00F10B74" w:rsidP="0047260B">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Usvojiti klasifikacije medijskih teorija </w:t>
            </w:r>
          </w:p>
          <w:p w:rsidR="00F10B74" w:rsidRPr="009643C4" w:rsidRDefault="00F10B74" w:rsidP="0047260B">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Analizirati proces međusobnog prožimanja i dijalektike europskog i sjevernoameričkog pristupa</w:t>
            </w:r>
          </w:p>
          <w:p w:rsidR="00F10B74" w:rsidRPr="009643C4" w:rsidRDefault="00F10B74" w:rsidP="0047260B">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Identificirati determinističke medijske teorije u kontekstu antropogeneze i sociogeneze</w:t>
            </w:r>
          </w:p>
          <w:p w:rsidR="00F10B74" w:rsidRPr="009643C4" w:rsidRDefault="00F10B74" w:rsidP="0047260B">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analizirati i čitati relevantne autore</w:t>
            </w:r>
          </w:p>
          <w:p w:rsidR="00F10B74" w:rsidRPr="009643C4" w:rsidRDefault="00F10B74" w:rsidP="0047260B">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Razviti sposobnog kritičkog odmaka i apsolutiziranja pojedinih teorija</w:t>
            </w:r>
          </w:p>
          <w:p w:rsidR="00F10B74" w:rsidRPr="009643C4" w:rsidRDefault="00F10B74" w:rsidP="0047260B">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Produbiti razumijevanje demokracije i političkih procesa</w:t>
            </w:r>
          </w:p>
          <w:p w:rsidR="00F10B74" w:rsidRPr="009643C4" w:rsidRDefault="00F10B74" w:rsidP="0047260B">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Rasvijetliti medijalizaciju politike (Castells) i spektakularizaciju kulture</w:t>
            </w:r>
          </w:p>
          <w:p w:rsidR="00F10B74" w:rsidRPr="009643C4" w:rsidRDefault="00F10B74" w:rsidP="0047260B">
            <w:pPr>
              <w:pStyle w:val="FieldText"/>
              <w:numPr>
                <w:ilvl w:val="0"/>
                <w:numId w:val="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Produbiti znanje o društvu kroz prizmu mediogeneze</w:t>
            </w:r>
          </w:p>
          <w:p w:rsidR="00F10B74" w:rsidRPr="009643C4" w:rsidRDefault="00F10B74" w:rsidP="00E63C77">
            <w:pPr>
              <w:pStyle w:val="FieldText"/>
              <w:ind w:left="720"/>
              <w:rPr>
                <w:rFonts w:asciiTheme="minorHAnsi" w:hAnsiTheme="minorHAnsi" w:cstheme="minorHAnsi"/>
                <w:b w:val="0"/>
                <w:sz w:val="20"/>
                <w:szCs w:val="20"/>
                <w:lang w:val="hr-HR"/>
              </w:rPr>
            </w:pPr>
          </w:p>
        </w:tc>
      </w:tr>
      <w:tr w:rsidR="00F10B74" w:rsidRPr="009643C4" w:rsidTr="00E63C77">
        <w:trPr>
          <w:trHeight w:val="323"/>
        </w:trPr>
        <w:tc>
          <w:tcPr>
            <w:tcW w:w="5000" w:type="pct"/>
            <w:gridSpan w:val="10"/>
            <w:vAlign w:val="center"/>
          </w:tcPr>
          <w:p w:rsidR="00F10B74" w:rsidRPr="009643C4" w:rsidRDefault="00F10B74" w:rsidP="0047260B">
            <w:pPr>
              <w:pStyle w:val="BodyText"/>
              <w:numPr>
                <w:ilvl w:val="1"/>
                <w:numId w:val="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F10B74" w:rsidRPr="009643C4" w:rsidTr="00E63C77">
        <w:trPr>
          <w:trHeight w:val="432"/>
        </w:trPr>
        <w:tc>
          <w:tcPr>
            <w:tcW w:w="5000" w:type="pct"/>
            <w:gridSpan w:val="10"/>
            <w:vAlign w:val="center"/>
          </w:tcPr>
          <w:p w:rsidR="00F10B74" w:rsidRPr="009643C4" w:rsidRDefault="00F10B74" w:rsidP="00E63C77">
            <w:pPr>
              <w:pStyle w:val="BodyText"/>
              <w:ind w:left="792"/>
              <w:jc w:val="both"/>
              <w:rPr>
                <w:rFonts w:asciiTheme="minorHAnsi" w:hAnsiTheme="minorHAnsi" w:cstheme="minorHAnsi"/>
                <w:b w:val="0"/>
                <w:sz w:val="20"/>
                <w:szCs w:val="20"/>
                <w:lang w:val="hr-HR"/>
              </w:rPr>
            </w:pPr>
          </w:p>
          <w:p w:rsidR="00F10B74" w:rsidRPr="009643C4" w:rsidRDefault="00F10B74" w:rsidP="0047260B">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Retorička tradicija (agonika)</w:t>
            </w:r>
          </w:p>
          <w:p w:rsidR="00F10B74" w:rsidRPr="009643C4" w:rsidRDefault="00F10B74" w:rsidP="0047260B">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Semiotička tradicija</w:t>
            </w:r>
          </w:p>
          <w:p w:rsidR="00F10B74" w:rsidRPr="009643C4" w:rsidRDefault="00F10B74" w:rsidP="0047260B">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Kibernetička tradicija (Norbert Wiener)</w:t>
            </w:r>
          </w:p>
          <w:p w:rsidR="00F10B74" w:rsidRPr="009643C4" w:rsidRDefault="00F10B74" w:rsidP="0047260B">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Sociopsihološka tradicija</w:t>
            </w:r>
          </w:p>
          <w:p w:rsidR="00F10B74" w:rsidRPr="009643C4" w:rsidRDefault="00F10B74" w:rsidP="0047260B">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Sociokulturalna tradicija</w:t>
            </w:r>
          </w:p>
          <w:p w:rsidR="00F10B74" w:rsidRPr="009643C4" w:rsidRDefault="00F10B74" w:rsidP="0047260B">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Frankfurtsaka škola</w:t>
            </w:r>
          </w:p>
          <w:p w:rsidR="00F10B74" w:rsidRPr="009643C4" w:rsidRDefault="00F10B74" w:rsidP="0047260B">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Fenomenološka tradicija</w:t>
            </w:r>
          </w:p>
          <w:p w:rsidR="00F10B74" w:rsidRPr="009643C4" w:rsidRDefault="00F10B74" w:rsidP="0047260B">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Upoznavanje sa svojstvima i logikom funkcioniranja pojedinih medija (knjiga, novine, plakat, fotografija, film, radio, televizija, Internet) u njihovom društvenom kontekstu. </w:t>
            </w:r>
          </w:p>
          <w:p w:rsidR="00F10B74" w:rsidRPr="009643C4" w:rsidRDefault="00F10B74" w:rsidP="0047260B">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Elementi medijske teorije (Regis Debray – logosfera, grafosfera, videosfera)</w:t>
            </w:r>
          </w:p>
          <w:p w:rsidR="00F10B74" w:rsidRPr="009643C4" w:rsidRDefault="00F10B74" w:rsidP="0047260B">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lastRenderedPageBreak/>
              <w:t>Suvremene demokracije i mediji kao korektiv.</w:t>
            </w:r>
          </w:p>
          <w:p w:rsidR="00F10B74" w:rsidRPr="009643C4" w:rsidRDefault="00F10B74" w:rsidP="0047260B">
            <w:pPr>
              <w:pStyle w:val="Default"/>
              <w:numPr>
                <w:ilvl w:val="0"/>
                <w:numId w:val="8"/>
              </w:numPr>
              <w:ind w:left="662"/>
              <w:rPr>
                <w:rFonts w:asciiTheme="minorHAnsi" w:hAnsiTheme="minorHAnsi" w:cstheme="minorHAnsi"/>
                <w:color w:val="auto"/>
                <w:sz w:val="20"/>
                <w:szCs w:val="20"/>
              </w:rPr>
            </w:pPr>
            <w:r w:rsidRPr="009643C4">
              <w:rPr>
                <w:rFonts w:asciiTheme="minorHAnsi" w:hAnsiTheme="minorHAnsi" w:cstheme="minorHAnsi"/>
                <w:color w:val="auto"/>
                <w:sz w:val="20"/>
                <w:szCs w:val="20"/>
              </w:rPr>
              <w:t>U više različitih segmenata analizirat će se kako se ti odnosi razvijaju i na kojim temeljima: mediji i političari, mediji i kultura, mediji i izbori, mediji i humanitarne djelatnosti te mediji i društveno odgovorno poslovanje</w:t>
            </w:r>
          </w:p>
        </w:tc>
      </w:tr>
      <w:tr w:rsidR="00F10B74" w:rsidRPr="009643C4" w:rsidTr="00E63C77">
        <w:trPr>
          <w:trHeight w:val="432"/>
        </w:trPr>
        <w:tc>
          <w:tcPr>
            <w:tcW w:w="1798" w:type="pct"/>
            <w:gridSpan w:val="3"/>
            <w:vAlign w:val="center"/>
          </w:tcPr>
          <w:p w:rsidR="00F10B74" w:rsidRPr="009643C4" w:rsidRDefault="00F10B74" w:rsidP="0047260B">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86" w:type="pct"/>
            <w:gridSpan w:val="4"/>
            <w:vAlign w:val="center"/>
          </w:tcPr>
          <w:p w:rsidR="00F10B74" w:rsidRPr="009643C4" w:rsidRDefault="006440F1"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F10B74"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F10B74" w:rsidRPr="009643C4">
              <w:rPr>
                <w:rFonts w:asciiTheme="minorHAnsi" w:hAnsiTheme="minorHAnsi" w:cstheme="minorHAnsi"/>
                <w:b w:val="0"/>
                <w:sz w:val="20"/>
                <w:szCs w:val="20"/>
                <w:lang w:val="hr-HR"/>
              </w:rPr>
              <w:t xml:space="preserve"> predavanja</w:t>
            </w:r>
          </w:p>
          <w:p w:rsidR="00F10B74" w:rsidRPr="009643C4" w:rsidRDefault="006440F1"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F10B74"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F10B74" w:rsidRPr="009643C4">
              <w:rPr>
                <w:rFonts w:asciiTheme="minorHAnsi" w:hAnsiTheme="minorHAnsi" w:cstheme="minorHAnsi"/>
                <w:b w:val="0"/>
                <w:sz w:val="20"/>
                <w:szCs w:val="20"/>
                <w:lang w:val="hr-HR"/>
              </w:rPr>
              <w:t xml:space="preserve"> seminari i radionice  </w:t>
            </w:r>
          </w:p>
          <w:p w:rsidR="00F10B74" w:rsidRPr="009643C4" w:rsidRDefault="006440F1"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F10B74" w:rsidRPr="009643C4">
              <w:rPr>
                <w:rFonts w:asciiTheme="minorHAnsi" w:hAnsiTheme="minorHAnsi" w:cstheme="minorHAnsi"/>
                <w:b w:val="0"/>
                <w:sz w:val="20"/>
                <w:szCs w:val="20"/>
                <w:lang w:val="hr-HR"/>
              </w:rPr>
              <w:t xml:space="preserve"> vježbe  </w:t>
            </w:r>
          </w:p>
          <w:bookmarkStart w:id="0" w:name="Check7"/>
          <w:p w:rsidR="00F10B74" w:rsidRPr="009643C4" w:rsidRDefault="006440F1"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1"/>
                  </w:checkBox>
                </w:ffData>
              </w:fldChar>
            </w:r>
            <w:r w:rsidR="00F10B74"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bookmarkEnd w:id="0"/>
            <w:r w:rsidR="00F10B74" w:rsidRPr="009643C4">
              <w:rPr>
                <w:rFonts w:asciiTheme="minorHAnsi" w:hAnsiTheme="minorHAnsi" w:cstheme="minorHAnsi"/>
                <w:b w:val="0"/>
                <w:sz w:val="20"/>
                <w:szCs w:val="20"/>
                <w:lang w:val="hr-HR"/>
              </w:rPr>
              <w:t xml:space="preserve"> obrazovanje na daljinu</w:t>
            </w:r>
          </w:p>
          <w:p w:rsidR="00F10B74" w:rsidRPr="009643C4" w:rsidRDefault="006440F1"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F10B74"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F10B74" w:rsidRPr="009643C4">
              <w:rPr>
                <w:rFonts w:asciiTheme="minorHAnsi" w:hAnsiTheme="minorHAnsi" w:cstheme="minorHAnsi"/>
                <w:b w:val="0"/>
                <w:sz w:val="20"/>
                <w:szCs w:val="20"/>
                <w:lang w:val="hr-HR"/>
              </w:rPr>
              <w:t xml:space="preserve">  terenska nastava</w:t>
            </w:r>
          </w:p>
        </w:tc>
        <w:tc>
          <w:tcPr>
            <w:tcW w:w="1915" w:type="pct"/>
            <w:gridSpan w:val="3"/>
            <w:vAlign w:val="center"/>
          </w:tcPr>
          <w:p w:rsidR="00F10B74" w:rsidRPr="009643C4" w:rsidRDefault="006440F1"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F10B74"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F10B74" w:rsidRPr="009643C4">
              <w:rPr>
                <w:rFonts w:asciiTheme="minorHAnsi" w:hAnsiTheme="minorHAnsi" w:cstheme="minorHAnsi"/>
                <w:b w:val="0"/>
                <w:sz w:val="20"/>
                <w:szCs w:val="20"/>
                <w:lang w:val="hr-HR"/>
              </w:rPr>
              <w:t xml:space="preserve"> samostalni zadaci  </w:t>
            </w:r>
          </w:p>
          <w:p w:rsidR="00F10B74" w:rsidRPr="009643C4" w:rsidRDefault="006440F1"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F10B74" w:rsidRPr="009643C4">
              <w:rPr>
                <w:rFonts w:asciiTheme="minorHAnsi" w:hAnsiTheme="minorHAnsi" w:cstheme="minorHAnsi"/>
                <w:b w:val="0"/>
                <w:sz w:val="20"/>
                <w:szCs w:val="20"/>
                <w:lang w:val="hr-HR"/>
              </w:rPr>
              <w:t xml:space="preserve"> multimedija i mreža  </w:t>
            </w:r>
          </w:p>
          <w:p w:rsidR="00F10B74" w:rsidRPr="009643C4" w:rsidRDefault="006440F1"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F10B74"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F10B74" w:rsidRPr="009643C4">
              <w:rPr>
                <w:rFonts w:asciiTheme="minorHAnsi" w:hAnsiTheme="minorHAnsi" w:cstheme="minorHAnsi"/>
                <w:b w:val="0"/>
                <w:sz w:val="20"/>
                <w:szCs w:val="20"/>
                <w:lang w:val="hr-HR"/>
              </w:rPr>
              <w:t xml:space="preserve"> laboratorij</w:t>
            </w:r>
          </w:p>
          <w:bookmarkStart w:id="1" w:name="Check8"/>
          <w:p w:rsidR="00F10B74" w:rsidRPr="009643C4" w:rsidRDefault="006440F1"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F10B74"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bookmarkEnd w:id="1"/>
            <w:r w:rsidR="00F10B74" w:rsidRPr="009643C4">
              <w:rPr>
                <w:rFonts w:asciiTheme="minorHAnsi" w:hAnsiTheme="minorHAnsi" w:cstheme="minorHAnsi"/>
                <w:b w:val="0"/>
                <w:sz w:val="20"/>
                <w:szCs w:val="20"/>
                <w:lang w:val="hr-HR"/>
              </w:rPr>
              <w:t xml:space="preserve"> mentorski rad</w:t>
            </w:r>
          </w:p>
          <w:p w:rsidR="00F10B74" w:rsidRPr="009643C4" w:rsidRDefault="006440F1"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F10B74"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F10B74" w:rsidRPr="009643C4">
              <w:rPr>
                <w:rFonts w:asciiTheme="minorHAnsi" w:hAnsiTheme="minorHAnsi" w:cstheme="minorHAnsi"/>
                <w:b w:val="0"/>
                <w:sz w:val="20"/>
                <w:szCs w:val="20"/>
                <w:lang w:val="hr-HR"/>
              </w:rPr>
              <w:t xml:space="preserve"> ostalo </w:t>
            </w:r>
            <w:r w:rsidR="00F10B74" w:rsidRPr="009643C4">
              <w:rPr>
                <w:rFonts w:asciiTheme="minorHAnsi" w:hAnsiTheme="minorHAnsi" w:cstheme="minorHAnsi"/>
                <w:b w:val="0"/>
                <w:sz w:val="20"/>
                <w:szCs w:val="20"/>
                <w:u w:val="single"/>
                <w:lang w:val="hr-HR"/>
              </w:rPr>
              <w:t>konzultacije</w:t>
            </w:r>
          </w:p>
        </w:tc>
      </w:tr>
      <w:tr w:rsidR="00F10B74" w:rsidRPr="009643C4" w:rsidTr="00E63C77">
        <w:trPr>
          <w:trHeight w:val="432"/>
        </w:trPr>
        <w:tc>
          <w:tcPr>
            <w:tcW w:w="1798" w:type="pct"/>
            <w:gridSpan w:val="3"/>
            <w:vAlign w:val="center"/>
          </w:tcPr>
          <w:p w:rsidR="00F10B74" w:rsidRPr="009643C4" w:rsidRDefault="00F10B74" w:rsidP="0047260B">
            <w:pPr>
              <w:pStyle w:val="BodyText"/>
              <w:numPr>
                <w:ilvl w:val="1"/>
                <w:numId w:val="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202" w:type="pct"/>
            <w:gridSpan w:val="7"/>
            <w:vAlign w:val="center"/>
          </w:tcPr>
          <w:p w:rsidR="00F10B74" w:rsidRPr="009643C4" w:rsidRDefault="00F10B74" w:rsidP="00E63C77">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F10B74" w:rsidRPr="009643C4" w:rsidTr="00E63C77">
        <w:trPr>
          <w:trHeight w:val="432"/>
        </w:trPr>
        <w:tc>
          <w:tcPr>
            <w:tcW w:w="5000" w:type="pct"/>
            <w:gridSpan w:val="10"/>
            <w:vAlign w:val="center"/>
          </w:tcPr>
          <w:p w:rsidR="00F10B74" w:rsidRPr="009643C4" w:rsidRDefault="00F10B74" w:rsidP="0047260B">
            <w:pPr>
              <w:pStyle w:val="BodyText"/>
              <w:numPr>
                <w:ilvl w:val="1"/>
                <w:numId w:val="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F10B74" w:rsidRPr="009643C4" w:rsidTr="00E63C77">
        <w:trPr>
          <w:trHeight w:val="432"/>
        </w:trPr>
        <w:tc>
          <w:tcPr>
            <w:tcW w:w="5000" w:type="pct"/>
            <w:gridSpan w:val="10"/>
            <w:vAlign w:val="center"/>
          </w:tcPr>
          <w:p w:rsidR="00F10B74" w:rsidRPr="009643C4" w:rsidRDefault="00F10B74" w:rsidP="00E63C77">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F10B74" w:rsidRPr="009643C4" w:rsidTr="00E63C77">
        <w:trPr>
          <w:trHeight w:val="432"/>
        </w:trPr>
        <w:tc>
          <w:tcPr>
            <w:tcW w:w="5000" w:type="pct"/>
            <w:gridSpan w:val="10"/>
            <w:vAlign w:val="center"/>
          </w:tcPr>
          <w:p w:rsidR="00F10B74" w:rsidRPr="009643C4" w:rsidRDefault="00F10B74" w:rsidP="0047260B">
            <w:pPr>
              <w:pStyle w:val="BodyText"/>
              <w:numPr>
                <w:ilvl w:val="1"/>
                <w:numId w:val="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F10B74" w:rsidRPr="009643C4" w:rsidTr="00E63C77">
        <w:trPr>
          <w:trHeight w:val="111"/>
        </w:trPr>
        <w:tc>
          <w:tcPr>
            <w:tcW w:w="807" w:type="pct"/>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1" w:type="pct"/>
            <w:vAlign w:val="center"/>
          </w:tcPr>
          <w:p w:rsidR="00F10B74" w:rsidRPr="009643C4" w:rsidRDefault="00F10B74"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w:t>
            </w:r>
          </w:p>
        </w:tc>
        <w:tc>
          <w:tcPr>
            <w:tcW w:w="774" w:type="pct"/>
            <w:gridSpan w:val="2"/>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7" w:type="pct"/>
            <w:vAlign w:val="center"/>
          </w:tcPr>
          <w:p w:rsidR="00F10B74" w:rsidRPr="009643C4" w:rsidRDefault="00F10B74"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w:t>
            </w:r>
          </w:p>
        </w:tc>
        <w:tc>
          <w:tcPr>
            <w:tcW w:w="710" w:type="pct"/>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4" w:type="pct"/>
            <w:gridSpan w:val="2"/>
            <w:vAlign w:val="center"/>
          </w:tcPr>
          <w:p w:rsidR="00F10B74" w:rsidRPr="009643C4" w:rsidRDefault="00F10B74"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c>
          <w:tcPr>
            <w:tcW w:w="1237" w:type="pct"/>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360" w:type="pct"/>
            <w:vAlign w:val="center"/>
          </w:tcPr>
          <w:p w:rsidR="00F10B74" w:rsidRPr="009643C4" w:rsidRDefault="006440F1"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F10B74"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F10B74" w:rsidRPr="009643C4" w:rsidTr="00E63C77">
        <w:trPr>
          <w:trHeight w:val="108"/>
        </w:trPr>
        <w:tc>
          <w:tcPr>
            <w:tcW w:w="807" w:type="pct"/>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91" w:type="pct"/>
            <w:vAlign w:val="center"/>
          </w:tcPr>
          <w:p w:rsidR="00F10B74" w:rsidRPr="009643C4" w:rsidRDefault="00F10B74"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1,2</w:t>
            </w:r>
          </w:p>
        </w:tc>
        <w:tc>
          <w:tcPr>
            <w:tcW w:w="774" w:type="pct"/>
            <w:gridSpan w:val="2"/>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7" w:type="pct"/>
            <w:vAlign w:val="center"/>
          </w:tcPr>
          <w:p w:rsidR="00F10B74" w:rsidRPr="009643C4" w:rsidRDefault="00F10B74"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c>
          <w:tcPr>
            <w:tcW w:w="710" w:type="pct"/>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4" w:type="pct"/>
            <w:gridSpan w:val="2"/>
            <w:vAlign w:val="center"/>
          </w:tcPr>
          <w:p w:rsidR="00F10B74" w:rsidRPr="009643C4" w:rsidRDefault="006440F1"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F10B74"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360" w:type="pct"/>
            <w:vAlign w:val="center"/>
          </w:tcPr>
          <w:p w:rsidR="00F10B74" w:rsidRPr="009643C4" w:rsidRDefault="00F10B74"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0,8</w:t>
            </w:r>
          </w:p>
        </w:tc>
      </w:tr>
      <w:tr w:rsidR="00F10B74" w:rsidRPr="009643C4" w:rsidTr="00E63C77">
        <w:trPr>
          <w:trHeight w:val="108"/>
        </w:trPr>
        <w:tc>
          <w:tcPr>
            <w:tcW w:w="807" w:type="pct"/>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1" w:type="pct"/>
            <w:vAlign w:val="center"/>
          </w:tcPr>
          <w:p w:rsidR="00F10B74" w:rsidRPr="009643C4" w:rsidRDefault="006440F1"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F10B74"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7" w:type="pct"/>
            <w:vAlign w:val="center"/>
          </w:tcPr>
          <w:p w:rsidR="00F10B74" w:rsidRPr="009643C4" w:rsidRDefault="00F10B74" w:rsidP="00E63C77">
            <w:pPr>
              <w:pStyle w:val="BodyText"/>
              <w:jc w:val="center"/>
              <w:rPr>
                <w:rFonts w:asciiTheme="minorHAnsi" w:hAnsiTheme="minorHAnsi" w:cstheme="minorHAnsi"/>
                <w:b w:val="0"/>
                <w:sz w:val="20"/>
                <w:szCs w:val="20"/>
                <w:lang w:val="hr-HR"/>
              </w:rPr>
            </w:pPr>
          </w:p>
        </w:tc>
        <w:tc>
          <w:tcPr>
            <w:tcW w:w="710" w:type="pct"/>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4" w:type="pct"/>
            <w:gridSpan w:val="2"/>
            <w:vAlign w:val="center"/>
          </w:tcPr>
          <w:p w:rsidR="00F10B74" w:rsidRPr="009643C4" w:rsidRDefault="006440F1"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F10B74"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360" w:type="pct"/>
            <w:vAlign w:val="center"/>
          </w:tcPr>
          <w:p w:rsidR="00F10B74" w:rsidRPr="009643C4" w:rsidRDefault="00F10B74" w:rsidP="00E63C77">
            <w:pPr>
              <w:pStyle w:val="BodyText"/>
              <w:jc w:val="center"/>
              <w:rPr>
                <w:rFonts w:asciiTheme="minorHAnsi" w:hAnsiTheme="minorHAnsi" w:cstheme="minorHAnsi"/>
                <w:b w:val="0"/>
                <w:sz w:val="20"/>
                <w:szCs w:val="20"/>
                <w:lang w:val="hr-HR"/>
              </w:rPr>
            </w:pPr>
          </w:p>
        </w:tc>
      </w:tr>
      <w:tr w:rsidR="00F10B74" w:rsidRPr="009643C4" w:rsidTr="00E63C77">
        <w:trPr>
          <w:trHeight w:val="108"/>
        </w:trPr>
        <w:tc>
          <w:tcPr>
            <w:tcW w:w="807" w:type="pct"/>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1" w:type="pct"/>
            <w:vAlign w:val="center"/>
          </w:tcPr>
          <w:p w:rsidR="00F10B74" w:rsidRPr="009643C4" w:rsidRDefault="006440F1"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F10B74"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rsidR="00F10B74" w:rsidRPr="009643C4" w:rsidRDefault="00F10B74" w:rsidP="00E63C77">
            <w:pPr>
              <w:pStyle w:val="BodyText"/>
              <w:rPr>
                <w:rFonts w:asciiTheme="minorHAnsi" w:hAnsiTheme="minorHAnsi" w:cstheme="minorHAnsi"/>
                <w:b w:val="0"/>
                <w:sz w:val="20"/>
                <w:szCs w:val="20"/>
                <w:lang w:val="hr-HR"/>
              </w:rPr>
            </w:pPr>
          </w:p>
        </w:tc>
        <w:tc>
          <w:tcPr>
            <w:tcW w:w="357" w:type="pct"/>
            <w:vAlign w:val="center"/>
          </w:tcPr>
          <w:p w:rsidR="00F10B74" w:rsidRPr="009643C4" w:rsidRDefault="006440F1"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F10B74"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10" w:type="pct"/>
            <w:vAlign w:val="center"/>
          </w:tcPr>
          <w:p w:rsidR="00F10B74" w:rsidRPr="009643C4" w:rsidRDefault="00F10B74" w:rsidP="00E63C77">
            <w:pPr>
              <w:pStyle w:val="BodyText"/>
              <w:rPr>
                <w:rFonts w:asciiTheme="minorHAnsi" w:hAnsiTheme="minorHAnsi" w:cstheme="minorHAnsi"/>
                <w:b w:val="0"/>
                <w:sz w:val="20"/>
                <w:szCs w:val="20"/>
                <w:lang w:val="hr-HR"/>
              </w:rPr>
            </w:pPr>
          </w:p>
        </w:tc>
        <w:tc>
          <w:tcPr>
            <w:tcW w:w="464" w:type="pct"/>
            <w:gridSpan w:val="2"/>
            <w:vAlign w:val="center"/>
          </w:tcPr>
          <w:p w:rsidR="00F10B74" w:rsidRPr="009643C4" w:rsidRDefault="006440F1"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F10B74"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37" w:type="pct"/>
            <w:vAlign w:val="center"/>
          </w:tcPr>
          <w:p w:rsidR="00F10B74" w:rsidRPr="009643C4" w:rsidRDefault="00F10B74" w:rsidP="00E63C77">
            <w:pPr>
              <w:pStyle w:val="BodyText"/>
              <w:rPr>
                <w:rFonts w:asciiTheme="minorHAnsi" w:hAnsiTheme="minorHAnsi" w:cstheme="minorHAnsi"/>
                <w:b w:val="0"/>
                <w:sz w:val="20"/>
                <w:szCs w:val="20"/>
                <w:lang w:val="hr-HR"/>
              </w:rPr>
            </w:pPr>
          </w:p>
        </w:tc>
        <w:tc>
          <w:tcPr>
            <w:tcW w:w="360" w:type="pct"/>
            <w:vAlign w:val="center"/>
          </w:tcPr>
          <w:p w:rsidR="00F10B74" w:rsidRPr="009643C4" w:rsidRDefault="006440F1" w:rsidP="00E63C77">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F10B74"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00F10B74"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F10B74" w:rsidRPr="009643C4" w:rsidTr="00E63C77">
        <w:trPr>
          <w:trHeight w:val="432"/>
        </w:trPr>
        <w:tc>
          <w:tcPr>
            <w:tcW w:w="5000" w:type="pct"/>
            <w:gridSpan w:val="10"/>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F10B74" w:rsidRPr="009643C4" w:rsidTr="00E63C77">
        <w:trPr>
          <w:trHeight w:val="432"/>
        </w:trPr>
        <w:tc>
          <w:tcPr>
            <w:tcW w:w="5000" w:type="pct"/>
            <w:gridSpan w:val="10"/>
            <w:vAlign w:val="center"/>
          </w:tcPr>
          <w:p w:rsidR="00F10B74" w:rsidRPr="009643C4" w:rsidRDefault="00F10B74" w:rsidP="0047260B">
            <w:pPr>
              <w:pStyle w:val="BodyText"/>
              <w:numPr>
                <w:ilvl w:val="1"/>
                <w:numId w:val="4"/>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F10B74" w:rsidRPr="009643C4" w:rsidTr="00E63C77">
        <w:trPr>
          <w:trHeight w:val="432"/>
        </w:trPr>
        <w:tc>
          <w:tcPr>
            <w:tcW w:w="5000" w:type="pct"/>
            <w:gridSpan w:val="10"/>
            <w:vAlign w:val="center"/>
          </w:tcPr>
          <w:p w:rsidR="00F10B74" w:rsidRPr="009643C4" w:rsidRDefault="00F10B74" w:rsidP="00E63C77">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F10B74" w:rsidRPr="009643C4"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0B74" w:rsidRPr="009643C4" w:rsidRDefault="00F10B74" w:rsidP="00E63C77">
                  <w:pPr>
                    <w:jc w:val="cente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0B74" w:rsidRPr="009643C4" w:rsidRDefault="00F10B74" w:rsidP="00E63C77">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0B74" w:rsidRPr="009643C4" w:rsidRDefault="00F10B74" w:rsidP="00E63C77">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0B74" w:rsidRPr="009643C4" w:rsidRDefault="00F10B74" w:rsidP="00E63C77">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10B74" w:rsidRPr="009643C4" w:rsidRDefault="00F10B74" w:rsidP="00E63C77">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0B74" w:rsidRPr="009643C4" w:rsidRDefault="00F10B74" w:rsidP="00E63C77">
                  <w:pPr>
                    <w:jc w:val="center"/>
                    <w:rPr>
                      <w:rFonts w:cstheme="minorHAnsi"/>
                      <w:bCs/>
                      <w:sz w:val="20"/>
                      <w:szCs w:val="20"/>
                    </w:rPr>
                  </w:pPr>
                  <w:r w:rsidRPr="009643C4">
                    <w:rPr>
                      <w:rFonts w:cstheme="minorHAnsi"/>
                      <w:bCs/>
                      <w:sz w:val="20"/>
                      <w:szCs w:val="20"/>
                    </w:rPr>
                    <w:t>BODOVI</w:t>
                  </w:r>
                </w:p>
              </w:tc>
            </w:tr>
            <w:tr w:rsidR="00F10B74" w:rsidRPr="009643C4"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10B74" w:rsidRPr="009643C4" w:rsidRDefault="00F10B74" w:rsidP="00E63C7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10B74" w:rsidRPr="009643C4" w:rsidRDefault="00F10B74" w:rsidP="00E63C7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10B74" w:rsidRPr="009643C4" w:rsidRDefault="00F10B74" w:rsidP="00E63C77">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10B74" w:rsidRPr="009643C4" w:rsidRDefault="00F10B74" w:rsidP="00E63C77">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10B74" w:rsidRPr="009643C4" w:rsidRDefault="00F10B74" w:rsidP="00E63C7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0B74" w:rsidRPr="009643C4" w:rsidRDefault="00F10B74" w:rsidP="00E63C77">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10B74" w:rsidRPr="009643C4" w:rsidRDefault="00F10B74" w:rsidP="00E63C77">
                  <w:pPr>
                    <w:jc w:val="center"/>
                    <w:rPr>
                      <w:rFonts w:cstheme="minorHAnsi"/>
                      <w:bCs/>
                      <w:sz w:val="20"/>
                      <w:szCs w:val="20"/>
                    </w:rPr>
                  </w:pPr>
                  <w:r w:rsidRPr="009643C4">
                    <w:rPr>
                      <w:rFonts w:cstheme="minorHAnsi"/>
                      <w:bCs/>
                      <w:sz w:val="20"/>
                      <w:szCs w:val="20"/>
                    </w:rPr>
                    <w:t>max</w:t>
                  </w:r>
                </w:p>
              </w:tc>
            </w:tr>
            <w:tr w:rsidR="00F10B74" w:rsidRPr="009643C4" w:rsidTr="00E63C77">
              <w:tc>
                <w:tcPr>
                  <w:tcW w:w="2104"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tc>
            </w:tr>
            <w:tr w:rsidR="00F10B74" w:rsidRPr="009643C4" w:rsidTr="00E63C77">
              <w:tc>
                <w:tcPr>
                  <w:tcW w:w="2104"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p w:rsidR="00F10B74" w:rsidRPr="009643C4" w:rsidRDefault="00F10B74" w:rsidP="00E63C77">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5</w:t>
                  </w:r>
                </w:p>
              </w:tc>
            </w:tr>
            <w:tr w:rsidR="00F10B74" w:rsidRPr="009643C4" w:rsidTr="00E63C77">
              <w:tc>
                <w:tcPr>
                  <w:tcW w:w="2104"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p w:rsidR="00F10B74" w:rsidRPr="009643C4" w:rsidRDefault="00F10B74" w:rsidP="00E63C77">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5</w:t>
                  </w:r>
                </w:p>
              </w:tc>
            </w:tr>
            <w:tr w:rsidR="00F10B74" w:rsidRPr="009643C4" w:rsidTr="00E63C77">
              <w:tc>
                <w:tcPr>
                  <w:tcW w:w="2104"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Istraživanje</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20</w:t>
                  </w:r>
                </w:p>
              </w:tc>
            </w:tr>
            <w:tr w:rsidR="00F10B74" w:rsidRPr="009643C4" w:rsidTr="00E63C77">
              <w:tc>
                <w:tcPr>
                  <w:tcW w:w="2104"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Izrada seminarskoga rada.</w:t>
                  </w:r>
                </w:p>
              </w:tc>
              <w:tc>
                <w:tcPr>
                  <w:tcW w:w="244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20</w:t>
                  </w:r>
                </w:p>
              </w:tc>
            </w:tr>
            <w:tr w:rsidR="00F10B74" w:rsidRPr="009643C4" w:rsidTr="00E63C77">
              <w:tc>
                <w:tcPr>
                  <w:tcW w:w="2104"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Priprema za provjeru znanja, pismena provjera</w:t>
                  </w:r>
                </w:p>
              </w:tc>
              <w:tc>
                <w:tcPr>
                  <w:tcW w:w="244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18*</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30</w:t>
                  </w:r>
                </w:p>
              </w:tc>
            </w:tr>
            <w:tr w:rsidR="00F10B74" w:rsidRPr="009643C4" w:rsidTr="00E63C77">
              <w:tc>
                <w:tcPr>
                  <w:tcW w:w="2104"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t xml:space="preserve">Priprema za provjeru znanja, usmena </w:t>
                  </w:r>
                  <w:r w:rsidRPr="009643C4">
                    <w:rPr>
                      <w:rFonts w:cstheme="minorHAnsi"/>
                      <w:sz w:val="20"/>
                      <w:szCs w:val="20"/>
                    </w:rPr>
                    <w:lastRenderedPageBreak/>
                    <w:t>provjera</w:t>
                  </w:r>
                </w:p>
              </w:tc>
              <w:tc>
                <w:tcPr>
                  <w:tcW w:w="244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r w:rsidRPr="009643C4">
                    <w:rPr>
                      <w:rFonts w:cstheme="minorHAnsi"/>
                      <w:sz w:val="20"/>
                      <w:szCs w:val="20"/>
                    </w:rPr>
                    <w:lastRenderedPageBreak/>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F10B74" w:rsidRPr="009643C4" w:rsidRDefault="00F10B74" w:rsidP="00E63C77">
                  <w:pPr>
                    <w:jc w:val="center"/>
                    <w:rPr>
                      <w:rFonts w:cstheme="minorHAnsi"/>
                      <w:sz w:val="20"/>
                      <w:szCs w:val="20"/>
                    </w:rPr>
                  </w:pPr>
                  <w:r w:rsidRPr="009643C4">
                    <w:rPr>
                      <w:rFonts w:cstheme="minorHAnsi"/>
                      <w:sz w:val="20"/>
                      <w:szCs w:val="20"/>
                    </w:rPr>
                    <w:t>20</w:t>
                  </w:r>
                </w:p>
              </w:tc>
            </w:tr>
            <w:tr w:rsidR="00F10B74" w:rsidRPr="009643C4" w:rsidTr="00E63C77">
              <w:tc>
                <w:tcPr>
                  <w:tcW w:w="2104"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p w:rsidR="00F10B74" w:rsidRPr="009643C4" w:rsidRDefault="00F10B74" w:rsidP="00E63C77">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cstheme="minorHAnsi"/>
                      <w:sz w:val="20"/>
                      <w:szCs w:val="20"/>
                    </w:rPr>
                  </w:pPr>
                  <w:r w:rsidRPr="009643C4">
                    <w:rPr>
                      <w:rFonts w:cstheme="minorHAnsi"/>
                      <w:sz w:val="20"/>
                      <w:szCs w:val="20"/>
                    </w:rPr>
                    <w:t>100</w:t>
                  </w:r>
                </w:p>
              </w:tc>
            </w:tr>
          </w:tbl>
          <w:p w:rsidR="00F10B74" w:rsidRPr="009643C4" w:rsidRDefault="00F10B74" w:rsidP="00E63C77">
            <w:pPr>
              <w:jc w:val="both"/>
              <w:rPr>
                <w:rFonts w:cstheme="minorHAnsi"/>
                <w:sz w:val="20"/>
                <w:szCs w:val="20"/>
              </w:rPr>
            </w:pPr>
          </w:p>
          <w:p w:rsidR="00F10B74" w:rsidRPr="009643C4" w:rsidRDefault="00F10B74" w:rsidP="00E63C77">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F10B74" w:rsidRPr="009643C4" w:rsidRDefault="00F10B74" w:rsidP="00E63C77">
            <w:pPr>
              <w:pStyle w:val="Default"/>
              <w:jc w:val="both"/>
              <w:rPr>
                <w:rFonts w:asciiTheme="minorHAnsi" w:hAnsiTheme="minorHAnsi" w:cstheme="minorHAnsi"/>
                <w:color w:val="auto"/>
                <w:sz w:val="20"/>
                <w:szCs w:val="20"/>
              </w:rPr>
            </w:pPr>
          </w:p>
        </w:tc>
      </w:tr>
      <w:tr w:rsidR="00F10B74" w:rsidRPr="009643C4" w:rsidTr="00E63C77">
        <w:trPr>
          <w:trHeight w:val="432"/>
        </w:trPr>
        <w:tc>
          <w:tcPr>
            <w:tcW w:w="5000" w:type="pct"/>
            <w:gridSpan w:val="10"/>
            <w:vAlign w:val="center"/>
          </w:tcPr>
          <w:p w:rsidR="00F10B74" w:rsidRPr="009643C4" w:rsidRDefault="00F10B74" w:rsidP="00E63C77">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1.10. Obvezatna literatura (u trenutku prijave prijedloga studijskog programa)</w:t>
            </w:r>
          </w:p>
        </w:tc>
      </w:tr>
      <w:tr w:rsidR="00F10B74" w:rsidRPr="009643C4" w:rsidTr="00E63C77">
        <w:trPr>
          <w:trHeight w:val="1692"/>
        </w:trPr>
        <w:tc>
          <w:tcPr>
            <w:tcW w:w="5000" w:type="pct"/>
            <w:gridSpan w:val="10"/>
            <w:vAlign w:val="center"/>
          </w:tcPr>
          <w:p w:rsidR="00F10B74" w:rsidRPr="009643C4" w:rsidRDefault="00F10B74" w:rsidP="0047260B">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Debre, Režis, Uvod u mediologiju, Clio, Beograd, 2000.</w:t>
            </w:r>
          </w:p>
          <w:p w:rsidR="00F10B74" w:rsidRPr="009643C4" w:rsidRDefault="00F10B74" w:rsidP="0047260B">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Malović, Stjepan, Mediji i društvo, Zg, 2007.</w:t>
            </w:r>
          </w:p>
          <w:p w:rsidR="00F10B74" w:rsidRPr="009643C4" w:rsidRDefault="00F10B74" w:rsidP="0047260B">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Peruško-Čulek, Zrinjka: Demokracija i mediji, Barbat, Zagreb, 1999.</w:t>
            </w:r>
          </w:p>
          <w:p w:rsidR="00F10B74" w:rsidRPr="009643C4" w:rsidRDefault="00F10B74" w:rsidP="0047260B">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Street, John: Masovni mediji, politika i demokracija, Politička misao, Zagreb, 2003.</w:t>
            </w:r>
          </w:p>
          <w:p w:rsidR="00F10B74" w:rsidRPr="009643C4" w:rsidRDefault="00F10B74" w:rsidP="0047260B">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Strate Lance: Media Transcendence, u "McLuhan studies" (www.chass.utoronto.ca/mcluhan-studies/</w:t>
            </w:r>
          </w:p>
          <w:p w:rsidR="00F10B74" w:rsidRPr="009643C4" w:rsidRDefault="00F10B74" w:rsidP="0047260B">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Werner Severin, James Tankard: Comunication Theories: Origins, Method and Uses in the Mass Media, Longman, New York, 1997.</w:t>
            </w:r>
          </w:p>
          <w:p w:rsidR="00F10B74" w:rsidRPr="009643C4" w:rsidRDefault="00F10B74" w:rsidP="0047260B">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Ugo Voli: Manuale di semiotica, Laterza, Roma, 2001.</w:t>
            </w:r>
          </w:p>
          <w:p w:rsidR="00F10B74" w:rsidRPr="009643C4" w:rsidRDefault="00F10B74" w:rsidP="0047260B">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Denis McQuail: MassCommunicatio Theory: an Intruduction, Sage, London, 1994.</w:t>
            </w:r>
          </w:p>
          <w:p w:rsidR="00F10B74" w:rsidRPr="009643C4" w:rsidRDefault="00F10B74" w:rsidP="0047260B">
            <w:pPr>
              <w:pStyle w:val="Default"/>
              <w:numPr>
                <w:ilvl w:val="0"/>
                <w:numId w:val="9"/>
              </w:numPr>
              <w:rPr>
                <w:rFonts w:asciiTheme="minorHAnsi" w:hAnsiTheme="minorHAnsi" w:cstheme="minorHAnsi"/>
                <w:color w:val="auto"/>
                <w:sz w:val="20"/>
                <w:szCs w:val="20"/>
              </w:rPr>
            </w:pPr>
            <w:r w:rsidRPr="009643C4">
              <w:rPr>
                <w:rFonts w:asciiTheme="minorHAnsi" w:hAnsiTheme="minorHAnsi" w:cstheme="minorHAnsi"/>
                <w:color w:val="auto"/>
                <w:sz w:val="20"/>
                <w:szCs w:val="20"/>
              </w:rPr>
              <w:t>Stanley Baran, Dennis Davis: Mass Comunication Theory, Wadswort, Belmont, 2000.</w:t>
            </w:r>
          </w:p>
          <w:p w:rsidR="00F10B74" w:rsidRPr="009643C4" w:rsidRDefault="00F10B74" w:rsidP="00E63C77">
            <w:pPr>
              <w:pStyle w:val="Default"/>
              <w:rPr>
                <w:rFonts w:asciiTheme="minorHAnsi" w:hAnsiTheme="minorHAnsi" w:cstheme="minorHAnsi"/>
                <w:color w:val="auto"/>
                <w:sz w:val="20"/>
                <w:szCs w:val="20"/>
              </w:rPr>
            </w:pPr>
          </w:p>
          <w:p w:rsidR="00F10B74" w:rsidRPr="009643C4" w:rsidRDefault="00F10B74" w:rsidP="00E63C77">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10B74" w:rsidRPr="009643C4" w:rsidTr="00E63C77">
        <w:trPr>
          <w:trHeight w:val="432"/>
        </w:trPr>
        <w:tc>
          <w:tcPr>
            <w:tcW w:w="5000" w:type="pct"/>
            <w:gridSpan w:val="10"/>
            <w:vAlign w:val="center"/>
          </w:tcPr>
          <w:p w:rsidR="00F10B74" w:rsidRPr="009643C4" w:rsidRDefault="00F10B74" w:rsidP="00E63C77">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F10B74" w:rsidRPr="009643C4" w:rsidTr="00E63C77">
        <w:trPr>
          <w:trHeight w:val="432"/>
        </w:trPr>
        <w:tc>
          <w:tcPr>
            <w:tcW w:w="5000" w:type="pct"/>
            <w:gridSpan w:val="10"/>
            <w:vAlign w:val="center"/>
          </w:tcPr>
          <w:p w:rsidR="00F10B74" w:rsidRPr="009643C4" w:rsidRDefault="00F10B74" w:rsidP="0047260B">
            <w:pPr>
              <w:pStyle w:val="ListParagraph"/>
              <w:numPr>
                <w:ilvl w:val="0"/>
                <w:numId w:val="5"/>
              </w:numPr>
              <w:contextualSpacing w:val="0"/>
              <w:rPr>
                <w:rFonts w:cstheme="minorHAnsi"/>
                <w:sz w:val="20"/>
                <w:szCs w:val="20"/>
                <w:lang w:val="hr-HR"/>
              </w:rPr>
            </w:pPr>
            <w:r w:rsidRPr="009643C4">
              <w:rPr>
                <w:rFonts w:cstheme="minorHAnsi"/>
                <w:sz w:val="20"/>
                <w:szCs w:val="20"/>
                <w:lang w:val="hr-HR"/>
              </w:rPr>
              <w:t>Malović, Stjepan: Medijski prijepori, Sveučilišna knjižara, Zagreb, 2004.</w:t>
            </w:r>
          </w:p>
          <w:p w:rsidR="00F10B74" w:rsidRPr="009643C4" w:rsidRDefault="00F10B74" w:rsidP="0047260B">
            <w:pPr>
              <w:pStyle w:val="ListParagraph"/>
              <w:numPr>
                <w:ilvl w:val="0"/>
                <w:numId w:val="5"/>
              </w:numPr>
              <w:contextualSpacing w:val="0"/>
              <w:rPr>
                <w:rFonts w:cstheme="minorHAnsi"/>
                <w:sz w:val="20"/>
                <w:szCs w:val="20"/>
                <w:lang w:val="hr-HR"/>
              </w:rPr>
            </w:pPr>
            <w:r w:rsidRPr="009643C4">
              <w:rPr>
                <w:rFonts w:cstheme="minorHAnsi"/>
                <w:sz w:val="20"/>
                <w:szCs w:val="20"/>
                <w:lang w:val="hr-HR"/>
              </w:rPr>
              <w:t>Vujević, Miroslav: Politička i medijska kultura u Hrvatskoj, Školska knjiga,Zagreb, 2001.</w:t>
            </w:r>
          </w:p>
          <w:p w:rsidR="00F10B74" w:rsidRPr="009643C4" w:rsidRDefault="00F10B74" w:rsidP="0047260B">
            <w:pPr>
              <w:pStyle w:val="ListParagraph"/>
              <w:numPr>
                <w:ilvl w:val="0"/>
                <w:numId w:val="5"/>
              </w:numPr>
              <w:contextualSpacing w:val="0"/>
              <w:rPr>
                <w:rFonts w:cstheme="minorHAnsi"/>
                <w:sz w:val="20"/>
                <w:szCs w:val="20"/>
                <w:lang w:val="hr-HR"/>
              </w:rPr>
            </w:pPr>
            <w:r w:rsidRPr="009643C4">
              <w:rPr>
                <w:rFonts w:cstheme="minorHAnsi"/>
                <w:sz w:val="20"/>
                <w:szCs w:val="20"/>
                <w:lang w:val="hr-HR"/>
              </w:rPr>
              <w:t>Umberto Eco: Apocalitci e integrati, Bompiani, Milano, 1994</w:t>
            </w:r>
          </w:p>
        </w:tc>
      </w:tr>
      <w:tr w:rsidR="00F10B74" w:rsidRPr="009643C4" w:rsidTr="00E63C77">
        <w:trPr>
          <w:trHeight w:val="432"/>
        </w:trPr>
        <w:tc>
          <w:tcPr>
            <w:tcW w:w="5000" w:type="pct"/>
            <w:gridSpan w:val="10"/>
            <w:vAlign w:val="center"/>
          </w:tcPr>
          <w:p w:rsidR="00F10B74" w:rsidRPr="009643C4" w:rsidRDefault="00F10B74" w:rsidP="00E63C77">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F10B74" w:rsidRPr="009643C4" w:rsidTr="00E63C77">
        <w:trPr>
          <w:trHeight w:val="432"/>
        </w:trPr>
        <w:tc>
          <w:tcPr>
            <w:tcW w:w="5000" w:type="pct"/>
            <w:gridSpan w:val="10"/>
            <w:vAlign w:val="center"/>
          </w:tcPr>
          <w:p w:rsidR="00F10B74" w:rsidRPr="009643C4" w:rsidRDefault="00F10B74" w:rsidP="00E63C77">
            <w:pPr>
              <w:pStyle w:val="FieldText"/>
              <w:rPr>
                <w:rFonts w:asciiTheme="minorHAnsi" w:hAnsiTheme="minorHAnsi" w:cstheme="minorHAnsi"/>
                <w:b w:val="0"/>
                <w:sz w:val="20"/>
                <w:szCs w:val="20"/>
                <w:lang w:val="hr-HR"/>
              </w:rPr>
            </w:pPr>
          </w:p>
          <w:p w:rsidR="00F10B74" w:rsidRPr="009643C4" w:rsidRDefault="00F10B74" w:rsidP="0047260B">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F10B74" w:rsidRPr="009643C4" w:rsidRDefault="00F10B74" w:rsidP="0047260B">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F10B74" w:rsidRPr="009643C4" w:rsidRDefault="00F10B74" w:rsidP="0047260B">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rsidR="00F10B74" w:rsidRPr="009643C4" w:rsidRDefault="00F10B74" w:rsidP="00E63C77">
            <w:pPr>
              <w:pStyle w:val="FieldText"/>
              <w:rPr>
                <w:rFonts w:asciiTheme="minorHAnsi" w:hAnsiTheme="minorHAnsi" w:cstheme="minorHAnsi"/>
                <w:b w:val="0"/>
                <w:sz w:val="20"/>
                <w:szCs w:val="20"/>
                <w:lang w:val="hr-HR"/>
              </w:rPr>
            </w:pPr>
          </w:p>
        </w:tc>
      </w:tr>
    </w:tbl>
    <w:p w:rsidR="00F10B74" w:rsidRPr="009643C4" w:rsidRDefault="00F10B74" w:rsidP="00F10B74">
      <w:pPr>
        <w:pStyle w:val="FootnoteText"/>
        <w:rPr>
          <w:rFonts w:asciiTheme="minorHAnsi" w:hAnsiTheme="minorHAnsi" w:cstheme="minorHAnsi"/>
        </w:rPr>
      </w:pPr>
    </w:p>
    <w:p w:rsidR="00F10B74" w:rsidRPr="009643C4" w:rsidRDefault="00F10B74" w:rsidP="00F10B74">
      <w:pPr>
        <w:pStyle w:val="FootnoteText"/>
        <w:rPr>
          <w:rFonts w:asciiTheme="minorHAnsi" w:hAnsiTheme="minorHAnsi" w:cstheme="minorHAnsi"/>
        </w:rPr>
      </w:pPr>
      <w:r w:rsidRPr="009643C4">
        <w:rPr>
          <w:rFonts w:asciiTheme="minorHAnsi" w:hAnsiTheme="minorHAnsi" w:cstheme="minorHAnsi"/>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F10B74" w:rsidRPr="009643C4" w:rsidTr="00E63C77">
        <w:trPr>
          <w:trHeight w:hRule="exact" w:val="587"/>
        </w:trPr>
        <w:tc>
          <w:tcPr>
            <w:tcW w:w="5000" w:type="pct"/>
            <w:gridSpan w:val="3"/>
            <w:shd w:val="clear" w:color="auto" w:fill="auto"/>
            <w:vAlign w:val="center"/>
          </w:tcPr>
          <w:p w:rsidR="00F10B74" w:rsidRPr="009643C4" w:rsidRDefault="00F10B74" w:rsidP="00E63C77">
            <w:pPr>
              <w:keepNext/>
              <w:outlineLvl w:val="2"/>
              <w:rPr>
                <w:rFonts w:eastAsia="Times New Roman" w:cstheme="minorHAnsi"/>
                <w:bCs/>
                <w:sz w:val="20"/>
                <w:szCs w:val="20"/>
                <w:lang w:eastAsia="hr-HR"/>
              </w:rPr>
            </w:pPr>
            <w:r w:rsidRPr="009643C4">
              <w:rPr>
                <w:rFonts w:cstheme="minorHAnsi"/>
                <w:sz w:val="20"/>
                <w:szCs w:val="20"/>
                <w:lang w:val="hr-HR"/>
              </w:rPr>
              <w:lastRenderedPageBreak/>
              <w:br w:type="page"/>
            </w:r>
            <w:r w:rsidRPr="009643C4">
              <w:rPr>
                <w:rFonts w:eastAsia="Times New Roman" w:cstheme="minorHAnsi"/>
                <w:bCs/>
                <w:sz w:val="20"/>
                <w:szCs w:val="20"/>
                <w:lang w:eastAsia="hr-HR"/>
              </w:rPr>
              <w:t>Opće informacije</w:t>
            </w:r>
          </w:p>
        </w:tc>
      </w:tr>
      <w:tr w:rsidR="00F10B74" w:rsidRPr="009643C4" w:rsidTr="00E63C77">
        <w:trPr>
          <w:trHeight w:val="405"/>
        </w:trPr>
        <w:tc>
          <w:tcPr>
            <w:tcW w:w="1180" w:type="pct"/>
            <w:shd w:val="clear" w:color="auto" w:fill="auto"/>
            <w:vAlign w:val="center"/>
          </w:tcPr>
          <w:p w:rsidR="00F10B74" w:rsidRPr="009643C4" w:rsidRDefault="00F10B74" w:rsidP="00E63C77">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rsidR="00F10B74" w:rsidRPr="009643C4" w:rsidRDefault="00F10B74" w:rsidP="00E63C77">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Upravljanje u odnosima s javnošću</w:t>
            </w:r>
          </w:p>
        </w:tc>
      </w:tr>
      <w:tr w:rsidR="00F10B74" w:rsidRPr="009643C4" w:rsidTr="00E63C77">
        <w:trPr>
          <w:trHeight w:val="405"/>
        </w:trPr>
        <w:tc>
          <w:tcPr>
            <w:tcW w:w="1180" w:type="pct"/>
            <w:shd w:val="clear" w:color="auto" w:fill="auto"/>
            <w:vAlign w:val="center"/>
          </w:tcPr>
          <w:p w:rsidR="00F10B74" w:rsidRPr="009643C4" w:rsidRDefault="00F10B74" w:rsidP="00E63C77">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F10B74" w:rsidRPr="009643C4" w:rsidRDefault="00F10B74" w:rsidP="00E63C77">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Doc.dr.sc. Marina Đukić</w:t>
            </w:r>
          </w:p>
        </w:tc>
      </w:tr>
      <w:tr w:rsidR="00F10B74" w:rsidRPr="009643C4" w:rsidTr="00E63C77">
        <w:trPr>
          <w:trHeight w:val="405"/>
        </w:trPr>
        <w:tc>
          <w:tcPr>
            <w:tcW w:w="1180"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rsidR="00F10B74" w:rsidRPr="009643C4" w:rsidRDefault="00F10B74" w:rsidP="00E63C77">
            <w:pPr>
              <w:rPr>
                <w:rFonts w:eastAsia="Times New Roman" w:cstheme="minorHAnsi"/>
                <w:sz w:val="20"/>
                <w:szCs w:val="20"/>
                <w:lang w:eastAsia="hr-HR"/>
              </w:rPr>
            </w:pPr>
          </w:p>
        </w:tc>
      </w:tr>
      <w:tr w:rsidR="00F10B74" w:rsidRPr="009643C4" w:rsidTr="00E63C77">
        <w:trPr>
          <w:trHeight w:val="405"/>
        </w:trPr>
        <w:tc>
          <w:tcPr>
            <w:tcW w:w="1180"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Diplomski sveučilišni interdisciplinarni studij Mediji i odnosi s javnošću</w:t>
            </w:r>
          </w:p>
        </w:tc>
      </w:tr>
      <w:tr w:rsidR="00F10B74" w:rsidRPr="009643C4" w:rsidTr="00E63C77">
        <w:trPr>
          <w:trHeight w:val="405"/>
        </w:trPr>
        <w:tc>
          <w:tcPr>
            <w:tcW w:w="1180"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rsidR="00F10B74" w:rsidRPr="009643C4" w:rsidRDefault="00F10B74" w:rsidP="00E63C77">
            <w:pPr>
              <w:rPr>
                <w:rFonts w:eastAsia="Times New Roman" w:cstheme="minorHAnsi"/>
                <w:sz w:val="20"/>
                <w:szCs w:val="20"/>
                <w:lang w:eastAsia="hr-HR"/>
              </w:rPr>
            </w:pPr>
            <w:r w:rsidRPr="009643C4">
              <w:rPr>
                <w:rFonts w:cstheme="minorHAnsi"/>
                <w:sz w:val="20"/>
                <w:szCs w:val="20"/>
              </w:rPr>
              <w:t>MA-MO-02</w:t>
            </w:r>
          </w:p>
        </w:tc>
      </w:tr>
      <w:tr w:rsidR="00F10B74" w:rsidRPr="009643C4" w:rsidTr="00E63C77">
        <w:trPr>
          <w:trHeight w:val="405"/>
        </w:trPr>
        <w:tc>
          <w:tcPr>
            <w:tcW w:w="1180"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Obavezni kolegij</w:t>
            </w:r>
          </w:p>
        </w:tc>
      </w:tr>
      <w:tr w:rsidR="00F10B74" w:rsidRPr="009643C4" w:rsidTr="00E63C77">
        <w:trPr>
          <w:trHeight w:val="405"/>
        </w:trPr>
        <w:tc>
          <w:tcPr>
            <w:tcW w:w="1180"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rsidR="00F10B74" w:rsidRPr="009643C4" w:rsidRDefault="00F10B74" w:rsidP="0047260B">
            <w:pPr>
              <w:pStyle w:val="ListParagraph"/>
              <w:numPr>
                <w:ilvl w:val="0"/>
                <w:numId w:val="14"/>
              </w:numPr>
              <w:contextualSpacing w:val="0"/>
              <w:rPr>
                <w:rFonts w:cstheme="minorHAnsi"/>
                <w:sz w:val="20"/>
                <w:szCs w:val="20"/>
                <w:lang w:val="hr-HR" w:eastAsia="hr-HR"/>
              </w:rPr>
            </w:pPr>
            <w:r w:rsidRPr="009643C4">
              <w:rPr>
                <w:rFonts w:cstheme="minorHAnsi"/>
                <w:sz w:val="20"/>
                <w:szCs w:val="20"/>
                <w:lang w:val="hr-HR" w:eastAsia="hr-HR"/>
              </w:rPr>
              <w:t>godina (I. semestar)</w:t>
            </w:r>
          </w:p>
        </w:tc>
      </w:tr>
      <w:tr w:rsidR="00F10B74" w:rsidRPr="009643C4" w:rsidTr="00E63C77">
        <w:trPr>
          <w:trHeight w:val="145"/>
        </w:trPr>
        <w:tc>
          <w:tcPr>
            <w:tcW w:w="1180" w:type="pct"/>
            <w:vMerge w:val="restar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6</w:t>
            </w:r>
          </w:p>
        </w:tc>
      </w:tr>
      <w:tr w:rsidR="00F10B74" w:rsidRPr="009643C4" w:rsidTr="00E63C77">
        <w:trPr>
          <w:trHeight w:val="145"/>
        </w:trPr>
        <w:tc>
          <w:tcPr>
            <w:tcW w:w="1180" w:type="pct"/>
            <w:vMerge/>
            <w:vAlign w:val="center"/>
          </w:tcPr>
          <w:p w:rsidR="00F10B74" w:rsidRPr="009643C4" w:rsidRDefault="00F10B74" w:rsidP="00E63C77">
            <w:pPr>
              <w:rPr>
                <w:rFonts w:eastAsia="Times New Roman" w:cstheme="minorHAnsi"/>
                <w:sz w:val="20"/>
                <w:szCs w:val="20"/>
                <w:lang w:eastAsia="hr-HR"/>
              </w:rPr>
            </w:pPr>
          </w:p>
        </w:tc>
        <w:tc>
          <w:tcPr>
            <w:tcW w:w="2097"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75 (30+30+15)</w:t>
            </w:r>
          </w:p>
        </w:tc>
      </w:tr>
    </w:tbl>
    <w:p w:rsidR="00F10B74" w:rsidRPr="009643C4" w:rsidRDefault="00F10B74" w:rsidP="00F10B74">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96"/>
        <w:gridCol w:w="510"/>
        <w:gridCol w:w="2065"/>
        <w:gridCol w:w="706"/>
        <w:gridCol w:w="547"/>
        <w:gridCol w:w="1286"/>
        <w:gridCol w:w="81"/>
        <w:gridCol w:w="547"/>
        <w:gridCol w:w="1642"/>
        <w:gridCol w:w="656"/>
      </w:tblGrid>
      <w:tr w:rsidR="00F10B74" w:rsidRPr="009643C4" w:rsidTr="00E63C77">
        <w:trPr>
          <w:trHeight w:hRule="exact" w:val="288"/>
        </w:trPr>
        <w:tc>
          <w:tcPr>
            <w:tcW w:w="5000" w:type="pct"/>
            <w:gridSpan w:val="10"/>
            <w:shd w:val="clear" w:color="auto" w:fill="auto"/>
            <w:vAlign w:val="center"/>
          </w:tcPr>
          <w:p w:rsidR="00F10B74" w:rsidRPr="009643C4" w:rsidRDefault="00F10B74" w:rsidP="0047260B">
            <w:pPr>
              <w:numPr>
                <w:ilvl w:val="0"/>
                <w:numId w:val="11"/>
              </w:numPr>
              <w:rPr>
                <w:rFonts w:cstheme="minorHAnsi"/>
                <w:sz w:val="20"/>
                <w:szCs w:val="20"/>
              </w:rPr>
            </w:pPr>
            <w:r w:rsidRPr="009643C4">
              <w:rPr>
                <w:rFonts w:cstheme="minorHAnsi"/>
                <w:sz w:val="20"/>
                <w:szCs w:val="20"/>
              </w:rPr>
              <w:t>OPIS PREDMETA</w:t>
            </w:r>
          </w:p>
          <w:p w:rsidR="00F10B74" w:rsidRPr="009643C4" w:rsidRDefault="00F10B74" w:rsidP="00E63C77">
            <w:pPr>
              <w:keepNext/>
              <w:outlineLvl w:val="2"/>
              <w:rPr>
                <w:rFonts w:eastAsia="Times New Roman" w:cstheme="minorHAnsi"/>
                <w:bCs/>
                <w:sz w:val="20"/>
                <w:szCs w:val="20"/>
                <w:lang w:eastAsia="hr-HR"/>
              </w:rPr>
            </w:pPr>
          </w:p>
        </w:tc>
      </w:tr>
      <w:tr w:rsidR="00F10B74" w:rsidRPr="009643C4" w:rsidTr="00E63C77">
        <w:trPr>
          <w:trHeight w:val="432"/>
        </w:trPr>
        <w:tc>
          <w:tcPr>
            <w:tcW w:w="5000" w:type="pct"/>
            <w:gridSpan w:val="10"/>
            <w:vAlign w:val="center"/>
          </w:tcPr>
          <w:p w:rsidR="00F10B74" w:rsidRPr="009643C4" w:rsidRDefault="00F10B74" w:rsidP="0047260B">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F10B74" w:rsidRPr="009643C4" w:rsidTr="00E63C77">
        <w:trPr>
          <w:trHeight w:val="432"/>
        </w:trPr>
        <w:tc>
          <w:tcPr>
            <w:tcW w:w="5000" w:type="pct"/>
            <w:gridSpan w:val="10"/>
            <w:vAlign w:val="center"/>
          </w:tcPr>
          <w:p w:rsidR="00F10B74" w:rsidRPr="009643C4" w:rsidRDefault="00F10B74" w:rsidP="00E63C7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 xml:space="preserve">Osnovni ciljevi ovog kolegija su usvajanje teorijskih i praktičnih znanja iz područja upravljanja odnosa i komunikacije organizacije, tvrtke ili osobe s njenim javnostima: medijima, zajednicom, javnim i političkim sektorima, investitorima, distributerima i zaposlenicima. Studenti će na praktičnim primjerima učiti kako primijeniti osnovne tehnike i alate odnosa s javnošću od izrade izvješća za medije, osobne iskaznice i profila kompanije do organizacije konferencija za medije, medijski treninga i drugih događaja. Stoga je jedan od ciljeva kolegija da studenti na temelju znanja osnovnih oblika i alata koji se koriste, a koji su specifični za pojedina područja upravljanja komunikacijama – korporativno komuniciranje, političko komuniciranje, komuniciranje u kulturnoj i kreativnoj industriji samostalno primjene ista na različite situacijske probleme. </w:t>
            </w:r>
          </w:p>
        </w:tc>
      </w:tr>
      <w:tr w:rsidR="00F10B74" w:rsidRPr="009643C4" w:rsidTr="00E63C77">
        <w:trPr>
          <w:trHeight w:val="432"/>
        </w:trPr>
        <w:tc>
          <w:tcPr>
            <w:tcW w:w="5000" w:type="pct"/>
            <w:gridSpan w:val="10"/>
            <w:vAlign w:val="center"/>
          </w:tcPr>
          <w:p w:rsidR="00F10B74" w:rsidRPr="009643C4" w:rsidRDefault="00F10B74" w:rsidP="0047260B">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F10B74" w:rsidRPr="009643C4" w:rsidTr="00E63C77">
        <w:trPr>
          <w:trHeight w:val="432"/>
        </w:trPr>
        <w:tc>
          <w:tcPr>
            <w:tcW w:w="5000" w:type="pct"/>
            <w:gridSpan w:val="10"/>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F10B74" w:rsidRPr="009643C4" w:rsidTr="00E63C77">
        <w:trPr>
          <w:trHeight w:val="432"/>
        </w:trPr>
        <w:tc>
          <w:tcPr>
            <w:tcW w:w="5000" w:type="pct"/>
            <w:gridSpan w:val="10"/>
            <w:vAlign w:val="center"/>
          </w:tcPr>
          <w:p w:rsidR="00F10B74" w:rsidRPr="009643C4" w:rsidRDefault="00F10B74" w:rsidP="0047260B">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F10B74" w:rsidRPr="009643C4" w:rsidTr="00E63C77">
        <w:trPr>
          <w:trHeight w:val="432"/>
        </w:trPr>
        <w:tc>
          <w:tcPr>
            <w:tcW w:w="5000" w:type="pct"/>
            <w:gridSpan w:val="10"/>
            <w:vAlign w:val="center"/>
          </w:tcPr>
          <w:p w:rsidR="00F10B74" w:rsidRPr="009643C4" w:rsidRDefault="00F10B74" w:rsidP="00E63C77">
            <w:pPr>
              <w:rPr>
                <w:rFonts w:cstheme="minorHAnsi"/>
                <w:sz w:val="20"/>
                <w:szCs w:val="20"/>
                <w:lang w:val="de-DE" w:eastAsia="hr-HR"/>
              </w:rPr>
            </w:pPr>
            <w:r w:rsidRPr="009643C4">
              <w:rPr>
                <w:rFonts w:cstheme="minorHAnsi"/>
                <w:sz w:val="20"/>
                <w:szCs w:val="20"/>
                <w:lang w:val="de-DE" w:eastAsia="hr-HR"/>
              </w:rPr>
              <w:t>Nakon završetka kolegija student će moći:</w:t>
            </w:r>
          </w:p>
          <w:p w:rsidR="00F10B74" w:rsidRPr="009643C4" w:rsidRDefault="00F10B74" w:rsidP="0047260B">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Objasniti razlike i specifičnosti korporativnog, poslovnog i političkog komuniciranja, komunikacije u javnom i nevladinom sektoru te u kriznim situacijama. </w:t>
            </w:r>
          </w:p>
          <w:p w:rsidR="00F10B74" w:rsidRPr="009643C4" w:rsidRDefault="00F10B74" w:rsidP="0047260B">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Izložiti koje tehnike u odnosima s javnošću znati primijeniti u različitim područjima i s kojim ciljem</w:t>
            </w:r>
          </w:p>
          <w:p w:rsidR="00F10B74" w:rsidRPr="009643C4" w:rsidRDefault="00F10B74" w:rsidP="0047260B">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Prezentirati različite aspekte funkcija odnosa s javnošću</w:t>
            </w:r>
          </w:p>
          <w:p w:rsidR="00F10B74" w:rsidRPr="009643C4" w:rsidRDefault="00F10B74" w:rsidP="0047260B">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Komunicirati pisanim putem s različitim ciljnim skupinama (medijima, poslovnom javnošću, društvenom zajednicom, korisnicima usluga  i drugim ciljnim skupinama)</w:t>
            </w:r>
          </w:p>
          <w:p w:rsidR="00F10B74" w:rsidRPr="009643C4" w:rsidRDefault="00F10B74" w:rsidP="0047260B">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Kreirati i koristiti različite oblike i materijale odnosa s javnošću i druge relevantne sadržaje za upravljanje komunikacijom</w:t>
            </w:r>
          </w:p>
          <w:p w:rsidR="00F10B74" w:rsidRPr="009643C4" w:rsidRDefault="00F10B74" w:rsidP="0047260B">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Napraviti plan organizacije događaja/kampanje, odrediti njegov smisao, glavne elemente (poruke, javnosti, ciljeve i aktivnosti)</w:t>
            </w:r>
          </w:p>
          <w:p w:rsidR="00F10B74" w:rsidRPr="009643C4" w:rsidRDefault="00F10B74" w:rsidP="0047260B">
            <w:pPr>
              <w:pStyle w:val="FieldText"/>
              <w:numPr>
                <w:ilvl w:val="0"/>
                <w:numId w:val="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Argumentirano diskutirati o važnosti profesionalne etike </w:t>
            </w:r>
          </w:p>
        </w:tc>
      </w:tr>
      <w:tr w:rsidR="00F10B74" w:rsidRPr="009643C4" w:rsidTr="00E63C77">
        <w:trPr>
          <w:trHeight w:val="432"/>
        </w:trPr>
        <w:tc>
          <w:tcPr>
            <w:tcW w:w="5000" w:type="pct"/>
            <w:gridSpan w:val="10"/>
            <w:vAlign w:val="center"/>
          </w:tcPr>
          <w:p w:rsidR="00F10B74" w:rsidRPr="009643C4" w:rsidRDefault="00F10B74" w:rsidP="0047260B">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F10B74" w:rsidRPr="009643C4" w:rsidTr="00E63C77">
        <w:trPr>
          <w:trHeight w:val="3109"/>
        </w:trPr>
        <w:tc>
          <w:tcPr>
            <w:tcW w:w="5000" w:type="pct"/>
            <w:gridSpan w:val="10"/>
            <w:vAlign w:val="center"/>
          </w:tcPr>
          <w:p w:rsidR="00F10B74" w:rsidRPr="009643C4" w:rsidRDefault="00F10B74" w:rsidP="0047260B">
            <w:pPr>
              <w:numPr>
                <w:ilvl w:val="0"/>
                <w:numId w:val="16"/>
              </w:numPr>
              <w:jc w:val="both"/>
              <w:rPr>
                <w:rFonts w:cstheme="minorHAnsi"/>
                <w:sz w:val="20"/>
                <w:szCs w:val="20"/>
              </w:rPr>
            </w:pPr>
            <w:r w:rsidRPr="009643C4">
              <w:rPr>
                <w:rFonts w:cstheme="minorHAnsi"/>
                <w:sz w:val="20"/>
                <w:szCs w:val="20"/>
              </w:rPr>
              <w:lastRenderedPageBreak/>
              <w:t>Upravljanje komunikacijama tvrtke</w:t>
            </w:r>
          </w:p>
          <w:p w:rsidR="00F10B74" w:rsidRPr="009643C4" w:rsidRDefault="00F10B74" w:rsidP="0047260B">
            <w:pPr>
              <w:numPr>
                <w:ilvl w:val="0"/>
                <w:numId w:val="16"/>
              </w:numPr>
              <w:jc w:val="both"/>
              <w:rPr>
                <w:rFonts w:cstheme="minorHAnsi"/>
                <w:sz w:val="20"/>
                <w:szCs w:val="20"/>
              </w:rPr>
            </w:pPr>
            <w:r w:rsidRPr="009643C4">
              <w:rPr>
                <w:rFonts w:cstheme="minorHAnsi"/>
                <w:sz w:val="20"/>
                <w:szCs w:val="20"/>
              </w:rPr>
              <w:t>Upravljanje političkim komunikacijama: odnosi s javnošću u političkim kampanjama</w:t>
            </w:r>
          </w:p>
          <w:p w:rsidR="00F10B74" w:rsidRPr="009643C4" w:rsidRDefault="00F10B74" w:rsidP="0047260B">
            <w:pPr>
              <w:numPr>
                <w:ilvl w:val="0"/>
                <w:numId w:val="16"/>
              </w:numPr>
              <w:jc w:val="both"/>
              <w:rPr>
                <w:rFonts w:cstheme="minorHAnsi"/>
                <w:sz w:val="20"/>
                <w:szCs w:val="20"/>
              </w:rPr>
            </w:pPr>
            <w:r w:rsidRPr="009643C4">
              <w:rPr>
                <w:rFonts w:cstheme="minorHAnsi"/>
                <w:sz w:val="20"/>
                <w:szCs w:val="20"/>
              </w:rPr>
              <w:t>Upravljanje kampanjama u nevladinom sektoru</w:t>
            </w:r>
          </w:p>
          <w:p w:rsidR="00F10B74" w:rsidRPr="009643C4" w:rsidRDefault="00F10B74" w:rsidP="0047260B">
            <w:pPr>
              <w:numPr>
                <w:ilvl w:val="0"/>
                <w:numId w:val="16"/>
              </w:numPr>
              <w:jc w:val="both"/>
              <w:rPr>
                <w:rFonts w:cstheme="minorHAnsi"/>
                <w:sz w:val="20"/>
                <w:szCs w:val="20"/>
              </w:rPr>
            </w:pPr>
            <w:r w:rsidRPr="009643C4">
              <w:rPr>
                <w:rFonts w:cstheme="minorHAnsi"/>
                <w:sz w:val="20"/>
                <w:szCs w:val="20"/>
              </w:rPr>
              <w:t>Upravljanje događajima: planiranje, organizacija i provedba događaja</w:t>
            </w:r>
          </w:p>
          <w:p w:rsidR="00F10B74" w:rsidRPr="009643C4" w:rsidRDefault="00F10B74" w:rsidP="0047260B">
            <w:pPr>
              <w:numPr>
                <w:ilvl w:val="0"/>
                <w:numId w:val="16"/>
              </w:numPr>
              <w:jc w:val="both"/>
              <w:rPr>
                <w:rFonts w:cstheme="minorHAnsi"/>
                <w:sz w:val="20"/>
                <w:szCs w:val="20"/>
              </w:rPr>
            </w:pPr>
            <w:r w:rsidRPr="009643C4">
              <w:rPr>
                <w:rFonts w:cstheme="minorHAnsi"/>
                <w:sz w:val="20"/>
                <w:szCs w:val="20"/>
              </w:rPr>
              <w:t>Upoznavanje s osnovnim oblicima i alatima odnosa s javnošću namijenjenih internoj i eksternoj komunikaciji (vježba sažimanja informacija i pisanja sažetka)</w:t>
            </w:r>
          </w:p>
          <w:p w:rsidR="00F10B74" w:rsidRPr="009643C4" w:rsidRDefault="00F10B74" w:rsidP="0047260B">
            <w:pPr>
              <w:numPr>
                <w:ilvl w:val="0"/>
                <w:numId w:val="16"/>
              </w:numPr>
              <w:jc w:val="both"/>
              <w:rPr>
                <w:rFonts w:cstheme="minorHAnsi"/>
                <w:sz w:val="20"/>
                <w:szCs w:val="20"/>
              </w:rPr>
            </w:pPr>
            <w:r w:rsidRPr="009643C4">
              <w:rPr>
                <w:rFonts w:cstheme="minorHAnsi"/>
                <w:sz w:val="20"/>
                <w:szCs w:val="20"/>
              </w:rPr>
              <w:t>Najave za medije, priopćenja za javnost, izvješća za javnost, pozivi na konferenciju za novinare, krizna pitanja (Q&amp;A)(pisanje)</w:t>
            </w:r>
          </w:p>
          <w:p w:rsidR="00F10B74" w:rsidRPr="009643C4" w:rsidRDefault="00F10B74" w:rsidP="0047260B">
            <w:pPr>
              <w:numPr>
                <w:ilvl w:val="0"/>
                <w:numId w:val="16"/>
              </w:numPr>
              <w:jc w:val="both"/>
              <w:rPr>
                <w:rFonts w:cstheme="minorHAnsi"/>
                <w:sz w:val="20"/>
                <w:szCs w:val="20"/>
              </w:rPr>
            </w:pPr>
            <w:r w:rsidRPr="009643C4">
              <w:rPr>
                <w:rFonts w:cstheme="minorHAnsi"/>
                <w:sz w:val="20"/>
                <w:szCs w:val="20"/>
              </w:rPr>
              <w:t>Pisani promidžbeni materijali : osobna iskaznica tvrtke – misija, vizija, mape, brošure, godišnja izvješća, novinarska mapa, „advertorials“ (pisanje)</w:t>
            </w:r>
          </w:p>
          <w:p w:rsidR="00F10B74" w:rsidRPr="009643C4" w:rsidRDefault="00F10B74" w:rsidP="0047260B">
            <w:pPr>
              <w:numPr>
                <w:ilvl w:val="0"/>
                <w:numId w:val="16"/>
              </w:numPr>
              <w:jc w:val="both"/>
              <w:rPr>
                <w:rFonts w:cstheme="minorHAnsi"/>
                <w:sz w:val="20"/>
                <w:szCs w:val="20"/>
              </w:rPr>
            </w:pPr>
            <w:r w:rsidRPr="009643C4">
              <w:rPr>
                <w:rFonts w:cstheme="minorHAnsi"/>
                <w:sz w:val="20"/>
                <w:szCs w:val="20"/>
              </w:rPr>
              <w:t>Pisanje materijala odnosa s javnošću namijenjenih internoj komunikaciji, interna glasila, bilteni, pisma, govori, e-mail poruke</w:t>
            </w:r>
          </w:p>
          <w:p w:rsidR="00F10B74" w:rsidRPr="009643C4" w:rsidRDefault="00F10B74" w:rsidP="0047260B">
            <w:pPr>
              <w:numPr>
                <w:ilvl w:val="0"/>
                <w:numId w:val="16"/>
              </w:numPr>
              <w:jc w:val="both"/>
              <w:rPr>
                <w:rFonts w:cstheme="minorHAnsi"/>
                <w:sz w:val="20"/>
                <w:szCs w:val="20"/>
              </w:rPr>
            </w:pPr>
            <w:r w:rsidRPr="009643C4">
              <w:rPr>
                <w:rFonts w:cstheme="minorHAnsi"/>
                <w:sz w:val="20"/>
                <w:szCs w:val="20"/>
              </w:rPr>
              <w:t>Upravljanje odnosima s javnošću kroz nove medije</w:t>
            </w:r>
          </w:p>
          <w:p w:rsidR="00F10B74" w:rsidRPr="009643C4" w:rsidRDefault="00F10B74" w:rsidP="0047260B">
            <w:pPr>
              <w:numPr>
                <w:ilvl w:val="0"/>
                <w:numId w:val="16"/>
              </w:numPr>
              <w:jc w:val="both"/>
              <w:rPr>
                <w:rFonts w:cstheme="minorHAnsi"/>
                <w:sz w:val="20"/>
                <w:szCs w:val="20"/>
              </w:rPr>
            </w:pPr>
            <w:r w:rsidRPr="009643C4">
              <w:rPr>
                <w:rFonts w:cstheme="minorHAnsi"/>
                <w:sz w:val="20"/>
                <w:szCs w:val="20"/>
              </w:rPr>
              <w:t>Pravo na ispravak ,demantiji,zakon o medijima, zakon o elektroničkim medijima, zakon o pravima na informaciju, kazneni zakon, kleveta (vježba: pisanje demantija)</w:t>
            </w:r>
          </w:p>
          <w:p w:rsidR="00F10B74" w:rsidRPr="009643C4" w:rsidRDefault="00F10B74" w:rsidP="0047260B">
            <w:pPr>
              <w:numPr>
                <w:ilvl w:val="0"/>
                <w:numId w:val="16"/>
              </w:numPr>
              <w:jc w:val="both"/>
              <w:rPr>
                <w:rFonts w:cstheme="minorHAnsi"/>
                <w:sz w:val="20"/>
                <w:szCs w:val="20"/>
              </w:rPr>
            </w:pPr>
            <w:r w:rsidRPr="009643C4">
              <w:rPr>
                <w:rFonts w:cstheme="minorHAnsi"/>
                <w:sz w:val="20"/>
                <w:szCs w:val="20"/>
              </w:rPr>
              <w:t>Organizacija i provedba medijskih treninga</w:t>
            </w:r>
          </w:p>
          <w:p w:rsidR="00F10B74" w:rsidRPr="009643C4" w:rsidRDefault="00F10B74" w:rsidP="00E63C77">
            <w:pPr>
              <w:jc w:val="both"/>
              <w:rPr>
                <w:rFonts w:cstheme="minorHAnsi"/>
                <w:sz w:val="20"/>
                <w:szCs w:val="20"/>
              </w:rPr>
            </w:pPr>
          </w:p>
        </w:tc>
      </w:tr>
      <w:tr w:rsidR="00F10B74" w:rsidRPr="009643C4" w:rsidTr="00E63C77">
        <w:trPr>
          <w:trHeight w:val="432"/>
        </w:trPr>
        <w:tc>
          <w:tcPr>
            <w:tcW w:w="2042" w:type="pct"/>
            <w:gridSpan w:val="3"/>
            <w:vAlign w:val="center"/>
          </w:tcPr>
          <w:p w:rsidR="00F10B74" w:rsidRPr="009643C4" w:rsidRDefault="00F10B74" w:rsidP="0047260B">
            <w:pPr>
              <w:numPr>
                <w:ilvl w:val="1"/>
                <w:numId w:val="12"/>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374" w:type="pct"/>
            <w:gridSpan w:val="3"/>
            <w:vAlign w:val="center"/>
          </w:tcPr>
          <w:p w:rsidR="00F10B74" w:rsidRPr="009643C4" w:rsidRDefault="006440F1" w:rsidP="00E63C77">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bookmarkStart w:id="2" w:name="Check1"/>
            <w:r w:rsidR="00F10B74"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bookmarkEnd w:id="2"/>
            <w:r w:rsidR="00F10B74" w:rsidRPr="009643C4">
              <w:rPr>
                <w:rFonts w:eastAsia="Times New Roman" w:cstheme="minorHAnsi"/>
                <w:sz w:val="20"/>
                <w:szCs w:val="20"/>
                <w:lang w:eastAsia="hr-HR"/>
              </w:rPr>
              <w:t xml:space="preserve"> predavanja</w:t>
            </w:r>
          </w:p>
          <w:p w:rsidR="00F10B74" w:rsidRPr="009643C4" w:rsidRDefault="006440F1" w:rsidP="00E63C77">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F10B74"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F10B74" w:rsidRPr="009643C4">
              <w:rPr>
                <w:rFonts w:eastAsia="Times New Roman" w:cstheme="minorHAnsi"/>
                <w:sz w:val="20"/>
                <w:szCs w:val="20"/>
                <w:lang w:eastAsia="hr-HR"/>
              </w:rPr>
              <w:t xml:space="preserve">seminari i radionice  </w:t>
            </w:r>
          </w:p>
          <w:p w:rsidR="00F10B74" w:rsidRPr="009643C4" w:rsidRDefault="006440F1" w:rsidP="00E63C77">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F10B74"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F10B74" w:rsidRPr="009643C4">
              <w:rPr>
                <w:rFonts w:eastAsia="Times New Roman" w:cstheme="minorHAnsi"/>
                <w:sz w:val="20"/>
                <w:szCs w:val="20"/>
                <w:lang w:eastAsia="hr-HR"/>
              </w:rPr>
              <w:t xml:space="preserve"> vježbe  </w:t>
            </w:r>
          </w:p>
          <w:p w:rsidR="00F10B74" w:rsidRPr="009643C4" w:rsidRDefault="006440F1" w:rsidP="00E63C77">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F10B74"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F10B74" w:rsidRPr="009643C4">
              <w:rPr>
                <w:rFonts w:eastAsia="Times New Roman" w:cstheme="minorHAnsi"/>
                <w:sz w:val="20"/>
                <w:szCs w:val="20"/>
                <w:lang w:eastAsia="hr-HR"/>
              </w:rPr>
              <w:t xml:space="preserve"> obrazovanje na daljinu</w:t>
            </w:r>
          </w:p>
          <w:p w:rsidR="00F10B74" w:rsidRPr="009643C4" w:rsidRDefault="006440F1" w:rsidP="00E63C77">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00F10B74"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F10B74" w:rsidRPr="009643C4">
              <w:rPr>
                <w:rFonts w:eastAsia="Times New Roman" w:cstheme="minorHAnsi"/>
                <w:sz w:val="20"/>
                <w:szCs w:val="20"/>
                <w:lang w:eastAsia="hr-HR"/>
              </w:rPr>
              <w:t xml:space="preserve"> terenska nastava</w:t>
            </w:r>
          </w:p>
        </w:tc>
        <w:tc>
          <w:tcPr>
            <w:tcW w:w="1584" w:type="pct"/>
            <w:gridSpan w:val="4"/>
            <w:vAlign w:val="center"/>
          </w:tcPr>
          <w:p w:rsidR="00F10B74" w:rsidRPr="009643C4" w:rsidRDefault="006440F1" w:rsidP="00E63C77">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00F10B74"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F10B74" w:rsidRPr="009643C4">
              <w:rPr>
                <w:rFonts w:eastAsia="Times New Roman" w:cstheme="minorHAnsi"/>
                <w:sz w:val="20"/>
                <w:szCs w:val="20"/>
                <w:lang w:eastAsia="hr-HR"/>
              </w:rPr>
              <w:t xml:space="preserve"> samostalni zadaci  </w:t>
            </w:r>
          </w:p>
          <w:p w:rsidR="00F10B74" w:rsidRPr="009643C4" w:rsidRDefault="006440F1" w:rsidP="00E63C77">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00F10B74"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F10B74" w:rsidRPr="009643C4">
              <w:rPr>
                <w:rFonts w:eastAsia="Times New Roman" w:cstheme="minorHAnsi"/>
                <w:sz w:val="20"/>
                <w:szCs w:val="20"/>
                <w:lang w:eastAsia="hr-HR"/>
              </w:rPr>
              <w:t xml:space="preserve"> multimedija i mreža  </w:t>
            </w:r>
          </w:p>
          <w:p w:rsidR="00F10B74" w:rsidRPr="009643C4" w:rsidRDefault="006440F1" w:rsidP="00E63C77">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00F10B74"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F10B74" w:rsidRPr="009643C4">
              <w:rPr>
                <w:rFonts w:eastAsia="Times New Roman" w:cstheme="minorHAnsi"/>
                <w:sz w:val="20"/>
                <w:szCs w:val="20"/>
                <w:lang w:eastAsia="hr-HR"/>
              </w:rPr>
              <w:t xml:space="preserve"> laboratorij</w:t>
            </w:r>
          </w:p>
          <w:p w:rsidR="00F10B74" w:rsidRPr="009643C4" w:rsidRDefault="006440F1" w:rsidP="00E63C77">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00F10B74"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F10B74" w:rsidRPr="009643C4">
              <w:rPr>
                <w:rFonts w:eastAsia="Times New Roman" w:cstheme="minorHAnsi"/>
                <w:sz w:val="20"/>
                <w:szCs w:val="20"/>
                <w:lang w:eastAsia="hr-HR"/>
              </w:rPr>
              <w:t xml:space="preserve"> mentorski rad</w:t>
            </w:r>
          </w:p>
          <w:p w:rsidR="00F10B74" w:rsidRPr="009643C4" w:rsidRDefault="006440F1" w:rsidP="00E63C77">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bookmarkStart w:id="3" w:name="Check10"/>
            <w:r w:rsidR="00F10B74"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bookmarkEnd w:id="3"/>
            <w:r w:rsidR="00F10B74" w:rsidRPr="009643C4">
              <w:rPr>
                <w:rFonts w:eastAsia="Times New Roman" w:cstheme="minorHAnsi"/>
                <w:sz w:val="20"/>
                <w:szCs w:val="20"/>
                <w:lang w:eastAsia="hr-HR"/>
              </w:rPr>
              <w:t>ostalo ___________________</w:t>
            </w:r>
          </w:p>
        </w:tc>
      </w:tr>
      <w:tr w:rsidR="00F10B74" w:rsidRPr="009643C4" w:rsidTr="00E63C77">
        <w:trPr>
          <w:trHeight w:val="432"/>
        </w:trPr>
        <w:tc>
          <w:tcPr>
            <w:tcW w:w="2042" w:type="pct"/>
            <w:gridSpan w:val="3"/>
            <w:vAlign w:val="center"/>
          </w:tcPr>
          <w:p w:rsidR="00F10B74" w:rsidRPr="009643C4" w:rsidRDefault="00F10B74" w:rsidP="0047260B">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958" w:type="pct"/>
            <w:gridSpan w:val="7"/>
            <w:vAlign w:val="center"/>
          </w:tcPr>
          <w:p w:rsidR="00F10B74" w:rsidRPr="009643C4" w:rsidRDefault="00F10B74" w:rsidP="00E63C77">
            <w:pPr>
              <w:rPr>
                <w:rFonts w:eastAsia="Times New Roman" w:cstheme="minorHAnsi"/>
                <w:sz w:val="20"/>
                <w:szCs w:val="20"/>
                <w:lang w:eastAsia="hr-HR"/>
              </w:rPr>
            </w:pPr>
          </w:p>
        </w:tc>
      </w:tr>
      <w:tr w:rsidR="00F10B74" w:rsidRPr="009643C4" w:rsidTr="00E63C77">
        <w:trPr>
          <w:trHeight w:val="432"/>
        </w:trPr>
        <w:tc>
          <w:tcPr>
            <w:tcW w:w="5000" w:type="pct"/>
            <w:gridSpan w:val="10"/>
            <w:vAlign w:val="center"/>
          </w:tcPr>
          <w:p w:rsidR="00F10B74" w:rsidRPr="009643C4" w:rsidRDefault="00F10B74" w:rsidP="0047260B">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F10B74" w:rsidRPr="009643C4" w:rsidTr="00E63C77">
        <w:trPr>
          <w:trHeight w:val="432"/>
        </w:trPr>
        <w:tc>
          <w:tcPr>
            <w:tcW w:w="5000" w:type="pct"/>
            <w:gridSpan w:val="10"/>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istraživački rad koji se mora prezentirati u trajanju od 30 minuta. </w:t>
            </w:r>
            <w:r w:rsidRPr="009643C4">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10B74" w:rsidRPr="009643C4" w:rsidTr="00E63C77">
        <w:trPr>
          <w:trHeight w:val="432"/>
        </w:trPr>
        <w:tc>
          <w:tcPr>
            <w:tcW w:w="5000" w:type="pct"/>
            <w:gridSpan w:val="10"/>
            <w:vAlign w:val="center"/>
          </w:tcPr>
          <w:p w:rsidR="00F10B74" w:rsidRPr="009643C4" w:rsidRDefault="00F10B74" w:rsidP="0047260B">
            <w:pPr>
              <w:numPr>
                <w:ilvl w:val="1"/>
                <w:numId w:val="12"/>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F10B74" w:rsidRPr="009643C4" w:rsidTr="00E63C77">
        <w:trPr>
          <w:trHeight w:val="111"/>
        </w:trPr>
        <w:tc>
          <w:tcPr>
            <w:tcW w:w="648"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76" w:type="pct"/>
            <w:vAlign w:val="center"/>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1500" w:type="pct"/>
            <w:gridSpan w:val="2"/>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6" w:type="pct"/>
            <w:vAlign w:val="center"/>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40" w:type="pct"/>
            <w:gridSpan w:val="2"/>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96" w:type="pct"/>
            <w:vAlign w:val="center"/>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89"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54" w:type="pct"/>
            <w:vAlign w:val="center"/>
          </w:tcPr>
          <w:p w:rsidR="00F10B74" w:rsidRPr="009643C4" w:rsidRDefault="006440F1" w:rsidP="00E63C77">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F10B74"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F10B74" w:rsidRPr="009643C4" w:rsidTr="00E63C77">
        <w:trPr>
          <w:trHeight w:val="108"/>
        </w:trPr>
        <w:tc>
          <w:tcPr>
            <w:tcW w:w="648"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76" w:type="pct"/>
            <w:vAlign w:val="center"/>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1500" w:type="pct"/>
            <w:gridSpan w:val="2"/>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6" w:type="pct"/>
            <w:vAlign w:val="center"/>
          </w:tcPr>
          <w:p w:rsidR="00F10B74" w:rsidRPr="009643C4" w:rsidRDefault="006440F1" w:rsidP="00E63C77">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F10B74"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96" w:type="pct"/>
            <w:vAlign w:val="center"/>
          </w:tcPr>
          <w:p w:rsidR="00F10B74" w:rsidRPr="009643C4" w:rsidRDefault="006440F1" w:rsidP="00E63C77">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F10B74"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54" w:type="pct"/>
            <w:vAlign w:val="center"/>
          </w:tcPr>
          <w:p w:rsidR="00F10B74" w:rsidRPr="009643C4" w:rsidRDefault="006440F1" w:rsidP="00E63C77">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F10B74"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F10B74" w:rsidRPr="009643C4" w:rsidTr="00E63C77">
        <w:trPr>
          <w:trHeight w:val="108"/>
        </w:trPr>
        <w:tc>
          <w:tcPr>
            <w:tcW w:w="648"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76" w:type="pct"/>
            <w:vAlign w:val="center"/>
          </w:tcPr>
          <w:p w:rsidR="00F10B74" w:rsidRPr="009643C4" w:rsidRDefault="00F10B74" w:rsidP="00E63C77">
            <w:pPr>
              <w:jc w:val="center"/>
              <w:rPr>
                <w:rFonts w:eastAsia="Times New Roman" w:cstheme="minorHAnsi"/>
                <w:sz w:val="20"/>
                <w:szCs w:val="20"/>
                <w:lang w:eastAsia="hr-HR"/>
              </w:rPr>
            </w:pPr>
          </w:p>
        </w:tc>
        <w:tc>
          <w:tcPr>
            <w:tcW w:w="1500" w:type="pct"/>
            <w:gridSpan w:val="2"/>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6" w:type="pct"/>
            <w:vAlign w:val="center"/>
          </w:tcPr>
          <w:p w:rsidR="00F10B74" w:rsidRPr="009643C4" w:rsidRDefault="006440F1" w:rsidP="00E63C77">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F10B74"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96" w:type="pct"/>
            <w:vAlign w:val="center"/>
          </w:tcPr>
          <w:p w:rsidR="00F10B74" w:rsidRPr="009643C4" w:rsidRDefault="006440F1" w:rsidP="00E63C77">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F10B74"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54" w:type="pct"/>
            <w:vAlign w:val="center"/>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F10B74" w:rsidRPr="009643C4" w:rsidTr="00E63C77">
        <w:trPr>
          <w:trHeight w:val="108"/>
        </w:trPr>
        <w:tc>
          <w:tcPr>
            <w:tcW w:w="648" w:type="pct"/>
            <w:vAlign w:val="center"/>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76" w:type="pct"/>
            <w:vAlign w:val="center"/>
          </w:tcPr>
          <w:p w:rsidR="00F10B74" w:rsidRPr="009643C4" w:rsidRDefault="00F10B74" w:rsidP="00E63C77">
            <w:pPr>
              <w:jc w:val="center"/>
              <w:rPr>
                <w:rFonts w:eastAsia="Times New Roman" w:cstheme="minorHAnsi"/>
                <w:sz w:val="20"/>
                <w:szCs w:val="20"/>
                <w:lang w:eastAsia="hr-HR"/>
              </w:rPr>
            </w:pPr>
          </w:p>
        </w:tc>
        <w:tc>
          <w:tcPr>
            <w:tcW w:w="1500" w:type="pct"/>
            <w:gridSpan w:val="2"/>
            <w:vAlign w:val="center"/>
          </w:tcPr>
          <w:p w:rsidR="00F10B74" w:rsidRPr="009643C4" w:rsidRDefault="00F10B74" w:rsidP="00E63C77">
            <w:pPr>
              <w:rPr>
                <w:rFonts w:eastAsia="Times New Roman" w:cstheme="minorHAnsi"/>
                <w:sz w:val="20"/>
                <w:szCs w:val="20"/>
                <w:lang w:eastAsia="hr-HR"/>
              </w:rPr>
            </w:pPr>
          </w:p>
        </w:tc>
        <w:tc>
          <w:tcPr>
            <w:tcW w:w="296" w:type="pct"/>
            <w:vAlign w:val="center"/>
          </w:tcPr>
          <w:p w:rsidR="00F10B74" w:rsidRPr="009643C4" w:rsidRDefault="006440F1" w:rsidP="00E63C77">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F10B74"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gridSpan w:val="2"/>
            <w:vAlign w:val="center"/>
          </w:tcPr>
          <w:p w:rsidR="00F10B74" w:rsidRPr="009643C4" w:rsidRDefault="00F10B74" w:rsidP="00E63C77">
            <w:pPr>
              <w:rPr>
                <w:rFonts w:eastAsia="Times New Roman" w:cstheme="minorHAnsi"/>
                <w:sz w:val="20"/>
                <w:szCs w:val="20"/>
                <w:lang w:eastAsia="hr-HR"/>
              </w:rPr>
            </w:pPr>
          </w:p>
        </w:tc>
        <w:tc>
          <w:tcPr>
            <w:tcW w:w="296" w:type="pct"/>
            <w:vAlign w:val="center"/>
          </w:tcPr>
          <w:p w:rsidR="00F10B74" w:rsidRPr="009643C4" w:rsidRDefault="006440F1" w:rsidP="00E63C77">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F10B74"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vAlign w:val="center"/>
          </w:tcPr>
          <w:p w:rsidR="00F10B74" w:rsidRPr="009643C4" w:rsidRDefault="00F10B74" w:rsidP="00E63C77">
            <w:pPr>
              <w:rPr>
                <w:rFonts w:eastAsia="Times New Roman" w:cstheme="minorHAnsi"/>
                <w:sz w:val="20"/>
                <w:szCs w:val="20"/>
                <w:lang w:eastAsia="hr-HR"/>
              </w:rPr>
            </w:pPr>
          </w:p>
        </w:tc>
        <w:tc>
          <w:tcPr>
            <w:tcW w:w="354" w:type="pct"/>
            <w:vAlign w:val="center"/>
          </w:tcPr>
          <w:p w:rsidR="00F10B74" w:rsidRPr="009643C4" w:rsidRDefault="006440F1" w:rsidP="00E63C77">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F10B74"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00F10B74"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F10B74" w:rsidRPr="009643C4" w:rsidTr="00E63C77">
        <w:trPr>
          <w:trHeight w:val="432"/>
        </w:trPr>
        <w:tc>
          <w:tcPr>
            <w:tcW w:w="5000" w:type="pct"/>
            <w:gridSpan w:val="10"/>
            <w:vAlign w:val="center"/>
          </w:tcPr>
          <w:p w:rsidR="00F10B74" w:rsidRPr="009643C4" w:rsidRDefault="00F10B74" w:rsidP="0047260B">
            <w:pPr>
              <w:numPr>
                <w:ilvl w:val="1"/>
                <w:numId w:val="12"/>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F10B74" w:rsidRPr="009643C4" w:rsidTr="00E63C77">
        <w:trPr>
          <w:trHeight w:val="432"/>
        </w:trPr>
        <w:tc>
          <w:tcPr>
            <w:tcW w:w="5000" w:type="pct"/>
            <w:gridSpan w:val="10"/>
            <w:vAlign w:val="center"/>
          </w:tcPr>
          <w:p w:rsidR="00F10B74" w:rsidRPr="009643C4" w:rsidRDefault="00F10B74" w:rsidP="00E63C77">
            <w:pPr>
              <w:tabs>
                <w:tab w:val="left" w:pos="470"/>
              </w:tabs>
              <w:jc w:val="both"/>
              <w:rPr>
                <w:rFonts w:eastAsia="Times New Roman" w:cstheme="minorHAnsi"/>
                <w:sz w:val="20"/>
                <w:szCs w:val="20"/>
                <w:lang w:eastAsia="hr-HR"/>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5"/>
              <w:gridCol w:w="1077"/>
              <w:gridCol w:w="932"/>
              <w:gridCol w:w="2357"/>
              <w:gridCol w:w="1842"/>
              <w:gridCol w:w="850"/>
              <w:gridCol w:w="709"/>
            </w:tblGrid>
            <w:tr w:rsidR="00F10B74" w:rsidRPr="009643C4" w:rsidTr="00E63C77">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F10B74" w:rsidRPr="009643C4" w:rsidRDefault="00F10B74" w:rsidP="00E63C77">
                  <w:pP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rsidR="00F10B74" w:rsidRPr="009643C4" w:rsidRDefault="00F10B74" w:rsidP="00E63C77">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F10B74" w:rsidRPr="009643C4" w:rsidRDefault="00F10B74" w:rsidP="00E63C77">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Pr>
                <w:p w:rsidR="00F10B74" w:rsidRPr="009643C4" w:rsidRDefault="00F10B74" w:rsidP="00E63C77">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rsidR="00F10B74" w:rsidRPr="009643C4" w:rsidRDefault="00F10B74" w:rsidP="00E63C77">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F10B74" w:rsidRPr="009643C4" w:rsidRDefault="00F10B74" w:rsidP="00E63C77">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F10B74" w:rsidRPr="009643C4" w:rsidTr="00E63C77">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F10B74" w:rsidRPr="009643C4" w:rsidRDefault="00F10B74" w:rsidP="00E63C77">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rsidR="00F10B74" w:rsidRPr="009643C4" w:rsidRDefault="00F10B74" w:rsidP="00E63C77">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F10B74" w:rsidRPr="009643C4" w:rsidRDefault="00F10B74" w:rsidP="00E63C77">
                  <w:pPr>
                    <w:rPr>
                      <w:rFonts w:eastAsia="Times New Roman" w:cstheme="minorHAns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Pr>
                <w:p w:rsidR="00F10B74" w:rsidRPr="009643C4" w:rsidRDefault="00F10B74" w:rsidP="00E63C77">
                  <w:pPr>
                    <w:rPr>
                      <w:rFonts w:eastAsia="Times New Roman" w:cstheme="minorHAnsi"/>
                      <w:bCs/>
                      <w:sz w:val="20"/>
                      <w:szCs w:val="20"/>
                      <w:lang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rsidR="00F10B74" w:rsidRPr="009643C4" w:rsidRDefault="00F10B74" w:rsidP="00E63C77">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10B74" w:rsidRPr="009643C4" w:rsidRDefault="00F10B74" w:rsidP="00E63C77">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0B74" w:rsidRPr="009643C4" w:rsidRDefault="00F10B74" w:rsidP="00E63C77">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F10B74" w:rsidRPr="009643C4" w:rsidTr="00E63C77">
              <w:trPr>
                <w:trHeight w:val="441"/>
              </w:trPr>
              <w:tc>
                <w:tcPr>
                  <w:tcW w:w="1725"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107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F10B74" w:rsidRPr="009643C4" w:rsidTr="00E63C77">
              <w:tc>
                <w:tcPr>
                  <w:tcW w:w="1725"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p>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1-7</w:t>
                  </w:r>
                </w:p>
              </w:tc>
              <w:tc>
                <w:tcPr>
                  <w:tcW w:w="235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F10B74" w:rsidRPr="009643C4" w:rsidTr="00E63C77">
              <w:tc>
                <w:tcPr>
                  <w:tcW w:w="1725"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4,5,6</w:t>
                  </w:r>
                </w:p>
              </w:tc>
              <w:tc>
                <w:tcPr>
                  <w:tcW w:w="235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Vježbe, zadaće</w:t>
                  </w:r>
                </w:p>
              </w:tc>
              <w:tc>
                <w:tcPr>
                  <w:tcW w:w="184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Kontinuirano praćenje i analiza</w:t>
                  </w:r>
                </w:p>
              </w:tc>
              <w:tc>
                <w:tcPr>
                  <w:tcW w:w="85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F10B74" w:rsidRPr="009643C4" w:rsidTr="00E63C77">
              <w:trPr>
                <w:trHeight w:val="700"/>
              </w:trPr>
              <w:tc>
                <w:tcPr>
                  <w:tcW w:w="1725"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lastRenderedPageBreak/>
                    <w:t>Seminarski rad</w:t>
                  </w:r>
                </w:p>
              </w:tc>
              <w:tc>
                <w:tcPr>
                  <w:tcW w:w="107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Evaluacija i prezentacija seminarskih radova</w:t>
                  </w:r>
                </w:p>
              </w:tc>
              <w:tc>
                <w:tcPr>
                  <w:tcW w:w="85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F10B74" w:rsidRPr="009643C4" w:rsidTr="00E63C77">
              <w:tc>
                <w:tcPr>
                  <w:tcW w:w="1725"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93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1,2,3,7</w:t>
                  </w:r>
                </w:p>
              </w:tc>
              <w:tc>
                <w:tcPr>
                  <w:tcW w:w="235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w:t>
                  </w:r>
                </w:p>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Demonstracija usvojenog gradiva - odgovori esejskog tipa</w:t>
                  </w:r>
                </w:p>
                <w:p w:rsidR="00F10B74" w:rsidRPr="009643C4" w:rsidRDefault="00F10B74" w:rsidP="00E63C77">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85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F10B74" w:rsidRPr="009643C4" w:rsidTr="00E63C77">
              <w:tc>
                <w:tcPr>
                  <w:tcW w:w="1725"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p>
                <w:p w:rsidR="00F10B74" w:rsidRPr="009643C4" w:rsidRDefault="00F10B74" w:rsidP="00E63C77">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6</w:t>
                  </w:r>
                </w:p>
              </w:tc>
              <w:tc>
                <w:tcPr>
                  <w:tcW w:w="93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F10B74" w:rsidRPr="009643C4" w:rsidRDefault="00F10B74" w:rsidP="00E63C77">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rsidR="00F10B74" w:rsidRPr="009643C4" w:rsidRDefault="00F10B74" w:rsidP="00E63C77">
            <w:pPr>
              <w:jc w:val="both"/>
              <w:rPr>
                <w:rFonts w:eastAsia="Times New Roman" w:cstheme="minorHAnsi"/>
                <w:sz w:val="20"/>
                <w:szCs w:val="20"/>
                <w:lang w:eastAsia="hr-HR"/>
              </w:rPr>
            </w:pPr>
            <w:r w:rsidRPr="009643C4">
              <w:rPr>
                <w:rFonts w:cstheme="minorHAnsi"/>
                <w:sz w:val="20"/>
                <w:szCs w:val="20"/>
              </w:rPr>
              <w:t>*za prolazak pisanog dijela ispita je potrebno minimalno ostvariti 60% mogućih bodova.</w:t>
            </w:r>
          </w:p>
        </w:tc>
      </w:tr>
      <w:tr w:rsidR="00F10B74" w:rsidRPr="009643C4" w:rsidTr="00E63C77">
        <w:trPr>
          <w:trHeight w:val="432"/>
        </w:trPr>
        <w:tc>
          <w:tcPr>
            <w:tcW w:w="5000" w:type="pct"/>
            <w:gridSpan w:val="10"/>
            <w:vAlign w:val="center"/>
          </w:tcPr>
          <w:p w:rsidR="00F10B74" w:rsidRPr="009643C4" w:rsidRDefault="00F10B74" w:rsidP="0047260B">
            <w:pPr>
              <w:numPr>
                <w:ilvl w:val="1"/>
                <w:numId w:val="12"/>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lastRenderedPageBreak/>
              <w:t>Obvezatna literatura (u trenutku prijave prijedloga studijskog programa)</w:t>
            </w:r>
          </w:p>
        </w:tc>
      </w:tr>
      <w:tr w:rsidR="00F10B74" w:rsidRPr="009643C4" w:rsidTr="00E63C77">
        <w:trPr>
          <w:trHeight w:val="432"/>
        </w:trPr>
        <w:tc>
          <w:tcPr>
            <w:tcW w:w="5000" w:type="pct"/>
            <w:gridSpan w:val="10"/>
            <w:vAlign w:val="center"/>
          </w:tcPr>
          <w:p w:rsidR="00F10B74" w:rsidRPr="009643C4" w:rsidRDefault="00F10B74" w:rsidP="00E63C77">
            <w:pPr>
              <w:rPr>
                <w:rFonts w:eastAsia="Times New Roman" w:cstheme="minorHAnsi"/>
                <w:sz w:val="20"/>
                <w:szCs w:val="20"/>
                <w:lang w:eastAsia="hr-HR"/>
              </w:rPr>
            </w:pPr>
          </w:p>
          <w:p w:rsidR="00F10B74" w:rsidRPr="009643C4" w:rsidRDefault="00F10B74" w:rsidP="0047260B">
            <w:pPr>
              <w:numPr>
                <w:ilvl w:val="0"/>
                <w:numId w:val="10"/>
              </w:numPr>
              <w:rPr>
                <w:rFonts w:cstheme="minorHAnsi"/>
                <w:sz w:val="20"/>
                <w:szCs w:val="20"/>
              </w:rPr>
            </w:pPr>
            <w:r w:rsidRPr="009643C4">
              <w:rPr>
                <w:rFonts w:cstheme="minorHAnsi"/>
                <w:sz w:val="20"/>
                <w:szCs w:val="20"/>
              </w:rPr>
              <w:t>DejanVerčić, Franc Zavrl (2004) Odnosi s medijima, Masmedia, Zagreb</w:t>
            </w:r>
          </w:p>
          <w:p w:rsidR="00F10B74" w:rsidRPr="009643C4" w:rsidRDefault="00F10B74" w:rsidP="0047260B">
            <w:pPr>
              <w:numPr>
                <w:ilvl w:val="0"/>
                <w:numId w:val="10"/>
              </w:numPr>
              <w:rPr>
                <w:rFonts w:cstheme="minorHAnsi"/>
                <w:sz w:val="20"/>
                <w:szCs w:val="20"/>
              </w:rPr>
            </w:pPr>
            <w:r w:rsidRPr="009643C4">
              <w:rPr>
                <w:rFonts w:cstheme="minorHAnsi"/>
                <w:sz w:val="20"/>
                <w:szCs w:val="20"/>
              </w:rPr>
              <w:t xml:space="preserve">Lester R. Poter; Komunikacijski plan – srž strateških komunikacija, Hrvatska udruga za odnose s javnošću, Zagreb </w:t>
            </w:r>
          </w:p>
          <w:p w:rsidR="00F10B74" w:rsidRPr="009643C4" w:rsidRDefault="00F10B74" w:rsidP="0047260B">
            <w:pPr>
              <w:numPr>
                <w:ilvl w:val="0"/>
                <w:numId w:val="10"/>
              </w:numPr>
              <w:rPr>
                <w:rFonts w:cstheme="minorHAnsi"/>
                <w:sz w:val="20"/>
                <w:szCs w:val="20"/>
              </w:rPr>
            </w:pPr>
            <w:r w:rsidRPr="009643C4">
              <w:rPr>
                <w:rFonts w:cstheme="minorHAnsi"/>
                <w:sz w:val="20"/>
                <w:szCs w:val="20"/>
              </w:rPr>
              <w:t>Ralph Tench, Liz Yeomans; Otkrivanje odnosa s javnošću, Hrvatska udruga za odnose s javnošću, Zagreb</w:t>
            </w:r>
          </w:p>
          <w:p w:rsidR="00F10B74" w:rsidRPr="009643C4" w:rsidRDefault="00F10B74" w:rsidP="0047260B">
            <w:pPr>
              <w:numPr>
                <w:ilvl w:val="0"/>
                <w:numId w:val="10"/>
              </w:numPr>
              <w:rPr>
                <w:rFonts w:cstheme="minorHAnsi"/>
                <w:sz w:val="20"/>
                <w:szCs w:val="20"/>
              </w:rPr>
            </w:pPr>
            <w:r w:rsidRPr="009643C4">
              <w:rPr>
                <w:rFonts w:cstheme="minorHAnsi"/>
                <w:sz w:val="20"/>
                <w:szCs w:val="20"/>
              </w:rPr>
              <w:t xml:space="preserve">Scott M. Cutlip, Allen H.Center, Glen M. Broom (2010) Učinkoviti odnosi s javnošću, Mate, Zagreb </w:t>
            </w:r>
          </w:p>
          <w:p w:rsidR="00F10B74" w:rsidRPr="009643C4" w:rsidRDefault="00F10B74" w:rsidP="0047260B">
            <w:pPr>
              <w:numPr>
                <w:ilvl w:val="0"/>
                <w:numId w:val="10"/>
              </w:numPr>
              <w:rPr>
                <w:rFonts w:cstheme="minorHAnsi"/>
                <w:sz w:val="20"/>
                <w:szCs w:val="20"/>
              </w:rPr>
            </w:pPr>
            <w:r w:rsidRPr="009643C4">
              <w:rPr>
                <w:rFonts w:cstheme="minorHAnsi"/>
                <w:sz w:val="20"/>
                <w:szCs w:val="20"/>
              </w:rPr>
              <w:t xml:space="preserve">Anne Gregory (2006) Planiranje i upravljanje kampanjama, Hrvatska udruga za odnose s javnošću, Zagreb </w:t>
            </w:r>
          </w:p>
          <w:p w:rsidR="00F10B74" w:rsidRPr="009643C4" w:rsidRDefault="00F10B74" w:rsidP="0047260B">
            <w:pPr>
              <w:numPr>
                <w:ilvl w:val="0"/>
                <w:numId w:val="10"/>
              </w:numPr>
              <w:rPr>
                <w:rFonts w:cstheme="minorHAnsi"/>
                <w:sz w:val="20"/>
                <w:szCs w:val="20"/>
              </w:rPr>
            </w:pPr>
            <w:r w:rsidRPr="009643C4">
              <w:rPr>
                <w:rFonts w:cstheme="minorHAnsi"/>
                <w:sz w:val="20"/>
                <w:szCs w:val="20"/>
              </w:rPr>
              <w:t xml:space="preserve">AlisonTheaker, Priručnik za odnose s javnošću, Hrvatska udruga za odnose s javnošću, Zagreb </w:t>
            </w:r>
          </w:p>
          <w:p w:rsidR="00F10B74" w:rsidRPr="009643C4" w:rsidRDefault="00F10B74" w:rsidP="0047260B">
            <w:pPr>
              <w:numPr>
                <w:ilvl w:val="0"/>
                <w:numId w:val="10"/>
              </w:numPr>
              <w:rPr>
                <w:rFonts w:cstheme="minorHAnsi"/>
                <w:sz w:val="20"/>
                <w:szCs w:val="20"/>
              </w:rPr>
            </w:pPr>
            <w:r w:rsidRPr="009643C4">
              <w:rPr>
                <w:rFonts w:cstheme="minorHAnsi"/>
                <w:sz w:val="20"/>
                <w:szCs w:val="20"/>
              </w:rPr>
              <w:t>Denis l.Vilkoks, Glen T. Kameron, Filip H.Olt, Voren K. Ejdži (2006) Odnosi s javnošću – strategije i taktike, Centar za izdavačku djelatnost ekonomskog fakulteta u Beogradu</w:t>
            </w:r>
          </w:p>
          <w:p w:rsidR="00F10B74" w:rsidRPr="009643C4" w:rsidRDefault="00F10B74" w:rsidP="0047260B">
            <w:pPr>
              <w:numPr>
                <w:ilvl w:val="0"/>
                <w:numId w:val="10"/>
              </w:numPr>
              <w:rPr>
                <w:rFonts w:cstheme="minorHAnsi"/>
                <w:sz w:val="20"/>
                <w:szCs w:val="20"/>
              </w:rPr>
            </w:pPr>
            <w:r w:rsidRPr="009643C4">
              <w:rPr>
                <w:rFonts w:cstheme="minorHAnsi"/>
                <w:sz w:val="20"/>
                <w:szCs w:val="20"/>
              </w:rPr>
              <w:t>Andy Green, Kreativnost u odnosima s javnošću, Hrvatska udruga za odnose s javnošću, Zagreb</w:t>
            </w:r>
          </w:p>
          <w:p w:rsidR="00F10B74" w:rsidRPr="009643C4" w:rsidRDefault="00F10B74" w:rsidP="0047260B">
            <w:pPr>
              <w:numPr>
                <w:ilvl w:val="0"/>
                <w:numId w:val="10"/>
              </w:numPr>
              <w:rPr>
                <w:rFonts w:cstheme="minorHAnsi"/>
                <w:sz w:val="20"/>
                <w:szCs w:val="20"/>
              </w:rPr>
            </w:pPr>
            <w:r w:rsidRPr="009643C4">
              <w:rPr>
                <w:rFonts w:cstheme="minorHAnsi"/>
                <w:sz w:val="20"/>
                <w:szCs w:val="20"/>
              </w:rPr>
              <w:t>Jensen, Klaus Bruhn (2002 ) Handbookof Media and Communication Research, Routledge.</w:t>
            </w:r>
          </w:p>
          <w:p w:rsidR="00F10B74" w:rsidRPr="009643C4" w:rsidRDefault="00F10B74" w:rsidP="00E63C77">
            <w:pPr>
              <w:pStyle w:val="Default"/>
              <w:rPr>
                <w:rFonts w:asciiTheme="minorHAnsi" w:hAnsiTheme="minorHAnsi" w:cstheme="minorHAnsi"/>
                <w:color w:val="auto"/>
                <w:sz w:val="20"/>
                <w:szCs w:val="20"/>
              </w:rPr>
            </w:pPr>
          </w:p>
          <w:p w:rsidR="00F10B74" w:rsidRPr="009643C4" w:rsidRDefault="00F10B74" w:rsidP="00E63C77">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9643C4">
              <w:rPr>
                <w:rFonts w:asciiTheme="minorHAnsi" w:hAnsiTheme="minorHAnsi" w:cstheme="minorHAnsi"/>
                <w:bCs/>
                <w:iCs/>
                <w:color w:val="auto"/>
                <w:sz w:val="20"/>
                <w:szCs w:val="20"/>
              </w:rPr>
              <w:t xml:space="preserve">neće biti nužna druga osnovna literatura </w:t>
            </w:r>
            <w:r w:rsidRPr="009643C4">
              <w:rPr>
                <w:rFonts w:asciiTheme="minorHAnsi" w:hAnsiTheme="minorHAnsi" w:cstheme="minorHAnsi"/>
                <w:color w:val="auto"/>
                <w:sz w:val="20"/>
                <w:szCs w:val="20"/>
              </w:rPr>
              <w:t xml:space="preserve">za uspješno polaganje ispita. </w:t>
            </w:r>
          </w:p>
        </w:tc>
      </w:tr>
      <w:tr w:rsidR="00F10B74" w:rsidRPr="009643C4" w:rsidTr="00E63C77">
        <w:trPr>
          <w:trHeight w:val="432"/>
        </w:trPr>
        <w:tc>
          <w:tcPr>
            <w:tcW w:w="5000" w:type="pct"/>
            <w:gridSpan w:val="10"/>
            <w:vAlign w:val="center"/>
          </w:tcPr>
          <w:p w:rsidR="00F10B74" w:rsidRPr="009643C4" w:rsidRDefault="00F10B74" w:rsidP="0047260B">
            <w:pPr>
              <w:numPr>
                <w:ilvl w:val="1"/>
                <w:numId w:val="12"/>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t>Dopunska literatura (u trenutku prijave prijedloga studijskog programa)</w:t>
            </w:r>
          </w:p>
        </w:tc>
      </w:tr>
      <w:tr w:rsidR="00F10B74" w:rsidRPr="009643C4" w:rsidTr="00E63C77">
        <w:trPr>
          <w:trHeight w:val="432"/>
        </w:trPr>
        <w:tc>
          <w:tcPr>
            <w:tcW w:w="5000" w:type="pct"/>
            <w:gridSpan w:val="10"/>
            <w:vAlign w:val="center"/>
          </w:tcPr>
          <w:p w:rsidR="00F10B74" w:rsidRPr="009643C4" w:rsidRDefault="00F10B74" w:rsidP="0047260B">
            <w:pPr>
              <w:numPr>
                <w:ilvl w:val="0"/>
                <w:numId w:val="10"/>
              </w:numPr>
              <w:rPr>
                <w:rFonts w:cstheme="minorHAnsi"/>
                <w:sz w:val="20"/>
                <w:szCs w:val="20"/>
              </w:rPr>
            </w:pPr>
            <w:r w:rsidRPr="009643C4">
              <w:rPr>
                <w:rFonts w:cstheme="minorHAnsi"/>
                <w:sz w:val="20"/>
                <w:szCs w:val="20"/>
              </w:rPr>
              <w:t xml:space="preserve">Bobbitt, R., &amp; Sullivan, R. (2014). Developing the public relations campaign. Pearson: Upper Saddle River, NJ. </w:t>
            </w:r>
          </w:p>
          <w:p w:rsidR="00F10B74" w:rsidRPr="009643C4" w:rsidRDefault="00F10B74" w:rsidP="0047260B">
            <w:pPr>
              <w:numPr>
                <w:ilvl w:val="0"/>
                <w:numId w:val="10"/>
              </w:numPr>
              <w:rPr>
                <w:rFonts w:cstheme="minorHAnsi"/>
                <w:sz w:val="20"/>
                <w:szCs w:val="20"/>
              </w:rPr>
            </w:pPr>
            <w:r w:rsidRPr="009643C4">
              <w:rPr>
                <w:rFonts w:cstheme="minorHAnsi"/>
                <w:sz w:val="20"/>
                <w:szCs w:val="20"/>
              </w:rPr>
              <w:t>Coombs, W. T. (2014). Ongoing crisis communication. Sage: Thousand Oaks.</w:t>
            </w:r>
          </w:p>
          <w:p w:rsidR="00F10B74" w:rsidRPr="009643C4" w:rsidRDefault="00F10B74" w:rsidP="0047260B">
            <w:pPr>
              <w:numPr>
                <w:ilvl w:val="0"/>
                <w:numId w:val="10"/>
              </w:numPr>
              <w:rPr>
                <w:rFonts w:cstheme="minorHAnsi"/>
                <w:sz w:val="20"/>
                <w:szCs w:val="20"/>
              </w:rPr>
            </w:pPr>
            <w:r w:rsidRPr="009643C4">
              <w:rPr>
                <w:rFonts w:cstheme="minorHAnsi"/>
                <w:sz w:val="20"/>
                <w:szCs w:val="20"/>
              </w:rPr>
              <w:t>Doorley, J., &amp; Garcia, H. F. (2010). Reputation management. Routledge: New York.</w:t>
            </w:r>
          </w:p>
          <w:p w:rsidR="00F10B74" w:rsidRPr="009643C4" w:rsidRDefault="00F10B74" w:rsidP="0047260B">
            <w:pPr>
              <w:numPr>
                <w:ilvl w:val="0"/>
                <w:numId w:val="10"/>
              </w:numPr>
              <w:rPr>
                <w:rFonts w:cstheme="minorHAnsi"/>
                <w:sz w:val="20"/>
                <w:szCs w:val="20"/>
              </w:rPr>
            </w:pPr>
            <w:r w:rsidRPr="009643C4">
              <w:rPr>
                <w:rFonts w:cstheme="minorHAnsi"/>
                <w:sz w:val="20"/>
                <w:szCs w:val="20"/>
              </w:rPr>
              <w:t xml:space="preserve">Moss, D., &amp;DeSamto, B. (2012). Public relations: A managerial perspective. Sage: London. </w:t>
            </w:r>
          </w:p>
          <w:p w:rsidR="00F10B74" w:rsidRPr="009643C4" w:rsidRDefault="00F10B74" w:rsidP="0047260B">
            <w:pPr>
              <w:numPr>
                <w:ilvl w:val="0"/>
                <w:numId w:val="10"/>
              </w:numPr>
              <w:rPr>
                <w:rFonts w:cstheme="minorHAnsi"/>
                <w:sz w:val="20"/>
                <w:szCs w:val="20"/>
              </w:rPr>
            </w:pPr>
            <w:r w:rsidRPr="009643C4">
              <w:rPr>
                <w:rFonts w:cstheme="minorHAnsi"/>
                <w:sz w:val="20"/>
                <w:szCs w:val="20"/>
              </w:rPr>
              <w:t xml:space="preserve">Smith, R. D. (2013). Strategic planning for public relations. Routledge: New York. </w:t>
            </w:r>
          </w:p>
          <w:p w:rsidR="00F10B74" w:rsidRPr="009643C4" w:rsidRDefault="00F10B74" w:rsidP="0047260B">
            <w:pPr>
              <w:numPr>
                <w:ilvl w:val="0"/>
                <w:numId w:val="10"/>
              </w:numPr>
              <w:rPr>
                <w:rFonts w:cstheme="minorHAnsi"/>
                <w:sz w:val="20"/>
                <w:szCs w:val="20"/>
              </w:rPr>
            </w:pPr>
            <w:r w:rsidRPr="009643C4">
              <w:rPr>
                <w:rFonts w:cstheme="minorHAnsi"/>
                <w:sz w:val="20"/>
                <w:szCs w:val="20"/>
              </w:rPr>
              <w:t>Wilcox, D. L., Cameron, G. T., &amp;Reber, B. H. (2015). Public relations: Strategies and tactics. Pearson: Upper Saddle River, NJ.</w:t>
            </w:r>
          </w:p>
        </w:tc>
      </w:tr>
      <w:tr w:rsidR="00F10B74" w:rsidRPr="009643C4" w:rsidTr="00E63C77">
        <w:trPr>
          <w:trHeight w:val="432"/>
        </w:trPr>
        <w:tc>
          <w:tcPr>
            <w:tcW w:w="5000" w:type="pct"/>
            <w:gridSpan w:val="10"/>
            <w:vAlign w:val="center"/>
          </w:tcPr>
          <w:p w:rsidR="00F10B74" w:rsidRPr="009643C4" w:rsidRDefault="00F10B74" w:rsidP="0047260B">
            <w:pPr>
              <w:numPr>
                <w:ilvl w:val="1"/>
                <w:numId w:val="12"/>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F10B74" w:rsidRPr="009643C4" w:rsidTr="00E63C77">
        <w:trPr>
          <w:trHeight w:val="432"/>
        </w:trPr>
        <w:tc>
          <w:tcPr>
            <w:tcW w:w="5000" w:type="pct"/>
            <w:gridSpan w:val="10"/>
            <w:vAlign w:val="center"/>
          </w:tcPr>
          <w:p w:rsidR="00F10B74" w:rsidRPr="009643C4" w:rsidRDefault="00F10B74" w:rsidP="0047260B">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F10B74" w:rsidRPr="009643C4" w:rsidRDefault="00F10B74" w:rsidP="0047260B">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F10B74" w:rsidRPr="009643C4" w:rsidRDefault="00F10B74" w:rsidP="0047260B">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rsidR="00ED6D5F" w:rsidRPr="009643C4" w:rsidRDefault="00ED6D5F">
      <w:pPr>
        <w:rPr>
          <w:rFonts w:cstheme="minorHAnsi"/>
          <w:sz w:val="20"/>
          <w:szCs w:val="20"/>
          <w:lang w:val="hr-HR"/>
        </w:rPr>
      </w:pPr>
    </w:p>
    <w:p w:rsidR="00F10B74" w:rsidRPr="009643C4" w:rsidRDefault="00F10B74">
      <w:pPr>
        <w:rPr>
          <w:rFonts w:cstheme="minorHAnsi"/>
          <w:sz w:val="20"/>
          <w:szCs w:val="20"/>
          <w:lang w:val="hr-HR"/>
        </w:rPr>
      </w:pPr>
    </w:p>
    <w:p w:rsidR="00F10B74" w:rsidRPr="009643C4" w:rsidRDefault="00F10B74">
      <w:pPr>
        <w:rPr>
          <w:rFonts w:cstheme="minorHAnsi"/>
          <w:sz w:val="20"/>
          <w:szCs w:val="20"/>
          <w:lang w:val="hr-HR"/>
        </w:rPr>
      </w:pPr>
    </w:p>
    <w:p w:rsidR="00B77BDE" w:rsidRPr="009643C4" w:rsidRDefault="00B77BDE">
      <w:pPr>
        <w:rPr>
          <w:rFonts w:cstheme="minorHAnsi"/>
          <w:sz w:val="20"/>
          <w:szCs w:val="20"/>
          <w:lang w:val="hr-HR"/>
        </w:rPr>
      </w:pPr>
      <w:r w:rsidRPr="009643C4">
        <w:rPr>
          <w:rFonts w:cstheme="minorHAnsi"/>
          <w:sz w:val="20"/>
          <w:szCs w:val="20"/>
          <w:lang w:val="hr-HR"/>
        </w:rPr>
        <w:br w:type="page"/>
      </w:r>
    </w:p>
    <w:p w:rsidR="00B77BDE" w:rsidRPr="009643C4" w:rsidRDefault="00B77BDE" w:rsidP="00B77BDE">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B77BDE" w:rsidRPr="009643C4" w:rsidTr="001F0022">
        <w:trPr>
          <w:trHeight w:hRule="exact" w:val="587"/>
        </w:trPr>
        <w:tc>
          <w:tcPr>
            <w:tcW w:w="5000" w:type="pct"/>
            <w:gridSpan w:val="3"/>
            <w:shd w:val="clear" w:color="auto" w:fill="auto"/>
            <w:vAlign w:val="center"/>
          </w:tcPr>
          <w:p w:rsidR="00B77BDE" w:rsidRPr="009643C4" w:rsidRDefault="00B77BDE"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Opće informacije</w:t>
            </w:r>
          </w:p>
        </w:tc>
      </w:tr>
      <w:tr w:rsidR="00B77BDE" w:rsidRPr="009643C4" w:rsidTr="001F0022">
        <w:trPr>
          <w:trHeight w:val="405"/>
        </w:trPr>
        <w:tc>
          <w:tcPr>
            <w:tcW w:w="1180" w:type="pct"/>
            <w:shd w:val="clear" w:color="auto" w:fill="auto"/>
            <w:vAlign w:val="center"/>
          </w:tcPr>
          <w:p w:rsidR="00B77BDE" w:rsidRPr="009643C4" w:rsidRDefault="00B77BDE"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rsidR="00B77BDE" w:rsidRPr="009643C4" w:rsidRDefault="00B77BDE"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Digitalno izvještavanje i novi mediji</w:t>
            </w:r>
          </w:p>
        </w:tc>
      </w:tr>
      <w:tr w:rsidR="00B77BDE" w:rsidRPr="009643C4" w:rsidTr="001F0022">
        <w:trPr>
          <w:trHeight w:val="405"/>
        </w:trPr>
        <w:tc>
          <w:tcPr>
            <w:tcW w:w="1180" w:type="pct"/>
            <w:shd w:val="clear" w:color="auto" w:fill="auto"/>
            <w:vAlign w:val="center"/>
          </w:tcPr>
          <w:p w:rsidR="00B77BDE" w:rsidRPr="009643C4" w:rsidRDefault="00B77BDE"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B77BDE" w:rsidRPr="009643C4" w:rsidRDefault="00B77BDE"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Toni Podmanicki, predavač</w:t>
            </w:r>
          </w:p>
        </w:tc>
      </w:tr>
      <w:tr w:rsidR="00B77BDE" w:rsidRPr="009643C4" w:rsidTr="001F0022">
        <w:trPr>
          <w:trHeight w:val="405"/>
        </w:trPr>
        <w:tc>
          <w:tcPr>
            <w:tcW w:w="1180"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Dr.sc. Luka Alebić, poslijedoktorand</w:t>
            </w:r>
          </w:p>
        </w:tc>
      </w:tr>
      <w:tr w:rsidR="00B77BDE" w:rsidRPr="009643C4" w:rsidTr="001F0022">
        <w:trPr>
          <w:trHeight w:val="405"/>
        </w:trPr>
        <w:tc>
          <w:tcPr>
            <w:tcW w:w="1180"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Diplomski sveučilišni interdisciplinarni studij Mediji i odnosi s javnošću</w:t>
            </w:r>
          </w:p>
        </w:tc>
      </w:tr>
      <w:tr w:rsidR="00B77BDE" w:rsidRPr="009643C4" w:rsidTr="001F0022">
        <w:trPr>
          <w:trHeight w:val="405"/>
        </w:trPr>
        <w:tc>
          <w:tcPr>
            <w:tcW w:w="1180"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rsidR="00B77BDE" w:rsidRPr="009643C4" w:rsidRDefault="00B77BDE" w:rsidP="001F0022">
            <w:pPr>
              <w:rPr>
                <w:rFonts w:eastAsia="Times New Roman" w:cstheme="minorHAnsi"/>
                <w:sz w:val="20"/>
                <w:szCs w:val="20"/>
                <w:lang w:eastAsia="hr-HR"/>
              </w:rPr>
            </w:pPr>
            <w:r w:rsidRPr="009643C4">
              <w:rPr>
                <w:rFonts w:cstheme="minorHAnsi"/>
                <w:sz w:val="20"/>
                <w:szCs w:val="20"/>
              </w:rPr>
              <w:t>MA-MO-03</w:t>
            </w:r>
          </w:p>
        </w:tc>
      </w:tr>
      <w:tr w:rsidR="00B77BDE" w:rsidRPr="009643C4" w:rsidTr="001F0022">
        <w:trPr>
          <w:trHeight w:val="405"/>
        </w:trPr>
        <w:tc>
          <w:tcPr>
            <w:tcW w:w="1180"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Obavezni kolegij</w:t>
            </w:r>
          </w:p>
        </w:tc>
      </w:tr>
      <w:tr w:rsidR="00B77BDE" w:rsidRPr="009643C4" w:rsidTr="001F0022">
        <w:trPr>
          <w:trHeight w:val="405"/>
        </w:trPr>
        <w:tc>
          <w:tcPr>
            <w:tcW w:w="1180"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rsidR="00B77BDE" w:rsidRPr="009643C4" w:rsidRDefault="00B77BDE" w:rsidP="001F0022">
            <w:pPr>
              <w:pStyle w:val="ListParagraph"/>
              <w:ind w:left="0"/>
              <w:contextualSpacing w:val="0"/>
              <w:rPr>
                <w:rFonts w:cstheme="minorHAnsi"/>
                <w:sz w:val="20"/>
                <w:szCs w:val="20"/>
                <w:lang w:val="hr-HR" w:eastAsia="hr-HR"/>
              </w:rPr>
            </w:pPr>
            <w:r w:rsidRPr="009643C4">
              <w:rPr>
                <w:rFonts w:cstheme="minorHAnsi"/>
                <w:sz w:val="20"/>
                <w:szCs w:val="20"/>
                <w:lang w:val="hr-HR" w:eastAsia="hr-HR"/>
              </w:rPr>
              <w:t>1.godina (II. Semestar)</w:t>
            </w:r>
          </w:p>
        </w:tc>
      </w:tr>
      <w:tr w:rsidR="00B77BDE" w:rsidRPr="009643C4" w:rsidTr="001F0022">
        <w:trPr>
          <w:trHeight w:val="145"/>
        </w:trPr>
        <w:tc>
          <w:tcPr>
            <w:tcW w:w="1180" w:type="pct"/>
            <w:vMerge w:val="restar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6</w:t>
            </w:r>
          </w:p>
        </w:tc>
      </w:tr>
      <w:tr w:rsidR="00B77BDE" w:rsidRPr="009643C4" w:rsidTr="001F0022">
        <w:trPr>
          <w:trHeight w:val="145"/>
        </w:trPr>
        <w:tc>
          <w:tcPr>
            <w:tcW w:w="1180" w:type="pct"/>
            <w:vMerge/>
            <w:vAlign w:val="center"/>
          </w:tcPr>
          <w:p w:rsidR="00B77BDE" w:rsidRPr="009643C4" w:rsidRDefault="00B77BDE" w:rsidP="001F0022">
            <w:pPr>
              <w:rPr>
                <w:rFonts w:eastAsia="Times New Roman" w:cstheme="minorHAnsi"/>
                <w:sz w:val="20"/>
                <w:szCs w:val="20"/>
                <w:lang w:eastAsia="hr-HR"/>
              </w:rPr>
            </w:pPr>
          </w:p>
        </w:tc>
        <w:tc>
          <w:tcPr>
            <w:tcW w:w="2097"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60 (20+30+10)</w:t>
            </w:r>
          </w:p>
        </w:tc>
      </w:tr>
    </w:tbl>
    <w:p w:rsidR="00B77BDE" w:rsidRPr="009643C4" w:rsidRDefault="00B77BDE" w:rsidP="00B77BDE">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6"/>
        <w:gridCol w:w="547"/>
        <w:gridCol w:w="1890"/>
        <w:gridCol w:w="571"/>
        <w:gridCol w:w="547"/>
        <w:gridCol w:w="1365"/>
        <w:gridCol w:w="55"/>
        <w:gridCol w:w="491"/>
        <w:gridCol w:w="1640"/>
        <w:gridCol w:w="794"/>
      </w:tblGrid>
      <w:tr w:rsidR="00B77BDE" w:rsidRPr="009643C4" w:rsidTr="001F0022">
        <w:trPr>
          <w:trHeight w:hRule="exact" w:val="288"/>
        </w:trPr>
        <w:tc>
          <w:tcPr>
            <w:tcW w:w="5000" w:type="pct"/>
            <w:gridSpan w:val="10"/>
            <w:shd w:val="clear" w:color="auto" w:fill="auto"/>
            <w:vAlign w:val="center"/>
          </w:tcPr>
          <w:p w:rsidR="00B77BDE" w:rsidRPr="009643C4" w:rsidRDefault="00B77BDE" w:rsidP="00A95BB1">
            <w:pPr>
              <w:numPr>
                <w:ilvl w:val="0"/>
                <w:numId w:val="206"/>
              </w:numPr>
              <w:rPr>
                <w:rFonts w:cstheme="minorHAnsi"/>
                <w:sz w:val="20"/>
                <w:szCs w:val="20"/>
              </w:rPr>
            </w:pPr>
            <w:r w:rsidRPr="009643C4">
              <w:rPr>
                <w:rFonts w:cstheme="minorHAnsi"/>
                <w:sz w:val="20"/>
                <w:szCs w:val="20"/>
              </w:rPr>
              <w:t>OPIS PREDMETA</w:t>
            </w:r>
          </w:p>
          <w:p w:rsidR="00B77BDE" w:rsidRPr="009643C4" w:rsidRDefault="00B77BDE" w:rsidP="001F0022">
            <w:pPr>
              <w:keepNext/>
              <w:outlineLvl w:val="2"/>
              <w:rPr>
                <w:rFonts w:eastAsia="Times New Roman" w:cstheme="minorHAnsi"/>
                <w:bCs/>
                <w:sz w:val="20"/>
                <w:szCs w:val="20"/>
                <w:lang w:eastAsia="hr-HR"/>
              </w:rPr>
            </w:pPr>
          </w:p>
        </w:tc>
      </w:tr>
      <w:tr w:rsidR="00B77BDE" w:rsidRPr="009643C4" w:rsidTr="001F0022">
        <w:trPr>
          <w:trHeight w:val="432"/>
        </w:trPr>
        <w:tc>
          <w:tcPr>
            <w:tcW w:w="5000" w:type="pct"/>
            <w:gridSpan w:val="10"/>
            <w:vAlign w:val="center"/>
          </w:tcPr>
          <w:p w:rsidR="00B77BDE" w:rsidRPr="009643C4" w:rsidRDefault="00B77BDE" w:rsidP="00A95BB1">
            <w:pPr>
              <w:numPr>
                <w:ilvl w:val="1"/>
                <w:numId w:val="213"/>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B77BDE" w:rsidRPr="009643C4" w:rsidTr="001F0022">
        <w:trPr>
          <w:trHeight w:val="432"/>
        </w:trPr>
        <w:tc>
          <w:tcPr>
            <w:tcW w:w="5000" w:type="pct"/>
            <w:gridSpan w:val="10"/>
            <w:vAlign w:val="center"/>
          </w:tcPr>
          <w:p w:rsidR="00B77BDE" w:rsidRPr="009643C4"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p>
          <w:p w:rsidR="00B77BDE" w:rsidRPr="009643C4"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Ovim kolegijom uspostavljamo temelje suvremenoj disciplini koja se nalazi na intersekciji područja kao što su</w:t>
            </w:r>
          </w:p>
          <w:p w:rsidR="00B77BDE" w:rsidRPr="009643C4"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novinarstvo, teorije medija, studije digitalnog, digitalne humanistike i grafičkog dizajna. Tematizirat će se praktični dio koji obuhvaća načine prikupljanja podataka;  novinarsko istraživanja, pronalaženje javnosti zanimljivih priča,</w:t>
            </w:r>
          </w:p>
          <w:p w:rsidR="00B77BDE" w:rsidRPr="009643C4"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osmišljavanje zanimljivih i komunikoloških dobrih narativnih struktura, te, konačno, njihovo</w:t>
            </w:r>
          </w:p>
          <w:p w:rsidR="00B77BDE" w:rsidRPr="009643C4"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lang w:val="de-DE"/>
              </w:rPr>
            </w:pPr>
            <w:r w:rsidRPr="009643C4">
              <w:rPr>
                <w:rFonts w:cstheme="minorHAnsi"/>
                <w:sz w:val="20"/>
                <w:szCs w:val="20"/>
                <w:lang w:val="de-DE"/>
              </w:rPr>
              <w:t>prezentiranje u bastardnoj formi infografike, spoju teksta i vizualnog komuniciranja. Proizvodnja ovakvih novinskih formi biti će prilagođena kontekstu novih medija općenito, a društvenih mreža specifično.</w:t>
            </w:r>
          </w:p>
        </w:tc>
      </w:tr>
      <w:tr w:rsidR="00B77BDE" w:rsidRPr="009643C4" w:rsidTr="001F0022">
        <w:trPr>
          <w:trHeight w:val="432"/>
        </w:trPr>
        <w:tc>
          <w:tcPr>
            <w:tcW w:w="5000" w:type="pct"/>
            <w:gridSpan w:val="10"/>
            <w:vAlign w:val="center"/>
          </w:tcPr>
          <w:p w:rsidR="00B77BDE" w:rsidRPr="009643C4" w:rsidRDefault="00B77BDE" w:rsidP="00A95BB1">
            <w:pPr>
              <w:numPr>
                <w:ilvl w:val="1"/>
                <w:numId w:val="213"/>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B77BDE" w:rsidRPr="009643C4" w:rsidTr="001F0022">
        <w:trPr>
          <w:trHeight w:val="432"/>
        </w:trPr>
        <w:tc>
          <w:tcPr>
            <w:tcW w:w="5000" w:type="pct"/>
            <w:gridSpan w:val="10"/>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B77BDE" w:rsidRPr="009643C4" w:rsidTr="001F0022">
        <w:trPr>
          <w:trHeight w:val="432"/>
        </w:trPr>
        <w:tc>
          <w:tcPr>
            <w:tcW w:w="5000" w:type="pct"/>
            <w:gridSpan w:val="10"/>
            <w:vAlign w:val="center"/>
          </w:tcPr>
          <w:p w:rsidR="00B77BDE" w:rsidRPr="009643C4" w:rsidRDefault="00B77BDE" w:rsidP="00A95BB1">
            <w:pPr>
              <w:numPr>
                <w:ilvl w:val="1"/>
                <w:numId w:val="213"/>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B77BDE" w:rsidRPr="009643C4" w:rsidTr="001F0022">
        <w:trPr>
          <w:trHeight w:val="432"/>
        </w:trPr>
        <w:tc>
          <w:tcPr>
            <w:tcW w:w="5000" w:type="pct"/>
            <w:gridSpan w:val="10"/>
            <w:vAlign w:val="center"/>
          </w:tcPr>
          <w:p w:rsidR="00B77BDE" w:rsidRPr="009643C4" w:rsidRDefault="00B77BDE" w:rsidP="001F0022">
            <w:pPr>
              <w:rPr>
                <w:rFonts w:cstheme="minorHAnsi"/>
                <w:sz w:val="20"/>
                <w:szCs w:val="20"/>
                <w:lang w:eastAsia="hr-HR"/>
              </w:rPr>
            </w:pPr>
            <w:r w:rsidRPr="009643C4">
              <w:rPr>
                <w:rFonts w:cstheme="minorHAnsi"/>
                <w:sz w:val="20"/>
                <w:szCs w:val="20"/>
                <w:lang w:eastAsia="hr-HR"/>
              </w:rPr>
              <w:t>Tijekom , kao i nakon odslušanog kolegija, studenti će, služeći se vizualnom pismenošću, novinarskim tehnikama i alatima, poznavanjem osnovnih grafičkih elemenata prezentacije te znanjem rada u suvremenim kompjuterskim programima:</w:t>
            </w:r>
          </w:p>
          <w:p w:rsidR="00B77BDE" w:rsidRPr="009643C4" w:rsidRDefault="00B77BDE" w:rsidP="00A95BB1">
            <w:pPr>
              <w:pStyle w:val="ListParagraph"/>
              <w:numPr>
                <w:ilvl w:val="0"/>
                <w:numId w:val="211"/>
              </w:numPr>
              <w:contextualSpacing w:val="0"/>
              <w:rPr>
                <w:rFonts w:cstheme="minorHAnsi"/>
                <w:sz w:val="20"/>
                <w:szCs w:val="20"/>
                <w:lang w:val="hr-HR" w:eastAsia="hr-HR"/>
              </w:rPr>
            </w:pPr>
            <w:r w:rsidRPr="009643C4">
              <w:rPr>
                <w:rFonts w:cstheme="minorHAnsi"/>
                <w:sz w:val="20"/>
                <w:szCs w:val="20"/>
                <w:lang w:val="hr-HR" w:eastAsia="hr-HR"/>
              </w:rPr>
              <w:t>Proizvoditi klasične tekstove u novinarskim oblicima izražavanja</w:t>
            </w:r>
          </w:p>
          <w:p w:rsidR="00B77BDE" w:rsidRPr="009643C4" w:rsidRDefault="00B77BDE" w:rsidP="00A95BB1">
            <w:pPr>
              <w:pStyle w:val="ListParagraph"/>
              <w:numPr>
                <w:ilvl w:val="0"/>
                <w:numId w:val="211"/>
              </w:numPr>
              <w:contextualSpacing w:val="0"/>
              <w:rPr>
                <w:rFonts w:cstheme="minorHAnsi"/>
                <w:sz w:val="20"/>
                <w:szCs w:val="20"/>
                <w:lang w:val="hr-HR" w:eastAsia="hr-HR"/>
              </w:rPr>
            </w:pPr>
            <w:r w:rsidRPr="009643C4">
              <w:rPr>
                <w:rFonts w:cstheme="minorHAnsi"/>
                <w:sz w:val="20"/>
                <w:szCs w:val="20"/>
                <w:lang w:val="hr-HR" w:eastAsia="hr-HR"/>
              </w:rPr>
              <w:t xml:space="preserve">Konstruirati vizualizacije podataka služeći se oblicima dizajna informacija kao što su, primjerice, informacijske grafike </w:t>
            </w:r>
          </w:p>
          <w:p w:rsidR="00B77BDE" w:rsidRPr="009643C4" w:rsidRDefault="00B77BDE" w:rsidP="00A95BB1">
            <w:pPr>
              <w:pStyle w:val="ListParagraph"/>
              <w:numPr>
                <w:ilvl w:val="0"/>
                <w:numId w:val="211"/>
              </w:numPr>
              <w:contextualSpacing w:val="0"/>
              <w:rPr>
                <w:rFonts w:cstheme="minorHAnsi"/>
                <w:sz w:val="20"/>
                <w:szCs w:val="20"/>
                <w:lang w:val="hr-HR" w:eastAsia="hr-HR"/>
              </w:rPr>
            </w:pPr>
            <w:r w:rsidRPr="009643C4">
              <w:rPr>
                <w:rFonts w:cstheme="minorHAnsi"/>
                <w:sz w:val="20"/>
                <w:szCs w:val="20"/>
                <w:lang w:val="hr-HR" w:eastAsia="hr-HR"/>
              </w:rPr>
              <w:t>Oblikovati jednostavne web stranica</w:t>
            </w:r>
          </w:p>
          <w:p w:rsidR="00B77BDE" w:rsidRPr="009643C4" w:rsidRDefault="00B77BDE" w:rsidP="00A95BB1">
            <w:pPr>
              <w:pStyle w:val="ListParagraph"/>
              <w:numPr>
                <w:ilvl w:val="0"/>
                <w:numId w:val="211"/>
              </w:numPr>
              <w:contextualSpacing w:val="0"/>
              <w:rPr>
                <w:rFonts w:cstheme="minorHAnsi"/>
                <w:sz w:val="20"/>
                <w:szCs w:val="20"/>
                <w:lang w:val="hr-HR" w:eastAsia="hr-HR"/>
              </w:rPr>
            </w:pPr>
            <w:r w:rsidRPr="009643C4">
              <w:rPr>
                <w:rFonts w:cstheme="minorHAnsi"/>
                <w:sz w:val="20"/>
                <w:szCs w:val="20"/>
                <w:lang w:val="hr-HR" w:eastAsia="hr-HR"/>
              </w:rPr>
              <w:t>Spajati forme tekstualnog i vizualnog načina novinarskog izražavanja (tekst + informacijske grafike)</w:t>
            </w:r>
          </w:p>
          <w:p w:rsidR="00B77BDE" w:rsidRPr="009643C4" w:rsidRDefault="00B77BDE" w:rsidP="00A95BB1">
            <w:pPr>
              <w:pStyle w:val="ListParagraph"/>
              <w:numPr>
                <w:ilvl w:val="0"/>
                <w:numId w:val="211"/>
              </w:numPr>
              <w:contextualSpacing w:val="0"/>
              <w:rPr>
                <w:rFonts w:cstheme="minorHAnsi"/>
                <w:sz w:val="20"/>
                <w:szCs w:val="20"/>
                <w:lang w:val="hr-HR" w:eastAsia="hr-HR"/>
              </w:rPr>
            </w:pPr>
            <w:r w:rsidRPr="009643C4">
              <w:rPr>
                <w:rFonts w:cstheme="minorHAnsi"/>
                <w:sz w:val="20"/>
                <w:szCs w:val="20"/>
                <w:lang w:val="hr-HR" w:eastAsia="hr-HR"/>
              </w:rPr>
              <w:t>Objavljivati ranije spomenute hibridne forme suvremenih novinarskih iskaza na digitalnim platformama</w:t>
            </w:r>
          </w:p>
        </w:tc>
      </w:tr>
      <w:tr w:rsidR="00B77BDE" w:rsidRPr="009643C4" w:rsidTr="001F0022">
        <w:trPr>
          <w:trHeight w:val="432"/>
        </w:trPr>
        <w:tc>
          <w:tcPr>
            <w:tcW w:w="5000" w:type="pct"/>
            <w:gridSpan w:val="10"/>
            <w:vAlign w:val="center"/>
          </w:tcPr>
          <w:p w:rsidR="00B77BDE" w:rsidRPr="009643C4" w:rsidRDefault="00B77BDE" w:rsidP="00A95BB1">
            <w:pPr>
              <w:numPr>
                <w:ilvl w:val="1"/>
                <w:numId w:val="213"/>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B77BDE" w:rsidRPr="009643C4" w:rsidTr="001F0022">
        <w:trPr>
          <w:trHeight w:val="432"/>
        </w:trPr>
        <w:tc>
          <w:tcPr>
            <w:tcW w:w="5000" w:type="pct"/>
            <w:gridSpan w:val="10"/>
            <w:vAlign w:val="center"/>
          </w:tcPr>
          <w:p w:rsidR="00B77BDE" w:rsidRPr="009643C4" w:rsidRDefault="00B77BDE" w:rsidP="00A95BB1">
            <w:pPr>
              <w:numPr>
                <w:ilvl w:val="0"/>
                <w:numId w:val="212"/>
              </w:numPr>
              <w:jc w:val="both"/>
              <w:rPr>
                <w:rFonts w:cstheme="minorHAnsi"/>
                <w:sz w:val="20"/>
                <w:szCs w:val="20"/>
              </w:rPr>
            </w:pPr>
            <w:r w:rsidRPr="009643C4">
              <w:rPr>
                <w:rFonts w:cstheme="minorHAnsi"/>
                <w:sz w:val="20"/>
                <w:szCs w:val="20"/>
              </w:rPr>
              <w:t xml:space="preserve">Pregled teorijskih postavki koje tematiziraju problematiku društvenih mreža i informacijskog doba. </w:t>
            </w:r>
          </w:p>
          <w:p w:rsidR="00B77BDE" w:rsidRPr="009643C4" w:rsidRDefault="00B77BDE" w:rsidP="00A95BB1">
            <w:pPr>
              <w:numPr>
                <w:ilvl w:val="0"/>
                <w:numId w:val="212"/>
              </w:numPr>
              <w:jc w:val="both"/>
              <w:rPr>
                <w:rFonts w:cstheme="minorHAnsi"/>
                <w:sz w:val="20"/>
                <w:szCs w:val="20"/>
              </w:rPr>
            </w:pPr>
            <w:r w:rsidRPr="009643C4">
              <w:rPr>
                <w:rFonts w:cstheme="minorHAnsi"/>
                <w:sz w:val="20"/>
                <w:szCs w:val="20"/>
              </w:rPr>
              <w:t xml:space="preserve">Uvod u teorijske i praktične osnove fenomena i postupka vizualizacije informacija. </w:t>
            </w:r>
          </w:p>
          <w:p w:rsidR="00B77BDE" w:rsidRPr="009643C4" w:rsidRDefault="00B77BDE" w:rsidP="00A95BB1">
            <w:pPr>
              <w:numPr>
                <w:ilvl w:val="0"/>
                <w:numId w:val="212"/>
              </w:numPr>
              <w:jc w:val="both"/>
              <w:rPr>
                <w:rFonts w:cstheme="minorHAnsi"/>
                <w:sz w:val="20"/>
                <w:szCs w:val="20"/>
              </w:rPr>
            </w:pPr>
            <w:r w:rsidRPr="009643C4">
              <w:rPr>
                <w:rFonts w:cstheme="minorHAnsi"/>
                <w:sz w:val="20"/>
                <w:szCs w:val="20"/>
              </w:rPr>
              <w:t xml:space="preserve">Problematika digitalnog sakuljanja podataka. </w:t>
            </w:r>
          </w:p>
          <w:p w:rsidR="00B77BDE" w:rsidRPr="009643C4" w:rsidRDefault="00B77BDE" w:rsidP="00A95BB1">
            <w:pPr>
              <w:numPr>
                <w:ilvl w:val="0"/>
                <w:numId w:val="212"/>
              </w:numPr>
              <w:jc w:val="both"/>
              <w:rPr>
                <w:rFonts w:cstheme="minorHAnsi"/>
                <w:sz w:val="20"/>
                <w:szCs w:val="20"/>
              </w:rPr>
            </w:pPr>
            <w:r w:rsidRPr="009643C4">
              <w:rPr>
                <w:rFonts w:cstheme="minorHAnsi"/>
                <w:sz w:val="20"/>
                <w:szCs w:val="20"/>
              </w:rPr>
              <w:t xml:space="preserve">Rad na proizvodnji vizualizacije padataka i informacijskih grafika </w:t>
            </w:r>
          </w:p>
          <w:p w:rsidR="00B77BDE" w:rsidRPr="009643C4" w:rsidRDefault="00B77BDE" w:rsidP="00A95BB1">
            <w:pPr>
              <w:numPr>
                <w:ilvl w:val="0"/>
                <w:numId w:val="212"/>
              </w:numPr>
              <w:jc w:val="both"/>
              <w:rPr>
                <w:rFonts w:cstheme="minorHAnsi"/>
                <w:sz w:val="20"/>
                <w:szCs w:val="20"/>
              </w:rPr>
            </w:pPr>
            <w:r w:rsidRPr="009643C4">
              <w:rPr>
                <w:rFonts w:cstheme="minorHAnsi"/>
                <w:sz w:val="20"/>
                <w:szCs w:val="20"/>
              </w:rPr>
              <w:t xml:space="preserve">Uvod i razrada postupka mapiraja podataka iz kulture. </w:t>
            </w:r>
          </w:p>
          <w:p w:rsidR="00B77BDE" w:rsidRPr="009643C4" w:rsidRDefault="00B77BDE" w:rsidP="00A95BB1">
            <w:pPr>
              <w:numPr>
                <w:ilvl w:val="0"/>
                <w:numId w:val="212"/>
              </w:numPr>
              <w:jc w:val="both"/>
              <w:rPr>
                <w:rFonts w:cstheme="minorHAnsi"/>
                <w:sz w:val="20"/>
                <w:szCs w:val="20"/>
              </w:rPr>
            </w:pPr>
            <w:r w:rsidRPr="009643C4">
              <w:rPr>
                <w:rFonts w:cstheme="minorHAnsi"/>
                <w:sz w:val="20"/>
                <w:szCs w:val="20"/>
              </w:rPr>
              <w:t xml:space="preserve">Oblikovanje narativnih struktura koji uključuju kako vizualno organiziranje informacija tako i klasične novinarske forme izvješćivanja. </w:t>
            </w:r>
          </w:p>
          <w:p w:rsidR="00B77BDE" w:rsidRPr="009643C4" w:rsidRDefault="00B77BDE" w:rsidP="001F0022">
            <w:pPr>
              <w:jc w:val="both"/>
              <w:rPr>
                <w:rFonts w:cstheme="minorHAnsi"/>
                <w:sz w:val="20"/>
                <w:szCs w:val="20"/>
              </w:rPr>
            </w:pPr>
          </w:p>
        </w:tc>
      </w:tr>
      <w:tr w:rsidR="00B77BDE" w:rsidRPr="009643C4" w:rsidTr="001F0022">
        <w:trPr>
          <w:trHeight w:val="432"/>
        </w:trPr>
        <w:tc>
          <w:tcPr>
            <w:tcW w:w="2042" w:type="pct"/>
            <w:gridSpan w:val="3"/>
            <w:vAlign w:val="center"/>
          </w:tcPr>
          <w:p w:rsidR="00B77BDE" w:rsidRPr="009643C4" w:rsidRDefault="00B77BDE" w:rsidP="00A95BB1">
            <w:pPr>
              <w:numPr>
                <w:ilvl w:val="1"/>
                <w:numId w:val="213"/>
              </w:numPr>
              <w:rPr>
                <w:rFonts w:eastAsia="Times New Roman" w:cstheme="minorHAnsi"/>
                <w:sz w:val="20"/>
                <w:szCs w:val="20"/>
                <w:lang w:eastAsia="hr-HR"/>
              </w:rPr>
            </w:pPr>
            <w:r w:rsidRPr="009643C4">
              <w:rPr>
                <w:rFonts w:eastAsia="Times New Roman" w:cstheme="minorHAnsi"/>
                <w:sz w:val="20"/>
                <w:szCs w:val="20"/>
                <w:lang w:eastAsia="hr-HR"/>
              </w:rPr>
              <w:lastRenderedPageBreak/>
              <w:t xml:space="preserve">Vrste izvođenja nastave </w:t>
            </w:r>
          </w:p>
        </w:tc>
        <w:tc>
          <w:tcPr>
            <w:tcW w:w="1374" w:type="pct"/>
            <w:gridSpan w:val="4"/>
            <w:vAlign w:val="center"/>
          </w:tcPr>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predavanja</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seminari i radionice  </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vježbe  </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obrazovanje na daljinu</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terenska nastava</w:t>
            </w:r>
          </w:p>
        </w:tc>
        <w:tc>
          <w:tcPr>
            <w:tcW w:w="1584" w:type="pct"/>
            <w:gridSpan w:val="3"/>
            <w:vAlign w:val="center"/>
          </w:tcPr>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samostalni zadaci  </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multimedija i mreža  </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laboratorij</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mentorski rad</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ostalo ___________________</w:t>
            </w:r>
          </w:p>
        </w:tc>
      </w:tr>
      <w:tr w:rsidR="00B77BDE" w:rsidRPr="009643C4" w:rsidTr="001F0022">
        <w:trPr>
          <w:trHeight w:val="432"/>
        </w:trPr>
        <w:tc>
          <w:tcPr>
            <w:tcW w:w="2042" w:type="pct"/>
            <w:gridSpan w:val="3"/>
            <w:vAlign w:val="center"/>
          </w:tcPr>
          <w:p w:rsidR="00B77BDE" w:rsidRPr="009643C4" w:rsidRDefault="00B77BDE" w:rsidP="00A95BB1">
            <w:pPr>
              <w:numPr>
                <w:ilvl w:val="1"/>
                <w:numId w:val="213"/>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958" w:type="pct"/>
            <w:gridSpan w:val="7"/>
            <w:vAlign w:val="center"/>
          </w:tcPr>
          <w:p w:rsidR="00B77BDE" w:rsidRPr="009643C4" w:rsidRDefault="00B77BDE" w:rsidP="001F0022">
            <w:pPr>
              <w:rPr>
                <w:rFonts w:eastAsia="Times New Roman" w:cstheme="minorHAnsi"/>
                <w:sz w:val="20"/>
                <w:szCs w:val="20"/>
                <w:lang w:eastAsia="hr-HR"/>
              </w:rPr>
            </w:pPr>
          </w:p>
        </w:tc>
      </w:tr>
      <w:tr w:rsidR="00B77BDE" w:rsidRPr="009643C4" w:rsidTr="001F0022">
        <w:trPr>
          <w:trHeight w:val="432"/>
        </w:trPr>
        <w:tc>
          <w:tcPr>
            <w:tcW w:w="5000" w:type="pct"/>
            <w:gridSpan w:val="10"/>
            <w:vAlign w:val="center"/>
          </w:tcPr>
          <w:p w:rsidR="00B77BDE" w:rsidRPr="009643C4" w:rsidRDefault="00B77BDE" w:rsidP="00A95BB1">
            <w:pPr>
              <w:numPr>
                <w:ilvl w:val="1"/>
                <w:numId w:val="213"/>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B77BDE" w:rsidRPr="009643C4" w:rsidTr="001F0022">
        <w:trPr>
          <w:trHeight w:val="432"/>
        </w:trPr>
        <w:tc>
          <w:tcPr>
            <w:tcW w:w="5000" w:type="pct"/>
            <w:gridSpan w:val="10"/>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istraživački rad koji se mora prezentirati u trajanju od 30 minuta. </w:t>
            </w:r>
            <w:r w:rsidRPr="009643C4">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B77BDE" w:rsidRPr="009643C4" w:rsidTr="001F0022">
        <w:trPr>
          <w:trHeight w:val="432"/>
        </w:trPr>
        <w:tc>
          <w:tcPr>
            <w:tcW w:w="5000" w:type="pct"/>
            <w:gridSpan w:val="10"/>
            <w:vAlign w:val="center"/>
          </w:tcPr>
          <w:p w:rsidR="00B77BDE" w:rsidRPr="009643C4" w:rsidRDefault="00B77BDE" w:rsidP="00A95BB1">
            <w:pPr>
              <w:numPr>
                <w:ilvl w:val="1"/>
                <w:numId w:val="213"/>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B77BDE" w:rsidRPr="009643C4" w:rsidTr="001F0022">
        <w:trPr>
          <w:trHeight w:val="111"/>
        </w:trPr>
        <w:tc>
          <w:tcPr>
            <w:tcW w:w="723"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96" w:type="pct"/>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1332"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6" w:type="pct"/>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39"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96" w:type="pct"/>
            <w:gridSpan w:val="2"/>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8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431"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B77BDE" w:rsidRPr="009643C4" w:rsidTr="001F0022">
        <w:trPr>
          <w:trHeight w:val="108"/>
        </w:trPr>
        <w:tc>
          <w:tcPr>
            <w:tcW w:w="723"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96" w:type="pct"/>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1332"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6"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96" w:type="pct"/>
            <w:gridSpan w:val="2"/>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431"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B77BDE" w:rsidRPr="009643C4" w:rsidTr="001F0022">
        <w:trPr>
          <w:trHeight w:val="108"/>
        </w:trPr>
        <w:tc>
          <w:tcPr>
            <w:tcW w:w="723"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96"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32"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6"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96" w:type="pct"/>
            <w:gridSpan w:val="2"/>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431" w:type="pct"/>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B77BDE" w:rsidRPr="009643C4" w:rsidTr="001F0022">
        <w:trPr>
          <w:trHeight w:val="108"/>
        </w:trPr>
        <w:tc>
          <w:tcPr>
            <w:tcW w:w="723"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96"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32" w:type="pct"/>
            <w:gridSpan w:val="2"/>
            <w:vAlign w:val="center"/>
          </w:tcPr>
          <w:p w:rsidR="00B77BDE" w:rsidRPr="009643C4" w:rsidRDefault="00B77BDE" w:rsidP="001F0022">
            <w:pPr>
              <w:rPr>
                <w:rFonts w:eastAsia="Times New Roman" w:cstheme="minorHAnsi"/>
                <w:sz w:val="20"/>
                <w:szCs w:val="20"/>
                <w:lang w:eastAsia="hr-HR"/>
              </w:rPr>
            </w:pPr>
          </w:p>
        </w:tc>
        <w:tc>
          <w:tcPr>
            <w:tcW w:w="296"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39" w:type="pct"/>
            <w:vAlign w:val="center"/>
          </w:tcPr>
          <w:p w:rsidR="00B77BDE" w:rsidRPr="009643C4" w:rsidRDefault="00B77BDE" w:rsidP="001F0022">
            <w:pPr>
              <w:rPr>
                <w:rFonts w:eastAsia="Times New Roman" w:cstheme="minorHAnsi"/>
                <w:sz w:val="20"/>
                <w:szCs w:val="20"/>
                <w:lang w:eastAsia="hr-HR"/>
              </w:rPr>
            </w:pPr>
          </w:p>
        </w:tc>
        <w:tc>
          <w:tcPr>
            <w:tcW w:w="296" w:type="pct"/>
            <w:gridSpan w:val="2"/>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8" w:type="pct"/>
            <w:vAlign w:val="center"/>
          </w:tcPr>
          <w:p w:rsidR="00B77BDE" w:rsidRPr="009643C4" w:rsidRDefault="00B77BDE" w:rsidP="001F0022">
            <w:pPr>
              <w:rPr>
                <w:rFonts w:eastAsia="Times New Roman" w:cstheme="minorHAnsi"/>
                <w:sz w:val="20"/>
                <w:szCs w:val="20"/>
                <w:lang w:eastAsia="hr-HR"/>
              </w:rPr>
            </w:pPr>
          </w:p>
        </w:tc>
        <w:tc>
          <w:tcPr>
            <w:tcW w:w="431"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B77BDE" w:rsidRPr="009643C4" w:rsidTr="001F0022">
        <w:trPr>
          <w:trHeight w:val="432"/>
        </w:trPr>
        <w:tc>
          <w:tcPr>
            <w:tcW w:w="5000" w:type="pct"/>
            <w:gridSpan w:val="10"/>
            <w:vAlign w:val="center"/>
          </w:tcPr>
          <w:p w:rsidR="00B77BDE" w:rsidRPr="009643C4" w:rsidRDefault="00B77BDE" w:rsidP="00A95BB1">
            <w:pPr>
              <w:numPr>
                <w:ilvl w:val="1"/>
                <w:numId w:val="213"/>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B77BDE" w:rsidRPr="009643C4" w:rsidTr="001F0022">
        <w:trPr>
          <w:trHeight w:val="432"/>
        </w:trPr>
        <w:tc>
          <w:tcPr>
            <w:tcW w:w="5000" w:type="pct"/>
            <w:gridSpan w:val="10"/>
            <w:vAlign w:val="center"/>
          </w:tcPr>
          <w:p w:rsidR="00B77BDE" w:rsidRPr="009643C4" w:rsidRDefault="00B77BDE" w:rsidP="001F0022">
            <w:pPr>
              <w:tabs>
                <w:tab w:val="left" w:pos="470"/>
              </w:tabs>
              <w:jc w:val="both"/>
              <w:rPr>
                <w:rFonts w:eastAsia="Times New Roman" w:cstheme="minorHAnsi"/>
                <w:sz w:val="20"/>
                <w:szCs w:val="20"/>
                <w:lang w:eastAsia="hr-HR"/>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5"/>
              <w:gridCol w:w="680"/>
              <w:gridCol w:w="851"/>
              <w:gridCol w:w="2640"/>
              <w:gridCol w:w="2098"/>
              <w:gridCol w:w="706"/>
              <w:gridCol w:w="708"/>
            </w:tblGrid>
            <w:tr w:rsidR="00B77BDE" w:rsidRPr="009643C4" w:rsidTr="001F0022">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6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B77BDE" w:rsidRPr="009643C4" w:rsidTr="001F0022">
              <w:trPr>
                <w:trHeight w:val="221"/>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9643C4" w:rsidRDefault="00B77BDE" w:rsidP="001F0022">
                  <w:pPr>
                    <w:jc w:val="center"/>
                    <w:rPr>
                      <w:rFonts w:eastAsia="Times New Roman" w:cstheme="minorHAnsi"/>
                      <w:bCs/>
                      <w:sz w:val="20"/>
                      <w:szCs w:val="20"/>
                      <w:lang w:eastAsia="hr-HR"/>
                    </w:rPr>
                  </w:pPr>
                </w:p>
              </w:tc>
              <w:tc>
                <w:tcPr>
                  <w:tcW w:w="68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9643C4" w:rsidRDefault="00B77BDE" w:rsidP="001F0022">
                  <w:pPr>
                    <w:jc w:val="center"/>
                    <w:rPr>
                      <w:rFonts w:eastAsia="Times New Roman" w:cstheme="minorHAnsi"/>
                      <w:bCs/>
                      <w:sz w:val="20"/>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9643C4" w:rsidRDefault="00B77BDE" w:rsidP="001F0022">
                  <w:pPr>
                    <w:jc w:val="center"/>
                    <w:rPr>
                      <w:rFonts w:eastAsia="Times New Roman" w:cstheme="minorHAnsi"/>
                      <w:bCs/>
                      <w:sz w:val="20"/>
                      <w:szCs w:val="20"/>
                      <w:lang w:eastAsia="hr-HR"/>
                    </w:rPr>
                  </w:pPr>
                </w:p>
              </w:tc>
              <w:tc>
                <w:tcPr>
                  <w:tcW w:w="26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9643C4" w:rsidRDefault="00B77BDE" w:rsidP="001F0022">
                  <w:pPr>
                    <w:jc w:val="center"/>
                    <w:rPr>
                      <w:rFonts w:eastAsia="Times New Roman" w:cstheme="minorHAnsi"/>
                      <w:bCs/>
                      <w:sz w:val="20"/>
                      <w:szCs w:val="20"/>
                      <w:lang w:eastAsia="hr-HR"/>
                    </w:rPr>
                  </w:pPr>
                </w:p>
              </w:tc>
              <w:tc>
                <w:tcPr>
                  <w:tcW w:w="20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9643C4" w:rsidRDefault="00B77BDE" w:rsidP="001F0022">
                  <w:pPr>
                    <w:jc w:val="cente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B77BDE" w:rsidRPr="009643C4" w:rsidTr="001F0022">
              <w:tc>
                <w:tcPr>
                  <w:tcW w:w="1725"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B77BDE" w:rsidRPr="009643C4" w:rsidTr="001F0022">
              <w:tc>
                <w:tcPr>
                  <w:tcW w:w="1725"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p>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B77BDE" w:rsidRPr="009643C4" w:rsidTr="001F0022">
              <w:tc>
                <w:tcPr>
                  <w:tcW w:w="1725"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Praktičan rad/zadaće</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Vježbe, zadaće</w:t>
                  </w: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Kontinuirano praćenje i analiza</w:t>
                  </w: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B77BDE" w:rsidRPr="009643C4" w:rsidTr="001F0022">
              <w:tc>
                <w:tcPr>
                  <w:tcW w:w="1725"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B77BDE" w:rsidRPr="009643C4" w:rsidTr="001F0022">
              <w:trPr>
                <w:trHeight w:val="1263"/>
              </w:trPr>
              <w:tc>
                <w:tcPr>
                  <w:tcW w:w="1725"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w:t>
                  </w:r>
                </w:p>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Demonstracija usvojenog gradiva - odgovori esejskog tipa</w:t>
                  </w: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B77BDE" w:rsidRPr="009643C4" w:rsidTr="001F0022">
              <w:tc>
                <w:tcPr>
                  <w:tcW w:w="1725"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68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6</w:t>
                  </w:r>
                </w:p>
              </w:tc>
              <w:tc>
                <w:tcPr>
                  <w:tcW w:w="851"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p>
              </w:tc>
              <w:tc>
                <w:tcPr>
                  <w:tcW w:w="264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p>
              </w:tc>
              <w:tc>
                <w:tcPr>
                  <w:tcW w:w="209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rsidR="00B77BDE" w:rsidRPr="009643C4" w:rsidRDefault="00B77BDE" w:rsidP="001F0022">
            <w:pPr>
              <w:jc w:val="both"/>
              <w:rPr>
                <w:rFonts w:eastAsia="Times New Roman" w:cstheme="minorHAnsi"/>
                <w:sz w:val="20"/>
                <w:szCs w:val="20"/>
                <w:lang w:eastAsia="hr-HR"/>
              </w:rPr>
            </w:pPr>
            <w:r w:rsidRPr="009643C4">
              <w:rPr>
                <w:rFonts w:cstheme="minorHAnsi"/>
                <w:sz w:val="20"/>
                <w:szCs w:val="20"/>
              </w:rPr>
              <w:t>*za prolazak pisanog dijela ispita je potrebno minimalno ostvariti 60% mogućih bodova.</w:t>
            </w:r>
          </w:p>
        </w:tc>
      </w:tr>
      <w:tr w:rsidR="00B77BDE" w:rsidRPr="009643C4" w:rsidTr="001F0022">
        <w:trPr>
          <w:trHeight w:val="432"/>
        </w:trPr>
        <w:tc>
          <w:tcPr>
            <w:tcW w:w="5000" w:type="pct"/>
            <w:gridSpan w:val="10"/>
            <w:vAlign w:val="center"/>
          </w:tcPr>
          <w:p w:rsidR="00B77BDE" w:rsidRPr="009643C4" w:rsidRDefault="00B77BDE" w:rsidP="00A95BB1">
            <w:pPr>
              <w:numPr>
                <w:ilvl w:val="1"/>
                <w:numId w:val="213"/>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Obvezatna literatura (u trenutku prijave prijedloga studijskog programa)</w:t>
            </w:r>
          </w:p>
        </w:tc>
      </w:tr>
      <w:tr w:rsidR="00B77BDE" w:rsidRPr="009643C4" w:rsidTr="001F0022">
        <w:trPr>
          <w:trHeight w:val="432"/>
        </w:trPr>
        <w:tc>
          <w:tcPr>
            <w:tcW w:w="5000" w:type="pct"/>
            <w:gridSpan w:val="10"/>
            <w:vAlign w:val="center"/>
          </w:tcPr>
          <w:p w:rsidR="00B77BDE" w:rsidRPr="009643C4" w:rsidRDefault="00B77BDE" w:rsidP="001F0022">
            <w:pPr>
              <w:rPr>
                <w:rFonts w:eastAsia="Times New Roman" w:cstheme="minorHAnsi"/>
                <w:sz w:val="20"/>
                <w:szCs w:val="20"/>
                <w:lang w:eastAsia="hr-HR"/>
              </w:rPr>
            </w:pPr>
          </w:p>
          <w:p w:rsidR="00B77BDE" w:rsidRPr="009643C4" w:rsidRDefault="00B77BDE" w:rsidP="00B77BDE">
            <w:pPr>
              <w:numPr>
                <w:ilvl w:val="0"/>
                <w:numId w:val="10"/>
              </w:numPr>
              <w:rPr>
                <w:rFonts w:cstheme="minorHAnsi"/>
                <w:sz w:val="20"/>
                <w:szCs w:val="20"/>
              </w:rPr>
            </w:pPr>
            <w:r w:rsidRPr="009643C4">
              <w:rPr>
                <w:rFonts w:cstheme="minorHAnsi"/>
                <w:sz w:val="20"/>
                <w:szCs w:val="20"/>
              </w:rPr>
              <w:t>Meirelles, I. (2013): Design for Information: An Introduction to the Histories, Theories, and Best Practices Behind Effective Information Visualizations - Rockport Publishers</w:t>
            </w:r>
          </w:p>
          <w:p w:rsidR="00B77BDE" w:rsidRPr="009643C4" w:rsidRDefault="00B77BDE" w:rsidP="00B77BDE">
            <w:pPr>
              <w:numPr>
                <w:ilvl w:val="0"/>
                <w:numId w:val="10"/>
              </w:numPr>
              <w:rPr>
                <w:rFonts w:cstheme="minorHAnsi"/>
                <w:sz w:val="20"/>
                <w:szCs w:val="20"/>
              </w:rPr>
            </w:pPr>
            <w:r w:rsidRPr="009643C4">
              <w:rPr>
                <w:rFonts w:cstheme="minorHAnsi"/>
                <w:sz w:val="20"/>
                <w:szCs w:val="20"/>
              </w:rPr>
              <w:t>Bertin Jacques, 2011: Semiology of Graphics: Diagrams, Networks, Maps</w:t>
            </w:r>
          </w:p>
          <w:p w:rsidR="00B77BDE" w:rsidRPr="009643C4" w:rsidRDefault="00B77BDE" w:rsidP="00B77BDE">
            <w:pPr>
              <w:numPr>
                <w:ilvl w:val="0"/>
                <w:numId w:val="10"/>
              </w:numPr>
              <w:rPr>
                <w:rFonts w:cstheme="minorHAnsi"/>
                <w:sz w:val="20"/>
                <w:szCs w:val="20"/>
              </w:rPr>
            </w:pPr>
            <w:r w:rsidRPr="009643C4">
              <w:rPr>
                <w:rFonts w:cstheme="minorHAnsi"/>
                <w:sz w:val="20"/>
                <w:szCs w:val="20"/>
              </w:rPr>
              <w:t xml:space="preserve">Tufte, E.R. (2001) The visual display of quantitative information. 2nd edn. United States: Graphics Press USA. </w:t>
            </w:r>
          </w:p>
          <w:p w:rsidR="00B77BDE" w:rsidRPr="009643C4" w:rsidRDefault="00B77BDE" w:rsidP="00B77BDE">
            <w:pPr>
              <w:numPr>
                <w:ilvl w:val="0"/>
                <w:numId w:val="10"/>
              </w:numPr>
              <w:rPr>
                <w:rFonts w:cstheme="minorHAnsi"/>
                <w:sz w:val="20"/>
                <w:szCs w:val="20"/>
              </w:rPr>
            </w:pPr>
            <w:r w:rsidRPr="009643C4">
              <w:rPr>
                <w:rFonts w:cstheme="minorHAnsi"/>
                <w:sz w:val="20"/>
                <w:szCs w:val="20"/>
              </w:rPr>
              <w:t>Heller, S. and Holmes, N. (2006) Nigel Holmes: On information design. New York: Jorge Pinto Books.</w:t>
            </w:r>
          </w:p>
          <w:p w:rsidR="00B77BDE" w:rsidRPr="009643C4" w:rsidRDefault="00B77BDE" w:rsidP="00B77BDE">
            <w:pPr>
              <w:numPr>
                <w:ilvl w:val="0"/>
                <w:numId w:val="10"/>
              </w:numPr>
              <w:rPr>
                <w:rFonts w:cstheme="minorHAnsi"/>
                <w:sz w:val="20"/>
                <w:szCs w:val="20"/>
              </w:rPr>
            </w:pPr>
            <w:r w:rsidRPr="009643C4">
              <w:rPr>
                <w:rFonts w:cstheme="minorHAnsi"/>
                <w:sz w:val="20"/>
                <w:szCs w:val="20"/>
              </w:rPr>
              <w:lastRenderedPageBreak/>
              <w:t>Arnheim, R. (1992) Visual thinking. Berkeley, CA: University of California Press.</w:t>
            </w:r>
          </w:p>
          <w:p w:rsidR="00B77BDE" w:rsidRPr="009643C4" w:rsidRDefault="00B77BDE" w:rsidP="001F0022">
            <w:pPr>
              <w:pStyle w:val="Default"/>
              <w:rPr>
                <w:rFonts w:asciiTheme="minorHAnsi" w:eastAsia="Calibri" w:hAnsiTheme="minorHAnsi" w:cstheme="minorHAnsi"/>
                <w:color w:val="auto"/>
                <w:sz w:val="20"/>
                <w:szCs w:val="20"/>
                <w:lang w:val="en-US" w:eastAsia="en-US"/>
              </w:rPr>
            </w:pPr>
          </w:p>
          <w:p w:rsidR="00B77BDE" w:rsidRPr="009643C4" w:rsidRDefault="00B77BDE" w:rsidP="001F0022">
            <w:pPr>
              <w:pStyle w:val="Default"/>
              <w:rPr>
                <w:rFonts w:asciiTheme="minorHAnsi" w:hAnsiTheme="minorHAnsi" w:cstheme="minorHAnsi"/>
                <w:color w:val="auto"/>
                <w:sz w:val="20"/>
                <w:szCs w:val="20"/>
              </w:rPr>
            </w:pPr>
            <w:r w:rsidRPr="009643C4">
              <w:rPr>
                <w:rFonts w:asciiTheme="minorHAnsi" w:eastAsia="Calibri" w:hAnsiTheme="minorHAnsi" w:cstheme="minorHAnsi"/>
                <w:color w:val="auto"/>
                <w:sz w:val="20"/>
                <w:szCs w:val="20"/>
                <w:lang w:val="en-US" w:eastAsia="en-US"/>
              </w:rPr>
              <w:t>Cairo, A. (2012) The functional art: An introduction to information graphics and visualization. New York: New Riders Publishing.</w:t>
            </w:r>
          </w:p>
          <w:p w:rsidR="00B77BDE" w:rsidRPr="009643C4" w:rsidRDefault="00B77BDE" w:rsidP="001F0022">
            <w:pPr>
              <w:pStyle w:val="Default"/>
              <w:rPr>
                <w:rFonts w:asciiTheme="minorHAnsi" w:hAnsiTheme="minorHAnsi" w:cstheme="minorHAnsi"/>
                <w:color w:val="auto"/>
                <w:sz w:val="20"/>
                <w:szCs w:val="20"/>
              </w:rPr>
            </w:pPr>
          </w:p>
        </w:tc>
      </w:tr>
      <w:tr w:rsidR="00B77BDE" w:rsidRPr="009643C4" w:rsidTr="001F0022">
        <w:trPr>
          <w:trHeight w:val="432"/>
        </w:trPr>
        <w:tc>
          <w:tcPr>
            <w:tcW w:w="5000" w:type="pct"/>
            <w:gridSpan w:val="10"/>
            <w:vAlign w:val="center"/>
          </w:tcPr>
          <w:p w:rsidR="00B77BDE" w:rsidRPr="009643C4" w:rsidRDefault="00B77BDE" w:rsidP="00A95BB1">
            <w:pPr>
              <w:numPr>
                <w:ilvl w:val="1"/>
                <w:numId w:val="213"/>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lastRenderedPageBreak/>
              <w:t>Dopunska literatura (u trenutku prijave prijedloga studijskog programa)</w:t>
            </w:r>
          </w:p>
        </w:tc>
      </w:tr>
      <w:tr w:rsidR="00B77BDE" w:rsidRPr="009643C4" w:rsidTr="001F0022">
        <w:trPr>
          <w:trHeight w:val="432"/>
        </w:trPr>
        <w:tc>
          <w:tcPr>
            <w:tcW w:w="5000" w:type="pct"/>
            <w:gridSpan w:val="10"/>
            <w:vAlign w:val="center"/>
          </w:tcPr>
          <w:p w:rsidR="00B77BDE" w:rsidRPr="009643C4" w:rsidRDefault="00B77BDE" w:rsidP="00B77BDE">
            <w:pPr>
              <w:numPr>
                <w:ilvl w:val="0"/>
                <w:numId w:val="10"/>
              </w:numPr>
              <w:rPr>
                <w:rFonts w:cstheme="minorHAnsi"/>
                <w:sz w:val="20"/>
                <w:szCs w:val="20"/>
              </w:rPr>
            </w:pPr>
            <w:r w:rsidRPr="009643C4">
              <w:rPr>
                <w:rFonts w:cstheme="minorHAnsi"/>
                <w:sz w:val="20"/>
                <w:szCs w:val="20"/>
              </w:rPr>
              <w:t>Franchi, F. (2013) Designing news: Changing the world of editorial design and information graphics. Berlin: Die Gestalten Verlag.</w:t>
            </w:r>
          </w:p>
          <w:p w:rsidR="00B77BDE" w:rsidRPr="009643C4" w:rsidRDefault="00B77BDE" w:rsidP="00B77BDE">
            <w:pPr>
              <w:numPr>
                <w:ilvl w:val="0"/>
                <w:numId w:val="10"/>
              </w:numPr>
              <w:rPr>
                <w:rFonts w:cstheme="minorHAnsi"/>
                <w:sz w:val="20"/>
                <w:szCs w:val="20"/>
              </w:rPr>
            </w:pPr>
            <w:r w:rsidRPr="009643C4">
              <w:rPr>
                <w:rFonts w:cstheme="minorHAnsi"/>
                <w:sz w:val="20"/>
                <w:szCs w:val="20"/>
              </w:rPr>
              <w:t>Drucker, J. (2014) Graphesis: Visual forms of knowledge production (metaLABprojects). Cambridge, MA, United States: Harvard University Press.</w:t>
            </w:r>
          </w:p>
        </w:tc>
      </w:tr>
      <w:tr w:rsidR="00B77BDE" w:rsidRPr="009643C4" w:rsidTr="001F0022">
        <w:trPr>
          <w:trHeight w:val="432"/>
        </w:trPr>
        <w:tc>
          <w:tcPr>
            <w:tcW w:w="5000" w:type="pct"/>
            <w:gridSpan w:val="10"/>
            <w:vAlign w:val="center"/>
          </w:tcPr>
          <w:p w:rsidR="00B77BDE" w:rsidRPr="009643C4" w:rsidRDefault="00B77BDE" w:rsidP="00A95BB1">
            <w:pPr>
              <w:numPr>
                <w:ilvl w:val="1"/>
                <w:numId w:val="213"/>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B77BDE" w:rsidRPr="009643C4" w:rsidTr="001F0022">
        <w:trPr>
          <w:trHeight w:val="432"/>
        </w:trPr>
        <w:tc>
          <w:tcPr>
            <w:tcW w:w="5000" w:type="pct"/>
            <w:gridSpan w:val="10"/>
            <w:vAlign w:val="center"/>
          </w:tcPr>
          <w:p w:rsidR="00B77BDE" w:rsidRPr="009643C4" w:rsidRDefault="00B77BDE" w:rsidP="00B77BDE">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B77BDE" w:rsidRPr="009643C4" w:rsidRDefault="00B77BDE" w:rsidP="00B77BDE">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B77BDE" w:rsidRPr="009643C4" w:rsidRDefault="00B77BDE" w:rsidP="00B77BDE">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rsidR="00B77BDE" w:rsidRPr="009643C4" w:rsidRDefault="00B77BDE" w:rsidP="00B77BDE">
      <w:pPr>
        <w:rPr>
          <w:rFonts w:cstheme="minorHAnsi"/>
          <w:sz w:val="20"/>
          <w:szCs w:val="20"/>
          <w:lang w:val="hr-HR"/>
        </w:rPr>
      </w:pPr>
    </w:p>
    <w:p w:rsidR="00B77BDE" w:rsidRPr="009643C4" w:rsidRDefault="00B77BDE" w:rsidP="00B77BDE">
      <w:pPr>
        <w:rPr>
          <w:rFonts w:cstheme="minorHAnsi"/>
          <w:sz w:val="20"/>
          <w:szCs w:val="20"/>
          <w:lang w:val="hr-HR"/>
        </w:rPr>
      </w:pPr>
    </w:p>
    <w:p w:rsidR="00B77BDE" w:rsidRPr="009643C4" w:rsidRDefault="00B77BDE">
      <w:pPr>
        <w:rPr>
          <w:rFonts w:cstheme="minorHAnsi"/>
          <w:sz w:val="20"/>
          <w:szCs w:val="20"/>
          <w:lang w:val="hr-HR"/>
        </w:rPr>
      </w:pPr>
      <w:r w:rsidRPr="009643C4">
        <w:rPr>
          <w:rFonts w:cstheme="minorHAnsi"/>
          <w:sz w:val="20"/>
          <w:szCs w:val="20"/>
          <w:lang w:val="hr-HR"/>
        </w:rPr>
        <w:br w:type="page"/>
      </w:r>
    </w:p>
    <w:p w:rsidR="00C7290B" w:rsidRPr="009643C4" w:rsidRDefault="00C7290B" w:rsidP="00C7290B">
      <w:pPr>
        <w:rPr>
          <w:rFonts w:cstheme="minorHAnsi"/>
          <w:sz w:val="20"/>
          <w:szCs w:val="20"/>
          <w:lang w:val="hr-HR"/>
        </w:rPr>
      </w:pPr>
    </w:p>
    <w:p w:rsidR="00B77BDE" w:rsidRPr="009643C4" w:rsidRDefault="00B77BDE" w:rsidP="00B77BDE">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B77BDE" w:rsidRPr="009643C4" w:rsidTr="001F0022">
        <w:trPr>
          <w:trHeight w:hRule="exact" w:val="405"/>
        </w:trPr>
        <w:tc>
          <w:tcPr>
            <w:tcW w:w="5000" w:type="pct"/>
            <w:gridSpan w:val="3"/>
            <w:shd w:val="clear" w:color="auto" w:fill="auto"/>
            <w:vAlign w:val="center"/>
          </w:tcPr>
          <w:p w:rsidR="00B77BDE" w:rsidRPr="009643C4" w:rsidRDefault="00B77BDE" w:rsidP="001F0022">
            <w:pPr>
              <w:rPr>
                <w:rFonts w:cstheme="minorHAnsi"/>
                <w:sz w:val="20"/>
                <w:szCs w:val="20"/>
              </w:rPr>
            </w:pPr>
            <w:r w:rsidRPr="009643C4">
              <w:rPr>
                <w:rFonts w:cstheme="minorHAnsi"/>
                <w:sz w:val="20"/>
                <w:szCs w:val="20"/>
              </w:rPr>
              <w:t>Opće informacije</w:t>
            </w:r>
          </w:p>
        </w:tc>
      </w:tr>
      <w:tr w:rsidR="00B77BDE" w:rsidRPr="009643C4" w:rsidTr="001F0022">
        <w:trPr>
          <w:trHeight w:val="405"/>
        </w:trPr>
        <w:tc>
          <w:tcPr>
            <w:tcW w:w="1715" w:type="pct"/>
            <w:vAlign w:val="center"/>
          </w:tcPr>
          <w:p w:rsidR="00B77BDE" w:rsidRPr="009643C4" w:rsidRDefault="00B77BDE"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B77BDE" w:rsidRPr="009643C4" w:rsidRDefault="00B77BDE" w:rsidP="001F0022">
            <w:pPr>
              <w:tabs>
                <w:tab w:val="left" w:pos="4731"/>
              </w:tabs>
              <w:rPr>
                <w:rFonts w:cstheme="minorHAnsi"/>
                <w:sz w:val="20"/>
                <w:szCs w:val="20"/>
                <w:lang w:val="de-DE"/>
              </w:rPr>
            </w:pPr>
            <w:r w:rsidRPr="009643C4">
              <w:rPr>
                <w:rFonts w:cstheme="minorHAnsi"/>
                <w:sz w:val="20"/>
                <w:szCs w:val="20"/>
                <w:lang w:val="de-DE"/>
              </w:rPr>
              <w:t xml:space="preserve">Medijski praktikum 1 (Radio produkcija i radijski formati) </w:t>
            </w:r>
          </w:p>
        </w:tc>
      </w:tr>
      <w:tr w:rsidR="00B77BDE" w:rsidRPr="009643C4" w:rsidTr="001F0022">
        <w:trPr>
          <w:trHeight w:val="259"/>
        </w:trPr>
        <w:tc>
          <w:tcPr>
            <w:tcW w:w="1715" w:type="pct"/>
            <w:shd w:val="clear" w:color="auto" w:fill="auto"/>
            <w:vAlign w:val="center"/>
          </w:tcPr>
          <w:p w:rsidR="00B77BDE" w:rsidRPr="009643C4" w:rsidRDefault="00B77BDE"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B77BDE" w:rsidRPr="009643C4" w:rsidRDefault="00B77BDE" w:rsidP="00B77BDE">
            <w:pPr>
              <w:rPr>
                <w:rFonts w:cstheme="minorHAnsi"/>
                <w:sz w:val="20"/>
                <w:szCs w:val="20"/>
              </w:rPr>
            </w:pPr>
            <w:r w:rsidRPr="009643C4">
              <w:rPr>
                <w:rFonts w:cstheme="minorHAnsi"/>
                <w:sz w:val="20"/>
                <w:szCs w:val="20"/>
              </w:rPr>
              <w:t>Stela Sep, predavačica</w:t>
            </w:r>
          </w:p>
        </w:tc>
      </w:tr>
      <w:tr w:rsidR="00B77BDE" w:rsidRPr="009643C4" w:rsidTr="001F0022">
        <w:trPr>
          <w:trHeight w:val="405"/>
        </w:trPr>
        <w:tc>
          <w:tcPr>
            <w:tcW w:w="1715" w:type="pct"/>
            <w:vAlign w:val="center"/>
          </w:tcPr>
          <w:p w:rsidR="00B77BDE" w:rsidRPr="009643C4" w:rsidRDefault="00B77BDE"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B77BDE" w:rsidRPr="009643C4" w:rsidRDefault="00B77BDE" w:rsidP="001F0022">
            <w:pPr>
              <w:rPr>
                <w:rFonts w:cstheme="minorHAnsi"/>
                <w:sz w:val="20"/>
                <w:szCs w:val="20"/>
              </w:rPr>
            </w:pPr>
            <w:r w:rsidRPr="009643C4">
              <w:rPr>
                <w:rFonts w:cstheme="minorHAnsi"/>
                <w:sz w:val="20"/>
                <w:szCs w:val="20"/>
              </w:rPr>
              <w:t>Barbara Balen, asistentica</w:t>
            </w:r>
          </w:p>
        </w:tc>
      </w:tr>
      <w:tr w:rsidR="00B77BDE" w:rsidRPr="009643C4" w:rsidTr="001F0022">
        <w:trPr>
          <w:trHeight w:val="405"/>
        </w:trPr>
        <w:tc>
          <w:tcPr>
            <w:tcW w:w="1715" w:type="pct"/>
            <w:vAlign w:val="center"/>
          </w:tcPr>
          <w:p w:rsidR="00B77BDE" w:rsidRPr="009643C4" w:rsidRDefault="00B77BDE"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B77BDE" w:rsidRPr="009643C4" w:rsidRDefault="00B77BDE" w:rsidP="001F0022">
            <w:pPr>
              <w:rPr>
                <w:rFonts w:cstheme="minorHAnsi"/>
                <w:sz w:val="20"/>
                <w:szCs w:val="20"/>
              </w:rPr>
            </w:pPr>
            <w:r w:rsidRPr="009643C4">
              <w:rPr>
                <w:rFonts w:cstheme="minorHAnsi"/>
                <w:sz w:val="20"/>
                <w:szCs w:val="20"/>
              </w:rPr>
              <w:t xml:space="preserve">Diplomski studij Mediji i odnosi s javnošću </w:t>
            </w:r>
          </w:p>
        </w:tc>
      </w:tr>
      <w:tr w:rsidR="00B77BDE" w:rsidRPr="009643C4" w:rsidTr="001F0022">
        <w:trPr>
          <w:trHeight w:val="405"/>
        </w:trPr>
        <w:tc>
          <w:tcPr>
            <w:tcW w:w="1715" w:type="pct"/>
            <w:vAlign w:val="center"/>
          </w:tcPr>
          <w:p w:rsidR="00B77BDE" w:rsidRPr="009643C4" w:rsidRDefault="00B77BDE"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B77BDE" w:rsidRPr="009643C4" w:rsidRDefault="00B77BDE" w:rsidP="001F0022">
            <w:pPr>
              <w:rPr>
                <w:rFonts w:cstheme="minorHAnsi"/>
                <w:sz w:val="20"/>
                <w:szCs w:val="20"/>
              </w:rPr>
            </w:pPr>
            <w:r w:rsidRPr="009643C4">
              <w:rPr>
                <w:rFonts w:cstheme="minorHAnsi"/>
                <w:sz w:val="20"/>
                <w:szCs w:val="20"/>
              </w:rPr>
              <w:t>MA-MO-04</w:t>
            </w:r>
          </w:p>
        </w:tc>
      </w:tr>
      <w:tr w:rsidR="00B77BDE" w:rsidRPr="009643C4" w:rsidTr="001F0022">
        <w:trPr>
          <w:trHeight w:val="405"/>
        </w:trPr>
        <w:tc>
          <w:tcPr>
            <w:tcW w:w="1715" w:type="pct"/>
            <w:vAlign w:val="center"/>
          </w:tcPr>
          <w:p w:rsidR="00B77BDE" w:rsidRPr="009643C4" w:rsidRDefault="00B77BDE"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B77BDE" w:rsidRPr="009643C4" w:rsidRDefault="00B77BDE" w:rsidP="001F0022">
            <w:pPr>
              <w:rPr>
                <w:rFonts w:cstheme="minorHAnsi"/>
                <w:sz w:val="20"/>
                <w:szCs w:val="20"/>
              </w:rPr>
            </w:pPr>
            <w:r w:rsidRPr="009643C4">
              <w:rPr>
                <w:rFonts w:cstheme="minorHAnsi"/>
                <w:sz w:val="20"/>
                <w:szCs w:val="20"/>
              </w:rPr>
              <w:t>Obvezni stručni kolegij</w:t>
            </w:r>
          </w:p>
        </w:tc>
      </w:tr>
      <w:tr w:rsidR="00B77BDE" w:rsidRPr="009643C4" w:rsidTr="001F0022">
        <w:trPr>
          <w:trHeight w:val="405"/>
        </w:trPr>
        <w:tc>
          <w:tcPr>
            <w:tcW w:w="1715" w:type="pct"/>
            <w:vAlign w:val="center"/>
          </w:tcPr>
          <w:p w:rsidR="00B77BDE" w:rsidRPr="009643C4" w:rsidRDefault="00B77BDE" w:rsidP="001F0022">
            <w:pPr>
              <w:rPr>
                <w:rFonts w:cstheme="minorHAnsi"/>
                <w:sz w:val="20"/>
                <w:szCs w:val="20"/>
              </w:rPr>
            </w:pPr>
            <w:r w:rsidRPr="009643C4">
              <w:rPr>
                <w:rFonts w:cstheme="minorHAnsi"/>
                <w:sz w:val="20"/>
                <w:szCs w:val="20"/>
              </w:rPr>
              <w:t>Godina</w:t>
            </w:r>
          </w:p>
        </w:tc>
        <w:tc>
          <w:tcPr>
            <w:tcW w:w="3285" w:type="pct"/>
            <w:gridSpan w:val="2"/>
            <w:vAlign w:val="center"/>
          </w:tcPr>
          <w:p w:rsidR="00B77BDE" w:rsidRPr="009643C4" w:rsidRDefault="00B77BDE" w:rsidP="001F0022">
            <w:pPr>
              <w:ind w:left="360"/>
              <w:rPr>
                <w:rFonts w:cstheme="minorHAnsi"/>
                <w:sz w:val="20"/>
                <w:szCs w:val="20"/>
              </w:rPr>
            </w:pPr>
            <w:r w:rsidRPr="009643C4">
              <w:rPr>
                <w:rFonts w:cstheme="minorHAnsi"/>
                <w:sz w:val="20"/>
                <w:szCs w:val="20"/>
              </w:rPr>
              <w:t>1.godina (II. Semestar)</w:t>
            </w:r>
          </w:p>
        </w:tc>
      </w:tr>
      <w:tr w:rsidR="00B77BDE" w:rsidRPr="009643C4" w:rsidTr="001F0022">
        <w:trPr>
          <w:trHeight w:val="255"/>
        </w:trPr>
        <w:tc>
          <w:tcPr>
            <w:tcW w:w="1715" w:type="pct"/>
            <w:vMerge w:val="restart"/>
            <w:vAlign w:val="center"/>
          </w:tcPr>
          <w:p w:rsidR="00B77BDE" w:rsidRPr="009643C4" w:rsidRDefault="00B77BDE"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B77BDE" w:rsidRPr="009643C4" w:rsidRDefault="00B77BDE"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B77BDE" w:rsidRPr="009643C4" w:rsidRDefault="00B77BDE" w:rsidP="001F0022">
            <w:pPr>
              <w:jc w:val="center"/>
              <w:rPr>
                <w:rFonts w:cstheme="minorHAnsi"/>
                <w:sz w:val="20"/>
                <w:szCs w:val="20"/>
              </w:rPr>
            </w:pPr>
            <w:r w:rsidRPr="009643C4">
              <w:rPr>
                <w:rFonts w:cstheme="minorHAnsi"/>
                <w:sz w:val="20"/>
                <w:szCs w:val="20"/>
              </w:rPr>
              <w:t>4</w:t>
            </w:r>
          </w:p>
        </w:tc>
      </w:tr>
      <w:tr w:rsidR="00B77BDE" w:rsidRPr="009643C4" w:rsidTr="001F0022">
        <w:trPr>
          <w:trHeight w:val="255"/>
        </w:trPr>
        <w:tc>
          <w:tcPr>
            <w:tcW w:w="1715" w:type="pct"/>
            <w:vMerge/>
            <w:vAlign w:val="center"/>
          </w:tcPr>
          <w:p w:rsidR="00B77BDE" w:rsidRPr="009643C4" w:rsidRDefault="00B77BDE" w:rsidP="001F0022">
            <w:pPr>
              <w:rPr>
                <w:rFonts w:cstheme="minorHAnsi"/>
                <w:sz w:val="20"/>
                <w:szCs w:val="20"/>
              </w:rPr>
            </w:pPr>
          </w:p>
        </w:tc>
        <w:tc>
          <w:tcPr>
            <w:tcW w:w="1857" w:type="pct"/>
            <w:vAlign w:val="center"/>
          </w:tcPr>
          <w:p w:rsidR="00B77BDE" w:rsidRPr="009643C4" w:rsidRDefault="00B77BDE" w:rsidP="001F0022">
            <w:pPr>
              <w:rPr>
                <w:rFonts w:cstheme="minorHAnsi"/>
                <w:sz w:val="20"/>
                <w:szCs w:val="20"/>
              </w:rPr>
            </w:pPr>
            <w:r w:rsidRPr="009643C4">
              <w:rPr>
                <w:rFonts w:cstheme="minorHAnsi"/>
                <w:sz w:val="20"/>
                <w:szCs w:val="20"/>
              </w:rPr>
              <w:t>Broj sati (P+V+S)</w:t>
            </w:r>
          </w:p>
        </w:tc>
        <w:tc>
          <w:tcPr>
            <w:tcW w:w="1428" w:type="pct"/>
            <w:vAlign w:val="center"/>
          </w:tcPr>
          <w:p w:rsidR="00B77BDE" w:rsidRPr="009643C4" w:rsidRDefault="00B77BDE" w:rsidP="001F0022">
            <w:pPr>
              <w:jc w:val="center"/>
              <w:rPr>
                <w:rFonts w:cstheme="minorHAnsi"/>
                <w:sz w:val="20"/>
                <w:szCs w:val="20"/>
              </w:rPr>
            </w:pPr>
            <w:r w:rsidRPr="009643C4">
              <w:rPr>
                <w:rFonts w:cstheme="minorHAnsi"/>
                <w:sz w:val="20"/>
                <w:szCs w:val="20"/>
              </w:rPr>
              <w:t>60 (20+40+0)</w:t>
            </w:r>
          </w:p>
        </w:tc>
      </w:tr>
    </w:tbl>
    <w:p w:rsidR="00B77BDE" w:rsidRPr="009643C4" w:rsidRDefault="00B77BDE" w:rsidP="00B77BDE">
      <w:pPr>
        <w:rPr>
          <w:rFonts w:cstheme="minorHAnsi"/>
          <w:sz w:val="20"/>
          <w:szCs w:val="20"/>
        </w:rPr>
      </w:pPr>
    </w:p>
    <w:tbl>
      <w:tblPr>
        <w:tblW w:w="5183"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16"/>
        <w:gridCol w:w="551"/>
        <w:gridCol w:w="1329"/>
        <w:gridCol w:w="140"/>
        <w:gridCol w:w="678"/>
        <w:gridCol w:w="1348"/>
        <w:gridCol w:w="276"/>
        <w:gridCol w:w="605"/>
        <w:gridCol w:w="1687"/>
        <w:gridCol w:w="1344"/>
      </w:tblGrid>
      <w:tr w:rsidR="00B77BDE" w:rsidRPr="009643C4" w:rsidTr="00B77BDE">
        <w:trPr>
          <w:trHeight w:hRule="exact" w:val="288"/>
        </w:trPr>
        <w:tc>
          <w:tcPr>
            <w:tcW w:w="5000" w:type="pct"/>
            <w:gridSpan w:val="10"/>
            <w:shd w:val="clear" w:color="auto" w:fill="auto"/>
            <w:vAlign w:val="center"/>
          </w:tcPr>
          <w:p w:rsidR="00B77BDE" w:rsidRPr="009643C4" w:rsidRDefault="00B77BDE" w:rsidP="001F0022">
            <w:pPr>
              <w:rPr>
                <w:rFonts w:cstheme="minorHAnsi"/>
                <w:sz w:val="20"/>
                <w:szCs w:val="20"/>
              </w:rPr>
            </w:pPr>
            <w:r w:rsidRPr="009643C4">
              <w:rPr>
                <w:rFonts w:cstheme="minorHAnsi"/>
                <w:sz w:val="20"/>
                <w:szCs w:val="20"/>
              </w:rPr>
              <w:t>1. OPIS PREDMETA</w:t>
            </w:r>
          </w:p>
          <w:p w:rsidR="00B77BDE" w:rsidRPr="009643C4" w:rsidRDefault="00B77BDE" w:rsidP="001F0022">
            <w:pPr>
              <w:pStyle w:val="Heading3"/>
              <w:rPr>
                <w:rFonts w:asciiTheme="minorHAnsi" w:hAnsiTheme="minorHAnsi" w:cstheme="minorHAnsi"/>
                <w:b w:val="0"/>
                <w:szCs w:val="20"/>
                <w:lang w:val="hr-HR"/>
              </w:rPr>
            </w:pPr>
          </w:p>
        </w:tc>
      </w:tr>
      <w:tr w:rsidR="00B77BDE" w:rsidRPr="009643C4" w:rsidTr="00B77BDE">
        <w:trPr>
          <w:trHeight w:hRule="exact" w:val="288"/>
        </w:trPr>
        <w:tc>
          <w:tcPr>
            <w:tcW w:w="5000" w:type="pct"/>
            <w:gridSpan w:val="10"/>
            <w:shd w:val="clear" w:color="auto" w:fill="auto"/>
            <w:vAlign w:val="center"/>
          </w:tcPr>
          <w:p w:rsidR="00B77BDE" w:rsidRPr="009643C4" w:rsidRDefault="00B77BDE" w:rsidP="00A95BB1">
            <w:pPr>
              <w:pStyle w:val="BodyText"/>
              <w:numPr>
                <w:ilvl w:val="1"/>
                <w:numId w:val="20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B77BDE" w:rsidRPr="009643C4" w:rsidTr="00B77BDE">
        <w:trPr>
          <w:trHeight w:val="432"/>
        </w:trPr>
        <w:tc>
          <w:tcPr>
            <w:tcW w:w="5000" w:type="pct"/>
            <w:gridSpan w:val="10"/>
            <w:vAlign w:val="center"/>
          </w:tcPr>
          <w:p w:rsidR="00B77BDE" w:rsidRPr="009643C4" w:rsidRDefault="00B77BDE" w:rsidP="00B77BDE">
            <w:pPr>
              <w:jc w:val="both"/>
              <w:rPr>
                <w:rFonts w:cstheme="minorHAnsi"/>
                <w:sz w:val="20"/>
                <w:szCs w:val="20"/>
              </w:rPr>
            </w:pPr>
            <w:r w:rsidRPr="009643C4">
              <w:rPr>
                <w:rFonts w:cstheme="minorHAnsi"/>
                <w:sz w:val="20"/>
                <w:szCs w:val="20"/>
              </w:rPr>
              <w:t>Upoznati studente s osnovnim tehnološkim postupcima proizvodnje programa elektroničkih medija javnog priopćavanja. Kroz praktičan rad studentima omogućiti uvid u važnost koordinacije timskog rada novinara i tehničkog osoblja u funkciji proizvodnje radijskog. Osposobiti studente za razumijevanje radijske produkcije.Prepoznavanje uloge, važnosti i posebnosti radija kao najstarijeg elektroničkog medija. Stjecanje osnovnih znanja o povijesti radija, te povijesti hrvatske radiofonije. Upoznavanje s načinom rada u stvaranju i ustroju najvažnijih programskih sadržaja, kao i omogućavanje praktičnog uvida u tehnički aspekt radio produkcije. Obučavanje i osposobljavanje studenata za poznavanje najvažnijih produkcijskih i programskih zahtjeva radija kao medija. Svladavanje tehničkih pretpostavki i razvijanje slobode u pristupu tehnologiji. Uključivanje studenata u medijski život lokalne zajednice, osvještavanje odgovornosti uloge medija.</w:t>
            </w:r>
          </w:p>
          <w:p w:rsidR="00B77BDE" w:rsidRPr="009643C4" w:rsidRDefault="00B77BDE" w:rsidP="001F0022">
            <w:pPr>
              <w:pStyle w:val="FieldText"/>
              <w:rPr>
                <w:rFonts w:asciiTheme="minorHAnsi" w:hAnsiTheme="minorHAnsi" w:cstheme="minorHAnsi"/>
                <w:b w:val="0"/>
                <w:sz w:val="20"/>
                <w:szCs w:val="20"/>
                <w:lang w:val="hr-HR"/>
              </w:rPr>
            </w:pPr>
          </w:p>
        </w:tc>
      </w:tr>
      <w:tr w:rsidR="00B77BDE" w:rsidRPr="009643C4" w:rsidTr="00B77BDE">
        <w:trPr>
          <w:trHeight w:val="432"/>
        </w:trPr>
        <w:tc>
          <w:tcPr>
            <w:tcW w:w="5000" w:type="pct"/>
            <w:gridSpan w:val="10"/>
            <w:vAlign w:val="center"/>
          </w:tcPr>
          <w:p w:rsidR="00B77BDE" w:rsidRPr="009643C4" w:rsidRDefault="00B77BDE" w:rsidP="00A95BB1">
            <w:pPr>
              <w:pStyle w:val="BodyText"/>
              <w:numPr>
                <w:ilvl w:val="1"/>
                <w:numId w:val="20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B77BDE" w:rsidRPr="009643C4" w:rsidTr="00B77BDE">
        <w:trPr>
          <w:trHeight w:val="188"/>
        </w:trPr>
        <w:tc>
          <w:tcPr>
            <w:tcW w:w="5000" w:type="pct"/>
            <w:gridSpan w:val="10"/>
            <w:vAlign w:val="center"/>
          </w:tcPr>
          <w:p w:rsidR="00B77BDE" w:rsidRPr="009643C4" w:rsidRDefault="00B77BDE"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B77BDE" w:rsidRPr="009643C4" w:rsidTr="00B77BDE">
        <w:trPr>
          <w:trHeight w:val="432"/>
        </w:trPr>
        <w:tc>
          <w:tcPr>
            <w:tcW w:w="5000" w:type="pct"/>
            <w:gridSpan w:val="10"/>
            <w:vAlign w:val="center"/>
          </w:tcPr>
          <w:p w:rsidR="00B77BDE" w:rsidRPr="009643C4" w:rsidRDefault="00B77BDE" w:rsidP="00A95BB1">
            <w:pPr>
              <w:pStyle w:val="BodyText"/>
              <w:numPr>
                <w:ilvl w:val="1"/>
                <w:numId w:val="20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B77BDE" w:rsidRPr="009643C4" w:rsidTr="00B77BDE">
        <w:trPr>
          <w:trHeight w:val="432"/>
        </w:trPr>
        <w:tc>
          <w:tcPr>
            <w:tcW w:w="5000" w:type="pct"/>
            <w:gridSpan w:val="10"/>
            <w:vAlign w:val="center"/>
          </w:tcPr>
          <w:p w:rsidR="00B77BDE" w:rsidRPr="009643C4" w:rsidRDefault="00B77BDE"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kolegijastudent će moći:</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Prepoznati produkcijske zahtjeve manjih radijskih emisija i programa </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Navesti, specificirati i kritički valorizirati pojedine vrste radijskog programa</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Prepoznati osnovne elemente tehnologije snimanja u studiju i izvan studija </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Primijeniti jednu od tehnika snimanja  </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Napisati i snimiti radio prilog</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Napisati i snimiti jingle </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Shvatiti osnove radijske tehnologije te razumjeti realne produkcijske standarde</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Uređivati i voditi najjednostavnije informativne emisije na radiju (kratke radijske vijesti)</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Poznavati profesionalnu terminologiju medija</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Koristiti jedan od softverskih programa za audio montažu </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Savladati interpretaciju pred mikrofonom </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Savladati najvažnije zadaće tonske realizacije</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Napisati, snimiti i montirati vijest</w:t>
            </w:r>
          </w:p>
          <w:p w:rsidR="00B77BDE" w:rsidRPr="009643C4" w:rsidRDefault="00B77BDE" w:rsidP="00A95BB1">
            <w:pPr>
              <w:pStyle w:val="FieldText"/>
              <w:numPr>
                <w:ilvl w:val="0"/>
                <w:numId w:val="12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uređivati jednostavniji programski sadržaj</w:t>
            </w:r>
          </w:p>
          <w:p w:rsidR="00B77BDE" w:rsidRPr="009643C4" w:rsidRDefault="00B77BDE" w:rsidP="001F0022">
            <w:pPr>
              <w:pStyle w:val="FieldText"/>
              <w:ind w:left="720"/>
              <w:rPr>
                <w:rFonts w:asciiTheme="minorHAnsi" w:hAnsiTheme="minorHAnsi" w:cstheme="minorHAnsi"/>
                <w:b w:val="0"/>
                <w:sz w:val="20"/>
                <w:szCs w:val="20"/>
                <w:lang w:val="hr-HR"/>
              </w:rPr>
            </w:pPr>
          </w:p>
          <w:p w:rsidR="00B77BDE" w:rsidRPr="009643C4" w:rsidRDefault="00B77BDE" w:rsidP="001F0022">
            <w:pPr>
              <w:pStyle w:val="FieldText"/>
              <w:ind w:left="720"/>
              <w:rPr>
                <w:rFonts w:asciiTheme="minorHAnsi" w:hAnsiTheme="minorHAnsi" w:cstheme="minorHAnsi"/>
                <w:b w:val="0"/>
                <w:sz w:val="20"/>
                <w:szCs w:val="20"/>
                <w:lang w:val="hr-HR"/>
              </w:rPr>
            </w:pPr>
          </w:p>
        </w:tc>
      </w:tr>
      <w:tr w:rsidR="00B77BDE" w:rsidRPr="009643C4" w:rsidTr="00B77BDE">
        <w:trPr>
          <w:trHeight w:val="323"/>
        </w:trPr>
        <w:tc>
          <w:tcPr>
            <w:tcW w:w="5000" w:type="pct"/>
            <w:gridSpan w:val="10"/>
            <w:vAlign w:val="center"/>
          </w:tcPr>
          <w:p w:rsidR="00B77BDE" w:rsidRPr="009643C4" w:rsidRDefault="00B77BDE" w:rsidP="00A95BB1">
            <w:pPr>
              <w:pStyle w:val="BodyText"/>
              <w:numPr>
                <w:ilvl w:val="1"/>
                <w:numId w:val="20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B77BDE" w:rsidRPr="009643C4" w:rsidTr="00B77BDE">
        <w:trPr>
          <w:trHeight w:val="432"/>
        </w:trPr>
        <w:tc>
          <w:tcPr>
            <w:tcW w:w="5000" w:type="pct"/>
            <w:gridSpan w:val="10"/>
            <w:vAlign w:val="center"/>
          </w:tcPr>
          <w:p w:rsidR="00B77BDE" w:rsidRPr="009643C4" w:rsidRDefault="00B77BDE" w:rsidP="001F0022">
            <w:pPr>
              <w:pStyle w:val="BodyText"/>
              <w:ind w:left="792"/>
              <w:jc w:val="both"/>
              <w:rPr>
                <w:rFonts w:asciiTheme="minorHAnsi" w:hAnsiTheme="minorHAnsi" w:cstheme="minorHAnsi"/>
                <w:b w:val="0"/>
                <w:sz w:val="20"/>
                <w:szCs w:val="20"/>
                <w:lang w:val="hr-HR"/>
              </w:rPr>
            </w:pP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Pojam radijske produkcije.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Produkcijski zahtjevi radija.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lastRenderedPageBreak/>
              <w:t xml:space="preserve">Osnove odašiljačkih i produkcijskih sustava.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Osnovni teorijski i praktični uvidi u tehniku za snimanje i programe za montažu u audio formatu prilagođenom FM zahtjevima.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Koncepti emitiranja i osnovne odrednice različitih radija.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Javni servisi, komercijalni radio, neprofitni radio, internet radio, radio s nacionalnim, županijskim ili lokalnim koncesijama.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Osnove radijske tehnologije - tonsko snimanje, montaža, radijski studio, tonska obrada, fonoteka, reportažna kola. Osnove montaže radijskih priloga i jednostavnih emisija. Najvažnije radijske produkcijske i novinarske forme. Intervju. Kontakt program.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Osnovne značajke izvođenja pred mikrofonom.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Glazbena produkcija na radiju kao jedna od najzastupljenijih komponenti programa.</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Izražajna sredstva radio drame.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Kroz predviđenu praksu (HRT, Radio Osijek) studenta se upoznaje s načelima javnoga radija i javnog medijskog servisa te novim trendovima u organizaciji medijskih kuća.</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Društvena, politička i obrazovna uloga radija.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Programski zahtjevi radija. Informativni radijski program.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Odabir, redigiranje te strukturiranje informativnih emisija.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Pisanje radijske vijesti – specifičnosti 'pisanja za govorenje' (jezgrovitost, jasnoća, kratkoća).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Uređivanje i redigiranje informativne emisije.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Montaža radijskog priloga snimljenog u studiju. Montaža priloga snimljenog na terenu. Komercijalni radio  – nastanak i razvoj.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Marketing i oglašavanje na radiju.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 xml:space="preserve">Snimanje reklame. </w:t>
            </w:r>
          </w:p>
          <w:p w:rsidR="00B77BDE" w:rsidRPr="009643C4" w:rsidRDefault="00B77BDE" w:rsidP="00A95BB1">
            <w:pPr>
              <w:pStyle w:val="Default"/>
              <w:numPr>
                <w:ilvl w:val="0"/>
                <w:numId w:val="27"/>
              </w:numPr>
              <w:rPr>
                <w:rFonts w:asciiTheme="minorHAnsi" w:hAnsiTheme="minorHAnsi" w:cstheme="minorHAnsi"/>
                <w:sz w:val="20"/>
                <w:szCs w:val="20"/>
              </w:rPr>
            </w:pPr>
            <w:r w:rsidRPr="009643C4">
              <w:rPr>
                <w:rFonts w:asciiTheme="minorHAnsi" w:hAnsiTheme="minorHAnsi" w:cstheme="minorHAnsi"/>
                <w:sz w:val="20"/>
                <w:szCs w:val="20"/>
              </w:rPr>
              <w:t>Zvučno brendiranje - sound ili audio branding. Novi mediji; prednosti koje donose u produkcijskom smislu. Web radio. Podcast.</w:t>
            </w:r>
          </w:p>
          <w:p w:rsidR="00B77BDE" w:rsidRPr="009643C4" w:rsidRDefault="00B77BDE" w:rsidP="001F0022">
            <w:pPr>
              <w:pStyle w:val="Default"/>
              <w:ind w:left="1080"/>
              <w:rPr>
                <w:rFonts w:asciiTheme="minorHAnsi" w:hAnsiTheme="minorHAnsi" w:cstheme="minorHAnsi"/>
                <w:sz w:val="20"/>
                <w:szCs w:val="20"/>
              </w:rPr>
            </w:pPr>
            <w:r w:rsidRPr="009643C4">
              <w:rPr>
                <w:rFonts w:asciiTheme="minorHAnsi" w:hAnsiTheme="minorHAnsi" w:cstheme="minorHAnsi"/>
                <w:sz w:val="20"/>
                <w:szCs w:val="20"/>
              </w:rPr>
              <w:t>Vježbe se izvode na Studentskom radiju UNIOS.</w:t>
            </w:r>
          </w:p>
        </w:tc>
      </w:tr>
      <w:tr w:rsidR="00B77BDE" w:rsidRPr="009643C4" w:rsidTr="00B77BDE">
        <w:trPr>
          <w:trHeight w:val="432"/>
        </w:trPr>
        <w:tc>
          <w:tcPr>
            <w:tcW w:w="1826" w:type="pct"/>
            <w:gridSpan w:val="3"/>
            <w:vAlign w:val="center"/>
          </w:tcPr>
          <w:p w:rsidR="00B77BDE" w:rsidRPr="009643C4" w:rsidRDefault="00B77BDE" w:rsidP="00A95BB1">
            <w:pPr>
              <w:pStyle w:val="BodyText"/>
              <w:numPr>
                <w:ilvl w:val="1"/>
                <w:numId w:val="20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75" w:type="pct"/>
            <w:gridSpan w:val="4"/>
            <w:vAlign w:val="center"/>
          </w:tcPr>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predavanja</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0"/>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seminari i radionice  </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vježbe  </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obrazovanje na daljinu</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terenska nastava</w:t>
            </w:r>
          </w:p>
        </w:tc>
        <w:tc>
          <w:tcPr>
            <w:tcW w:w="1899" w:type="pct"/>
            <w:gridSpan w:val="3"/>
            <w:vAlign w:val="center"/>
          </w:tcPr>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samostalni zadaci  </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multimedija i mreža  </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laboratorij</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mentorski rad</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ostalo </w:t>
            </w:r>
            <w:r w:rsidR="00B77BDE" w:rsidRPr="009643C4">
              <w:rPr>
                <w:rFonts w:asciiTheme="minorHAnsi" w:hAnsiTheme="minorHAnsi" w:cstheme="minorHAnsi"/>
                <w:b w:val="0"/>
                <w:sz w:val="20"/>
                <w:szCs w:val="20"/>
                <w:u w:val="single"/>
                <w:lang w:val="hr-HR"/>
              </w:rPr>
              <w:t>konzultacije</w:t>
            </w:r>
          </w:p>
        </w:tc>
      </w:tr>
      <w:tr w:rsidR="00B77BDE" w:rsidRPr="009643C4" w:rsidTr="00B77BDE">
        <w:trPr>
          <w:trHeight w:val="432"/>
        </w:trPr>
        <w:tc>
          <w:tcPr>
            <w:tcW w:w="1826" w:type="pct"/>
            <w:gridSpan w:val="3"/>
            <w:vAlign w:val="center"/>
          </w:tcPr>
          <w:p w:rsidR="00B77BDE" w:rsidRPr="009643C4" w:rsidRDefault="00B77BDE" w:rsidP="00A95BB1">
            <w:pPr>
              <w:pStyle w:val="BodyText"/>
              <w:numPr>
                <w:ilvl w:val="1"/>
                <w:numId w:val="20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74" w:type="pct"/>
            <w:gridSpan w:val="7"/>
            <w:vAlign w:val="center"/>
          </w:tcPr>
          <w:p w:rsidR="00B77BDE" w:rsidRPr="009643C4" w:rsidRDefault="00B77BDE" w:rsidP="001F0022">
            <w:pPr>
              <w:pStyle w:val="FieldText"/>
              <w:rPr>
                <w:rFonts w:asciiTheme="minorHAnsi" w:hAnsiTheme="minorHAnsi" w:cstheme="minorHAnsi"/>
                <w:b w:val="0"/>
                <w:sz w:val="20"/>
                <w:szCs w:val="20"/>
                <w:lang w:val="hr-HR"/>
              </w:rPr>
            </w:pPr>
          </w:p>
        </w:tc>
      </w:tr>
      <w:tr w:rsidR="00B77BDE" w:rsidRPr="009643C4" w:rsidTr="00B77BDE">
        <w:trPr>
          <w:trHeight w:val="432"/>
        </w:trPr>
        <w:tc>
          <w:tcPr>
            <w:tcW w:w="5000" w:type="pct"/>
            <w:gridSpan w:val="10"/>
            <w:vAlign w:val="center"/>
          </w:tcPr>
          <w:p w:rsidR="00B77BDE" w:rsidRPr="009643C4" w:rsidRDefault="00B77BDE" w:rsidP="00A95BB1">
            <w:pPr>
              <w:pStyle w:val="BodyText"/>
              <w:numPr>
                <w:ilvl w:val="1"/>
                <w:numId w:val="20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B77BDE" w:rsidRPr="009643C4" w:rsidTr="00B77BDE">
        <w:trPr>
          <w:trHeight w:val="432"/>
        </w:trPr>
        <w:tc>
          <w:tcPr>
            <w:tcW w:w="5000" w:type="pct"/>
            <w:gridSpan w:val="10"/>
            <w:vAlign w:val="center"/>
          </w:tcPr>
          <w:p w:rsidR="00B77BDE" w:rsidRPr="009643C4" w:rsidRDefault="00B77BDE"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B77BDE" w:rsidRPr="009643C4" w:rsidTr="00B77BDE">
        <w:trPr>
          <w:trHeight w:val="432"/>
        </w:trPr>
        <w:tc>
          <w:tcPr>
            <w:tcW w:w="5000" w:type="pct"/>
            <w:gridSpan w:val="10"/>
            <w:vAlign w:val="center"/>
          </w:tcPr>
          <w:p w:rsidR="00B77BDE" w:rsidRPr="009643C4" w:rsidRDefault="00B77BDE" w:rsidP="00A95BB1">
            <w:pPr>
              <w:pStyle w:val="BodyText"/>
              <w:numPr>
                <w:ilvl w:val="1"/>
                <w:numId w:val="20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B77BDE" w:rsidRPr="009643C4" w:rsidTr="00B77BDE">
        <w:trPr>
          <w:trHeight w:val="111"/>
        </w:trPr>
        <w:tc>
          <w:tcPr>
            <w:tcW w:w="844"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8"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w:t>
            </w:r>
          </w:p>
        </w:tc>
        <w:tc>
          <w:tcPr>
            <w:tcW w:w="767" w:type="pct"/>
            <w:gridSpan w:val="2"/>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4"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w:t>
            </w:r>
          </w:p>
        </w:tc>
        <w:tc>
          <w:tcPr>
            <w:tcW w:w="704"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0" w:type="pct"/>
            <w:gridSpan w:val="2"/>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02" w:type="pct"/>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B77BDE" w:rsidRPr="009643C4" w:rsidTr="00B77BDE">
        <w:trPr>
          <w:trHeight w:val="108"/>
        </w:trPr>
        <w:tc>
          <w:tcPr>
            <w:tcW w:w="844"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88"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p>
        </w:tc>
        <w:tc>
          <w:tcPr>
            <w:tcW w:w="767" w:type="pct"/>
            <w:gridSpan w:val="2"/>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4"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2</w:t>
            </w:r>
          </w:p>
        </w:tc>
        <w:tc>
          <w:tcPr>
            <w:tcW w:w="704"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0" w:type="pct"/>
            <w:gridSpan w:val="2"/>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02" w:type="pct"/>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B77BDE" w:rsidRPr="009643C4" w:rsidTr="00B77BDE">
        <w:trPr>
          <w:trHeight w:val="108"/>
        </w:trPr>
        <w:tc>
          <w:tcPr>
            <w:tcW w:w="844"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8" w:type="pct"/>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7" w:type="pct"/>
            <w:gridSpan w:val="2"/>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4"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p>
        </w:tc>
        <w:tc>
          <w:tcPr>
            <w:tcW w:w="704"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0" w:type="pct"/>
            <w:gridSpan w:val="2"/>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02"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1,2</w:t>
            </w:r>
          </w:p>
        </w:tc>
      </w:tr>
      <w:tr w:rsidR="00B77BDE" w:rsidRPr="009643C4" w:rsidTr="00B77BDE">
        <w:trPr>
          <w:trHeight w:val="108"/>
        </w:trPr>
        <w:tc>
          <w:tcPr>
            <w:tcW w:w="844"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8" w:type="pct"/>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7" w:type="pct"/>
            <w:gridSpan w:val="2"/>
            <w:vAlign w:val="center"/>
          </w:tcPr>
          <w:p w:rsidR="00B77BDE" w:rsidRPr="009643C4" w:rsidRDefault="00B77BDE" w:rsidP="001F0022">
            <w:pPr>
              <w:pStyle w:val="BodyText"/>
              <w:rPr>
                <w:rFonts w:asciiTheme="minorHAnsi" w:hAnsiTheme="minorHAnsi" w:cstheme="minorHAnsi"/>
                <w:b w:val="0"/>
                <w:sz w:val="20"/>
                <w:szCs w:val="20"/>
                <w:lang w:val="hr-HR"/>
              </w:rPr>
            </w:pPr>
          </w:p>
        </w:tc>
        <w:tc>
          <w:tcPr>
            <w:tcW w:w="354" w:type="pct"/>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4" w:type="pct"/>
            <w:vAlign w:val="center"/>
          </w:tcPr>
          <w:p w:rsidR="00B77BDE" w:rsidRPr="009643C4" w:rsidRDefault="00B77BDE" w:rsidP="001F0022">
            <w:pPr>
              <w:pStyle w:val="BodyText"/>
              <w:rPr>
                <w:rFonts w:asciiTheme="minorHAnsi" w:hAnsiTheme="minorHAnsi" w:cstheme="minorHAnsi"/>
                <w:b w:val="0"/>
                <w:sz w:val="20"/>
                <w:szCs w:val="20"/>
                <w:lang w:val="hr-HR"/>
              </w:rPr>
            </w:pPr>
          </w:p>
        </w:tc>
        <w:tc>
          <w:tcPr>
            <w:tcW w:w="460" w:type="pct"/>
            <w:gridSpan w:val="2"/>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B77BDE" w:rsidRPr="009643C4" w:rsidRDefault="00B77BDE" w:rsidP="001F0022">
            <w:pPr>
              <w:pStyle w:val="BodyText"/>
              <w:rPr>
                <w:rFonts w:asciiTheme="minorHAnsi" w:hAnsiTheme="minorHAnsi" w:cstheme="minorHAnsi"/>
                <w:b w:val="0"/>
                <w:sz w:val="20"/>
                <w:szCs w:val="20"/>
                <w:lang w:val="hr-HR"/>
              </w:rPr>
            </w:pPr>
          </w:p>
        </w:tc>
        <w:tc>
          <w:tcPr>
            <w:tcW w:w="702" w:type="pct"/>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B77BDE" w:rsidRPr="009643C4" w:rsidTr="00B77BDE">
        <w:trPr>
          <w:trHeight w:val="432"/>
        </w:trPr>
        <w:tc>
          <w:tcPr>
            <w:tcW w:w="5000" w:type="pct"/>
            <w:gridSpan w:val="10"/>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B77BDE" w:rsidRPr="009643C4" w:rsidTr="00B77BDE">
        <w:trPr>
          <w:trHeight w:val="432"/>
        </w:trPr>
        <w:tc>
          <w:tcPr>
            <w:tcW w:w="5000" w:type="pct"/>
            <w:gridSpan w:val="10"/>
            <w:vAlign w:val="center"/>
          </w:tcPr>
          <w:p w:rsidR="00B77BDE" w:rsidRPr="009643C4" w:rsidRDefault="00B77BDE" w:rsidP="00A95BB1">
            <w:pPr>
              <w:pStyle w:val="BodyText"/>
              <w:numPr>
                <w:ilvl w:val="1"/>
                <w:numId w:val="206"/>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B77BDE" w:rsidRPr="009643C4" w:rsidTr="00B77BDE">
        <w:trPr>
          <w:trHeight w:val="432"/>
        </w:trPr>
        <w:tc>
          <w:tcPr>
            <w:tcW w:w="5000" w:type="pct"/>
            <w:gridSpan w:val="10"/>
            <w:vAlign w:val="center"/>
          </w:tcPr>
          <w:p w:rsidR="00B77BDE" w:rsidRPr="009643C4" w:rsidRDefault="00B77BDE"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B77BDE"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cstheme="minorHAnsi"/>
                      <w:bCs/>
                      <w:sz w:val="20"/>
                      <w:szCs w:val="20"/>
                    </w:rPr>
                  </w:pPr>
                  <w:r w:rsidRPr="009643C4">
                    <w:rPr>
                      <w:rFonts w:cstheme="minorHAnsi"/>
                      <w:bCs/>
                      <w:sz w:val="20"/>
                      <w:szCs w:val="20"/>
                    </w:rPr>
                    <w:t>BODOVI</w:t>
                  </w:r>
                </w:p>
              </w:tc>
            </w:tr>
            <w:tr w:rsidR="00B77BDE"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9643C4" w:rsidRDefault="00B77BDE" w:rsidP="001F0022">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9643C4" w:rsidRDefault="00B77BDE"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9643C4" w:rsidRDefault="00B77BDE"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9643C4" w:rsidRDefault="00B77BDE" w:rsidP="001F0022">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77BDE" w:rsidRPr="009643C4" w:rsidRDefault="00B77BDE" w:rsidP="001F0022">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77BDE" w:rsidRPr="009643C4" w:rsidRDefault="00B77BDE" w:rsidP="001F0022">
                  <w:pPr>
                    <w:jc w:val="center"/>
                    <w:rPr>
                      <w:rFonts w:cstheme="minorHAnsi"/>
                      <w:bCs/>
                      <w:sz w:val="20"/>
                      <w:szCs w:val="20"/>
                    </w:rPr>
                  </w:pPr>
                  <w:r w:rsidRPr="009643C4">
                    <w:rPr>
                      <w:rFonts w:cstheme="minorHAnsi"/>
                      <w:bCs/>
                      <w:sz w:val="20"/>
                      <w:szCs w:val="20"/>
                    </w:rPr>
                    <w:t>max</w:t>
                  </w:r>
                </w:p>
              </w:tc>
            </w:tr>
            <w:tr w:rsidR="00B77BDE"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10</w:t>
                  </w:r>
                </w:p>
              </w:tc>
            </w:tr>
            <w:tr w:rsidR="00B77BDE"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p>
                <w:p w:rsidR="00B77BDE" w:rsidRPr="009643C4" w:rsidRDefault="00B77BDE"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10</w:t>
                  </w:r>
                </w:p>
              </w:tc>
            </w:tr>
            <w:tr w:rsidR="00B77BDE"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30</w:t>
                  </w:r>
                </w:p>
              </w:tc>
            </w:tr>
            <w:tr w:rsidR="00B77BDE"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1-14</w:t>
                  </w:r>
                </w:p>
              </w:tc>
              <w:tc>
                <w:tcPr>
                  <w:tcW w:w="218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50</w:t>
                  </w:r>
                </w:p>
              </w:tc>
            </w:tr>
            <w:tr w:rsidR="00B77BDE"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77BDE" w:rsidRPr="009643C4" w:rsidRDefault="00B77BDE" w:rsidP="001F0022">
                  <w:pPr>
                    <w:jc w:val="center"/>
                    <w:rPr>
                      <w:rFonts w:cstheme="minorHAnsi"/>
                      <w:sz w:val="20"/>
                      <w:szCs w:val="20"/>
                    </w:rPr>
                  </w:pPr>
                  <w:r w:rsidRPr="009643C4">
                    <w:rPr>
                      <w:rFonts w:cstheme="minorHAnsi"/>
                      <w:sz w:val="20"/>
                      <w:szCs w:val="20"/>
                    </w:rPr>
                    <w:t>100</w:t>
                  </w:r>
                </w:p>
              </w:tc>
            </w:tr>
          </w:tbl>
          <w:p w:rsidR="00B77BDE" w:rsidRPr="009643C4" w:rsidRDefault="00B77BDE"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B77BDE" w:rsidRPr="009643C4" w:rsidRDefault="00B77BDE" w:rsidP="001F0022">
            <w:pPr>
              <w:pStyle w:val="Default"/>
              <w:jc w:val="both"/>
              <w:rPr>
                <w:rFonts w:asciiTheme="minorHAnsi" w:hAnsiTheme="minorHAnsi" w:cstheme="minorHAnsi"/>
                <w:sz w:val="20"/>
                <w:szCs w:val="20"/>
              </w:rPr>
            </w:pPr>
          </w:p>
        </w:tc>
      </w:tr>
      <w:tr w:rsidR="00B77BDE" w:rsidRPr="009643C4" w:rsidTr="00B77BDE">
        <w:trPr>
          <w:trHeight w:val="432"/>
        </w:trPr>
        <w:tc>
          <w:tcPr>
            <w:tcW w:w="5000" w:type="pct"/>
            <w:gridSpan w:val="10"/>
            <w:vAlign w:val="center"/>
          </w:tcPr>
          <w:p w:rsidR="00B77BDE" w:rsidRPr="009643C4" w:rsidRDefault="00B77BDE"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1.10. Obvezatna literatura (u trenutku prijave prijedloga studijskog programa)</w:t>
            </w:r>
          </w:p>
        </w:tc>
      </w:tr>
      <w:tr w:rsidR="00B77BDE" w:rsidRPr="009643C4" w:rsidTr="00B77BDE">
        <w:trPr>
          <w:trHeight w:val="1692"/>
        </w:trPr>
        <w:tc>
          <w:tcPr>
            <w:tcW w:w="5000" w:type="pct"/>
            <w:gridSpan w:val="10"/>
            <w:vAlign w:val="center"/>
          </w:tcPr>
          <w:p w:rsidR="00B77BDE" w:rsidRPr="009643C4" w:rsidRDefault="00B77BDE" w:rsidP="00A95BB1">
            <w:pPr>
              <w:numPr>
                <w:ilvl w:val="0"/>
                <w:numId w:val="205"/>
              </w:numPr>
              <w:rPr>
                <w:rFonts w:cstheme="minorHAnsi"/>
                <w:sz w:val="20"/>
                <w:szCs w:val="20"/>
                <w:u w:color="000080"/>
              </w:rPr>
            </w:pPr>
            <w:r w:rsidRPr="009643C4">
              <w:rPr>
                <w:rFonts w:cstheme="minorHAnsi"/>
                <w:sz w:val="20"/>
                <w:szCs w:val="20"/>
                <w:u w:color="000080"/>
              </w:rPr>
              <w:t xml:space="preserve">Chignell, Hugh. 2009. Key Concepts in Radio Studies.  SAGE Publications, </w:t>
            </w:r>
          </w:p>
          <w:p w:rsidR="00B77BDE" w:rsidRPr="009643C4" w:rsidRDefault="00B77BDE" w:rsidP="00A95BB1">
            <w:pPr>
              <w:numPr>
                <w:ilvl w:val="0"/>
                <w:numId w:val="205"/>
              </w:numPr>
              <w:rPr>
                <w:rFonts w:cstheme="minorHAnsi"/>
                <w:sz w:val="20"/>
                <w:szCs w:val="20"/>
                <w:u w:color="000080"/>
              </w:rPr>
            </w:pPr>
            <w:r w:rsidRPr="009643C4">
              <w:rPr>
                <w:rFonts w:cstheme="minorHAnsi"/>
                <w:sz w:val="20"/>
                <w:szCs w:val="20"/>
                <w:u w:color="000080"/>
              </w:rPr>
              <w:t xml:space="preserve">Mučalo, Marina. 2010. Radio - medij 20. stoljeća. Zagreb: AGM, </w:t>
            </w:r>
          </w:p>
          <w:p w:rsidR="00B77BDE" w:rsidRPr="009643C4" w:rsidRDefault="00B77BDE" w:rsidP="00A95BB1">
            <w:pPr>
              <w:numPr>
                <w:ilvl w:val="0"/>
                <w:numId w:val="205"/>
              </w:numPr>
              <w:rPr>
                <w:rFonts w:cstheme="minorHAnsi"/>
                <w:sz w:val="20"/>
                <w:szCs w:val="20"/>
                <w:u w:color="000080"/>
              </w:rPr>
            </w:pPr>
            <w:r w:rsidRPr="009643C4">
              <w:rPr>
                <w:rFonts w:cstheme="minorHAnsi"/>
                <w:sz w:val="20"/>
                <w:szCs w:val="20"/>
                <w:u w:color="000080"/>
              </w:rPr>
              <w:t xml:space="preserve">Starkey, Guy i Crisell, Andrew. 2009. Radio Journalism. SAGE Publications, </w:t>
            </w:r>
          </w:p>
          <w:p w:rsidR="00B77BDE" w:rsidRPr="009643C4" w:rsidRDefault="00B77BDE" w:rsidP="00A95BB1">
            <w:pPr>
              <w:numPr>
                <w:ilvl w:val="0"/>
                <w:numId w:val="205"/>
              </w:numPr>
              <w:rPr>
                <w:rFonts w:cstheme="minorHAnsi"/>
                <w:sz w:val="20"/>
                <w:szCs w:val="20"/>
              </w:rPr>
            </w:pPr>
            <w:r w:rsidRPr="009643C4">
              <w:rPr>
                <w:rFonts w:cstheme="minorHAnsi"/>
                <w:sz w:val="20"/>
                <w:szCs w:val="20"/>
                <w:u w:color="000080"/>
              </w:rPr>
              <w:t xml:space="preserve">Vončina, Nikola. 1998. Antologija hrvatske radiodrame I. Zagreb, </w:t>
            </w:r>
          </w:p>
          <w:p w:rsidR="00B77BDE" w:rsidRPr="009643C4" w:rsidRDefault="00B77BDE" w:rsidP="001F0022">
            <w:pPr>
              <w:pStyle w:val="Default"/>
              <w:rPr>
                <w:rFonts w:asciiTheme="minorHAnsi" w:hAnsiTheme="minorHAnsi" w:cstheme="minorHAnsi"/>
                <w:color w:val="auto"/>
                <w:sz w:val="20"/>
                <w:szCs w:val="20"/>
              </w:rPr>
            </w:pPr>
          </w:p>
          <w:p w:rsidR="00B77BDE" w:rsidRPr="009643C4" w:rsidRDefault="00B77BDE" w:rsidP="001F0022">
            <w:pPr>
              <w:pStyle w:val="Default"/>
              <w:rPr>
                <w:rFonts w:asciiTheme="minorHAnsi" w:hAnsiTheme="minorHAnsi" w:cstheme="minorHAnsi"/>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B77BDE" w:rsidRPr="009643C4" w:rsidTr="00B77BDE">
        <w:trPr>
          <w:trHeight w:val="432"/>
        </w:trPr>
        <w:tc>
          <w:tcPr>
            <w:tcW w:w="5000" w:type="pct"/>
            <w:gridSpan w:val="10"/>
            <w:vAlign w:val="center"/>
          </w:tcPr>
          <w:p w:rsidR="00B77BDE" w:rsidRPr="009643C4" w:rsidRDefault="00B77BDE"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B77BDE" w:rsidRPr="009643C4" w:rsidTr="00B77BDE">
        <w:trPr>
          <w:trHeight w:val="432"/>
        </w:trPr>
        <w:tc>
          <w:tcPr>
            <w:tcW w:w="5000" w:type="pct"/>
            <w:gridSpan w:val="10"/>
            <w:vAlign w:val="center"/>
          </w:tcPr>
          <w:p w:rsidR="00B77BDE" w:rsidRPr="009643C4" w:rsidRDefault="00B77BDE" w:rsidP="00B77BDE">
            <w:pPr>
              <w:pStyle w:val="ListParagraph"/>
              <w:numPr>
                <w:ilvl w:val="0"/>
                <w:numId w:val="5"/>
              </w:numPr>
              <w:contextualSpacing w:val="0"/>
              <w:rPr>
                <w:rFonts w:cstheme="minorHAnsi"/>
                <w:sz w:val="20"/>
                <w:szCs w:val="20"/>
                <w:lang w:val="hr-HR"/>
              </w:rPr>
            </w:pPr>
            <w:r w:rsidRPr="009643C4">
              <w:rPr>
                <w:rFonts w:cstheme="minorHAnsi"/>
                <w:sz w:val="20"/>
                <w:szCs w:val="20"/>
                <w:lang w:val="hr-HR"/>
              </w:rPr>
              <w:t xml:space="preserve">Boyd, Andrew. 1994. Broadcast Journalism, Tehniques of Radio and TV News. Oxford: Focal, </w:t>
            </w:r>
          </w:p>
          <w:p w:rsidR="00B77BDE" w:rsidRPr="009643C4" w:rsidRDefault="00B77BDE" w:rsidP="00B77BDE">
            <w:pPr>
              <w:pStyle w:val="ListParagraph"/>
              <w:numPr>
                <w:ilvl w:val="0"/>
                <w:numId w:val="5"/>
              </w:numPr>
              <w:contextualSpacing w:val="0"/>
              <w:rPr>
                <w:rFonts w:cstheme="minorHAnsi"/>
                <w:sz w:val="20"/>
                <w:szCs w:val="20"/>
                <w:lang w:val="hr-HR"/>
              </w:rPr>
            </w:pPr>
            <w:r w:rsidRPr="009643C4">
              <w:rPr>
                <w:rFonts w:cstheme="minorHAnsi"/>
                <w:sz w:val="20"/>
                <w:szCs w:val="20"/>
                <w:lang w:val="hr-HR"/>
              </w:rPr>
              <w:t xml:space="preserve">Crisell, Allan. 1986. Understanding Radio. London and New York: Routledge, </w:t>
            </w:r>
          </w:p>
          <w:p w:rsidR="00B77BDE" w:rsidRPr="009643C4" w:rsidRDefault="00B77BDE" w:rsidP="00B77BDE">
            <w:pPr>
              <w:pStyle w:val="ListParagraph"/>
              <w:numPr>
                <w:ilvl w:val="0"/>
                <w:numId w:val="5"/>
              </w:numPr>
              <w:contextualSpacing w:val="0"/>
              <w:rPr>
                <w:rFonts w:cstheme="minorHAnsi"/>
                <w:sz w:val="20"/>
                <w:szCs w:val="20"/>
                <w:lang w:val="hr-HR"/>
              </w:rPr>
            </w:pPr>
            <w:r w:rsidRPr="009643C4">
              <w:rPr>
                <w:rFonts w:cstheme="minorHAnsi"/>
                <w:sz w:val="20"/>
                <w:szCs w:val="20"/>
                <w:lang w:val="hr-HR"/>
              </w:rPr>
              <w:t>McLeod, Elisabeth: Broadcasting History Resources,  www.midcoast.com</w:t>
            </w:r>
          </w:p>
          <w:p w:rsidR="00B77BDE" w:rsidRPr="009643C4" w:rsidRDefault="00B77BDE" w:rsidP="00B77BDE">
            <w:pPr>
              <w:pStyle w:val="ListParagraph"/>
              <w:numPr>
                <w:ilvl w:val="0"/>
                <w:numId w:val="5"/>
              </w:numPr>
              <w:contextualSpacing w:val="0"/>
              <w:rPr>
                <w:rFonts w:cstheme="minorHAnsi"/>
                <w:sz w:val="20"/>
                <w:szCs w:val="20"/>
                <w:lang w:val="hr-HR"/>
              </w:rPr>
            </w:pPr>
            <w:r w:rsidRPr="009643C4">
              <w:rPr>
                <w:rFonts w:cstheme="minorHAnsi"/>
                <w:sz w:val="20"/>
                <w:szCs w:val="20"/>
                <w:lang w:val="hr-HR"/>
              </w:rPr>
              <w:t>Zgrabljić Rotar, Nada. 2007. Radio-mit i informacija, dijalog i demokracija. Zagreb: Tehnička knjiga d.d.</w:t>
            </w:r>
          </w:p>
        </w:tc>
      </w:tr>
      <w:tr w:rsidR="00B77BDE" w:rsidRPr="009643C4" w:rsidTr="00B77BDE">
        <w:trPr>
          <w:trHeight w:val="432"/>
        </w:trPr>
        <w:tc>
          <w:tcPr>
            <w:tcW w:w="5000" w:type="pct"/>
            <w:gridSpan w:val="10"/>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B77BDE" w:rsidRPr="009643C4" w:rsidTr="00B77BDE">
        <w:trPr>
          <w:trHeight w:val="432"/>
        </w:trPr>
        <w:tc>
          <w:tcPr>
            <w:tcW w:w="5000" w:type="pct"/>
            <w:gridSpan w:val="10"/>
            <w:vAlign w:val="center"/>
          </w:tcPr>
          <w:p w:rsidR="00B77BDE" w:rsidRPr="009643C4" w:rsidRDefault="00B77BDE" w:rsidP="001F0022">
            <w:pPr>
              <w:pStyle w:val="FieldText"/>
              <w:rPr>
                <w:rFonts w:asciiTheme="minorHAnsi" w:hAnsiTheme="minorHAnsi" w:cstheme="minorHAnsi"/>
                <w:b w:val="0"/>
                <w:sz w:val="20"/>
                <w:szCs w:val="20"/>
                <w:lang w:val="hr-HR"/>
              </w:rPr>
            </w:pPr>
          </w:p>
          <w:p w:rsidR="00B77BDE" w:rsidRPr="009643C4" w:rsidRDefault="00B77BDE" w:rsidP="00B77BDE">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B77BDE" w:rsidRPr="009643C4" w:rsidRDefault="00B77BDE" w:rsidP="00B77BDE">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77BDE" w:rsidRPr="009643C4" w:rsidRDefault="00B77BDE" w:rsidP="00B77BDE">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rsidR="00B77BDE" w:rsidRPr="009643C4" w:rsidRDefault="00B77BDE" w:rsidP="001F0022">
            <w:pPr>
              <w:pStyle w:val="FieldText"/>
              <w:rPr>
                <w:rFonts w:asciiTheme="minorHAnsi" w:hAnsiTheme="minorHAnsi" w:cstheme="minorHAnsi"/>
                <w:b w:val="0"/>
                <w:sz w:val="20"/>
                <w:szCs w:val="20"/>
                <w:lang w:val="hr-HR"/>
              </w:rPr>
            </w:pPr>
          </w:p>
        </w:tc>
      </w:tr>
    </w:tbl>
    <w:p w:rsidR="00B77BDE" w:rsidRPr="009643C4" w:rsidRDefault="00B77BDE" w:rsidP="00B77BDE">
      <w:pPr>
        <w:pStyle w:val="FootnoteText"/>
        <w:rPr>
          <w:rFonts w:asciiTheme="minorHAnsi" w:hAnsiTheme="minorHAnsi" w:cstheme="minorHAnsi"/>
        </w:rPr>
      </w:pPr>
    </w:p>
    <w:p w:rsidR="00B77BDE" w:rsidRPr="009643C4" w:rsidRDefault="00B77BDE" w:rsidP="00B77BDE">
      <w:pPr>
        <w:rPr>
          <w:rFonts w:cstheme="minorHAnsi"/>
          <w:sz w:val="20"/>
          <w:szCs w:val="20"/>
          <w:lang w:val="hr-HR"/>
        </w:rPr>
      </w:pPr>
      <w:r w:rsidRPr="009643C4">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B77BDE" w:rsidRPr="009643C4" w:rsidTr="001F0022">
        <w:trPr>
          <w:trHeight w:hRule="exact" w:val="587"/>
        </w:trPr>
        <w:tc>
          <w:tcPr>
            <w:tcW w:w="5000" w:type="pct"/>
            <w:gridSpan w:val="3"/>
            <w:shd w:val="clear" w:color="auto" w:fill="auto"/>
            <w:vAlign w:val="center"/>
          </w:tcPr>
          <w:p w:rsidR="00B77BDE" w:rsidRPr="009643C4" w:rsidRDefault="00B77BDE"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lastRenderedPageBreak/>
              <w:t>Opće informacije</w:t>
            </w:r>
          </w:p>
        </w:tc>
      </w:tr>
      <w:tr w:rsidR="00B77BDE" w:rsidRPr="009643C4" w:rsidTr="001F0022">
        <w:trPr>
          <w:trHeight w:val="405"/>
        </w:trPr>
        <w:tc>
          <w:tcPr>
            <w:tcW w:w="1180" w:type="pct"/>
            <w:shd w:val="clear" w:color="auto" w:fill="auto"/>
            <w:vAlign w:val="center"/>
          </w:tcPr>
          <w:p w:rsidR="00B77BDE" w:rsidRPr="009643C4" w:rsidRDefault="00B77BDE"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rsidR="00B77BDE" w:rsidRPr="009643C4" w:rsidRDefault="00B77BDE"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Medijske i kulturne politike</w:t>
            </w:r>
          </w:p>
        </w:tc>
      </w:tr>
      <w:tr w:rsidR="00B77BDE" w:rsidRPr="009643C4" w:rsidTr="001F0022">
        <w:trPr>
          <w:trHeight w:val="405"/>
        </w:trPr>
        <w:tc>
          <w:tcPr>
            <w:tcW w:w="1180" w:type="pct"/>
            <w:shd w:val="clear" w:color="auto" w:fill="auto"/>
            <w:vAlign w:val="center"/>
          </w:tcPr>
          <w:p w:rsidR="00B77BDE" w:rsidRPr="009643C4" w:rsidRDefault="00B77BDE"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B77BDE" w:rsidRPr="009643C4" w:rsidRDefault="00B77BDE"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Izv. prof. dr. sc. Nives Tomašević</w:t>
            </w:r>
          </w:p>
          <w:p w:rsidR="00B77BDE" w:rsidRPr="009643C4" w:rsidRDefault="00B77BDE" w:rsidP="001F0022">
            <w:pPr>
              <w:keepNext/>
              <w:outlineLvl w:val="2"/>
              <w:rPr>
                <w:rFonts w:eastAsia="Times New Roman" w:cstheme="minorHAnsi"/>
                <w:bCs/>
                <w:sz w:val="20"/>
                <w:szCs w:val="20"/>
                <w:lang w:eastAsia="hr-HR"/>
              </w:rPr>
            </w:pPr>
          </w:p>
        </w:tc>
      </w:tr>
      <w:tr w:rsidR="00B77BDE" w:rsidRPr="009643C4" w:rsidTr="001F0022">
        <w:trPr>
          <w:trHeight w:val="405"/>
        </w:trPr>
        <w:tc>
          <w:tcPr>
            <w:tcW w:w="1180"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rsidR="00B77BDE" w:rsidRPr="009643C4" w:rsidRDefault="00B77BDE" w:rsidP="001F0022">
            <w:pPr>
              <w:rPr>
                <w:rFonts w:eastAsia="Times New Roman" w:cstheme="minorHAnsi"/>
                <w:bCs/>
                <w:sz w:val="20"/>
                <w:szCs w:val="20"/>
                <w:lang w:eastAsia="hr-HR"/>
              </w:rPr>
            </w:pPr>
            <w:r w:rsidRPr="009643C4">
              <w:rPr>
                <w:rFonts w:eastAsia="Times New Roman" w:cstheme="minorHAnsi"/>
                <w:bCs/>
                <w:sz w:val="20"/>
                <w:szCs w:val="20"/>
                <w:lang w:eastAsia="hr-HR"/>
              </w:rPr>
              <w:t>dr. sc. Igor Mavrin, poslijedoktorand</w:t>
            </w:r>
          </w:p>
          <w:p w:rsidR="00B77BDE" w:rsidRPr="009643C4" w:rsidRDefault="00B77BDE" w:rsidP="001F0022">
            <w:pPr>
              <w:rPr>
                <w:rFonts w:eastAsia="Times New Roman" w:cstheme="minorHAnsi"/>
                <w:sz w:val="20"/>
                <w:szCs w:val="20"/>
                <w:lang w:eastAsia="hr-HR"/>
              </w:rPr>
            </w:pPr>
            <w:r w:rsidRPr="009643C4">
              <w:rPr>
                <w:rFonts w:eastAsia="Times New Roman" w:cstheme="minorHAnsi"/>
                <w:bCs/>
                <w:sz w:val="20"/>
                <w:szCs w:val="20"/>
                <w:lang w:eastAsia="hr-HR"/>
              </w:rPr>
              <w:t>Marina Čepo, asistentica</w:t>
            </w:r>
          </w:p>
        </w:tc>
      </w:tr>
      <w:tr w:rsidR="00B77BDE" w:rsidRPr="009643C4" w:rsidTr="001F0022">
        <w:trPr>
          <w:trHeight w:val="405"/>
        </w:trPr>
        <w:tc>
          <w:tcPr>
            <w:tcW w:w="1180"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Diplomski sveučilišni studij Mediji i odnosi s javnošću</w:t>
            </w:r>
          </w:p>
        </w:tc>
      </w:tr>
      <w:tr w:rsidR="00B77BDE" w:rsidRPr="009643C4" w:rsidTr="001F0022">
        <w:trPr>
          <w:trHeight w:val="405"/>
        </w:trPr>
        <w:tc>
          <w:tcPr>
            <w:tcW w:w="1180"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rsidR="00B77BDE" w:rsidRPr="009643C4" w:rsidRDefault="00B77BDE" w:rsidP="001F0022">
            <w:pPr>
              <w:rPr>
                <w:rFonts w:eastAsia="Times New Roman" w:cstheme="minorHAnsi"/>
                <w:sz w:val="20"/>
                <w:szCs w:val="20"/>
                <w:lang w:eastAsia="hr-HR"/>
              </w:rPr>
            </w:pPr>
            <w:r w:rsidRPr="009643C4">
              <w:rPr>
                <w:rFonts w:cstheme="minorHAnsi"/>
                <w:sz w:val="20"/>
                <w:szCs w:val="20"/>
              </w:rPr>
              <w:t>MA-MO-05</w:t>
            </w:r>
          </w:p>
        </w:tc>
      </w:tr>
      <w:tr w:rsidR="00B77BDE" w:rsidRPr="009643C4" w:rsidTr="001F0022">
        <w:trPr>
          <w:trHeight w:val="405"/>
        </w:trPr>
        <w:tc>
          <w:tcPr>
            <w:tcW w:w="1180"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obavezni</w:t>
            </w:r>
          </w:p>
        </w:tc>
      </w:tr>
      <w:tr w:rsidR="00B77BDE" w:rsidRPr="009643C4" w:rsidTr="001F0022">
        <w:trPr>
          <w:trHeight w:val="405"/>
        </w:trPr>
        <w:tc>
          <w:tcPr>
            <w:tcW w:w="1180"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2.godina (III.semestar)</w:t>
            </w:r>
          </w:p>
        </w:tc>
      </w:tr>
      <w:tr w:rsidR="00B77BDE" w:rsidRPr="009643C4" w:rsidTr="001F0022">
        <w:trPr>
          <w:trHeight w:val="145"/>
        </w:trPr>
        <w:tc>
          <w:tcPr>
            <w:tcW w:w="1180" w:type="pct"/>
            <w:vMerge w:val="restar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shd w:val="clear" w:color="auto" w:fill="auto"/>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4</w:t>
            </w:r>
          </w:p>
        </w:tc>
      </w:tr>
      <w:tr w:rsidR="00B77BDE" w:rsidRPr="009643C4" w:rsidTr="001F0022">
        <w:trPr>
          <w:trHeight w:val="145"/>
        </w:trPr>
        <w:tc>
          <w:tcPr>
            <w:tcW w:w="1180" w:type="pct"/>
            <w:vMerge/>
            <w:vAlign w:val="center"/>
          </w:tcPr>
          <w:p w:rsidR="00B77BDE" w:rsidRPr="009643C4" w:rsidRDefault="00B77BDE" w:rsidP="001F0022">
            <w:pPr>
              <w:rPr>
                <w:rFonts w:eastAsia="Times New Roman" w:cstheme="minorHAnsi"/>
                <w:sz w:val="20"/>
                <w:szCs w:val="20"/>
                <w:lang w:eastAsia="hr-HR"/>
              </w:rPr>
            </w:pPr>
          </w:p>
        </w:tc>
        <w:tc>
          <w:tcPr>
            <w:tcW w:w="2097"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shd w:val="clear" w:color="auto" w:fill="auto"/>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45 (30+0+15)</w:t>
            </w:r>
          </w:p>
        </w:tc>
      </w:tr>
    </w:tbl>
    <w:p w:rsidR="00B77BDE" w:rsidRPr="009643C4" w:rsidRDefault="00B77BDE" w:rsidP="00B77BDE">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00"/>
        <w:gridCol w:w="528"/>
        <w:gridCol w:w="1659"/>
        <w:gridCol w:w="142"/>
        <w:gridCol w:w="419"/>
        <w:gridCol w:w="1474"/>
        <w:gridCol w:w="687"/>
        <w:gridCol w:w="66"/>
        <w:gridCol w:w="1805"/>
        <w:gridCol w:w="556"/>
      </w:tblGrid>
      <w:tr w:rsidR="00B77BDE" w:rsidRPr="009643C4" w:rsidTr="00B77BDE">
        <w:trPr>
          <w:trHeight w:hRule="exact" w:val="288"/>
        </w:trPr>
        <w:tc>
          <w:tcPr>
            <w:tcW w:w="5000" w:type="pct"/>
            <w:gridSpan w:val="10"/>
            <w:shd w:val="clear" w:color="auto" w:fill="auto"/>
            <w:vAlign w:val="center"/>
          </w:tcPr>
          <w:p w:rsidR="00B77BDE" w:rsidRPr="009643C4" w:rsidRDefault="00B77BDE" w:rsidP="00A95BB1">
            <w:pPr>
              <w:numPr>
                <w:ilvl w:val="0"/>
                <w:numId w:val="208"/>
              </w:numPr>
              <w:rPr>
                <w:rFonts w:cstheme="minorHAnsi"/>
                <w:sz w:val="20"/>
                <w:szCs w:val="20"/>
              </w:rPr>
            </w:pPr>
            <w:r w:rsidRPr="009643C4">
              <w:rPr>
                <w:rFonts w:cstheme="minorHAnsi"/>
                <w:sz w:val="20"/>
                <w:szCs w:val="20"/>
              </w:rPr>
              <w:t>OPIS PREDMETA</w:t>
            </w:r>
          </w:p>
          <w:p w:rsidR="00B77BDE" w:rsidRPr="009643C4" w:rsidRDefault="00B77BDE" w:rsidP="001F0022">
            <w:pPr>
              <w:keepNext/>
              <w:outlineLvl w:val="2"/>
              <w:rPr>
                <w:rFonts w:eastAsia="Times New Roman" w:cstheme="minorHAnsi"/>
                <w:bCs/>
                <w:sz w:val="20"/>
                <w:szCs w:val="20"/>
                <w:lang w:eastAsia="hr-HR"/>
              </w:rPr>
            </w:pPr>
          </w:p>
        </w:tc>
      </w:tr>
      <w:tr w:rsidR="00B77BDE" w:rsidRPr="009643C4" w:rsidTr="00B77BDE">
        <w:trPr>
          <w:trHeight w:val="432"/>
        </w:trPr>
        <w:tc>
          <w:tcPr>
            <w:tcW w:w="5000" w:type="pct"/>
            <w:gridSpan w:val="10"/>
            <w:vAlign w:val="center"/>
          </w:tcPr>
          <w:p w:rsidR="00B77BDE" w:rsidRPr="009643C4" w:rsidRDefault="00B77BDE" w:rsidP="00A95BB1">
            <w:pPr>
              <w:numPr>
                <w:ilvl w:val="1"/>
                <w:numId w:val="209"/>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B77BDE" w:rsidRPr="009643C4" w:rsidTr="00B77BDE">
        <w:trPr>
          <w:trHeight w:val="432"/>
        </w:trPr>
        <w:tc>
          <w:tcPr>
            <w:tcW w:w="5000" w:type="pct"/>
            <w:gridSpan w:val="10"/>
            <w:vAlign w:val="center"/>
          </w:tcPr>
          <w:p w:rsidR="00B77BDE" w:rsidRPr="009643C4"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 xml:space="preserve">U prvom dijelu kolegija ključni ciljevi su usvajanje teorijskih i praktičnih znanja vezanih za razvoj komunikacija i medijske politike te razumijevanja medijskih sustava uopće. Nakon definiranja samog pojma i sadržaja medijske politike, analizirat će se i pozadina političkog interesa za masovne medije uopće. Cilj je upoznati studente s procesima, tipovima i modelima  medijske politike kako bi shvatili suštinsku bit samog predmeta. Tu pripadaju i ciljevi te načela na kojima se medijske politike grade gdje se nastoji razviti sposobnost samostalne primjene teorijskog okvira o mogućim ključnim sudionicima stvaranja medijskih politika na procjenu njihovog utjecaja u konkretnim društvenim okruženjima. Napravit će se i kratka analiza hrvatskog medijskoj sustava koji će komparativnom metodom biti analiziran u odnosu na druge zemlje EU. Neizostavni cilj  predmeta je i upoznavanje s Europskim modelom medija te europskim okvirom za reguliranje medijskog sustava, zato će se zadnji dio predavanja o medijskoj politici baviti isključivo tim temama kako bi studenti uspješno savladali i europski sustav i time upotpunili usvojena znanja o medijskoj politici i medijskom sustavu. </w:t>
            </w:r>
          </w:p>
          <w:p w:rsidR="00B77BDE" w:rsidRPr="009643C4" w:rsidRDefault="00B77BDE"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both"/>
              <w:rPr>
                <w:rFonts w:cstheme="minorHAnsi"/>
                <w:sz w:val="20"/>
                <w:szCs w:val="20"/>
              </w:rPr>
            </w:pPr>
            <w:r w:rsidRPr="009643C4">
              <w:rPr>
                <w:rFonts w:cstheme="minorHAnsi"/>
                <w:sz w:val="20"/>
                <w:szCs w:val="20"/>
              </w:rPr>
              <w:t>U drugom dijelu kolegija ključni ciljevi uključuju usvajanje teorijskih znanja o kulturnoj politici i prožimajućim arenama kulturne i medijske politike te međusobnim ispreplitanjem njihovih ključnih principa kojima su vođene. Obzirom da EU ima široki niz institucija i politika koje podržavaju kulturnu i medijsku produkciju cilj kolegija je analizirati najširi regulatorni okvir medijske i kulturne politike, kao i primarno i sekundarno zakonodavstvo EU. Takvom analizom artikuliraju se i načini na koje se stvara određena agenda za pitanje europskog kulturnog identiteta i njegovog odnosa s nacionalnim identitetima. Kroz kolegij se upoznaje s konceptualnom usmjerenošću konkretnih akata europskih kulturnih i medijskih politika na očuvanje europskih kulturnih zasebnosti i vrijednosti pod pritiskom kulturne nivelacije sadržaja medijske kulture globalnih medijskih korporacija. Također je stoga cilj dati pozadinu inicijativa i strategija u kulturom sektoru EU-e te istaknuti ključne naglaske i smjernice koje ona daje. Na koncu se odgovara na pitanje kakva se medijska i kulturna agenda artikulira kroz postavljene medijske standarde i kulturne inicijative i programe te u kojoj mjeri je ona u funkciji zaštite europskog kulturnog identiteta.</w:t>
            </w:r>
          </w:p>
        </w:tc>
      </w:tr>
      <w:tr w:rsidR="00B77BDE" w:rsidRPr="009643C4" w:rsidTr="00B77BDE">
        <w:trPr>
          <w:trHeight w:val="432"/>
        </w:trPr>
        <w:tc>
          <w:tcPr>
            <w:tcW w:w="5000" w:type="pct"/>
            <w:gridSpan w:val="10"/>
            <w:vAlign w:val="center"/>
          </w:tcPr>
          <w:p w:rsidR="00B77BDE" w:rsidRPr="009643C4" w:rsidRDefault="00B77BDE" w:rsidP="00A95BB1">
            <w:pPr>
              <w:numPr>
                <w:ilvl w:val="1"/>
                <w:numId w:val="209"/>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B77BDE" w:rsidRPr="009643C4" w:rsidTr="00B77BDE">
        <w:trPr>
          <w:trHeight w:val="432"/>
        </w:trPr>
        <w:tc>
          <w:tcPr>
            <w:tcW w:w="5000" w:type="pct"/>
            <w:gridSpan w:val="10"/>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B77BDE" w:rsidRPr="009643C4" w:rsidTr="00B77BDE">
        <w:trPr>
          <w:trHeight w:val="432"/>
        </w:trPr>
        <w:tc>
          <w:tcPr>
            <w:tcW w:w="5000" w:type="pct"/>
            <w:gridSpan w:val="10"/>
            <w:vAlign w:val="center"/>
          </w:tcPr>
          <w:p w:rsidR="00B77BDE" w:rsidRPr="009643C4" w:rsidRDefault="00B77BDE" w:rsidP="00A95BB1">
            <w:pPr>
              <w:numPr>
                <w:ilvl w:val="1"/>
                <w:numId w:val="209"/>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B77BDE" w:rsidRPr="009643C4" w:rsidTr="00B77BDE">
        <w:trPr>
          <w:trHeight w:val="432"/>
        </w:trPr>
        <w:tc>
          <w:tcPr>
            <w:tcW w:w="5000" w:type="pct"/>
            <w:gridSpan w:val="10"/>
            <w:vAlign w:val="center"/>
          </w:tcPr>
          <w:p w:rsidR="00B77BDE" w:rsidRPr="009643C4" w:rsidRDefault="00B77BDE" w:rsidP="001F0022">
            <w:pPr>
              <w:rPr>
                <w:rFonts w:cstheme="minorHAnsi"/>
                <w:sz w:val="20"/>
                <w:szCs w:val="20"/>
                <w:lang w:val="de-DE" w:eastAsia="hr-HR"/>
              </w:rPr>
            </w:pPr>
            <w:r w:rsidRPr="009643C4">
              <w:rPr>
                <w:rFonts w:cstheme="minorHAnsi"/>
                <w:sz w:val="20"/>
                <w:szCs w:val="20"/>
                <w:lang w:val="de-DE" w:eastAsia="hr-HR"/>
              </w:rPr>
              <w:t>Nakon završetka kolegija student će moći:</w:t>
            </w:r>
          </w:p>
          <w:p w:rsidR="00B77BDE" w:rsidRPr="009643C4" w:rsidRDefault="00B77BDE" w:rsidP="001F0022">
            <w:pPr>
              <w:rPr>
                <w:rFonts w:cstheme="minorHAnsi"/>
                <w:sz w:val="20"/>
                <w:szCs w:val="20"/>
                <w:lang w:val="de-DE" w:eastAsia="hr-HR"/>
              </w:rPr>
            </w:pPr>
            <w:r w:rsidRPr="009643C4">
              <w:rPr>
                <w:rFonts w:cstheme="minorHAnsi"/>
                <w:sz w:val="20"/>
                <w:szCs w:val="20"/>
                <w:lang w:val="de-DE" w:eastAsia="hr-HR"/>
              </w:rPr>
              <w:t xml:space="preserve">1.Objasniti </w:t>
            </w:r>
            <w:r w:rsidRPr="009643C4">
              <w:rPr>
                <w:rFonts w:cstheme="minorHAnsi"/>
                <w:strike/>
                <w:sz w:val="20"/>
                <w:szCs w:val="20"/>
                <w:lang w:val="de-DE" w:eastAsia="hr-HR"/>
              </w:rPr>
              <w:t>s</w:t>
            </w:r>
            <w:r w:rsidRPr="009643C4">
              <w:rPr>
                <w:rFonts w:cstheme="minorHAnsi"/>
                <w:sz w:val="20"/>
                <w:szCs w:val="20"/>
                <w:lang w:val="de-DE" w:eastAsia="hr-HR"/>
              </w:rPr>
              <w:t xml:space="preserve">ustav razvoja komunikacija i medijske politike </w:t>
            </w:r>
          </w:p>
          <w:p w:rsidR="00B77BDE" w:rsidRPr="009643C4" w:rsidRDefault="00B77BDE" w:rsidP="001F0022">
            <w:pPr>
              <w:rPr>
                <w:rFonts w:cstheme="minorHAnsi"/>
                <w:sz w:val="20"/>
                <w:szCs w:val="20"/>
                <w:lang w:eastAsia="hr-HR"/>
              </w:rPr>
            </w:pPr>
            <w:r w:rsidRPr="009643C4">
              <w:rPr>
                <w:rFonts w:cstheme="minorHAnsi"/>
                <w:sz w:val="20"/>
                <w:szCs w:val="20"/>
                <w:lang w:eastAsia="hr-HR"/>
              </w:rPr>
              <w:t>2.Razlikovati i objasniti osnovne pojmove, principe i određenja kulturne i medijske politike</w:t>
            </w:r>
          </w:p>
          <w:p w:rsidR="00B77BDE" w:rsidRPr="009643C4" w:rsidRDefault="00B77BDE" w:rsidP="001F0022">
            <w:pPr>
              <w:rPr>
                <w:rFonts w:cstheme="minorHAnsi"/>
                <w:sz w:val="20"/>
                <w:szCs w:val="20"/>
                <w:lang w:eastAsia="hr-HR"/>
              </w:rPr>
            </w:pPr>
            <w:r w:rsidRPr="009643C4">
              <w:rPr>
                <w:rFonts w:cstheme="minorHAnsi"/>
                <w:sz w:val="20"/>
                <w:szCs w:val="20"/>
                <w:lang w:eastAsia="hr-HR"/>
              </w:rPr>
              <w:t>3. Prikazati i analizirati europski okvir za reguliranje medijskog sustava i EU dualni model medija</w:t>
            </w:r>
          </w:p>
          <w:p w:rsidR="00B77BDE" w:rsidRPr="009643C4" w:rsidRDefault="00B77BDE" w:rsidP="001F0022">
            <w:pPr>
              <w:rPr>
                <w:rFonts w:cstheme="minorHAnsi"/>
                <w:sz w:val="20"/>
                <w:szCs w:val="20"/>
                <w:lang w:eastAsia="hr-HR"/>
              </w:rPr>
            </w:pPr>
            <w:r w:rsidRPr="009643C4">
              <w:rPr>
                <w:rFonts w:cstheme="minorHAnsi"/>
                <w:sz w:val="20"/>
                <w:szCs w:val="20"/>
                <w:lang w:eastAsia="hr-HR"/>
              </w:rPr>
              <w:t>4. Samostalno analizirati zadane medijske sustave, medijske i kulturne politike europskih i svjetskih zemalja po njihovim razlikovnim specifičnostima</w:t>
            </w:r>
          </w:p>
          <w:p w:rsidR="00B77BDE" w:rsidRPr="009643C4" w:rsidRDefault="00B77BDE" w:rsidP="001F0022">
            <w:pPr>
              <w:rPr>
                <w:rFonts w:cstheme="minorHAnsi"/>
                <w:color w:val="0070C0"/>
                <w:sz w:val="20"/>
                <w:szCs w:val="20"/>
                <w:lang w:eastAsia="hr-HR"/>
              </w:rPr>
            </w:pPr>
            <w:r w:rsidRPr="009643C4">
              <w:rPr>
                <w:rFonts w:cstheme="minorHAnsi"/>
                <w:sz w:val="20"/>
                <w:szCs w:val="20"/>
                <w:lang w:eastAsia="hr-HR"/>
              </w:rPr>
              <w:t xml:space="preserve">5. Prepoznati kulturnu politiku kao integrativni dio javnih razvojnih politika te interpretirati utjecaj kulturne </w:t>
            </w:r>
            <w:r w:rsidRPr="009643C4">
              <w:rPr>
                <w:rFonts w:cstheme="minorHAnsi"/>
                <w:sz w:val="20"/>
                <w:szCs w:val="20"/>
                <w:lang w:eastAsia="hr-HR"/>
              </w:rPr>
              <w:lastRenderedPageBreak/>
              <w:t>politike na društveni i ekonomski, urbani i regionalni razvitak</w:t>
            </w:r>
          </w:p>
          <w:p w:rsidR="00B77BDE" w:rsidRPr="009643C4" w:rsidRDefault="00B77BDE" w:rsidP="001F0022">
            <w:pPr>
              <w:rPr>
                <w:rFonts w:cstheme="minorHAnsi"/>
                <w:sz w:val="20"/>
                <w:szCs w:val="20"/>
                <w:lang w:eastAsia="hr-HR"/>
              </w:rPr>
            </w:pPr>
            <w:r w:rsidRPr="009643C4">
              <w:rPr>
                <w:rFonts w:cstheme="minorHAnsi"/>
                <w:sz w:val="20"/>
                <w:szCs w:val="20"/>
                <w:lang w:eastAsia="hr-HR"/>
              </w:rPr>
              <w:t xml:space="preserve">6. Postaviti istraživački okvir, istražiti, statistički obraditi i interpretirati rezultate istraživanja prisutnosti određenih kulturnih vrijednosti u različitom medijskom sadržaju  </w:t>
            </w:r>
          </w:p>
        </w:tc>
      </w:tr>
      <w:tr w:rsidR="00B77BDE" w:rsidRPr="009643C4" w:rsidTr="00B77BDE">
        <w:trPr>
          <w:trHeight w:val="432"/>
        </w:trPr>
        <w:tc>
          <w:tcPr>
            <w:tcW w:w="5000" w:type="pct"/>
            <w:gridSpan w:val="10"/>
            <w:vAlign w:val="center"/>
          </w:tcPr>
          <w:p w:rsidR="00B77BDE" w:rsidRPr="009643C4" w:rsidRDefault="00B77BDE" w:rsidP="00A95BB1">
            <w:pPr>
              <w:numPr>
                <w:ilvl w:val="1"/>
                <w:numId w:val="209"/>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Sadržaj predmeta</w:t>
            </w:r>
          </w:p>
        </w:tc>
      </w:tr>
      <w:tr w:rsidR="00B77BDE" w:rsidRPr="009643C4" w:rsidTr="00B77BDE">
        <w:trPr>
          <w:trHeight w:val="432"/>
        </w:trPr>
        <w:tc>
          <w:tcPr>
            <w:tcW w:w="5000" w:type="pct"/>
            <w:gridSpan w:val="10"/>
            <w:vAlign w:val="center"/>
          </w:tcPr>
          <w:p w:rsidR="00B77BDE" w:rsidRPr="009643C4" w:rsidRDefault="00B77BDE" w:rsidP="001F0022">
            <w:pPr>
              <w:pStyle w:val="ColorfulList-Accent12"/>
              <w:spacing w:after="0" w:line="240" w:lineRule="auto"/>
              <w:ind w:left="0"/>
              <w:contextualSpacing w:val="0"/>
              <w:jc w:val="both"/>
              <w:rPr>
                <w:rFonts w:asciiTheme="minorHAnsi" w:hAnsiTheme="minorHAnsi" w:cstheme="minorHAnsi"/>
                <w:sz w:val="20"/>
                <w:szCs w:val="20"/>
                <w:lang w:val="hr-HR"/>
              </w:rPr>
            </w:pPr>
          </w:p>
          <w:p w:rsidR="00B77BDE" w:rsidRPr="009643C4" w:rsidRDefault="00B77BDE" w:rsidP="00A95BB1">
            <w:pPr>
              <w:pStyle w:val="ListParagraph"/>
              <w:numPr>
                <w:ilvl w:val="0"/>
                <w:numId w:val="210"/>
              </w:numPr>
              <w:contextualSpacing w:val="0"/>
              <w:jc w:val="both"/>
              <w:rPr>
                <w:rStyle w:val="text1"/>
                <w:rFonts w:asciiTheme="minorHAnsi" w:hAnsiTheme="minorHAnsi" w:cstheme="minorHAnsi"/>
                <w:sz w:val="20"/>
                <w:szCs w:val="20"/>
                <w:lang w:val="hr-HR"/>
              </w:rPr>
            </w:pPr>
            <w:r w:rsidRPr="009643C4">
              <w:rPr>
                <w:rStyle w:val="text1"/>
                <w:rFonts w:asciiTheme="minorHAnsi" w:hAnsiTheme="minorHAnsi" w:cstheme="minorHAnsi"/>
                <w:sz w:val="20"/>
                <w:szCs w:val="20"/>
                <w:lang w:val="hr-HR"/>
              </w:rPr>
              <w:t xml:space="preserve">Medijska politika </w:t>
            </w:r>
          </w:p>
          <w:p w:rsidR="00B77BDE" w:rsidRPr="009643C4" w:rsidRDefault="00B77BDE" w:rsidP="00A95BB1">
            <w:pPr>
              <w:pStyle w:val="ListParagraph"/>
              <w:numPr>
                <w:ilvl w:val="0"/>
                <w:numId w:val="210"/>
              </w:numPr>
              <w:contextualSpacing w:val="0"/>
              <w:jc w:val="both"/>
              <w:rPr>
                <w:rFonts w:cstheme="minorHAnsi"/>
                <w:sz w:val="20"/>
                <w:szCs w:val="20"/>
                <w:lang w:val="hr-HR"/>
              </w:rPr>
            </w:pPr>
            <w:r w:rsidRPr="009643C4">
              <w:rPr>
                <w:rFonts w:cstheme="minorHAnsi"/>
                <w:sz w:val="20"/>
                <w:szCs w:val="20"/>
                <w:lang w:val="hr-HR"/>
              </w:rPr>
              <w:t>Koncepti medijske politike</w:t>
            </w:r>
          </w:p>
          <w:p w:rsidR="00B77BDE" w:rsidRPr="009643C4" w:rsidRDefault="00B77BDE" w:rsidP="00A95BB1">
            <w:pPr>
              <w:pStyle w:val="ListParagraph"/>
              <w:numPr>
                <w:ilvl w:val="0"/>
                <w:numId w:val="210"/>
              </w:numPr>
              <w:contextualSpacing w:val="0"/>
              <w:jc w:val="both"/>
              <w:rPr>
                <w:rFonts w:cstheme="minorHAnsi"/>
                <w:sz w:val="20"/>
                <w:szCs w:val="20"/>
                <w:lang w:val="hr-HR"/>
              </w:rPr>
            </w:pPr>
            <w:r w:rsidRPr="009643C4">
              <w:rPr>
                <w:rFonts w:cstheme="minorHAnsi"/>
                <w:sz w:val="20"/>
                <w:szCs w:val="20"/>
                <w:lang w:val="hr-HR"/>
              </w:rPr>
              <w:t>Tipovi medijske politike</w:t>
            </w:r>
          </w:p>
          <w:p w:rsidR="00B77BDE" w:rsidRPr="009643C4" w:rsidRDefault="00B77BDE" w:rsidP="00A95BB1">
            <w:pPr>
              <w:pStyle w:val="ListParagraph"/>
              <w:numPr>
                <w:ilvl w:val="0"/>
                <w:numId w:val="210"/>
              </w:numPr>
              <w:contextualSpacing w:val="0"/>
              <w:jc w:val="both"/>
              <w:rPr>
                <w:rFonts w:cstheme="minorHAnsi"/>
                <w:sz w:val="20"/>
                <w:szCs w:val="20"/>
                <w:lang w:val="hr-HR"/>
              </w:rPr>
            </w:pPr>
            <w:r w:rsidRPr="009643C4">
              <w:rPr>
                <w:rFonts w:cstheme="minorHAnsi"/>
                <w:sz w:val="20"/>
                <w:szCs w:val="20"/>
                <w:lang w:val="hr-HR"/>
              </w:rPr>
              <w:t>Modeli medijskih sustava</w:t>
            </w:r>
          </w:p>
          <w:p w:rsidR="00B77BDE" w:rsidRPr="009643C4" w:rsidRDefault="00B77BDE" w:rsidP="00A95BB1">
            <w:pPr>
              <w:pStyle w:val="ListParagraph"/>
              <w:numPr>
                <w:ilvl w:val="0"/>
                <w:numId w:val="210"/>
              </w:numPr>
              <w:contextualSpacing w:val="0"/>
              <w:jc w:val="both"/>
              <w:rPr>
                <w:rFonts w:cstheme="minorHAnsi"/>
                <w:sz w:val="20"/>
                <w:szCs w:val="20"/>
                <w:lang w:val="hr-HR"/>
              </w:rPr>
            </w:pPr>
            <w:r w:rsidRPr="009643C4">
              <w:rPr>
                <w:rFonts w:cstheme="minorHAnsi"/>
                <w:sz w:val="20"/>
                <w:szCs w:val="20"/>
                <w:lang w:val="hr-HR"/>
              </w:rPr>
              <w:t>Modeli odnosa medija i politike</w:t>
            </w:r>
          </w:p>
          <w:p w:rsidR="00B77BDE" w:rsidRPr="009643C4" w:rsidRDefault="00B77BDE" w:rsidP="00A95BB1">
            <w:pPr>
              <w:pStyle w:val="ListParagraph"/>
              <w:numPr>
                <w:ilvl w:val="0"/>
                <w:numId w:val="210"/>
              </w:numPr>
              <w:contextualSpacing w:val="0"/>
              <w:jc w:val="both"/>
              <w:rPr>
                <w:rFonts w:cstheme="minorHAnsi"/>
                <w:sz w:val="20"/>
                <w:szCs w:val="20"/>
                <w:lang w:val="hr-HR"/>
              </w:rPr>
            </w:pPr>
            <w:r w:rsidRPr="009643C4">
              <w:rPr>
                <w:rFonts w:cstheme="minorHAnsi"/>
                <w:sz w:val="20"/>
                <w:szCs w:val="20"/>
                <w:lang w:val="hr-HR"/>
              </w:rPr>
              <w:t>Hrvatski medijski sustav – prema UNESCO indikatorima medijskog razvoja</w:t>
            </w:r>
          </w:p>
          <w:p w:rsidR="00B77BDE" w:rsidRPr="009643C4" w:rsidRDefault="00B77BDE" w:rsidP="00A95BB1">
            <w:pPr>
              <w:pStyle w:val="ListParagraph"/>
              <w:numPr>
                <w:ilvl w:val="0"/>
                <w:numId w:val="210"/>
              </w:numPr>
              <w:contextualSpacing w:val="0"/>
              <w:jc w:val="both"/>
              <w:rPr>
                <w:rFonts w:cstheme="minorHAnsi"/>
                <w:sz w:val="20"/>
                <w:szCs w:val="20"/>
                <w:lang w:val="hr-HR"/>
              </w:rPr>
            </w:pPr>
            <w:r w:rsidRPr="009643C4">
              <w:rPr>
                <w:rFonts w:cstheme="minorHAnsi"/>
                <w:sz w:val="20"/>
                <w:szCs w:val="20"/>
                <w:lang w:val="hr-HR"/>
              </w:rPr>
              <w:t>Europski dualni model medija</w:t>
            </w:r>
          </w:p>
          <w:p w:rsidR="00B77BDE" w:rsidRPr="009643C4" w:rsidRDefault="00B77BDE" w:rsidP="00A95BB1">
            <w:pPr>
              <w:pStyle w:val="ListParagraph"/>
              <w:numPr>
                <w:ilvl w:val="0"/>
                <w:numId w:val="210"/>
              </w:numPr>
              <w:contextualSpacing w:val="0"/>
              <w:jc w:val="both"/>
              <w:rPr>
                <w:rFonts w:cstheme="minorHAnsi"/>
                <w:sz w:val="20"/>
                <w:szCs w:val="20"/>
                <w:lang w:val="hr-HR"/>
              </w:rPr>
            </w:pPr>
            <w:r w:rsidRPr="009643C4">
              <w:rPr>
                <w:rFonts w:cstheme="minorHAnsi"/>
                <w:sz w:val="20"/>
                <w:szCs w:val="20"/>
                <w:lang w:val="hr-HR"/>
              </w:rPr>
              <w:t xml:space="preserve">Okvir za reguliranje EU medijskog sustava </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 xml:space="preserve">Osnovni pojmovi kulturne politike </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Povijest europskih kulturnih politika druge polovine 20. stoljeća – nacionalne kulturne politike i kontekst europskih integracija</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Ekonomski aspekti kulturne politike:</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Teorijski okvir za analizu regulacije kulture i medija</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Međunarodni kulturni odnosi i kulturna diplomacija</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Nadnacionalna tijela i kulturna politika – međunarodne kulturne organizacije</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Kulturna politika kao javna politika – kultura i razvitak, kulturni razvitak, strateški okvir kulturnog razvitka, nacionalne, regionalne i lokalne kulturne strategije</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Kulturna politika, kulturna raznolikost i pojam kulturnog identiteta</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Nacionalna perspektiva: Hrvatska kulturna i medijska politika</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Europske kulturne politike 21. stoljeća</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Medijska i kulturna politika u uvjetima globalizacije i digitalizacije</w:t>
            </w:r>
          </w:p>
          <w:p w:rsidR="00B77BDE" w:rsidRPr="009643C4" w:rsidRDefault="00B77BDE" w:rsidP="00A95BB1">
            <w:pPr>
              <w:pStyle w:val="ColorfulList-Accent12"/>
              <w:numPr>
                <w:ilvl w:val="0"/>
                <w:numId w:val="210"/>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Instrumenti, mjere i evaluacija u kulturnim politikama.</w:t>
            </w:r>
          </w:p>
          <w:p w:rsidR="00B77BDE" w:rsidRPr="009643C4" w:rsidRDefault="00B77BDE" w:rsidP="001F0022">
            <w:pPr>
              <w:pStyle w:val="ColorfulList-Accent12"/>
              <w:spacing w:after="0" w:line="240" w:lineRule="auto"/>
              <w:ind w:left="0"/>
              <w:contextualSpacing w:val="0"/>
              <w:jc w:val="both"/>
              <w:rPr>
                <w:rFonts w:asciiTheme="minorHAnsi" w:hAnsiTheme="minorHAnsi" w:cstheme="minorHAnsi"/>
                <w:sz w:val="20"/>
                <w:szCs w:val="20"/>
                <w:lang w:val="hr-HR"/>
              </w:rPr>
            </w:pPr>
          </w:p>
        </w:tc>
      </w:tr>
      <w:tr w:rsidR="00B77BDE" w:rsidRPr="009643C4" w:rsidTr="00B77BDE">
        <w:trPr>
          <w:trHeight w:val="1086"/>
        </w:trPr>
        <w:tc>
          <w:tcPr>
            <w:tcW w:w="2289" w:type="pct"/>
            <w:gridSpan w:val="4"/>
            <w:vAlign w:val="center"/>
          </w:tcPr>
          <w:p w:rsidR="00B77BDE" w:rsidRPr="009643C4" w:rsidRDefault="00B77BDE" w:rsidP="00A95BB1">
            <w:pPr>
              <w:numPr>
                <w:ilvl w:val="1"/>
                <w:numId w:val="209"/>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433" w:type="pct"/>
            <w:gridSpan w:val="4"/>
            <w:vAlign w:val="center"/>
          </w:tcPr>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predavanja</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seminari i radionice  </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0"/>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vježbe  </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4"/>
                  <w:enabled/>
                  <w:calcOnExit w:val="0"/>
                  <w:checkBox>
                    <w:sizeAuto/>
                    <w:default w:val="1"/>
                  </w:checkBox>
                </w:ffData>
              </w:fldChar>
            </w:r>
            <w:bookmarkStart w:id="4" w:name="Check4"/>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bookmarkEnd w:id="4"/>
            <w:r w:rsidR="00B77BDE" w:rsidRPr="009643C4">
              <w:rPr>
                <w:rFonts w:eastAsia="Times New Roman" w:cstheme="minorHAnsi"/>
                <w:sz w:val="20"/>
                <w:szCs w:val="20"/>
                <w:lang w:eastAsia="hr-HR"/>
              </w:rPr>
              <w:t xml:space="preserve"> obrazovanje na daljinu</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terenska nastava</w:t>
            </w:r>
          </w:p>
        </w:tc>
        <w:tc>
          <w:tcPr>
            <w:tcW w:w="1279" w:type="pct"/>
            <w:gridSpan w:val="2"/>
            <w:vAlign w:val="center"/>
          </w:tcPr>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samostalni zadaci  </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multimedija i mreža  </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laboratorij</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 xml:space="preserve"> mentorski rad</w:t>
            </w:r>
          </w:p>
          <w:p w:rsidR="00B77BDE"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r w:rsidR="00B77BDE"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B77BDE" w:rsidRPr="009643C4">
              <w:rPr>
                <w:rFonts w:eastAsia="Times New Roman" w:cstheme="minorHAnsi"/>
                <w:sz w:val="20"/>
                <w:szCs w:val="20"/>
                <w:lang w:eastAsia="hr-HR"/>
              </w:rPr>
              <w:t>ostalo  ___________</w:t>
            </w:r>
          </w:p>
        </w:tc>
      </w:tr>
      <w:tr w:rsidR="00B77BDE" w:rsidRPr="009643C4" w:rsidTr="00B77BDE">
        <w:trPr>
          <w:trHeight w:val="432"/>
        </w:trPr>
        <w:tc>
          <w:tcPr>
            <w:tcW w:w="2289" w:type="pct"/>
            <w:gridSpan w:val="4"/>
            <w:vAlign w:val="center"/>
          </w:tcPr>
          <w:p w:rsidR="00B77BDE" w:rsidRPr="009643C4" w:rsidRDefault="00B77BDE" w:rsidP="00A95BB1">
            <w:pPr>
              <w:numPr>
                <w:ilvl w:val="1"/>
                <w:numId w:val="209"/>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711" w:type="pct"/>
            <w:gridSpan w:val="6"/>
            <w:vAlign w:val="center"/>
          </w:tcPr>
          <w:p w:rsidR="00B77BDE" w:rsidRPr="009643C4" w:rsidRDefault="00B77BDE" w:rsidP="001F0022">
            <w:pPr>
              <w:rPr>
                <w:rFonts w:eastAsia="Times New Roman" w:cstheme="minorHAnsi"/>
                <w:sz w:val="20"/>
                <w:szCs w:val="20"/>
                <w:lang w:eastAsia="hr-HR"/>
              </w:rPr>
            </w:pPr>
          </w:p>
        </w:tc>
      </w:tr>
      <w:tr w:rsidR="00B77BDE" w:rsidRPr="009643C4" w:rsidTr="00B77BDE">
        <w:trPr>
          <w:trHeight w:val="432"/>
        </w:trPr>
        <w:tc>
          <w:tcPr>
            <w:tcW w:w="5000" w:type="pct"/>
            <w:gridSpan w:val="10"/>
            <w:vAlign w:val="center"/>
          </w:tcPr>
          <w:p w:rsidR="00B77BDE" w:rsidRPr="009643C4" w:rsidRDefault="00B77BDE" w:rsidP="00A95BB1">
            <w:pPr>
              <w:numPr>
                <w:ilvl w:val="1"/>
                <w:numId w:val="209"/>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B77BDE" w:rsidRPr="009643C4" w:rsidTr="00B77BDE">
        <w:trPr>
          <w:trHeight w:val="432"/>
        </w:trPr>
        <w:tc>
          <w:tcPr>
            <w:tcW w:w="5000" w:type="pct"/>
            <w:gridSpan w:val="10"/>
            <w:vAlign w:val="center"/>
          </w:tcPr>
          <w:p w:rsidR="00B77BDE" w:rsidRPr="009643C4" w:rsidRDefault="00B77BDE" w:rsidP="001F0022">
            <w:pPr>
              <w:rPr>
                <w:rFonts w:eastAsia="Times New Roman" w:cstheme="minorHAnsi"/>
                <w:sz w:val="20"/>
                <w:szCs w:val="20"/>
                <w:lang w:val="de-DE"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seminarski rad koji se mora prezentirati u trajanju od 20 minuta. Student istraživački rad provodi ili samostalno ili u grupi od maksimalno dva studenta na zadanu temu. </w:t>
            </w:r>
          </w:p>
          <w:p w:rsidR="00B77BDE" w:rsidRPr="009643C4" w:rsidRDefault="00B77BDE" w:rsidP="001F0022">
            <w:pPr>
              <w:rPr>
                <w:rFonts w:eastAsia="Times New Roman" w:cstheme="minorHAnsi"/>
                <w:sz w:val="20"/>
                <w:szCs w:val="20"/>
                <w:lang w:val="de-DE" w:eastAsia="hr-HR"/>
              </w:rPr>
            </w:pPr>
            <w:r w:rsidRPr="009643C4">
              <w:rPr>
                <w:rFonts w:eastAsia="Times New Roman" w:cstheme="minorHAnsi"/>
                <w:sz w:val="20"/>
                <w:szCs w:val="20"/>
                <w:lang w:val="de-DE" w:eastAsia="hr-HR"/>
              </w:rPr>
              <w:t>Izvršavanjem obveza student može pristupiti ispitu. Student je dužan u okviru kolegija pripremiti i esej na užu temu kolegija u dogovoru s profesorom.</w:t>
            </w:r>
          </w:p>
          <w:p w:rsidR="00B77BDE" w:rsidRPr="009643C4" w:rsidRDefault="00B77BDE" w:rsidP="001F0022">
            <w:pPr>
              <w:rPr>
                <w:rFonts w:eastAsia="Times New Roman" w:cstheme="minorHAnsi"/>
                <w:sz w:val="20"/>
                <w:szCs w:val="20"/>
                <w:lang w:val="de-DE" w:eastAsia="hr-HR"/>
              </w:rPr>
            </w:pPr>
            <w:r w:rsidRPr="009643C4">
              <w:rPr>
                <w:rFonts w:eastAsia="Times New Roman" w:cstheme="minorHAnsi"/>
                <w:sz w:val="20"/>
                <w:szCs w:val="20"/>
                <w:lang w:val="de-DE" w:eastAsia="hr-HR"/>
              </w:rPr>
              <w:t>Aktivan pristup promiče logičko studentsko zaključivanje te podrazumijeva redovitu nazočnost i sudjelovanje u nastavi (postavljanjem i odgovaranjem na pitanja), sudjelovanje u provjerama znanja, kao i konzultacije s nositeljem predmeta i suradnicima.</w:t>
            </w:r>
          </w:p>
        </w:tc>
      </w:tr>
      <w:tr w:rsidR="00B77BDE" w:rsidRPr="009643C4" w:rsidTr="00B77BDE">
        <w:trPr>
          <w:trHeight w:val="432"/>
        </w:trPr>
        <w:tc>
          <w:tcPr>
            <w:tcW w:w="5000" w:type="pct"/>
            <w:gridSpan w:val="10"/>
            <w:vAlign w:val="center"/>
          </w:tcPr>
          <w:p w:rsidR="00B77BDE" w:rsidRPr="009643C4" w:rsidRDefault="00B77BDE" w:rsidP="00A95BB1">
            <w:pPr>
              <w:numPr>
                <w:ilvl w:val="1"/>
                <w:numId w:val="209"/>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B77BDE" w:rsidRPr="009643C4" w:rsidTr="00B77BDE">
        <w:trPr>
          <w:trHeight w:val="111"/>
        </w:trPr>
        <w:tc>
          <w:tcPr>
            <w:tcW w:w="102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86" w:type="pct"/>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89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304" w:type="pct"/>
            <w:gridSpan w:val="2"/>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79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372" w:type="pct"/>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1013"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02"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B77BDE" w:rsidRPr="009643C4" w:rsidTr="00B77BDE">
        <w:trPr>
          <w:trHeight w:val="108"/>
        </w:trPr>
        <w:tc>
          <w:tcPr>
            <w:tcW w:w="102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86" w:type="pct"/>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89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304" w:type="pct"/>
            <w:gridSpan w:val="2"/>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Esej</w:t>
            </w:r>
          </w:p>
        </w:tc>
        <w:tc>
          <w:tcPr>
            <w:tcW w:w="372" w:type="pct"/>
            <w:vAlign w:val="center"/>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0,8</w:t>
            </w:r>
          </w:p>
        </w:tc>
        <w:tc>
          <w:tcPr>
            <w:tcW w:w="1013"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02"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B77BDE" w:rsidRPr="009643C4" w:rsidTr="00B77BDE">
        <w:trPr>
          <w:trHeight w:val="108"/>
        </w:trPr>
        <w:tc>
          <w:tcPr>
            <w:tcW w:w="102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86"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9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304" w:type="pct"/>
            <w:gridSpan w:val="2"/>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372"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3" w:type="pct"/>
            <w:gridSpan w:val="2"/>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02"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B77BDE" w:rsidRPr="009643C4" w:rsidTr="00B77BDE">
        <w:trPr>
          <w:trHeight w:val="108"/>
        </w:trPr>
        <w:tc>
          <w:tcPr>
            <w:tcW w:w="1028" w:type="pct"/>
            <w:vAlign w:val="center"/>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86"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98" w:type="pct"/>
            <w:vAlign w:val="center"/>
          </w:tcPr>
          <w:p w:rsidR="00B77BDE" w:rsidRPr="009643C4" w:rsidRDefault="00B77BDE" w:rsidP="001F0022">
            <w:pPr>
              <w:rPr>
                <w:rFonts w:eastAsia="Times New Roman" w:cstheme="minorHAnsi"/>
                <w:sz w:val="20"/>
                <w:szCs w:val="20"/>
                <w:lang w:eastAsia="hr-HR"/>
              </w:rPr>
            </w:pPr>
          </w:p>
        </w:tc>
        <w:tc>
          <w:tcPr>
            <w:tcW w:w="304" w:type="pct"/>
            <w:gridSpan w:val="2"/>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98" w:type="pct"/>
            <w:vAlign w:val="center"/>
          </w:tcPr>
          <w:p w:rsidR="00B77BDE" w:rsidRPr="009643C4" w:rsidRDefault="00B77BDE" w:rsidP="001F0022">
            <w:pPr>
              <w:rPr>
                <w:rFonts w:eastAsia="Times New Roman" w:cstheme="minorHAnsi"/>
                <w:sz w:val="20"/>
                <w:szCs w:val="20"/>
                <w:lang w:eastAsia="hr-HR"/>
              </w:rPr>
            </w:pPr>
          </w:p>
        </w:tc>
        <w:tc>
          <w:tcPr>
            <w:tcW w:w="372"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3" w:type="pct"/>
            <w:gridSpan w:val="2"/>
            <w:vAlign w:val="center"/>
          </w:tcPr>
          <w:p w:rsidR="00B77BDE" w:rsidRPr="009643C4" w:rsidRDefault="00B77BDE" w:rsidP="001F0022">
            <w:pPr>
              <w:rPr>
                <w:rFonts w:eastAsia="Times New Roman" w:cstheme="minorHAnsi"/>
                <w:sz w:val="20"/>
                <w:szCs w:val="20"/>
                <w:lang w:eastAsia="hr-HR"/>
              </w:rPr>
            </w:pPr>
          </w:p>
        </w:tc>
        <w:tc>
          <w:tcPr>
            <w:tcW w:w="302" w:type="pct"/>
            <w:vAlign w:val="center"/>
          </w:tcPr>
          <w:p w:rsidR="00B77BDE"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B77BDE"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00B77BDE"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B77BDE" w:rsidRPr="009643C4" w:rsidTr="00B77BDE">
        <w:trPr>
          <w:trHeight w:val="432"/>
        </w:trPr>
        <w:tc>
          <w:tcPr>
            <w:tcW w:w="5000" w:type="pct"/>
            <w:gridSpan w:val="10"/>
            <w:vAlign w:val="center"/>
          </w:tcPr>
          <w:p w:rsidR="00B77BDE" w:rsidRPr="009643C4" w:rsidRDefault="00B77BDE" w:rsidP="00A95BB1">
            <w:pPr>
              <w:numPr>
                <w:ilvl w:val="1"/>
                <w:numId w:val="209"/>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lastRenderedPageBreak/>
              <w:t>Povezivanje ishoda učenja, nastavnih metoda i ocjenjivanja</w:t>
            </w:r>
          </w:p>
        </w:tc>
      </w:tr>
      <w:tr w:rsidR="00B77BDE" w:rsidRPr="009643C4" w:rsidTr="00B77BDE">
        <w:trPr>
          <w:trHeight w:val="432"/>
        </w:trPr>
        <w:tc>
          <w:tcPr>
            <w:tcW w:w="5000" w:type="pct"/>
            <w:gridSpan w:val="10"/>
            <w:vAlign w:val="center"/>
          </w:tcPr>
          <w:p w:rsidR="00B77BDE" w:rsidRPr="009643C4" w:rsidRDefault="00B77BDE" w:rsidP="001F0022">
            <w:pPr>
              <w:tabs>
                <w:tab w:val="left" w:pos="470"/>
              </w:tabs>
              <w:jc w:val="both"/>
              <w:rPr>
                <w:rFonts w:eastAsia="Times New Roman" w:cstheme="minorHAnsi"/>
                <w:sz w:val="20"/>
                <w:szCs w:val="20"/>
                <w:lang w:eastAsia="hr-HR"/>
              </w:rPr>
            </w:pPr>
          </w:p>
          <w:tbl>
            <w:tblPr>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716"/>
              <w:gridCol w:w="932"/>
              <w:gridCol w:w="2498"/>
              <w:gridCol w:w="1756"/>
              <w:gridCol w:w="706"/>
              <w:gridCol w:w="708"/>
            </w:tblGrid>
            <w:tr w:rsidR="00B77BDE" w:rsidRPr="009643C4" w:rsidTr="00B77BDE">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p w:rsidR="00B77BDE" w:rsidRPr="009643C4" w:rsidRDefault="00B77BDE" w:rsidP="00B77BDE">
                  <w:pPr>
                    <w:ind w:right="-144"/>
                    <w:rPr>
                      <w:rFonts w:eastAsia="Times New Roman" w:cstheme="minorHAnsi"/>
                      <w:bCs/>
                      <w:sz w:val="20"/>
                      <w:szCs w:val="20"/>
                      <w:lang w:eastAsia="hr-HR"/>
                    </w:rPr>
                  </w:pPr>
                </w:p>
                <w:p w:rsidR="00B77BDE" w:rsidRPr="009643C4" w:rsidRDefault="00B77BDE" w:rsidP="001F0022">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B77BDE" w:rsidRPr="009643C4" w:rsidTr="00B77BDE">
              <w:trPr>
                <w:trHeight w:val="179"/>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rsidR="00B77BDE" w:rsidRPr="009643C4" w:rsidRDefault="00B77BDE" w:rsidP="001F0022">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B77BDE" w:rsidRPr="009643C4" w:rsidRDefault="00B77BDE" w:rsidP="001F0022">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B77BDE" w:rsidRPr="009643C4" w:rsidRDefault="00B77BDE" w:rsidP="001F0022">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rsidR="00B77BDE" w:rsidRPr="009643C4" w:rsidRDefault="00B77BDE" w:rsidP="001F0022">
                  <w:pPr>
                    <w:rPr>
                      <w:rFonts w:eastAsia="Times New Roman" w:cstheme="minorHAns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rsidR="00B77BDE" w:rsidRPr="009643C4" w:rsidRDefault="00B77BDE" w:rsidP="001F0022">
                  <w:pPr>
                    <w:rPr>
                      <w:rFonts w:eastAsia="Times New Roman"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B77BDE" w:rsidRPr="009643C4" w:rsidTr="00B77BDE">
              <w:tc>
                <w:tcPr>
                  <w:tcW w:w="183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71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B77BDE" w:rsidRPr="009643C4" w:rsidTr="00B77BDE">
              <w:tc>
                <w:tcPr>
                  <w:tcW w:w="183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B77BDE" w:rsidRPr="009643C4" w:rsidTr="00B77BDE">
              <w:tc>
                <w:tcPr>
                  <w:tcW w:w="183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Esej</w:t>
                  </w:r>
                </w:p>
              </w:tc>
              <w:tc>
                <w:tcPr>
                  <w:tcW w:w="71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0,8</w:t>
                  </w:r>
                </w:p>
              </w:tc>
              <w:tc>
                <w:tcPr>
                  <w:tcW w:w="932"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4,5</w:t>
                  </w:r>
                </w:p>
              </w:tc>
              <w:tc>
                <w:tcPr>
                  <w:tcW w:w="249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cstheme="minorHAnsi"/>
                      <w:sz w:val="20"/>
                      <w:szCs w:val="20"/>
                      <w:lang w:eastAsia="hr-HR"/>
                    </w:rPr>
                    <w:t>Kritičko izražavanje, opisivanje i interpretiranje određenog fenomena, područja, pojave u okviru zadane teme</w:t>
                  </w:r>
                </w:p>
              </w:tc>
              <w:tc>
                <w:tcPr>
                  <w:tcW w:w="175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 xml:space="preserve">Evaluacija esejskih radova </w:t>
                  </w:r>
                </w:p>
              </w:tc>
              <w:tc>
                <w:tcPr>
                  <w:tcW w:w="70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20</w:t>
                  </w:r>
                </w:p>
              </w:tc>
            </w:tr>
            <w:tr w:rsidR="00B77BDE" w:rsidRPr="009643C4" w:rsidTr="00B77BDE">
              <w:tc>
                <w:tcPr>
                  <w:tcW w:w="183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71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30</w:t>
                  </w:r>
                </w:p>
              </w:tc>
            </w:tr>
            <w:tr w:rsidR="00B77BDE" w:rsidRPr="009643C4" w:rsidTr="00B77BDE">
              <w:tc>
                <w:tcPr>
                  <w:tcW w:w="183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71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932"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 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70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B77BDE" w:rsidRPr="009643C4" w:rsidTr="00B77BDE">
              <w:tc>
                <w:tcPr>
                  <w:tcW w:w="183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eastAsia="Times New Roman"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rsidR="00B77BDE" w:rsidRPr="009643C4" w:rsidRDefault="00B77BDE" w:rsidP="001F0022">
            <w:pPr>
              <w:jc w:val="both"/>
              <w:rPr>
                <w:rFonts w:cstheme="minorHAnsi"/>
                <w:sz w:val="20"/>
                <w:szCs w:val="20"/>
              </w:rPr>
            </w:pPr>
            <w:r w:rsidRPr="009643C4">
              <w:rPr>
                <w:rFonts w:cstheme="minorHAnsi"/>
                <w:sz w:val="20"/>
                <w:szCs w:val="20"/>
              </w:rPr>
              <w:t>*za prolazak pisanog dijela ispita je potrebno minimalno ostvariti 60% mogućih bodova.</w:t>
            </w:r>
          </w:p>
          <w:p w:rsidR="00B77BDE" w:rsidRPr="009643C4" w:rsidRDefault="00B77BDE" w:rsidP="001F0022">
            <w:pPr>
              <w:tabs>
                <w:tab w:val="left" w:pos="470"/>
              </w:tabs>
              <w:ind w:left="360"/>
              <w:jc w:val="both"/>
              <w:rPr>
                <w:rFonts w:eastAsia="Times New Roman" w:cstheme="minorHAnsi"/>
                <w:sz w:val="20"/>
                <w:szCs w:val="20"/>
                <w:lang w:eastAsia="hr-HR"/>
              </w:rPr>
            </w:pPr>
          </w:p>
        </w:tc>
      </w:tr>
      <w:tr w:rsidR="00B77BDE" w:rsidRPr="009643C4" w:rsidTr="00B77BDE">
        <w:trPr>
          <w:trHeight w:val="432"/>
        </w:trPr>
        <w:tc>
          <w:tcPr>
            <w:tcW w:w="5000" w:type="pct"/>
            <w:gridSpan w:val="10"/>
            <w:vAlign w:val="center"/>
          </w:tcPr>
          <w:p w:rsidR="00B77BDE" w:rsidRPr="009643C4" w:rsidRDefault="00B77BDE" w:rsidP="00A95BB1">
            <w:pPr>
              <w:numPr>
                <w:ilvl w:val="1"/>
                <w:numId w:val="209"/>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Obvezatna literatura (u trenutku prijave prijedloga studijskog programa)</w:t>
            </w:r>
          </w:p>
        </w:tc>
      </w:tr>
      <w:tr w:rsidR="00B77BDE" w:rsidRPr="009643C4" w:rsidTr="00B77BDE">
        <w:trPr>
          <w:trHeight w:val="432"/>
        </w:trPr>
        <w:tc>
          <w:tcPr>
            <w:tcW w:w="5000" w:type="pct"/>
            <w:gridSpan w:val="10"/>
            <w:vAlign w:val="center"/>
          </w:tcPr>
          <w:p w:rsidR="00B77BDE" w:rsidRPr="009643C4" w:rsidRDefault="00B77BDE" w:rsidP="001F0022">
            <w:pPr>
              <w:rPr>
                <w:rFonts w:eastAsia="Times New Roman" w:cstheme="minorHAnsi"/>
                <w:sz w:val="20"/>
                <w:szCs w:val="20"/>
                <w:lang w:eastAsia="hr-HR"/>
              </w:rPr>
            </w:pPr>
          </w:p>
          <w:p w:rsidR="00B77BDE" w:rsidRPr="009643C4" w:rsidRDefault="00B77BDE" w:rsidP="00B77BDE">
            <w:pPr>
              <w:numPr>
                <w:ilvl w:val="0"/>
                <w:numId w:val="10"/>
              </w:numPr>
              <w:rPr>
                <w:rFonts w:cstheme="minorHAnsi"/>
                <w:sz w:val="20"/>
                <w:szCs w:val="20"/>
              </w:rPr>
            </w:pPr>
            <w:r w:rsidRPr="009643C4">
              <w:rPr>
                <w:rFonts w:cstheme="minorHAnsi"/>
                <w:sz w:val="20"/>
                <w:szCs w:val="20"/>
              </w:rPr>
              <w:t>Peruško, Z., Perišin, T., Topić, M., Vilović, G., Zgrabljić Rotar, N. (2011) Hrvatski medijski sustav. Prema UNESCO-ovim inidkatorima medijskog razvoja, Zagreb: Biblioteka Politička misao, str. 57-88.</w:t>
            </w:r>
          </w:p>
          <w:p w:rsidR="00B77BDE" w:rsidRPr="009643C4" w:rsidRDefault="00B77BDE" w:rsidP="00B77BDE">
            <w:pPr>
              <w:numPr>
                <w:ilvl w:val="0"/>
                <w:numId w:val="10"/>
              </w:numPr>
              <w:rPr>
                <w:rFonts w:cstheme="minorHAnsi"/>
                <w:sz w:val="20"/>
                <w:szCs w:val="20"/>
              </w:rPr>
            </w:pPr>
            <w:r w:rsidRPr="009643C4">
              <w:rPr>
                <w:rFonts w:cstheme="minorHAnsi"/>
                <w:sz w:val="20"/>
                <w:szCs w:val="20"/>
              </w:rPr>
              <w:t>Hallin, D. C., &amp; Mancini, P. (2004). Comparing media systems: Three models of media and politics. Cambridge: Cambridge University Press. (odabrana poglavlja)</w:t>
            </w:r>
          </w:p>
          <w:p w:rsidR="00B77BDE" w:rsidRPr="009643C4" w:rsidRDefault="00B77BDE" w:rsidP="00B77BDE">
            <w:pPr>
              <w:numPr>
                <w:ilvl w:val="0"/>
                <w:numId w:val="10"/>
              </w:numPr>
              <w:rPr>
                <w:rFonts w:cstheme="minorHAnsi"/>
                <w:sz w:val="20"/>
                <w:szCs w:val="20"/>
              </w:rPr>
            </w:pPr>
            <w:r w:rsidRPr="009643C4">
              <w:rPr>
                <w:rFonts w:cstheme="minorHAnsi"/>
                <w:sz w:val="20"/>
                <w:szCs w:val="20"/>
              </w:rPr>
              <w:t>Kurtić, Najil (2014) Medijska politika, u: Malović, S.; Maletić, F.; Vilović, G.; Kurtić, N. Masovno komuniciranje, Golden marketing -Tehnička knjiga, Zagreb</w:t>
            </w:r>
          </w:p>
          <w:p w:rsidR="00B77BDE" w:rsidRPr="009643C4" w:rsidRDefault="00B77BDE" w:rsidP="00B77BDE">
            <w:pPr>
              <w:numPr>
                <w:ilvl w:val="0"/>
                <w:numId w:val="10"/>
              </w:numPr>
              <w:rPr>
                <w:rFonts w:cstheme="minorHAnsi"/>
                <w:sz w:val="20"/>
                <w:szCs w:val="20"/>
              </w:rPr>
            </w:pPr>
            <w:r w:rsidRPr="009643C4">
              <w:rPr>
                <w:rFonts w:cstheme="minorHAnsi"/>
                <w:sz w:val="20"/>
                <w:szCs w:val="20"/>
              </w:rPr>
              <w:t>Zgrabljić Rotar, Nada (2003) Hrvatska medijska politika i javni mediji, Medijska istraživanja/Media Research, god. 9, br. 1, str. 59-77</w:t>
            </w:r>
          </w:p>
          <w:p w:rsidR="00B77BDE" w:rsidRPr="009643C4" w:rsidRDefault="00B77BDE" w:rsidP="00B77BDE">
            <w:pPr>
              <w:numPr>
                <w:ilvl w:val="0"/>
                <w:numId w:val="10"/>
              </w:numPr>
              <w:rPr>
                <w:rFonts w:cstheme="minorHAnsi"/>
                <w:sz w:val="20"/>
                <w:szCs w:val="20"/>
              </w:rPr>
            </w:pPr>
            <w:r w:rsidRPr="009643C4">
              <w:rPr>
                <w:rFonts w:cstheme="minorHAnsi"/>
                <w:sz w:val="20"/>
                <w:szCs w:val="20"/>
              </w:rPr>
              <w:t>Katunarić, Vjeran (2007) Lica kulture. Zagreb: Antibarbarus (odabrana poglavlja)</w:t>
            </w:r>
          </w:p>
          <w:p w:rsidR="00B77BDE" w:rsidRPr="009643C4" w:rsidRDefault="00B77BDE" w:rsidP="00B77BDE">
            <w:pPr>
              <w:numPr>
                <w:ilvl w:val="0"/>
                <w:numId w:val="10"/>
              </w:numPr>
              <w:rPr>
                <w:rFonts w:cstheme="minorHAnsi"/>
                <w:sz w:val="20"/>
                <w:szCs w:val="20"/>
              </w:rPr>
            </w:pPr>
            <w:r w:rsidRPr="009643C4">
              <w:rPr>
                <w:rFonts w:cstheme="minorHAnsi"/>
                <w:sz w:val="20"/>
                <w:szCs w:val="20"/>
                <w:lang w:val="de-DE"/>
              </w:rPr>
              <w:t xml:space="preserve">Borovac Pečarević, M. (2014). Perspektive razvoja europske kulturne politike. </w:t>
            </w:r>
            <w:r w:rsidRPr="009643C4">
              <w:rPr>
                <w:rFonts w:cstheme="minorHAnsi"/>
                <w:sz w:val="20"/>
                <w:szCs w:val="20"/>
              </w:rPr>
              <w:t>Kulturni dijalog i multikulturalnost, Zagreb: AGM</w:t>
            </w:r>
          </w:p>
          <w:p w:rsidR="00B77BDE" w:rsidRPr="009643C4" w:rsidRDefault="00B77BDE" w:rsidP="00B77BDE">
            <w:pPr>
              <w:numPr>
                <w:ilvl w:val="0"/>
                <w:numId w:val="10"/>
              </w:numPr>
              <w:rPr>
                <w:rFonts w:cstheme="minorHAnsi"/>
                <w:sz w:val="20"/>
                <w:szCs w:val="20"/>
              </w:rPr>
            </w:pPr>
            <w:r w:rsidRPr="009643C4">
              <w:rPr>
                <w:rFonts w:cstheme="minorHAnsi"/>
                <w:sz w:val="20"/>
                <w:szCs w:val="20"/>
              </w:rPr>
              <w:t xml:space="preserve">Bennett, T. (ed) (2001) Differing Diversities. Transversal Study of the Theme of Cultural Policy and Cultural Diversity, Strasbourg: Council of Europe </w:t>
            </w:r>
          </w:p>
          <w:p w:rsidR="00B77BDE" w:rsidRPr="009643C4" w:rsidRDefault="00B77BDE" w:rsidP="00B77BDE">
            <w:pPr>
              <w:numPr>
                <w:ilvl w:val="0"/>
                <w:numId w:val="10"/>
              </w:numPr>
              <w:rPr>
                <w:rFonts w:cstheme="minorHAnsi"/>
                <w:sz w:val="20"/>
                <w:szCs w:val="20"/>
              </w:rPr>
            </w:pPr>
            <w:r w:rsidRPr="009643C4">
              <w:rPr>
                <w:rFonts w:cstheme="minorHAnsi"/>
                <w:sz w:val="20"/>
                <w:szCs w:val="20"/>
                <w:lang w:val="de-DE"/>
              </w:rPr>
              <w:t xml:space="preserve">Hesmondhalgh, D., Pratt, C.A. (2005). </w:t>
            </w:r>
            <w:r w:rsidRPr="009643C4">
              <w:rPr>
                <w:rFonts w:cstheme="minorHAnsi"/>
                <w:sz w:val="20"/>
                <w:szCs w:val="20"/>
              </w:rPr>
              <w:t>Cultural industries and cultural policy, „International Journal of cultural policy“, 11(1), str.1-14.</w:t>
            </w:r>
          </w:p>
          <w:p w:rsidR="00B77BDE" w:rsidRPr="009643C4" w:rsidRDefault="00B77BDE" w:rsidP="00B77BDE">
            <w:pPr>
              <w:numPr>
                <w:ilvl w:val="0"/>
                <w:numId w:val="10"/>
              </w:numPr>
              <w:rPr>
                <w:rFonts w:cstheme="minorHAnsi"/>
                <w:sz w:val="20"/>
                <w:szCs w:val="20"/>
              </w:rPr>
            </w:pPr>
            <w:r w:rsidRPr="009643C4">
              <w:rPr>
                <w:rFonts w:cstheme="minorHAnsi"/>
                <w:sz w:val="20"/>
                <w:szCs w:val="20"/>
              </w:rPr>
              <w:t>Peruško Čulek, Z. (1999b). Nova medijska agenda: za europsku medijsku politiku u Hrvatskoj”, “Medijska istraživanja”, 5(2) 285-305.</w:t>
            </w:r>
          </w:p>
          <w:p w:rsidR="00B77BDE" w:rsidRPr="009643C4" w:rsidRDefault="00B77BDE" w:rsidP="00B77BDE">
            <w:pPr>
              <w:numPr>
                <w:ilvl w:val="0"/>
                <w:numId w:val="10"/>
              </w:numPr>
              <w:rPr>
                <w:rFonts w:cstheme="minorHAnsi"/>
                <w:sz w:val="20"/>
                <w:szCs w:val="20"/>
              </w:rPr>
            </w:pPr>
            <w:r w:rsidRPr="009643C4">
              <w:rPr>
                <w:rFonts w:cstheme="minorHAnsi"/>
                <w:sz w:val="20"/>
                <w:szCs w:val="20"/>
              </w:rPr>
              <w:t>Sarikakis, K. et.al (2007) Media and Cultural Policy in European Union, European Studies, European Studies 24 (2007)</w:t>
            </w:r>
          </w:p>
          <w:p w:rsidR="00B77BDE" w:rsidRPr="009643C4" w:rsidRDefault="00B77BDE" w:rsidP="00B77BDE">
            <w:pPr>
              <w:numPr>
                <w:ilvl w:val="0"/>
                <w:numId w:val="10"/>
              </w:numPr>
              <w:rPr>
                <w:rFonts w:cstheme="minorHAnsi"/>
                <w:sz w:val="20"/>
                <w:szCs w:val="20"/>
              </w:rPr>
            </w:pPr>
            <w:r w:rsidRPr="009643C4">
              <w:rPr>
                <w:rFonts w:cstheme="minorHAnsi"/>
                <w:sz w:val="20"/>
                <w:szCs w:val="20"/>
              </w:rPr>
              <w:t>Dragičević Šešić, M., Stojković, B. (2013.). Kultura : menadžment, animacija, marketing, Zagreb, Kulturno informativni centar (odabrana poglavlja)</w:t>
            </w:r>
          </w:p>
          <w:p w:rsidR="00B77BDE" w:rsidRPr="009643C4" w:rsidRDefault="00B77BDE" w:rsidP="00B77BDE">
            <w:pPr>
              <w:numPr>
                <w:ilvl w:val="0"/>
                <w:numId w:val="10"/>
              </w:numPr>
              <w:rPr>
                <w:rFonts w:cstheme="minorHAnsi"/>
                <w:sz w:val="20"/>
                <w:szCs w:val="20"/>
              </w:rPr>
            </w:pPr>
            <w:r w:rsidRPr="009643C4">
              <w:rPr>
                <w:rFonts w:cstheme="minorHAnsi"/>
                <w:sz w:val="20"/>
                <w:szCs w:val="20"/>
                <w:lang w:val="de-DE"/>
              </w:rPr>
              <w:t xml:space="preserve">Chaubet, F., Laurent M. (2014.). Međunarodni kulturni odnosi : istorija i kontekst. </w:t>
            </w:r>
            <w:r w:rsidRPr="009643C4">
              <w:rPr>
                <w:rFonts w:cstheme="minorHAnsi"/>
                <w:sz w:val="20"/>
                <w:szCs w:val="20"/>
              </w:rPr>
              <w:t>Beograd, Clio (odabrana poglavlja)</w:t>
            </w:r>
          </w:p>
          <w:p w:rsidR="00B77BDE" w:rsidRPr="009643C4" w:rsidRDefault="00B77BDE" w:rsidP="00B77BDE">
            <w:pPr>
              <w:numPr>
                <w:ilvl w:val="0"/>
                <w:numId w:val="10"/>
              </w:numPr>
              <w:rPr>
                <w:rFonts w:cstheme="minorHAnsi"/>
                <w:sz w:val="20"/>
                <w:szCs w:val="20"/>
              </w:rPr>
            </w:pPr>
            <w:r w:rsidRPr="009643C4">
              <w:rPr>
                <w:rFonts w:cstheme="minorHAnsi"/>
                <w:sz w:val="20"/>
                <w:szCs w:val="20"/>
              </w:rPr>
              <w:t>Throsby, C.D. (2012.). Ekonomika kulturne politike. Beograd : Clio (odabrana poglavlja)</w:t>
            </w:r>
          </w:p>
          <w:p w:rsidR="00B77BDE" w:rsidRPr="009643C4" w:rsidRDefault="00B77BDE" w:rsidP="001F0022">
            <w:pPr>
              <w:ind w:left="720"/>
              <w:rPr>
                <w:rFonts w:cstheme="minorHAnsi"/>
                <w:sz w:val="20"/>
                <w:szCs w:val="20"/>
              </w:rPr>
            </w:pPr>
          </w:p>
          <w:p w:rsidR="00B77BDE" w:rsidRPr="009643C4" w:rsidRDefault="00B77BDE"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9643C4">
              <w:rPr>
                <w:rFonts w:asciiTheme="minorHAnsi" w:hAnsiTheme="minorHAnsi" w:cstheme="minorHAnsi"/>
                <w:bCs/>
                <w:iCs/>
                <w:color w:val="auto"/>
                <w:sz w:val="20"/>
                <w:szCs w:val="20"/>
              </w:rPr>
              <w:t xml:space="preserve">neće biti nužna druga osnovna literatura </w:t>
            </w:r>
            <w:r w:rsidRPr="009643C4">
              <w:rPr>
                <w:rFonts w:asciiTheme="minorHAnsi" w:hAnsiTheme="minorHAnsi" w:cstheme="minorHAnsi"/>
                <w:color w:val="auto"/>
                <w:sz w:val="20"/>
                <w:szCs w:val="20"/>
              </w:rPr>
              <w:t xml:space="preserve">za uspješno polaganje ispita. </w:t>
            </w:r>
          </w:p>
        </w:tc>
      </w:tr>
      <w:tr w:rsidR="00B77BDE" w:rsidRPr="009643C4" w:rsidTr="00B77BDE">
        <w:trPr>
          <w:trHeight w:val="432"/>
        </w:trPr>
        <w:tc>
          <w:tcPr>
            <w:tcW w:w="5000" w:type="pct"/>
            <w:gridSpan w:val="10"/>
            <w:vAlign w:val="center"/>
          </w:tcPr>
          <w:p w:rsidR="00B77BDE" w:rsidRPr="009643C4" w:rsidRDefault="00B77BDE" w:rsidP="00A95BB1">
            <w:pPr>
              <w:numPr>
                <w:ilvl w:val="1"/>
                <w:numId w:val="209"/>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lastRenderedPageBreak/>
              <w:t>Dopunska literatura (u trenutku prijave prijedloga studijskog programa)</w:t>
            </w:r>
          </w:p>
        </w:tc>
      </w:tr>
      <w:tr w:rsidR="00B77BDE" w:rsidRPr="009643C4" w:rsidTr="00B77BDE">
        <w:trPr>
          <w:trHeight w:val="432"/>
        </w:trPr>
        <w:tc>
          <w:tcPr>
            <w:tcW w:w="5000" w:type="pct"/>
            <w:gridSpan w:val="10"/>
            <w:vAlign w:val="center"/>
          </w:tcPr>
          <w:p w:rsidR="00B77BDE" w:rsidRPr="009643C4" w:rsidRDefault="00B77BDE" w:rsidP="00B77BDE">
            <w:pPr>
              <w:numPr>
                <w:ilvl w:val="0"/>
                <w:numId w:val="10"/>
              </w:numPr>
              <w:rPr>
                <w:rFonts w:cstheme="minorHAnsi"/>
                <w:sz w:val="20"/>
                <w:szCs w:val="20"/>
              </w:rPr>
            </w:pPr>
            <w:r w:rsidRPr="009643C4">
              <w:rPr>
                <w:rFonts w:cstheme="minorHAnsi"/>
                <w:sz w:val="20"/>
                <w:szCs w:val="20"/>
              </w:rPr>
              <w:t>Hallin, D. C., &amp; Mancini, P. (2012). Comparing Media Systems Beyond the Western World, Cambridge: Cambridge University Press</w:t>
            </w:r>
          </w:p>
          <w:p w:rsidR="00B77BDE" w:rsidRPr="009643C4" w:rsidRDefault="00B77BDE" w:rsidP="00B77BDE">
            <w:pPr>
              <w:numPr>
                <w:ilvl w:val="0"/>
                <w:numId w:val="10"/>
              </w:numPr>
              <w:rPr>
                <w:rFonts w:cstheme="minorHAnsi"/>
                <w:sz w:val="20"/>
                <w:szCs w:val="20"/>
              </w:rPr>
            </w:pPr>
            <w:r w:rsidRPr="009643C4">
              <w:rPr>
                <w:rFonts w:cstheme="minorHAnsi"/>
                <w:sz w:val="20"/>
                <w:szCs w:val="20"/>
              </w:rPr>
              <w:t>McChesney, Robert, (2008.) Bogati mediji, siromašna demokratija, Sarajevo, Šahinpašić.</w:t>
            </w:r>
          </w:p>
          <w:p w:rsidR="00B77BDE" w:rsidRPr="009643C4" w:rsidRDefault="00B77BDE" w:rsidP="00B77BDE">
            <w:pPr>
              <w:numPr>
                <w:ilvl w:val="0"/>
                <w:numId w:val="10"/>
              </w:numPr>
              <w:rPr>
                <w:rFonts w:cstheme="minorHAnsi"/>
                <w:sz w:val="20"/>
                <w:szCs w:val="20"/>
              </w:rPr>
            </w:pPr>
            <w:r w:rsidRPr="009643C4">
              <w:rPr>
                <w:rFonts w:cstheme="minorHAnsi"/>
                <w:sz w:val="20"/>
                <w:szCs w:val="20"/>
              </w:rPr>
              <w:t>Dobek-Ostrowska, M. Glowacki, K. Jakubowicz, &amp; M. Sükösd (Eds.) (2010). Comparative Media Systems. European and Global Perspective. Budapest: CEU Press.</w:t>
            </w:r>
          </w:p>
          <w:p w:rsidR="00B77BDE" w:rsidRPr="009643C4" w:rsidRDefault="00B77BDE" w:rsidP="00B77BDE">
            <w:pPr>
              <w:numPr>
                <w:ilvl w:val="0"/>
                <w:numId w:val="10"/>
              </w:numPr>
              <w:rPr>
                <w:rFonts w:cstheme="minorHAnsi"/>
                <w:sz w:val="20"/>
                <w:szCs w:val="20"/>
              </w:rPr>
            </w:pPr>
            <w:r w:rsidRPr="009643C4">
              <w:rPr>
                <w:rFonts w:cstheme="minorHAnsi"/>
                <w:sz w:val="20"/>
                <w:szCs w:val="20"/>
              </w:rPr>
              <w:t>Chakravartty, Paola, Sarikakis, Katharine (2006) Media Policy and Globalization, Edinburgh University Press, Edinburgh</w:t>
            </w:r>
          </w:p>
          <w:p w:rsidR="00B77BDE" w:rsidRPr="009643C4" w:rsidRDefault="00B77BDE" w:rsidP="00B77BDE">
            <w:pPr>
              <w:numPr>
                <w:ilvl w:val="0"/>
                <w:numId w:val="10"/>
              </w:numPr>
              <w:rPr>
                <w:rFonts w:cstheme="minorHAnsi"/>
                <w:sz w:val="20"/>
                <w:szCs w:val="20"/>
              </w:rPr>
            </w:pPr>
            <w:r w:rsidRPr="009643C4">
              <w:rPr>
                <w:rFonts w:cstheme="minorHAnsi"/>
                <w:sz w:val="20"/>
                <w:szCs w:val="20"/>
              </w:rPr>
              <w:t>Garnham, N. (1998). Policy: Media Policy, u: Briggs, A., Cobley, P. (ed.) The Media: An Introduction, Harlow: Longman</w:t>
            </w:r>
          </w:p>
          <w:p w:rsidR="00B77BDE" w:rsidRPr="009643C4" w:rsidRDefault="00B77BDE" w:rsidP="00B77BDE">
            <w:pPr>
              <w:numPr>
                <w:ilvl w:val="0"/>
                <w:numId w:val="10"/>
              </w:numPr>
              <w:rPr>
                <w:rFonts w:cstheme="minorHAnsi"/>
                <w:sz w:val="20"/>
                <w:szCs w:val="20"/>
              </w:rPr>
            </w:pPr>
            <w:r w:rsidRPr="009643C4">
              <w:rPr>
                <w:rFonts w:cstheme="minorHAnsi"/>
                <w:sz w:val="20"/>
                <w:szCs w:val="20"/>
              </w:rPr>
              <w:t>Fautrelle, S. (2005). Europski pravni okvir za Televiziju bez granica, „Medijska istraživanja“, Vol. 11, No.2.,str. 33-48</w:t>
            </w:r>
          </w:p>
          <w:p w:rsidR="00B77BDE" w:rsidRPr="009643C4" w:rsidRDefault="00B77BDE" w:rsidP="00B77BDE">
            <w:pPr>
              <w:numPr>
                <w:ilvl w:val="0"/>
                <w:numId w:val="10"/>
              </w:numPr>
              <w:rPr>
                <w:rFonts w:cstheme="minorHAnsi"/>
                <w:sz w:val="20"/>
                <w:szCs w:val="20"/>
              </w:rPr>
            </w:pPr>
            <w:r w:rsidRPr="009643C4">
              <w:rPr>
                <w:rFonts w:cstheme="minorHAnsi"/>
                <w:sz w:val="20"/>
                <w:szCs w:val="20"/>
              </w:rPr>
              <w:t>Zlatar, A. (2003). The role of the media as an instrument of cultural policy, an inter-level facilitator and image promoter: mapping out key issues to be addressed in SEE, Policy for Culture, European Cultural Foundation, Amsterdam &amp; ECUMEST Association, Bucharest</w:t>
            </w:r>
          </w:p>
          <w:p w:rsidR="00B77BDE" w:rsidRPr="009643C4" w:rsidRDefault="00B77BDE" w:rsidP="00B77BDE">
            <w:pPr>
              <w:numPr>
                <w:ilvl w:val="0"/>
                <w:numId w:val="10"/>
              </w:numPr>
              <w:rPr>
                <w:rFonts w:cstheme="minorHAnsi"/>
                <w:sz w:val="20"/>
                <w:szCs w:val="20"/>
              </w:rPr>
            </w:pPr>
            <w:r w:rsidRPr="009643C4">
              <w:rPr>
                <w:rFonts w:cstheme="minorHAnsi"/>
                <w:sz w:val="20"/>
                <w:szCs w:val="20"/>
              </w:rPr>
              <w:t>Cvjetičanin, B., Katuranić, V. (1998). Kulturna politika Republike Hrvatske: nacionalni izvještaj, Zagreb: Ministarstvo kulture Republike Hrvatske</w:t>
            </w:r>
          </w:p>
          <w:p w:rsidR="00B77BDE" w:rsidRPr="009643C4" w:rsidRDefault="00B77BDE" w:rsidP="00B77BDE">
            <w:pPr>
              <w:numPr>
                <w:ilvl w:val="0"/>
                <w:numId w:val="10"/>
              </w:numPr>
              <w:rPr>
                <w:rFonts w:cstheme="minorHAnsi"/>
                <w:sz w:val="20"/>
                <w:szCs w:val="20"/>
              </w:rPr>
            </w:pPr>
            <w:r w:rsidRPr="009643C4">
              <w:rPr>
                <w:rFonts w:cstheme="minorHAnsi"/>
                <w:sz w:val="20"/>
                <w:szCs w:val="20"/>
              </w:rPr>
              <w:t>Cvjetičanin, B., Katuranić, V. (2002). Hrvatska u 21. stoljeću – strategija kulturnog razvitka, Zagreb: Ured za strategiju razvitka Vlade Republike Hrvatske/Ministarstvo culture</w:t>
            </w:r>
          </w:p>
          <w:p w:rsidR="00B77BDE" w:rsidRPr="009643C4" w:rsidRDefault="00B77BDE" w:rsidP="00B77BDE">
            <w:pPr>
              <w:numPr>
                <w:ilvl w:val="0"/>
                <w:numId w:val="10"/>
              </w:numPr>
              <w:rPr>
                <w:rFonts w:cstheme="minorHAnsi"/>
                <w:sz w:val="20"/>
                <w:szCs w:val="20"/>
              </w:rPr>
            </w:pPr>
            <w:r w:rsidRPr="009643C4">
              <w:rPr>
                <w:rFonts w:cstheme="minorHAnsi"/>
                <w:sz w:val="20"/>
                <w:szCs w:val="20"/>
              </w:rPr>
              <w:t>Zlatar, Andrea: Prostor grada, prostor kulture, Eseji iz kulturne politike, Naklada Ljevak, Zagreb, 2008.</w:t>
            </w:r>
          </w:p>
          <w:p w:rsidR="00B77BDE" w:rsidRPr="009643C4" w:rsidRDefault="00B77BDE" w:rsidP="00B77BDE">
            <w:pPr>
              <w:numPr>
                <w:ilvl w:val="0"/>
                <w:numId w:val="10"/>
              </w:numPr>
              <w:rPr>
                <w:rFonts w:cstheme="minorHAnsi"/>
                <w:sz w:val="20"/>
                <w:szCs w:val="20"/>
              </w:rPr>
            </w:pPr>
            <w:r w:rsidRPr="009643C4">
              <w:rPr>
                <w:rFonts w:cstheme="minorHAnsi"/>
                <w:sz w:val="20"/>
                <w:szCs w:val="20"/>
              </w:rPr>
              <w:t>Meinhof, U. H. i Triandafyllidou, A. (ur) (2008) Transkulturna Evropa. Kulturna politika u Evropi koja se menja, Beograd: Clio</w:t>
            </w:r>
          </w:p>
          <w:p w:rsidR="00B77BDE" w:rsidRPr="009643C4" w:rsidRDefault="00B77BDE" w:rsidP="001F0022">
            <w:pPr>
              <w:ind w:left="720"/>
              <w:rPr>
                <w:rFonts w:cstheme="minorHAnsi"/>
                <w:sz w:val="20"/>
                <w:szCs w:val="20"/>
              </w:rPr>
            </w:pPr>
          </w:p>
        </w:tc>
      </w:tr>
      <w:tr w:rsidR="00B77BDE" w:rsidRPr="009643C4" w:rsidTr="00B77BDE">
        <w:trPr>
          <w:trHeight w:val="432"/>
        </w:trPr>
        <w:tc>
          <w:tcPr>
            <w:tcW w:w="5000" w:type="pct"/>
            <w:gridSpan w:val="10"/>
            <w:vAlign w:val="center"/>
          </w:tcPr>
          <w:p w:rsidR="00B77BDE" w:rsidRPr="009643C4" w:rsidRDefault="00B77BDE" w:rsidP="00A95BB1">
            <w:pPr>
              <w:numPr>
                <w:ilvl w:val="1"/>
                <w:numId w:val="209"/>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B77BDE" w:rsidRPr="009643C4" w:rsidTr="00B77BDE">
        <w:trPr>
          <w:trHeight w:val="432"/>
        </w:trPr>
        <w:tc>
          <w:tcPr>
            <w:tcW w:w="5000" w:type="pct"/>
            <w:gridSpan w:val="10"/>
            <w:vAlign w:val="center"/>
          </w:tcPr>
          <w:p w:rsidR="00B77BDE" w:rsidRPr="009643C4" w:rsidRDefault="00B77BDE" w:rsidP="00B77BDE">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B77BDE" w:rsidRPr="009643C4" w:rsidRDefault="00B77BDE" w:rsidP="00B77BDE">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B77BDE" w:rsidRPr="009643C4" w:rsidRDefault="00B77BDE" w:rsidP="00B77BDE">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rsidR="00B77BDE" w:rsidRPr="009643C4" w:rsidRDefault="00B77BDE" w:rsidP="00B77BDE">
      <w:pPr>
        <w:rPr>
          <w:rFonts w:cstheme="minorHAnsi"/>
          <w:sz w:val="20"/>
          <w:szCs w:val="20"/>
          <w:lang w:val="hr-HR"/>
        </w:rPr>
      </w:pPr>
    </w:p>
    <w:p w:rsidR="00B77BDE" w:rsidRPr="009643C4" w:rsidRDefault="00B77BDE" w:rsidP="00B77BDE">
      <w:pPr>
        <w:rPr>
          <w:rFonts w:cstheme="minorHAnsi"/>
          <w:sz w:val="20"/>
          <w:szCs w:val="20"/>
          <w:lang w:val="hr-HR"/>
        </w:rPr>
      </w:pPr>
    </w:p>
    <w:p w:rsidR="00B77BDE" w:rsidRPr="009643C4" w:rsidRDefault="00B77BDE">
      <w:pPr>
        <w:rPr>
          <w:rFonts w:eastAsia="Arial" w:cstheme="minorHAnsi"/>
          <w:b/>
          <w:bCs/>
          <w:sz w:val="20"/>
          <w:szCs w:val="20"/>
        </w:rPr>
      </w:pPr>
      <w:r w:rsidRPr="009643C4">
        <w:rPr>
          <w:rFonts w:eastAsia="Arial" w:cstheme="minorHAnsi"/>
          <w:b/>
          <w:bCs/>
          <w:sz w:val="20"/>
          <w:szCs w:val="20"/>
        </w:rPr>
        <w:br w:type="page"/>
      </w:r>
      <w:r w:rsidRPr="009643C4">
        <w:rPr>
          <w:rFonts w:eastAsia="Arial" w:cstheme="minorHAnsi"/>
          <w:b/>
          <w:bCs/>
          <w:sz w:val="20"/>
          <w:szCs w:val="20"/>
        </w:rPr>
        <w:lastRenderedPageBreak/>
        <w:br w:type="page"/>
      </w:r>
    </w:p>
    <w:p w:rsidR="00B77BDE" w:rsidRPr="009643C4" w:rsidRDefault="00B77BDE" w:rsidP="00B77BDE">
      <w:pPr>
        <w:rPr>
          <w:rFonts w:eastAsia="Arial" w:cstheme="minorHAns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B77BDE" w:rsidRPr="009643C4" w:rsidTr="001F0022">
        <w:trPr>
          <w:trHeight w:hRule="exact" w:val="587"/>
          <w:jc w:val="center"/>
        </w:trPr>
        <w:tc>
          <w:tcPr>
            <w:tcW w:w="5000" w:type="pct"/>
            <w:gridSpan w:val="3"/>
            <w:shd w:val="clear" w:color="auto" w:fill="auto"/>
            <w:vAlign w:val="center"/>
          </w:tcPr>
          <w:p w:rsidR="00B77BDE" w:rsidRPr="009643C4" w:rsidRDefault="00B77BDE" w:rsidP="001F0022">
            <w:pPr>
              <w:rPr>
                <w:rFonts w:cstheme="minorHAnsi"/>
                <w:sz w:val="20"/>
                <w:szCs w:val="20"/>
              </w:rPr>
            </w:pPr>
            <w:r w:rsidRPr="009643C4">
              <w:rPr>
                <w:rFonts w:cstheme="minorHAnsi"/>
                <w:sz w:val="20"/>
                <w:szCs w:val="20"/>
              </w:rPr>
              <w:t>Opće informacije</w:t>
            </w:r>
          </w:p>
        </w:tc>
      </w:tr>
      <w:tr w:rsidR="00B77BDE" w:rsidRPr="009643C4" w:rsidTr="001F0022">
        <w:trPr>
          <w:trHeight w:val="405"/>
          <w:jc w:val="center"/>
        </w:trPr>
        <w:tc>
          <w:tcPr>
            <w:tcW w:w="1180" w:type="pct"/>
            <w:vAlign w:val="center"/>
          </w:tcPr>
          <w:p w:rsidR="00B77BDE" w:rsidRPr="009643C4" w:rsidRDefault="00B77BDE" w:rsidP="001F0022">
            <w:pPr>
              <w:rPr>
                <w:rFonts w:cstheme="minorHAnsi"/>
                <w:sz w:val="20"/>
                <w:szCs w:val="20"/>
              </w:rPr>
            </w:pPr>
            <w:r w:rsidRPr="009643C4">
              <w:rPr>
                <w:rFonts w:cstheme="minorHAnsi"/>
                <w:sz w:val="20"/>
                <w:szCs w:val="20"/>
              </w:rPr>
              <w:t>Naziv predmeta</w:t>
            </w:r>
          </w:p>
        </w:tc>
        <w:tc>
          <w:tcPr>
            <w:tcW w:w="3820" w:type="pct"/>
            <w:gridSpan w:val="2"/>
            <w:vAlign w:val="center"/>
          </w:tcPr>
          <w:p w:rsidR="00B77BDE" w:rsidRPr="009643C4" w:rsidRDefault="00B77BDE" w:rsidP="001F0022">
            <w:pPr>
              <w:rPr>
                <w:rFonts w:cstheme="minorHAnsi"/>
                <w:sz w:val="20"/>
                <w:szCs w:val="20"/>
              </w:rPr>
            </w:pPr>
            <w:r w:rsidRPr="009643C4">
              <w:rPr>
                <w:rFonts w:cstheme="minorHAnsi"/>
                <w:sz w:val="20"/>
                <w:szCs w:val="20"/>
              </w:rPr>
              <w:t>Praksa/asistentura</w:t>
            </w:r>
          </w:p>
        </w:tc>
      </w:tr>
      <w:tr w:rsidR="00B77BDE" w:rsidRPr="009643C4" w:rsidTr="001F0022">
        <w:trPr>
          <w:trHeight w:val="405"/>
          <w:jc w:val="center"/>
        </w:trPr>
        <w:tc>
          <w:tcPr>
            <w:tcW w:w="1180" w:type="pct"/>
            <w:shd w:val="clear" w:color="auto" w:fill="auto"/>
            <w:vAlign w:val="center"/>
          </w:tcPr>
          <w:p w:rsidR="00B77BDE" w:rsidRPr="009643C4" w:rsidRDefault="00B77BDE" w:rsidP="001F0022">
            <w:pPr>
              <w:rPr>
                <w:rFonts w:cstheme="minorHAnsi"/>
                <w:sz w:val="20"/>
                <w:szCs w:val="20"/>
              </w:rPr>
            </w:pPr>
            <w:r w:rsidRPr="009643C4">
              <w:rPr>
                <w:rFonts w:cstheme="minorHAnsi"/>
                <w:sz w:val="20"/>
                <w:szCs w:val="20"/>
              </w:rPr>
              <w:t>Nositelj predmeta</w:t>
            </w:r>
          </w:p>
        </w:tc>
        <w:tc>
          <w:tcPr>
            <w:tcW w:w="3820" w:type="pct"/>
            <w:gridSpan w:val="2"/>
            <w:shd w:val="clear" w:color="auto" w:fill="auto"/>
            <w:vAlign w:val="center"/>
          </w:tcPr>
          <w:p w:rsidR="00B77BDE" w:rsidRPr="009643C4" w:rsidRDefault="00B77BDE" w:rsidP="001F0022">
            <w:pPr>
              <w:rPr>
                <w:rFonts w:cstheme="minorHAnsi"/>
                <w:sz w:val="20"/>
                <w:szCs w:val="20"/>
              </w:rPr>
            </w:pPr>
            <w:r w:rsidRPr="009643C4">
              <w:rPr>
                <w:rFonts w:cstheme="minorHAnsi"/>
                <w:sz w:val="20"/>
                <w:szCs w:val="20"/>
              </w:rPr>
              <w:t>Mentori</w:t>
            </w:r>
          </w:p>
          <w:p w:rsidR="00B77BDE" w:rsidRPr="009643C4" w:rsidRDefault="00B77BDE" w:rsidP="001F0022">
            <w:pPr>
              <w:rPr>
                <w:rFonts w:cstheme="minorHAnsi"/>
                <w:sz w:val="20"/>
                <w:szCs w:val="20"/>
              </w:rPr>
            </w:pPr>
          </w:p>
        </w:tc>
      </w:tr>
      <w:tr w:rsidR="00B77BDE" w:rsidRPr="009643C4" w:rsidTr="001F0022">
        <w:trPr>
          <w:trHeight w:val="405"/>
          <w:jc w:val="center"/>
        </w:trPr>
        <w:tc>
          <w:tcPr>
            <w:tcW w:w="1180" w:type="pct"/>
            <w:vAlign w:val="center"/>
          </w:tcPr>
          <w:p w:rsidR="00B77BDE" w:rsidRPr="009643C4" w:rsidRDefault="00B77BDE" w:rsidP="001F0022">
            <w:pPr>
              <w:rPr>
                <w:rFonts w:cstheme="minorHAnsi"/>
                <w:sz w:val="20"/>
                <w:szCs w:val="20"/>
              </w:rPr>
            </w:pPr>
            <w:r w:rsidRPr="009643C4">
              <w:rPr>
                <w:rFonts w:cstheme="minorHAnsi"/>
                <w:sz w:val="20"/>
                <w:szCs w:val="20"/>
              </w:rPr>
              <w:t>Suradnik na predmetu</w:t>
            </w:r>
          </w:p>
        </w:tc>
        <w:tc>
          <w:tcPr>
            <w:tcW w:w="3820" w:type="pct"/>
            <w:gridSpan w:val="2"/>
            <w:vAlign w:val="center"/>
          </w:tcPr>
          <w:p w:rsidR="00B77BDE" w:rsidRPr="009643C4" w:rsidRDefault="00B77BDE" w:rsidP="001F0022">
            <w:pPr>
              <w:rPr>
                <w:rFonts w:cstheme="minorHAnsi"/>
                <w:sz w:val="20"/>
                <w:szCs w:val="20"/>
              </w:rPr>
            </w:pPr>
            <w:r w:rsidRPr="009643C4">
              <w:rPr>
                <w:rFonts w:cstheme="minorHAnsi"/>
                <w:sz w:val="20"/>
                <w:szCs w:val="20"/>
              </w:rPr>
              <w:t>MA-MO-07</w:t>
            </w:r>
          </w:p>
        </w:tc>
      </w:tr>
      <w:tr w:rsidR="00B77BDE" w:rsidRPr="009643C4" w:rsidTr="001F0022">
        <w:trPr>
          <w:trHeight w:val="405"/>
          <w:jc w:val="center"/>
        </w:trPr>
        <w:tc>
          <w:tcPr>
            <w:tcW w:w="1180" w:type="pct"/>
            <w:vAlign w:val="center"/>
          </w:tcPr>
          <w:p w:rsidR="00B77BDE" w:rsidRPr="009643C4" w:rsidRDefault="00B77BDE" w:rsidP="001F0022">
            <w:pPr>
              <w:rPr>
                <w:rFonts w:cstheme="minorHAnsi"/>
                <w:sz w:val="20"/>
                <w:szCs w:val="20"/>
              </w:rPr>
            </w:pPr>
            <w:r w:rsidRPr="009643C4">
              <w:rPr>
                <w:rFonts w:cstheme="minorHAnsi"/>
                <w:sz w:val="20"/>
                <w:szCs w:val="20"/>
              </w:rPr>
              <w:t>Studijski program</w:t>
            </w:r>
          </w:p>
        </w:tc>
        <w:tc>
          <w:tcPr>
            <w:tcW w:w="3820" w:type="pct"/>
            <w:gridSpan w:val="2"/>
            <w:vAlign w:val="center"/>
          </w:tcPr>
          <w:p w:rsidR="00B77BDE" w:rsidRPr="009643C4" w:rsidRDefault="00B77BDE" w:rsidP="001F0022">
            <w:pPr>
              <w:rPr>
                <w:rFonts w:cstheme="minorHAnsi"/>
                <w:sz w:val="20"/>
                <w:szCs w:val="20"/>
              </w:rPr>
            </w:pPr>
            <w:r w:rsidRPr="009643C4">
              <w:rPr>
                <w:rFonts w:cstheme="minorHAnsi"/>
                <w:sz w:val="20"/>
                <w:szCs w:val="20"/>
              </w:rPr>
              <w:t>Diplomski studij Mediji i i odnosi s javnošću</w:t>
            </w:r>
          </w:p>
        </w:tc>
      </w:tr>
      <w:tr w:rsidR="00B77BDE" w:rsidRPr="009643C4" w:rsidTr="001F0022">
        <w:trPr>
          <w:trHeight w:val="405"/>
          <w:jc w:val="center"/>
        </w:trPr>
        <w:tc>
          <w:tcPr>
            <w:tcW w:w="1180" w:type="pct"/>
            <w:vAlign w:val="center"/>
          </w:tcPr>
          <w:p w:rsidR="00B77BDE" w:rsidRPr="009643C4" w:rsidRDefault="00B77BDE" w:rsidP="001F0022">
            <w:pPr>
              <w:rPr>
                <w:rFonts w:cstheme="minorHAnsi"/>
                <w:sz w:val="20"/>
                <w:szCs w:val="20"/>
              </w:rPr>
            </w:pPr>
            <w:r w:rsidRPr="009643C4">
              <w:rPr>
                <w:rFonts w:cstheme="minorHAnsi"/>
                <w:sz w:val="20"/>
                <w:szCs w:val="20"/>
              </w:rPr>
              <w:t>Šifra predmeta</w:t>
            </w:r>
          </w:p>
        </w:tc>
        <w:tc>
          <w:tcPr>
            <w:tcW w:w="3820" w:type="pct"/>
            <w:gridSpan w:val="2"/>
            <w:vAlign w:val="center"/>
          </w:tcPr>
          <w:p w:rsidR="00B77BDE" w:rsidRPr="009643C4" w:rsidRDefault="00B77BDE" w:rsidP="001F0022">
            <w:pPr>
              <w:rPr>
                <w:rFonts w:cstheme="minorHAnsi"/>
                <w:sz w:val="20"/>
                <w:szCs w:val="20"/>
              </w:rPr>
            </w:pPr>
          </w:p>
        </w:tc>
      </w:tr>
      <w:tr w:rsidR="00B77BDE" w:rsidRPr="009643C4" w:rsidTr="001F0022">
        <w:trPr>
          <w:trHeight w:val="405"/>
          <w:jc w:val="center"/>
        </w:trPr>
        <w:tc>
          <w:tcPr>
            <w:tcW w:w="1180" w:type="pct"/>
            <w:vAlign w:val="center"/>
          </w:tcPr>
          <w:p w:rsidR="00B77BDE" w:rsidRPr="009643C4" w:rsidRDefault="00B77BDE" w:rsidP="001F0022">
            <w:pPr>
              <w:rPr>
                <w:rFonts w:cstheme="minorHAnsi"/>
                <w:sz w:val="20"/>
                <w:szCs w:val="20"/>
              </w:rPr>
            </w:pPr>
            <w:r w:rsidRPr="009643C4">
              <w:rPr>
                <w:rFonts w:cstheme="minorHAnsi"/>
                <w:sz w:val="20"/>
                <w:szCs w:val="20"/>
              </w:rPr>
              <w:t>Status predmeta</w:t>
            </w:r>
          </w:p>
        </w:tc>
        <w:tc>
          <w:tcPr>
            <w:tcW w:w="3820" w:type="pct"/>
            <w:gridSpan w:val="2"/>
            <w:vAlign w:val="center"/>
          </w:tcPr>
          <w:p w:rsidR="00B77BDE" w:rsidRPr="009643C4" w:rsidRDefault="00B77BDE" w:rsidP="001F0022">
            <w:pPr>
              <w:rPr>
                <w:rFonts w:cstheme="minorHAnsi"/>
                <w:sz w:val="20"/>
                <w:szCs w:val="20"/>
              </w:rPr>
            </w:pPr>
            <w:r w:rsidRPr="009643C4">
              <w:rPr>
                <w:rFonts w:cstheme="minorHAnsi"/>
                <w:sz w:val="20"/>
                <w:szCs w:val="20"/>
              </w:rPr>
              <w:t>Obvezni stručni kolegij</w:t>
            </w:r>
          </w:p>
        </w:tc>
      </w:tr>
      <w:tr w:rsidR="00B77BDE" w:rsidRPr="009643C4" w:rsidTr="001F0022">
        <w:trPr>
          <w:trHeight w:val="405"/>
          <w:jc w:val="center"/>
        </w:trPr>
        <w:tc>
          <w:tcPr>
            <w:tcW w:w="1180" w:type="pct"/>
            <w:vAlign w:val="center"/>
          </w:tcPr>
          <w:p w:rsidR="00B77BDE" w:rsidRPr="009643C4" w:rsidRDefault="00B77BDE" w:rsidP="001F0022">
            <w:pPr>
              <w:rPr>
                <w:rFonts w:cstheme="minorHAnsi"/>
                <w:sz w:val="20"/>
                <w:szCs w:val="20"/>
              </w:rPr>
            </w:pPr>
            <w:r w:rsidRPr="009643C4">
              <w:rPr>
                <w:rFonts w:cstheme="minorHAnsi"/>
                <w:sz w:val="20"/>
                <w:szCs w:val="20"/>
              </w:rPr>
              <w:t>Godina</w:t>
            </w:r>
          </w:p>
        </w:tc>
        <w:tc>
          <w:tcPr>
            <w:tcW w:w="3820" w:type="pct"/>
            <w:gridSpan w:val="2"/>
            <w:vAlign w:val="center"/>
          </w:tcPr>
          <w:p w:rsidR="00B77BDE" w:rsidRPr="009643C4" w:rsidRDefault="00B77BDE" w:rsidP="001F0022">
            <w:pPr>
              <w:rPr>
                <w:rFonts w:cstheme="minorHAnsi"/>
                <w:sz w:val="20"/>
                <w:szCs w:val="20"/>
              </w:rPr>
            </w:pPr>
            <w:r w:rsidRPr="009643C4">
              <w:rPr>
                <w:rFonts w:cstheme="minorHAnsi"/>
                <w:sz w:val="20"/>
                <w:szCs w:val="20"/>
              </w:rPr>
              <w:t>2. godina (IV. semestar)</w:t>
            </w:r>
          </w:p>
        </w:tc>
      </w:tr>
      <w:tr w:rsidR="00B77BDE" w:rsidRPr="009643C4" w:rsidTr="001F0022">
        <w:trPr>
          <w:trHeight w:val="145"/>
          <w:jc w:val="center"/>
        </w:trPr>
        <w:tc>
          <w:tcPr>
            <w:tcW w:w="1180" w:type="pct"/>
            <w:vMerge w:val="restart"/>
            <w:vAlign w:val="center"/>
          </w:tcPr>
          <w:p w:rsidR="00B77BDE" w:rsidRPr="009643C4" w:rsidRDefault="00B77BDE" w:rsidP="001F0022">
            <w:pPr>
              <w:rPr>
                <w:rFonts w:cstheme="minorHAnsi"/>
                <w:sz w:val="20"/>
                <w:szCs w:val="20"/>
              </w:rPr>
            </w:pPr>
            <w:r w:rsidRPr="009643C4">
              <w:rPr>
                <w:rFonts w:cstheme="minorHAnsi"/>
                <w:sz w:val="20"/>
                <w:szCs w:val="20"/>
              </w:rPr>
              <w:t>Bodovna vrijednost i način izvođenja nastave</w:t>
            </w:r>
          </w:p>
        </w:tc>
        <w:tc>
          <w:tcPr>
            <w:tcW w:w="2097" w:type="pct"/>
            <w:vAlign w:val="center"/>
          </w:tcPr>
          <w:p w:rsidR="00B77BDE" w:rsidRPr="009643C4" w:rsidRDefault="00B77BDE" w:rsidP="001F0022">
            <w:pPr>
              <w:rPr>
                <w:rFonts w:cstheme="minorHAnsi"/>
                <w:sz w:val="20"/>
                <w:szCs w:val="20"/>
              </w:rPr>
            </w:pPr>
            <w:r w:rsidRPr="009643C4">
              <w:rPr>
                <w:rFonts w:cstheme="minorHAnsi"/>
                <w:sz w:val="20"/>
                <w:szCs w:val="20"/>
              </w:rPr>
              <w:t>ECTS koeficijent opterećenja studenata</w:t>
            </w:r>
          </w:p>
        </w:tc>
        <w:tc>
          <w:tcPr>
            <w:tcW w:w="1723" w:type="pct"/>
            <w:vAlign w:val="center"/>
          </w:tcPr>
          <w:p w:rsidR="00B77BDE" w:rsidRPr="009643C4" w:rsidRDefault="00B77BDE" w:rsidP="001F0022">
            <w:pPr>
              <w:jc w:val="center"/>
              <w:rPr>
                <w:rFonts w:cstheme="minorHAnsi"/>
                <w:sz w:val="20"/>
                <w:szCs w:val="20"/>
              </w:rPr>
            </w:pPr>
            <w:r w:rsidRPr="009643C4">
              <w:rPr>
                <w:rFonts w:cstheme="minorHAnsi"/>
                <w:sz w:val="20"/>
                <w:szCs w:val="20"/>
              </w:rPr>
              <w:t>5</w:t>
            </w:r>
          </w:p>
        </w:tc>
      </w:tr>
      <w:tr w:rsidR="00B77BDE" w:rsidRPr="009643C4" w:rsidTr="001F0022">
        <w:trPr>
          <w:trHeight w:val="145"/>
          <w:jc w:val="center"/>
        </w:trPr>
        <w:tc>
          <w:tcPr>
            <w:tcW w:w="1180" w:type="pct"/>
            <w:vMerge/>
            <w:vAlign w:val="center"/>
          </w:tcPr>
          <w:p w:rsidR="00B77BDE" w:rsidRPr="009643C4" w:rsidRDefault="00B77BDE" w:rsidP="001F0022">
            <w:pPr>
              <w:rPr>
                <w:rFonts w:cstheme="minorHAnsi"/>
                <w:sz w:val="20"/>
                <w:szCs w:val="20"/>
              </w:rPr>
            </w:pPr>
          </w:p>
        </w:tc>
        <w:tc>
          <w:tcPr>
            <w:tcW w:w="2097" w:type="pct"/>
            <w:vAlign w:val="center"/>
          </w:tcPr>
          <w:p w:rsidR="00B77BDE" w:rsidRPr="009643C4" w:rsidRDefault="00B77BDE" w:rsidP="001F0022">
            <w:pPr>
              <w:rPr>
                <w:rFonts w:cstheme="minorHAnsi"/>
                <w:sz w:val="20"/>
                <w:szCs w:val="20"/>
              </w:rPr>
            </w:pPr>
            <w:r w:rsidRPr="009643C4">
              <w:rPr>
                <w:rFonts w:cstheme="minorHAnsi"/>
                <w:sz w:val="20"/>
                <w:szCs w:val="20"/>
              </w:rPr>
              <w:t>Broj sati (P+V+S)</w:t>
            </w:r>
          </w:p>
        </w:tc>
        <w:tc>
          <w:tcPr>
            <w:tcW w:w="1723" w:type="pct"/>
            <w:vAlign w:val="center"/>
          </w:tcPr>
          <w:p w:rsidR="00B77BDE" w:rsidRPr="009643C4" w:rsidRDefault="00B77BDE" w:rsidP="001F0022">
            <w:pPr>
              <w:jc w:val="center"/>
              <w:rPr>
                <w:rFonts w:cstheme="minorHAnsi"/>
                <w:sz w:val="20"/>
                <w:szCs w:val="20"/>
              </w:rPr>
            </w:pPr>
            <w:r w:rsidRPr="009643C4">
              <w:rPr>
                <w:rFonts w:cstheme="minorHAnsi"/>
                <w:sz w:val="20"/>
                <w:szCs w:val="20"/>
              </w:rPr>
              <w:t>65 (5+60+0)</w:t>
            </w:r>
          </w:p>
        </w:tc>
      </w:tr>
    </w:tbl>
    <w:p w:rsidR="00B77BDE" w:rsidRPr="009643C4" w:rsidRDefault="00B77BDE" w:rsidP="00B77BDE">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80"/>
        <w:gridCol w:w="704"/>
        <w:gridCol w:w="1552"/>
        <w:gridCol w:w="417"/>
        <w:gridCol w:w="146"/>
        <w:gridCol w:w="1430"/>
        <w:gridCol w:w="683"/>
        <w:gridCol w:w="266"/>
        <w:gridCol w:w="1707"/>
        <w:gridCol w:w="951"/>
      </w:tblGrid>
      <w:tr w:rsidR="00B77BDE" w:rsidRPr="009643C4" w:rsidTr="001F0022">
        <w:trPr>
          <w:trHeight w:hRule="exact" w:val="288"/>
        </w:trPr>
        <w:tc>
          <w:tcPr>
            <w:tcW w:w="5000" w:type="pct"/>
            <w:gridSpan w:val="10"/>
            <w:shd w:val="clear" w:color="auto" w:fill="auto"/>
            <w:vAlign w:val="center"/>
          </w:tcPr>
          <w:p w:rsidR="00B77BDE" w:rsidRPr="009643C4" w:rsidRDefault="00B77BDE" w:rsidP="001F0022">
            <w:pPr>
              <w:rPr>
                <w:rFonts w:cstheme="minorHAnsi"/>
                <w:sz w:val="20"/>
                <w:szCs w:val="20"/>
              </w:rPr>
            </w:pPr>
            <w:r w:rsidRPr="009643C4">
              <w:rPr>
                <w:rFonts w:cstheme="minorHAnsi"/>
                <w:sz w:val="20"/>
                <w:szCs w:val="20"/>
              </w:rPr>
              <w:t>1. OPIS PREDMETA</w:t>
            </w:r>
          </w:p>
          <w:p w:rsidR="00B77BDE" w:rsidRPr="009643C4" w:rsidRDefault="00B77BDE" w:rsidP="001F0022">
            <w:pPr>
              <w:pStyle w:val="Heading3"/>
              <w:rPr>
                <w:rFonts w:asciiTheme="minorHAnsi" w:hAnsiTheme="minorHAnsi" w:cstheme="minorHAnsi"/>
                <w:b w:val="0"/>
                <w:szCs w:val="20"/>
                <w:lang w:val="hr-HR"/>
              </w:rPr>
            </w:pPr>
          </w:p>
        </w:tc>
      </w:tr>
      <w:tr w:rsidR="00B77BDE" w:rsidRPr="009643C4" w:rsidTr="001F0022">
        <w:trPr>
          <w:trHeight w:val="98"/>
        </w:trPr>
        <w:tc>
          <w:tcPr>
            <w:tcW w:w="5000" w:type="pct"/>
            <w:gridSpan w:val="10"/>
            <w:vAlign w:val="center"/>
          </w:tcPr>
          <w:p w:rsidR="00B77BDE" w:rsidRPr="009643C4" w:rsidRDefault="00B77BDE" w:rsidP="00A95BB1">
            <w:pPr>
              <w:pStyle w:val="BodyText"/>
              <w:numPr>
                <w:ilvl w:val="1"/>
                <w:numId w:val="21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B77BDE" w:rsidRPr="009643C4" w:rsidTr="001F0022">
        <w:trPr>
          <w:trHeight w:val="432"/>
        </w:trPr>
        <w:tc>
          <w:tcPr>
            <w:tcW w:w="5000" w:type="pct"/>
            <w:gridSpan w:val="10"/>
            <w:vAlign w:val="center"/>
          </w:tcPr>
          <w:p w:rsidR="00B77BDE" w:rsidRPr="009643C4" w:rsidRDefault="00B77BDE" w:rsidP="001F0022">
            <w:pPr>
              <w:autoSpaceDE w:val="0"/>
              <w:autoSpaceDN w:val="0"/>
              <w:adjustRightInd w:val="0"/>
              <w:rPr>
                <w:rFonts w:cstheme="minorHAnsi"/>
                <w:sz w:val="20"/>
                <w:szCs w:val="20"/>
              </w:rPr>
            </w:pPr>
            <w:r w:rsidRPr="009643C4">
              <w:rPr>
                <w:rFonts w:cstheme="minorHAnsi"/>
                <w:sz w:val="20"/>
                <w:szCs w:val="20"/>
              </w:rPr>
              <w:t xml:space="preserve">Cilj stručne medijske prakse je upoznavanje s principima rada u bilo u medijskim institucijama ili u bilo kojim javnim ili privatnim institucijama koje imaju odjele za medije, komunikacije isl. </w:t>
            </w:r>
          </w:p>
        </w:tc>
      </w:tr>
      <w:tr w:rsidR="00B77BDE" w:rsidRPr="009643C4" w:rsidTr="001F0022">
        <w:trPr>
          <w:trHeight w:val="432"/>
        </w:trPr>
        <w:tc>
          <w:tcPr>
            <w:tcW w:w="5000" w:type="pct"/>
            <w:gridSpan w:val="10"/>
            <w:vAlign w:val="center"/>
          </w:tcPr>
          <w:p w:rsidR="00B77BDE" w:rsidRPr="009643C4" w:rsidRDefault="00B77BDE" w:rsidP="00A95BB1">
            <w:pPr>
              <w:pStyle w:val="BodyText"/>
              <w:numPr>
                <w:ilvl w:val="1"/>
                <w:numId w:val="2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B77BDE" w:rsidRPr="009643C4" w:rsidTr="001F0022">
        <w:trPr>
          <w:trHeight w:val="432"/>
        </w:trPr>
        <w:tc>
          <w:tcPr>
            <w:tcW w:w="5000" w:type="pct"/>
            <w:gridSpan w:val="10"/>
            <w:vAlign w:val="center"/>
          </w:tcPr>
          <w:p w:rsidR="00B77BDE" w:rsidRPr="009643C4" w:rsidRDefault="00B77BDE"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B77BDE" w:rsidRPr="009643C4" w:rsidTr="001F0022">
        <w:trPr>
          <w:trHeight w:val="432"/>
        </w:trPr>
        <w:tc>
          <w:tcPr>
            <w:tcW w:w="5000" w:type="pct"/>
            <w:gridSpan w:val="10"/>
            <w:vAlign w:val="center"/>
          </w:tcPr>
          <w:p w:rsidR="00B77BDE" w:rsidRPr="009643C4" w:rsidRDefault="00B77BDE" w:rsidP="00A95BB1">
            <w:pPr>
              <w:pStyle w:val="BodyText"/>
              <w:numPr>
                <w:ilvl w:val="1"/>
                <w:numId w:val="21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B77BDE" w:rsidRPr="009643C4" w:rsidTr="001F0022">
        <w:trPr>
          <w:trHeight w:val="432"/>
        </w:trPr>
        <w:tc>
          <w:tcPr>
            <w:tcW w:w="5000" w:type="pct"/>
            <w:gridSpan w:val="10"/>
            <w:vAlign w:val="center"/>
          </w:tcPr>
          <w:p w:rsidR="00B77BDE" w:rsidRPr="009643C4" w:rsidRDefault="00B77BDE" w:rsidP="001F0022">
            <w:pPr>
              <w:autoSpaceDE w:val="0"/>
              <w:autoSpaceDN w:val="0"/>
              <w:adjustRightInd w:val="0"/>
              <w:rPr>
                <w:rFonts w:cstheme="minorHAnsi"/>
                <w:sz w:val="20"/>
                <w:szCs w:val="20"/>
              </w:rPr>
            </w:pPr>
            <w:r w:rsidRPr="009643C4">
              <w:rPr>
                <w:rFonts w:cstheme="minorHAnsi"/>
                <w:sz w:val="20"/>
                <w:szCs w:val="20"/>
              </w:rPr>
              <w:t>Studenti stječu sljedeće kompetencije (sve ili neke, ovisno o tvrtki, instituciji, udruzi ili projektu u okviru kojega provode stručnu praksu):</w:t>
            </w:r>
          </w:p>
          <w:p w:rsidR="00B77BDE" w:rsidRPr="009643C4" w:rsidRDefault="00B77BDE" w:rsidP="00A95BB1">
            <w:pPr>
              <w:pStyle w:val="ListParagraph"/>
              <w:numPr>
                <w:ilvl w:val="0"/>
                <w:numId w:val="214"/>
              </w:numPr>
              <w:autoSpaceDE w:val="0"/>
              <w:autoSpaceDN w:val="0"/>
              <w:adjustRightInd w:val="0"/>
              <w:contextualSpacing w:val="0"/>
              <w:rPr>
                <w:rFonts w:cstheme="minorHAnsi"/>
                <w:sz w:val="20"/>
                <w:szCs w:val="20"/>
              </w:rPr>
            </w:pPr>
            <w:r w:rsidRPr="009643C4">
              <w:rPr>
                <w:rFonts w:cstheme="minorHAnsi"/>
                <w:sz w:val="20"/>
                <w:szCs w:val="20"/>
              </w:rPr>
              <w:t>pisano i usmeno komunicirati sa svim relevatnim javnostima (interna javnost – zaposlenici, mediji, dobavljači, distributeri, zajednica,...),</w:t>
            </w:r>
          </w:p>
          <w:p w:rsidR="00B77BDE" w:rsidRPr="009643C4" w:rsidRDefault="00B77BDE" w:rsidP="00A95BB1">
            <w:pPr>
              <w:pStyle w:val="ListParagraph"/>
              <w:numPr>
                <w:ilvl w:val="0"/>
                <w:numId w:val="214"/>
              </w:numPr>
              <w:autoSpaceDE w:val="0"/>
              <w:autoSpaceDN w:val="0"/>
              <w:adjustRightInd w:val="0"/>
              <w:contextualSpacing w:val="0"/>
              <w:rPr>
                <w:rFonts w:cstheme="minorHAnsi"/>
                <w:sz w:val="20"/>
                <w:szCs w:val="20"/>
              </w:rPr>
            </w:pPr>
            <w:r w:rsidRPr="009643C4">
              <w:rPr>
                <w:rFonts w:cstheme="minorHAnsi"/>
                <w:sz w:val="20"/>
                <w:szCs w:val="20"/>
              </w:rPr>
              <w:t xml:space="preserve">izraditi i provesti komunikacijski plan i strategiju, </w:t>
            </w:r>
          </w:p>
          <w:p w:rsidR="00B77BDE" w:rsidRPr="009643C4" w:rsidRDefault="00B77BDE" w:rsidP="00A95BB1">
            <w:pPr>
              <w:pStyle w:val="ListParagraph"/>
              <w:numPr>
                <w:ilvl w:val="0"/>
                <w:numId w:val="214"/>
              </w:numPr>
              <w:autoSpaceDE w:val="0"/>
              <w:autoSpaceDN w:val="0"/>
              <w:adjustRightInd w:val="0"/>
              <w:contextualSpacing w:val="0"/>
              <w:rPr>
                <w:rFonts w:cstheme="minorHAnsi"/>
                <w:sz w:val="20"/>
                <w:szCs w:val="20"/>
              </w:rPr>
            </w:pPr>
            <w:r w:rsidRPr="009643C4">
              <w:rPr>
                <w:rFonts w:cstheme="minorHAnsi"/>
                <w:sz w:val="20"/>
                <w:szCs w:val="20"/>
              </w:rPr>
              <w:t>primjeniti različite medijske taktike: organizacija različitih medijskih kampanja, događaja, izrada PR materijala i korištenje istih,</w:t>
            </w:r>
          </w:p>
          <w:p w:rsidR="00B77BDE" w:rsidRPr="009643C4" w:rsidRDefault="00B77BDE" w:rsidP="00A95BB1">
            <w:pPr>
              <w:pStyle w:val="ListParagraph"/>
              <w:numPr>
                <w:ilvl w:val="0"/>
                <w:numId w:val="214"/>
              </w:numPr>
              <w:autoSpaceDE w:val="0"/>
              <w:autoSpaceDN w:val="0"/>
              <w:adjustRightInd w:val="0"/>
              <w:contextualSpacing w:val="0"/>
              <w:rPr>
                <w:rFonts w:cstheme="minorHAnsi"/>
                <w:sz w:val="20"/>
                <w:szCs w:val="20"/>
              </w:rPr>
            </w:pPr>
            <w:r w:rsidRPr="009643C4">
              <w:rPr>
                <w:rFonts w:cstheme="minorHAnsi"/>
                <w:sz w:val="20"/>
                <w:szCs w:val="20"/>
              </w:rPr>
              <w:t>organizirati i provesti odgovarajuća istraživanja u medijskom okruženju i PR okruženju.</w:t>
            </w:r>
          </w:p>
        </w:tc>
      </w:tr>
      <w:tr w:rsidR="00B77BDE" w:rsidRPr="009643C4" w:rsidTr="001F0022">
        <w:trPr>
          <w:trHeight w:val="432"/>
        </w:trPr>
        <w:tc>
          <w:tcPr>
            <w:tcW w:w="5000" w:type="pct"/>
            <w:gridSpan w:val="10"/>
            <w:vAlign w:val="center"/>
          </w:tcPr>
          <w:p w:rsidR="00B77BDE" w:rsidRPr="009643C4" w:rsidRDefault="00B77BDE" w:rsidP="00A95BB1">
            <w:pPr>
              <w:pStyle w:val="BodyText"/>
              <w:numPr>
                <w:ilvl w:val="1"/>
                <w:numId w:val="21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B77BDE" w:rsidRPr="009643C4" w:rsidTr="001F0022">
        <w:trPr>
          <w:trHeight w:val="432"/>
        </w:trPr>
        <w:tc>
          <w:tcPr>
            <w:tcW w:w="5000" w:type="pct"/>
            <w:gridSpan w:val="10"/>
            <w:vAlign w:val="center"/>
          </w:tcPr>
          <w:p w:rsidR="00B77BDE" w:rsidRPr="009643C4" w:rsidRDefault="00B77BDE" w:rsidP="001F0022">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lang w:val="de-DE"/>
              </w:rPr>
            </w:pPr>
            <w:r w:rsidRPr="009643C4">
              <w:rPr>
                <w:rFonts w:cstheme="minorHAnsi"/>
                <w:sz w:val="20"/>
                <w:szCs w:val="20"/>
              </w:rPr>
              <w:t xml:space="preserve">Obavezna praksa/asistentura izvodi u sklopu bilo koje medijske institucije, ili bilo koje institucije, udruge ili tvrtke koja ima odjel za medije, komunikacije ili samo osobu zadužeu za te poslove,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medija i odnosa s javnošću. Praksa nije nužno vezana za godinu studija već se realizira u dogovoru i uz dopuštenje mentora tijekom cijelog studija, a student stječe bodove u IV. </w:t>
            </w:r>
            <w:r w:rsidRPr="009643C4">
              <w:rPr>
                <w:rFonts w:cstheme="minorHAnsi"/>
                <w:sz w:val="20"/>
                <w:szCs w:val="20"/>
                <w:lang w:val="de-DE"/>
              </w:rPr>
              <w:t xml:space="preserve">Semestru.  </w:t>
            </w:r>
          </w:p>
          <w:p w:rsidR="00B77BDE" w:rsidRPr="009643C4" w:rsidRDefault="00B77BDE" w:rsidP="001F0022">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lang w:val="de-DE"/>
              </w:rPr>
            </w:pPr>
            <w:r w:rsidRPr="009643C4">
              <w:rPr>
                <w:rFonts w:cstheme="minorHAnsi"/>
                <w:sz w:val="20"/>
                <w:szCs w:val="20"/>
                <w:lang w:val="de-DE"/>
              </w:rPr>
              <w:t>Studenti su obavezni tijekom trajanja studija realizirati barem jednu praksu. Jedna se opisana praksa ubraja u obavezan broj ECTS bodova dok se eventualne dodatne prakse upisuju u dodatak diplomi.</w:t>
            </w:r>
          </w:p>
          <w:p w:rsidR="00B77BDE" w:rsidRPr="009643C4" w:rsidRDefault="00B77BDE" w:rsidP="001F0022">
            <w:pPr>
              <w:pStyle w:val="FieldText"/>
              <w:rPr>
                <w:rFonts w:asciiTheme="minorHAnsi" w:hAnsiTheme="minorHAnsi" w:cstheme="minorHAnsi"/>
                <w:b w:val="0"/>
                <w:sz w:val="20"/>
                <w:szCs w:val="20"/>
                <w:lang w:val="hr-HR"/>
              </w:rPr>
            </w:pPr>
          </w:p>
        </w:tc>
      </w:tr>
      <w:tr w:rsidR="00B77BDE" w:rsidRPr="009643C4" w:rsidTr="001F0022">
        <w:trPr>
          <w:trHeight w:val="432"/>
        </w:trPr>
        <w:tc>
          <w:tcPr>
            <w:tcW w:w="2194" w:type="pct"/>
            <w:gridSpan w:val="4"/>
            <w:vAlign w:val="center"/>
          </w:tcPr>
          <w:p w:rsidR="00B77BDE" w:rsidRPr="009643C4" w:rsidRDefault="00B77BDE" w:rsidP="00B77BDE">
            <w:pPr>
              <w:pStyle w:val="BodyText"/>
              <w:numPr>
                <w:ilvl w:val="1"/>
                <w:numId w:val="1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367" w:type="pct"/>
            <w:gridSpan w:val="4"/>
            <w:vAlign w:val="center"/>
          </w:tcPr>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predavanja</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seminari i radionice  </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vježbe  </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obrazovanje na daljinu</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terenska nastava</w:t>
            </w:r>
          </w:p>
        </w:tc>
        <w:tc>
          <w:tcPr>
            <w:tcW w:w="1439" w:type="pct"/>
            <w:gridSpan w:val="2"/>
            <w:vAlign w:val="center"/>
          </w:tcPr>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samostalni zadaci  </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multimedija i mreža  </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laboratorij</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mentorski rad</w:t>
            </w:r>
          </w:p>
          <w:p w:rsidR="00B77BDE"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77BDE"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B77BDE" w:rsidRPr="009643C4">
              <w:rPr>
                <w:rFonts w:asciiTheme="minorHAnsi" w:hAnsiTheme="minorHAnsi" w:cstheme="minorHAnsi"/>
                <w:b w:val="0"/>
                <w:sz w:val="20"/>
                <w:szCs w:val="20"/>
                <w:lang w:val="hr-HR"/>
              </w:rPr>
              <w:t xml:space="preserve"> ostalo </w:t>
            </w:r>
            <w:r w:rsidR="00B77BDE" w:rsidRPr="009643C4">
              <w:rPr>
                <w:rFonts w:asciiTheme="minorHAnsi" w:hAnsiTheme="minorHAnsi" w:cstheme="minorHAnsi"/>
                <w:b w:val="0"/>
                <w:sz w:val="20"/>
                <w:szCs w:val="20"/>
                <w:u w:val="single"/>
                <w:lang w:val="hr-HR"/>
              </w:rPr>
              <w:t>konzultacije</w:t>
            </w:r>
          </w:p>
        </w:tc>
      </w:tr>
      <w:tr w:rsidR="00B77BDE" w:rsidRPr="009643C4" w:rsidTr="001F0022">
        <w:trPr>
          <w:trHeight w:val="432"/>
        </w:trPr>
        <w:tc>
          <w:tcPr>
            <w:tcW w:w="2194" w:type="pct"/>
            <w:gridSpan w:val="4"/>
            <w:vAlign w:val="center"/>
          </w:tcPr>
          <w:p w:rsidR="00B77BDE" w:rsidRPr="009643C4" w:rsidRDefault="00B77BDE" w:rsidP="00B77BDE">
            <w:pPr>
              <w:pStyle w:val="BodyText"/>
              <w:numPr>
                <w:ilvl w:val="1"/>
                <w:numId w:val="1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2806" w:type="pct"/>
            <w:gridSpan w:val="6"/>
            <w:vAlign w:val="center"/>
          </w:tcPr>
          <w:p w:rsidR="00B77BDE" w:rsidRPr="009643C4" w:rsidRDefault="00B77BDE" w:rsidP="001F0022">
            <w:pPr>
              <w:pStyle w:val="FieldText"/>
              <w:rPr>
                <w:rFonts w:asciiTheme="minorHAnsi" w:hAnsiTheme="minorHAnsi" w:cstheme="minorHAnsi"/>
                <w:b w:val="0"/>
                <w:sz w:val="20"/>
                <w:szCs w:val="20"/>
                <w:lang w:val="hr-HR"/>
              </w:rPr>
            </w:pPr>
          </w:p>
        </w:tc>
      </w:tr>
      <w:tr w:rsidR="00B77BDE" w:rsidRPr="009643C4" w:rsidTr="001F0022">
        <w:tc>
          <w:tcPr>
            <w:tcW w:w="5000" w:type="pct"/>
            <w:gridSpan w:val="10"/>
            <w:vAlign w:val="center"/>
          </w:tcPr>
          <w:p w:rsidR="00B77BDE" w:rsidRPr="009643C4" w:rsidRDefault="00B77BDE" w:rsidP="00B77BDE">
            <w:pPr>
              <w:pStyle w:val="BodyText"/>
              <w:numPr>
                <w:ilvl w:val="1"/>
                <w:numId w:val="1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B77BDE" w:rsidRPr="009643C4" w:rsidTr="001F0022">
        <w:trPr>
          <w:trHeight w:val="432"/>
        </w:trPr>
        <w:tc>
          <w:tcPr>
            <w:tcW w:w="5000" w:type="pct"/>
            <w:gridSpan w:val="10"/>
            <w:vAlign w:val="center"/>
          </w:tcPr>
          <w:p w:rsidR="00B77BDE" w:rsidRPr="009643C4" w:rsidRDefault="00B77BDE"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lastRenderedPageBreak/>
              <w:t xml:space="preserve">Obveze studenata u okviru kolegija odnose se na redovito pohađanje praktične nastave i aktivnog sudjelovanja u radu </w:t>
            </w:r>
            <w:r w:rsidRPr="009643C4">
              <w:rPr>
                <w:rFonts w:asciiTheme="minorHAnsi" w:hAnsiTheme="minorHAnsi" w:cstheme="minorHAnsi"/>
                <w:b w:val="0"/>
                <w:sz w:val="20"/>
                <w:szCs w:val="20"/>
                <w:lang w:val="hr-HR"/>
              </w:rPr>
              <w:t>institucija, udruga ili tvrtki.</w:t>
            </w:r>
          </w:p>
        </w:tc>
      </w:tr>
      <w:tr w:rsidR="00B77BDE" w:rsidRPr="009643C4" w:rsidTr="001F0022">
        <w:trPr>
          <w:trHeight w:val="432"/>
        </w:trPr>
        <w:tc>
          <w:tcPr>
            <w:tcW w:w="5000" w:type="pct"/>
            <w:gridSpan w:val="10"/>
            <w:vAlign w:val="center"/>
          </w:tcPr>
          <w:p w:rsidR="00B77BDE" w:rsidRPr="009643C4" w:rsidRDefault="00B77BDE" w:rsidP="00B77BDE">
            <w:pPr>
              <w:pStyle w:val="BodyText"/>
              <w:numPr>
                <w:ilvl w:val="1"/>
                <w:numId w:val="1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B77BDE" w:rsidRPr="009643C4" w:rsidTr="001F0022">
        <w:trPr>
          <w:trHeight w:val="111"/>
        </w:trPr>
        <w:tc>
          <w:tcPr>
            <w:tcW w:w="747"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381"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840"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05" w:type="pct"/>
            <w:gridSpan w:val="2"/>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774"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370"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1068" w:type="pct"/>
            <w:gridSpan w:val="2"/>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515" w:type="pct"/>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B77BDE" w:rsidRPr="009643C4" w:rsidTr="001F0022">
        <w:trPr>
          <w:trHeight w:val="108"/>
        </w:trPr>
        <w:tc>
          <w:tcPr>
            <w:tcW w:w="747"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381"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840"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05" w:type="pct"/>
            <w:gridSpan w:val="2"/>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774"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370"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1068" w:type="pct"/>
            <w:gridSpan w:val="2"/>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515" w:type="pct"/>
            <w:vAlign w:val="center"/>
          </w:tcPr>
          <w:p w:rsidR="00B77BDE"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B77BDE"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00B77BDE"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B77BDE" w:rsidRPr="009643C4" w:rsidTr="001F0022">
        <w:trPr>
          <w:trHeight w:val="108"/>
        </w:trPr>
        <w:tc>
          <w:tcPr>
            <w:tcW w:w="747"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381"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840"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05" w:type="pct"/>
            <w:gridSpan w:val="2"/>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774"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370"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1068" w:type="pct"/>
            <w:gridSpan w:val="2"/>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515"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5</w:t>
            </w:r>
          </w:p>
        </w:tc>
      </w:tr>
      <w:tr w:rsidR="00B77BDE" w:rsidRPr="009643C4" w:rsidTr="001F0022">
        <w:trPr>
          <w:trHeight w:val="108"/>
        </w:trPr>
        <w:tc>
          <w:tcPr>
            <w:tcW w:w="747" w:type="pct"/>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381"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840" w:type="pct"/>
            <w:vAlign w:val="center"/>
          </w:tcPr>
          <w:p w:rsidR="00B77BDE" w:rsidRPr="009643C4" w:rsidRDefault="00B77BDE" w:rsidP="001F0022">
            <w:pPr>
              <w:pStyle w:val="BodyText"/>
              <w:rPr>
                <w:rFonts w:asciiTheme="minorHAnsi" w:hAnsiTheme="minorHAnsi" w:cstheme="minorHAnsi"/>
                <w:b w:val="0"/>
                <w:sz w:val="20"/>
                <w:szCs w:val="20"/>
                <w:lang w:val="hr-HR"/>
              </w:rPr>
            </w:pPr>
          </w:p>
        </w:tc>
        <w:tc>
          <w:tcPr>
            <w:tcW w:w="305" w:type="pct"/>
            <w:gridSpan w:val="2"/>
            <w:vAlign w:val="center"/>
          </w:tcPr>
          <w:p w:rsidR="00B77BDE" w:rsidRPr="009643C4" w:rsidRDefault="00B77BDE"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774" w:type="pct"/>
            <w:vAlign w:val="center"/>
          </w:tcPr>
          <w:p w:rsidR="00B77BDE" w:rsidRPr="009643C4" w:rsidRDefault="00B77BDE" w:rsidP="001F0022">
            <w:pPr>
              <w:pStyle w:val="BodyText"/>
              <w:rPr>
                <w:rFonts w:asciiTheme="minorHAnsi" w:hAnsiTheme="minorHAnsi" w:cstheme="minorHAnsi"/>
                <w:b w:val="0"/>
                <w:sz w:val="20"/>
                <w:szCs w:val="20"/>
                <w:lang w:val="hr-HR"/>
              </w:rPr>
            </w:pPr>
          </w:p>
        </w:tc>
        <w:tc>
          <w:tcPr>
            <w:tcW w:w="370"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p>
        </w:tc>
        <w:tc>
          <w:tcPr>
            <w:tcW w:w="1068" w:type="pct"/>
            <w:gridSpan w:val="2"/>
            <w:vAlign w:val="center"/>
          </w:tcPr>
          <w:p w:rsidR="00B77BDE" w:rsidRPr="009643C4" w:rsidRDefault="00B77BDE" w:rsidP="001F0022">
            <w:pPr>
              <w:pStyle w:val="BodyText"/>
              <w:rPr>
                <w:rFonts w:asciiTheme="minorHAnsi" w:hAnsiTheme="minorHAnsi" w:cstheme="minorHAnsi"/>
                <w:b w:val="0"/>
                <w:sz w:val="20"/>
                <w:szCs w:val="20"/>
                <w:lang w:val="hr-HR"/>
              </w:rPr>
            </w:pPr>
          </w:p>
        </w:tc>
        <w:tc>
          <w:tcPr>
            <w:tcW w:w="515" w:type="pct"/>
            <w:vAlign w:val="center"/>
          </w:tcPr>
          <w:p w:rsidR="00B77BDE" w:rsidRPr="009643C4" w:rsidRDefault="00B77BDE" w:rsidP="001F0022">
            <w:pPr>
              <w:pStyle w:val="BodyText"/>
              <w:jc w:val="center"/>
              <w:rPr>
                <w:rFonts w:asciiTheme="minorHAnsi" w:hAnsiTheme="minorHAnsi" w:cstheme="minorHAnsi"/>
                <w:b w:val="0"/>
                <w:sz w:val="20"/>
                <w:szCs w:val="20"/>
                <w:lang w:val="hr-HR"/>
              </w:rPr>
            </w:pPr>
          </w:p>
        </w:tc>
      </w:tr>
      <w:tr w:rsidR="00B77BDE" w:rsidRPr="009643C4" w:rsidTr="001F0022">
        <w:trPr>
          <w:trHeight w:val="432"/>
        </w:trPr>
        <w:tc>
          <w:tcPr>
            <w:tcW w:w="5000" w:type="pct"/>
            <w:gridSpan w:val="10"/>
            <w:vAlign w:val="center"/>
          </w:tcPr>
          <w:p w:rsidR="00B77BDE" w:rsidRPr="009643C4" w:rsidRDefault="00B77BDE"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B77BDE" w:rsidRPr="009643C4" w:rsidTr="001F0022">
        <w:trPr>
          <w:trHeight w:val="432"/>
        </w:trPr>
        <w:tc>
          <w:tcPr>
            <w:tcW w:w="5000" w:type="pct"/>
            <w:gridSpan w:val="10"/>
            <w:vAlign w:val="center"/>
          </w:tcPr>
          <w:p w:rsidR="00B77BDE" w:rsidRPr="009643C4" w:rsidRDefault="00B77BDE" w:rsidP="00B77BDE">
            <w:pPr>
              <w:pStyle w:val="BodyText"/>
              <w:numPr>
                <w:ilvl w:val="1"/>
                <w:numId w:val="17"/>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B77BDE" w:rsidRPr="009643C4" w:rsidTr="001F0022">
        <w:trPr>
          <w:trHeight w:val="432"/>
        </w:trPr>
        <w:tc>
          <w:tcPr>
            <w:tcW w:w="5000" w:type="pct"/>
            <w:gridSpan w:val="10"/>
            <w:vAlign w:val="center"/>
          </w:tcPr>
          <w:p w:rsidR="00B77BDE" w:rsidRPr="009643C4" w:rsidRDefault="00B77BDE" w:rsidP="001F0022">
            <w:pPr>
              <w:jc w:val="both"/>
              <w:rPr>
                <w:rFonts w:cstheme="minorHAnsi"/>
                <w:sz w:val="20"/>
                <w:szCs w:val="20"/>
              </w:rPr>
            </w:pP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676"/>
              <w:gridCol w:w="921"/>
              <w:gridCol w:w="2651"/>
              <w:gridCol w:w="1985"/>
              <w:gridCol w:w="567"/>
              <w:gridCol w:w="567"/>
            </w:tblGrid>
            <w:tr w:rsidR="00B77BDE" w:rsidRPr="009643C4" w:rsidTr="00B77BDE">
              <w:trPr>
                <w:trHeight w:val="267"/>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cstheme="minorHAnsi"/>
                      <w:bCs/>
                      <w:sz w:val="20"/>
                      <w:szCs w:val="20"/>
                    </w:rPr>
                  </w:pPr>
                  <w:r w:rsidRPr="009643C4">
                    <w:rPr>
                      <w:rFonts w:cstheme="minorHAnsi"/>
                      <w:bCs/>
                      <w:sz w:val="20"/>
                      <w:szCs w:val="20"/>
                    </w:rPr>
                    <w:t>NASTAVNA METODA/AKTIVNOST</w:t>
                  </w:r>
                </w:p>
                <w:p w:rsidR="00B77BDE" w:rsidRPr="009643C4" w:rsidRDefault="00B77BDE" w:rsidP="001F0022">
                  <w:pPr>
                    <w:rPr>
                      <w:rFonts w:cstheme="minorHAnsi"/>
                      <w:bCs/>
                      <w:sz w:val="20"/>
                      <w:szCs w:val="20"/>
                    </w:rPr>
                  </w:pPr>
                </w:p>
                <w:p w:rsidR="00B77BDE" w:rsidRPr="009643C4" w:rsidRDefault="00B77BDE" w:rsidP="001F0022">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cstheme="minorHAnsi"/>
                      <w:bCs/>
                      <w:sz w:val="20"/>
                      <w:szCs w:val="20"/>
                    </w:rPr>
                  </w:pPr>
                  <w:r w:rsidRPr="009643C4">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cstheme="minorHAnsi"/>
                      <w:bCs/>
                      <w:sz w:val="20"/>
                      <w:szCs w:val="20"/>
                    </w:rPr>
                  </w:pPr>
                  <w:r w:rsidRPr="009643C4">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cstheme="minorHAnsi"/>
                      <w:bCs/>
                      <w:sz w:val="20"/>
                      <w:szCs w:val="20"/>
                    </w:rPr>
                  </w:pPr>
                  <w:r w:rsidRPr="009643C4">
                    <w:rPr>
                      <w:rFonts w:cstheme="minorHAnsi"/>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cstheme="minorHAnsi"/>
                      <w:bCs/>
                      <w:sz w:val="20"/>
                      <w:szCs w:val="20"/>
                    </w:rPr>
                  </w:pPr>
                  <w:r w:rsidRPr="009643C4">
                    <w:rPr>
                      <w:rFonts w:cstheme="minorHAnsi"/>
                      <w:bCs/>
                      <w:sz w:val="20"/>
                      <w:szCs w:val="20"/>
                    </w:rPr>
                    <w:t>BODOVI</w:t>
                  </w:r>
                </w:p>
              </w:tc>
            </w:tr>
            <w:tr w:rsidR="00B77BDE" w:rsidRPr="009643C4" w:rsidTr="00B77BDE">
              <w:trPr>
                <w:trHeight w:val="445"/>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rsidR="00B77BDE" w:rsidRPr="009643C4" w:rsidRDefault="00B77BDE" w:rsidP="001F0022">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B77BDE" w:rsidRPr="009643C4" w:rsidRDefault="00B77BDE" w:rsidP="001F0022">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B77BDE" w:rsidRPr="009643C4" w:rsidRDefault="00B77BDE" w:rsidP="001F0022">
                  <w:pP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tcPr>
                <w:p w:rsidR="00B77BDE" w:rsidRPr="009643C4" w:rsidRDefault="00B77BDE" w:rsidP="001F0022">
                  <w:pPr>
                    <w:rPr>
                      <w:rFonts w:cstheme="minorHAnsi"/>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rsidR="00B77BDE" w:rsidRPr="009643C4" w:rsidRDefault="00B77BDE" w:rsidP="001F0022">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77BDE" w:rsidRPr="009643C4" w:rsidRDefault="00B77BDE" w:rsidP="001F0022">
                  <w:pPr>
                    <w:rPr>
                      <w:rFonts w:cstheme="minorHAnsi"/>
                      <w:bCs/>
                      <w:sz w:val="20"/>
                      <w:szCs w:val="20"/>
                    </w:rPr>
                  </w:pPr>
                  <w:r w:rsidRPr="009643C4">
                    <w:rPr>
                      <w:rFonts w:cstheme="minorHAnsi"/>
                      <w:bCs/>
                      <w:sz w:val="20"/>
                      <w:szCs w:val="20"/>
                    </w:rPr>
                    <w:t>max</w:t>
                  </w:r>
                </w:p>
              </w:tc>
            </w:tr>
            <w:tr w:rsidR="00B77BDE" w:rsidRPr="009643C4" w:rsidTr="00B77BDE">
              <w:trPr>
                <w:trHeight w:val="1977"/>
              </w:trPr>
              <w:tc>
                <w:tcPr>
                  <w:tcW w:w="183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cstheme="minorHAnsi"/>
                      <w:sz w:val="20"/>
                      <w:szCs w:val="20"/>
                    </w:rPr>
                  </w:pPr>
                </w:p>
                <w:p w:rsidR="00B77BDE" w:rsidRPr="009643C4" w:rsidRDefault="00B77BDE" w:rsidP="001F0022">
                  <w:pPr>
                    <w:rPr>
                      <w:rFonts w:cstheme="minorHAnsi"/>
                      <w:sz w:val="20"/>
                      <w:szCs w:val="20"/>
                    </w:rPr>
                  </w:pPr>
                  <w:r w:rsidRPr="009643C4">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cstheme="minorHAnsi"/>
                      <w:sz w:val="20"/>
                      <w:szCs w:val="20"/>
                    </w:rPr>
                  </w:pPr>
                  <w:r w:rsidRPr="009643C4">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cstheme="minorHAnsi"/>
                      <w:sz w:val="20"/>
                      <w:szCs w:val="20"/>
                    </w:rPr>
                  </w:pPr>
                  <w:r w:rsidRPr="009643C4">
                    <w:rPr>
                      <w:rFonts w:cstheme="minorHAnsi"/>
                      <w:sz w:val="20"/>
                      <w:szCs w:val="20"/>
                    </w:rPr>
                    <w:t>1-4</w:t>
                  </w:r>
                </w:p>
              </w:tc>
              <w:tc>
                <w:tcPr>
                  <w:tcW w:w="2651"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cstheme="minorHAnsi"/>
                      <w:sz w:val="20"/>
                      <w:szCs w:val="20"/>
                    </w:rPr>
                  </w:pPr>
                  <w:r w:rsidRPr="009643C4">
                    <w:rPr>
                      <w:rFonts w:cstheme="minorHAnsi"/>
                      <w:sz w:val="20"/>
                      <w:szCs w:val="20"/>
                    </w:rPr>
                    <w:t>Prisutnost na praksi</w:t>
                  </w:r>
                </w:p>
                <w:p w:rsidR="00B77BDE" w:rsidRPr="009643C4" w:rsidRDefault="00B77BDE" w:rsidP="001F0022">
                  <w:pPr>
                    <w:rPr>
                      <w:rFonts w:cstheme="minorHAnsi"/>
                      <w:sz w:val="20"/>
                      <w:szCs w:val="20"/>
                    </w:rPr>
                  </w:pPr>
                  <w:r w:rsidRPr="009643C4">
                    <w:rPr>
                      <w:rFonts w:cstheme="minorHAnsi"/>
                      <w:sz w:val="20"/>
                      <w:szCs w:val="20"/>
                    </w:rPr>
                    <w:t xml:space="preserve">Istraživanje, konzultiranje literature, postavljanje planiranih parametara, aktivno sudjelovanje u radu i </w:t>
                  </w:r>
                </w:p>
                <w:p w:rsidR="00B77BDE" w:rsidRPr="009643C4" w:rsidRDefault="00B77BDE" w:rsidP="001F0022">
                  <w:pPr>
                    <w:rPr>
                      <w:rFonts w:cstheme="minorHAnsi"/>
                      <w:sz w:val="20"/>
                      <w:szCs w:val="20"/>
                    </w:rPr>
                  </w:pPr>
                  <w:r w:rsidRPr="009643C4">
                    <w:rPr>
                      <w:rFonts w:cstheme="minorHAnsi"/>
                      <w:sz w:val="20"/>
                      <w:szCs w:val="20"/>
                    </w:rPr>
                    <w:t>izvršavanje drugih obveza s ciljem primjene znanja stečenog tijekom diplomskog studija</w:t>
                  </w:r>
                </w:p>
              </w:tc>
              <w:tc>
                <w:tcPr>
                  <w:tcW w:w="1985"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cstheme="minorHAnsi"/>
                      <w:sz w:val="20"/>
                      <w:szCs w:val="20"/>
                    </w:rPr>
                  </w:pPr>
                  <w:r w:rsidRPr="009643C4">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cstheme="minorHAnsi"/>
                      <w:sz w:val="20"/>
                      <w:szCs w:val="20"/>
                    </w:rPr>
                  </w:pPr>
                  <w:r w:rsidRPr="009643C4">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cstheme="minorHAnsi"/>
                      <w:sz w:val="20"/>
                      <w:szCs w:val="20"/>
                    </w:rPr>
                  </w:pPr>
                  <w:r w:rsidRPr="009643C4">
                    <w:rPr>
                      <w:rFonts w:cstheme="minorHAnsi"/>
                      <w:sz w:val="20"/>
                      <w:szCs w:val="20"/>
                    </w:rPr>
                    <w:t>100</w:t>
                  </w:r>
                </w:p>
              </w:tc>
            </w:tr>
            <w:tr w:rsidR="00B77BDE" w:rsidRPr="009643C4" w:rsidTr="00B77BDE">
              <w:trPr>
                <w:trHeight w:val="433"/>
              </w:trPr>
              <w:tc>
                <w:tcPr>
                  <w:tcW w:w="1838"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cstheme="minorHAnsi"/>
                      <w:sz w:val="20"/>
                      <w:szCs w:val="20"/>
                    </w:rPr>
                  </w:pPr>
                  <w:r w:rsidRPr="009643C4">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cstheme="minorHAnsi"/>
                      <w:sz w:val="20"/>
                      <w:szCs w:val="20"/>
                    </w:rPr>
                  </w:pPr>
                  <w:r w:rsidRPr="009643C4">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77BDE" w:rsidRPr="009643C4" w:rsidRDefault="00B77BDE" w:rsidP="001F0022">
                  <w:pPr>
                    <w:rPr>
                      <w:rFonts w:cstheme="minorHAnsi"/>
                      <w:sz w:val="20"/>
                      <w:szCs w:val="20"/>
                    </w:rPr>
                  </w:pPr>
                  <w:r w:rsidRPr="009643C4">
                    <w:rPr>
                      <w:rFonts w:cstheme="minorHAnsi"/>
                      <w:sz w:val="20"/>
                      <w:szCs w:val="20"/>
                    </w:rPr>
                    <w:t>100</w:t>
                  </w:r>
                </w:p>
              </w:tc>
            </w:tr>
            <w:tr w:rsidR="00B77BDE" w:rsidRPr="009643C4" w:rsidTr="00B77BDE">
              <w:trPr>
                <w:trHeight w:val="179"/>
              </w:trPr>
              <w:tc>
                <w:tcPr>
                  <w:tcW w:w="9205" w:type="dxa"/>
                  <w:gridSpan w:val="7"/>
                  <w:tcBorders>
                    <w:top w:val="single" w:sz="4" w:space="0" w:color="auto"/>
                    <w:left w:val="single" w:sz="4" w:space="0" w:color="auto"/>
                    <w:bottom w:val="single" w:sz="4" w:space="0" w:color="auto"/>
                    <w:right w:val="single" w:sz="4" w:space="0" w:color="auto"/>
                  </w:tcBorders>
                </w:tcPr>
                <w:p w:rsidR="00B77BDE" w:rsidRPr="009643C4" w:rsidRDefault="00B77BDE" w:rsidP="001F0022">
                  <w:pPr>
                    <w:jc w:val="both"/>
                    <w:rPr>
                      <w:rFonts w:cstheme="minorHAnsi"/>
                      <w:sz w:val="20"/>
                      <w:szCs w:val="20"/>
                    </w:rPr>
                  </w:pPr>
                </w:p>
              </w:tc>
            </w:tr>
          </w:tbl>
          <w:p w:rsidR="00B77BDE" w:rsidRPr="009643C4" w:rsidRDefault="00B77BDE" w:rsidP="001F0022">
            <w:pPr>
              <w:pStyle w:val="Default"/>
              <w:ind w:left="720"/>
              <w:jc w:val="both"/>
              <w:rPr>
                <w:rFonts w:asciiTheme="minorHAnsi" w:hAnsiTheme="minorHAnsi" w:cstheme="minorHAnsi"/>
                <w:sz w:val="20"/>
                <w:szCs w:val="20"/>
              </w:rPr>
            </w:pPr>
          </w:p>
        </w:tc>
      </w:tr>
      <w:tr w:rsidR="00B77BDE" w:rsidRPr="009643C4" w:rsidTr="001F0022">
        <w:trPr>
          <w:trHeight w:val="432"/>
        </w:trPr>
        <w:tc>
          <w:tcPr>
            <w:tcW w:w="5000" w:type="pct"/>
            <w:gridSpan w:val="10"/>
            <w:vAlign w:val="center"/>
          </w:tcPr>
          <w:p w:rsidR="00B77BDE" w:rsidRPr="009643C4" w:rsidRDefault="00B77BDE" w:rsidP="00B77BDE">
            <w:pPr>
              <w:pStyle w:val="BodyText"/>
              <w:numPr>
                <w:ilvl w:val="1"/>
                <w:numId w:val="1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Obvezatna literatura (u trenutku prijave prijedloga studijskog programa)</w:t>
            </w:r>
          </w:p>
        </w:tc>
      </w:tr>
      <w:tr w:rsidR="00B77BDE" w:rsidRPr="009643C4" w:rsidTr="001F0022">
        <w:trPr>
          <w:trHeight w:val="432"/>
        </w:trPr>
        <w:tc>
          <w:tcPr>
            <w:tcW w:w="5000" w:type="pct"/>
            <w:gridSpan w:val="10"/>
            <w:vAlign w:val="center"/>
          </w:tcPr>
          <w:p w:rsidR="00B77BDE" w:rsidRPr="009643C4" w:rsidRDefault="00B77BDE"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w:t>
            </w:r>
          </w:p>
        </w:tc>
      </w:tr>
      <w:tr w:rsidR="00B77BDE" w:rsidRPr="009643C4" w:rsidTr="001F0022">
        <w:trPr>
          <w:trHeight w:val="432"/>
        </w:trPr>
        <w:tc>
          <w:tcPr>
            <w:tcW w:w="5000" w:type="pct"/>
            <w:gridSpan w:val="10"/>
            <w:vAlign w:val="center"/>
          </w:tcPr>
          <w:p w:rsidR="00B77BDE" w:rsidRPr="009643C4" w:rsidRDefault="00B77BDE" w:rsidP="00B77BDE">
            <w:pPr>
              <w:pStyle w:val="BodyText"/>
              <w:numPr>
                <w:ilvl w:val="1"/>
                <w:numId w:val="1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Dopunska literatura (u trenutku prijave prijedloga studijskog programa)</w:t>
            </w:r>
          </w:p>
        </w:tc>
      </w:tr>
      <w:tr w:rsidR="00B77BDE" w:rsidRPr="009643C4" w:rsidTr="001F0022">
        <w:trPr>
          <w:trHeight w:val="432"/>
        </w:trPr>
        <w:tc>
          <w:tcPr>
            <w:tcW w:w="5000" w:type="pct"/>
            <w:gridSpan w:val="10"/>
            <w:vAlign w:val="center"/>
          </w:tcPr>
          <w:p w:rsidR="00B77BDE" w:rsidRPr="009643C4" w:rsidRDefault="00B77BDE" w:rsidP="001F0022">
            <w:pPr>
              <w:rPr>
                <w:rFonts w:cstheme="minorHAnsi"/>
                <w:sz w:val="20"/>
                <w:szCs w:val="20"/>
              </w:rPr>
            </w:pPr>
            <w:r w:rsidRPr="009643C4">
              <w:rPr>
                <w:rFonts w:cstheme="minorHAnsi"/>
                <w:sz w:val="20"/>
                <w:szCs w:val="20"/>
              </w:rPr>
              <w:t>-</w:t>
            </w:r>
          </w:p>
          <w:p w:rsidR="00B77BDE" w:rsidRPr="009643C4" w:rsidRDefault="00B77BDE" w:rsidP="001F0022">
            <w:pPr>
              <w:pStyle w:val="BodyText"/>
              <w:tabs>
                <w:tab w:val="left" w:pos="90"/>
              </w:tabs>
              <w:jc w:val="both"/>
              <w:rPr>
                <w:rFonts w:asciiTheme="minorHAnsi" w:hAnsiTheme="minorHAnsi" w:cstheme="minorHAnsi"/>
                <w:b w:val="0"/>
                <w:sz w:val="20"/>
                <w:szCs w:val="20"/>
                <w:lang w:val="hr-HR"/>
              </w:rPr>
            </w:pPr>
          </w:p>
        </w:tc>
      </w:tr>
      <w:tr w:rsidR="00B77BDE" w:rsidRPr="009643C4" w:rsidTr="001F0022">
        <w:trPr>
          <w:trHeight w:val="432"/>
        </w:trPr>
        <w:tc>
          <w:tcPr>
            <w:tcW w:w="5000" w:type="pct"/>
            <w:gridSpan w:val="10"/>
            <w:vAlign w:val="center"/>
          </w:tcPr>
          <w:p w:rsidR="00B77BDE" w:rsidRPr="009643C4" w:rsidRDefault="00B77BDE" w:rsidP="00B77BDE">
            <w:pPr>
              <w:pStyle w:val="BodyText"/>
              <w:numPr>
                <w:ilvl w:val="1"/>
                <w:numId w:val="1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Načini praćenja kvalitete koji osiguravaju stjecanje izlaznih znanja, vještina i kompetencija</w:t>
            </w:r>
          </w:p>
        </w:tc>
      </w:tr>
      <w:tr w:rsidR="00B77BDE" w:rsidRPr="009643C4" w:rsidTr="001F0022">
        <w:trPr>
          <w:trHeight w:val="432"/>
        </w:trPr>
        <w:tc>
          <w:tcPr>
            <w:tcW w:w="5000" w:type="pct"/>
            <w:gridSpan w:val="10"/>
            <w:vAlign w:val="center"/>
          </w:tcPr>
          <w:p w:rsidR="00B77BDE" w:rsidRPr="009643C4" w:rsidRDefault="00B77BDE" w:rsidP="00B77BDE">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redovitom pohađanju studentske prakse.</w:t>
            </w:r>
          </w:p>
          <w:p w:rsidR="00B77BDE" w:rsidRPr="009643C4" w:rsidRDefault="00B77BDE" w:rsidP="00B77BDE">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Potvrda poslodavca/mentora s prijedlogom ocjene</w:t>
            </w:r>
          </w:p>
        </w:tc>
      </w:tr>
    </w:tbl>
    <w:p w:rsidR="00B77BDE" w:rsidRPr="009643C4" w:rsidRDefault="00B77BDE" w:rsidP="00B77BDE">
      <w:pPr>
        <w:pStyle w:val="FootnoteText"/>
        <w:rPr>
          <w:rFonts w:asciiTheme="minorHAnsi" w:hAnsiTheme="minorHAnsi" w:cstheme="minorHAnsi"/>
        </w:rPr>
      </w:pPr>
    </w:p>
    <w:p w:rsidR="00B77BDE" w:rsidRPr="009643C4" w:rsidRDefault="00B77BDE" w:rsidP="00B77BDE">
      <w:pPr>
        <w:pStyle w:val="FootnoteText"/>
        <w:rPr>
          <w:rFonts w:asciiTheme="minorHAnsi" w:hAnsiTheme="minorHAnsi" w:cstheme="minorHAnsi"/>
        </w:rPr>
      </w:pPr>
    </w:p>
    <w:p w:rsidR="00B77BDE" w:rsidRPr="009643C4" w:rsidRDefault="00B77BDE" w:rsidP="00B77BDE">
      <w:pPr>
        <w:rPr>
          <w:rFonts w:eastAsia="Arial" w:cstheme="minorHAnsi"/>
          <w:b/>
          <w:bCs/>
          <w:sz w:val="20"/>
          <w:szCs w:val="20"/>
        </w:rPr>
      </w:pPr>
      <w:r w:rsidRPr="009643C4">
        <w:rPr>
          <w:rFonts w:cstheme="minorHAnsi"/>
          <w:sz w:val="20"/>
          <w:szCs w:val="20"/>
        </w:rPr>
        <w:br w:type="page"/>
      </w:r>
    </w:p>
    <w:p w:rsidR="008F5D9B" w:rsidRPr="009643C4" w:rsidRDefault="008F5D9B" w:rsidP="008F5D9B">
      <w:pPr>
        <w:rPr>
          <w:rFonts w:eastAsia="Arial" w:cstheme="minorHAnsi"/>
          <w:b/>
          <w:bCs/>
          <w:sz w:val="20"/>
          <w:szCs w:val="20"/>
        </w:rPr>
      </w:pPr>
      <w:r w:rsidRPr="009643C4">
        <w:rPr>
          <w:rFonts w:eastAsia="Arial" w:cstheme="minorHAnsi"/>
          <w:b/>
          <w:bCs/>
          <w:sz w:val="20"/>
          <w:szCs w:val="20"/>
        </w:rPr>
        <w:lastRenderedPageBreak/>
        <w:t>IZBORNI PREDMETI</w:t>
      </w:r>
    </w:p>
    <w:p w:rsidR="008F5D9B" w:rsidRPr="009643C4" w:rsidRDefault="008F5D9B" w:rsidP="008F5D9B">
      <w:pPr>
        <w:rPr>
          <w:rFonts w:eastAsia="Arial" w:cstheme="minorHAnsi"/>
          <w:b/>
          <w:bCs/>
          <w:sz w:val="20"/>
          <w:szCs w:val="20"/>
        </w:rPr>
      </w:pPr>
    </w:p>
    <w:tbl>
      <w:tblPr>
        <w:tblW w:w="0" w:type="auto"/>
        <w:tblInd w:w="98" w:type="dxa"/>
        <w:tblCellMar>
          <w:left w:w="10" w:type="dxa"/>
          <w:right w:w="10" w:type="dxa"/>
        </w:tblCellMar>
        <w:tblLook w:val="0000"/>
      </w:tblPr>
      <w:tblGrid>
        <w:gridCol w:w="2121"/>
        <w:gridCol w:w="3760"/>
        <w:gridCol w:w="3257"/>
      </w:tblGrid>
      <w:tr w:rsidR="008F5D9B" w:rsidRPr="009643C4" w:rsidTr="001F0022">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rPr>
            </w:pPr>
            <w:r w:rsidRPr="009643C4">
              <w:rPr>
                <w:rFonts w:eastAsia="Arial" w:cstheme="minorHAnsi"/>
                <w:sz w:val="20"/>
                <w:szCs w:val="20"/>
              </w:rPr>
              <w:t>Opće informacije</w:t>
            </w:r>
          </w:p>
          <w:p w:rsidR="008F5D9B" w:rsidRPr="009643C4" w:rsidRDefault="008F5D9B" w:rsidP="001F0022">
            <w:pPr>
              <w:keepNext/>
              <w:rPr>
                <w:rFonts w:cstheme="minorHAnsi"/>
                <w:sz w:val="20"/>
                <w:szCs w:val="20"/>
              </w:rPr>
            </w:pPr>
          </w:p>
        </w:tc>
      </w:tr>
      <w:tr w:rsidR="008F5D9B" w:rsidRPr="009643C4"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cstheme="minorHAnsi"/>
                <w:sz w:val="20"/>
                <w:szCs w:val="20"/>
              </w:rPr>
            </w:pPr>
            <w:r w:rsidRPr="009643C4">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rPr>
            </w:pPr>
            <w:r w:rsidRPr="009643C4">
              <w:rPr>
                <w:rFonts w:eastAsia="Arial" w:cstheme="minorHAnsi"/>
                <w:sz w:val="20"/>
                <w:szCs w:val="20"/>
              </w:rPr>
              <w:t>Fotografija u medijima 1</w:t>
            </w:r>
          </w:p>
          <w:p w:rsidR="008F5D9B" w:rsidRPr="009643C4" w:rsidRDefault="008F5D9B" w:rsidP="001F0022">
            <w:pPr>
              <w:keepNext/>
              <w:rPr>
                <w:rFonts w:cstheme="minorHAnsi"/>
                <w:sz w:val="20"/>
                <w:szCs w:val="20"/>
              </w:rPr>
            </w:pPr>
          </w:p>
        </w:tc>
      </w:tr>
      <w:tr w:rsidR="008F5D9B" w:rsidRPr="009643C4"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cstheme="minorHAnsi"/>
                <w:sz w:val="20"/>
                <w:szCs w:val="20"/>
              </w:rPr>
            </w:pPr>
            <w:r w:rsidRPr="009643C4">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lang w:val="de-DE"/>
              </w:rPr>
            </w:pPr>
            <w:r w:rsidRPr="009643C4">
              <w:rPr>
                <w:rFonts w:eastAsia="Arial" w:cstheme="minorHAnsi"/>
                <w:sz w:val="20"/>
                <w:szCs w:val="20"/>
                <w:lang w:val="de-DE"/>
              </w:rPr>
              <w:t>Izv.prof.art. art. Davor Šarić</w:t>
            </w:r>
          </w:p>
          <w:p w:rsidR="008F5D9B" w:rsidRPr="009643C4" w:rsidRDefault="008F5D9B" w:rsidP="001F0022">
            <w:pPr>
              <w:keepNext/>
              <w:rPr>
                <w:rFonts w:cstheme="minorHAnsi"/>
                <w:sz w:val="20"/>
                <w:szCs w:val="20"/>
                <w:lang w:val="de-DE"/>
              </w:rPr>
            </w:pPr>
          </w:p>
        </w:tc>
      </w:tr>
      <w:tr w:rsidR="008F5D9B" w:rsidRPr="009643C4"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cstheme="minorHAnsi"/>
                <w:sz w:val="20"/>
                <w:szCs w:val="20"/>
              </w:rPr>
              <w:t>Barbara Balen , asistentica</w:t>
            </w:r>
          </w:p>
        </w:tc>
      </w:tr>
      <w:tr w:rsidR="008F5D9B" w:rsidRPr="009643C4"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Diplomski sveučilišni studij Mediji i odnosi s javnošću</w:t>
            </w:r>
          </w:p>
        </w:tc>
      </w:tr>
      <w:tr w:rsidR="008F5D9B" w:rsidRPr="009643C4"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cstheme="minorHAnsi"/>
                <w:sz w:val="20"/>
                <w:szCs w:val="20"/>
              </w:rPr>
              <w:t>MA-MM-44</w:t>
            </w:r>
          </w:p>
        </w:tc>
      </w:tr>
      <w:tr w:rsidR="008F5D9B" w:rsidRPr="009643C4"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izborni stručni</w:t>
            </w:r>
          </w:p>
        </w:tc>
      </w:tr>
      <w:tr w:rsidR="008F5D9B" w:rsidRPr="009643C4" w:rsidTr="001F0022">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3</w:t>
            </w:r>
          </w:p>
        </w:tc>
      </w:tr>
      <w:tr w:rsidR="008F5D9B" w:rsidRPr="009643C4" w:rsidTr="001F0022">
        <w:trPr>
          <w:trHeight w:val="85"/>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45 (15+30+0)</w:t>
            </w:r>
          </w:p>
        </w:tc>
      </w:tr>
    </w:tbl>
    <w:p w:rsidR="008F5D9B" w:rsidRPr="009643C4" w:rsidRDefault="008F5D9B" w:rsidP="008F5D9B">
      <w:pPr>
        <w:rPr>
          <w:rFonts w:eastAsia="Arial" w:cstheme="minorHAnsi"/>
          <w:sz w:val="20"/>
          <w:szCs w:val="20"/>
        </w:rPr>
      </w:pPr>
    </w:p>
    <w:tbl>
      <w:tblPr>
        <w:tblW w:w="0" w:type="auto"/>
        <w:tblInd w:w="98" w:type="dxa"/>
        <w:tblCellMar>
          <w:left w:w="10" w:type="dxa"/>
          <w:right w:w="10" w:type="dxa"/>
        </w:tblCellMar>
        <w:tblLook w:val="0000"/>
      </w:tblPr>
      <w:tblGrid>
        <w:gridCol w:w="1711"/>
        <w:gridCol w:w="571"/>
        <w:gridCol w:w="1532"/>
        <w:gridCol w:w="1005"/>
        <w:gridCol w:w="411"/>
        <w:gridCol w:w="1133"/>
        <w:gridCol w:w="282"/>
        <w:gridCol w:w="313"/>
        <w:gridCol w:w="1841"/>
        <w:gridCol w:w="339"/>
      </w:tblGrid>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A95BB1">
            <w:pPr>
              <w:numPr>
                <w:ilvl w:val="0"/>
                <w:numId w:val="47"/>
              </w:numPr>
              <w:tabs>
                <w:tab w:val="left" w:pos="265"/>
              </w:tabs>
              <w:rPr>
                <w:rFonts w:eastAsia="Arial" w:cstheme="minorHAnsi"/>
                <w:sz w:val="20"/>
                <w:szCs w:val="20"/>
              </w:rPr>
            </w:pPr>
            <w:r w:rsidRPr="009643C4">
              <w:rPr>
                <w:rFonts w:eastAsia="Arial" w:cstheme="minorHAnsi"/>
                <w:sz w:val="20"/>
                <w:szCs w:val="20"/>
              </w:rPr>
              <w:t>OPIS PREDMETA</w:t>
            </w:r>
          </w:p>
          <w:p w:rsidR="008F5D9B" w:rsidRPr="009643C4" w:rsidRDefault="008F5D9B" w:rsidP="001F0022">
            <w:pPr>
              <w:rPr>
                <w:rFonts w:cstheme="minorHAnsi"/>
                <w:sz w:val="20"/>
                <w:szCs w:val="20"/>
              </w:rPr>
            </w:pP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792"/>
              </w:tabs>
              <w:jc w:val="both"/>
              <w:rPr>
                <w:rFonts w:cstheme="minorHAnsi"/>
                <w:sz w:val="20"/>
                <w:szCs w:val="20"/>
              </w:rPr>
            </w:pPr>
            <w:r w:rsidRPr="009643C4">
              <w:rPr>
                <w:rFonts w:eastAsia="Arial" w:cstheme="minorHAnsi"/>
                <w:sz w:val="20"/>
                <w:szCs w:val="20"/>
              </w:rPr>
              <w:t xml:space="preserve"> Ciljevi predmeta</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9643C4">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792"/>
              </w:tabs>
              <w:rPr>
                <w:rFonts w:cstheme="minorHAnsi"/>
                <w:sz w:val="20"/>
                <w:szCs w:val="20"/>
              </w:rPr>
            </w:pPr>
            <w:r w:rsidRPr="009643C4">
              <w:rPr>
                <w:rFonts w:eastAsia="Arial" w:cstheme="minorHAnsi"/>
                <w:sz w:val="20"/>
                <w:szCs w:val="20"/>
              </w:rPr>
              <w:t>Uvjeti za upis predmeta</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Nema posebnih uvjeta za upis ovog predmeta.</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792"/>
              </w:tabs>
              <w:rPr>
                <w:rFonts w:cstheme="minorHAnsi"/>
                <w:sz w:val="20"/>
                <w:szCs w:val="20"/>
              </w:rPr>
            </w:pPr>
            <w:r w:rsidRPr="009643C4">
              <w:rPr>
                <w:rFonts w:eastAsia="Arial" w:cstheme="minorHAnsi"/>
                <w:sz w:val="20"/>
                <w:szCs w:val="20"/>
              </w:rPr>
              <w:t xml:space="preserve">Očekivani ishodi učenja za predmet </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lang w:val="de-DE"/>
              </w:rPr>
            </w:pPr>
            <w:r w:rsidRPr="009643C4">
              <w:rPr>
                <w:rFonts w:eastAsia="Arial" w:cstheme="minorHAnsi"/>
                <w:sz w:val="20"/>
                <w:szCs w:val="20"/>
                <w:lang w:val="de-DE"/>
              </w:rPr>
              <w:t>Nakon završetka kolegija student će moći:</w:t>
            </w:r>
          </w:p>
          <w:p w:rsidR="008F5D9B" w:rsidRPr="009643C4" w:rsidRDefault="008F5D9B" w:rsidP="00A95BB1">
            <w:pPr>
              <w:numPr>
                <w:ilvl w:val="0"/>
                <w:numId w:val="46"/>
              </w:numPr>
              <w:ind w:left="360" w:hanging="360"/>
              <w:rPr>
                <w:rFonts w:eastAsia="Arial" w:cstheme="minorHAnsi"/>
                <w:sz w:val="20"/>
                <w:szCs w:val="20"/>
                <w:lang w:val="de-DE"/>
              </w:rPr>
            </w:pPr>
            <w:r w:rsidRPr="009643C4">
              <w:rPr>
                <w:rFonts w:eastAsia="Arial" w:cstheme="minorHAnsi"/>
                <w:sz w:val="20"/>
                <w:szCs w:val="20"/>
                <w:lang w:val="de-DE"/>
              </w:rPr>
              <w:t>prepoznati glavne teorijske aspekte fotografskog procesa</w:t>
            </w:r>
          </w:p>
          <w:p w:rsidR="008F5D9B" w:rsidRPr="009643C4" w:rsidRDefault="008F5D9B" w:rsidP="00A95BB1">
            <w:pPr>
              <w:numPr>
                <w:ilvl w:val="0"/>
                <w:numId w:val="46"/>
              </w:numPr>
              <w:ind w:left="360" w:hanging="360"/>
              <w:rPr>
                <w:rFonts w:eastAsia="Arial" w:cstheme="minorHAnsi"/>
                <w:sz w:val="20"/>
                <w:szCs w:val="20"/>
              </w:rPr>
            </w:pPr>
            <w:r w:rsidRPr="009643C4">
              <w:rPr>
                <w:rFonts w:eastAsia="Arial" w:cstheme="minorHAnsi"/>
                <w:sz w:val="20"/>
                <w:szCs w:val="20"/>
              </w:rPr>
              <w:t xml:space="preserve">imenovati, opisati, razlikovati fotografske tehnike i stilove, žanrove </w:t>
            </w:r>
          </w:p>
          <w:p w:rsidR="008F5D9B" w:rsidRPr="009643C4" w:rsidRDefault="008F5D9B" w:rsidP="00A95BB1">
            <w:pPr>
              <w:numPr>
                <w:ilvl w:val="0"/>
                <w:numId w:val="46"/>
              </w:numPr>
              <w:ind w:left="360" w:hanging="360"/>
              <w:rPr>
                <w:rFonts w:eastAsia="Arial" w:cstheme="minorHAnsi"/>
                <w:sz w:val="20"/>
                <w:szCs w:val="20"/>
              </w:rPr>
            </w:pPr>
            <w:r w:rsidRPr="009643C4">
              <w:rPr>
                <w:rFonts w:eastAsia="Arial" w:cstheme="minorHAnsi"/>
                <w:sz w:val="20"/>
                <w:szCs w:val="20"/>
              </w:rPr>
              <w:t>razlikovati i definirati nosioce fotografske poruke</w:t>
            </w:r>
          </w:p>
          <w:p w:rsidR="008F5D9B" w:rsidRPr="009643C4" w:rsidRDefault="008F5D9B" w:rsidP="00A95BB1">
            <w:pPr>
              <w:numPr>
                <w:ilvl w:val="0"/>
                <w:numId w:val="46"/>
              </w:numPr>
              <w:ind w:left="360" w:hanging="360"/>
              <w:rPr>
                <w:rFonts w:eastAsia="Arial" w:cstheme="minorHAnsi"/>
                <w:sz w:val="20"/>
                <w:szCs w:val="20"/>
              </w:rPr>
            </w:pPr>
            <w:r w:rsidRPr="009643C4">
              <w:rPr>
                <w:rFonts w:eastAsia="Arial" w:cstheme="minorHAnsi"/>
                <w:sz w:val="20"/>
                <w:szCs w:val="20"/>
              </w:rPr>
              <w:t xml:space="preserve">razumjeti i poštivati autorska prava </w:t>
            </w:r>
          </w:p>
          <w:p w:rsidR="008F5D9B" w:rsidRPr="009643C4" w:rsidRDefault="008F5D9B" w:rsidP="00A95BB1">
            <w:pPr>
              <w:numPr>
                <w:ilvl w:val="0"/>
                <w:numId w:val="46"/>
              </w:numPr>
              <w:ind w:left="360" w:hanging="360"/>
              <w:rPr>
                <w:rFonts w:eastAsia="Arial" w:cstheme="minorHAnsi"/>
                <w:sz w:val="20"/>
                <w:szCs w:val="20"/>
                <w:lang w:val="de-DE"/>
              </w:rPr>
            </w:pPr>
            <w:r w:rsidRPr="009643C4">
              <w:rPr>
                <w:rFonts w:eastAsia="Arial" w:cstheme="minorHAnsi"/>
                <w:sz w:val="20"/>
                <w:szCs w:val="20"/>
                <w:lang w:val="de-DE"/>
              </w:rPr>
              <w:t>opisati, analizirati fotografiju objavljenu u medijima</w:t>
            </w:r>
          </w:p>
          <w:p w:rsidR="008F5D9B" w:rsidRPr="009643C4" w:rsidRDefault="008F5D9B" w:rsidP="00A95BB1">
            <w:pPr>
              <w:numPr>
                <w:ilvl w:val="0"/>
                <w:numId w:val="46"/>
              </w:numPr>
              <w:ind w:left="360" w:hanging="360"/>
              <w:rPr>
                <w:rFonts w:eastAsia="Arial" w:cstheme="minorHAnsi"/>
                <w:sz w:val="20"/>
                <w:szCs w:val="20"/>
                <w:lang w:val="de-DE"/>
              </w:rPr>
            </w:pPr>
            <w:r w:rsidRPr="009643C4">
              <w:rPr>
                <w:rFonts w:eastAsia="Arial" w:cstheme="minorHAnsi"/>
                <w:sz w:val="20"/>
                <w:szCs w:val="20"/>
                <w:lang w:val="de-DE"/>
              </w:rPr>
              <w:t>upoznati osnove tehnologije fotografskog snimanja, rukovati sa suvremenom fotografskom opremom</w:t>
            </w:r>
          </w:p>
          <w:p w:rsidR="008F5D9B" w:rsidRPr="009643C4" w:rsidRDefault="008F5D9B" w:rsidP="00A95BB1">
            <w:pPr>
              <w:numPr>
                <w:ilvl w:val="0"/>
                <w:numId w:val="46"/>
              </w:numPr>
              <w:ind w:left="360" w:hanging="360"/>
              <w:rPr>
                <w:rFonts w:eastAsia="Arial" w:cstheme="minorHAnsi"/>
                <w:sz w:val="20"/>
                <w:szCs w:val="20"/>
                <w:lang w:val="de-DE"/>
              </w:rPr>
            </w:pPr>
            <w:r w:rsidRPr="009643C4">
              <w:rPr>
                <w:rFonts w:eastAsia="Arial" w:cstheme="minorHAnsi"/>
                <w:sz w:val="20"/>
                <w:szCs w:val="20"/>
                <w:lang w:val="de-DE"/>
              </w:rPr>
              <w:t>samostalno oblikovati, kreirati vlastite fotografije, primijeniti stečene vještine na vlastiti rad</w:t>
            </w:r>
          </w:p>
          <w:p w:rsidR="008F5D9B" w:rsidRPr="009643C4" w:rsidRDefault="008F5D9B" w:rsidP="00A95BB1">
            <w:pPr>
              <w:numPr>
                <w:ilvl w:val="0"/>
                <w:numId w:val="46"/>
              </w:numPr>
              <w:ind w:left="360" w:hanging="360"/>
              <w:rPr>
                <w:rFonts w:cstheme="minorHAnsi"/>
                <w:sz w:val="20"/>
                <w:szCs w:val="20"/>
              </w:rPr>
            </w:pPr>
            <w:r w:rsidRPr="009643C4">
              <w:rPr>
                <w:rFonts w:eastAsia="Arial" w:cstheme="minorHAnsi"/>
                <w:sz w:val="20"/>
                <w:szCs w:val="20"/>
              </w:rPr>
              <w:t>predvidjeti i kontrolirati ishod fotografske slike u specifičnim uvjetima</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792"/>
              </w:tabs>
              <w:jc w:val="both"/>
              <w:rPr>
                <w:rFonts w:cstheme="minorHAnsi"/>
                <w:sz w:val="20"/>
                <w:szCs w:val="20"/>
              </w:rPr>
            </w:pPr>
            <w:r w:rsidRPr="009643C4">
              <w:rPr>
                <w:rFonts w:eastAsia="Arial" w:cstheme="minorHAnsi"/>
                <w:sz w:val="20"/>
                <w:szCs w:val="20"/>
              </w:rPr>
              <w:t>Sadržaj predmeta</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48"/>
              </w:numPr>
              <w:rPr>
                <w:rFonts w:eastAsia="Arial" w:cstheme="minorHAnsi"/>
                <w:sz w:val="20"/>
                <w:szCs w:val="20"/>
              </w:rPr>
            </w:pPr>
            <w:r w:rsidRPr="009643C4">
              <w:rPr>
                <w:rFonts w:eastAsia="Arial" w:cstheme="minorHAnsi"/>
                <w:sz w:val="20"/>
                <w:szCs w:val="20"/>
              </w:rPr>
              <w:t xml:space="preserve">Kroz predavanja i praktične vježbe student stječe teorijska i praktična saznanja o glavnim značajkama primijenjene fotografije i njezine produkcije. </w:t>
            </w:r>
          </w:p>
          <w:p w:rsidR="008F5D9B" w:rsidRPr="009643C4" w:rsidRDefault="008F5D9B" w:rsidP="00A95BB1">
            <w:pPr>
              <w:numPr>
                <w:ilvl w:val="0"/>
                <w:numId w:val="48"/>
              </w:numPr>
              <w:rPr>
                <w:rFonts w:eastAsia="Arial" w:cstheme="minorHAnsi"/>
                <w:sz w:val="20"/>
                <w:szCs w:val="20"/>
              </w:rPr>
            </w:pPr>
            <w:r w:rsidRPr="009643C4">
              <w:rPr>
                <w:rFonts w:eastAsia="Arial" w:cstheme="minorHAnsi"/>
                <w:sz w:val="20"/>
                <w:szCs w:val="20"/>
              </w:rPr>
              <w:t xml:space="preserve">Uvod u kolegij u drugom semestru. Postavljanje ciljeva, definiranje zadataka i obveza. </w:t>
            </w:r>
          </w:p>
          <w:p w:rsidR="008F5D9B" w:rsidRPr="009643C4" w:rsidRDefault="008F5D9B" w:rsidP="00A95BB1">
            <w:pPr>
              <w:numPr>
                <w:ilvl w:val="0"/>
                <w:numId w:val="48"/>
              </w:numPr>
              <w:rPr>
                <w:rFonts w:eastAsia="Arial" w:cstheme="minorHAnsi"/>
                <w:sz w:val="20"/>
                <w:szCs w:val="20"/>
                <w:lang w:val="de-DE"/>
              </w:rPr>
            </w:pPr>
            <w:r w:rsidRPr="009643C4">
              <w:rPr>
                <w:rFonts w:eastAsia="Arial" w:cstheme="minorHAnsi"/>
                <w:sz w:val="20"/>
                <w:szCs w:val="20"/>
                <w:lang w:val="de-DE"/>
              </w:rPr>
              <w:t>Vježba rukovanja digitalnim fotoaparatom u kontroliranim uvjetima.</w:t>
            </w:r>
          </w:p>
          <w:p w:rsidR="008F5D9B" w:rsidRPr="009643C4" w:rsidRDefault="008F5D9B" w:rsidP="00A95BB1">
            <w:pPr>
              <w:numPr>
                <w:ilvl w:val="0"/>
                <w:numId w:val="48"/>
              </w:numPr>
              <w:rPr>
                <w:rFonts w:eastAsia="Arial" w:cstheme="minorHAnsi"/>
                <w:sz w:val="20"/>
                <w:szCs w:val="20"/>
              </w:rPr>
            </w:pPr>
            <w:r w:rsidRPr="009643C4">
              <w:rPr>
                <w:rFonts w:eastAsia="Arial" w:cstheme="minorHAnsi"/>
                <w:sz w:val="20"/>
                <w:szCs w:val="20"/>
              </w:rPr>
              <w:t xml:space="preserve">Primijenjena fotografija u praksi: Produkti </w:t>
            </w:r>
          </w:p>
          <w:p w:rsidR="008F5D9B" w:rsidRPr="009643C4" w:rsidRDefault="008F5D9B" w:rsidP="00A95BB1">
            <w:pPr>
              <w:numPr>
                <w:ilvl w:val="0"/>
                <w:numId w:val="48"/>
              </w:numPr>
              <w:rPr>
                <w:rFonts w:eastAsia="Arial" w:cstheme="minorHAnsi"/>
                <w:sz w:val="20"/>
                <w:szCs w:val="20"/>
              </w:rPr>
            </w:pPr>
            <w:r w:rsidRPr="009643C4">
              <w:rPr>
                <w:rFonts w:eastAsia="Arial" w:cstheme="minorHAnsi"/>
                <w:sz w:val="20"/>
                <w:szCs w:val="20"/>
              </w:rPr>
              <w:t>Primijenjena fotografija u praksi: Portret</w:t>
            </w:r>
          </w:p>
          <w:p w:rsidR="008F5D9B" w:rsidRPr="009643C4" w:rsidRDefault="008F5D9B" w:rsidP="00A95BB1">
            <w:pPr>
              <w:numPr>
                <w:ilvl w:val="0"/>
                <w:numId w:val="48"/>
              </w:numPr>
              <w:rPr>
                <w:rFonts w:eastAsia="Arial" w:cstheme="minorHAnsi"/>
                <w:sz w:val="20"/>
                <w:szCs w:val="20"/>
              </w:rPr>
            </w:pPr>
            <w:r w:rsidRPr="009643C4">
              <w:rPr>
                <w:rFonts w:eastAsia="Arial" w:cstheme="minorHAnsi"/>
                <w:sz w:val="20"/>
                <w:szCs w:val="20"/>
              </w:rPr>
              <w:t>Primijenjena fotografija u praksi: Krajolik</w:t>
            </w:r>
          </w:p>
          <w:p w:rsidR="008F5D9B" w:rsidRPr="009643C4" w:rsidRDefault="008F5D9B" w:rsidP="00A95BB1">
            <w:pPr>
              <w:numPr>
                <w:ilvl w:val="0"/>
                <w:numId w:val="48"/>
              </w:numPr>
              <w:rPr>
                <w:rFonts w:eastAsia="Arial" w:cstheme="minorHAnsi"/>
                <w:sz w:val="20"/>
                <w:szCs w:val="20"/>
                <w:lang w:val="de-DE"/>
              </w:rPr>
            </w:pPr>
            <w:r w:rsidRPr="009643C4">
              <w:rPr>
                <w:rFonts w:eastAsia="Arial" w:cstheme="minorHAnsi"/>
                <w:sz w:val="20"/>
                <w:szCs w:val="20"/>
                <w:lang w:val="de-DE"/>
              </w:rPr>
              <w:t>Primijenjena fotografija u praksi: Dokumentarna fotografija događaja</w:t>
            </w:r>
          </w:p>
          <w:p w:rsidR="008F5D9B" w:rsidRPr="009643C4" w:rsidRDefault="008F5D9B" w:rsidP="00A95BB1">
            <w:pPr>
              <w:numPr>
                <w:ilvl w:val="0"/>
                <w:numId w:val="48"/>
              </w:numPr>
              <w:rPr>
                <w:rFonts w:eastAsia="Arial" w:cstheme="minorHAnsi"/>
                <w:sz w:val="20"/>
                <w:szCs w:val="20"/>
              </w:rPr>
            </w:pPr>
            <w:r w:rsidRPr="009643C4">
              <w:rPr>
                <w:rFonts w:eastAsia="Arial" w:cstheme="minorHAnsi"/>
                <w:sz w:val="20"/>
                <w:szCs w:val="20"/>
                <w:lang w:val="de-DE"/>
              </w:rPr>
              <w:t xml:space="preserve">Obrada fotografije. Softveri za obradu slike. </w:t>
            </w:r>
            <w:r w:rsidRPr="009643C4">
              <w:rPr>
                <w:rFonts w:eastAsia="Arial" w:cstheme="minorHAnsi"/>
                <w:sz w:val="20"/>
                <w:szCs w:val="20"/>
              </w:rPr>
              <w:t xml:space="preserve">Osnovne postavke. </w:t>
            </w:r>
          </w:p>
          <w:p w:rsidR="008F5D9B" w:rsidRPr="009643C4" w:rsidRDefault="008F5D9B" w:rsidP="00A95BB1">
            <w:pPr>
              <w:numPr>
                <w:ilvl w:val="0"/>
                <w:numId w:val="48"/>
              </w:numPr>
              <w:rPr>
                <w:rFonts w:eastAsia="Arial" w:cstheme="minorHAnsi"/>
                <w:sz w:val="20"/>
                <w:szCs w:val="20"/>
              </w:rPr>
            </w:pPr>
            <w:r w:rsidRPr="009643C4">
              <w:rPr>
                <w:rFonts w:eastAsia="Arial" w:cstheme="minorHAnsi"/>
                <w:sz w:val="20"/>
                <w:szCs w:val="20"/>
              </w:rPr>
              <w:t xml:space="preserve">Ravnoteža boje, kontrasti. Naknadno oštrenje, zamućivanje. </w:t>
            </w:r>
          </w:p>
          <w:p w:rsidR="008F5D9B" w:rsidRPr="009643C4" w:rsidRDefault="008F5D9B" w:rsidP="00A95BB1">
            <w:pPr>
              <w:numPr>
                <w:ilvl w:val="0"/>
                <w:numId w:val="48"/>
              </w:numPr>
              <w:rPr>
                <w:rFonts w:eastAsia="Arial" w:cstheme="minorHAnsi"/>
                <w:sz w:val="20"/>
                <w:szCs w:val="20"/>
              </w:rPr>
            </w:pPr>
            <w:r w:rsidRPr="009643C4">
              <w:rPr>
                <w:rFonts w:eastAsia="Arial" w:cstheme="minorHAnsi"/>
                <w:sz w:val="20"/>
                <w:szCs w:val="20"/>
              </w:rPr>
              <w:t xml:space="preserve">Osnove retuširanja. </w:t>
            </w:r>
          </w:p>
          <w:p w:rsidR="008F5D9B" w:rsidRPr="009643C4" w:rsidRDefault="008F5D9B" w:rsidP="00A95BB1">
            <w:pPr>
              <w:numPr>
                <w:ilvl w:val="0"/>
                <w:numId w:val="48"/>
              </w:numPr>
              <w:rPr>
                <w:rFonts w:eastAsia="Arial" w:cstheme="minorHAnsi"/>
                <w:sz w:val="20"/>
                <w:szCs w:val="20"/>
                <w:lang w:val="de-DE"/>
              </w:rPr>
            </w:pPr>
            <w:r w:rsidRPr="009643C4">
              <w:rPr>
                <w:rFonts w:eastAsia="Arial" w:cstheme="minorHAnsi"/>
                <w:sz w:val="20"/>
                <w:szCs w:val="20"/>
                <w:lang w:val="de-DE"/>
              </w:rPr>
              <w:t>Priprema fotografije za print. Vježba: probni otisci</w:t>
            </w:r>
          </w:p>
          <w:p w:rsidR="008F5D9B" w:rsidRPr="009643C4" w:rsidRDefault="008F5D9B" w:rsidP="00A95BB1">
            <w:pPr>
              <w:numPr>
                <w:ilvl w:val="0"/>
                <w:numId w:val="48"/>
              </w:numPr>
              <w:rPr>
                <w:rFonts w:eastAsia="Arial" w:cstheme="minorHAnsi"/>
                <w:sz w:val="20"/>
                <w:szCs w:val="20"/>
                <w:lang w:val="de-DE"/>
              </w:rPr>
            </w:pPr>
            <w:r w:rsidRPr="009643C4">
              <w:rPr>
                <w:rFonts w:eastAsia="Arial" w:cstheme="minorHAnsi"/>
                <w:sz w:val="20"/>
                <w:szCs w:val="20"/>
                <w:lang w:val="de-DE"/>
              </w:rPr>
              <w:t xml:space="preserve">Prezentiranje vježbi.Analiza, diskusija i evaluacija studentskih radova. </w:t>
            </w:r>
          </w:p>
          <w:p w:rsidR="008F5D9B" w:rsidRPr="009643C4" w:rsidRDefault="008F5D9B" w:rsidP="00A95BB1">
            <w:pPr>
              <w:numPr>
                <w:ilvl w:val="0"/>
                <w:numId w:val="48"/>
              </w:numPr>
              <w:rPr>
                <w:rFonts w:eastAsia="Arial" w:cstheme="minorHAnsi"/>
                <w:sz w:val="20"/>
                <w:szCs w:val="20"/>
              </w:rPr>
            </w:pPr>
            <w:r w:rsidRPr="009643C4">
              <w:rPr>
                <w:rFonts w:eastAsia="Arial" w:cstheme="minorHAnsi"/>
                <w:sz w:val="20"/>
                <w:szCs w:val="20"/>
              </w:rPr>
              <w:t>Dogovor eventualne javne prezentacije radova.</w:t>
            </w:r>
          </w:p>
          <w:p w:rsidR="008F5D9B" w:rsidRPr="009643C4" w:rsidRDefault="008F5D9B" w:rsidP="001F0022">
            <w:pPr>
              <w:rPr>
                <w:rFonts w:cstheme="minorHAnsi"/>
                <w:sz w:val="20"/>
                <w:szCs w:val="20"/>
              </w:rPr>
            </w:pPr>
          </w:p>
        </w:tc>
      </w:tr>
      <w:tr w:rsidR="008F5D9B" w:rsidRPr="009643C4" w:rsidTr="001F0022">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792"/>
              </w:tabs>
              <w:rPr>
                <w:rFonts w:cstheme="minorHAnsi"/>
                <w:sz w:val="20"/>
                <w:szCs w:val="20"/>
              </w:rPr>
            </w:pPr>
            <w:r w:rsidRPr="009643C4">
              <w:rPr>
                <w:rFonts w:eastAsia="Arial" w:cstheme="minorHAnsi"/>
                <w:sz w:val="20"/>
                <w:szCs w:val="20"/>
              </w:rPr>
              <w:lastRenderedPageBreak/>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6440F1" w:rsidP="001F0022">
            <w:pPr>
              <w:rPr>
                <w:rFonts w:cstheme="minorHAnsi"/>
                <w:sz w:val="20"/>
                <w:szCs w:val="20"/>
              </w:rPr>
            </w:pPr>
            <w:r w:rsidRPr="009643C4">
              <w:rPr>
                <w:rFonts w:cstheme="minorHAnsi"/>
                <w:sz w:val="20"/>
                <w:szCs w:val="20"/>
              </w:rPr>
              <w:fldChar w:fldCharType="begin">
                <w:ffData>
                  <w:name w:val="Check1"/>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predavanja</w:t>
            </w:r>
          </w:p>
          <w:p w:rsidR="008F5D9B" w:rsidRPr="009643C4" w:rsidRDefault="006440F1" w:rsidP="001F0022">
            <w:pPr>
              <w:rPr>
                <w:rFonts w:cstheme="minorHAnsi"/>
                <w:sz w:val="20"/>
                <w:szCs w:val="20"/>
              </w:rPr>
            </w:pPr>
            <w:r w:rsidRPr="009643C4">
              <w:rPr>
                <w:rFonts w:cstheme="minorHAnsi"/>
                <w:sz w:val="20"/>
                <w:szCs w:val="20"/>
              </w:rPr>
              <w:fldChar w:fldCharType="begin">
                <w:ffData>
                  <w:name w:val=""/>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seminari i radionice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3"/>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vježbe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3"/>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obrazovanje na daljinu</w:t>
            </w:r>
          </w:p>
          <w:p w:rsidR="008F5D9B" w:rsidRPr="009643C4" w:rsidRDefault="006440F1" w:rsidP="001F0022">
            <w:pPr>
              <w:rPr>
                <w:rFonts w:cstheme="minorHAnsi"/>
                <w:sz w:val="20"/>
                <w:szCs w:val="20"/>
              </w:rPr>
            </w:pPr>
            <w:r w:rsidRPr="009643C4">
              <w:rPr>
                <w:rFonts w:cstheme="minorHAnsi"/>
                <w:sz w:val="20"/>
                <w:szCs w:val="20"/>
              </w:rPr>
              <w:fldChar w:fldCharType="begin">
                <w:ffData>
                  <w:name w:val=""/>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6440F1" w:rsidP="001F0022">
            <w:pPr>
              <w:rPr>
                <w:rFonts w:cstheme="minorHAnsi"/>
                <w:sz w:val="20"/>
                <w:szCs w:val="20"/>
              </w:rPr>
            </w:pPr>
            <w:r w:rsidRPr="009643C4">
              <w:rPr>
                <w:rFonts w:cstheme="minorHAnsi"/>
                <w:sz w:val="20"/>
                <w:szCs w:val="20"/>
              </w:rPr>
              <w:fldChar w:fldCharType="begin">
                <w:ffData>
                  <w:name w:val="Check5"/>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samostalni zadaci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6"/>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multimedija i mreža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7"/>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laboratorij</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8"/>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mentorski rad</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10"/>
                  <w:enabled/>
                  <w:calcOnExit w:val="0"/>
                  <w:checkBox>
                    <w:sizeAuto/>
                    <w:default w:val="0"/>
                    <w:checked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ostalo ________________</w:t>
            </w:r>
          </w:p>
        </w:tc>
      </w:tr>
      <w:tr w:rsidR="008F5D9B" w:rsidRPr="009643C4" w:rsidTr="001F0022">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792"/>
              </w:tabs>
              <w:jc w:val="both"/>
              <w:rPr>
                <w:rFonts w:cstheme="minorHAnsi"/>
                <w:sz w:val="20"/>
                <w:szCs w:val="20"/>
              </w:rPr>
            </w:pPr>
            <w:r w:rsidRPr="009643C4">
              <w:rPr>
                <w:rFonts w:eastAsia="Arial" w:cstheme="minorHAnsi"/>
                <w:sz w:val="20"/>
                <w:szCs w:val="20"/>
              </w:rPr>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792"/>
              </w:tabs>
              <w:jc w:val="both"/>
              <w:rPr>
                <w:rFonts w:cstheme="minorHAnsi"/>
                <w:sz w:val="20"/>
                <w:szCs w:val="20"/>
              </w:rPr>
            </w:pPr>
            <w:r w:rsidRPr="009643C4">
              <w:rPr>
                <w:rFonts w:eastAsia="Arial" w:cstheme="minorHAnsi"/>
                <w:sz w:val="20"/>
                <w:szCs w:val="20"/>
              </w:rPr>
              <w:t>Obveze studenata</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792"/>
              </w:tabs>
              <w:jc w:val="both"/>
              <w:rPr>
                <w:rFonts w:cstheme="minorHAnsi"/>
                <w:sz w:val="20"/>
                <w:szCs w:val="20"/>
              </w:rPr>
            </w:pPr>
            <w:r w:rsidRPr="009643C4">
              <w:rPr>
                <w:rFonts w:eastAsia="Arial" w:cstheme="minorHAnsi"/>
                <w:sz w:val="20"/>
                <w:szCs w:val="20"/>
              </w:rPr>
              <w:t>Praćenje rada studenata</w:t>
            </w:r>
          </w:p>
        </w:tc>
      </w:tr>
      <w:tr w:rsidR="008F5D9B" w:rsidRPr="009643C4" w:rsidTr="001F0022">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r>
      <w:tr w:rsidR="008F5D9B" w:rsidRPr="009643C4" w:rsidTr="001F0022">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r>
      <w:tr w:rsidR="008F5D9B" w:rsidRPr="009643C4" w:rsidTr="001F0022">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r>
      <w:tr w:rsidR="008F5D9B" w:rsidRPr="009643C4" w:rsidTr="001F0022">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470"/>
              </w:tabs>
              <w:jc w:val="both"/>
              <w:rPr>
                <w:rFonts w:cstheme="minorHAnsi"/>
                <w:sz w:val="20"/>
                <w:szCs w:val="20"/>
              </w:rPr>
            </w:pPr>
            <w:r w:rsidRPr="009643C4">
              <w:rPr>
                <w:rFonts w:eastAsia="Arial" w:cstheme="minorHAnsi"/>
                <w:sz w:val="20"/>
                <w:szCs w:val="20"/>
              </w:rPr>
              <w:t>Povezivanje ishoda učenja, nastavnih metoda i ocjenjivanja</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tabs>
                <w:tab w:val="left" w:pos="470"/>
              </w:tabs>
              <w:jc w:val="both"/>
              <w:rPr>
                <w:rFonts w:eastAsia="Arial" w:cstheme="minorHAnsi"/>
                <w:sz w:val="20"/>
                <w:szCs w:val="20"/>
              </w:rPr>
            </w:pPr>
          </w:p>
          <w:tbl>
            <w:tblPr>
              <w:tblW w:w="0" w:type="auto"/>
              <w:tblCellMar>
                <w:left w:w="10" w:type="dxa"/>
                <w:right w:w="10" w:type="dxa"/>
              </w:tblCellMar>
              <w:tblLook w:val="0000"/>
            </w:tblPr>
            <w:tblGrid>
              <w:gridCol w:w="2086"/>
              <w:gridCol w:w="716"/>
              <w:gridCol w:w="932"/>
              <w:gridCol w:w="1932"/>
              <w:gridCol w:w="1756"/>
              <w:gridCol w:w="706"/>
              <w:gridCol w:w="708"/>
            </w:tblGrid>
            <w:tr w:rsidR="008F5D9B" w:rsidRPr="009643C4" w:rsidTr="001F002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NASTAVNA METODA/AKTIVNOST</w:t>
                  </w:r>
                </w:p>
                <w:p w:rsidR="008F5D9B" w:rsidRPr="009643C4" w:rsidRDefault="008F5D9B" w:rsidP="001F0022">
                  <w:pPr>
                    <w:rPr>
                      <w:rFonts w:eastAsia="Arial" w:cstheme="minorHAnsi"/>
                      <w:sz w:val="20"/>
                      <w:szCs w:val="20"/>
                    </w:rPr>
                  </w:pPr>
                </w:p>
                <w:p w:rsidR="008F5D9B" w:rsidRPr="009643C4" w:rsidRDefault="008F5D9B" w:rsidP="001F0022">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BODOVI</w:t>
                  </w:r>
                </w:p>
              </w:tc>
            </w:tr>
            <w:tr w:rsidR="008F5D9B" w:rsidRPr="009643C4" w:rsidTr="001F002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max</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Pohađanje nastave</w:t>
                  </w:r>
                </w:p>
                <w:p w:rsidR="008F5D9B" w:rsidRPr="009643C4" w:rsidRDefault="008F5D9B" w:rsidP="001F0022">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p w:rsidR="008F5D9B" w:rsidRPr="009643C4" w:rsidRDefault="008F5D9B" w:rsidP="001F0022">
                  <w:pPr>
                    <w:rPr>
                      <w:rFonts w:cstheme="minorHAnsi"/>
                      <w:sz w:val="20"/>
                      <w:szCs w:val="20"/>
                    </w:rPr>
                  </w:pPr>
                  <w:r w:rsidRPr="009643C4">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50</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20</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p w:rsidR="008F5D9B" w:rsidRPr="009643C4" w:rsidRDefault="008F5D9B" w:rsidP="001F0022">
                  <w:pPr>
                    <w:rPr>
                      <w:rFonts w:cstheme="minorHAnsi"/>
                      <w:sz w:val="20"/>
                      <w:szCs w:val="20"/>
                    </w:rPr>
                  </w:pPr>
                  <w:r w:rsidRPr="009643C4">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100</w:t>
                  </w:r>
                </w:p>
              </w:tc>
            </w:tr>
          </w:tbl>
          <w:p w:rsidR="008F5D9B" w:rsidRPr="009643C4" w:rsidRDefault="008F5D9B" w:rsidP="001F0022">
            <w:pPr>
              <w:rPr>
                <w:rFonts w:cstheme="minorHAnsi"/>
                <w:sz w:val="20"/>
                <w:szCs w:val="20"/>
              </w:rPr>
            </w:pP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470"/>
              </w:tabs>
              <w:jc w:val="both"/>
              <w:rPr>
                <w:rFonts w:cstheme="minorHAnsi"/>
                <w:sz w:val="20"/>
                <w:szCs w:val="20"/>
              </w:rPr>
            </w:pPr>
            <w:r w:rsidRPr="009643C4">
              <w:rPr>
                <w:rFonts w:eastAsia="Arial" w:cstheme="minorHAnsi"/>
                <w:sz w:val="20"/>
                <w:szCs w:val="20"/>
              </w:rPr>
              <w:t>Obvezatna literatura (u trenutku prijave prijedloga studijskog programa)</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49"/>
              </w:numPr>
              <w:rPr>
                <w:rFonts w:eastAsia="Arial" w:cstheme="minorHAnsi"/>
                <w:sz w:val="20"/>
                <w:szCs w:val="20"/>
              </w:rPr>
            </w:pPr>
            <w:r w:rsidRPr="009643C4">
              <w:rPr>
                <w:rFonts w:eastAsia="Arial" w:cstheme="minorHAnsi"/>
                <w:sz w:val="20"/>
                <w:szCs w:val="20"/>
              </w:rPr>
              <w:t>Mikota, Miroslav: Kreacija fotografijom, V.D.T. Publishing, Zagreb, 2000.</w:t>
            </w:r>
          </w:p>
          <w:p w:rsidR="008F5D9B" w:rsidRPr="009643C4" w:rsidRDefault="008F5D9B" w:rsidP="00A95BB1">
            <w:pPr>
              <w:numPr>
                <w:ilvl w:val="0"/>
                <w:numId w:val="49"/>
              </w:numPr>
              <w:rPr>
                <w:rFonts w:cstheme="minorHAnsi"/>
                <w:sz w:val="20"/>
                <w:szCs w:val="20"/>
                <w:lang w:val="de-DE"/>
              </w:rPr>
            </w:pPr>
            <w:r w:rsidRPr="009643C4">
              <w:rPr>
                <w:rFonts w:eastAsia="Arial" w:cstheme="minorHAnsi"/>
                <w:sz w:val="20"/>
                <w:szCs w:val="20"/>
                <w:lang w:val="de-DE"/>
              </w:rPr>
              <w:t>Ang, Tom: Digitalna fotografija, Znanje, Zagreb, 2004.</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494"/>
              </w:tabs>
              <w:jc w:val="both"/>
              <w:rPr>
                <w:rFonts w:cstheme="minorHAnsi"/>
                <w:sz w:val="20"/>
                <w:szCs w:val="20"/>
                <w:lang w:val="de-DE"/>
              </w:rPr>
            </w:pPr>
            <w:r w:rsidRPr="009643C4">
              <w:rPr>
                <w:rFonts w:eastAsia="Arial" w:cstheme="minorHAnsi"/>
                <w:sz w:val="20"/>
                <w:szCs w:val="20"/>
                <w:lang w:val="de-DE"/>
              </w:rPr>
              <w:t>Dopunska literatura (u trenutku prijave prijedloga studijskog programa)</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50"/>
              </w:numPr>
              <w:tabs>
                <w:tab w:val="left" w:pos="90"/>
              </w:tabs>
              <w:jc w:val="both"/>
              <w:rPr>
                <w:rFonts w:eastAsia="Arial" w:cstheme="minorHAnsi"/>
                <w:sz w:val="20"/>
                <w:szCs w:val="20"/>
              </w:rPr>
            </w:pPr>
            <w:r w:rsidRPr="009643C4">
              <w:rPr>
                <w:rFonts w:eastAsia="Arial" w:cstheme="minorHAnsi"/>
                <w:sz w:val="20"/>
                <w:szCs w:val="20"/>
                <w:lang w:val="de-DE"/>
              </w:rPr>
              <w:t xml:space="preserve">Wells, Liz: Fotografija – kritički uvod, Clio, Beograd, 2006. </w:t>
            </w:r>
            <w:r w:rsidRPr="009643C4">
              <w:rPr>
                <w:rFonts w:eastAsia="Arial" w:cstheme="minorHAnsi"/>
                <w:sz w:val="20"/>
                <w:szCs w:val="20"/>
              </w:rPr>
              <w:t>(poglavlje 1 i 2)</w:t>
            </w:r>
          </w:p>
          <w:p w:rsidR="008F5D9B" w:rsidRPr="009643C4" w:rsidRDefault="008F5D9B" w:rsidP="00A95BB1">
            <w:pPr>
              <w:numPr>
                <w:ilvl w:val="0"/>
                <w:numId w:val="50"/>
              </w:numPr>
              <w:tabs>
                <w:tab w:val="left" w:pos="90"/>
              </w:tabs>
              <w:jc w:val="both"/>
              <w:rPr>
                <w:rFonts w:eastAsia="Arial" w:cstheme="minorHAnsi"/>
                <w:sz w:val="20"/>
                <w:szCs w:val="20"/>
                <w:lang w:val="de-DE"/>
              </w:rPr>
            </w:pPr>
            <w:r w:rsidRPr="009643C4">
              <w:rPr>
                <w:rFonts w:eastAsia="Arial" w:cstheme="minorHAnsi"/>
                <w:sz w:val="20"/>
                <w:szCs w:val="20"/>
                <w:lang w:val="de-DE"/>
              </w:rPr>
              <w:t>Sontag, Susan: O fotografiji, Naklada EOS, Osijek, 2007.</w:t>
            </w:r>
          </w:p>
          <w:p w:rsidR="008F5D9B" w:rsidRPr="009643C4" w:rsidRDefault="008F5D9B" w:rsidP="00A95BB1">
            <w:pPr>
              <w:numPr>
                <w:ilvl w:val="0"/>
                <w:numId w:val="50"/>
              </w:numPr>
              <w:tabs>
                <w:tab w:val="left" w:pos="90"/>
              </w:tabs>
              <w:jc w:val="both"/>
              <w:rPr>
                <w:rFonts w:eastAsia="Arial" w:cstheme="minorHAnsi"/>
                <w:sz w:val="20"/>
                <w:szCs w:val="20"/>
              </w:rPr>
            </w:pPr>
            <w:r w:rsidRPr="009643C4">
              <w:rPr>
                <w:rFonts w:eastAsia="Arial" w:cstheme="minorHAnsi"/>
                <w:sz w:val="20"/>
                <w:szCs w:val="20"/>
              </w:rPr>
              <w:t>Kobre, Kenneth: Photojournalism: The Professionals</w:t>
            </w:r>
            <w:r w:rsidRPr="009643C4">
              <w:rPr>
                <w:rFonts w:eastAsia="Arial" w:cstheme="minorHAnsi"/>
                <w:sz w:val="20"/>
                <w:szCs w:val="20"/>
                <w:shd w:val="clear" w:color="auto" w:fill="FFFFFF"/>
              </w:rPr>
              <w:t xml:space="preserve">' </w:t>
            </w:r>
            <w:r w:rsidRPr="009643C4">
              <w:rPr>
                <w:rFonts w:eastAsia="Arial" w:cstheme="minorHAnsi"/>
                <w:sz w:val="20"/>
                <w:szCs w:val="20"/>
              </w:rPr>
              <w:t>Approach,Routhledge, London, 2017.</w:t>
            </w:r>
          </w:p>
          <w:p w:rsidR="008F5D9B" w:rsidRPr="009643C4" w:rsidRDefault="008F5D9B" w:rsidP="00A95BB1">
            <w:pPr>
              <w:numPr>
                <w:ilvl w:val="0"/>
                <w:numId w:val="50"/>
              </w:numPr>
              <w:tabs>
                <w:tab w:val="left" w:pos="90"/>
              </w:tabs>
              <w:jc w:val="both"/>
              <w:rPr>
                <w:rFonts w:eastAsia="Arial" w:cstheme="minorHAnsi"/>
                <w:sz w:val="20"/>
                <w:szCs w:val="20"/>
                <w:lang w:val="de-DE"/>
              </w:rPr>
            </w:pPr>
            <w:r w:rsidRPr="009643C4">
              <w:rPr>
                <w:rFonts w:eastAsia="Arial" w:cstheme="minorHAnsi"/>
                <w:sz w:val="20"/>
                <w:szCs w:val="20"/>
                <w:lang w:val="de-DE"/>
              </w:rPr>
              <w:t>Fizi, Milan: Fotografija, Epoha Zagreb, 1966.</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47"/>
              </w:numPr>
              <w:tabs>
                <w:tab w:val="left" w:pos="792"/>
              </w:tabs>
              <w:rPr>
                <w:rFonts w:cstheme="minorHAnsi"/>
                <w:sz w:val="20"/>
                <w:szCs w:val="20"/>
                <w:lang w:val="de-DE"/>
              </w:rPr>
            </w:pPr>
            <w:r w:rsidRPr="009643C4">
              <w:rPr>
                <w:rFonts w:eastAsia="Arial" w:cstheme="minorHAnsi"/>
                <w:sz w:val="20"/>
                <w:szCs w:val="20"/>
                <w:lang w:val="de-DE"/>
              </w:rPr>
              <w:t>Načini praćenja kvalitete koji osiguravaju stjecanje izlaznih znanja, vještina i kompetencija</w:t>
            </w:r>
          </w:p>
        </w:tc>
      </w:tr>
      <w:tr w:rsidR="008F5D9B" w:rsidRPr="009643C4" w:rsidTr="001F0022">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51"/>
              </w:numPr>
              <w:jc w:val="both"/>
              <w:rPr>
                <w:rFonts w:eastAsia="Arial" w:cstheme="minorHAnsi"/>
                <w:sz w:val="20"/>
                <w:szCs w:val="20"/>
                <w:lang w:val="de-DE"/>
              </w:rPr>
            </w:pPr>
            <w:r w:rsidRPr="009643C4">
              <w:rPr>
                <w:rFonts w:eastAsia="Arial" w:cstheme="minorHAnsi"/>
                <w:sz w:val="20"/>
                <w:szCs w:val="20"/>
                <w:lang w:val="de-DE"/>
              </w:rPr>
              <w:t>Interna evaluacija na razini Sveučilišta J. J. Strossmayera u Osijeku.</w:t>
            </w:r>
          </w:p>
          <w:p w:rsidR="008F5D9B" w:rsidRPr="009643C4" w:rsidRDefault="008F5D9B" w:rsidP="00A95BB1">
            <w:pPr>
              <w:numPr>
                <w:ilvl w:val="0"/>
                <w:numId w:val="51"/>
              </w:numPr>
              <w:jc w:val="both"/>
              <w:rPr>
                <w:rFonts w:eastAsia="Arial" w:cstheme="minorHAnsi"/>
                <w:sz w:val="20"/>
                <w:szCs w:val="20"/>
                <w:lang w:val="de-DE"/>
              </w:rPr>
            </w:pPr>
            <w:r w:rsidRPr="009643C4">
              <w:rPr>
                <w:rFonts w:eastAsia="Arial" w:cstheme="minorHAnsi"/>
                <w:sz w:val="20"/>
                <w:szCs w:val="20"/>
                <w:lang w:val="de-DE"/>
              </w:rPr>
              <w:t>Ažurno vođenje evidencije o studentskom pohađanju kolegijskih predavanja, izvršenim obvezama te rezultatima kolokvija i/ili pismenog dijela ispita.</w:t>
            </w:r>
          </w:p>
          <w:p w:rsidR="008F5D9B" w:rsidRPr="009643C4" w:rsidRDefault="008F5D9B" w:rsidP="00A95BB1">
            <w:pPr>
              <w:numPr>
                <w:ilvl w:val="0"/>
                <w:numId w:val="51"/>
              </w:numPr>
              <w:jc w:val="both"/>
              <w:rPr>
                <w:rFonts w:cstheme="minorHAnsi"/>
                <w:sz w:val="20"/>
                <w:szCs w:val="20"/>
                <w:lang w:val="de-DE"/>
              </w:rPr>
            </w:pPr>
            <w:r w:rsidRPr="009643C4">
              <w:rPr>
                <w:rFonts w:eastAsia="Arial" w:cstheme="minorHAnsi"/>
                <w:sz w:val="20"/>
                <w:szCs w:val="20"/>
                <w:lang w:val="de-DE"/>
              </w:rPr>
              <w:t>Primjena stečenog znanja u okviru ovog kolegija, kroz izradu zadanih vježbi.</w:t>
            </w:r>
          </w:p>
        </w:tc>
      </w:tr>
    </w:tbl>
    <w:p w:rsidR="008F5D9B" w:rsidRPr="009643C4" w:rsidRDefault="008F5D9B" w:rsidP="008F5D9B">
      <w:pPr>
        <w:rPr>
          <w:rFonts w:eastAsia="Arial" w:cstheme="minorHAnsi"/>
          <w:b/>
          <w:bCs/>
          <w:sz w:val="20"/>
          <w:szCs w:val="20"/>
        </w:rPr>
      </w:pPr>
      <w:r w:rsidRPr="009643C4">
        <w:rPr>
          <w:rFonts w:eastAsia="Arial" w:cstheme="minorHAnsi"/>
          <w:sz w:val="20"/>
          <w:szCs w:val="20"/>
        </w:rPr>
        <w:br w:type="page"/>
      </w:r>
    </w:p>
    <w:p w:rsidR="008F5D9B" w:rsidRPr="009643C4" w:rsidRDefault="008F5D9B" w:rsidP="008F5D9B">
      <w:pPr>
        <w:rPr>
          <w:rFonts w:cstheme="minorHAnsi"/>
          <w:sz w:val="20"/>
          <w:szCs w:val="20"/>
          <w:lang w:val="de-DE"/>
        </w:rPr>
      </w:pPr>
    </w:p>
    <w:tbl>
      <w:tblPr>
        <w:tblW w:w="0" w:type="auto"/>
        <w:tblInd w:w="98" w:type="dxa"/>
        <w:tblCellMar>
          <w:left w:w="10" w:type="dxa"/>
          <w:right w:w="10" w:type="dxa"/>
        </w:tblCellMar>
        <w:tblLook w:val="04A0"/>
      </w:tblPr>
      <w:tblGrid>
        <w:gridCol w:w="2121"/>
        <w:gridCol w:w="3760"/>
        <w:gridCol w:w="3257"/>
      </w:tblGrid>
      <w:tr w:rsidR="008F5D9B" w:rsidRPr="009643C4" w:rsidTr="001F0022">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rPr>
            </w:pPr>
            <w:r w:rsidRPr="009643C4">
              <w:rPr>
                <w:rFonts w:eastAsia="Arial" w:cstheme="minorHAnsi"/>
                <w:sz w:val="20"/>
                <w:szCs w:val="20"/>
              </w:rPr>
              <w:t>Opće informacije</w:t>
            </w:r>
          </w:p>
          <w:p w:rsidR="008F5D9B" w:rsidRPr="009643C4" w:rsidRDefault="008F5D9B" w:rsidP="001F0022">
            <w:pPr>
              <w:keepNext/>
              <w:rPr>
                <w:rFonts w:cstheme="minorHAnsi"/>
                <w:sz w:val="20"/>
                <w:szCs w:val="20"/>
              </w:rPr>
            </w:pP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cstheme="minorHAnsi"/>
                <w:sz w:val="20"/>
                <w:szCs w:val="20"/>
              </w:rPr>
            </w:pPr>
            <w:r w:rsidRPr="009643C4">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rPr>
            </w:pPr>
            <w:r w:rsidRPr="009643C4">
              <w:rPr>
                <w:rFonts w:eastAsia="Arial" w:cstheme="minorHAnsi"/>
                <w:sz w:val="20"/>
                <w:szCs w:val="20"/>
              </w:rPr>
              <w:t>Fotografija u medijima 2</w:t>
            </w:r>
          </w:p>
          <w:p w:rsidR="008F5D9B" w:rsidRPr="009643C4" w:rsidRDefault="008F5D9B" w:rsidP="001F0022">
            <w:pPr>
              <w:keepNext/>
              <w:rPr>
                <w:rFonts w:cstheme="minorHAnsi"/>
                <w:sz w:val="20"/>
                <w:szCs w:val="20"/>
              </w:rPr>
            </w:pP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cstheme="minorHAnsi"/>
                <w:sz w:val="20"/>
                <w:szCs w:val="20"/>
              </w:rPr>
            </w:pPr>
            <w:r w:rsidRPr="009643C4">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lang w:val="de-DE"/>
              </w:rPr>
            </w:pPr>
            <w:r w:rsidRPr="009643C4">
              <w:rPr>
                <w:rFonts w:eastAsia="Arial" w:cstheme="minorHAnsi"/>
                <w:sz w:val="20"/>
                <w:szCs w:val="20"/>
                <w:lang w:val="de-DE"/>
              </w:rPr>
              <w:t>Izv.prof.art. art. Davor Šarić</w:t>
            </w:r>
          </w:p>
          <w:p w:rsidR="008F5D9B" w:rsidRPr="009643C4" w:rsidRDefault="008F5D9B" w:rsidP="001F0022">
            <w:pPr>
              <w:keepNext/>
              <w:rPr>
                <w:rFonts w:cstheme="minorHAnsi"/>
                <w:sz w:val="20"/>
                <w:szCs w:val="20"/>
                <w:lang w:val="de-DE"/>
              </w:rPr>
            </w:pP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Diplomski sveučilišni studij Mediji i odnosi s javnošću</w:t>
            </w: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cstheme="minorHAnsi"/>
                <w:sz w:val="20"/>
                <w:szCs w:val="20"/>
              </w:rPr>
              <w:t>MA-MM-45</w:t>
            </w: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izborni stručni</w:t>
            </w: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3</w:t>
            </w:r>
          </w:p>
        </w:tc>
      </w:tr>
      <w:tr w:rsidR="008F5D9B" w:rsidRPr="009643C4" w:rsidTr="001F0022">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45 (15+30+0)</w:t>
            </w:r>
          </w:p>
        </w:tc>
      </w:tr>
    </w:tbl>
    <w:p w:rsidR="008F5D9B" w:rsidRPr="009643C4" w:rsidRDefault="008F5D9B" w:rsidP="008F5D9B">
      <w:pPr>
        <w:rPr>
          <w:rFonts w:eastAsia="Arial" w:cstheme="minorHAnsi"/>
          <w:sz w:val="20"/>
          <w:szCs w:val="20"/>
        </w:rPr>
      </w:pPr>
    </w:p>
    <w:tbl>
      <w:tblPr>
        <w:tblW w:w="0" w:type="auto"/>
        <w:tblInd w:w="98" w:type="dxa"/>
        <w:tblCellMar>
          <w:left w:w="10" w:type="dxa"/>
          <w:right w:w="10" w:type="dxa"/>
        </w:tblCellMar>
        <w:tblLook w:val="04A0"/>
      </w:tblPr>
      <w:tblGrid>
        <w:gridCol w:w="1571"/>
        <w:gridCol w:w="571"/>
        <w:gridCol w:w="1822"/>
        <w:gridCol w:w="276"/>
        <w:gridCol w:w="571"/>
        <w:gridCol w:w="1544"/>
        <w:gridCol w:w="141"/>
        <w:gridCol w:w="278"/>
        <w:gridCol w:w="1833"/>
        <w:gridCol w:w="531"/>
      </w:tblGrid>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A95BB1">
            <w:pPr>
              <w:numPr>
                <w:ilvl w:val="0"/>
                <w:numId w:val="19"/>
              </w:numPr>
              <w:tabs>
                <w:tab w:val="left" w:pos="265"/>
              </w:tabs>
              <w:rPr>
                <w:rFonts w:cstheme="minorHAnsi"/>
                <w:sz w:val="20"/>
                <w:szCs w:val="20"/>
              </w:rPr>
            </w:pPr>
            <w:r w:rsidRPr="009643C4">
              <w:rPr>
                <w:rFonts w:eastAsia="Arial" w:cstheme="minorHAnsi"/>
                <w:sz w:val="20"/>
                <w:szCs w:val="20"/>
              </w:rPr>
              <w:t>OPIS PREDMETA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jc w:val="both"/>
              <w:rPr>
                <w:rFonts w:cstheme="minorHAnsi"/>
                <w:sz w:val="20"/>
                <w:szCs w:val="20"/>
              </w:rPr>
            </w:pPr>
            <w:r w:rsidRPr="009643C4">
              <w:rPr>
                <w:rFonts w:eastAsia="Arial" w:cstheme="minorHAnsi"/>
                <w:sz w:val="20"/>
                <w:szCs w:val="20"/>
              </w:rPr>
              <w:t>Ciljevi predmeta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9643C4">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rPr>
                <w:rFonts w:cstheme="minorHAnsi"/>
                <w:sz w:val="20"/>
                <w:szCs w:val="20"/>
              </w:rPr>
            </w:pPr>
            <w:r w:rsidRPr="009643C4">
              <w:rPr>
                <w:rFonts w:eastAsia="Arial" w:cstheme="minorHAnsi"/>
                <w:sz w:val="20"/>
                <w:szCs w:val="20"/>
              </w:rPr>
              <w:t>Uvjeti za upis predmeta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Nema posebnih uvjeta za upis ovog predmeta.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rPr>
                <w:rFonts w:cstheme="minorHAnsi"/>
                <w:sz w:val="20"/>
                <w:szCs w:val="20"/>
              </w:rPr>
            </w:pPr>
            <w:r w:rsidRPr="009643C4">
              <w:rPr>
                <w:rFonts w:eastAsia="Arial" w:cstheme="minorHAnsi"/>
                <w:sz w:val="20"/>
                <w:szCs w:val="20"/>
              </w:rPr>
              <w:t xml:space="preserve">Očekivani ishodi učenja za predmet </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lang w:val="de-DE"/>
              </w:rPr>
            </w:pPr>
            <w:r w:rsidRPr="009643C4">
              <w:rPr>
                <w:rFonts w:eastAsia="Arial" w:cstheme="minorHAnsi"/>
                <w:sz w:val="20"/>
                <w:szCs w:val="20"/>
                <w:lang w:val="de-DE"/>
              </w:rPr>
              <w:t>Nakon završetka kolegija student će moći:</w:t>
            </w:r>
          </w:p>
          <w:p w:rsidR="008F5D9B" w:rsidRPr="009643C4" w:rsidRDefault="008F5D9B" w:rsidP="00A95BB1">
            <w:pPr>
              <w:numPr>
                <w:ilvl w:val="0"/>
                <w:numId w:val="18"/>
              </w:numPr>
              <w:ind w:left="720" w:hanging="360"/>
              <w:rPr>
                <w:rFonts w:eastAsia="Arial" w:cstheme="minorHAnsi"/>
                <w:sz w:val="20"/>
                <w:szCs w:val="20"/>
                <w:lang w:val="de-DE"/>
              </w:rPr>
            </w:pPr>
            <w:r w:rsidRPr="009643C4">
              <w:rPr>
                <w:rFonts w:eastAsia="Arial" w:cstheme="minorHAnsi"/>
                <w:sz w:val="20"/>
                <w:szCs w:val="20"/>
                <w:lang w:val="de-DE"/>
              </w:rPr>
              <w:t>prepoznati glavne teorijske aspekte fotografskog procesa</w:t>
            </w:r>
          </w:p>
          <w:p w:rsidR="008F5D9B" w:rsidRPr="009643C4" w:rsidRDefault="008F5D9B" w:rsidP="00A95BB1">
            <w:pPr>
              <w:numPr>
                <w:ilvl w:val="0"/>
                <w:numId w:val="18"/>
              </w:numPr>
              <w:ind w:left="720" w:hanging="360"/>
              <w:rPr>
                <w:rFonts w:eastAsia="Arial" w:cstheme="minorHAnsi"/>
                <w:sz w:val="20"/>
                <w:szCs w:val="20"/>
              </w:rPr>
            </w:pPr>
            <w:r w:rsidRPr="009643C4">
              <w:rPr>
                <w:rFonts w:eastAsia="Arial" w:cstheme="minorHAnsi"/>
                <w:sz w:val="20"/>
                <w:szCs w:val="20"/>
              </w:rPr>
              <w:t xml:space="preserve">imenovati, opisati, razlikovati fotografske tehnike i stilove, žanrove </w:t>
            </w:r>
          </w:p>
          <w:p w:rsidR="008F5D9B" w:rsidRPr="009643C4" w:rsidRDefault="008F5D9B" w:rsidP="00A95BB1">
            <w:pPr>
              <w:numPr>
                <w:ilvl w:val="0"/>
                <w:numId w:val="18"/>
              </w:numPr>
              <w:ind w:left="720" w:hanging="360"/>
              <w:rPr>
                <w:rFonts w:eastAsia="Arial" w:cstheme="minorHAnsi"/>
                <w:sz w:val="20"/>
                <w:szCs w:val="20"/>
              </w:rPr>
            </w:pPr>
            <w:r w:rsidRPr="009643C4">
              <w:rPr>
                <w:rFonts w:eastAsia="Arial" w:cstheme="minorHAnsi"/>
                <w:sz w:val="20"/>
                <w:szCs w:val="20"/>
              </w:rPr>
              <w:t>razlikovati i definirati nosioce fotografske poruke</w:t>
            </w:r>
          </w:p>
          <w:p w:rsidR="008F5D9B" w:rsidRPr="009643C4" w:rsidRDefault="008F5D9B" w:rsidP="00A95BB1">
            <w:pPr>
              <w:numPr>
                <w:ilvl w:val="0"/>
                <w:numId w:val="18"/>
              </w:numPr>
              <w:ind w:left="720" w:hanging="360"/>
              <w:rPr>
                <w:rFonts w:eastAsia="Arial" w:cstheme="minorHAnsi"/>
                <w:sz w:val="20"/>
                <w:szCs w:val="20"/>
              </w:rPr>
            </w:pPr>
            <w:r w:rsidRPr="009643C4">
              <w:rPr>
                <w:rFonts w:eastAsia="Arial" w:cstheme="minorHAnsi"/>
                <w:sz w:val="20"/>
                <w:szCs w:val="20"/>
              </w:rPr>
              <w:t xml:space="preserve">razumjeti i poštivati autorska prava </w:t>
            </w:r>
          </w:p>
          <w:p w:rsidR="008F5D9B" w:rsidRPr="009643C4" w:rsidRDefault="008F5D9B" w:rsidP="00A95BB1">
            <w:pPr>
              <w:numPr>
                <w:ilvl w:val="0"/>
                <w:numId w:val="18"/>
              </w:numPr>
              <w:ind w:left="720" w:hanging="360"/>
              <w:rPr>
                <w:rFonts w:eastAsia="Arial" w:cstheme="minorHAnsi"/>
                <w:sz w:val="20"/>
                <w:szCs w:val="20"/>
                <w:lang w:val="de-DE"/>
              </w:rPr>
            </w:pPr>
            <w:r w:rsidRPr="009643C4">
              <w:rPr>
                <w:rFonts w:eastAsia="Arial" w:cstheme="minorHAnsi"/>
                <w:sz w:val="20"/>
                <w:szCs w:val="20"/>
                <w:lang w:val="de-DE"/>
              </w:rPr>
              <w:t>opisati, analizirati fotografiju objavljenu u medijima</w:t>
            </w:r>
          </w:p>
          <w:p w:rsidR="008F5D9B" w:rsidRPr="009643C4" w:rsidRDefault="008F5D9B" w:rsidP="00A95BB1">
            <w:pPr>
              <w:numPr>
                <w:ilvl w:val="0"/>
                <w:numId w:val="18"/>
              </w:numPr>
              <w:ind w:left="720" w:hanging="360"/>
              <w:rPr>
                <w:rFonts w:eastAsia="Arial" w:cstheme="minorHAnsi"/>
                <w:sz w:val="20"/>
                <w:szCs w:val="20"/>
                <w:lang w:val="de-DE"/>
              </w:rPr>
            </w:pPr>
            <w:r w:rsidRPr="009643C4">
              <w:rPr>
                <w:rFonts w:eastAsia="Arial" w:cstheme="minorHAnsi"/>
                <w:sz w:val="20"/>
                <w:szCs w:val="20"/>
                <w:lang w:val="de-DE"/>
              </w:rPr>
              <w:t>upoznati osnove tehnologije fotografskog snimanja, rukovati sa suvremenom fotografskom opremom</w:t>
            </w:r>
          </w:p>
          <w:p w:rsidR="008F5D9B" w:rsidRPr="009643C4" w:rsidRDefault="008F5D9B" w:rsidP="00A95BB1">
            <w:pPr>
              <w:numPr>
                <w:ilvl w:val="0"/>
                <w:numId w:val="18"/>
              </w:numPr>
              <w:ind w:left="720" w:hanging="360"/>
              <w:rPr>
                <w:rFonts w:eastAsia="Arial" w:cstheme="minorHAnsi"/>
                <w:sz w:val="20"/>
                <w:szCs w:val="20"/>
                <w:lang w:val="de-DE"/>
              </w:rPr>
            </w:pPr>
            <w:r w:rsidRPr="009643C4">
              <w:rPr>
                <w:rFonts w:eastAsia="Arial" w:cstheme="minorHAnsi"/>
                <w:sz w:val="20"/>
                <w:szCs w:val="20"/>
                <w:lang w:val="de-DE"/>
              </w:rPr>
              <w:t>samostalno oblikovati, kreirati vlastite fotografije, primijeniti stečene vještine na vlastiti rad</w:t>
            </w:r>
          </w:p>
          <w:p w:rsidR="008F5D9B" w:rsidRPr="009643C4" w:rsidRDefault="008F5D9B" w:rsidP="00A95BB1">
            <w:pPr>
              <w:numPr>
                <w:ilvl w:val="0"/>
                <w:numId w:val="18"/>
              </w:numPr>
              <w:ind w:left="720" w:hanging="360"/>
              <w:rPr>
                <w:rFonts w:cstheme="minorHAnsi"/>
                <w:sz w:val="20"/>
                <w:szCs w:val="20"/>
              </w:rPr>
            </w:pPr>
            <w:r w:rsidRPr="009643C4">
              <w:rPr>
                <w:rFonts w:eastAsia="Arial" w:cstheme="minorHAnsi"/>
                <w:sz w:val="20"/>
                <w:szCs w:val="20"/>
              </w:rPr>
              <w:t>predvidjeti i kontrolirati ishod fotografske slike u specifičnim uvjetima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jc w:val="both"/>
              <w:rPr>
                <w:rFonts w:cstheme="minorHAnsi"/>
                <w:sz w:val="20"/>
                <w:szCs w:val="20"/>
              </w:rPr>
            </w:pPr>
            <w:r w:rsidRPr="009643C4">
              <w:rPr>
                <w:rFonts w:eastAsia="Arial" w:cstheme="minorHAnsi"/>
                <w:sz w:val="20"/>
                <w:szCs w:val="20"/>
              </w:rPr>
              <w:t>Sadržaj predmeta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 xml:space="preserve">Kroz predavanja i praktične vježbe student stječe teorijska i praktična saznanja o glavnim značajkama primijenjene fotografije i njezine produkcije. </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 xml:space="preserve">Uvod u kolegij u drugom semestru. Postavljanje ciljeva, definiranje zadataka i obveza. </w:t>
            </w:r>
          </w:p>
          <w:p w:rsidR="008F5D9B" w:rsidRPr="009643C4" w:rsidRDefault="008F5D9B" w:rsidP="00A95BB1">
            <w:pPr>
              <w:numPr>
                <w:ilvl w:val="0"/>
                <w:numId w:val="20"/>
              </w:numPr>
              <w:rPr>
                <w:rFonts w:eastAsia="Arial" w:cstheme="minorHAnsi"/>
                <w:sz w:val="20"/>
                <w:szCs w:val="20"/>
                <w:lang w:val="de-DE"/>
              </w:rPr>
            </w:pPr>
            <w:r w:rsidRPr="009643C4">
              <w:rPr>
                <w:rFonts w:eastAsia="Arial" w:cstheme="minorHAnsi"/>
                <w:sz w:val="20"/>
                <w:szCs w:val="20"/>
                <w:lang w:val="de-DE"/>
              </w:rPr>
              <w:t>Vježba rukovanja digitalnim fotoaparatom u kontroliranim uvjetima.</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 xml:space="preserve">Primijenjena fotografija u praksi: Produkti </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Primijenjena fotografija u praksi: Portret</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Primijenjena fotografija u praksi: Krajolik</w:t>
            </w:r>
          </w:p>
          <w:p w:rsidR="008F5D9B" w:rsidRPr="009643C4" w:rsidRDefault="008F5D9B" w:rsidP="00A95BB1">
            <w:pPr>
              <w:numPr>
                <w:ilvl w:val="0"/>
                <w:numId w:val="20"/>
              </w:numPr>
              <w:rPr>
                <w:rFonts w:eastAsia="Arial" w:cstheme="minorHAnsi"/>
                <w:sz w:val="20"/>
                <w:szCs w:val="20"/>
                <w:lang w:val="de-DE"/>
              </w:rPr>
            </w:pPr>
            <w:r w:rsidRPr="009643C4">
              <w:rPr>
                <w:rFonts w:eastAsia="Arial" w:cstheme="minorHAnsi"/>
                <w:sz w:val="20"/>
                <w:szCs w:val="20"/>
                <w:lang w:val="de-DE"/>
              </w:rPr>
              <w:t>Primijenjena fotografija u praksi: Dokumentarna fotografija događaja</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lang w:val="de-DE"/>
              </w:rPr>
              <w:t xml:space="preserve">Obrada fotografije. Softveri za obradu slike. </w:t>
            </w:r>
            <w:r w:rsidRPr="009643C4">
              <w:rPr>
                <w:rFonts w:eastAsia="Arial" w:cstheme="minorHAnsi"/>
                <w:sz w:val="20"/>
                <w:szCs w:val="20"/>
              </w:rPr>
              <w:t xml:space="preserve">Osnovne postavke. </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 xml:space="preserve">Ravnoteža boje, kontrasti. Naknadno oštrenje, zamućivanje. </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 xml:space="preserve">Osnove retuširanja. </w:t>
            </w:r>
          </w:p>
          <w:p w:rsidR="008F5D9B" w:rsidRPr="009643C4" w:rsidRDefault="008F5D9B" w:rsidP="00A95BB1">
            <w:pPr>
              <w:numPr>
                <w:ilvl w:val="0"/>
                <w:numId w:val="20"/>
              </w:numPr>
              <w:rPr>
                <w:rFonts w:eastAsia="Arial" w:cstheme="minorHAnsi"/>
                <w:sz w:val="20"/>
                <w:szCs w:val="20"/>
                <w:lang w:val="de-DE"/>
              </w:rPr>
            </w:pPr>
            <w:r w:rsidRPr="009643C4">
              <w:rPr>
                <w:rFonts w:eastAsia="Arial" w:cstheme="minorHAnsi"/>
                <w:sz w:val="20"/>
                <w:szCs w:val="20"/>
                <w:lang w:val="de-DE"/>
              </w:rPr>
              <w:t>Priprema fotografije za print. Vježba: probni otisci</w:t>
            </w:r>
          </w:p>
          <w:p w:rsidR="008F5D9B" w:rsidRPr="009643C4" w:rsidRDefault="008F5D9B" w:rsidP="00A95BB1">
            <w:pPr>
              <w:numPr>
                <w:ilvl w:val="0"/>
                <w:numId w:val="20"/>
              </w:numPr>
              <w:rPr>
                <w:rFonts w:eastAsia="Arial" w:cstheme="minorHAnsi"/>
                <w:sz w:val="20"/>
                <w:szCs w:val="20"/>
                <w:lang w:val="de-DE"/>
              </w:rPr>
            </w:pPr>
            <w:r w:rsidRPr="009643C4">
              <w:rPr>
                <w:rFonts w:eastAsia="Arial" w:cstheme="minorHAnsi"/>
                <w:sz w:val="20"/>
                <w:szCs w:val="20"/>
                <w:lang w:val="de-DE"/>
              </w:rPr>
              <w:t xml:space="preserve">Prezentiranje vježbi.Analiza, diskusija i evaluacija studentskih radova. </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Dogovor eventualne javne prezentacije radova.</w:t>
            </w:r>
          </w:p>
          <w:p w:rsidR="008F5D9B" w:rsidRPr="009643C4" w:rsidRDefault="008F5D9B" w:rsidP="001F0022">
            <w:pPr>
              <w:rPr>
                <w:rFonts w:cstheme="minorHAnsi"/>
                <w:sz w:val="20"/>
                <w:szCs w:val="20"/>
              </w:rPr>
            </w:pPr>
          </w:p>
        </w:tc>
      </w:tr>
      <w:tr w:rsidR="008F5D9B" w:rsidRPr="009643C4" w:rsidTr="001F0022">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rPr>
                <w:rFonts w:cstheme="minorHAnsi"/>
                <w:sz w:val="20"/>
                <w:szCs w:val="20"/>
              </w:rPr>
            </w:pPr>
            <w:r w:rsidRPr="009643C4">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6440F1" w:rsidP="001F0022">
            <w:pPr>
              <w:rPr>
                <w:rFonts w:cstheme="minorHAnsi"/>
                <w:sz w:val="20"/>
                <w:szCs w:val="20"/>
              </w:rPr>
            </w:pPr>
            <w:r w:rsidRPr="009643C4">
              <w:rPr>
                <w:rFonts w:cstheme="minorHAnsi"/>
                <w:sz w:val="20"/>
                <w:szCs w:val="20"/>
              </w:rPr>
              <w:fldChar w:fldCharType="begin">
                <w:ffData>
                  <w:name w:val="Check1"/>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predavanja</w:t>
            </w:r>
          </w:p>
          <w:p w:rsidR="008F5D9B" w:rsidRPr="009643C4" w:rsidRDefault="006440F1" w:rsidP="001F0022">
            <w:pPr>
              <w:rPr>
                <w:rFonts w:cstheme="minorHAnsi"/>
                <w:sz w:val="20"/>
                <w:szCs w:val="20"/>
              </w:rPr>
            </w:pPr>
            <w:r w:rsidRPr="009643C4">
              <w:rPr>
                <w:rFonts w:cstheme="minorHAnsi"/>
                <w:sz w:val="20"/>
                <w:szCs w:val="20"/>
              </w:rPr>
              <w:fldChar w:fldCharType="begin">
                <w:ffData>
                  <w:name w:val=""/>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seminari i radionice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3"/>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vježbe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3"/>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obrazovanje na daljinu</w:t>
            </w:r>
          </w:p>
          <w:p w:rsidR="008F5D9B" w:rsidRPr="009643C4" w:rsidRDefault="006440F1" w:rsidP="001F0022">
            <w:pPr>
              <w:rPr>
                <w:rFonts w:cstheme="minorHAnsi"/>
                <w:sz w:val="20"/>
                <w:szCs w:val="20"/>
              </w:rPr>
            </w:pPr>
            <w:r w:rsidRPr="009643C4">
              <w:rPr>
                <w:rFonts w:cstheme="minorHAnsi"/>
                <w:sz w:val="20"/>
                <w:szCs w:val="20"/>
              </w:rPr>
              <w:fldChar w:fldCharType="begin">
                <w:ffData>
                  <w:name w:val=""/>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6440F1" w:rsidP="001F0022">
            <w:pPr>
              <w:rPr>
                <w:rFonts w:cstheme="minorHAnsi"/>
                <w:sz w:val="20"/>
                <w:szCs w:val="20"/>
              </w:rPr>
            </w:pPr>
            <w:r w:rsidRPr="009643C4">
              <w:rPr>
                <w:rFonts w:cstheme="minorHAnsi"/>
                <w:sz w:val="20"/>
                <w:szCs w:val="20"/>
              </w:rPr>
              <w:fldChar w:fldCharType="begin">
                <w:ffData>
                  <w:name w:val="Check5"/>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samostalni zadaci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6"/>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multimedija i mreža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7"/>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laboratorij</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8"/>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mentorski rad</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10"/>
                  <w:enabled/>
                  <w:calcOnExit w:val="0"/>
                  <w:checkBox>
                    <w:sizeAuto/>
                    <w:default w:val="0"/>
                    <w:checked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ostalo _______________</w:t>
            </w:r>
          </w:p>
        </w:tc>
      </w:tr>
      <w:tr w:rsidR="008F5D9B" w:rsidRPr="009643C4" w:rsidTr="001F0022">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jc w:val="both"/>
              <w:rPr>
                <w:rFonts w:cstheme="minorHAnsi"/>
                <w:sz w:val="20"/>
                <w:szCs w:val="20"/>
              </w:rPr>
            </w:pPr>
            <w:r w:rsidRPr="009643C4">
              <w:rPr>
                <w:rFonts w:eastAsia="Arial" w:cstheme="minorHAnsi"/>
                <w:sz w:val="20"/>
                <w:szCs w:val="20"/>
              </w:rPr>
              <w:lastRenderedPageBreak/>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jc w:val="both"/>
              <w:rPr>
                <w:rFonts w:cstheme="minorHAnsi"/>
                <w:sz w:val="20"/>
                <w:szCs w:val="20"/>
              </w:rPr>
            </w:pPr>
            <w:r w:rsidRPr="009643C4">
              <w:rPr>
                <w:rFonts w:eastAsia="Arial" w:cstheme="minorHAnsi"/>
                <w:sz w:val="20"/>
                <w:szCs w:val="20"/>
              </w:rPr>
              <w:t>Obveze studenata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jc w:val="both"/>
              <w:rPr>
                <w:rFonts w:cstheme="minorHAnsi"/>
                <w:sz w:val="20"/>
                <w:szCs w:val="20"/>
              </w:rPr>
            </w:pPr>
            <w:r w:rsidRPr="009643C4">
              <w:rPr>
                <w:rFonts w:eastAsia="Arial" w:cstheme="minorHAnsi"/>
                <w:sz w:val="20"/>
                <w:szCs w:val="20"/>
              </w:rPr>
              <w:t>Praćenje rada studenata</w:t>
            </w:r>
          </w:p>
        </w:tc>
      </w:tr>
      <w:tr w:rsidR="008F5D9B" w:rsidRPr="009643C4"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r>
      <w:tr w:rsidR="008F5D9B" w:rsidRPr="009643C4"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r>
      <w:tr w:rsidR="008F5D9B" w:rsidRPr="009643C4"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r>
      <w:tr w:rsidR="008F5D9B" w:rsidRPr="009643C4"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470"/>
              </w:tabs>
              <w:jc w:val="both"/>
              <w:rPr>
                <w:rFonts w:cstheme="minorHAnsi"/>
                <w:sz w:val="20"/>
                <w:szCs w:val="20"/>
              </w:rPr>
            </w:pPr>
            <w:r w:rsidRPr="009643C4">
              <w:rPr>
                <w:rFonts w:eastAsia="Arial" w:cstheme="minorHAnsi"/>
                <w:sz w:val="20"/>
                <w:szCs w:val="20"/>
              </w:rPr>
              <w:t>Povezivanje ishoda učenja, nastavnih metoda i ocjenjivanja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tabs>
                <w:tab w:val="left" w:pos="470"/>
              </w:tabs>
              <w:jc w:val="both"/>
              <w:rPr>
                <w:rFonts w:eastAsia="Arial" w:cstheme="minorHAnsi"/>
                <w:sz w:val="20"/>
                <w:szCs w:val="20"/>
              </w:rPr>
            </w:pPr>
          </w:p>
          <w:tbl>
            <w:tblPr>
              <w:tblW w:w="0" w:type="auto"/>
              <w:tblCellMar>
                <w:left w:w="10" w:type="dxa"/>
                <w:right w:w="10" w:type="dxa"/>
              </w:tblCellMar>
              <w:tblLook w:val="04A0"/>
            </w:tblPr>
            <w:tblGrid>
              <w:gridCol w:w="2086"/>
              <w:gridCol w:w="716"/>
              <w:gridCol w:w="932"/>
              <w:gridCol w:w="1932"/>
              <w:gridCol w:w="1756"/>
              <w:gridCol w:w="706"/>
              <w:gridCol w:w="708"/>
            </w:tblGrid>
            <w:tr w:rsidR="008F5D9B" w:rsidRPr="009643C4" w:rsidTr="001F002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NASTAVNA METODA/AKTIVNOST</w:t>
                  </w:r>
                </w:p>
                <w:p w:rsidR="008F5D9B" w:rsidRPr="009643C4" w:rsidRDefault="008F5D9B" w:rsidP="001F0022">
                  <w:pPr>
                    <w:rPr>
                      <w:rFonts w:eastAsia="Arial" w:cstheme="minorHAnsi"/>
                      <w:sz w:val="20"/>
                      <w:szCs w:val="20"/>
                    </w:rPr>
                  </w:pPr>
                </w:p>
                <w:p w:rsidR="008F5D9B" w:rsidRPr="009643C4" w:rsidRDefault="008F5D9B" w:rsidP="001F0022">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BODOVI</w:t>
                  </w:r>
                </w:p>
              </w:tc>
            </w:tr>
            <w:tr w:rsidR="008F5D9B" w:rsidRPr="009643C4" w:rsidTr="001F002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max</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Pohađanje nastave</w:t>
                  </w:r>
                </w:p>
                <w:p w:rsidR="008F5D9B" w:rsidRPr="009643C4" w:rsidRDefault="008F5D9B" w:rsidP="001F0022">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p w:rsidR="008F5D9B" w:rsidRPr="009643C4" w:rsidRDefault="008F5D9B" w:rsidP="001F0022">
                  <w:pPr>
                    <w:rPr>
                      <w:rFonts w:cstheme="minorHAnsi"/>
                      <w:sz w:val="20"/>
                      <w:szCs w:val="20"/>
                    </w:rPr>
                  </w:pPr>
                  <w:r w:rsidRPr="009643C4">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50</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20</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p w:rsidR="008F5D9B" w:rsidRPr="009643C4" w:rsidRDefault="008F5D9B" w:rsidP="001F0022">
                  <w:pPr>
                    <w:rPr>
                      <w:rFonts w:cstheme="minorHAnsi"/>
                      <w:sz w:val="20"/>
                      <w:szCs w:val="20"/>
                    </w:rPr>
                  </w:pPr>
                  <w:r w:rsidRPr="009643C4">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100</w:t>
                  </w:r>
                </w:p>
              </w:tc>
            </w:tr>
          </w:tbl>
          <w:p w:rsidR="008F5D9B" w:rsidRPr="009643C4" w:rsidRDefault="008F5D9B" w:rsidP="001F0022">
            <w:pPr>
              <w:rPr>
                <w:rFonts w:cstheme="minorHAnsi"/>
                <w:sz w:val="20"/>
                <w:szCs w:val="20"/>
              </w:rPr>
            </w:pP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470"/>
              </w:tabs>
              <w:ind w:left="469" w:hanging="283"/>
              <w:jc w:val="both"/>
              <w:rPr>
                <w:rFonts w:cstheme="minorHAnsi"/>
                <w:sz w:val="20"/>
                <w:szCs w:val="20"/>
              </w:rPr>
            </w:pPr>
            <w:r w:rsidRPr="009643C4">
              <w:rPr>
                <w:rFonts w:eastAsia="Arial" w:cstheme="minorHAnsi"/>
                <w:sz w:val="20"/>
                <w:szCs w:val="20"/>
              </w:rPr>
              <w:t>Obvezatna literatura (u trenutku prijave prijedloga studijskog programa)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p w:rsidR="008F5D9B" w:rsidRPr="009643C4" w:rsidRDefault="008F5D9B" w:rsidP="00A95BB1">
            <w:pPr>
              <w:numPr>
                <w:ilvl w:val="0"/>
                <w:numId w:val="21"/>
              </w:numPr>
              <w:rPr>
                <w:rFonts w:eastAsia="Arial" w:cstheme="minorHAnsi"/>
                <w:sz w:val="20"/>
                <w:szCs w:val="20"/>
              </w:rPr>
            </w:pPr>
            <w:r w:rsidRPr="009643C4">
              <w:rPr>
                <w:rFonts w:eastAsia="Arial" w:cstheme="minorHAnsi"/>
                <w:sz w:val="20"/>
                <w:szCs w:val="20"/>
              </w:rPr>
              <w:t>Mikota, Miroslav: Kreacija fotografijom, V.D.T. Publishing, Zagreb, 2000.</w:t>
            </w:r>
          </w:p>
          <w:p w:rsidR="008F5D9B" w:rsidRPr="009643C4" w:rsidRDefault="008F5D9B" w:rsidP="00A95BB1">
            <w:pPr>
              <w:numPr>
                <w:ilvl w:val="0"/>
                <w:numId w:val="21"/>
              </w:numPr>
              <w:rPr>
                <w:rFonts w:cstheme="minorHAnsi"/>
                <w:sz w:val="20"/>
                <w:szCs w:val="20"/>
                <w:lang w:val="de-DE"/>
              </w:rPr>
            </w:pPr>
            <w:r w:rsidRPr="009643C4">
              <w:rPr>
                <w:rFonts w:eastAsia="Arial" w:cstheme="minorHAnsi"/>
                <w:sz w:val="20"/>
                <w:szCs w:val="20"/>
                <w:lang w:val="de-DE"/>
              </w:rPr>
              <w:t>Ang, Tom: Digitalna fotografija, Znanje, Zagreb, 2004.</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494"/>
              </w:tabs>
              <w:ind w:left="753" w:hanging="567"/>
              <w:jc w:val="both"/>
              <w:rPr>
                <w:rFonts w:cstheme="minorHAnsi"/>
                <w:sz w:val="20"/>
                <w:szCs w:val="20"/>
                <w:lang w:val="de-DE"/>
              </w:rPr>
            </w:pPr>
            <w:r w:rsidRPr="009643C4">
              <w:rPr>
                <w:rFonts w:eastAsia="Arial" w:cstheme="minorHAnsi"/>
                <w:sz w:val="20"/>
                <w:szCs w:val="20"/>
                <w:lang w:val="de-DE"/>
              </w:rPr>
              <w:t>Dopunska literatura (u trenutku prijave prijedloga studijskog programa)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22"/>
              </w:numPr>
              <w:tabs>
                <w:tab w:val="left" w:pos="90"/>
              </w:tabs>
              <w:jc w:val="both"/>
              <w:rPr>
                <w:rFonts w:eastAsia="Arial" w:cstheme="minorHAnsi"/>
                <w:sz w:val="20"/>
                <w:szCs w:val="20"/>
              </w:rPr>
            </w:pPr>
            <w:r w:rsidRPr="009643C4">
              <w:rPr>
                <w:rFonts w:eastAsia="Arial" w:cstheme="minorHAnsi"/>
                <w:sz w:val="20"/>
                <w:szCs w:val="20"/>
                <w:lang w:val="de-DE"/>
              </w:rPr>
              <w:t xml:space="preserve">Wells, Liz: Fotografija – kritički uvod, Clio, Beograd, 2006. </w:t>
            </w:r>
            <w:r w:rsidRPr="009643C4">
              <w:rPr>
                <w:rFonts w:eastAsia="Arial" w:cstheme="minorHAnsi"/>
                <w:sz w:val="20"/>
                <w:szCs w:val="20"/>
              </w:rPr>
              <w:t>(poglavlje 1 i 2)</w:t>
            </w:r>
          </w:p>
          <w:p w:rsidR="008F5D9B" w:rsidRPr="009643C4" w:rsidRDefault="008F5D9B" w:rsidP="00A95BB1">
            <w:pPr>
              <w:numPr>
                <w:ilvl w:val="0"/>
                <w:numId w:val="22"/>
              </w:numPr>
              <w:tabs>
                <w:tab w:val="left" w:pos="90"/>
              </w:tabs>
              <w:jc w:val="both"/>
              <w:rPr>
                <w:rFonts w:eastAsia="Arial" w:cstheme="minorHAnsi"/>
                <w:sz w:val="20"/>
                <w:szCs w:val="20"/>
                <w:lang w:val="de-DE"/>
              </w:rPr>
            </w:pPr>
            <w:r w:rsidRPr="009643C4">
              <w:rPr>
                <w:rFonts w:eastAsia="Arial" w:cstheme="minorHAnsi"/>
                <w:sz w:val="20"/>
                <w:szCs w:val="20"/>
                <w:lang w:val="de-DE"/>
              </w:rPr>
              <w:t>Sontag, Susan: O fotografiji, Naklada EOS, Osijek, 2007.</w:t>
            </w:r>
          </w:p>
          <w:p w:rsidR="008F5D9B" w:rsidRPr="009643C4" w:rsidRDefault="008F5D9B" w:rsidP="00A95BB1">
            <w:pPr>
              <w:numPr>
                <w:ilvl w:val="0"/>
                <w:numId w:val="22"/>
              </w:numPr>
              <w:tabs>
                <w:tab w:val="left" w:pos="90"/>
              </w:tabs>
              <w:jc w:val="both"/>
              <w:rPr>
                <w:rFonts w:eastAsia="Arial" w:cstheme="minorHAnsi"/>
                <w:sz w:val="20"/>
                <w:szCs w:val="20"/>
              </w:rPr>
            </w:pPr>
            <w:r w:rsidRPr="009643C4">
              <w:rPr>
                <w:rFonts w:eastAsia="Arial" w:cstheme="minorHAnsi"/>
                <w:sz w:val="20"/>
                <w:szCs w:val="20"/>
              </w:rPr>
              <w:t>Kobre, Kenneth: Photojournalism: The Professionals</w:t>
            </w:r>
            <w:r w:rsidRPr="009643C4">
              <w:rPr>
                <w:rFonts w:eastAsia="Arial" w:cstheme="minorHAnsi"/>
                <w:sz w:val="20"/>
                <w:szCs w:val="20"/>
                <w:shd w:val="clear" w:color="auto" w:fill="FFFFFF"/>
              </w:rPr>
              <w:t xml:space="preserve">' </w:t>
            </w:r>
            <w:r w:rsidRPr="009643C4">
              <w:rPr>
                <w:rFonts w:eastAsia="Arial" w:cstheme="minorHAnsi"/>
                <w:sz w:val="20"/>
                <w:szCs w:val="20"/>
              </w:rPr>
              <w:t>Approach,Routhledge, London, 2017.</w:t>
            </w:r>
          </w:p>
          <w:p w:rsidR="008F5D9B" w:rsidRPr="009643C4" w:rsidRDefault="008F5D9B" w:rsidP="00A95BB1">
            <w:pPr>
              <w:numPr>
                <w:ilvl w:val="0"/>
                <w:numId w:val="22"/>
              </w:numPr>
              <w:tabs>
                <w:tab w:val="left" w:pos="90"/>
              </w:tabs>
              <w:jc w:val="both"/>
              <w:rPr>
                <w:rFonts w:eastAsia="Arial" w:cstheme="minorHAnsi"/>
                <w:sz w:val="20"/>
                <w:szCs w:val="20"/>
                <w:lang w:val="de-DE"/>
              </w:rPr>
            </w:pPr>
            <w:r w:rsidRPr="009643C4">
              <w:rPr>
                <w:rFonts w:eastAsia="Arial" w:cstheme="minorHAnsi"/>
                <w:sz w:val="20"/>
                <w:szCs w:val="20"/>
                <w:lang w:val="de-DE"/>
              </w:rPr>
              <w:t>Fizi, Milan: Fotografija, Epoha Zagreb, 1966.</w:t>
            </w:r>
          </w:p>
          <w:p w:rsidR="008F5D9B" w:rsidRPr="009643C4" w:rsidRDefault="008F5D9B" w:rsidP="001F0022">
            <w:pPr>
              <w:rPr>
                <w:rFonts w:cstheme="minorHAnsi"/>
                <w:sz w:val="20"/>
                <w:szCs w:val="20"/>
                <w:lang w:val="de-DE"/>
              </w:rPr>
            </w:pP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ind w:left="469" w:hanging="283"/>
              <w:rPr>
                <w:rFonts w:cstheme="minorHAnsi"/>
                <w:sz w:val="20"/>
                <w:szCs w:val="20"/>
                <w:lang w:val="de-DE"/>
              </w:rPr>
            </w:pPr>
            <w:r w:rsidRPr="009643C4">
              <w:rPr>
                <w:rFonts w:eastAsia="Arial" w:cstheme="minorHAnsi"/>
                <w:sz w:val="20"/>
                <w:szCs w:val="20"/>
                <w:lang w:val="de-DE"/>
              </w:rPr>
              <w:t>Načini praćenja kvalitete koji osiguravaju stjecanje izlaznih znanja, vještina i kompetencija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23"/>
              </w:numPr>
              <w:jc w:val="both"/>
              <w:rPr>
                <w:rFonts w:eastAsia="Arial" w:cstheme="minorHAnsi"/>
                <w:sz w:val="20"/>
                <w:szCs w:val="20"/>
                <w:lang w:val="de-DE"/>
              </w:rPr>
            </w:pPr>
            <w:r w:rsidRPr="009643C4">
              <w:rPr>
                <w:rFonts w:eastAsia="Arial" w:cstheme="minorHAnsi"/>
                <w:sz w:val="20"/>
                <w:szCs w:val="20"/>
                <w:lang w:val="de-DE"/>
              </w:rPr>
              <w:t>Interna evaluacija na razini Sveučilišta J. J. Strossmayera u Osijeku.</w:t>
            </w:r>
          </w:p>
          <w:p w:rsidR="008F5D9B" w:rsidRPr="009643C4" w:rsidRDefault="008F5D9B" w:rsidP="00A95BB1">
            <w:pPr>
              <w:numPr>
                <w:ilvl w:val="0"/>
                <w:numId w:val="23"/>
              </w:numPr>
              <w:jc w:val="both"/>
              <w:rPr>
                <w:rFonts w:eastAsia="Arial" w:cstheme="minorHAnsi"/>
                <w:sz w:val="20"/>
                <w:szCs w:val="20"/>
                <w:lang w:val="de-DE"/>
              </w:rPr>
            </w:pPr>
            <w:r w:rsidRPr="009643C4">
              <w:rPr>
                <w:rFonts w:eastAsia="Arial" w:cstheme="minorHAnsi"/>
                <w:sz w:val="20"/>
                <w:szCs w:val="20"/>
                <w:lang w:val="de-DE"/>
              </w:rPr>
              <w:t>Ažurno vođenje evidencije o studentskom pohađanju kolegijskih predavanja, izvršenim obvezama te rezultatima kolokvija i/ili pismenog dijela ispita.</w:t>
            </w:r>
          </w:p>
          <w:p w:rsidR="008F5D9B" w:rsidRPr="009643C4" w:rsidRDefault="008F5D9B" w:rsidP="00A95BB1">
            <w:pPr>
              <w:numPr>
                <w:ilvl w:val="0"/>
                <w:numId w:val="23"/>
              </w:numPr>
              <w:jc w:val="both"/>
              <w:rPr>
                <w:rFonts w:cstheme="minorHAnsi"/>
                <w:sz w:val="20"/>
                <w:szCs w:val="20"/>
                <w:lang w:val="de-DE"/>
              </w:rPr>
            </w:pPr>
            <w:r w:rsidRPr="009643C4">
              <w:rPr>
                <w:rFonts w:eastAsia="Arial" w:cstheme="minorHAnsi"/>
                <w:sz w:val="20"/>
                <w:szCs w:val="20"/>
                <w:lang w:val="de-DE"/>
              </w:rPr>
              <w:t>Primjena stečenog znanja u okviru ovog kolegija, kroz izradu zadanih vježbi.</w:t>
            </w:r>
          </w:p>
        </w:tc>
      </w:tr>
    </w:tbl>
    <w:p w:rsidR="008F5D9B" w:rsidRPr="009643C4" w:rsidRDefault="008F5D9B" w:rsidP="008F5D9B">
      <w:pPr>
        <w:rPr>
          <w:rFonts w:cstheme="minorHAnsi"/>
          <w:sz w:val="20"/>
          <w:szCs w:val="20"/>
          <w:lang w:val="de-DE"/>
        </w:rPr>
      </w:pPr>
    </w:p>
    <w:p w:rsidR="008F5D9B" w:rsidRPr="009643C4" w:rsidRDefault="008F5D9B" w:rsidP="008F5D9B">
      <w:pPr>
        <w:rPr>
          <w:rFonts w:cstheme="minorHAnsi"/>
          <w:sz w:val="20"/>
          <w:szCs w:val="20"/>
          <w:lang w:val="hr-HR"/>
        </w:rPr>
      </w:pPr>
      <w:r w:rsidRPr="009643C4">
        <w:rPr>
          <w:rFonts w:cstheme="minorHAnsi"/>
          <w:sz w:val="20"/>
          <w:szCs w:val="20"/>
          <w:lang w:val="de-DE"/>
        </w:rPr>
        <w:br w:type="page"/>
      </w:r>
    </w:p>
    <w:p w:rsidR="008F5D9B" w:rsidRPr="009643C4" w:rsidRDefault="008F5D9B" w:rsidP="008F5D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Sloboda kretanja umjetnika i umjetničkih dobara u EU</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izv. prof. dr. sc. Tunjica Petrašević;</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Marina Čepo, asistentica</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p w:rsidR="008F5D9B" w:rsidRPr="009643C4" w:rsidRDefault="008F5D9B" w:rsidP="001F0022">
            <w:pPr>
              <w:rPr>
                <w:rFonts w:cstheme="minorHAnsi"/>
                <w:sz w:val="20"/>
                <w:szCs w:val="20"/>
                <w:lang w:val="de-DE"/>
              </w:rPr>
            </w:pPr>
            <w:r w:rsidRPr="009643C4">
              <w:rPr>
                <w:rFonts w:cstheme="minorHAnsi"/>
                <w:sz w:val="20"/>
                <w:szCs w:val="20"/>
                <w:lang w:val="de-DE"/>
              </w:rPr>
              <w:t>Diplomski sveučilišni studij Menadžment u kulturi i kreativnim industrijama</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MA-MM-05</w:t>
            </w:r>
          </w:p>
        </w:tc>
      </w:tr>
      <w:tr w:rsidR="008F5D9B" w:rsidRPr="009643C4" w:rsidTr="001F0022">
        <w:trPr>
          <w:trHeight w:val="312"/>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Izborni kolegij </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45 (30+0+15)</w:t>
            </w:r>
          </w:p>
        </w:tc>
      </w:tr>
    </w:tbl>
    <w:p w:rsidR="008F5D9B" w:rsidRPr="009643C4" w:rsidRDefault="008F5D9B" w:rsidP="008F5D9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6"/>
        <w:gridCol w:w="549"/>
        <w:gridCol w:w="1025"/>
        <w:gridCol w:w="1027"/>
        <w:gridCol w:w="547"/>
        <w:gridCol w:w="868"/>
        <w:gridCol w:w="636"/>
        <w:gridCol w:w="547"/>
        <w:gridCol w:w="1775"/>
        <w:gridCol w:w="683"/>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31"/>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 okviru predmeta Sloboda kretanja umjetnika i umjetničkih dobara u EU obrađuju se pitanja i problematike slobode kretanja radnika i roba u EU sa posebni osvrtom na slobodu kretanja umjetnika i umjetničkih dobara. Cilj je predmeta osposobiti  studente za samostalno kretanje u svrhu rada unutar EU i distribuciju umjetničkih dobara u EU te primjenu stečenih znanja u okviru budućih zanimanja. U okviru ovog kolegija student će steći kompetencije koje mu omogućavaju samostalno rješavanje problematike unutarnjeg tržišta EU u okviru slobode kretanja umjetnika i umjetničkih dobara u EU .</w:t>
            </w:r>
          </w:p>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3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3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3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Objasniti funkcioniranja jedinstvenog tržišta EU;</w:t>
            </w:r>
          </w:p>
          <w:p w:rsidR="008F5D9B" w:rsidRPr="009643C4" w:rsidRDefault="008F5D9B" w:rsidP="00A95BB1">
            <w:pPr>
              <w:pStyle w:val="FieldText"/>
              <w:numPr>
                <w:ilvl w:val="0"/>
                <w:numId w:val="3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Definirati ciljevima i učincima temeljnih sloboda – slobode kretanja roba, rada, usluga, poslovnog nastana </w:t>
            </w:r>
          </w:p>
          <w:p w:rsidR="008F5D9B" w:rsidRPr="009643C4" w:rsidRDefault="008F5D9B" w:rsidP="00A95BB1">
            <w:pPr>
              <w:pStyle w:val="FieldText"/>
              <w:numPr>
                <w:ilvl w:val="0"/>
                <w:numId w:val="3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Primijeniti prava na sloboda kretanja umjetnika i umjetničkih dobara u EU</w:t>
            </w:r>
          </w:p>
          <w:p w:rsidR="008F5D9B" w:rsidRPr="009643C4" w:rsidRDefault="008F5D9B" w:rsidP="00A95BB1">
            <w:pPr>
              <w:pStyle w:val="ListParagraph"/>
              <w:numPr>
                <w:ilvl w:val="0"/>
                <w:numId w:val="32"/>
              </w:numPr>
              <w:contextualSpacing w:val="0"/>
              <w:rPr>
                <w:rFonts w:cstheme="minorHAnsi"/>
                <w:sz w:val="20"/>
                <w:szCs w:val="20"/>
                <w:lang w:val="hr-HR" w:eastAsia="hr-HR"/>
              </w:rPr>
            </w:pPr>
            <w:r w:rsidRPr="009643C4">
              <w:rPr>
                <w:rFonts w:cstheme="minorHAnsi"/>
                <w:sz w:val="20"/>
                <w:szCs w:val="20"/>
                <w:lang w:val="hr-HR" w:eastAsia="hr-HR"/>
              </w:rPr>
              <w:t>Primijeniti pravila EU pri rješavanju pravnih problema;</w:t>
            </w:r>
          </w:p>
          <w:p w:rsidR="008F5D9B" w:rsidRPr="009643C4" w:rsidRDefault="008F5D9B" w:rsidP="00A95BB1">
            <w:pPr>
              <w:pStyle w:val="ListParagraph"/>
              <w:numPr>
                <w:ilvl w:val="0"/>
                <w:numId w:val="32"/>
              </w:numPr>
              <w:contextualSpacing w:val="0"/>
              <w:rPr>
                <w:rFonts w:cstheme="minorHAnsi"/>
                <w:sz w:val="20"/>
                <w:szCs w:val="20"/>
                <w:lang w:val="hr-HR"/>
              </w:rPr>
            </w:pPr>
            <w:r w:rsidRPr="009643C4">
              <w:rPr>
                <w:rFonts w:cstheme="minorHAnsi"/>
                <w:sz w:val="20"/>
                <w:szCs w:val="20"/>
                <w:lang w:val="hr-HR"/>
              </w:rPr>
              <w:t>Prezentirati i obrazložiti primijeniti prava na sloboda kretanja umjetnika i umjetničkih dobara u EU</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31"/>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1118"/>
        </w:trPr>
        <w:tc>
          <w:tcPr>
            <w:tcW w:w="5000" w:type="pct"/>
            <w:gridSpan w:val="10"/>
            <w:vAlign w:val="center"/>
          </w:tcPr>
          <w:p w:rsidR="008F5D9B" w:rsidRPr="009643C4" w:rsidRDefault="008F5D9B" w:rsidP="001F0022">
            <w:pPr>
              <w:pStyle w:val="BodyText"/>
              <w:ind w:left="792"/>
              <w:jc w:val="both"/>
              <w:rPr>
                <w:rFonts w:asciiTheme="minorHAnsi" w:hAnsiTheme="minorHAnsi" w:cstheme="minorHAnsi"/>
                <w:b w:val="0"/>
                <w:sz w:val="20"/>
                <w:szCs w:val="20"/>
                <w:lang w:val="hr-HR"/>
              </w:rPr>
            </w:pP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Politički i ekonomski temelji EU</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Sloboda kretanja roba/dobara ( umjetničkih dobara)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Pozitivna i negativna integracija u EU</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Sloboda kretanja radnika s posebnim osvrtom na slobodu kretanja umjetnika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Sloboda pružanja usluga i poslovni nastan s posebni osvrtom na pružanje usluga od strane umjetnika </w:t>
            </w:r>
          </w:p>
        </w:tc>
      </w:tr>
      <w:tr w:rsidR="008F5D9B" w:rsidRPr="009643C4" w:rsidTr="001F0022">
        <w:trPr>
          <w:trHeight w:val="432"/>
        </w:trPr>
        <w:tc>
          <w:tcPr>
            <w:tcW w:w="1796" w:type="pct"/>
            <w:gridSpan w:val="3"/>
            <w:vAlign w:val="center"/>
          </w:tcPr>
          <w:p w:rsidR="008F5D9B" w:rsidRPr="009643C4" w:rsidRDefault="008F5D9B" w:rsidP="00A95BB1">
            <w:pPr>
              <w:pStyle w:val="BodyText"/>
              <w:numPr>
                <w:ilvl w:val="1"/>
                <w:numId w:val="3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86"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918"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796" w:type="pct"/>
            <w:gridSpan w:val="3"/>
            <w:vAlign w:val="center"/>
          </w:tcPr>
          <w:p w:rsidR="008F5D9B" w:rsidRPr="009643C4" w:rsidRDefault="008F5D9B" w:rsidP="00A95BB1">
            <w:pPr>
              <w:pStyle w:val="BodyText"/>
              <w:numPr>
                <w:ilvl w:val="1"/>
                <w:numId w:val="3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204"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3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w:t>
            </w:r>
            <w:r w:rsidRPr="009643C4">
              <w:rPr>
                <w:rFonts w:asciiTheme="minorHAnsi" w:hAnsiTheme="minorHAnsi" w:cstheme="minorHAnsi"/>
                <w:b w:val="0"/>
                <w:noProof/>
                <w:sz w:val="20"/>
                <w:szCs w:val="20"/>
                <w:lang w:val="hr-HR"/>
              </w:rPr>
              <w:lastRenderedPageBreak/>
              <w:t xml:space="preserve">kolegija.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3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Praćenje rada studenata</w:t>
            </w:r>
          </w:p>
        </w:tc>
      </w:tr>
      <w:tr w:rsidR="008F5D9B" w:rsidRPr="009643C4" w:rsidTr="001F0022">
        <w:trPr>
          <w:trHeight w:val="111"/>
        </w:trPr>
        <w:tc>
          <w:tcPr>
            <w:tcW w:w="967"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1081"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288"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92"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288"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0,9</w:t>
            </w:r>
          </w:p>
        </w:tc>
        <w:tc>
          <w:tcPr>
            <w:tcW w:w="93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360"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967"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1081"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288"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92"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288"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3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360"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967"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081"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288"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92"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288"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3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360"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967"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081"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88"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92"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88"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35"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60"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33"/>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usmeni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620"/>
        </w:trPr>
        <w:tc>
          <w:tcPr>
            <w:tcW w:w="5000" w:type="pct"/>
            <w:gridSpan w:val="10"/>
            <w:vAlign w:val="center"/>
          </w:tcPr>
          <w:p w:rsidR="008F5D9B" w:rsidRPr="009643C4" w:rsidRDefault="008F5D9B" w:rsidP="00A95BB1">
            <w:pPr>
              <w:pStyle w:val="Default"/>
              <w:numPr>
                <w:ilvl w:val="0"/>
                <w:numId w:val="30"/>
              </w:numPr>
              <w:ind w:left="379" w:hanging="379"/>
              <w:rPr>
                <w:rFonts w:asciiTheme="minorHAnsi" w:hAnsiTheme="minorHAnsi" w:cstheme="minorHAnsi"/>
                <w:color w:val="auto"/>
                <w:sz w:val="20"/>
                <w:szCs w:val="20"/>
              </w:rPr>
            </w:pPr>
            <w:r w:rsidRPr="009643C4">
              <w:rPr>
                <w:rFonts w:asciiTheme="minorHAnsi" w:hAnsiTheme="minorHAnsi" w:cstheme="minorHAnsi"/>
                <w:color w:val="auto"/>
                <w:sz w:val="20"/>
                <w:szCs w:val="20"/>
              </w:rPr>
              <w:t>Goldner Lang I.; Sloboda kretanja ljudi u EU: Kontekst sporazuma o pridruživanju, Školska knjiga, Zagreb, 2007.</w:t>
            </w:r>
          </w:p>
          <w:p w:rsidR="008F5D9B" w:rsidRPr="009643C4" w:rsidRDefault="008F5D9B" w:rsidP="00A95BB1">
            <w:pPr>
              <w:pStyle w:val="Default"/>
              <w:numPr>
                <w:ilvl w:val="0"/>
                <w:numId w:val="30"/>
              </w:numPr>
              <w:ind w:left="379" w:hanging="379"/>
              <w:rPr>
                <w:rFonts w:asciiTheme="minorHAnsi" w:hAnsiTheme="minorHAnsi" w:cstheme="minorHAnsi"/>
                <w:color w:val="auto"/>
                <w:sz w:val="20"/>
                <w:szCs w:val="20"/>
              </w:rPr>
            </w:pPr>
            <w:r w:rsidRPr="009643C4">
              <w:rPr>
                <w:rFonts w:asciiTheme="minorHAnsi" w:hAnsiTheme="minorHAnsi" w:cstheme="minorHAnsi"/>
                <w:color w:val="auto"/>
                <w:sz w:val="20"/>
                <w:szCs w:val="20"/>
              </w:rPr>
              <w:t>Rodin S., Ćapeta T., Goldner Lang I.,: Izbor presuda Europskog suda – gradivo za nastavu prava EU, Novi informator, Zagreb, 2009.</w:t>
            </w:r>
          </w:p>
          <w:p w:rsidR="008F5D9B" w:rsidRPr="009643C4" w:rsidRDefault="008F5D9B" w:rsidP="00A95BB1">
            <w:pPr>
              <w:pStyle w:val="Default"/>
              <w:numPr>
                <w:ilvl w:val="0"/>
                <w:numId w:val="30"/>
              </w:numPr>
              <w:ind w:left="379" w:hanging="379"/>
              <w:rPr>
                <w:rFonts w:asciiTheme="minorHAnsi" w:hAnsiTheme="minorHAnsi" w:cstheme="minorHAnsi"/>
                <w:color w:val="auto"/>
                <w:sz w:val="20"/>
                <w:szCs w:val="20"/>
              </w:rPr>
            </w:pPr>
            <w:r w:rsidRPr="009643C4">
              <w:rPr>
                <w:rFonts w:asciiTheme="minorHAnsi" w:hAnsiTheme="minorHAnsi" w:cstheme="minorHAnsi"/>
                <w:color w:val="auto"/>
                <w:sz w:val="20"/>
                <w:szCs w:val="20"/>
              </w:rPr>
              <w:t>Petrašević, Tunjica. The relation of Human Rights and market freedoms in case law of the CJEU // Economic and Social Development - 16th International Scientific Conference on Economic and Social Development – “The Legal Challenges of Modern World” / Primorac, Z., Bussoli, C., Recker, N. (ur.). Split : Varazdin Development and Entrepreneurship Agency, Varazdin, Croatia Faculty of Law, University of Split, Croatia University North, Koprivnica, Croatia, 2016. 142-150</w:t>
            </w:r>
          </w:p>
          <w:p w:rsidR="008F5D9B" w:rsidRPr="009643C4" w:rsidRDefault="008F5D9B" w:rsidP="00A95BB1">
            <w:pPr>
              <w:pStyle w:val="Default"/>
              <w:numPr>
                <w:ilvl w:val="0"/>
                <w:numId w:val="30"/>
              </w:numPr>
              <w:ind w:left="379" w:hanging="379"/>
              <w:rPr>
                <w:rFonts w:asciiTheme="minorHAnsi" w:hAnsiTheme="minorHAnsi" w:cstheme="minorHAnsi"/>
                <w:color w:val="auto"/>
                <w:sz w:val="20"/>
                <w:szCs w:val="20"/>
              </w:rPr>
            </w:pPr>
            <w:r w:rsidRPr="009643C4">
              <w:rPr>
                <w:rFonts w:asciiTheme="minorHAnsi" w:hAnsiTheme="minorHAnsi" w:cstheme="minorHAnsi"/>
                <w:color w:val="auto"/>
                <w:sz w:val="20"/>
                <w:szCs w:val="20"/>
              </w:rPr>
              <w:t>Bodiroga-Vukobrat N et.al.: Zbirka presuda Europskog suda (Izbor recentne prakse), Inženjerski biro, Zagreb, 2011.</w:t>
            </w:r>
          </w:p>
          <w:p w:rsidR="008F5D9B" w:rsidRPr="009643C4" w:rsidRDefault="008F5D9B" w:rsidP="00A95BB1">
            <w:pPr>
              <w:pStyle w:val="Default"/>
              <w:numPr>
                <w:ilvl w:val="0"/>
                <w:numId w:val="30"/>
              </w:numPr>
              <w:ind w:left="379" w:hanging="379"/>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materijali distribuirani na predavanjima </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0"/>
                <w:numId w:val="29"/>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Craig, P. And De Burca, G., EU LAW, Text, Cases and Materials 4th ed., Oxford UP 2007.</w:t>
            </w:r>
          </w:p>
          <w:p w:rsidR="008F5D9B" w:rsidRPr="009643C4" w:rsidRDefault="008F5D9B" w:rsidP="00A95BB1">
            <w:pPr>
              <w:pStyle w:val="BodyText"/>
              <w:numPr>
                <w:ilvl w:val="0"/>
                <w:numId w:val="29"/>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Stephen Weatherill, Cases and Materials on EU Law, 8th edition Oxford UP 2007.</w:t>
            </w:r>
          </w:p>
          <w:p w:rsidR="008F5D9B" w:rsidRPr="009643C4" w:rsidRDefault="008F5D9B" w:rsidP="00A95BB1">
            <w:pPr>
              <w:pStyle w:val="BodyText"/>
              <w:numPr>
                <w:ilvl w:val="0"/>
                <w:numId w:val="29"/>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Catherine Barnard, The Substantive Law of the European Union –  the Four Freedoms, Oxford University Press 2004.</w:t>
            </w:r>
          </w:p>
          <w:p w:rsidR="008F5D9B" w:rsidRPr="009643C4" w:rsidRDefault="008F5D9B" w:rsidP="001F0022">
            <w:pPr>
              <w:pStyle w:val="BodyText"/>
              <w:tabs>
                <w:tab w:val="left" w:pos="470"/>
              </w:tabs>
              <w:ind w:left="360"/>
              <w:jc w:val="both"/>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rPr>
      </w:pPr>
      <w:r w:rsidRPr="009643C4">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lastRenderedPageBreak/>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lang w:val="de-DE"/>
              </w:rPr>
            </w:pPr>
            <w:r w:rsidRPr="009643C4">
              <w:rPr>
                <w:rFonts w:cstheme="minorHAnsi"/>
                <w:sz w:val="20"/>
                <w:szCs w:val="20"/>
                <w:lang w:val="de-DE"/>
              </w:rPr>
              <w:t>Istraživanje prakse europskih kulturnih i kreativnih industrija</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Doc. dr. sc. Marta Borić Cvenić</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Dr. sc. Igor Mavrin, poslijedoktorand</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MA-MM-32</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60 (15+0+45)</w:t>
            </w:r>
          </w:p>
        </w:tc>
      </w:tr>
    </w:tbl>
    <w:p w:rsidR="008F5D9B" w:rsidRPr="009643C4"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9"/>
        <w:gridCol w:w="553"/>
        <w:gridCol w:w="1330"/>
        <w:gridCol w:w="140"/>
        <w:gridCol w:w="678"/>
        <w:gridCol w:w="1347"/>
        <w:gridCol w:w="278"/>
        <w:gridCol w:w="603"/>
        <w:gridCol w:w="1686"/>
        <w:gridCol w:w="1346"/>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3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 okviru kolegija Istraživanje prakse kulturnih i kreativnih industrija studente će se upoznati sa pojmom kulturnih i kreativnih industrija kao i sa uspješnim i manje uspješnim primjerima iz prakse. Cilj predmeta je podizanje svijesti o značaju europskih kulturnih i kreativnih industrija, njihovom doprinosu gospodarstvu i o glavnim preprekama i pitanjima s kojima se one suočavaju, a u kontekstu razvoja ekonomije. Cilj kolegija je i prikupljanje i prikaz podataka i informacija o praksama kreativnih i kulturnih industrija u Europi kao i njihovoj važnosti za gospodarstvo.</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3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3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34"/>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Objasniti  i opisati temeljne pojmove iz područja kulturnih i kreativnih industrija</w:t>
            </w:r>
          </w:p>
          <w:p w:rsidR="008F5D9B" w:rsidRPr="009643C4" w:rsidRDefault="008F5D9B" w:rsidP="00A95BB1">
            <w:pPr>
              <w:pStyle w:val="FieldText"/>
              <w:numPr>
                <w:ilvl w:val="0"/>
                <w:numId w:val="34"/>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Analizirati strukturu  i funkcije kreativnih industrija</w:t>
            </w:r>
          </w:p>
          <w:p w:rsidR="008F5D9B" w:rsidRPr="009643C4" w:rsidRDefault="008F5D9B" w:rsidP="00A95BB1">
            <w:pPr>
              <w:pStyle w:val="FieldText"/>
              <w:numPr>
                <w:ilvl w:val="0"/>
                <w:numId w:val="34"/>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Primijeniti prethodna stečena znanja o kreativnim industrijama</w:t>
            </w:r>
          </w:p>
          <w:p w:rsidR="008F5D9B" w:rsidRPr="009643C4" w:rsidRDefault="008F5D9B" w:rsidP="00A95BB1">
            <w:pPr>
              <w:pStyle w:val="FieldText"/>
              <w:numPr>
                <w:ilvl w:val="0"/>
                <w:numId w:val="34"/>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Prepoznati uspješne i manje uspješne  prakse europskih kulturnih i kreativnih industrija</w:t>
            </w:r>
          </w:p>
          <w:p w:rsidR="008F5D9B" w:rsidRPr="009643C4" w:rsidRDefault="008F5D9B" w:rsidP="00A95BB1">
            <w:pPr>
              <w:pStyle w:val="FieldText"/>
              <w:numPr>
                <w:ilvl w:val="0"/>
                <w:numId w:val="34"/>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Usporediti uspješne i manje uspješne prakse europskih kulturnih i kreativnih industrija</w:t>
            </w:r>
          </w:p>
          <w:p w:rsidR="008F5D9B" w:rsidRPr="009643C4" w:rsidRDefault="008F5D9B" w:rsidP="00A95BB1">
            <w:pPr>
              <w:pStyle w:val="FieldText"/>
              <w:numPr>
                <w:ilvl w:val="0"/>
                <w:numId w:val="3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Ocijeniti uspješnost pojedinih kulturnih i kreativnih praksi na temelju dobivenih parametara</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3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lang w:val="en-GB"/>
              </w:rPr>
              <w:t xml:space="preserve"> Pojmovno određenje kulturnih I kreativnih industrija </w:t>
            </w:r>
          </w:p>
          <w:p w:rsidR="008F5D9B" w:rsidRPr="009643C4" w:rsidRDefault="008F5D9B" w:rsidP="00A95BB1">
            <w:pPr>
              <w:pStyle w:val="Default"/>
              <w:numPr>
                <w:ilvl w:val="0"/>
                <w:numId w:val="27"/>
              </w:numPr>
              <w:rPr>
                <w:rFonts w:asciiTheme="minorHAnsi" w:hAnsiTheme="minorHAnsi" w:cstheme="minorHAnsi"/>
                <w:color w:val="auto"/>
                <w:sz w:val="20"/>
                <w:szCs w:val="20"/>
                <w:lang w:val="de-DE"/>
              </w:rPr>
            </w:pPr>
            <w:r w:rsidRPr="009643C4">
              <w:rPr>
                <w:rFonts w:asciiTheme="minorHAnsi" w:hAnsiTheme="minorHAnsi" w:cstheme="minorHAnsi"/>
                <w:color w:val="auto"/>
                <w:sz w:val="20"/>
                <w:szCs w:val="20"/>
                <w:lang w:val="de-DE"/>
              </w:rPr>
              <w:t>Obuhvat sektora kreativnih i kulturnih industrija</w:t>
            </w:r>
          </w:p>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lang w:val="en-GB"/>
              </w:rPr>
              <w:t>Kreativne i kulturne industrije – prednosti I nedostatci</w:t>
            </w:r>
          </w:p>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lang w:val="en-GB"/>
              </w:rPr>
              <w:t>Europski pristupi kulturnim I kreativnim industrijama</w:t>
            </w:r>
          </w:p>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lang w:val="en-GB"/>
              </w:rPr>
              <w:t>Odabrani primjeri  „dobre prakse“ u mjerenju ekonomskog doprinosa kreativnih i kulturnih</w:t>
            </w:r>
          </w:p>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lang w:val="en-GB"/>
              </w:rPr>
              <w:t>industrija (odabrane članice EU)</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lang w:val="en-GB"/>
              </w:rPr>
              <w:t>Odabrani primjeri manje uspješnih praksi kulturnih i kreativnih industrija</w:t>
            </w:r>
          </w:p>
        </w:tc>
      </w:tr>
      <w:tr w:rsidR="008F5D9B" w:rsidRPr="009643C4" w:rsidTr="001F0022">
        <w:trPr>
          <w:trHeight w:val="432"/>
        </w:trPr>
        <w:tc>
          <w:tcPr>
            <w:tcW w:w="1825" w:type="pct"/>
            <w:gridSpan w:val="3"/>
            <w:vAlign w:val="center"/>
          </w:tcPr>
          <w:p w:rsidR="008F5D9B" w:rsidRPr="009643C4" w:rsidRDefault="008F5D9B" w:rsidP="00A95BB1">
            <w:pPr>
              <w:pStyle w:val="BodyText"/>
              <w:numPr>
                <w:ilvl w:val="1"/>
                <w:numId w:val="3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76"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900"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825" w:type="pct"/>
            <w:gridSpan w:val="3"/>
            <w:vAlign w:val="center"/>
          </w:tcPr>
          <w:p w:rsidR="008F5D9B" w:rsidRPr="009643C4" w:rsidRDefault="008F5D9B" w:rsidP="00A95BB1">
            <w:pPr>
              <w:pStyle w:val="BodyText"/>
              <w:numPr>
                <w:ilvl w:val="1"/>
                <w:numId w:val="3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75"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3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w:t>
            </w:r>
            <w:r w:rsidRPr="009643C4">
              <w:rPr>
                <w:rFonts w:asciiTheme="minorHAnsi" w:hAnsiTheme="minorHAnsi" w:cstheme="minorHAnsi"/>
                <w:b w:val="0"/>
                <w:noProof/>
                <w:sz w:val="20"/>
                <w:szCs w:val="20"/>
                <w:lang w:val="hr-HR"/>
              </w:rPr>
              <w:lastRenderedPageBreak/>
              <w:t xml:space="preserve">kolegija.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3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Praćenje rada studenata</w:t>
            </w:r>
          </w:p>
        </w:tc>
      </w:tr>
      <w:tr w:rsidR="008F5D9B" w:rsidRPr="009643C4" w:rsidTr="001F0022">
        <w:trPr>
          <w:trHeight w:val="111"/>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0"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0,9</w:t>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4"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4"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36"/>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1692"/>
        </w:trPr>
        <w:tc>
          <w:tcPr>
            <w:tcW w:w="5000" w:type="pct"/>
            <w:gridSpan w:val="10"/>
            <w:vAlign w:val="center"/>
          </w:tcPr>
          <w:p w:rsidR="008F5D9B" w:rsidRPr="009643C4" w:rsidRDefault="008F5D9B" w:rsidP="00A95BB1">
            <w:pPr>
              <w:pStyle w:val="Default"/>
              <w:numPr>
                <w:ilvl w:val="0"/>
                <w:numId w:val="37"/>
              </w:numPr>
              <w:rPr>
                <w:rFonts w:asciiTheme="minorHAnsi" w:hAnsiTheme="minorHAnsi" w:cstheme="minorHAnsi"/>
                <w:color w:val="auto"/>
                <w:sz w:val="20"/>
                <w:szCs w:val="20"/>
              </w:rPr>
            </w:pPr>
            <w:r w:rsidRPr="009643C4">
              <w:rPr>
                <w:rFonts w:asciiTheme="minorHAnsi" w:hAnsiTheme="minorHAnsi" w:cstheme="minorHAnsi"/>
                <w:color w:val="auto"/>
                <w:sz w:val="20"/>
                <w:szCs w:val="20"/>
              </w:rPr>
              <w:t>Tomašević, N., Kreativna industrija i nakladništvo, Naklada Ljevak, 2015.</w:t>
            </w:r>
          </w:p>
          <w:p w:rsidR="008F5D9B" w:rsidRPr="009643C4" w:rsidRDefault="008F5D9B" w:rsidP="00A95BB1">
            <w:pPr>
              <w:pStyle w:val="Default"/>
              <w:numPr>
                <w:ilvl w:val="0"/>
                <w:numId w:val="37"/>
              </w:numPr>
              <w:rPr>
                <w:rFonts w:asciiTheme="minorHAnsi" w:hAnsiTheme="minorHAnsi" w:cstheme="minorHAnsi"/>
                <w:color w:val="auto"/>
                <w:sz w:val="20"/>
                <w:szCs w:val="20"/>
              </w:rPr>
            </w:pPr>
            <w:r w:rsidRPr="009643C4">
              <w:rPr>
                <w:rFonts w:asciiTheme="minorHAnsi" w:hAnsiTheme="minorHAnsi" w:cstheme="minorHAnsi"/>
                <w:color w:val="auto"/>
                <w:sz w:val="20"/>
                <w:szCs w:val="20"/>
              </w:rPr>
              <w:t>Hartly, John, Kreativne industrije, Clio, Beograd, 2007.</w:t>
            </w:r>
          </w:p>
          <w:p w:rsidR="008F5D9B" w:rsidRPr="009643C4" w:rsidRDefault="008F5D9B" w:rsidP="001F0022">
            <w:pPr>
              <w:pStyle w:val="Default"/>
              <w:rPr>
                <w:rFonts w:asciiTheme="minorHAnsi" w:hAnsiTheme="minorHAnsi" w:cstheme="minorHAnsi"/>
                <w:color w:val="auto"/>
                <w:sz w:val="20"/>
                <w:szCs w:val="20"/>
              </w:rPr>
            </w:pP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Hartley, J.(2007), Creative industries, Malden (USA): Blackwell Publishing</w:t>
            </w:r>
          </w:p>
          <w:p w:rsidR="008F5D9B" w:rsidRPr="009643C4"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HDS ZAMP, članak Predstavljen projekt Kreativna Hrvatska, dostupno na http://www.zamp.hr/clanak/pregled/1018/predstavljen-projekt-kreativna-hrvatska </w:t>
            </w:r>
          </w:p>
          <w:p w:rsidR="008F5D9B" w:rsidRPr="009643C4"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Heilbrun, J., Gray, C.M.(2004), The Economics of Art and Culture, 2nd edition, Cambridge University Press, </w:t>
            </w:r>
            <w:r w:rsidRPr="009643C4">
              <w:rPr>
                <w:rFonts w:asciiTheme="minorHAnsi" w:hAnsiTheme="minorHAnsi" w:cstheme="minorHAnsi"/>
                <w:b w:val="0"/>
                <w:sz w:val="20"/>
                <w:szCs w:val="20"/>
                <w:lang w:val="hr-HR"/>
              </w:rPr>
              <w:lastRenderedPageBreak/>
              <w:t>Cambridge</w:t>
            </w:r>
          </w:p>
          <w:p w:rsidR="008F5D9B" w:rsidRPr="009643C4"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Hesmondhalgh, D. (2002), The Cultural Industries, London: Thousand Oaks; Sage Publications</w:t>
            </w:r>
          </w:p>
          <w:p w:rsidR="008F5D9B" w:rsidRPr="009643C4"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Horvat, Đ.; Kovačević, V.(2004), CLUSTERI – put do konkurentnosti, Zagreb: CERA PROM, M.E.P. Consult</w:t>
            </w:r>
          </w:p>
          <w:p w:rsidR="008F5D9B" w:rsidRPr="009643C4" w:rsidRDefault="008F5D9B" w:rsidP="00A95BB1">
            <w:pPr>
              <w:pStyle w:val="BodyText"/>
              <w:numPr>
                <w:ilvl w:val="0"/>
                <w:numId w:val="38"/>
              </w:numPr>
              <w:tabs>
                <w:tab w:val="left" w:pos="318"/>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Howkins, J.(2003), Kreativna ekonomija – Kako ljudi zarađuju na idejama, Zagreb: Binoza Press</w:t>
            </w:r>
          </w:p>
          <w:p w:rsidR="008F5D9B" w:rsidRPr="009643C4" w:rsidRDefault="008F5D9B" w:rsidP="00A95BB1">
            <w:pPr>
              <w:pStyle w:val="BodyText"/>
              <w:numPr>
                <w:ilvl w:val="0"/>
                <w:numId w:val="38"/>
              </w:numPr>
              <w:tabs>
                <w:tab w:val="left" w:pos="318"/>
              </w:tabs>
              <w:jc w:val="both"/>
              <w:rPr>
                <w:rFonts w:asciiTheme="minorHAnsi" w:hAnsiTheme="minorHAnsi" w:cstheme="minorHAnsi"/>
                <w:b w:val="0"/>
                <w:sz w:val="20"/>
                <w:szCs w:val="20"/>
                <w:lang w:val="pl-PL"/>
              </w:rPr>
            </w:pPr>
            <w:r w:rsidRPr="009643C4">
              <w:rPr>
                <w:rFonts w:asciiTheme="minorHAnsi" w:hAnsiTheme="minorHAnsi" w:cstheme="minorHAnsi"/>
                <w:b w:val="0"/>
                <w:sz w:val="20"/>
                <w:szCs w:val="20"/>
                <w:lang w:val="hr-HR"/>
              </w:rPr>
              <w:t>Creative Industries Mapping Document (2001), Department for Culture, Media and Sport, London, dostupno na: https://www.gov.uk/government/publications/creative-industries-mapping-documents-2001</w:t>
            </w:r>
          </w:p>
          <w:p w:rsidR="008F5D9B" w:rsidRPr="009643C4" w:rsidRDefault="008F5D9B" w:rsidP="00A95BB1">
            <w:pPr>
              <w:pStyle w:val="BodyText"/>
              <w:numPr>
                <w:ilvl w:val="0"/>
                <w:numId w:val="38"/>
              </w:numPr>
              <w:tabs>
                <w:tab w:val="left" w:pos="318"/>
              </w:tabs>
              <w:jc w:val="both"/>
              <w:rPr>
                <w:rFonts w:asciiTheme="minorHAnsi" w:hAnsiTheme="minorHAnsi" w:cstheme="minorHAnsi"/>
                <w:b w:val="0"/>
                <w:sz w:val="20"/>
                <w:szCs w:val="20"/>
                <w:lang w:val="pl-PL"/>
              </w:rPr>
            </w:pPr>
            <w:r w:rsidRPr="009643C4">
              <w:rPr>
                <w:rFonts w:asciiTheme="minorHAnsi" w:hAnsiTheme="minorHAnsi" w:cstheme="minorHAnsi"/>
                <w:b w:val="0"/>
                <w:sz w:val="20"/>
                <w:szCs w:val="20"/>
                <w:lang w:val="hr-HR"/>
              </w:rPr>
              <w:t>Creative Industry Economic Estimates (2014), Statistical release, Department for culture, media and sport, dostupno na https://www.gov.uk/government/publications/ creative-industries-economic-estimates-january-2014</w:t>
            </w:r>
          </w:p>
          <w:p w:rsidR="008F5D9B" w:rsidRPr="009643C4" w:rsidRDefault="008F5D9B" w:rsidP="001F002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A95BB1">
            <w:pPr>
              <w:pStyle w:val="FieldText"/>
              <w:numPr>
                <w:ilvl w:val="0"/>
                <w:numId w:val="3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3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3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lang w:val="hr-HR"/>
        </w:rPr>
      </w:pPr>
      <w:r w:rsidRPr="009643C4">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lang w:val="hr-HR"/>
              </w:rPr>
              <w:lastRenderedPageBreak/>
              <w:br w:type="page"/>
            </w: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lang w:val="de-DE"/>
              </w:rPr>
            </w:pPr>
            <w:r w:rsidRPr="009643C4">
              <w:rPr>
                <w:rFonts w:cstheme="minorHAnsi"/>
                <w:sz w:val="20"/>
                <w:szCs w:val="20"/>
                <w:lang w:val="de-DE"/>
              </w:rPr>
              <w:t>Gospodarstvo, kultura i kreativne industrije</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Doc. dr. sc. Marija Šain</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Maja Haršanji, asistentica</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MA-MM-35</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stručni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45 (30+0+15)</w:t>
            </w:r>
          </w:p>
        </w:tc>
      </w:tr>
    </w:tbl>
    <w:p w:rsidR="008F5D9B" w:rsidRPr="009643C4"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11"/>
        <w:gridCol w:w="553"/>
        <w:gridCol w:w="1330"/>
        <w:gridCol w:w="471"/>
        <w:gridCol w:w="678"/>
        <w:gridCol w:w="1347"/>
        <w:gridCol w:w="279"/>
        <w:gridCol w:w="599"/>
        <w:gridCol w:w="1686"/>
        <w:gridCol w:w="1016"/>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4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 ovog predmeta je prikazati studentima prepoznatljivost i značajnost utjecaja kulture i kreativnih industrija na gospodarstvo, na bilo kojoj razini javne vlasti  (lokalna, regionalna, (nad)nacionalna). Također, studenti će prepoznati i objasniti kako sinergija kulture, kreativnih industrija i gospodarstva utječe na izgradnju kreativnog društva i ekonomije te na koji način njihov utjecaj može biti i transnacionalan.</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4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4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4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Definirati temeljne pojmove vezane uz kulturu, kreativne industrije i gospodarstvo</w:t>
            </w:r>
          </w:p>
          <w:p w:rsidR="008F5D9B" w:rsidRPr="009643C4" w:rsidRDefault="008F5D9B" w:rsidP="00A95BB1">
            <w:pPr>
              <w:pStyle w:val="FieldText"/>
              <w:numPr>
                <w:ilvl w:val="0"/>
                <w:numId w:val="4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Objasniti gospodarske učinke od kulturnih i kreativnih aktivnosti (izravne i neizravne)</w:t>
            </w:r>
          </w:p>
          <w:p w:rsidR="008F5D9B" w:rsidRPr="009643C4" w:rsidRDefault="008F5D9B" w:rsidP="00A95BB1">
            <w:pPr>
              <w:pStyle w:val="FieldText"/>
              <w:numPr>
                <w:ilvl w:val="0"/>
                <w:numId w:val="4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Usporediti i analizirati značaj greenfield i brownfield investicija u kulturi i kreativnim industrijama</w:t>
            </w:r>
          </w:p>
          <w:p w:rsidR="008F5D9B" w:rsidRPr="009643C4" w:rsidRDefault="008F5D9B" w:rsidP="00A95BB1">
            <w:pPr>
              <w:pStyle w:val="FieldText"/>
              <w:numPr>
                <w:ilvl w:val="0"/>
                <w:numId w:val="4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Navesti i objasniti modele suradnje između kulture, kreativnih industrija i gospodarstva</w:t>
            </w:r>
          </w:p>
          <w:p w:rsidR="008F5D9B" w:rsidRPr="009643C4" w:rsidRDefault="008F5D9B" w:rsidP="00A95BB1">
            <w:pPr>
              <w:pStyle w:val="FieldText"/>
              <w:numPr>
                <w:ilvl w:val="0"/>
                <w:numId w:val="4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istražiti, obraditi i prezentirati stečena znanja tematski vezana uz ovaj kolegij</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4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Default"/>
              <w:numPr>
                <w:ilvl w:val="0"/>
                <w:numId w:val="27"/>
              </w:numPr>
              <w:ind w:left="743" w:hanging="425"/>
              <w:rPr>
                <w:rFonts w:asciiTheme="minorHAnsi" w:hAnsiTheme="minorHAnsi" w:cstheme="minorHAnsi"/>
                <w:color w:val="auto"/>
                <w:sz w:val="20"/>
                <w:szCs w:val="20"/>
                <w:lang w:val="en-GB"/>
              </w:rPr>
            </w:pPr>
            <w:r w:rsidRPr="009643C4">
              <w:rPr>
                <w:rFonts w:asciiTheme="minorHAnsi" w:hAnsiTheme="minorHAnsi" w:cstheme="minorHAnsi"/>
                <w:color w:val="auto"/>
                <w:sz w:val="20"/>
                <w:szCs w:val="20"/>
                <w:lang w:val="en-GB"/>
              </w:rPr>
              <w:t>Valorizacija kulture i kreativnih industrija u gospodarstvu (izravni i neizravni učinak)</w:t>
            </w:r>
          </w:p>
          <w:p w:rsidR="008F5D9B" w:rsidRPr="009643C4" w:rsidRDefault="008F5D9B" w:rsidP="00A95BB1">
            <w:pPr>
              <w:pStyle w:val="Default"/>
              <w:numPr>
                <w:ilvl w:val="0"/>
                <w:numId w:val="27"/>
              </w:numPr>
              <w:ind w:left="743" w:hanging="425"/>
              <w:rPr>
                <w:rFonts w:asciiTheme="minorHAnsi" w:hAnsiTheme="minorHAnsi" w:cstheme="minorHAnsi"/>
                <w:color w:val="auto"/>
                <w:sz w:val="20"/>
                <w:szCs w:val="20"/>
                <w:lang w:val="en-GB"/>
              </w:rPr>
            </w:pPr>
            <w:r w:rsidRPr="009643C4">
              <w:rPr>
                <w:rFonts w:asciiTheme="minorHAnsi" w:hAnsiTheme="minorHAnsi" w:cstheme="minorHAnsi"/>
                <w:color w:val="auto"/>
                <w:sz w:val="20"/>
                <w:szCs w:val="20"/>
                <w:lang w:val="en-GB"/>
              </w:rPr>
              <w:t>Ekonomske koristi od kulture i kreativnih industrija na razinama javne vlasti s ciljem donošenja učinkovite kulturne politike</w:t>
            </w:r>
          </w:p>
          <w:p w:rsidR="008F5D9B" w:rsidRPr="009643C4" w:rsidRDefault="008F5D9B" w:rsidP="00A95BB1">
            <w:pPr>
              <w:pStyle w:val="Default"/>
              <w:numPr>
                <w:ilvl w:val="0"/>
                <w:numId w:val="27"/>
              </w:numPr>
              <w:ind w:left="743" w:hanging="425"/>
              <w:rPr>
                <w:rFonts w:asciiTheme="minorHAnsi" w:hAnsiTheme="minorHAnsi" w:cstheme="minorHAnsi"/>
                <w:color w:val="auto"/>
                <w:sz w:val="20"/>
                <w:szCs w:val="20"/>
                <w:lang w:val="en-GB"/>
              </w:rPr>
            </w:pPr>
            <w:r w:rsidRPr="009643C4">
              <w:rPr>
                <w:rFonts w:asciiTheme="minorHAnsi" w:hAnsiTheme="minorHAnsi" w:cstheme="minorHAnsi"/>
                <w:color w:val="auto"/>
                <w:sz w:val="20"/>
                <w:szCs w:val="20"/>
                <w:lang w:val="en-GB"/>
              </w:rPr>
              <w:t>Greenfield i brownfield investicije u kulturi i kreativnim industrijama</w:t>
            </w:r>
          </w:p>
          <w:p w:rsidR="008F5D9B" w:rsidRPr="009643C4" w:rsidRDefault="008F5D9B" w:rsidP="00A95BB1">
            <w:pPr>
              <w:pStyle w:val="Default"/>
              <w:numPr>
                <w:ilvl w:val="0"/>
                <w:numId w:val="27"/>
              </w:numPr>
              <w:ind w:left="743" w:hanging="425"/>
              <w:rPr>
                <w:rFonts w:asciiTheme="minorHAnsi" w:hAnsiTheme="minorHAnsi" w:cstheme="minorHAnsi"/>
                <w:color w:val="auto"/>
                <w:sz w:val="20"/>
                <w:szCs w:val="20"/>
                <w:lang w:val="en-GB"/>
              </w:rPr>
            </w:pPr>
            <w:r w:rsidRPr="009643C4">
              <w:rPr>
                <w:rFonts w:asciiTheme="minorHAnsi" w:hAnsiTheme="minorHAnsi" w:cstheme="minorHAnsi"/>
                <w:color w:val="auto"/>
                <w:sz w:val="20"/>
                <w:szCs w:val="20"/>
                <w:lang w:val="en-GB"/>
              </w:rPr>
              <w:t>Uloga titule Europske prijestolnice kulture u gospodarstvu gradova i države</w:t>
            </w:r>
          </w:p>
          <w:p w:rsidR="008F5D9B" w:rsidRPr="009643C4" w:rsidRDefault="008F5D9B" w:rsidP="00A95BB1">
            <w:pPr>
              <w:pStyle w:val="Default"/>
              <w:numPr>
                <w:ilvl w:val="0"/>
                <w:numId w:val="27"/>
              </w:numPr>
              <w:ind w:left="743" w:hanging="425"/>
              <w:rPr>
                <w:rFonts w:asciiTheme="minorHAnsi" w:hAnsiTheme="minorHAnsi" w:cstheme="minorHAnsi"/>
                <w:color w:val="auto"/>
                <w:sz w:val="20"/>
                <w:szCs w:val="20"/>
                <w:lang w:val="en-GB"/>
              </w:rPr>
            </w:pPr>
            <w:r w:rsidRPr="009643C4">
              <w:rPr>
                <w:rFonts w:asciiTheme="minorHAnsi" w:hAnsiTheme="minorHAnsi" w:cstheme="minorHAnsi"/>
                <w:color w:val="auto"/>
                <w:sz w:val="20"/>
                <w:szCs w:val="20"/>
                <w:lang w:val="en-GB"/>
              </w:rPr>
              <w:t>Oblici I modeli suradnje između kulture i gospodarstva</w:t>
            </w:r>
          </w:p>
        </w:tc>
      </w:tr>
      <w:tr w:rsidR="008F5D9B" w:rsidRPr="009643C4" w:rsidTr="001F0022">
        <w:trPr>
          <w:trHeight w:val="432"/>
        </w:trPr>
        <w:tc>
          <w:tcPr>
            <w:tcW w:w="1825" w:type="pct"/>
            <w:gridSpan w:val="3"/>
            <w:vAlign w:val="center"/>
          </w:tcPr>
          <w:p w:rsidR="008F5D9B" w:rsidRPr="009643C4" w:rsidRDefault="008F5D9B" w:rsidP="00A95BB1">
            <w:pPr>
              <w:pStyle w:val="BodyText"/>
              <w:numPr>
                <w:ilvl w:val="1"/>
                <w:numId w:val="4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450"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725"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825" w:type="pct"/>
            <w:gridSpan w:val="3"/>
            <w:vAlign w:val="center"/>
          </w:tcPr>
          <w:p w:rsidR="008F5D9B" w:rsidRPr="009643C4" w:rsidRDefault="008F5D9B" w:rsidP="00A95BB1">
            <w:pPr>
              <w:pStyle w:val="BodyText"/>
              <w:numPr>
                <w:ilvl w:val="1"/>
                <w:numId w:val="4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75"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44"/>
              </w:numPr>
              <w:ind w:firstLine="0"/>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44"/>
              </w:numPr>
              <w:ind w:firstLine="0"/>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941"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0,45</w:t>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59"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0,75</w:t>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53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Pismeni ispit</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941"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59"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53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41"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59"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53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41"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4"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59"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53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44"/>
              </w:numPr>
              <w:ind w:firstLine="0"/>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Pohađanje nastave</w:t>
                  </w:r>
                </w:p>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25</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1169"/>
        </w:trPr>
        <w:tc>
          <w:tcPr>
            <w:tcW w:w="5000" w:type="pct"/>
            <w:gridSpan w:val="10"/>
            <w:vAlign w:val="center"/>
          </w:tcPr>
          <w:p w:rsidR="008F5D9B" w:rsidRPr="009643C4" w:rsidRDefault="008F5D9B" w:rsidP="00A95BB1">
            <w:pPr>
              <w:pStyle w:val="ListParagraph"/>
              <w:numPr>
                <w:ilvl w:val="0"/>
                <w:numId w:val="41"/>
              </w:numPr>
              <w:contextualSpacing w:val="0"/>
              <w:jc w:val="both"/>
              <w:rPr>
                <w:rFonts w:cstheme="minorHAnsi"/>
                <w:sz w:val="20"/>
                <w:szCs w:val="20"/>
              </w:rPr>
            </w:pPr>
            <w:r w:rsidRPr="009643C4">
              <w:rPr>
                <w:rFonts w:cstheme="minorHAnsi"/>
                <w:sz w:val="20"/>
                <w:szCs w:val="20"/>
              </w:rPr>
              <w:t>Dapp,Thomas F.; Ehmer, P.: Cultural and creative industries: Growth potential in specific segments, Deutsche Bank Research (ur. Just, T.), Frankfurt am Main, 2001.</w:t>
            </w:r>
          </w:p>
          <w:p w:rsidR="008F5D9B" w:rsidRPr="009643C4" w:rsidRDefault="008F5D9B" w:rsidP="00A95BB1">
            <w:pPr>
              <w:pStyle w:val="ListParagraph"/>
              <w:numPr>
                <w:ilvl w:val="0"/>
                <w:numId w:val="41"/>
              </w:numPr>
              <w:contextualSpacing w:val="0"/>
              <w:jc w:val="both"/>
              <w:rPr>
                <w:rFonts w:cstheme="minorHAnsi"/>
                <w:sz w:val="20"/>
                <w:szCs w:val="20"/>
              </w:rPr>
            </w:pPr>
            <w:r w:rsidRPr="009643C4">
              <w:rPr>
                <w:rFonts w:cstheme="minorHAnsi"/>
                <w:sz w:val="20"/>
                <w:szCs w:val="20"/>
              </w:rPr>
              <w:t>McCarthy, Kevin F. i dr.: Gifts of the Muse Reframing the Debate About the Benefits of the Arts, RAND Corporation, Pittsburgh, 2004.</w:t>
            </w:r>
          </w:p>
          <w:p w:rsidR="008F5D9B" w:rsidRPr="009643C4" w:rsidRDefault="008F5D9B" w:rsidP="00A95BB1">
            <w:pPr>
              <w:pStyle w:val="BodyText"/>
              <w:numPr>
                <w:ilvl w:val="0"/>
                <w:numId w:val="41"/>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     Mikić, H. Lokalni razvoj &amp; Kulturne industrije, Fondacija Grupa za kreativna ekonomiju, Beograd, 2015.</w:t>
            </w:r>
          </w:p>
          <w:p w:rsidR="008F5D9B" w:rsidRPr="009643C4" w:rsidRDefault="008F5D9B" w:rsidP="00A95BB1">
            <w:pPr>
              <w:pStyle w:val="BodyText"/>
              <w:numPr>
                <w:ilvl w:val="0"/>
                <w:numId w:val="41"/>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     Rypkema, D.; Mikić, H.: Kulturno nasleđe &amp; Kreativne industrije, Fondacija Grupa za kreativna ekonomiju, Beograd, 2015.</w:t>
            </w:r>
          </w:p>
          <w:p w:rsidR="008F5D9B" w:rsidRPr="009643C4" w:rsidRDefault="008F5D9B" w:rsidP="00A95BB1">
            <w:pPr>
              <w:pStyle w:val="BodyText"/>
              <w:numPr>
                <w:ilvl w:val="0"/>
                <w:numId w:val="41"/>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shd w:val="clear" w:color="auto" w:fill="F9F9F9"/>
                <w:lang w:val="hr-HR"/>
              </w:rPr>
              <w:t xml:space="preserve">     Rikalović, G.;</w:t>
            </w:r>
            <w:r w:rsidRPr="009643C4">
              <w:rPr>
                <w:rFonts w:asciiTheme="minorHAnsi" w:hAnsiTheme="minorHAnsi" w:cstheme="minorHAnsi"/>
                <w:b w:val="0"/>
                <w:sz w:val="20"/>
                <w:szCs w:val="20"/>
                <w:lang w:val="hr-HR"/>
              </w:rPr>
              <w:t xml:space="preserve"> Mikić, H.:</w:t>
            </w:r>
            <w:r w:rsidRPr="009643C4">
              <w:rPr>
                <w:rFonts w:asciiTheme="minorHAnsi" w:hAnsiTheme="minorHAnsi" w:cstheme="minorHAnsi"/>
                <w:b w:val="0"/>
                <w:bCs w:val="0"/>
                <w:sz w:val="20"/>
                <w:szCs w:val="20"/>
                <w:shd w:val="clear" w:color="auto" w:fill="F9F9F9"/>
                <w:lang w:val="hr-HR"/>
              </w:rPr>
              <w:t>Biz &amp; art: kaodrživimpartnerstvimaprivredeikulture, Grupazakreativnuekonomiju, Beograd, 2014.</w:t>
            </w:r>
          </w:p>
          <w:p w:rsidR="008F5D9B" w:rsidRPr="009643C4" w:rsidRDefault="008F5D9B" w:rsidP="00A95BB1">
            <w:pPr>
              <w:pStyle w:val="ListParagraph"/>
              <w:numPr>
                <w:ilvl w:val="0"/>
                <w:numId w:val="41"/>
              </w:numPr>
              <w:contextualSpacing w:val="0"/>
              <w:jc w:val="both"/>
              <w:rPr>
                <w:rFonts w:cstheme="minorHAnsi"/>
                <w:sz w:val="20"/>
                <w:szCs w:val="20"/>
              </w:rPr>
            </w:pPr>
            <w:r w:rsidRPr="009643C4">
              <w:rPr>
                <w:rFonts w:cstheme="minorHAnsi"/>
                <w:sz w:val="20"/>
                <w:szCs w:val="20"/>
              </w:rPr>
              <w:t>UNESCO Institute for Statistics: Measuring the economic contribution of cultural industries: A review and assessment of current methodological approaches, 2009 UNESCO FRAMEWORK FOR CULTURAL STATISTICS HANDBOOK NO. 1 (ur. Mikić, H.), Montreal, 2012.</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1391"/>
        </w:trPr>
        <w:tc>
          <w:tcPr>
            <w:tcW w:w="5000" w:type="pct"/>
            <w:gridSpan w:val="10"/>
            <w:vAlign w:val="center"/>
          </w:tcPr>
          <w:p w:rsidR="008F5D9B" w:rsidRPr="009643C4" w:rsidRDefault="008F5D9B" w:rsidP="00A95BB1">
            <w:pPr>
              <w:pStyle w:val="ListParagraph"/>
              <w:numPr>
                <w:ilvl w:val="0"/>
                <w:numId w:val="42"/>
              </w:numPr>
              <w:contextualSpacing w:val="0"/>
              <w:rPr>
                <w:rFonts w:cstheme="minorHAnsi"/>
                <w:sz w:val="20"/>
                <w:szCs w:val="20"/>
              </w:rPr>
            </w:pPr>
            <w:r w:rsidRPr="009643C4">
              <w:rPr>
                <w:rFonts w:cstheme="minorHAnsi"/>
                <w:sz w:val="20"/>
                <w:szCs w:val="20"/>
              </w:rPr>
              <w:t>Ginsburgh, V. A.; Throsby, D.: Handbook of the Economics of Art and Culture, Elsevier, Amsterdam, 2006.</w:t>
            </w:r>
          </w:p>
          <w:p w:rsidR="008F5D9B" w:rsidRPr="009643C4" w:rsidRDefault="008F5D9B" w:rsidP="00A95BB1">
            <w:pPr>
              <w:pStyle w:val="ListParagraph"/>
              <w:numPr>
                <w:ilvl w:val="0"/>
                <w:numId w:val="42"/>
              </w:numPr>
              <w:contextualSpacing w:val="0"/>
              <w:rPr>
                <w:rFonts w:cstheme="minorHAnsi"/>
                <w:sz w:val="20"/>
                <w:szCs w:val="20"/>
              </w:rPr>
            </w:pPr>
            <w:r w:rsidRPr="009643C4">
              <w:rPr>
                <w:rFonts w:cstheme="minorHAnsi"/>
                <w:sz w:val="20"/>
                <w:szCs w:val="20"/>
              </w:rPr>
              <w:t xml:space="preserve">Heilbrun, J.; Gray, C., M.: The Economics of Art and Culture, Cambridge University Press, Cambridge, 2004. </w:t>
            </w:r>
          </w:p>
          <w:p w:rsidR="008F5D9B" w:rsidRPr="009643C4" w:rsidRDefault="008F5D9B" w:rsidP="00A95BB1">
            <w:pPr>
              <w:pStyle w:val="ListParagraph"/>
              <w:numPr>
                <w:ilvl w:val="0"/>
                <w:numId w:val="42"/>
              </w:numPr>
              <w:contextualSpacing w:val="0"/>
              <w:rPr>
                <w:rFonts w:cstheme="minorHAnsi"/>
                <w:sz w:val="20"/>
                <w:szCs w:val="20"/>
              </w:rPr>
            </w:pPr>
            <w:r w:rsidRPr="009643C4">
              <w:rPr>
                <w:rFonts w:cstheme="minorHAnsi"/>
                <w:sz w:val="20"/>
                <w:szCs w:val="20"/>
              </w:rPr>
              <w:t xml:space="preserve">Frex, B. S.:Arts&amp;Economics – Analysis &amp; Cultural Policy, Springer-Verlag, Berlin – New York, 2003. </w:t>
            </w:r>
          </w:p>
          <w:p w:rsidR="008F5D9B" w:rsidRPr="009643C4" w:rsidRDefault="008F5D9B" w:rsidP="00A95BB1">
            <w:pPr>
              <w:pStyle w:val="ListParagraph"/>
              <w:numPr>
                <w:ilvl w:val="0"/>
                <w:numId w:val="42"/>
              </w:numPr>
              <w:contextualSpacing w:val="0"/>
              <w:rPr>
                <w:rFonts w:cstheme="minorHAnsi"/>
                <w:sz w:val="20"/>
                <w:szCs w:val="20"/>
              </w:rPr>
            </w:pPr>
            <w:r w:rsidRPr="009643C4">
              <w:rPr>
                <w:rFonts w:cstheme="minorHAnsi"/>
                <w:sz w:val="20"/>
                <w:szCs w:val="20"/>
              </w:rPr>
              <w:t>Throsby, D.: Economics and Culture, Cambridge University Press, Cambridge, 2001.</w:t>
            </w:r>
          </w:p>
          <w:p w:rsidR="008F5D9B" w:rsidRPr="009643C4" w:rsidRDefault="008F5D9B" w:rsidP="00A95BB1">
            <w:pPr>
              <w:pStyle w:val="ListParagraph"/>
              <w:numPr>
                <w:ilvl w:val="0"/>
                <w:numId w:val="42"/>
              </w:numPr>
              <w:contextualSpacing w:val="0"/>
              <w:rPr>
                <w:rFonts w:cstheme="minorHAnsi"/>
                <w:sz w:val="20"/>
                <w:szCs w:val="20"/>
              </w:rPr>
            </w:pPr>
            <w:r w:rsidRPr="009643C4">
              <w:rPr>
                <w:rFonts w:cstheme="minorHAnsi"/>
                <w:sz w:val="20"/>
                <w:szCs w:val="20"/>
              </w:rPr>
              <w:t>Reeves, M.: Measuring the economic and social impact of the arts: a review, The Arts Council of England, London, 2002.</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4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4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4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rsidR="008F5D9B" w:rsidRPr="009643C4" w:rsidRDefault="008F5D9B" w:rsidP="008F5D9B">
      <w:pPr>
        <w:rPr>
          <w:rFonts w:cstheme="minorHAnsi"/>
          <w:sz w:val="20"/>
          <w:szCs w:val="20"/>
          <w:lang w:val="hr-HR"/>
        </w:rPr>
      </w:pPr>
      <w:r w:rsidRPr="009643C4">
        <w:rPr>
          <w:rFonts w:eastAsia="Times New Roman" w:cstheme="minorHAnsi"/>
          <w:sz w:val="20"/>
          <w:szCs w:val="20"/>
          <w:lang w:val="hr-HR"/>
        </w:rPr>
        <w:br w:type="page"/>
      </w:r>
    </w:p>
    <w:p w:rsidR="008F5D9B" w:rsidRPr="009643C4" w:rsidRDefault="008F5D9B" w:rsidP="008F5D9B">
      <w:pPr>
        <w:rPr>
          <w:rFonts w:cstheme="minorHAnsi"/>
          <w:sz w:val="20"/>
          <w:szCs w:val="20"/>
          <w:lang w:val="de-DE"/>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8F5D9B" w:rsidRPr="009643C4" w:rsidTr="001F0022">
        <w:trPr>
          <w:trHeight w:hRule="exact" w:val="587"/>
        </w:trPr>
        <w:tc>
          <w:tcPr>
            <w:tcW w:w="5000" w:type="pct"/>
            <w:gridSpan w:val="3"/>
            <w:shd w:val="clear" w:color="auto" w:fill="auto"/>
            <w:vAlign w:val="center"/>
          </w:tcPr>
          <w:p w:rsidR="008F5D9B" w:rsidRPr="009643C4" w:rsidRDefault="008F5D9B"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Opće informacije</w:t>
            </w:r>
          </w:p>
        </w:tc>
      </w:tr>
      <w:tr w:rsidR="008F5D9B" w:rsidRPr="009643C4" w:rsidTr="001F0022">
        <w:trPr>
          <w:trHeight w:val="405"/>
        </w:trPr>
        <w:tc>
          <w:tcPr>
            <w:tcW w:w="1180" w:type="pct"/>
            <w:shd w:val="clear" w:color="auto" w:fill="auto"/>
            <w:vAlign w:val="center"/>
          </w:tcPr>
          <w:p w:rsidR="008F5D9B" w:rsidRPr="009643C4" w:rsidRDefault="008F5D9B"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rsidR="008F5D9B" w:rsidRPr="009643C4" w:rsidRDefault="008F5D9B"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Namjenski film 1</w:t>
            </w:r>
          </w:p>
        </w:tc>
      </w:tr>
      <w:tr w:rsidR="008F5D9B" w:rsidRPr="009643C4" w:rsidTr="001F0022">
        <w:trPr>
          <w:trHeight w:val="405"/>
        </w:trPr>
        <w:tc>
          <w:tcPr>
            <w:tcW w:w="1180" w:type="pct"/>
            <w:shd w:val="clear" w:color="auto" w:fill="auto"/>
            <w:vAlign w:val="center"/>
          </w:tcPr>
          <w:p w:rsidR="008F5D9B" w:rsidRPr="009643C4" w:rsidRDefault="008F5D9B"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8F5D9B" w:rsidRPr="009643C4" w:rsidRDefault="008F5D9B" w:rsidP="001F0022">
            <w:pPr>
              <w:keepNext/>
              <w:outlineLvl w:val="2"/>
              <w:rPr>
                <w:rFonts w:eastAsia="Times New Roman" w:cstheme="minorHAnsi"/>
                <w:bCs/>
                <w:sz w:val="20"/>
                <w:szCs w:val="20"/>
                <w:lang w:val="de-DE" w:eastAsia="hr-HR"/>
              </w:rPr>
            </w:pPr>
            <w:r w:rsidRPr="009643C4">
              <w:rPr>
                <w:rFonts w:eastAsia="Times New Roman" w:cstheme="minorHAnsi"/>
                <w:bCs/>
                <w:sz w:val="20"/>
                <w:szCs w:val="20"/>
                <w:lang w:val="de-DE" w:eastAsia="hr-HR"/>
              </w:rPr>
              <w:t>Kristina Kumrić, dipl. redatelj, predavačica</w:t>
            </w:r>
          </w:p>
          <w:p w:rsidR="008F5D9B" w:rsidRPr="009643C4" w:rsidRDefault="008F5D9B" w:rsidP="001F0022">
            <w:pPr>
              <w:keepNext/>
              <w:outlineLvl w:val="2"/>
              <w:rPr>
                <w:rFonts w:eastAsia="Times New Roman" w:cstheme="minorHAnsi"/>
                <w:bCs/>
                <w:sz w:val="20"/>
                <w:szCs w:val="20"/>
                <w:lang w:val="de-DE" w:eastAsia="hr-HR"/>
              </w:rPr>
            </w:pPr>
          </w:p>
        </w:tc>
      </w:tr>
      <w:tr w:rsidR="008F5D9B" w:rsidRPr="009643C4" w:rsidTr="001F0022">
        <w:trPr>
          <w:trHeight w:val="405"/>
        </w:trPr>
        <w:tc>
          <w:tcPr>
            <w:tcW w:w="1180"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rsidR="008F5D9B" w:rsidRPr="009643C4" w:rsidRDefault="008F5D9B" w:rsidP="001F0022">
            <w:pPr>
              <w:rPr>
                <w:rFonts w:eastAsia="Times New Roman" w:cstheme="minorHAnsi"/>
                <w:sz w:val="20"/>
                <w:szCs w:val="20"/>
                <w:lang w:eastAsia="hr-HR"/>
              </w:rPr>
            </w:pPr>
          </w:p>
        </w:tc>
      </w:tr>
      <w:tr w:rsidR="008F5D9B" w:rsidRPr="009643C4" w:rsidTr="001F0022">
        <w:trPr>
          <w:trHeight w:val="405"/>
        </w:trPr>
        <w:tc>
          <w:tcPr>
            <w:tcW w:w="1180"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rsidR="008F5D9B" w:rsidRPr="009643C4" w:rsidRDefault="008F5D9B" w:rsidP="001F0022">
            <w:pPr>
              <w:rPr>
                <w:rFonts w:eastAsia="Times New Roman" w:cstheme="minorHAnsi"/>
                <w:sz w:val="20"/>
                <w:szCs w:val="20"/>
                <w:lang w:val="de-DE" w:eastAsia="hr-HR"/>
              </w:rPr>
            </w:pPr>
            <w:r w:rsidRPr="009643C4">
              <w:rPr>
                <w:rFonts w:eastAsia="Times New Roman" w:cstheme="minorHAnsi"/>
                <w:sz w:val="20"/>
                <w:szCs w:val="20"/>
                <w:lang w:val="de-DE" w:eastAsia="hr-HR"/>
              </w:rPr>
              <w:t>Diplomski sveučilišni studij medijska kultura</w:t>
            </w:r>
          </w:p>
        </w:tc>
      </w:tr>
      <w:tr w:rsidR="008F5D9B" w:rsidRPr="009643C4" w:rsidTr="001F0022">
        <w:trPr>
          <w:trHeight w:val="405"/>
        </w:trPr>
        <w:tc>
          <w:tcPr>
            <w:tcW w:w="1180"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rsidR="008F5D9B" w:rsidRPr="009643C4" w:rsidRDefault="008F5D9B" w:rsidP="001F0022">
            <w:pPr>
              <w:rPr>
                <w:rFonts w:eastAsia="Times New Roman" w:cstheme="minorHAnsi"/>
                <w:sz w:val="20"/>
                <w:szCs w:val="20"/>
                <w:lang w:eastAsia="hr-HR"/>
              </w:rPr>
            </w:pPr>
            <w:r w:rsidRPr="009643C4">
              <w:rPr>
                <w:rFonts w:cstheme="minorHAnsi"/>
                <w:sz w:val="20"/>
                <w:szCs w:val="20"/>
              </w:rPr>
              <w:t>MA-MM-46</w:t>
            </w:r>
          </w:p>
        </w:tc>
      </w:tr>
      <w:tr w:rsidR="008F5D9B" w:rsidRPr="009643C4" w:rsidTr="001F0022">
        <w:trPr>
          <w:trHeight w:val="405"/>
        </w:trPr>
        <w:tc>
          <w:tcPr>
            <w:tcW w:w="1180"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Izborni stručni</w:t>
            </w:r>
          </w:p>
        </w:tc>
      </w:tr>
      <w:tr w:rsidR="008F5D9B" w:rsidRPr="009643C4" w:rsidTr="001F0022">
        <w:trPr>
          <w:trHeight w:val="405"/>
        </w:trPr>
        <w:tc>
          <w:tcPr>
            <w:tcW w:w="1180"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rsidR="008F5D9B" w:rsidRPr="009643C4" w:rsidRDefault="008F5D9B" w:rsidP="001F0022">
            <w:pPr>
              <w:rPr>
                <w:rFonts w:eastAsia="Times New Roman" w:cstheme="minorHAnsi"/>
                <w:sz w:val="20"/>
                <w:szCs w:val="20"/>
                <w:lang w:eastAsia="hr-HR"/>
              </w:rPr>
            </w:pPr>
            <w:r w:rsidRPr="009643C4">
              <w:rPr>
                <w:rFonts w:cstheme="minorHAnsi"/>
                <w:sz w:val="20"/>
                <w:szCs w:val="20"/>
              </w:rPr>
              <w:t>Prema izvedbenom programu</w:t>
            </w:r>
          </w:p>
        </w:tc>
      </w:tr>
      <w:tr w:rsidR="008F5D9B" w:rsidRPr="009643C4" w:rsidTr="001F0022">
        <w:trPr>
          <w:trHeight w:val="145"/>
        </w:trPr>
        <w:tc>
          <w:tcPr>
            <w:tcW w:w="1180" w:type="pct"/>
            <w:vMerge w:val="restar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3</w:t>
            </w:r>
          </w:p>
        </w:tc>
      </w:tr>
      <w:tr w:rsidR="008F5D9B" w:rsidRPr="009643C4" w:rsidTr="001F0022">
        <w:trPr>
          <w:trHeight w:val="145"/>
        </w:trPr>
        <w:tc>
          <w:tcPr>
            <w:tcW w:w="1180" w:type="pct"/>
            <w:vMerge/>
            <w:vAlign w:val="center"/>
          </w:tcPr>
          <w:p w:rsidR="008F5D9B" w:rsidRPr="009643C4" w:rsidRDefault="008F5D9B" w:rsidP="001F0022">
            <w:pPr>
              <w:rPr>
                <w:rFonts w:eastAsia="Times New Roman" w:cstheme="minorHAnsi"/>
                <w:sz w:val="20"/>
                <w:szCs w:val="20"/>
                <w:lang w:eastAsia="hr-HR"/>
              </w:rPr>
            </w:pPr>
          </w:p>
        </w:tc>
        <w:tc>
          <w:tcPr>
            <w:tcW w:w="2097"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45 (15+30+0)</w:t>
            </w:r>
          </w:p>
        </w:tc>
      </w:tr>
    </w:tbl>
    <w:p w:rsidR="008F5D9B" w:rsidRPr="009643C4" w:rsidRDefault="008F5D9B" w:rsidP="008F5D9B">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0"/>
        <w:gridCol w:w="683"/>
        <w:gridCol w:w="2331"/>
        <w:gridCol w:w="76"/>
        <w:gridCol w:w="473"/>
        <w:gridCol w:w="1367"/>
        <w:gridCol w:w="410"/>
        <w:gridCol w:w="74"/>
        <w:gridCol w:w="1568"/>
        <w:gridCol w:w="654"/>
      </w:tblGrid>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numPr>
                <w:ilvl w:val="0"/>
                <w:numId w:val="54"/>
              </w:numPr>
              <w:rPr>
                <w:rFonts w:cstheme="minorHAnsi"/>
                <w:sz w:val="20"/>
                <w:szCs w:val="20"/>
              </w:rPr>
            </w:pPr>
            <w:r w:rsidRPr="009643C4">
              <w:rPr>
                <w:rFonts w:cstheme="minorHAnsi"/>
                <w:sz w:val="20"/>
                <w:szCs w:val="20"/>
              </w:rPr>
              <w:t>OPIS PREDMETA</w:t>
            </w:r>
          </w:p>
          <w:p w:rsidR="008F5D9B" w:rsidRPr="009643C4" w:rsidRDefault="008F5D9B" w:rsidP="001F0022">
            <w:pPr>
              <w:keepNext/>
              <w:outlineLvl w:val="2"/>
              <w:rPr>
                <w:rFonts w:eastAsia="Times New Roman" w:cstheme="minorHAnsi"/>
                <w:bCs/>
                <w:sz w:val="20"/>
                <w:szCs w:val="20"/>
                <w:lang w:eastAsia="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55"/>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r w:rsidRPr="009643C4">
              <w:rPr>
                <w:rFonts w:cstheme="minorHAnsi"/>
                <w:sz w:val="20"/>
                <w:szCs w:val="20"/>
              </w:rPr>
              <w:t>Cilj predmeta je upoznati studente s osnovama produkcije namjenskog filma, od razvoja projekta, priprema do samog početka produkcije.</w:t>
            </w:r>
          </w:p>
          <w:p w:rsidR="008F5D9B" w:rsidRPr="009643C4" w:rsidRDefault="008F5D9B" w:rsidP="001F0022">
            <w:pPr>
              <w:rPr>
                <w:rFonts w:cstheme="minorHAnsi"/>
                <w:sz w:val="20"/>
                <w:szCs w:val="20"/>
              </w:rPr>
            </w:pPr>
            <w:r w:rsidRPr="009643C4">
              <w:rPr>
                <w:rFonts w:cstheme="minorHAnsi"/>
                <w:sz w:val="20"/>
                <w:szCs w:val="20"/>
                <w:shd w:val="clear" w:color="auto" w:fill="FFFFFF"/>
              </w:rPr>
              <w:t>Tijekom kolegija studenti izučavaju namjenski film, njegove sadržajne, formalne i strukturalne aspekte te timski razrađuju plan za snimanje namjenskog film u kolegiju Namjenski film 2.</w:t>
            </w:r>
          </w:p>
          <w:p w:rsidR="008F5D9B" w:rsidRPr="009643C4" w:rsidRDefault="008F5D9B" w:rsidP="001F0022">
            <w:pPr>
              <w:rPr>
                <w:rFonts w:cstheme="minorHAnsi"/>
                <w:sz w:val="20"/>
                <w:szCs w:val="20"/>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55"/>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8F5D9B" w:rsidRPr="009643C4" w:rsidTr="001F0022">
        <w:trPr>
          <w:trHeight w:val="432"/>
        </w:trPr>
        <w:tc>
          <w:tcPr>
            <w:tcW w:w="5000" w:type="pct"/>
            <w:gridSpan w:val="10"/>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8F5D9B" w:rsidRPr="009643C4" w:rsidTr="001F0022">
        <w:trPr>
          <w:trHeight w:val="432"/>
        </w:trPr>
        <w:tc>
          <w:tcPr>
            <w:tcW w:w="5000" w:type="pct"/>
            <w:gridSpan w:val="10"/>
            <w:vAlign w:val="center"/>
          </w:tcPr>
          <w:p w:rsidR="008F5D9B" w:rsidRPr="009643C4" w:rsidRDefault="008F5D9B" w:rsidP="00A95BB1">
            <w:pPr>
              <w:numPr>
                <w:ilvl w:val="1"/>
                <w:numId w:val="55"/>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rPr>
                <w:rFonts w:cstheme="minorHAnsi"/>
                <w:sz w:val="20"/>
                <w:szCs w:val="20"/>
                <w:lang w:val="de-DE" w:eastAsia="hr-HR"/>
              </w:rPr>
            </w:pPr>
            <w:r w:rsidRPr="009643C4">
              <w:rPr>
                <w:rFonts w:cstheme="minorHAnsi"/>
                <w:sz w:val="20"/>
                <w:szCs w:val="20"/>
                <w:lang w:val="de-DE" w:eastAsia="hr-HR"/>
              </w:rPr>
              <w:t>Nakon završetka kolegija student će moći:</w:t>
            </w:r>
          </w:p>
          <w:p w:rsidR="008F5D9B" w:rsidRPr="009643C4" w:rsidRDefault="008F5D9B" w:rsidP="00A95BB1">
            <w:pPr>
              <w:pStyle w:val="FieldText"/>
              <w:numPr>
                <w:ilvl w:val="0"/>
                <w:numId w:val="53"/>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imenovati, opisati filmske žanrove i stilove</w:t>
            </w:r>
          </w:p>
          <w:p w:rsidR="008F5D9B" w:rsidRPr="009643C4" w:rsidRDefault="008F5D9B" w:rsidP="00A95BB1">
            <w:pPr>
              <w:pStyle w:val="FieldText"/>
              <w:numPr>
                <w:ilvl w:val="0"/>
                <w:numId w:val="53"/>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prepoznati i razlikovati glavne aspekte nastanka namjenskog filma</w:t>
            </w:r>
          </w:p>
          <w:p w:rsidR="008F5D9B" w:rsidRPr="009643C4" w:rsidRDefault="008F5D9B" w:rsidP="00A95BB1">
            <w:pPr>
              <w:pStyle w:val="FieldText"/>
              <w:numPr>
                <w:ilvl w:val="0"/>
                <w:numId w:val="53"/>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razumjeti zakonitosti produkcije namjenskog filma</w:t>
            </w:r>
          </w:p>
          <w:p w:rsidR="008F5D9B" w:rsidRPr="009643C4" w:rsidRDefault="008F5D9B" w:rsidP="00A95BB1">
            <w:pPr>
              <w:pStyle w:val="FieldText"/>
              <w:numPr>
                <w:ilvl w:val="0"/>
                <w:numId w:val="53"/>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analizirati namjenski film, razviti vještinu kritičkog promatranja</w:t>
            </w:r>
          </w:p>
          <w:p w:rsidR="008F5D9B" w:rsidRPr="009643C4" w:rsidRDefault="008F5D9B" w:rsidP="00A95BB1">
            <w:pPr>
              <w:pStyle w:val="FieldText"/>
              <w:numPr>
                <w:ilvl w:val="0"/>
                <w:numId w:val="53"/>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predvidjeti faze produkcije namjenskog filma</w:t>
            </w:r>
          </w:p>
          <w:p w:rsidR="008F5D9B" w:rsidRPr="009643C4" w:rsidRDefault="008F5D9B" w:rsidP="00A95BB1">
            <w:pPr>
              <w:pStyle w:val="FieldText"/>
              <w:numPr>
                <w:ilvl w:val="0"/>
                <w:numId w:val="53"/>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predvidjeti proces nastanka, razvoja i plasmana namjenskog filma</w:t>
            </w:r>
          </w:p>
          <w:p w:rsidR="008F5D9B" w:rsidRPr="009643C4" w:rsidRDefault="008F5D9B" w:rsidP="00A95BB1">
            <w:pPr>
              <w:pStyle w:val="FieldText"/>
              <w:numPr>
                <w:ilvl w:val="0"/>
                <w:numId w:val="53"/>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ovladati osnovnim istraživačkim tehnikama u pripremi namjenskog filma te kreativnog oblikovanja istog kroz zajedničku timsku vježbu</w:t>
            </w:r>
          </w:p>
          <w:p w:rsidR="008F5D9B" w:rsidRPr="009643C4" w:rsidRDefault="008F5D9B" w:rsidP="00A95BB1">
            <w:pPr>
              <w:pStyle w:val="ListParagraph"/>
              <w:numPr>
                <w:ilvl w:val="0"/>
                <w:numId w:val="53"/>
              </w:numPr>
              <w:contextualSpacing w:val="0"/>
              <w:rPr>
                <w:rFonts w:cstheme="minorHAnsi"/>
                <w:sz w:val="20"/>
                <w:szCs w:val="20"/>
                <w:lang w:val="hr-HR" w:eastAsia="hr-HR"/>
              </w:rPr>
            </w:pPr>
            <w:r w:rsidRPr="009643C4">
              <w:rPr>
                <w:rFonts w:cstheme="minorHAnsi"/>
                <w:sz w:val="20"/>
                <w:szCs w:val="20"/>
                <w:shd w:val="clear" w:color="auto" w:fill="FFFFFF"/>
                <w:lang w:val="hr-HR"/>
              </w:rPr>
              <w:t>rješavati zadatke organizacije snimanja</w:t>
            </w:r>
          </w:p>
          <w:p w:rsidR="008F5D9B" w:rsidRPr="009643C4" w:rsidRDefault="008F5D9B" w:rsidP="001F0022">
            <w:pPr>
              <w:rPr>
                <w:rFonts w:cstheme="minorHAnsi"/>
                <w:sz w:val="20"/>
                <w:szCs w:val="20"/>
                <w:lang w:eastAsia="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55"/>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8F5D9B" w:rsidRPr="009643C4" w:rsidTr="001F0022">
        <w:trPr>
          <w:trHeight w:val="432"/>
        </w:trPr>
        <w:tc>
          <w:tcPr>
            <w:tcW w:w="5000" w:type="pct"/>
            <w:gridSpan w:val="10"/>
            <w:vAlign w:val="center"/>
          </w:tcPr>
          <w:p w:rsidR="008F5D9B" w:rsidRPr="009643C4" w:rsidRDefault="008F5D9B" w:rsidP="001F0022">
            <w:pPr>
              <w:rPr>
                <w:rFonts w:eastAsia="Myriad Pro" w:cstheme="minorHAnsi"/>
                <w:sz w:val="20"/>
                <w:szCs w:val="20"/>
                <w:lang w:eastAsia="hr-HR"/>
              </w:rPr>
            </w:pPr>
            <w:r w:rsidRPr="009643C4">
              <w:rPr>
                <w:rFonts w:eastAsia="Myriad Pro" w:cstheme="minorHAnsi"/>
                <w:sz w:val="20"/>
                <w:szCs w:val="20"/>
                <w:lang w:eastAsia="hr-HR"/>
              </w:rPr>
              <w:t xml:space="preserve">Kroz predavanja i odabrani materijal (primjeri namjenskog filma) student stječe teorijska saznanja o </w:t>
            </w:r>
            <w:r w:rsidRPr="009643C4">
              <w:rPr>
                <w:rFonts w:eastAsia="Times New Roman" w:cstheme="minorHAnsi"/>
                <w:sz w:val="20"/>
                <w:szCs w:val="20"/>
                <w:lang w:eastAsia="hr-HR"/>
              </w:rPr>
              <w:t>glavnim značajkama namjenskog filma i njegove produkcije</w:t>
            </w:r>
            <w:r w:rsidRPr="009643C4">
              <w:rPr>
                <w:rFonts w:eastAsia="Myriad Pro" w:cstheme="minorHAnsi"/>
                <w:sz w:val="20"/>
                <w:szCs w:val="20"/>
                <w:lang w:eastAsia="hr-HR"/>
              </w:rPr>
              <w:t xml:space="preserve">. </w:t>
            </w:r>
          </w:p>
          <w:p w:rsidR="008F5D9B" w:rsidRPr="009643C4" w:rsidRDefault="008F5D9B" w:rsidP="00A95BB1">
            <w:pPr>
              <w:pStyle w:val="FieldText"/>
              <w:numPr>
                <w:ilvl w:val="1"/>
                <w:numId w:val="56"/>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Uvodno predavanje, struktura kolegija i postavljanje temeljnih ciljeva. Uvod u namjenski film.</w:t>
            </w:r>
          </w:p>
          <w:p w:rsidR="008F5D9B" w:rsidRPr="009643C4" w:rsidRDefault="008F5D9B" w:rsidP="00A95BB1">
            <w:pPr>
              <w:pStyle w:val="FieldText"/>
              <w:numPr>
                <w:ilvl w:val="1"/>
                <w:numId w:val="56"/>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Specifičnosti produkcije namjenskog filma. </w:t>
            </w:r>
            <w:r w:rsidRPr="009643C4">
              <w:rPr>
                <w:rFonts w:asciiTheme="minorHAnsi" w:hAnsiTheme="minorHAnsi" w:cstheme="minorHAnsi"/>
                <w:b w:val="0"/>
                <w:sz w:val="20"/>
                <w:szCs w:val="20"/>
                <w:shd w:val="clear" w:color="auto" w:fill="FFFFFF"/>
                <w:lang w:val="hr-HR"/>
              </w:rPr>
              <w:t>Film kao dio cjelovite marketinške kampanje.</w:t>
            </w:r>
          </w:p>
          <w:p w:rsidR="008F5D9B" w:rsidRPr="009643C4" w:rsidRDefault="008F5D9B" w:rsidP="00A95BB1">
            <w:pPr>
              <w:pStyle w:val="FieldText"/>
              <w:numPr>
                <w:ilvl w:val="1"/>
                <w:numId w:val="56"/>
              </w:numPr>
              <w:rPr>
                <w:rFonts w:asciiTheme="minorHAnsi" w:hAnsiTheme="minorHAnsi" w:cstheme="minorHAnsi"/>
                <w:b w:val="0"/>
                <w:sz w:val="20"/>
                <w:szCs w:val="20"/>
                <w:lang w:val="hr-HR"/>
              </w:rPr>
            </w:pPr>
            <w:r w:rsidRPr="009643C4">
              <w:rPr>
                <w:rFonts w:asciiTheme="minorHAnsi" w:hAnsiTheme="minorHAnsi" w:cstheme="minorHAnsi"/>
                <w:b w:val="0"/>
                <w:sz w:val="20"/>
                <w:szCs w:val="20"/>
                <w:shd w:val="clear" w:color="auto" w:fill="FFFFFF"/>
                <w:lang w:val="hr-HR"/>
              </w:rPr>
              <w:t xml:space="preserve">Filmska tehnika i izbor stila filma. Međuovisnost priče i načina snimanja. </w:t>
            </w:r>
            <w:r w:rsidRPr="009643C4">
              <w:rPr>
                <w:rFonts w:asciiTheme="minorHAnsi" w:hAnsiTheme="minorHAnsi" w:cstheme="minorHAnsi"/>
                <w:b w:val="0"/>
                <w:sz w:val="20"/>
                <w:szCs w:val="20"/>
                <w:lang w:val="hr-HR"/>
              </w:rPr>
              <w:t xml:space="preserve">Odabir vizualne koncepcije, analiza komparativnih primjera iz svijeta namjenskog filma. </w:t>
            </w:r>
          </w:p>
          <w:p w:rsidR="008F5D9B" w:rsidRPr="009643C4" w:rsidRDefault="008F5D9B" w:rsidP="00A95BB1">
            <w:pPr>
              <w:numPr>
                <w:ilvl w:val="1"/>
                <w:numId w:val="56"/>
              </w:numPr>
              <w:rPr>
                <w:rFonts w:cstheme="minorHAnsi"/>
                <w:sz w:val="20"/>
                <w:szCs w:val="20"/>
                <w:shd w:val="clear" w:color="auto" w:fill="FFFFFF"/>
                <w:lang w:val="de-DE"/>
              </w:rPr>
            </w:pPr>
            <w:r w:rsidRPr="009643C4">
              <w:rPr>
                <w:rFonts w:cstheme="minorHAnsi"/>
                <w:sz w:val="20"/>
                <w:szCs w:val="20"/>
                <w:shd w:val="clear" w:color="auto" w:fill="FFFFFF"/>
              </w:rPr>
              <w:t xml:space="preserve">Prva faza filmskog projekta - razvoj. </w:t>
            </w:r>
            <w:r w:rsidRPr="009643C4">
              <w:rPr>
                <w:rFonts w:cstheme="minorHAnsi"/>
                <w:sz w:val="20"/>
                <w:szCs w:val="20"/>
                <w:shd w:val="clear" w:color="auto" w:fill="FFFFFF"/>
                <w:lang w:val="de-DE"/>
              </w:rPr>
              <w:t xml:space="preserve">Definiranje koncepcije projekta prema postojećem pisanom predlošku. </w:t>
            </w:r>
          </w:p>
          <w:p w:rsidR="008F5D9B" w:rsidRPr="009643C4" w:rsidRDefault="008F5D9B" w:rsidP="001F0022">
            <w:pPr>
              <w:rPr>
                <w:rFonts w:cstheme="minorHAnsi"/>
                <w:sz w:val="20"/>
                <w:szCs w:val="20"/>
                <w:shd w:val="clear" w:color="auto" w:fill="FFFFFF"/>
              </w:rPr>
            </w:pPr>
            <w:r w:rsidRPr="009643C4">
              <w:rPr>
                <w:rFonts w:cstheme="minorHAnsi"/>
                <w:sz w:val="20"/>
                <w:szCs w:val="20"/>
                <w:shd w:val="clear" w:color="auto" w:fill="FFFFFF"/>
                <w:lang w:val="de-DE"/>
              </w:rPr>
              <w:t xml:space="preserve">5. Druga faza – Pripreme. Strukturiranje filma prije snimanja. </w:t>
            </w:r>
            <w:r w:rsidRPr="009643C4">
              <w:rPr>
                <w:rFonts w:cstheme="minorHAnsi"/>
                <w:sz w:val="20"/>
                <w:szCs w:val="20"/>
                <w:shd w:val="clear" w:color="auto" w:fill="FFFFFF"/>
              </w:rPr>
              <w:t>Odnos izabrane strukture i plana snimanja. Razrada funkcioniranja filmske ekipe, uloge i odgovornosti. Najčešće greške i rizici.</w:t>
            </w:r>
          </w:p>
          <w:p w:rsidR="008F5D9B" w:rsidRPr="009643C4" w:rsidRDefault="008F5D9B" w:rsidP="001F0022">
            <w:pPr>
              <w:rPr>
                <w:rFonts w:cstheme="minorHAnsi"/>
                <w:sz w:val="20"/>
                <w:szCs w:val="20"/>
                <w:shd w:val="clear" w:color="auto" w:fill="FFFFFF"/>
              </w:rPr>
            </w:pPr>
            <w:r w:rsidRPr="009643C4">
              <w:rPr>
                <w:rFonts w:cstheme="minorHAnsi"/>
                <w:sz w:val="20"/>
                <w:szCs w:val="20"/>
                <w:shd w:val="clear" w:color="auto" w:fill="FFFFFF"/>
              </w:rPr>
              <w:t>6. Način izrade financijskog plana za format namjenskog filma</w:t>
            </w:r>
          </w:p>
          <w:p w:rsidR="008F5D9B" w:rsidRPr="009643C4" w:rsidRDefault="008F5D9B" w:rsidP="001F0022">
            <w:pPr>
              <w:rPr>
                <w:rFonts w:cstheme="minorHAnsi"/>
                <w:sz w:val="20"/>
                <w:szCs w:val="20"/>
                <w:shd w:val="clear" w:color="auto" w:fill="FFFFFF"/>
              </w:rPr>
            </w:pPr>
            <w:r w:rsidRPr="009643C4">
              <w:rPr>
                <w:rFonts w:cstheme="minorHAnsi"/>
                <w:sz w:val="20"/>
                <w:szCs w:val="20"/>
                <w:shd w:val="clear" w:color="auto" w:fill="FFFFFF"/>
              </w:rPr>
              <w:lastRenderedPageBreak/>
              <w:t>7. Uloga redatelja - produkcijski elementi neodvojivi od režije</w:t>
            </w:r>
          </w:p>
          <w:p w:rsidR="008F5D9B" w:rsidRPr="009643C4" w:rsidRDefault="008F5D9B" w:rsidP="001F0022">
            <w:pPr>
              <w:rPr>
                <w:rFonts w:cstheme="minorHAnsi"/>
                <w:sz w:val="20"/>
                <w:szCs w:val="20"/>
                <w:shd w:val="clear" w:color="auto" w:fill="FFFFFF"/>
              </w:rPr>
            </w:pPr>
            <w:r w:rsidRPr="009643C4">
              <w:rPr>
                <w:rFonts w:cstheme="minorHAnsi"/>
                <w:sz w:val="20"/>
                <w:szCs w:val="20"/>
                <w:shd w:val="clear" w:color="auto" w:fill="FFFFFF"/>
              </w:rPr>
              <w:t>8. Treća faza – Snimanje. Naglasak na zadatke sektora produkcije</w:t>
            </w:r>
          </w:p>
          <w:p w:rsidR="008F5D9B" w:rsidRPr="009643C4" w:rsidRDefault="008F5D9B" w:rsidP="001F0022">
            <w:pPr>
              <w:rPr>
                <w:rFonts w:cstheme="minorHAnsi"/>
                <w:sz w:val="20"/>
                <w:szCs w:val="20"/>
                <w:shd w:val="clear" w:color="auto" w:fill="FFFFFF"/>
                <w:lang w:val="de-DE"/>
              </w:rPr>
            </w:pPr>
            <w:r w:rsidRPr="009643C4">
              <w:rPr>
                <w:rFonts w:cstheme="minorHAnsi"/>
                <w:sz w:val="20"/>
                <w:szCs w:val="20"/>
                <w:shd w:val="clear" w:color="auto" w:fill="FFFFFF"/>
                <w:lang w:val="de-DE"/>
              </w:rPr>
              <w:t>9. Pragmatika filmskog seta</w:t>
            </w:r>
          </w:p>
          <w:p w:rsidR="008F5D9B" w:rsidRPr="009643C4" w:rsidRDefault="008F5D9B" w:rsidP="001F0022">
            <w:pPr>
              <w:pStyle w:val="FieldText"/>
              <w:rPr>
                <w:rFonts w:asciiTheme="minorHAnsi" w:hAnsiTheme="minorHAnsi" w:cstheme="minorHAnsi"/>
                <w:b w:val="0"/>
                <w:sz w:val="20"/>
                <w:szCs w:val="20"/>
                <w:shd w:val="clear" w:color="auto" w:fill="FFFFFF"/>
                <w:lang w:val="hr-HR"/>
              </w:rPr>
            </w:pPr>
            <w:r w:rsidRPr="009643C4">
              <w:rPr>
                <w:rFonts w:asciiTheme="minorHAnsi" w:hAnsiTheme="minorHAnsi" w:cstheme="minorHAnsi"/>
                <w:b w:val="0"/>
                <w:sz w:val="20"/>
                <w:szCs w:val="20"/>
                <w:shd w:val="clear" w:color="auto" w:fill="FFFFFF"/>
                <w:lang w:val="hr-HR"/>
              </w:rPr>
              <w:t>10. Evaluacija ideja za studentski namjenski film. Razrada pripremnih radnji, podjela zadataka.</w:t>
            </w:r>
          </w:p>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2539" w:type="pct"/>
            <w:gridSpan w:val="4"/>
            <w:vAlign w:val="center"/>
          </w:tcPr>
          <w:p w:rsidR="008F5D9B" w:rsidRPr="009643C4" w:rsidRDefault="008F5D9B" w:rsidP="00A95BB1">
            <w:pPr>
              <w:numPr>
                <w:ilvl w:val="1"/>
                <w:numId w:val="55"/>
              </w:numPr>
              <w:rPr>
                <w:rFonts w:eastAsia="Times New Roman" w:cstheme="minorHAnsi"/>
                <w:sz w:val="20"/>
                <w:szCs w:val="20"/>
                <w:lang w:eastAsia="hr-HR"/>
              </w:rPr>
            </w:pPr>
            <w:r w:rsidRPr="009643C4">
              <w:rPr>
                <w:rFonts w:eastAsia="Times New Roman" w:cstheme="minorHAnsi"/>
                <w:sz w:val="20"/>
                <w:szCs w:val="20"/>
                <w:lang w:eastAsia="hr-HR"/>
              </w:rPr>
              <w:lastRenderedPageBreak/>
              <w:t xml:space="preserve">Vrste izvođenja nastave </w:t>
            </w:r>
          </w:p>
        </w:tc>
        <w:tc>
          <w:tcPr>
            <w:tcW w:w="1258" w:type="pct"/>
            <w:gridSpan w:val="4"/>
            <w:vAlign w:val="center"/>
          </w:tcPr>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predavanja</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seminari i radionice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vježbe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obrazovanje na daljinu</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terenska nastava</w:t>
            </w:r>
          </w:p>
        </w:tc>
        <w:tc>
          <w:tcPr>
            <w:tcW w:w="1203" w:type="pct"/>
            <w:gridSpan w:val="2"/>
            <w:vAlign w:val="center"/>
          </w:tcPr>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samostalni zadaci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multimedija i mreža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laboratorij</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mentorski rad</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0"/>
                    <w:checked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ostalo  ___________</w:t>
            </w:r>
          </w:p>
        </w:tc>
      </w:tr>
      <w:tr w:rsidR="008F5D9B" w:rsidRPr="009643C4" w:rsidTr="001F0022">
        <w:trPr>
          <w:trHeight w:val="432"/>
        </w:trPr>
        <w:tc>
          <w:tcPr>
            <w:tcW w:w="2539" w:type="pct"/>
            <w:gridSpan w:val="4"/>
            <w:vAlign w:val="center"/>
          </w:tcPr>
          <w:p w:rsidR="008F5D9B" w:rsidRPr="009643C4" w:rsidRDefault="008F5D9B" w:rsidP="00A95BB1">
            <w:pPr>
              <w:numPr>
                <w:ilvl w:val="1"/>
                <w:numId w:val="55"/>
              </w:numPr>
              <w:jc w:val="both"/>
              <w:rPr>
                <w:rFonts w:eastAsia="Times New Roman" w:cstheme="minorHAnsi"/>
                <w:sz w:val="20"/>
                <w:szCs w:val="20"/>
                <w:lang w:eastAsia="hr-HR"/>
              </w:rPr>
            </w:pPr>
            <w:r w:rsidRPr="009643C4">
              <w:rPr>
                <w:rFonts w:eastAsia="Times New Roman" w:cstheme="minorHAnsi"/>
                <w:sz w:val="20"/>
                <w:szCs w:val="20"/>
                <w:lang w:eastAsia="hr-HR"/>
              </w:rPr>
              <w:t>Komentari</w:t>
            </w:r>
          </w:p>
        </w:tc>
        <w:tc>
          <w:tcPr>
            <w:tcW w:w="2461" w:type="pct"/>
            <w:gridSpan w:val="6"/>
            <w:vAlign w:val="center"/>
          </w:tcPr>
          <w:p w:rsidR="008F5D9B" w:rsidRPr="009643C4" w:rsidRDefault="008F5D9B" w:rsidP="001F0022">
            <w:pPr>
              <w:rPr>
                <w:rFonts w:eastAsia="Times New Roman" w:cstheme="minorHAnsi"/>
                <w:sz w:val="20"/>
                <w:szCs w:val="20"/>
                <w:lang w:eastAsia="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55"/>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8F5D9B" w:rsidRPr="009643C4" w:rsidTr="001F0022">
        <w:trPr>
          <w:trHeight w:val="432"/>
        </w:trPr>
        <w:tc>
          <w:tcPr>
            <w:tcW w:w="5000" w:type="pct"/>
            <w:gridSpan w:val="10"/>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55"/>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8F5D9B" w:rsidRPr="009643C4" w:rsidTr="001F0022">
        <w:trPr>
          <w:trHeight w:val="111"/>
        </w:trPr>
        <w:tc>
          <w:tcPr>
            <w:tcW w:w="866"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370"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0,45</w:t>
            </w:r>
          </w:p>
        </w:tc>
        <w:tc>
          <w:tcPr>
            <w:tcW w:w="1262"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7" w:type="pct"/>
            <w:gridSpan w:val="2"/>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0,45</w:t>
            </w:r>
          </w:p>
        </w:tc>
        <w:tc>
          <w:tcPr>
            <w:tcW w:w="740"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22"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p>
        </w:tc>
        <w:tc>
          <w:tcPr>
            <w:tcW w:w="889"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53"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p>
        </w:tc>
      </w:tr>
      <w:tr w:rsidR="008F5D9B" w:rsidRPr="009643C4" w:rsidTr="001F0022">
        <w:trPr>
          <w:trHeight w:val="108"/>
        </w:trPr>
        <w:tc>
          <w:tcPr>
            <w:tcW w:w="866"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370"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p>
        </w:tc>
        <w:tc>
          <w:tcPr>
            <w:tcW w:w="1262"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7" w:type="pct"/>
            <w:gridSpan w:val="2"/>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0,9</w:t>
            </w:r>
          </w:p>
        </w:tc>
        <w:tc>
          <w:tcPr>
            <w:tcW w:w="740"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22"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p>
        </w:tc>
        <w:tc>
          <w:tcPr>
            <w:tcW w:w="889"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53"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p>
        </w:tc>
      </w:tr>
      <w:tr w:rsidR="008F5D9B" w:rsidRPr="009643C4" w:rsidTr="001F0022">
        <w:trPr>
          <w:trHeight w:val="108"/>
        </w:trPr>
        <w:tc>
          <w:tcPr>
            <w:tcW w:w="866"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370"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p>
        </w:tc>
        <w:tc>
          <w:tcPr>
            <w:tcW w:w="1262"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7" w:type="pct"/>
            <w:gridSpan w:val="2"/>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22"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p>
        </w:tc>
        <w:tc>
          <w:tcPr>
            <w:tcW w:w="889"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53"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1,2</w:t>
            </w:r>
          </w:p>
        </w:tc>
      </w:tr>
      <w:tr w:rsidR="008F5D9B" w:rsidRPr="009643C4" w:rsidTr="001F0022">
        <w:trPr>
          <w:trHeight w:val="108"/>
        </w:trPr>
        <w:tc>
          <w:tcPr>
            <w:tcW w:w="866"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370"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p>
        </w:tc>
        <w:tc>
          <w:tcPr>
            <w:tcW w:w="1262" w:type="pct"/>
            <w:tcMar>
              <w:left w:w="28" w:type="dxa"/>
              <w:right w:w="28" w:type="dxa"/>
            </w:tcMar>
            <w:vAlign w:val="center"/>
          </w:tcPr>
          <w:p w:rsidR="008F5D9B" w:rsidRPr="009643C4" w:rsidRDefault="008F5D9B" w:rsidP="001F0022">
            <w:pPr>
              <w:rPr>
                <w:rFonts w:eastAsia="Times New Roman" w:cstheme="minorHAnsi"/>
                <w:sz w:val="20"/>
                <w:szCs w:val="20"/>
                <w:lang w:eastAsia="hr-HR"/>
              </w:rPr>
            </w:pPr>
          </w:p>
        </w:tc>
        <w:tc>
          <w:tcPr>
            <w:tcW w:w="297" w:type="pct"/>
            <w:gridSpan w:val="2"/>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40" w:type="pct"/>
            <w:tcMar>
              <w:left w:w="28" w:type="dxa"/>
              <w:right w:w="28" w:type="dxa"/>
            </w:tcMar>
            <w:vAlign w:val="center"/>
          </w:tcPr>
          <w:p w:rsidR="008F5D9B" w:rsidRPr="009643C4" w:rsidRDefault="008F5D9B" w:rsidP="001F0022">
            <w:pPr>
              <w:rPr>
                <w:rFonts w:eastAsia="Times New Roman" w:cstheme="minorHAnsi"/>
                <w:sz w:val="20"/>
                <w:szCs w:val="20"/>
                <w:lang w:eastAsia="hr-HR"/>
              </w:rPr>
            </w:pPr>
          </w:p>
        </w:tc>
        <w:tc>
          <w:tcPr>
            <w:tcW w:w="222"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p>
        </w:tc>
        <w:tc>
          <w:tcPr>
            <w:tcW w:w="889"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p>
        </w:tc>
        <w:tc>
          <w:tcPr>
            <w:tcW w:w="353"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432"/>
        </w:trPr>
        <w:tc>
          <w:tcPr>
            <w:tcW w:w="5000" w:type="pct"/>
            <w:gridSpan w:val="10"/>
            <w:vAlign w:val="center"/>
          </w:tcPr>
          <w:p w:rsidR="008F5D9B" w:rsidRPr="009643C4" w:rsidRDefault="008F5D9B" w:rsidP="00A95BB1">
            <w:pPr>
              <w:numPr>
                <w:ilvl w:val="1"/>
                <w:numId w:val="55"/>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tabs>
                <w:tab w:val="left" w:pos="470"/>
              </w:tabs>
              <w:jc w:val="both"/>
              <w:rPr>
                <w:rFonts w:eastAsia="Times New Roman" w:cstheme="minorHAnsi"/>
                <w:sz w:val="20"/>
                <w:szCs w:val="20"/>
                <w:lang w:eastAsia="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6"/>
              <w:gridCol w:w="716"/>
              <w:gridCol w:w="932"/>
              <w:gridCol w:w="1932"/>
              <w:gridCol w:w="2126"/>
              <w:gridCol w:w="850"/>
              <w:gridCol w:w="709"/>
            </w:tblGrid>
            <w:tr w:rsidR="008F5D9B" w:rsidRPr="009643C4" w:rsidTr="001F0022">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p w:rsidR="008F5D9B" w:rsidRPr="009643C4" w:rsidRDefault="008F5D9B" w:rsidP="001F0022">
                  <w:pPr>
                    <w:rPr>
                      <w:rFonts w:eastAsia="Times New Roman" w:cstheme="minorHAnsi"/>
                      <w:bCs/>
                      <w:sz w:val="20"/>
                      <w:szCs w:val="20"/>
                      <w:lang w:eastAsia="hr-HR"/>
                    </w:rPr>
                  </w:pPr>
                </w:p>
                <w:p w:rsidR="008F5D9B" w:rsidRPr="009643C4" w:rsidRDefault="008F5D9B" w:rsidP="001F0022">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8F5D9B" w:rsidRPr="009643C4" w:rsidTr="001F0022">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eastAsia="Times New Roman" w:cstheme="minorHAnsi"/>
                      <w:bCs/>
                      <w:sz w:val="20"/>
                      <w:szCs w:val="20"/>
                      <w:lang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eastAsia="Times New Roman" w:cstheme="minorHAns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8F5D9B" w:rsidRPr="009643C4" w:rsidTr="001F0022">
              <w:tc>
                <w:tcPr>
                  <w:tcW w:w="208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Pohađanje nastave</w:t>
                  </w:r>
                </w:p>
                <w:p w:rsidR="008F5D9B" w:rsidRPr="009643C4" w:rsidRDefault="008F5D9B" w:rsidP="001F0022">
                  <w:pPr>
                    <w:rPr>
                      <w:rFonts w:eastAsia="Times New Roman" w:cstheme="minorHAns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7,5</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8F5D9B" w:rsidRPr="009643C4" w:rsidTr="001F0022">
              <w:tc>
                <w:tcPr>
                  <w:tcW w:w="208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p>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0,5</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r>
            <w:tr w:rsidR="008F5D9B" w:rsidRPr="009643C4" w:rsidTr="001F0022">
              <w:tc>
                <w:tcPr>
                  <w:tcW w:w="208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4-8</w:t>
                  </w:r>
                </w:p>
              </w:tc>
              <w:tc>
                <w:tcPr>
                  <w:tcW w:w="1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Kontinuirano praćenje tijekom semestra, završna prezentacija rada, evaluacija radova</w:t>
                  </w:r>
                </w:p>
              </w:tc>
              <w:tc>
                <w:tcPr>
                  <w:tcW w:w="85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8F5D9B" w:rsidRPr="009643C4" w:rsidTr="001F0022">
              <w:tc>
                <w:tcPr>
                  <w:tcW w:w="208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1-4</w:t>
                  </w:r>
                </w:p>
              </w:tc>
              <w:tc>
                <w:tcPr>
                  <w:tcW w:w="1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Javna provjera</w:t>
                  </w:r>
                </w:p>
              </w:tc>
              <w:tc>
                <w:tcPr>
                  <w:tcW w:w="85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30</w:t>
                  </w:r>
                </w:p>
              </w:tc>
            </w:tr>
            <w:tr w:rsidR="008F5D9B" w:rsidRPr="009643C4" w:rsidTr="001F0022">
              <w:tc>
                <w:tcPr>
                  <w:tcW w:w="208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p>
              </w:tc>
              <w:tc>
                <w:tcPr>
                  <w:tcW w:w="1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rsidR="008F5D9B" w:rsidRPr="009643C4" w:rsidRDefault="008F5D9B" w:rsidP="001F0022">
            <w:pPr>
              <w:tabs>
                <w:tab w:val="left" w:pos="470"/>
              </w:tabs>
              <w:ind w:left="360"/>
              <w:jc w:val="both"/>
              <w:rPr>
                <w:rFonts w:eastAsia="Times New Roman" w:cstheme="minorHAnsi"/>
                <w:sz w:val="20"/>
                <w:szCs w:val="20"/>
                <w:lang w:eastAsia="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55"/>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Obvezatna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1F0022">
            <w:pPr>
              <w:rPr>
                <w:rFonts w:eastAsia="Times New Roman" w:cstheme="minorHAnsi"/>
                <w:sz w:val="20"/>
                <w:szCs w:val="20"/>
                <w:lang w:eastAsia="hr-HR"/>
              </w:rPr>
            </w:pPr>
          </w:p>
          <w:p w:rsidR="008F5D9B" w:rsidRPr="009643C4" w:rsidRDefault="008F5D9B" w:rsidP="00A95BB1">
            <w:pPr>
              <w:pStyle w:val="ListParagraph"/>
              <w:numPr>
                <w:ilvl w:val="0"/>
                <w:numId w:val="52"/>
              </w:numPr>
              <w:contextualSpacing w:val="0"/>
              <w:rPr>
                <w:rFonts w:cstheme="minorHAnsi"/>
                <w:sz w:val="20"/>
                <w:szCs w:val="20"/>
              </w:rPr>
            </w:pPr>
            <w:r w:rsidRPr="009643C4">
              <w:rPr>
                <w:rFonts w:cstheme="minorHAnsi"/>
                <w:sz w:val="20"/>
                <w:szCs w:val="20"/>
              </w:rPr>
              <w:t xml:space="preserve">Lukić/Mihletić/Ostojić/Primorac/Terešak: </w:t>
            </w:r>
            <w:r w:rsidRPr="009643C4">
              <w:rPr>
                <w:rStyle w:val="Emphasis"/>
                <w:rFonts w:cstheme="minorHAnsi"/>
                <w:i w:val="0"/>
                <w:sz w:val="20"/>
                <w:szCs w:val="20"/>
              </w:rPr>
              <w:t>Predpripremne radnje u produkciji kratkometražnog filma,</w:t>
            </w:r>
            <w:r w:rsidRPr="009643C4">
              <w:rPr>
                <w:rFonts w:cstheme="minorHAnsi"/>
                <w:sz w:val="20"/>
                <w:szCs w:val="20"/>
              </w:rPr>
              <w:t xml:space="preserve"> iz </w:t>
            </w:r>
            <w:r w:rsidRPr="009643C4">
              <w:rPr>
                <w:rStyle w:val="Emphasis"/>
                <w:rFonts w:cstheme="minorHAnsi"/>
                <w:i w:val="0"/>
                <w:sz w:val="20"/>
                <w:szCs w:val="20"/>
              </w:rPr>
              <w:t xml:space="preserve">Uvod u produkciju II, </w:t>
            </w:r>
            <w:r w:rsidRPr="009643C4">
              <w:rPr>
                <w:rFonts w:cstheme="minorHAnsi"/>
                <w:sz w:val="20"/>
                <w:szCs w:val="20"/>
              </w:rPr>
              <w:t>skripta Odsjeka produkcije ADU, Kult film, Zagreb 2004</w:t>
            </w:r>
          </w:p>
          <w:p w:rsidR="008F5D9B" w:rsidRPr="009643C4" w:rsidRDefault="008F5D9B" w:rsidP="00A95BB1">
            <w:pPr>
              <w:pStyle w:val="BodyText"/>
              <w:numPr>
                <w:ilvl w:val="0"/>
                <w:numId w:val="52"/>
              </w:numPr>
              <w:tabs>
                <w:tab w:val="left" w:pos="9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Levinson, Louise: </w:t>
            </w:r>
            <w:r w:rsidRPr="009643C4">
              <w:rPr>
                <w:rStyle w:val="Emphasis"/>
                <w:rFonts w:asciiTheme="minorHAnsi" w:hAnsiTheme="minorHAnsi" w:cstheme="minorHAnsi"/>
                <w:b w:val="0"/>
                <w:i w:val="0"/>
                <w:sz w:val="20"/>
                <w:szCs w:val="20"/>
              </w:rPr>
              <w:t xml:space="preserve">Filmmakers and Financing, </w:t>
            </w:r>
            <w:r w:rsidRPr="009643C4">
              <w:rPr>
                <w:rFonts w:asciiTheme="minorHAnsi" w:hAnsiTheme="minorHAnsi" w:cstheme="minorHAnsi"/>
                <w:b w:val="0"/>
                <w:sz w:val="20"/>
                <w:szCs w:val="20"/>
                <w:lang w:val="hr-HR"/>
              </w:rPr>
              <w:t>Routhledge, London, 2017.</w:t>
            </w:r>
          </w:p>
          <w:p w:rsidR="008F5D9B" w:rsidRPr="009643C4" w:rsidRDefault="008F5D9B" w:rsidP="00A95BB1">
            <w:pPr>
              <w:pStyle w:val="Default"/>
              <w:numPr>
                <w:ilvl w:val="0"/>
                <w:numId w:val="52"/>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3. Mihletić, Vedran: </w:t>
            </w:r>
            <w:r w:rsidRPr="009643C4">
              <w:rPr>
                <w:rFonts w:asciiTheme="minorHAnsi" w:hAnsiTheme="minorHAnsi" w:cstheme="minorHAnsi"/>
                <w:color w:val="auto"/>
                <w:sz w:val="20"/>
                <w:szCs w:val="20"/>
                <w:shd w:val="clear" w:color="auto" w:fill="FFFFFF"/>
              </w:rPr>
              <w:t>Kreativna produkcija : film, televizija, audiovizualni i multimedijski projekti, Zagreb, Kult film, 2008.</w:t>
            </w:r>
          </w:p>
        </w:tc>
      </w:tr>
      <w:tr w:rsidR="008F5D9B" w:rsidRPr="009643C4" w:rsidTr="001F0022">
        <w:trPr>
          <w:trHeight w:val="432"/>
        </w:trPr>
        <w:tc>
          <w:tcPr>
            <w:tcW w:w="5000" w:type="pct"/>
            <w:gridSpan w:val="10"/>
            <w:vAlign w:val="center"/>
          </w:tcPr>
          <w:p w:rsidR="008F5D9B" w:rsidRPr="009643C4" w:rsidRDefault="008F5D9B" w:rsidP="00A95BB1">
            <w:pPr>
              <w:numPr>
                <w:ilvl w:val="1"/>
                <w:numId w:val="55"/>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t>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8F5D9B">
            <w:pPr>
              <w:pStyle w:val="BodyText"/>
              <w:numPr>
                <w:ilvl w:val="0"/>
                <w:numId w:val="10"/>
              </w:numPr>
              <w:tabs>
                <w:tab w:val="left" w:pos="9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Mamet, David: </w:t>
            </w:r>
            <w:r w:rsidRPr="009643C4">
              <w:rPr>
                <w:rStyle w:val="Emphasis"/>
                <w:rFonts w:asciiTheme="minorHAnsi" w:hAnsiTheme="minorHAnsi" w:cstheme="minorHAnsi"/>
                <w:b w:val="0"/>
                <w:i w:val="0"/>
                <w:sz w:val="20"/>
                <w:szCs w:val="20"/>
              </w:rPr>
              <w:t>On Directing Film,</w:t>
            </w:r>
            <w:r w:rsidRPr="009643C4">
              <w:rPr>
                <w:rFonts w:asciiTheme="minorHAnsi" w:hAnsiTheme="minorHAnsi" w:cstheme="minorHAnsi"/>
                <w:b w:val="0"/>
                <w:sz w:val="20"/>
                <w:szCs w:val="20"/>
                <w:lang w:val="hr-HR"/>
              </w:rPr>
              <w:t xml:space="preserve"> Penguin Books, New York, 1992.</w:t>
            </w:r>
          </w:p>
          <w:p w:rsidR="008F5D9B" w:rsidRPr="009643C4" w:rsidRDefault="008F5D9B" w:rsidP="008F5D9B">
            <w:pPr>
              <w:numPr>
                <w:ilvl w:val="0"/>
                <w:numId w:val="10"/>
              </w:numPr>
              <w:rPr>
                <w:rFonts w:cstheme="minorHAnsi"/>
                <w:sz w:val="20"/>
                <w:szCs w:val="20"/>
                <w:lang w:val="en-GB"/>
              </w:rPr>
            </w:pPr>
            <w:r w:rsidRPr="009643C4">
              <w:rPr>
                <w:rFonts w:cstheme="minorHAnsi"/>
                <w:sz w:val="20"/>
                <w:szCs w:val="20"/>
                <w:shd w:val="clear" w:color="auto" w:fill="FFFFFF"/>
                <w:lang w:val="en-GB"/>
              </w:rPr>
              <w:t>Goodell, Gregory: Independent feature film production, St. Martin s Griffin, USA, 1982.</w:t>
            </w:r>
          </w:p>
          <w:p w:rsidR="008F5D9B" w:rsidRPr="009643C4" w:rsidRDefault="008F5D9B" w:rsidP="008F5D9B">
            <w:pPr>
              <w:pStyle w:val="BodyText"/>
              <w:numPr>
                <w:ilvl w:val="0"/>
                <w:numId w:val="10"/>
              </w:numPr>
              <w:tabs>
                <w:tab w:val="left" w:pos="9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Turković, Hrvoje: Razumijevanje filma, Grafički zavod Hrvatske, Zagreb, 1998.</w:t>
            </w:r>
          </w:p>
          <w:p w:rsidR="008F5D9B" w:rsidRPr="009643C4" w:rsidRDefault="008F5D9B" w:rsidP="008F5D9B">
            <w:pPr>
              <w:pStyle w:val="BodyText"/>
              <w:numPr>
                <w:ilvl w:val="0"/>
                <w:numId w:val="10"/>
              </w:numPr>
              <w:tabs>
                <w:tab w:val="left" w:pos="9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Turković, Hrvoje: Umijeće filma, Estetički uvod u film i filmologiju, Hrvatski filmski savez, Zagreb, 1996.</w:t>
            </w:r>
          </w:p>
          <w:p w:rsidR="008F5D9B" w:rsidRPr="009643C4" w:rsidRDefault="008F5D9B" w:rsidP="001F0022">
            <w:pPr>
              <w:ind w:left="360"/>
              <w:rPr>
                <w:rFonts w:cstheme="minorHAnsi"/>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55"/>
              </w:numPr>
              <w:ind w:left="494" w:hanging="134"/>
              <w:rPr>
                <w:rFonts w:eastAsia="Times New Roman" w:cstheme="minorHAnsi"/>
                <w:sz w:val="20"/>
                <w:szCs w:val="20"/>
                <w:lang w:val="hr-HR" w:eastAsia="hr-HR"/>
              </w:rPr>
            </w:pPr>
            <w:r w:rsidRPr="009643C4">
              <w:rPr>
                <w:rFonts w:eastAsia="Times New Roman" w:cstheme="minorHAnsi"/>
                <w:sz w:val="20"/>
                <w:szCs w:val="20"/>
                <w:lang w:val="hr-HR" w:eastAsia="hr-HR"/>
              </w:rPr>
              <w:t>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8F5D9B">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8F5D9B">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8F5D9B" w:rsidRPr="009643C4" w:rsidRDefault="008F5D9B" w:rsidP="008F5D9B">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zadanih vježbi.</w:t>
            </w:r>
          </w:p>
        </w:tc>
      </w:tr>
    </w:tbl>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r w:rsidRPr="009643C4">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8F5D9B" w:rsidRPr="009643C4" w:rsidTr="001F0022">
        <w:trPr>
          <w:trHeight w:hRule="exact" w:val="587"/>
          <w:jc w:val="center"/>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lastRenderedPageBreak/>
              <w:t>Opće informacije</w:t>
            </w: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Projektna nastava 1-2</w:t>
            </w:r>
          </w:p>
        </w:tc>
      </w:tr>
      <w:tr w:rsidR="008F5D9B" w:rsidRPr="009643C4" w:rsidTr="001F0022">
        <w:trPr>
          <w:trHeight w:val="405"/>
          <w:jc w:val="center"/>
        </w:trPr>
        <w:tc>
          <w:tcPr>
            <w:tcW w:w="1180"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820"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Mentori</w:t>
            </w: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820" w:type="pct"/>
            <w:gridSpan w:val="2"/>
            <w:vAlign w:val="center"/>
          </w:tcPr>
          <w:p w:rsidR="008F5D9B" w:rsidRPr="009643C4" w:rsidRDefault="008F5D9B" w:rsidP="001F0022">
            <w:pPr>
              <w:rPr>
                <w:rFonts w:cstheme="minorHAnsi"/>
                <w:sz w:val="20"/>
                <w:szCs w:val="20"/>
              </w:rPr>
            </w:pP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820"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MA-MM-57  </w:t>
            </w:r>
          </w:p>
          <w:p w:rsidR="008F5D9B" w:rsidRPr="009643C4" w:rsidRDefault="008F5D9B" w:rsidP="001F0022">
            <w:pPr>
              <w:rPr>
                <w:rFonts w:cstheme="minorHAnsi"/>
                <w:sz w:val="20"/>
                <w:szCs w:val="20"/>
              </w:rPr>
            </w:pPr>
            <w:r w:rsidRPr="009643C4">
              <w:rPr>
                <w:rFonts w:cstheme="minorHAnsi"/>
                <w:sz w:val="20"/>
                <w:szCs w:val="20"/>
              </w:rPr>
              <w:t>MA-MM-58</w:t>
            </w: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stručni kolegij</w:t>
            </w: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820" w:type="pct"/>
            <w:gridSpan w:val="2"/>
            <w:vAlign w:val="center"/>
          </w:tcPr>
          <w:p w:rsidR="008F5D9B" w:rsidRPr="009643C4" w:rsidRDefault="008F5D9B" w:rsidP="001F0022">
            <w:pPr>
              <w:rPr>
                <w:rFonts w:cstheme="minorHAnsi"/>
                <w:sz w:val="20"/>
                <w:szCs w:val="20"/>
              </w:rPr>
            </w:pPr>
          </w:p>
        </w:tc>
      </w:tr>
      <w:tr w:rsidR="008F5D9B" w:rsidRPr="009643C4" w:rsidTr="001F0022">
        <w:trPr>
          <w:trHeight w:val="145"/>
          <w:jc w:val="center"/>
        </w:trPr>
        <w:tc>
          <w:tcPr>
            <w:tcW w:w="1180"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209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723" w:type="pct"/>
            <w:vAlign w:val="center"/>
          </w:tcPr>
          <w:p w:rsidR="008F5D9B" w:rsidRPr="009643C4" w:rsidRDefault="008F5D9B" w:rsidP="001F0022">
            <w:pPr>
              <w:jc w:val="center"/>
              <w:rPr>
                <w:rFonts w:cstheme="minorHAnsi"/>
                <w:sz w:val="20"/>
                <w:szCs w:val="20"/>
              </w:rPr>
            </w:pPr>
            <w:r w:rsidRPr="009643C4">
              <w:rPr>
                <w:rFonts w:cstheme="minorHAnsi"/>
                <w:sz w:val="20"/>
                <w:szCs w:val="20"/>
              </w:rPr>
              <w:t>2</w:t>
            </w:r>
          </w:p>
        </w:tc>
      </w:tr>
      <w:tr w:rsidR="008F5D9B" w:rsidRPr="009643C4" w:rsidTr="001F0022">
        <w:trPr>
          <w:trHeight w:val="145"/>
          <w:jc w:val="center"/>
        </w:trPr>
        <w:tc>
          <w:tcPr>
            <w:tcW w:w="1180" w:type="pct"/>
            <w:vMerge/>
            <w:vAlign w:val="center"/>
          </w:tcPr>
          <w:p w:rsidR="008F5D9B" w:rsidRPr="009643C4" w:rsidRDefault="008F5D9B" w:rsidP="001F0022">
            <w:pPr>
              <w:rPr>
                <w:rFonts w:cstheme="minorHAnsi"/>
                <w:sz w:val="20"/>
                <w:szCs w:val="20"/>
              </w:rPr>
            </w:pPr>
          </w:p>
        </w:tc>
        <w:tc>
          <w:tcPr>
            <w:tcW w:w="209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723" w:type="pct"/>
            <w:vAlign w:val="center"/>
          </w:tcPr>
          <w:p w:rsidR="008F5D9B" w:rsidRPr="009643C4" w:rsidRDefault="008F5D9B" w:rsidP="001F0022">
            <w:pPr>
              <w:jc w:val="center"/>
              <w:rPr>
                <w:rFonts w:cstheme="minorHAnsi"/>
                <w:sz w:val="20"/>
                <w:szCs w:val="20"/>
              </w:rPr>
            </w:pPr>
            <w:r w:rsidRPr="009643C4">
              <w:rPr>
                <w:rFonts w:cstheme="minorHAnsi"/>
                <w:sz w:val="20"/>
                <w:szCs w:val="20"/>
              </w:rPr>
              <w:t>30 (0+30+0)</w:t>
            </w:r>
          </w:p>
        </w:tc>
      </w:tr>
    </w:tbl>
    <w:p w:rsidR="008F5D9B" w:rsidRPr="009643C4" w:rsidRDefault="008F5D9B" w:rsidP="008F5D9B">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6"/>
        <w:gridCol w:w="475"/>
        <w:gridCol w:w="1441"/>
        <w:gridCol w:w="951"/>
        <w:gridCol w:w="416"/>
        <w:gridCol w:w="957"/>
        <w:gridCol w:w="460"/>
        <w:gridCol w:w="704"/>
        <w:gridCol w:w="1707"/>
        <w:gridCol w:w="519"/>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val="98"/>
        </w:trPr>
        <w:tc>
          <w:tcPr>
            <w:tcW w:w="5000" w:type="pct"/>
            <w:gridSpan w:val="10"/>
            <w:vAlign w:val="center"/>
          </w:tcPr>
          <w:p w:rsidR="008F5D9B" w:rsidRPr="009643C4" w:rsidRDefault="008F5D9B" w:rsidP="00A95BB1">
            <w:pPr>
              <w:pStyle w:val="BodyText"/>
              <w:numPr>
                <w:ilvl w:val="1"/>
                <w:numId w:val="5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autoSpaceDE w:val="0"/>
              <w:autoSpaceDN w:val="0"/>
              <w:adjustRightInd w:val="0"/>
              <w:rPr>
                <w:rFonts w:cstheme="minorHAnsi"/>
                <w:sz w:val="20"/>
                <w:szCs w:val="20"/>
              </w:rPr>
            </w:pPr>
            <w:r w:rsidRPr="009643C4">
              <w:rPr>
                <w:rFonts w:cstheme="minorHAnsi"/>
                <w:sz w:val="20"/>
                <w:szCs w:val="20"/>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5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5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shd w:val="clear" w:color="auto" w:fill="FFFFFF"/>
              <w:rPr>
                <w:rFonts w:eastAsia="Times New Roman" w:cstheme="minorHAnsi"/>
                <w:sz w:val="20"/>
                <w:szCs w:val="20"/>
                <w:lang w:val="de-DE"/>
              </w:rPr>
            </w:pPr>
            <w:r w:rsidRPr="009643C4">
              <w:rPr>
                <w:rFonts w:eastAsia="Times New Roman" w:cstheme="minorHAnsi"/>
                <w:iCs/>
                <w:sz w:val="20"/>
                <w:szCs w:val="20"/>
                <w:lang w:val="hr-HR"/>
              </w:rPr>
              <w:t>Studenti će nakon završene stručne prakse moći :</w:t>
            </w:r>
          </w:p>
          <w:p w:rsidR="008F5D9B" w:rsidRPr="009643C4" w:rsidRDefault="008F5D9B" w:rsidP="001F0022">
            <w:pPr>
              <w:shd w:val="clear" w:color="auto" w:fill="FFFFFF"/>
              <w:ind w:left="426" w:hanging="142"/>
              <w:rPr>
                <w:rFonts w:eastAsia="Times New Roman" w:cstheme="minorHAnsi"/>
                <w:sz w:val="20"/>
                <w:szCs w:val="20"/>
                <w:lang w:val="de-DE"/>
              </w:rPr>
            </w:pPr>
            <w:r w:rsidRPr="009643C4">
              <w:rPr>
                <w:rFonts w:eastAsia="Times New Roman" w:cstheme="minorHAnsi"/>
                <w:iCs/>
                <w:sz w:val="20"/>
                <w:szCs w:val="20"/>
                <w:lang w:val="hr-HR"/>
              </w:rPr>
              <w:t>1.izraditi marketinški plan institucije u kojoj su obavljali praksu,</w:t>
            </w:r>
          </w:p>
          <w:p w:rsidR="008F5D9B" w:rsidRPr="009643C4" w:rsidRDefault="008F5D9B" w:rsidP="001F0022">
            <w:pPr>
              <w:shd w:val="clear" w:color="auto" w:fill="FFFFFF"/>
              <w:ind w:left="426" w:hanging="142"/>
              <w:rPr>
                <w:rFonts w:eastAsia="Times New Roman" w:cstheme="minorHAnsi"/>
                <w:sz w:val="20"/>
                <w:szCs w:val="20"/>
                <w:lang w:val="de-DE"/>
              </w:rPr>
            </w:pPr>
            <w:r w:rsidRPr="009643C4">
              <w:rPr>
                <w:rFonts w:eastAsia="Times New Roman" w:cstheme="minorHAnsi"/>
                <w:iCs/>
                <w:sz w:val="20"/>
                <w:szCs w:val="20"/>
                <w:lang w:val="hr-HR"/>
              </w:rPr>
              <w:t>2.koristiti digitalne i poslovne internetske alate, programe i opremu specifične za djelokrug rada institucije u kojoj su obavljali praksu,</w:t>
            </w:r>
          </w:p>
          <w:p w:rsidR="008F5D9B" w:rsidRPr="009643C4" w:rsidRDefault="008F5D9B" w:rsidP="001F0022">
            <w:pPr>
              <w:shd w:val="clear" w:color="auto" w:fill="FFFFFF"/>
              <w:ind w:left="426" w:hanging="142"/>
              <w:rPr>
                <w:rFonts w:eastAsia="Times New Roman" w:cstheme="minorHAnsi"/>
                <w:sz w:val="20"/>
                <w:szCs w:val="20"/>
                <w:lang w:val="de-DE"/>
              </w:rPr>
            </w:pPr>
            <w:r w:rsidRPr="009643C4">
              <w:rPr>
                <w:rFonts w:eastAsia="Times New Roman" w:cstheme="minorHAnsi"/>
                <w:iCs/>
                <w:sz w:val="20"/>
                <w:szCs w:val="20"/>
                <w:lang w:val="hr-HR"/>
              </w:rPr>
              <w:t>3. izraditi različite medijske formate (foto, audio, video) </w:t>
            </w:r>
          </w:p>
          <w:p w:rsidR="008F5D9B" w:rsidRPr="009643C4" w:rsidRDefault="008F5D9B" w:rsidP="001F0022">
            <w:pPr>
              <w:shd w:val="clear" w:color="auto" w:fill="FFFFFF"/>
              <w:ind w:left="426" w:hanging="142"/>
              <w:rPr>
                <w:rFonts w:eastAsia="Times New Roman" w:cstheme="minorHAnsi"/>
                <w:iCs/>
                <w:sz w:val="20"/>
                <w:szCs w:val="20"/>
                <w:lang w:val="hr-HR"/>
              </w:rPr>
            </w:pPr>
            <w:r w:rsidRPr="009643C4">
              <w:rPr>
                <w:rFonts w:eastAsia="Times New Roman" w:cstheme="minorHAnsi"/>
                <w:iCs/>
                <w:sz w:val="20"/>
                <w:szCs w:val="20"/>
                <w:lang w:val="hr-HR"/>
              </w:rPr>
              <w:t>4. izvješćivati o prošlim ili najavljivati buduća događanja</w:t>
            </w:r>
          </w:p>
          <w:p w:rsidR="008F5D9B" w:rsidRPr="009643C4" w:rsidRDefault="008F5D9B" w:rsidP="001F0022">
            <w:pPr>
              <w:shd w:val="clear" w:color="auto" w:fill="FFFFFF"/>
              <w:ind w:left="426" w:hanging="142"/>
              <w:rPr>
                <w:rFonts w:eastAsia="Times New Roman" w:cstheme="minorHAnsi"/>
                <w:sz w:val="20"/>
                <w:szCs w:val="20"/>
              </w:rPr>
            </w:pPr>
            <w:r w:rsidRPr="009643C4">
              <w:rPr>
                <w:rFonts w:eastAsia="Times New Roman" w:cstheme="minorHAnsi"/>
                <w:iCs/>
                <w:sz w:val="20"/>
                <w:szCs w:val="20"/>
                <w:lang w:val="hr-HR"/>
              </w:rPr>
              <w:t>5. izraditi plan poslovanja (rada) ili provedbe projekta</w:t>
            </w:r>
            <w:r w:rsidRPr="009643C4">
              <w:rPr>
                <w:rFonts w:eastAsia="Times New Roman" w:cstheme="minorHAnsi"/>
                <w:iCs/>
                <w:sz w:val="20"/>
                <w:szCs w:val="20"/>
              </w:rPr>
              <w:t> </w:t>
            </w:r>
            <w:r w:rsidRPr="009643C4">
              <w:rPr>
                <w:rFonts w:eastAsia="Times New Roman" w:cstheme="minorHAnsi"/>
                <w:sz w:val="20"/>
                <w:szCs w:val="20"/>
              </w:rPr>
              <w:t>   </w:t>
            </w:r>
          </w:p>
          <w:p w:rsidR="008F5D9B" w:rsidRPr="009643C4" w:rsidRDefault="008F5D9B" w:rsidP="001F0022">
            <w:pPr>
              <w:pStyle w:val="ListParagraph"/>
              <w:autoSpaceDE w:val="0"/>
              <w:autoSpaceDN w:val="0"/>
              <w:adjustRightInd w:val="0"/>
              <w:contextualSpacing w:val="0"/>
              <w:rPr>
                <w:rFonts w:cstheme="minorHAnsi"/>
                <w:sz w:val="20"/>
                <w:szCs w:val="20"/>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5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1F0022">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9643C4">
              <w:rPr>
                <w:rFonts w:cstheme="minorHAnsi"/>
                <w:sz w:val="20"/>
                <w:szCs w:val="20"/>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8F5D9B" w:rsidRPr="009643C4" w:rsidTr="001F0022">
        <w:trPr>
          <w:trHeight w:val="432"/>
        </w:trPr>
        <w:tc>
          <w:tcPr>
            <w:tcW w:w="1907" w:type="pct"/>
            <w:gridSpan w:val="3"/>
            <w:vAlign w:val="center"/>
          </w:tcPr>
          <w:p w:rsidR="008F5D9B" w:rsidRPr="009643C4" w:rsidRDefault="008F5D9B" w:rsidP="00A95BB1">
            <w:pPr>
              <w:pStyle w:val="BodyText"/>
              <w:numPr>
                <w:ilvl w:val="1"/>
                <w:numId w:val="59"/>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58"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835"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 i rad na projektu</w:t>
            </w:r>
          </w:p>
        </w:tc>
      </w:tr>
      <w:tr w:rsidR="008F5D9B" w:rsidRPr="009643C4" w:rsidTr="001F0022">
        <w:trPr>
          <w:trHeight w:val="432"/>
        </w:trPr>
        <w:tc>
          <w:tcPr>
            <w:tcW w:w="1907" w:type="pct"/>
            <w:gridSpan w:val="3"/>
            <w:vAlign w:val="center"/>
          </w:tcPr>
          <w:p w:rsidR="008F5D9B" w:rsidRPr="009643C4" w:rsidRDefault="008F5D9B" w:rsidP="00A95BB1">
            <w:pPr>
              <w:pStyle w:val="BodyText"/>
              <w:numPr>
                <w:ilvl w:val="1"/>
                <w:numId w:val="59"/>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093"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59"/>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9643C4">
              <w:rPr>
                <w:rFonts w:asciiTheme="minorHAnsi" w:hAnsiTheme="minorHAnsi" w:cstheme="minorHAnsi"/>
                <w:b w:val="0"/>
                <w:sz w:val="20"/>
                <w:szCs w:val="20"/>
                <w:lang w:val="hr-HR"/>
              </w:rPr>
              <w:t>institucija, udruga ili tvrtki.</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59"/>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Praćenje rada studenata</w:t>
            </w:r>
          </w:p>
        </w:tc>
      </w:tr>
      <w:tr w:rsidR="008F5D9B" w:rsidRPr="009643C4" w:rsidTr="001F0022">
        <w:trPr>
          <w:trHeight w:val="111"/>
        </w:trPr>
        <w:tc>
          <w:tcPr>
            <w:tcW w:w="870"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57"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22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381"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92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28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r>
      <w:tr w:rsidR="008F5D9B" w:rsidRPr="009643C4" w:rsidTr="001F0022">
        <w:trPr>
          <w:trHeight w:val="108"/>
        </w:trPr>
        <w:tc>
          <w:tcPr>
            <w:tcW w:w="870"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57"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22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381"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92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28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r>
      <w:tr w:rsidR="008F5D9B" w:rsidRPr="009643C4" w:rsidTr="001F0022">
        <w:trPr>
          <w:trHeight w:val="108"/>
        </w:trPr>
        <w:tc>
          <w:tcPr>
            <w:tcW w:w="870"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57"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22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381"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92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28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2</w:t>
            </w:r>
          </w:p>
        </w:tc>
      </w:tr>
      <w:tr w:rsidR="008F5D9B" w:rsidRPr="009643C4" w:rsidTr="001F0022">
        <w:trPr>
          <w:trHeight w:val="108"/>
        </w:trPr>
        <w:tc>
          <w:tcPr>
            <w:tcW w:w="870"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57"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2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81"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92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8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59"/>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3"/>
              <w:gridCol w:w="676"/>
              <w:gridCol w:w="921"/>
              <w:gridCol w:w="3081"/>
              <w:gridCol w:w="1985"/>
              <w:gridCol w:w="709"/>
              <w:gridCol w:w="567"/>
            </w:tblGrid>
            <w:tr w:rsidR="008F5D9B" w:rsidRPr="009643C4" w:rsidTr="001F0022">
              <w:trPr>
                <w:trHeight w:val="267"/>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ISHOD UČENJA</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BODOVI</w:t>
                  </w:r>
                </w:p>
              </w:tc>
            </w:tr>
            <w:tr w:rsidR="008F5D9B" w:rsidRPr="009643C4" w:rsidTr="001F0022">
              <w:trPr>
                <w:trHeight w:val="445"/>
              </w:trPr>
              <w:tc>
                <w:tcPr>
                  <w:tcW w:w="1413"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cstheme="minorHAnsi"/>
                      <w:bCs/>
                      <w:sz w:val="20"/>
                      <w:szCs w:val="20"/>
                    </w:rPr>
                  </w:pPr>
                </w:p>
              </w:tc>
              <w:tc>
                <w:tcPr>
                  <w:tcW w:w="3081"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cstheme="minorHAnsi"/>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max</w:t>
                  </w:r>
                </w:p>
              </w:tc>
            </w:tr>
            <w:tr w:rsidR="008F5D9B" w:rsidRPr="009643C4" w:rsidTr="001F0022">
              <w:trPr>
                <w:trHeight w:val="1917"/>
              </w:trPr>
              <w:tc>
                <w:tcPr>
                  <w:tcW w:w="141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308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praksi</w:t>
                  </w:r>
                </w:p>
                <w:p w:rsidR="008F5D9B" w:rsidRPr="009643C4" w:rsidRDefault="008F5D9B" w:rsidP="001F0022">
                  <w:pPr>
                    <w:rPr>
                      <w:rFonts w:cstheme="minorHAnsi"/>
                      <w:sz w:val="20"/>
                      <w:szCs w:val="20"/>
                    </w:rPr>
                  </w:pPr>
                  <w:r w:rsidRPr="009643C4">
                    <w:rPr>
                      <w:rFonts w:cstheme="minorHAnsi"/>
                      <w:sz w:val="20"/>
                      <w:szCs w:val="20"/>
                    </w:rPr>
                    <w:t xml:space="preserve">Istraživanje, konzultiranje literature, postavljanje planiranih parametara, aktivno sudjelovanje u radu i provedbi projekata, </w:t>
                  </w:r>
                </w:p>
                <w:p w:rsidR="008F5D9B" w:rsidRPr="009643C4" w:rsidRDefault="008F5D9B" w:rsidP="001F0022">
                  <w:pPr>
                    <w:rPr>
                      <w:rFonts w:cstheme="minorHAnsi"/>
                      <w:sz w:val="20"/>
                      <w:szCs w:val="20"/>
                    </w:rPr>
                  </w:pPr>
                  <w:r w:rsidRPr="009643C4">
                    <w:rPr>
                      <w:rFonts w:cstheme="minorHAnsi"/>
                      <w:sz w:val="20"/>
                      <w:szCs w:val="20"/>
                    </w:rPr>
                    <w:t>izvršavanje drugih obveza s ciljem primjene znanja stečenog tijekom diplomskog studija</w:t>
                  </w:r>
                </w:p>
              </w:tc>
              <w:tc>
                <w:tcPr>
                  <w:tcW w:w="198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p w:rsidR="008F5D9B" w:rsidRPr="009643C4" w:rsidRDefault="008F5D9B" w:rsidP="001F0022">
                  <w:pPr>
                    <w:rPr>
                      <w:rFonts w:cstheme="minorHAnsi"/>
                      <w:sz w:val="20"/>
                      <w:szCs w:val="20"/>
                    </w:rPr>
                  </w:pPr>
                  <w:r w:rsidRPr="009643C4">
                    <w:rPr>
                      <w:rFonts w:cstheme="minorHAnsi"/>
                      <w:sz w:val="20"/>
                      <w:szCs w:val="20"/>
                    </w:rPr>
                    <w:t>Vrednovanje stečenih praktičnih znanja na temelju kvalitete rada i angažmana u provedbi preuzetih zadataka.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100</w:t>
                  </w:r>
                </w:p>
              </w:tc>
            </w:tr>
            <w:tr w:rsidR="008F5D9B" w:rsidRPr="009643C4" w:rsidTr="001F0022">
              <w:trPr>
                <w:trHeight w:val="433"/>
              </w:trPr>
              <w:tc>
                <w:tcPr>
                  <w:tcW w:w="141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308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100</w:t>
                  </w:r>
                </w:p>
              </w:tc>
            </w:tr>
            <w:tr w:rsidR="008F5D9B" w:rsidRPr="009643C4" w:rsidTr="001F0022">
              <w:trPr>
                <w:trHeight w:val="179"/>
              </w:trPr>
              <w:tc>
                <w:tcPr>
                  <w:tcW w:w="9352" w:type="dxa"/>
                  <w:gridSpan w:val="7"/>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both"/>
                    <w:rPr>
                      <w:rFonts w:cstheme="minorHAnsi"/>
                      <w:sz w:val="20"/>
                      <w:szCs w:val="20"/>
                    </w:rPr>
                  </w:pPr>
                </w:p>
              </w:tc>
            </w:tr>
          </w:tbl>
          <w:p w:rsidR="008F5D9B" w:rsidRPr="009643C4" w:rsidRDefault="008F5D9B" w:rsidP="001F0022">
            <w:pPr>
              <w:pStyle w:val="Default"/>
              <w:ind w:left="720"/>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59"/>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Obvezatna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w:t>
            </w:r>
          </w:p>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59"/>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1F0022">
            <w:pPr>
              <w:pStyle w:val="BodyText"/>
              <w:tabs>
                <w:tab w:val="left" w:pos="494"/>
              </w:tabs>
              <w:ind w:left="360"/>
              <w:jc w:val="both"/>
              <w:rPr>
                <w:rFonts w:asciiTheme="minorHAnsi" w:hAnsiTheme="minorHAnsi" w:cstheme="minorHAnsi"/>
                <w:b w:val="0"/>
                <w:sz w:val="20"/>
                <w:szCs w:val="20"/>
                <w:lang w:val="hr-HR"/>
              </w:rPr>
            </w:pPr>
          </w:p>
          <w:p w:rsidR="008F5D9B" w:rsidRPr="009643C4" w:rsidRDefault="008F5D9B" w:rsidP="00A95BB1">
            <w:pPr>
              <w:numPr>
                <w:ilvl w:val="0"/>
                <w:numId w:val="57"/>
              </w:numPr>
              <w:rPr>
                <w:rFonts w:cstheme="minorHAnsi"/>
                <w:sz w:val="20"/>
                <w:szCs w:val="20"/>
              </w:rPr>
            </w:pPr>
            <w:r w:rsidRPr="009643C4">
              <w:rPr>
                <w:rFonts w:cstheme="minorHAnsi"/>
                <w:sz w:val="20"/>
                <w:szCs w:val="20"/>
              </w:rPr>
              <w:t>-</w:t>
            </w:r>
          </w:p>
          <w:p w:rsidR="008F5D9B" w:rsidRPr="009643C4" w:rsidRDefault="008F5D9B" w:rsidP="001F002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59"/>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6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redovitom pohađanju studentske prakse.</w:t>
            </w:r>
          </w:p>
          <w:p w:rsidR="008F5D9B" w:rsidRPr="009643C4" w:rsidRDefault="008F5D9B" w:rsidP="00A95BB1">
            <w:pPr>
              <w:pStyle w:val="FieldText"/>
              <w:numPr>
                <w:ilvl w:val="0"/>
                <w:numId w:val="6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Potvrda poslodavca/mentora s prijedlogom ocjene</w:t>
            </w: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r w:rsidRPr="009643C4">
        <w:rPr>
          <w:rFonts w:cstheme="minorHAnsi"/>
          <w:sz w:val="20"/>
          <w:szCs w:val="20"/>
          <w:lang w:val="hr-HR"/>
        </w:rPr>
        <w:br w:type="page"/>
      </w: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Muzejska baština i suvremeni mediji</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Doc. dr. sc. Jasminka Najcer Sabljak</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MA-MM-24</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45 (30+0+15)</w:t>
            </w:r>
          </w:p>
        </w:tc>
      </w:tr>
    </w:tbl>
    <w:p w:rsidR="008F5D9B" w:rsidRPr="009643C4"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10"/>
        <w:gridCol w:w="553"/>
        <w:gridCol w:w="1330"/>
        <w:gridCol w:w="140"/>
        <w:gridCol w:w="678"/>
        <w:gridCol w:w="1347"/>
        <w:gridCol w:w="278"/>
        <w:gridCol w:w="603"/>
        <w:gridCol w:w="2348"/>
        <w:gridCol w:w="683"/>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62"/>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64"/>
              </w:numPr>
              <w:jc w:val="both"/>
              <w:rPr>
                <w:rFonts w:cstheme="minorHAnsi"/>
                <w:sz w:val="20"/>
                <w:szCs w:val="20"/>
              </w:rPr>
            </w:pPr>
            <w:r w:rsidRPr="009643C4">
              <w:rPr>
                <w:rFonts w:cstheme="minorHAnsi"/>
                <w:sz w:val="20"/>
                <w:szCs w:val="20"/>
                <w:lang w:val="hr-HR"/>
              </w:rPr>
              <w:t>upoznavanje studenta s osnovnom funkcijom i ulogom muzeja</w:t>
            </w:r>
          </w:p>
          <w:p w:rsidR="008F5D9B" w:rsidRPr="009643C4" w:rsidRDefault="008F5D9B" w:rsidP="00A95BB1">
            <w:pPr>
              <w:pStyle w:val="ListParagraph"/>
              <w:numPr>
                <w:ilvl w:val="0"/>
                <w:numId w:val="64"/>
              </w:numPr>
              <w:jc w:val="both"/>
              <w:rPr>
                <w:rFonts w:cstheme="minorHAnsi"/>
                <w:sz w:val="20"/>
                <w:szCs w:val="20"/>
              </w:rPr>
            </w:pPr>
            <w:r w:rsidRPr="009643C4">
              <w:rPr>
                <w:rFonts w:cstheme="minorHAnsi"/>
                <w:sz w:val="20"/>
                <w:szCs w:val="20"/>
                <w:lang w:val="hr-HR"/>
              </w:rPr>
              <w:t>stjecanje osnovnih znanja o muzejskoj teoriji i praksi na primjerima općih i specijaliziranih muzeja</w:t>
            </w:r>
          </w:p>
          <w:p w:rsidR="008F5D9B" w:rsidRPr="009643C4" w:rsidRDefault="008F5D9B" w:rsidP="00A95BB1">
            <w:pPr>
              <w:pStyle w:val="ListParagraph"/>
              <w:numPr>
                <w:ilvl w:val="0"/>
                <w:numId w:val="64"/>
              </w:numPr>
              <w:jc w:val="both"/>
              <w:rPr>
                <w:rFonts w:cstheme="minorHAnsi"/>
                <w:sz w:val="20"/>
                <w:szCs w:val="20"/>
              </w:rPr>
            </w:pPr>
            <w:r w:rsidRPr="009643C4">
              <w:rPr>
                <w:rFonts w:cstheme="minorHAnsi"/>
                <w:sz w:val="20"/>
                <w:szCs w:val="20"/>
              </w:rPr>
              <w:t xml:space="preserve">razviti kritički osvrt prema ulozi kulturno-povijesne baštine te njenom  </w:t>
            </w:r>
            <w:r w:rsidRPr="009643C4">
              <w:rPr>
                <w:rFonts w:cstheme="minorHAnsi"/>
                <w:sz w:val="20"/>
                <w:szCs w:val="20"/>
                <w:lang w:val="hr-HR"/>
              </w:rPr>
              <w:t>istraživanju, zaštiti i komuniciranju</w:t>
            </w:r>
          </w:p>
          <w:p w:rsidR="008F5D9B" w:rsidRPr="009643C4" w:rsidRDefault="008F5D9B" w:rsidP="00A95BB1">
            <w:pPr>
              <w:pStyle w:val="ListParagraph"/>
              <w:numPr>
                <w:ilvl w:val="0"/>
                <w:numId w:val="64"/>
              </w:numPr>
              <w:jc w:val="both"/>
              <w:rPr>
                <w:rFonts w:cstheme="minorHAnsi"/>
                <w:sz w:val="20"/>
                <w:szCs w:val="20"/>
              </w:rPr>
            </w:pPr>
            <w:r w:rsidRPr="009643C4">
              <w:rPr>
                <w:rFonts w:cstheme="minorHAnsi"/>
                <w:sz w:val="20"/>
                <w:szCs w:val="20"/>
              </w:rPr>
              <w:t xml:space="preserve">korištenje muzejske baštine u suvremenom društvenom razvoju </w:t>
            </w:r>
            <w:r w:rsidRPr="009643C4">
              <w:rPr>
                <w:rFonts w:cstheme="minorHAnsi"/>
                <w:sz w:val="20"/>
                <w:szCs w:val="20"/>
                <w:lang w:val="hr-HR"/>
              </w:rPr>
              <w:t>kroz suvremene medije</w:t>
            </w:r>
          </w:p>
          <w:p w:rsidR="008F5D9B" w:rsidRPr="009643C4" w:rsidRDefault="008F5D9B" w:rsidP="001F0022">
            <w:pPr>
              <w:pStyle w:val="ListParagraph"/>
              <w:jc w:val="both"/>
              <w:rPr>
                <w:rFonts w:cstheme="minorHAnsi"/>
                <w:sz w:val="20"/>
                <w:szCs w:val="20"/>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6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6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ListParagraph"/>
              <w:numPr>
                <w:ilvl w:val="0"/>
                <w:numId w:val="63"/>
              </w:numPr>
              <w:rPr>
                <w:rFonts w:cstheme="minorHAnsi"/>
                <w:sz w:val="20"/>
                <w:szCs w:val="20"/>
                <w:lang w:val="de-DE"/>
              </w:rPr>
            </w:pPr>
            <w:r w:rsidRPr="009643C4">
              <w:rPr>
                <w:rFonts w:cstheme="minorHAnsi"/>
                <w:sz w:val="20"/>
                <w:szCs w:val="20"/>
                <w:lang w:val="hr-HR"/>
              </w:rPr>
              <w:t xml:space="preserve">Interpretirati usvojena </w:t>
            </w:r>
            <w:r w:rsidRPr="009643C4">
              <w:rPr>
                <w:rFonts w:cstheme="minorHAnsi"/>
                <w:sz w:val="20"/>
                <w:szCs w:val="20"/>
                <w:lang w:val="de-DE"/>
              </w:rPr>
              <w:t>znanja o osnovama muzejske struke</w:t>
            </w:r>
          </w:p>
          <w:p w:rsidR="008F5D9B" w:rsidRPr="009643C4" w:rsidRDefault="008F5D9B" w:rsidP="00A95BB1">
            <w:pPr>
              <w:pStyle w:val="ListParagraph"/>
              <w:numPr>
                <w:ilvl w:val="0"/>
                <w:numId w:val="63"/>
              </w:numPr>
              <w:rPr>
                <w:rFonts w:cstheme="minorHAnsi"/>
                <w:sz w:val="20"/>
                <w:szCs w:val="20"/>
                <w:lang w:val="de-DE"/>
              </w:rPr>
            </w:pPr>
            <w:r w:rsidRPr="009643C4">
              <w:rPr>
                <w:rFonts w:cstheme="minorHAnsi"/>
                <w:sz w:val="20"/>
                <w:szCs w:val="20"/>
                <w:lang w:val="hr-HR"/>
              </w:rPr>
              <w:t>prezentirati</w:t>
            </w:r>
            <w:r w:rsidRPr="009643C4">
              <w:rPr>
                <w:rFonts w:cstheme="minorHAnsi"/>
                <w:sz w:val="20"/>
                <w:szCs w:val="20"/>
                <w:lang w:val="de-DE"/>
              </w:rPr>
              <w:t xml:space="preserve"> znanja o funkcioniranju općih i specijaliziranih muzeja</w:t>
            </w:r>
          </w:p>
          <w:p w:rsidR="008F5D9B" w:rsidRPr="009643C4" w:rsidRDefault="008F5D9B" w:rsidP="00A95BB1">
            <w:pPr>
              <w:pStyle w:val="ListParagraph"/>
              <w:numPr>
                <w:ilvl w:val="0"/>
                <w:numId w:val="63"/>
              </w:numPr>
              <w:rPr>
                <w:rFonts w:cstheme="minorHAnsi"/>
                <w:sz w:val="20"/>
                <w:szCs w:val="20"/>
                <w:lang w:val="de-DE"/>
              </w:rPr>
            </w:pPr>
            <w:r w:rsidRPr="009643C4">
              <w:rPr>
                <w:rFonts w:cstheme="minorHAnsi"/>
                <w:sz w:val="20"/>
                <w:szCs w:val="20"/>
                <w:lang w:val="hr-HR"/>
              </w:rPr>
              <w:t>upotrijebiti</w:t>
            </w:r>
            <w:r w:rsidRPr="009643C4">
              <w:rPr>
                <w:rFonts w:cstheme="minorHAnsi"/>
                <w:sz w:val="20"/>
                <w:szCs w:val="20"/>
                <w:lang w:val="de-DE"/>
              </w:rPr>
              <w:t xml:space="preserve"> znanja iz muzejske struke na području kulturnog menadžmenta</w:t>
            </w:r>
          </w:p>
          <w:p w:rsidR="008F5D9B" w:rsidRPr="009643C4" w:rsidRDefault="008F5D9B" w:rsidP="00A95BB1">
            <w:pPr>
              <w:pStyle w:val="ListParagraph"/>
              <w:numPr>
                <w:ilvl w:val="0"/>
                <w:numId w:val="63"/>
              </w:numPr>
              <w:rPr>
                <w:rFonts w:cstheme="minorHAnsi"/>
                <w:sz w:val="20"/>
                <w:szCs w:val="20"/>
                <w:lang w:val="de-DE"/>
              </w:rPr>
            </w:pPr>
            <w:r w:rsidRPr="009643C4">
              <w:rPr>
                <w:rFonts w:cstheme="minorHAnsi"/>
                <w:sz w:val="20"/>
                <w:szCs w:val="20"/>
                <w:lang w:val="de-DE"/>
              </w:rPr>
              <w:t>primije</w:t>
            </w:r>
            <w:r w:rsidRPr="009643C4">
              <w:rPr>
                <w:rFonts w:cstheme="minorHAnsi"/>
                <w:sz w:val="20"/>
                <w:szCs w:val="20"/>
                <w:lang w:val="hr-HR"/>
              </w:rPr>
              <w:t>ni</w:t>
            </w:r>
            <w:r w:rsidRPr="009643C4">
              <w:rPr>
                <w:rFonts w:cstheme="minorHAnsi"/>
                <w:sz w:val="20"/>
                <w:szCs w:val="20"/>
                <w:lang w:val="de-DE"/>
              </w:rPr>
              <w:t>ti usvojenje znanje na samostalan rad u kreiranju sadržaja u suvremenim medijima i radu sa posjetiteljima</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62"/>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27"/>
              </w:numPr>
              <w:ind w:left="460" w:hanging="426"/>
              <w:contextualSpacing w:val="0"/>
              <w:jc w:val="both"/>
              <w:rPr>
                <w:rFonts w:cstheme="minorHAnsi"/>
                <w:sz w:val="20"/>
                <w:szCs w:val="20"/>
                <w:lang w:val="hr-HR"/>
              </w:rPr>
            </w:pPr>
            <w:r w:rsidRPr="009643C4">
              <w:rPr>
                <w:rFonts w:cstheme="minorHAnsi"/>
                <w:sz w:val="20"/>
                <w:szCs w:val="20"/>
                <w:lang w:val="hr-HR"/>
              </w:rPr>
              <w:t xml:space="preserve">Osnovno upoznavanje s funkcijom i ulogom muzeja, njenom tipologijom i organizacijom. </w:t>
            </w:r>
          </w:p>
          <w:p w:rsidR="008F5D9B" w:rsidRPr="009643C4" w:rsidRDefault="008F5D9B" w:rsidP="00A95BB1">
            <w:pPr>
              <w:pStyle w:val="ListParagraph"/>
              <w:numPr>
                <w:ilvl w:val="0"/>
                <w:numId w:val="27"/>
              </w:numPr>
              <w:ind w:left="460" w:hanging="426"/>
              <w:contextualSpacing w:val="0"/>
              <w:jc w:val="both"/>
              <w:rPr>
                <w:rFonts w:cstheme="minorHAnsi"/>
                <w:sz w:val="20"/>
                <w:szCs w:val="20"/>
                <w:lang w:val="hr-HR"/>
              </w:rPr>
            </w:pPr>
            <w:r w:rsidRPr="009643C4">
              <w:rPr>
                <w:rFonts w:cstheme="minorHAnsi"/>
                <w:sz w:val="20"/>
                <w:szCs w:val="20"/>
                <w:lang w:val="hr-HR"/>
              </w:rPr>
              <w:t xml:space="preserve">Upoznavanje sa osnovnim konceptom rad u muzejima istraživanjem, pripremom izložbi, obradom podataka, rad s građom, resturacija, konzervacija, inventiranje itd. </w:t>
            </w:r>
          </w:p>
          <w:p w:rsidR="008F5D9B" w:rsidRPr="009643C4" w:rsidRDefault="008F5D9B" w:rsidP="00A95BB1">
            <w:pPr>
              <w:pStyle w:val="ListParagraph"/>
              <w:numPr>
                <w:ilvl w:val="0"/>
                <w:numId w:val="27"/>
              </w:numPr>
              <w:ind w:left="460" w:hanging="426"/>
              <w:contextualSpacing w:val="0"/>
              <w:jc w:val="both"/>
              <w:rPr>
                <w:rFonts w:cstheme="minorHAnsi"/>
                <w:sz w:val="20"/>
                <w:szCs w:val="20"/>
                <w:lang w:val="hr-HR"/>
              </w:rPr>
            </w:pPr>
            <w:r w:rsidRPr="009643C4">
              <w:rPr>
                <w:rFonts w:cstheme="minorHAnsi"/>
                <w:sz w:val="20"/>
                <w:szCs w:val="20"/>
                <w:lang w:val="hr-HR"/>
              </w:rPr>
              <w:t>Upoznavanje s medijima i načinom rada u muzejskim programima</w:t>
            </w:r>
          </w:p>
          <w:p w:rsidR="008F5D9B" w:rsidRPr="009643C4" w:rsidRDefault="008F5D9B" w:rsidP="00A95BB1">
            <w:pPr>
              <w:pStyle w:val="ListParagraph"/>
              <w:numPr>
                <w:ilvl w:val="0"/>
                <w:numId w:val="27"/>
              </w:numPr>
              <w:ind w:left="460" w:hanging="426"/>
              <w:contextualSpacing w:val="0"/>
              <w:jc w:val="both"/>
              <w:rPr>
                <w:rFonts w:cstheme="minorHAnsi"/>
                <w:sz w:val="20"/>
                <w:szCs w:val="20"/>
                <w:lang w:val="hr-HR"/>
              </w:rPr>
            </w:pPr>
            <w:r w:rsidRPr="009643C4">
              <w:rPr>
                <w:rFonts w:cstheme="minorHAnsi"/>
                <w:sz w:val="20"/>
                <w:szCs w:val="20"/>
                <w:lang w:val="hr-HR"/>
              </w:rPr>
              <w:t>Komunikacijom s posjetiteljima, muzejska pedagogija i priprema sadržaja za menadžment u muzeju</w:t>
            </w:r>
          </w:p>
        </w:tc>
      </w:tr>
      <w:tr w:rsidR="008F5D9B" w:rsidRPr="009643C4" w:rsidTr="001F0022">
        <w:trPr>
          <w:trHeight w:val="432"/>
        </w:trPr>
        <w:tc>
          <w:tcPr>
            <w:tcW w:w="1825" w:type="pct"/>
            <w:gridSpan w:val="3"/>
            <w:vAlign w:val="center"/>
          </w:tcPr>
          <w:p w:rsidR="008F5D9B" w:rsidRPr="009643C4" w:rsidRDefault="008F5D9B" w:rsidP="00A95BB1">
            <w:pPr>
              <w:pStyle w:val="BodyText"/>
              <w:numPr>
                <w:ilvl w:val="1"/>
                <w:numId w:val="6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76"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899"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825" w:type="pct"/>
            <w:gridSpan w:val="3"/>
            <w:vAlign w:val="center"/>
          </w:tcPr>
          <w:p w:rsidR="008F5D9B" w:rsidRPr="009643C4" w:rsidRDefault="008F5D9B" w:rsidP="00A95BB1">
            <w:pPr>
              <w:pStyle w:val="BodyText"/>
              <w:numPr>
                <w:ilvl w:val="1"/>
                <w:numId w:val="6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75"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8F5D9B">
            <w:pPr>
              <w:pStyle w:val="BodyText"/>
              <w:numPr>
                <w:ilvl w:val="1"/>
                <w:numId w:val="1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8F5D9B" w:rsidRPr="009643C4" w:rsidTr="001F0022">
        <w:trPr>
          <w:trHeight w:val="432"/>
        </w:trPr>
        <w:tc>
          <w:tcPr>
            <w:tcW w:w="5000" w:type="pct"/>
            <w:gridSpan w:val="10"/>
            <w:vAlign w:val="center"/>
          </w:tcPr>
          <w:p w:rsidR="008F5D9B" w:rsidRPr="009643C4" w:rsidRDefault="008F5D9B" w:rsidP="008F5D9B">
            <w:pPr>
              <w:pStyle w:val="BodyText"/>
              <w:numPr>
                <w:ilvl w:val="1"/>
                <w:numId w:val="1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Pohađanje nastave</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0"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0,9</w:t>
            </w:r>
          </w:p>
        </w:tc>
        <w:tc>
          <w:tcPr>
            <w:tcW w:w="1227"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357"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27"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357"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4" w:type="pct"/>
            <w:vAlign w:val="center"/>
          </w:tcPr>
          <w:p w:rsidR="008F5D9B" w:rsidRPr="009643C4" w:rsidRDefault="008F5D9B" w:rsidP="001F0022">
            <w:pPr>
              <w:pStyle w:val="BodyText"/>
              <w:rPr>
                <w:rFonts w:asciiTheme="minorHAnsi" w:hAnsiTheme="minorHAnsi" w:cstheme="minorHAnsi"/>
                <w:b w:val="0"/>
                <w:sz w:val="20"/>
                <w:szCs w:val="20"/>
                <w:vertAlign w:val="superscript"/>
                <w:lang w:val="hr-HR"/>
              </w:rPr>
            </w:pPr>
            <w:r w:rsidRPr="009643C4">
              <w:rPr>
                <w:rFonts w:asciiTheme="minorHAnsi" w:hAnsiTheme="minorHAnsi" w:cstheme="minorHAnsi"/>
                <w:b w:val="0"/>
                <w:sz w:val="20"/>
                <w:szCs w:val="20"/>
                <w:lang w:val="hr-HR"/>
              </w:rPr>
              <w:t>(1,5)</w:t>
            </w:r>
            <w:r w:rsidRPr="009643C4">
              <w:rPr>
                <w:rFonts w:asciiTheme="minorHAnsi" w:hAnsiTheme="minorHAnsi" w:cstheme="minorHAnsi"/>
                <w:b w:val="0"/>
                <w:sz w:val="20"/>
                <w:szCs w:val="20"/>
                <w:vertAlign w:val="superscript"/>
                <w:lang w:val="hr-HR"/>
              </w:rPr>
              <w:t>*</w:t>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27"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357"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4"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27"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7"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*Ako student položi kolokvije, oslobođen je izlaska na pismeni ispit. </w:t>
            </w:r>
          </w:p>
        </w:tc>
      </w:tr>
      <w:tr w:rsidR="008F5D9B" w:rsidRPr="009643C4" w:rsidTr="001F0022">
        <w:trPr>
          <w:trHeight w:val="432"/>
        </w:trPr>
        <w:tc>
          <w:tcPr>
            <w:tcW w:w="5000" w:type="pct"/>
            <w:gridSpan w:val="10"/>
            <w:vAlign w:val="center"/>
          </w:tcPr>
          <w:p w:rsidR="008F5D9B" w:rsidRPr="009643C4" w:rsidRDefault="008F5D9B" w:rsidP="008F5D9B">
            <w:pPr>
              <w:pStyle w:val="BodyText"/>
              <w:numPr>
                <w:ilvl w:val="1"/>
                <w:numId w:val="14"/>
              </w:numPr>
              <w:ind w:firstLine="0"/>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lang w:val="de-DE"/>
              </w:rPr>
            </w:pP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31"/>
              <w:gridCol w:w="709"/>
              <w:gridCol w:w="901"/>
              <w:gridCol w:w="2411"/>
              <w:gridCol w:w="2634"/>
              <w:gridCol w:w="567"/>
              <w:gridCol w:w="567"/>
            </w:tblGrid>
            <w:tr w:rsidR="008F5D9B" w:rsidRPr="009643C4" w:rsidTr="001F0022">
              <w:trPr>
                <w:trHeight w:val="279"/>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173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63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173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173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63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173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63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173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63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r>
            <w:tr w:rsidR="008F5D9B" w:rsidRPr="009643C4" w:rsidTr="001F0022">
              <w:tc>
                <w:tcPr>
                  <w:tcW w:w="173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63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173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r w:rsidRPr="009643C4">
              <w:rPr>
                <w:rFonts w:cstheme="minorHAnsi"/>
                <w:sz w:val="20"/>
                <w:szCs w:val="20"/>
              </w:rPr>
              <w:t>*Za prolazak na pismenom ispitu ili kolokvijima potrebno je postići najmanje 50% mogućih bodova.</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1692"/>
        </w:trPr>
        <w:tc>
          <w:tcPr>
            <w:tcW w:w="5000" w:type="pct"/>
            <w:gridSpan w:val="10"/>
            <w:vAlign w:val="center"/>
          </w:tcPr>
          <w:p w:rsidR="008F5D9B" w:rsidRPr="009643C4" w:rsidRDefault="008F5D9B" w:rsidP="00A95BB1">
            <w:pPr>
              <w:numPr>
                <w:ilvl w:val="0"/>
                <w:numId w:val="61"/>
              </w:numPr>
              <w:rPr>
                <w:rFonts w:cstheme="minorHAnsi"/>
                <w:sz w:val="20"/>
                <w:szCs w:val="20"/>
              </w:rPr>
            </w:pPr>
            <w:r w:rsidRPr="009643C4">
              <w:rPr>
                <w:rFonts w:cstheme="minorHAnsi"/>
                <w:sz w:val="20"/>
                <w:szCs w:val="20"/>
              </w:rPr>
              <w:t xml:space="preserve">Tomislav Šola, Marketing u muzejima, ili o vrlini i kako je obznaniti, Hrvatsko muzejsko društvo, Zagreb, 2001. </w:t>
            </w:r>
          </w:p>
          <w:p w:rsidR="008F5D9B" w:rsidRPr="009643C4" w:rsidRDefault="008F5D9B" w:rsidP="00A95BB1">
            <w:pPr>
              <w:numPr>
                <w:ilvl w:val="0"/>
                <w:numId w:val="61"/>
              </w:numPr>
              <w:rPr>
                <w:rFonts w:cstheme="minorHAnsi"/>
                <w:sz w:val="20"/>
                <w:szCs w:val="20"/>
              </w:rPr>
            </w:pPr>
            <w:r w:rsidRPr="009643C4">
              <w:rPr>
                <w:rFonts w:eastAsia="Times New Roman" w:cstheme="minorHAnsi"/>
                <w:sz w:val="20"/>
                <w:szCs w:val="20"/>
                <w:lang w:eastAsia="hr-HR"/>
              </w:rPr>
              <w:t xml:space="preserve">Ivo Maroević, </w:t>
            </w:r>
            <w:r w:rsidRPr="009643C4">
              <w:rPr>
                <w:rFonts w:eastAsia="Times New Roman" w:cstheme="minorHAnsi"/>
                <w:i/>
                <w:sz w:val="20"/>
                <w:szCs w:val="20"/>
                <w:lang w:eastAsia="hr-HR"/>
              </w:rPr>
              <w:t>Uvod u muzeologiju</w:t>
            </w:r>
            <w:r w:rsidRPr="009643C4">
              <w:rPr>
                <w:rFonts w:eastAsia="Times New Roman" w:cstheme="minorHAnsi"/>
                <w:sz w:val="20"/>
                <w:szCs w:val="20"/>
                <w:lang w:eastAsia="hr-HR"/>
              </w:rPr>
              <w:t>, Zavod za informacijske studije, Zagreb, 2003.</w:t>
            </w:r>
          </w:p>
          <w:p w:rsidR="008F5D9B" w:rsidRPr="009643C4" w:rsidRDefault="008F5D9B" w:rsidP="00A95BB1">
            <w:pPr>
              <w:numPr>
                <w:ilvl w:val="0"/>
                <w:numId w:val="61"/>
              </w:numPr>
              <w:rPr>
                <w:rFonts w:cstheme="minorHAnsi"/>
                <w:sz w:val="20"/>
                <w:szCs w:val="20"/>
              </w:rPr>
            </w:pPr>
            <w:r w:rsidRPr="009643C4">
              <w:rPr>
                <w:rFonts w:eastAsia="Times New Roman" w:cstheme="minorHAnsi"/>
                <w:sz w:val="20"/>
                <w:szCs w:val="20"/>
                <w:lang w:eastAsia="hr-HR"/>
              </w:rPr>
              <w:t xml:space="preserve">Tomislav Šola, </w:t>
            </w:r>
            <w:r w:rsidRPr="009643C4">
              <w:rPr>
                <w:rFonts w:eastAsia="Times New Roman" w:cstheme="minorHAnsi"/>
                <w:i/>
                <w:sz w:val="20"/>
                <w:szCs w:val="20"/>
                <w:lang w:eastAsia="hr-HR"/>
              </w:rPr>
              <w:t>Eseji o muzejima i njihovoj teoriji – prema kibernetičkom muzeju</w:t>
            </w:r>
            <w:r w:rsidRPr="009643C4">
              <w:rPr>
                <w:rFonts w:eastAsia="Times New Roman" w:cstheme="minorHAnsi"/>
                <w:sz w:val="20"/>
                <w:szCs w:val="20"/>
                <w:lang w:eastAsia="hr-HR"/>
              </w:rPr>
              <w:t xml:space="preserve">, Hrvatski nacionalni komitet ICOM-a, Zagreb, 2003. </w:t>
            </w:r>
          </w:p>
          <w:p w:rsidR="008F5D9B" w:rsidRPr="009643C4" w:rsidRDefault="008F5D9B" w:rsidP="00A95BB1">
            <w:pPr>
              <w:numPr>
                <w:ilvl w:val="0"/>
                <w:numId w:val="61"/>
              </w:numPr>
              <w:rPr>
                <w:rFonts w:cstheme="minorHAnsi"/>
                <w:sz w:val="20"/>
                <w:szCs w:val="20"/>
              </w:rPr>
            </w:pPr>
            <w:r w:rsidRPr="009643C4">
              <w:rPr>
                <w:rFonts w:eastAsia="Times New Roman" w:cstheme="minorHAnsi"/>
                <w:i/>
                <w:sz w:val="20"/>
                <w:szCs w:val="20"/>
                <w:lang w:eastAsia="hr-HR"/>
              </w:rPr>
              <w:t>Pravilnik o sadržaju i načinu vođenja muzejske dokumentacije o muzejskoj građi</w:t>
            </w:r>
            <w:r w:rsidRPr="009643C4">
              <w:rPr>
                <w:rFonts w:eastAsia="Times New Roman" w:cstheme="minorHAnsi"/>
                <w:sz w:val="20"/>
                <w:szCs w:val="20"/>
                <w:lang w:eastAsia="hr-HR"/>
              </w:rPr>
              <w:t>, NN 108, Zagreb, 1992, http://narodne-novine.nn.hr/clanci/sluzbeni/309509.html 1</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numPr>
                <w:ilvl w:val="0"/>
                <w:numId w:val="61"/>
              </w:numPr>
              <w:rPr>
                <w:rFonts w:cstheme="minorHAnsi"/>
                <w:sz w:val="20"/>
                <w:szCs w:val="20"/>
                <w:lang w:val="de-DE"/>
              </w:rPr>
            </w:pPr>
            <w:r w:rsidRPr="009643C4">
              <w:rPr>
                <w:rFonts w:cstheme="minorHAnsi"/>
                <w:sz w:val="20"/>
                <w:szCs w:val="20"/>
                <w:lang w:val="de-DE"/>
              </w:rPr>
              <w:t xml:space="preserve">André Gob, Noémie Drouguet, Muzeologija: Povijest, razvitak, izazovi današnjice, Antibarabrus, Zagreb, 2007. </w:t>
            </w:r>
          </w:p>
          <w:p w:rsidR="008F5D9B" w:rsidRPr="009643C4" w:rsidRDefault="008F5D9B" w:rsidP="00A95BB1">
            <w:pPr>
              <w:numPr>
                <w:ilvl w:val="0"/>
                <w:numId w:val="61"/>
              </w:numPr>
              <w:rPr>
                <w:rFonts w:cstheme="minorHAnsi"/>
                <w:sz w:val="20"/>
                <w:szCs w:val="20"/>
                <w:lang w:val="de-DE"/>
              </w:rPr>
            </w:pPr>
            <w:r w:rsidRPr="009643C4">
              <w:rPr>
                <w:rFonts w:cstheme="minorHAnsi"/>
                <w:sz w:val="20"/>
                <w:szCs w:val="20"/>
                <w:lang w:val="de-DE"/>
              </w:rPr>
              <w:t xml:space="preserve">Nikola Albaneže, „Interpretacija i izložbena komunikacija“, Zbornik II. Kongresa povjesničara umjetnosti RH, https://www.ipu.hr/content/knjige/Zbornik-II-kongresa_233-236_Albaneze.pdf </w:t>
            </w:r>
          </w:p>
          <w:p w:rsidR="008F5D9B" w:rsidRPr="009643C4" w:rsidRDefault="008F5D9B" w:rsidP="00A95BB1">
            <w:pPr>
              <w:numPr>
                <w:ilvl w:val="0"/>
                <w:numId w:val="61"/>
              </w:numPr>
              <w:rPr>
                <w:rFonts w:cstheme="minorHAnsi"/>
                <w:sz w:val="20"/>
                <w:szCs w:val="20"/>
              </w:rPr>
            </w:pPr>
            <w:r w:rsidRPr="009643C4">
              <w:rPr>
                <w:rFonts w:cstheme="minorHAnsi"/>
                <w:sz w:val="20"/>
                <w:szCs w:val="20"/>
              </w:rPr>
              <w:t>Časopisi Informatica Museologica (ovisno o temi seminarskih radova studenata), http://www.mdc.hr/hr/mdc/publikacije/informatica-museologica/arhiva-casopisa/)</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6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6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8F5D9B" w:rsidRPr="009643C4" w:rsidRDefault="008F5D9B" w:rsidP="00A95BB1">
            <w:pPr>
              <w:pStyle w:val="FieldText"/>
              <w:numPr>
                <w:ilvl w:val="0"/>
                <w:numId w:val="6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tijekom izrade i prezentacije seminarskog zadatka</w:t>
            </w:r>
          </w:p>
        </w:tc>
      </w:tr>
    </w:tbl>
    <w:p w:rsidR="008F5D9B" w:rsidRPr="009643C4" w:rsidRDefault="008F5D9B" w:rsidP="008F5D9B">
      <w:pPr>
        <w:rPr>
          <w:rFonts w:cstheme="minorHAnsi"/>
          <w:sz w:val="20"/>
          <w:szCs w:val="20"/>
          <w:lang w:val="hr-HR"/>
        </w:rPr>
      </w:pPr>
      <w:r w:rsidRPr="009643C4">
        <w:rPr>
          <w:rFonts w:cstheme="minorHAnsi"/>
          <w:sz w:val="20"/>
          <w:szCs w:val="20"/>
          <w:lang w:val="hr-HR"/>
        </w:rPr>
        <w:br w:type="page"/>
      </w:r>
    </w:p>
    <w:p w:rsidR="008F5D9B" w:rsidRPr="009643C4" w:rsidRDefault="008F5D9B" w:rsidP="008F5D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 xml:space="preserve"> Istraživanje kulture, medija i kreativnih industrija 1-3</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p>
        </w:tc>
      </w:tr>
      <w:tr w:rsidR="008F5D9B" w:rsidRPr="009643C4" w:rsidTr="001F0022">
        <w:trPr>
          <w:trHeight w:val="492"/>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MA-MM-21</w:t>
            </w:r>
          </w:p>
          <w:p w:rsidR="008F5D9B" w:rsidRPr="009643C4" w:rsidRDefault="008F5D9B" w:rsidP="001F0022">
            <w:pPr>
              <w:rPr>
                <w:rFonts w:cstheme="minorHAnsi"/>
                <w:sz w:val="20"/>
                <w:szCs w:val="20"/>
                <w:lang w:val="de-DE"/>
              </w:rPr>
            </w:pPr>
            <w:r w:rsidRPr="009643C4">
              <w:rPr>
                <w:rFonts w:cstheme="minorHAnsi"/>
                <w:sz w:val="20"/>
                <w:szCs w:val="20"/>
                <w:lang w:val="de-DE"/>
              </w:rPr>
              <w:t>MA-MM-22</w:t>
            </w:r>
          </w:p>
          <w:p w:rsidR="008F5D9B" w:rsidRPr="009643C4" w:rsidRDefault="008F5D9B" w:rsidP="001F0022">
            <w:pPr>
              <w:rPr>
                <w:rFonts w:cstheme="minorHAnsi"/>
                <w:sz w:val="20"/>
                <w:szCs w:val="20"/>
                <w:lang w:val="de-DE"/>
              </w:rPr>
            </w:pPr>
            <w:r w:rsidRPr="009643C4">
              <w:rPr>
                <w:rFonts w:cstheme="minorHAnsi"/>
                <w:sz w:val="20"/>
                <w:szCs w:val="20"/>
                <w:lang w:val="de-DE"/>
              </w:rPr>
              <w:t>MA-MM-23</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Izborni opći predmet </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 Prema izvedbenom planu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1</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15 (0+15+0)</w:t>
            </w:r>
          </w:p>
        </w:tc>
      </w:tr>
    </w:tbl>
    <w:p w:rsidR="008F5D9B" w:rsidRPr="009643C4" w:rsidRDefault="008F5D9B" w:rsidP="008F5D9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6"/>
        <w:gridCol w:w="410"/>
        <w:gridCol w:w="1291"/>
        <w:gridCol w:w="1439"/>
        <w:gridCol w:w="410"/>
        <w:gridCol w:w="590"/>
        <w:gridCol w:w="913"/>
        <w:gridCol w:w="547"/>
        <w:gridCol w:w="1781"/>
        <w:gridCol w:w="406"/>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2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738"/>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2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2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780"/>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26"/>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debatirati o dostupnim kulturnim, umjetničkim i medijskim sadržajima,</w:t>
            </w:r>
          </w:p>
          <w:p w:rsidR="008F5D9B" w:rsidRPr="009643C4" w:rsidRDefault="008F5D9B" w:rsidP="00A95BB1">
            <w:pPr>
              <w:pStyle w:val="FieldText"/>
              <w:numPr>
                <w:ilvl w:val="0"/>
                <w:numId w:val="26"/>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ocijeniti potencijale razvoja javnih ustanova i poslovnih subjekata u medijima, kulturi i kreativnim industrijama.</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2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1F0022">
            <w:pPr>
              <w:shd w:val="clear" w:color="auto" w:fill="FFFFFF"/>
              <w:rPr>
                <w:rFonts w:cstheme="minorHAnsi"/>
                <w:sz w:val="20"/>
                <w:szCs w:val="20"/>
              </w:rPr>
            </w:pPr>
            <w:r w:rsidRPr="009643C4">
              <w:rPr>
                <w:rFonts w:cstheme="minorHAnsi"/>
                <w:iCs/>
                <w:sz w:val="20"/>
                <w:szCs w:val="20"/>
              </w:rPr>
              <w:t>Obveze studenata su prisustvo na </w:t>
            </w:r>
            <w:r w:rsidRPr="009643C4">
              <w:rPr>
                <w:rStyle w:val="il"/>
                <w:rFonts w:cstheme="minorHAnsi"/>
                <w:iCs/>
                <w:sz w:val="20"/>
                <w:szCs w:val="20"/>
              </w:rPr>
              <w:t>kulturnim</w:t>
            </w:r>
            <w:r w:rsidRPr="009643C4">
              <w:rPr>
                <w:rFonts w:cstheme="minorHAnsi"/>
                <w:iCs/>
                <w:sz w:val="20"/>
                <w:szCs w:val="20"/>
              </w:rPr>
              <w:t> zbivanjima u gradu i regiji i to prema sljedećim kategorijama:</w:t>
            </w:r>
          </w:p>
          <w:p w:rsidR="008F5D9B" w:rsidRPr="009643C4" w:rsidRDefault="008F5D9B" w:rsidP="00A95BB1">
            <w:pPr>
              <w:numPr>
                <w:ilvl w:val="0"/>
                <w:numId w:val="24"/>
              </w:numPr>
              <w:shd w:val="clear" w:color="auto" w:fill="FFFFFF"/>
              <w:rPr>
                <w:rFonts w:cstheme="minorHAnsi"/>
                <w:sz w:val="20"/>
                <w:szCs w:val="20"/>
              </w:rPr>
            </w:pPr>
            <w:r w:rsidRPr="009643C4">
              <w:rPr>
                <w:rFonts w:cstheme="minorHAnsi"/>
                <w:iCs/>
                <w:sz w:val="20"/>
                <w:szCs w:val="20"/>
              </w:rPr>
              <w:t>kazališne predstave,</w:t>
            </w:r>
          </w:p>
          <w:p w:rsidR="008F5D9B" w:rsidRPr="009643C4" w:rsidRDefault="008F5D9B" w:rsidP="00A95BB1">
            <w:pPr>
              <w:numPr>
                <w:ilvl w:val="0"/>
                <w:numId w:val="24"/>
              </w:numPr>
              <w:shd w:val="clear" w:color="auto" w:fill="FFFFFF"/>
              <w:rPr>
                <w:rFonts w:cstheme="minorHAnsi"/>
                <w:sz w:val="20"/>
                <w:szCs w:val="20"/>
              </w:rPr>
            </w:pPr>
            <w:r w:rsidRPr="009643C4">
              <w:rPr>
                <w:rFonts w:cstheme="minorHAnsi"/>
                <w:iCs/>
                <w:sz w:val="20"/>
                <w:szCs w:val="20"/>
              </w:rPr>
              <w:t>koncerti, </w:t>
            </w:r>
          </w:p>
          <w:p w:rsidR="008F5D9B" w:rsidRPr="009643C4" w:rsidRDefault="008F5D9B" w:rsidP="00A95BB1">
            <w:pPr>
              <w:numPr>
                <w:ilvl w:val="0"/>
                <w:numId w:val="24"/>
              </w:numPr>
              <w:shd w:val="clear" w:color="auto" w:fill="FFFFFF"/>
              <w:rPr>
                <w:rFonts w:cstheme="minorHAnsi"/>
                <w:sz w:val="20"/>
                <w:szCs w:val="20"/>
              </w:rPr>
            </w:pPr>
            <w:r w:rsidRPr="009643C4">
              <w:rPr>
                <w:rFonts w:cstheme="minorHAnsi"/>
                <w:iCs/>
                <w:sz w:val="20"/>
                <w:szCs w:val="20"/>
              </w:rPr>
              <w:t>izložbe, </w:t>
            </w:r>
          </w:p>
          <w:p w:rsidR="008F5D9B" w:rsidRPr="009643C4" w:rsidRDefault="008F5D9B" w:rsidP="00A95BB1">
            <w:pPr>
              <w:numPr>
                <w:ilvl w:val="0"/>
                <w:numId w:val="24"/>
              </w:numPr>
              <w:shd w:val="clear" w:color="auto" w:fill="FFFFFF"/>
              <w:rPr>
                <w:rFonts w:cstheme="minorHAnsi"/>
                <w:sz w:val="20"/>
                <w:szCs w:val="20"/>
              </w:rPr>
            </w:pPr>
            <w:r w:rsidRPr="009643C4">
              <w:rPr>
                <w:rFonts w:cstheme="minorHAnsi"/>
                <w:iCs/>
                <w:sz w:val="20"/>
                <w:szCs w:val="20"/>
              </w:rPr>
              <w:t>promocije knjiga, </w:t>
            </w:r>
          </w:p>
          <w:p w:rsidR="008F5D9B" w:rsidRPr="009643C4" w:rsidRDefault="008F5D9B" w:rsidP="00A95BB1">
            <w:pPr>
              <w:numPr>
                <w:ilvl w:val="0"/>
                <w:numId w:val="24"/>
              </w:numPr>
              <w:shd w:val="clear" w:color="auto" w:fill="FFFFFF"/>
              <w:rPr>
                <w:rFonts w:cstheme="minorHAnsi"/>
                <w:sz w:val="20"/>
                <w:szCs w:val="20"/>
              </w:rPr>
            </w:pPr>
            <w:r w:rsidRPr="009643C4">
              <w:rPr>
                <w:rFonts w:cstheme="minorHAnsi"/>
                <w:iCs/>
                <w:sz w:val="20"/>
                <w:szCs w:val="20"/>
              </w:rPr>
              <w:t>muzejski posjeti,</w:t>
            </w:r>
          </w:p>
          <w:p w:rsidR="008F5D9B" w:rsidRPr="009643C4" w:rsidRDefault="008F5D9B" w:rsidP="00A95BB1">
            <w:pPr>
              <w:numPr>
                <w:ilvl w:val="0"/>
                <w:numId w:val="24"/>
              </w:numPr>
              <w:shd w:val="clear" w:color="auto" w:fill="FFFFFF"/>
              <w:rPr>
                <w:rFonts w:cstheme="minorHAnsi"/>
                <w:sz w:val="20"/>
                <w:szCs w:val="20"/>
              </w:rPr>
            </w:pPr>
            <w:r w:rsidRPr="009643C4">
              <w:rPr>
                <w:rFonts w:cstheme="minorHAnsi"/>
                <w:iCs/>
                <w:sz w:val="20"/>
                <w:szCs w:val="20"/>
              </w:rPr>
              <w:t>festivali,</w:t>
            </w:r>
          </w:p>
          <w:p w:rsidR="008F5D9B" w:rsidRPr="009643C4" w:rsidRDefault="008F5D9B" w:rsidP="00A95BB1">
            <w:pPr>
              <w:numPr>
                <w:ilvl w:val="0"/>
                <w:numId w:val="24"/>
              </w:numPr>
              <w:shd w:val="clear" w:color="auto" w:fill="FFFFFF"/>
              <w:rPr>
                <w:rFonts w:cstheme="minorHAnsi"/>
                <w:sz w:val="20"/>
                <w:szCs w:val="20"/>
              </w:rPr>
            </w:pPr>
            <w:r w:rsidRPr="009643C4">
              <w:rPr>
                <w:rFonts w:cstheme="minorHAnsi"/>
                <w:sz w:val="20"/>
                <w:szCs w:val="20"/>
              </w:rPr>
              <w:t>projekcije europskog filma i filmovi nezavisnih producenata i europskih autora,</w:t>
            </w:r>
          </w:p>
          <w:p w:rsidR="008F5D9B" w:rsidRPr="009643C4" w:rsidRDefault="008F5D9B" w:rsidP="00A95BB1">
            <w:pPr>
              <w:numPr>
                <w:ilvl w:val="0"/>
                <w:numId w:val="24"/>
              </w:numPr>
              <w:shd w:val="clear" w:color="auto" w:fill="FFFFFF"/>
              <w:rPr>
                <w:rFonts w:cstheme="minorHAnsi"/>
                <w:sz w:val="20"/>
                <w:szCs w:val="20"/>
              </w:rPr>
            </w:pPr>
            <w:r w:rsidRPr="009643C4">
              <w:rPr>
                <w:rFonts w:cstheme="minorHAnsi"/>
                <w:sz w:val="20"/>
                <w:szCs w:val="20"/>
              </w:rPr>
              <w:t>konferencije, predstavljanja, tribine, seminari, radionice i okrugli stolovi vezani za temu umjetnosti, kulture, medija, kreativnih industrija i menadžmenta,</w:t>
            </w:r>
          </w:p>
          <w:p w:rsidR="008F5D9B" w:rsidRPr="009643C4" w:rsidRDefault="008F5D9B" w:rsidP="00A95BB1">
            <w:pPr>
              <w:numPr>
                <w:ilvl w:val="0"/>
                <w:numId w:val="24"/>
              </w:numPr>
              <w:shd w:val="clear" w:color="auto" w:fill="FFFFFF"/>
              <w:rPr>
                <w:rFonts w:cstheme="minorHAnsi"/>
                <w:sz w:val="20"/>
                <w:szCs w:val="20"/>
              </w:rPr>
            </w:pPr>
            <w:r w:rsidRPr="009643C4">
              <w:rPr>
                <w:rFonts w:cstheme="minorHAnsi"/>
                <w:iCs/>
                <w:sz w:val="20"/>
                <w:szCs w:val="20"/>
              </w:rPr>
              <w:t>događanja u organizaciji javnih ustanova u kulturi i jedinica lokalne uprave i samouprave u području kulture, umjetnosti, medija i menadžmenta.</w:t>
            </w:r>
          </w:p>
          <w:p w:rsidR="008F5D9B" w:rsidRPr="009643C4" w:rsidRDefault="008F5D9B" w:rsidP="001F0022">
            <w:pPr>
              <w:shd w:val="clear" w:color="auto" w:fill="FFFFFF"/>
              <w:ind w:left="1260"/>
              <w:rPr>
                <w:rFonts w:cstheme="minorHAnsi"/>
                <w:sz w:val="20"/>
                <w:szCs w:val="20"/>
              </w:rPr>
            </w:pPr>
          </w:p>
          <w:p w:rsidR="008F5D9B" w:rsidRPr="009643C4" w:rsidRDefault="008F5D9B" w:rsidP="001F0022">
            <w:pPr>
              <w:shd w:val="clear" w:color="auto" w:fill="FFFFFF"/>
              <w:jc w:val="both"/>
              <w:rPr>
                <w:rFonts w:cstheme="minorHAnsi"/>
                <w:bCs/>
                <w:iCs/>
                <w:sz w:val="20"/>
                <w:szCs w:val="20"/>
              </w:rPr>
            </w:pPr>
            <w:r w:rsidRPr="009643C4">
              <w:rPr>
                <w:rFonts w:cstheme="minorHAnsi"/>
                <w:iCs/>
                <w:sz w:val="20"/>
                <w:szCs w:val="20"/>
              </w:rPr>
              <w:t>Student samostalno bira događanja kojima će prisustvovati. </w:t>
            </w:r>
            <w:r w:rsidRPr="009643C4">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rsidR="008F5D9B" w:rsidRPr="009643C4" w:rsidRDefault="008F5D9B" w:rsidP="001F0022">
            <w:pPr>
              <w:shd w:val="clear" w:color="auto" w:fill="FFFFFF"/>
              <w:jc w:val="both"/>
              <w:rPr>
                <w:rFonts w:cstheme="minorHAnsi"/>
                <w:sz w:val="20"/>
                <w:szCs w:val="20"/>
              </w:rPr>
            </w:pPr>
          </w:p>
          <w:p w:rsidR="008F5D9B" w:rsidRPr="009643C4" w:rsidRDefault="008F5D9B" w:rsidP="001F0022">
            <w:pPr>
              <w:shd w:val="clear" w:color="auto" w:fill="FFFFFF"/>
              <w:jc w:val="both"/>
              <w:rPr>
                <w:rFonts w:cstheme="minorHAnsi"/>
                <w:iCs/>
                <w:sz w:val="20"/>
                <w:szCs w:val="20"/>
              </w:rPr>
            </w:pPr>
            <w:r w:rsidRPr="009643C4">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rsidR="008F5D9B" w:rsidRPr="009643C4" w:rsidRDefault="008F5D9B" w:rsidP="001F0022">
            <w:pPr>
              <w:shd w:val="clear" w:color="auto" w:fill="FFFFFF"/>
              <w:jc w:val="both"/>
              <w:rPr>
                <w:rFonts w:cstheme="minorHAnsi"/>
                <w:sz w:val="20"/>
                <w:szCs w:val="20"/>
              </w:rPr>
            </w:pPr>
          </w:p>
        </w:tc>
      </w:tr>
      <w:tr w:rsidR="008F5D9B" w:rsidRPr="009643C4" w:rsidTr="001F0022">
        <w:trPr>
          <w:trHeight w:val="432"/>
        </w:trPr>
        <w:tc>
          <w:tcPr>
            <w:tcW w:w="1794" w:type="pct"/>
            <w:gridSpan w:val="3"/>
            <w:vAlign w:val="center"/>
          </w:tcPr>
          <w:p w:rsidR="008F5D9B" w:rsidRPr="009643C4" w:rsidRDefault="008F5D9B" w:rsidP="00A95BB1">
            <w:pPr>
              <w:pStyle w:val="BodyText"/>
              <w:numPr>
                <w:ilvl w:val="1"/>
                <w:numId w:val="2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85"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921"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________________</w:t>
            </w:r>
          </w:p>
        </w:tc>
      </w:tr>
      <w:tr w:rsidR="008F5D9B" w:rsidRPr="009643C4" w:rsidTr="001F0022">
        <w:trPr>
          <w:trHeight w:val="432"/>
        </w:trPr>
        <w:tc>
          <w:tcPr>
            <w:tcW w:w="1794" w:type="pct"/>
            <w:gridSpan w:val="3"/>
            <w:vAlign w:val="center"/>
          </w:tcPr>
          <w:p w:rsidR="008F5D9B" w:rsidRPr="009643C4" w:rsidRDefault="008F5D9B" w:rsidP="00A95BB1">
            <w:pPr>
              <w:pStyle w:val="BodyText"/>
              <w:numPr>
                <w:ilvl w:val="1"/>
                <w:numId w:val="2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206"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8F5D9B">
            <w:pPr>
              <w:pStyle w:val="BodyText"/>
              <w:numPr>
                <w:ilvl w:val="1"/>
                <w:numId w:val="11"/>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643"/>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8F5D9B" w:rsidRPr="009643C4" w:rsidTr="001F0022">
        <w:trPr>
          <w:trHeight w:val="432"/>
        </w:trPr>
        <w:tc>
          <w:tcPr>
            <w:tcW w:w="5000" w:type="pct"/>
            <w:gridSpan w:val="10"/>
            <w:vAlign w:val="center"/>
          </w:tcPr>
          <w:p w:rsidR="008F5D9B" w:rsidRPr="009643C4" w:rsidRDefault="008F5D9B" w:rsidP="008F5D9B">
            <w:pPr>
              <w:pStyle w:val="BodyText"/>
              <w:numPr>
                <w:ilvl w:val="1"/>
                <w:numId w:val="11"/>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89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1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143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21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92"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288"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93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21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r>
      <w:tr w:rsidR="008F5D9B" w:rsidRPr="009643C4" w:rsidTr="001F0022">
        <w:trPr>
          <w:trHeight w:val="108"/>
        </w:trPr>
        <w:tc>
          <w:tcPr>
            <w:tcW w:w="89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1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143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21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92"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288"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3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21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w:t>
            </w:r>
          </w:p>
        </w:tc>
      </w:tr>
      <w:tr w:rsidR="008F5D9B" w:rsidRPr="009643C4" w:rsidTr="001F0022">
        <w:trPr>
          <w:trHeight w:val="108"/>
        </w:trPr>
        <w:tc>
          <w:tcPr>
            <w:tcW w:w="89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1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143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21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92"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288"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3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21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r>
      <w:tr w:rsidR="008F5D9B" w:rsidRPr="009643C4" w:rsidTr="001F0022">
        <w:trPr>
          <w:trHeight w:val="108"/>
        </w:trPr>
        <w:tc>
          <w:tcPr>
            <w:tcW w:w="89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1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143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1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92"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88"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38"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1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8F5D9B">
            <w:pPr>
              <w:pStyle w:val="BodyText"/>
              <w:numPr>
                <w:ilvl w:val="1"/>
                <w:numId w:val="11"/>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2141"/>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r>
            <w:tr w:rsidR="008F5D9B" w:rsidRPr="009643C4" w:rsidTr="001F0022">
              <w:trPr>
                <w:trHeight w:val="517"/>
              </w:trPr>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100</w:t>
                  </w:r>
                </w:p>
              </w:tc>
            </w:tr>
            <w:tr w:rsidR="008F5D9B" w:rsidRPr="009643C4" w:rsidTr="001F0022">
              <w:trPr>
                <w:trHeight w:val="408"/>
              </w:trPr>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319"/>
        </w:trPr>
        <w:tc>
          <w:tcPr>
            <w:tcW w:w="5000" w:type="pct"/>
            <w:gridSpan w:val="10"/>
            <w:vAlign w:val="center"/>
          </w:tcPr>
          <w:p w:rsidR="008F5D9B" w:rsidRPr="009643C4" w:rsidRDefault="008F5D9B" w:rsidP="001F0022">
            <w:pPr>
              <w:rPr>
                <w:rFonts w:cstheme="minorHAnsi"/>
                <w:sz w:val="20"/>
                <w:szCs w:val="20"/>
              </w:rPr>
            </w:pPr>
            <w:r w:rsidRPr="009643C4">
              <w:rPr>
                <w:rFonts w:cstheme="minorHAnsi"/>
                <w:sz w:val="20"/>
                <w:szCs w:val="20"/>
              </w:rPr>
              <w:t>-</w:t>
            </w:r>
          </w:p>
          <w:p w:rsidR="008F5D9B" w:rsidRPr="009643C4" w:rsidRDefault="008F5D9B" w:rsidP="001F0022">
            <w:pPr>
              <w:rPr>
                <w:rFonts w:cstheme="minorHAnsi"/>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1F0022">
            <w:pPr>
              <w:pStyle w:val="BodyText"/>
              <w:tabs>
                <w:tab w:val="left" w:pos="470"/>
              </w:tabs>
              <w:jc w:val="both"/>
              <w:rPr>
                <w:rFonts w:asciiTheme="minorHAnsi" w:hAnsiTheme="minorHAnsi" w:cstheme="minorHAnsi"/>
                <w:b w:val="0"/>
                <w:sz w:val="20"/>
                <w:szCs w:val="20"/>
                <w:lang w:val="pl-PL"/>
              </w:rPr>
            </w:pPr>
            <w:r w:rsidRPr="009643C4">
              <w:rPr>
                <w:rFonts w:asciiTheme="minorHAnsi" w:hAnsiTheme="minorHAnsi" w:cstheme="minorHAnsi"/>
                <w:b w:val="0"/>
                <w:sz w:val="20"/>
                <w:szCs w:val="20"/>
                <w:lang w:val="hr-HR"/>
              </w:rPr>
              <w:t>-</w:t>
            </w:r>
          </w:p>
          <w:p w:rsidR="008F5D9B" w:rsidRPr="009643C4" w:rsidRDefault="008F5D9B" w:rsidP="001F0022">
            <w:pPr>
              <w:rPr>
                <w:rFonts w:cstheme="minorHAnsi"/>
                <w:sz w:val="20"/>
                <w:szCs w:val="20"/>
              </w:rPr>
            </w:pPr>
          </w:p>
          <w:p w:rsidR="008F5D9B" w:rsidRPr="009643C4" w:rsidRDefault="008F5D9B" w:rsidP="001F002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događanja opisanih u točci 1.4.</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lang w:val="hr-HR"/>
        </w:rPr>
      </w:pPr>
      <w:r w:rsidRPr="009643C4">
        <w:rPr>
          <w:rFonts w:cstheme="minorHAnsi"/>
          <w:sz w:val="20"/>
          <w:szCs w:val="20"/>
          <w:lang w:val="hr-HR"/>
        </w:rPr>
        <w:br w:type="page"/>
      </w:r>
    </w:p>
    <w:p w:rsidR="008F5D9B" w:rsidRPr="009643C4" w:rsidRDefault="008F5D9B" w:rsidP="008F5D9B">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7"/>
        <w:gridCol w:w="3555"/>
        <w:gridCol w:w="2732"/>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332"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Digitalni medijski dizajn 1</w:t>
            </w:r>
          </w:p>
        </w:tc>
      </w:tr>
      <w:tr w:rsidR="008F5D9B" w:rsidRPr="009643C4" w:rsidTr="001F0022">
        <w:trPr>
          <w:trHeight w:val="259"/>
        </w:trPr>
        <w:tc>
          <w:tcPr>
            <w:tcW w:w="1668"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332"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Toni Podmanicki, predavač</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332"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dr. sc. Luka Alebić, poslijedoktorand</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Diplomski studij Mediji i odnosi s javnošću</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MA-MM-42</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stručni kolegij</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332" w:type="pct"/>
            <w:gridSpan w:val="2"/>
            <w:vAlign w:val="center"/>
          </w:tcPr>
          <w:p w:rsidR="008F5D9B" w:rsidRPr="009643C4" w:rsidRDefault="008F5D9B" w:rsidP="001F0022">
            <w:pPr>
              <w:rPr>
                <w:rFonts w:cstheme="minorHAnsi"/>
                <w:sz w:val="20"/>
                <w:szCs w:val="20"/>
              </w:rPr>
            </w:pPr>
          </w:p>
        </w:tc>
      </w:tr>
      <w:tr w:rsidR="008F5D9B" w:rsidRPr="009643C4" w:rsidTr="001F0022">
        <w:trPr>
          <w:trHeight w:val="255"/>
        </w:trPr>
        <w:tc>
          <w:tcPr>
            <w:tcW w:w="1668"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84"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49" w:type="pct"/>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r>
      <w:tr w:rsidR="008F5D9B" w:rsidRPr="009643C4" w:rsidTr="001F0022">
        <w:trPr>
          <w:trHeight w:val="255"/>
        </w:trPr>
        <w:tc>
          <w:tcPr>
            <w:tcW w:w="1668" w:type="pct"/>
            <w:vMerge/>
            <w:vAlign w:val="center"/>
          </w:tcPr>
          <w:p w:rsidR="008F5D9B" w:rsidRPr="009643C4" w:rsidRDefault="008F5D9B" w:rsidP="001F0022">
            <w:pPr>
              <w:rPr>
                <w:rFonts w:cstheme="minorHAnsi"/>
                <w:sz w:val="20"/>
                <w:szCs w:val="20"/>
              </w:rPr>
            </w:pPr>
          </w:p>
        </w:tc>
        <w:tc>
          <w:tcPr>
            <w:tcW w:w="1884"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49" w:type="pct"/>
            <w:vAlign w:val="center"/>
          </w:tcPr>
          <w:p w:rsidR="008F5D9B" w:rsidRPr="009643C4" w:rsidRDefault="008F5D9B" w:rsidP="001F0022">
            <w:pPr>
              <w:jc w:val="center"/>
              <w:rPr>
                <w:rFonts w:cstheme="minorHAnsi"/>
                <w:sz w:val="20"/>
                <w:szCs w:val="20"/>
              </w:rPr>
            </w:pPr>
            <w:r w:rsidRPr="009643C4">
              <w:rPr>
                <w:rFonts w:cstheme="minorHAnsi"/>
                <w:sz w:val="20"/>
                <w:szCs w:val="20"/>
              </w:rPr>
              <w:t>60 (30+30+0)</w:t>
            </w:r>
          </w:p>
        </w:tc>
      </w:tr>
    </w:tbl>
    <w:p w:rsidR="008F5D9B" w:rsidRPr="009643C4" w:rsidRDefault="008F5D9B" w:rsidP="008F5D9B">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9"/>
        <w:gridCol w:w="549"/>
        <w:gridCol w:w="1639"/>
        <w:gridCol w:w="258"/>
        <w:gridCol w:w="427"/>
        <w:gridCol w:w="1504"/>
        <w:gridCol w:w="547"/>
        <w:gridCol w:w="201"/>
        <w:gridCol w:w="1846"/>
        <w:gridCol w:w="820"/>
      </w:tblGrid>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numPr>
                <w:ilvl w:val="0"/>
                <w:numId w:val="71"/>
              </w:numPr>
              <w:rPr>
                <w:rFonts w:cstheme="minorHAnsi"/>
                <w:sz w:val="20"/>
                <w:szCs w:val="20"/>
              </w:rPr>
            </w:pPr>
            <w:r w:rsidRPr="009643C4">
              <w:rPr>
                <w:rFonts w:cstheme="minorHAnsi"/>
                <w:sz w:val="20"/>
                <w:szCs w:val="20"/>
              </w:rPr>
              <w:t>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72"/>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792"/>
              <w:jc w:val="both"/>
              <w:rPr>
                <w:rFonts w:asciiTheme="minorHAnsi" w:hAnsiTheme="minorHAnsi" w:cstheme="minorHAnsi"/>
                <w:b w:val="0"/>
                <w:sz w:val="20"/>
                <w:szCs w:val="20"/>
                <w:lang w:val="hr-HR"/>
              </w:rPr>
            </w:pPr>
          </w:p>
          <w:p w:rsidR="008F5D9B" w:rsidRPr="009643C4" w:rsidRDefault="008F5D9B" w:rsidP="001F0022">
            <w:pPr>
              <w:pStyle w:val="BodyText"/>
              <w:ind w:left="360"/>
              <w:jc w:val="both"/>
              <w:rPr>
                <w:rFonts w:asciiTheme="minorHAnsi" w:hAnsiTheme="minorHAnsi" w:cstheme="minorHAnsi"/>
                <w:b w:val="0"/>
                <w:sz w:val="20"/>
                <w:szCs w:val="20"/>
                <w:lang w:val="sv-SE"/>
              </w:rPr>
            </w:pPr>
            <w:r w:rsidRPr="009643C4">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8F5D9B" w:rsidRPr="009643C4" w:rsidRDefault="008F5D9B" w:rsidP="001F0022">
            <w:pPr>
              <w:pStyle w:val="BodyText"/>
              <w:ind w:left="360"/>
              <w:jc w:val="both"/>
              <w:rPr>
                <w:rFonts w:asciiTheme="minorHAnsi" w:hAnsiTheme="minorHAnsi" w:cstheme="minorHAnsi"/>
                <w:b w:val="0"/>
                <w:sz w:val="20"/>
                <w:szCs w:val="20"/>
                <w:lang w:val="hr-HR"/>
              </w:rPr>
            </w:pPr>
          </w:p>
        </w:tc>
      </w:tr>
      <w:tr w:rsidR="008F5D9B" w:rsidRPr="009643C4" w:rsidTr="001F0022">
        <w:trPr>
          <w:trHeight w:val="90"/>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72"/>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7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p>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6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Definirati ključne pojmove vezane uz digitalnu grafiku i vizualnu komunikaciju</w:t>
            </w:r>
          </w:p>
          <w:p w:rsidR="008F5D9B" w:rsidRPr="009643C4" w:rsidRDefault="008F5D9B" w:rsidP="00A95BB1">
            <w:pPr>
              <w:pStyle w:val="FieldText"/>
              <w:numPr>
                <w:ilvl w:val="0"/>
                <w:numId w:val="6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Analizirati različite oblike digitalnih medija</w:t>
            </w:r>
          </w:p>
          <w:p w:rsidR="008F5D9B" w:rsidRPr="009643C4" w:rsidRDefault="008F5D9B" w:rsidP="00A95BB1">
            <w:pPr>
              <w:pStyle w:val="FieldText"/>
              <w:numPr>
                <w:ilvl w:val="0"/>
                <w:numId w:val="6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Usporediti specifične alate i tehnologije potrebne za kreiranje različitih medijskih i multimedijskih sadržaja</w:t>
            </w:r>
          </w:p>
          <w:p w:rsidR="008F5D9B" w:rsidRPr="009643C4" w:rsidRDefault="008F5D9B" w:rsidP="00A95BB1">
            <w:pPr>
              <w:pStyle w:val="FieldText"/>
              <w:numPr>
                <w:ilvl w:val="0"/>
                <w:numId w:val="6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Primijeniti računalni program za rad s vektorskom grafikom</w:t>
            </w:r>
          </w:p>
          <w:p w:rsidR="008F5D9B" w:rsidRPr="009643C4" w:rsidRDefault="008F5D9B" w:rsidP="00A95BB1">
            <w:pPr>
              <w:pStyle w:val="FieldText"/>
              <w:numPr>
                <w:ilvl w:val="0"/>
                <w:numId w:val="6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Primijeniti računalni program za rad s rasterskom grafikom </w:t>
            </w:r>
          </w:p>
          <w:p w:rsidR="008F5D9B" w:rsidRPr="009643C4" w:rsidRDefault="008F5D9B" w:rsidP="00A95BB1">
            <w:pPr>
              <w:pStyle w:val="FieldText"/>
              <w:numPr>
                <w:ilvl w:val="0"/>
                <w:numId w:val="6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Primijeniti računalni program za prijelom teksta</w:t>
            </w:r>
          </w:p>
          <w:p w:rsidR="008F5D9B" w:rsidRPr="009643C4" w:rsidRDefault="008F5D9B" w:rsidP="001F0022">
            <w:pPr>
              <w:pStyle w:val="FieldText"/>
              <w:ind w:left="720"/>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72"/>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792"/>
              <w:jc w:val="both"/>
              <w:rPr>
                <w:rFonts w:asciiTheme="minorHAnsi" w:hAnsiTheme="minorHAnsi" w:cstheme="minorHAnsi"/>
                <w:b w:val="0"/>
                <w:sz w:val="20"/>
                <w:szCs w:val="20"/>
                <w:lang w:val="hr-HR"/>
              </w:rPr>
            </w:pPr>
          </w:p>
          <w:p w:rsidR="008F5D9B" w:rsidRPr="009643C4" w:rsidRDefault="008F5D9B" w:rsidP="00A95BB1">
            <w:pPr>
              <w:numPr>
                <w:ilvl w:val="0"/>
                <w:numId w:val="69"/>
              </w:numPr>
              <w:rPr>
                <w:rFonts w:cstheme="minorHAnsi"/>
                <w:sz w:val="20"/>
                <w:szCs w:val="20"/>
              </w:rPr>
            </w:pPr>
            <w:r w:rsidRPr="009643C4">
              <w:rPr>
                <w:rFonts w:cstheme="minorHAnsi"/>
                <w:sz w:val="20"/>
                <w:szCs w:val="20"/>
              </w:rPr>
              <w:t>Pristupna razmatranja: O kolegiju. literatura, predavači, plan nastave.</w:t>
            </w: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Ključni pojmovi vezani uz digitalnu grafiku</w:t>
            </w: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Ključni pojmovi vezani uz vizualnu komunikaciju</w:t>
            </w: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Usporedba različitih alata i tehnologija za izradu medijskih i multimedijskih sadržaja</w:t>
            </w: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Odabir i upoznavanje s programom za rad s vektorskom grafikom</w:t>
            </w: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Rad u programu za vektorsku grafiku</w:t>
            </w: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Izrada digitalnog medijskog rješenja u vektorskom formatu</w:t>
            </w:r>
          </w:p>
        </w:tc>
      </w:tr>
      <w:tr w:rsidR="008F5D9B" w:rsidRPr="009643C4" w:rsidTr="001F0022">
        <w:trPr>
          <w:trHeight w:val="432"/>
        </w:trPr>
        <w:tc>
          <w:tcPr>
            <w:tcW w:w="2157" w:type="pct"/>
            <w:gridSpan w:val="4"/>
            <w:vAlign w:val="center"/>
          </w:tcPr>
          <w:p w:rsidR="008F5D9B" w:rsidRPr="009643C4" w:rsidRDefault="008F5D9B" w:rsidP="00A95BB1">
            <w:pPr>
              <w:pStyle w:val="BodyText"/>
              <w:numPr>
                <w:ilvl w:val="1"/>
                <w:numId w:val="66"/>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425"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9"/>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418" w:type="pct"/>
            <w:gridSpan w:val="2"/>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2157" w:type="pct"/>
            <w:gridSpan w:val="4"/>
            <w:vAlign w:val="center"/>
          </w:tcPr>
          <w:p w:rsidR="008F5D9B" w:rsidRPr="009643C4" w:rsidRDefault="008F5D9B" w:rsidP="00A95BB1">
            <w:pPr>
              <w:pStyle w:val="BodyText"/>
              <w:numPr>
                <w:ilvl w:val="1"/>
                <w:numId w:val="6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Komentari</w:t>
            </w:r>
          </w:p>
        </w:tc>
        <w:tc>
          <w:tcPr>
            <w:tcW w:w="2843" w:type="pct"/>
            <w:gridSpan w:val="6"/>
            <w:vAlign w:val="center"/>
          </w:tcPr>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6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Default"/>
              <w:jc w:val="both"/>
              <w:rPr>
                <w:rFonts w:asciiTheme="minorHAnsi" w:hAnsiTheme="minorHAnsi" w:cstheme="minorHAnsi"/>
                <w:color w:val="auto"/>
                <w:sz w:val="20"/>
                <w:szCs w:val="20"/>
              </w:rPr>
            </w:pPr>
            <w:r w:rsidRPr="009643C4">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9643C4">
              <w:rPr>
                <w:rFonts w:asciiTheme="minorHAnsi" w:hAnsiTheme="minorHAnsi" w:cstheme="minorHAnsi"/>
                <w:color w:val="auto"/>
                <w:sz w:val="20"/>
                <w:szCs w:val="20"/>
              </w:rPr>
              <w:t>u kojima će prikazati i primijeniti stečena znanja iz kolegija te i</w:t>
            </w:r>
            <w:r w:rsidRPr="009643C4">
              <w:rPr>
                <w:rFonts w:asciiTheme="minorHAnsi" w:hAnsiTheme="minorHAnsi" w:cstheme="minorHAnsi"/>
                <w:noProof/>
                <w:color w:val="auto"/>
                <w:sz w:val="20"/>
                <w:szCs w:val="20"/>
              </w:rPr>
              <w:t>spunjenje ostalih zadataka definiranih u okviru kolegija.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6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85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2"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0,25</w:t>
            </w:r>
          </w:p>
        </w:tc>
        <w:tc>
          <w:tcPr>
            <w:tcW w:w="872"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64"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0,75</w:t>
            </w:r>
          </w:p>
        </w:tc>
        <w:tc>
          <w:tcPr>
            <w:tcW w:w="800"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291"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108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Samostalni rad</w:t>
            </w:r>
          </w:p>
        </w:tc>
        <w:tc>
          <w:tcPr>
            <w:tcW w:w="438"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0,5</w:t>
            </w:r>
          </w:p>
        </w:tc>
      </w:tr>
      <w:tr w:rsidR="008F5D9B" w:rsidRPr="009643C4" w:rsidTr="001F0022">
        <w:trPr>
          <w:trHeight w:val="108"/>
        </w:trPr>
        <w:tc>
          <w:tcPr>
            <w:tcW w:w="85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92"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2,5</w:t>
            </w:r>
          </w:p>
        </w:tc>
        <w:tc>
          <w:tcPr>
            <w:tcW w:w="872"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64"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00"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29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08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438"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5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72"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64"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800"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29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08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438"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w:t>
            </w:r>
          </w:p>
        </w:tc>
      </w:tr>
      <w:tr w:rsidR="008F5D9B" w:rsidRPr="009643C4" w:rsidTr="001F0022">
        <w:trPr>
          <w:trHeight w:val="108"/>
        </w:trPr>
        <w:tc>
          <w:tcPr>
            <w:tcW w:w="85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72"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64"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00"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9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08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38"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66"/>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Ocjenjivanje i vrednovanje rada studenata tijekom nastave i na završnom ispitu</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709"/>
              <w:gridCol w:w="901"/>
              <w:gridCol w:w="2187"/>
              <w:gridCol w:w="2440"/>
              <w:gridCol w:w="567"/>
              <w:gridCol w:w="567"/>
            </w:tblGrid>
            <w:tr w:rsidR="008F5D9B" w:rsidRPr="009643C4" w:rsidTr="001F0022">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183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183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r>
            <w:tr w:rsidR="008F5D9B" w:rsidRPr="009643C4" w:rsidTr="001F0022">
              <w:tc>
                <w:tcPr>
                  <w:tcW w:w="183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0,75</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r>
            <w:tr w:rsidR="008F5D9B" w:rsidRPr="009643C4" w:rsidTr="001F0022">
              <w:tc>
                <w:tcPr>
                  <w:tcW w:w="183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183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r>
            <w:tr w:rsidR="008F5D9B" w:rsidRPr="009643C4" w:rsidTr="001F0022">
              <w:tc>
                <w:tcPr>
                  <w:tcW w:w="183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183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pisanog dijela ispita</w:t>
            </w:r>
          </w:p>
          <w:p w:rsidR="008F5D9B" w:rsidRPr="009643C4" w:rsidRDefault="008F5D9B" w:rsidP="001F0022">
            <w:pPr>
              <w:pStyle w:val="BodyText"/>
              <w:tabs>
                <w:tab w:val="left" w:pos="470"/>
              </w:tabs>
              <w:ind w:left="360"/>
              <w:jc w:val="both"/>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66"/>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Obvezatna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68"/>
              </w:numPr>
              <w:contextualSpacing w:val="0"/>
              <w:rPr>
                <w:rStyle w:val="author"/>
                <w:rFonts w:cstheme="minorHAnsi"/>
                <w:sz w:val="20"/>
                <w:szCs w:val="20"/>
                <w:shd w:val="clear" w:color="auto" w:fill="FFFFFF"/>
              </w:rPr>
            </w:pPr>
            <w:r w:rsidRPr="009643C4">
              <w:rPr>
                <w:rStyle w:val="author"/>
                <w:rFonts w:cstheme="minorHAnsi"/>
                <w:sz w:val="20"/>
                <w:szCs w:val="20"/>
                <w:shd w:val="clear" w:color="auto" w:fill="FFFFFF"/>
              </w:rPr>
              <w:t>Williams R. (2015) The Non-Designer's Design Book (4th Edition). United States: Peachpit Press</w:t>
            </w:r>
          </w:p>
          <w:p w:rsidR="008F5D9B" w:rsidRPr="009643C4" w:rsidRDefault="008F5D9B" w:rsidP="00A95BB1">
            <w:pPr>
              <w:pStyle w:val="ListParagraph"/>
              <w:numPr>
                <w:ilvl w:val="0"/>
                <w:numId w:val="68"/>
              </w:numPr>
              <w:contextualSpacing w:val="0"/>
              <w:rPr>
                <w:rStyle w:val="author"/>
                <w:rFonts w:cstheme="minorHAnsi"/>
                <w:sz w:val="20"/>
                <w:szCs w:val="20"/>
                <w:shd w:val="clear" w:color="auto" w:fill="FFFFFF"/>
              </w:rPr>
            </w:pPr>
            <w:r w:rsidRPr="009643C4">
              <w:rPr>
                <w:rStyle w:val="author"/>
                <w:rFonts w:cstheme="minorHAnsi"/>
                <w:sz w:val="20"/>
                <w:szCs w:val="20"/>
                <w:shd w:val="clear" w:color="auto" w:fill="FFFFFF"/>
              </w:rPr>
              <w:t>Wood B. (2018) Adobe Illustrator CC Classroom in a Book (2018 release) 1st Edition. Adobe Press</w:t>
            </w:r>
          </w:p>
          <w:p w:rsidR="008F5D9B" w:rsidRPr="009643C4" w:rsidRDefault="008F5D9B" w:rsidP="00A95BB1">
            <w:pPr>
              <w:pStyle w:val="ListParagraph"/>
              <w:numPr>
                <w:ilvl w:val="0"/>
                <w:numId w:val="68"/>
              </w:numPr>
              <w:contextualSpacing w:val="0"/>
              <w:rPr>
                <w:rStyle w:val="author"/>
                <w:rFonts w:cstheme="minorHAnsi"/>
                <w:sz w:val="20"/>
                <w:szCs w:val="20"/>
              </w:rPr>
            </w:pPr>
            <w:r w:rsidRPr="009643C4">
              <w:rPr>
                <w:rStyle w:val="author"/>
                <w:rFonts w:cstheme="minorHAnsi"/>
                <w:sz w:val="20"/>
                <w:szCs w:val="20"/>
                <w:shd w:val="clear" w:color="auto" w:fill="FFFFFF"/>
              </w:rPr>
              <w:t>Faulkner A.,‎ Chavez C. (2018) Adobe Photoshop CC Classroom in a Book (2018 release) 1st Edition. Adobe Press</w:t>
            </w:r>
          </w:p>
          <w:p w:rsidR="008F5D9B" w:rsidRPr="009643C4" w:rsidRDefault="008F5D9B" w:rsidP="00A95BB1">
            <w:pPr>
              <w:pStyle w:val="ListParagraph"/>
              <w:numPr>
                <w:ilvl w:val="0"/>
                <w:numId w:val="68"/>
              </w:numPr>
              <w:contextualSpacing w:val="0"/>
              <w:rPr>
                <w:rFonts w:cstheme="minorHAnsi"/>
                <w:sz w:val="20"/>
                <w:szCs w:val="20"/>
              </w:rPr>
            </w:pPr>
            <w:r w:rsidRPr="009643C4">
              <w:rPr>
                <w:rStyle w:val="author"/>
                <w:rFonts w:cstheme="minorHAnsi"/>
                <w:sz w:val="20"/>
                <w:szCs w:val="20"/>
                <w:shd w:val="clear" w:color="auto" w:fill="FFFFFF"/>
              </w:rPr>
              <w:t>Kordes A. K.,‎ DeJarld T. (2018) Adobe InDesign CC Classroom in a Book (2018 release) 1st Edition. Adobe Press</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66"/>
              </w:numPr>
              <w:tabs>
                <w:tab w:val="left" w:pos="494"/>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1F0022">
            <w:pPr>
              <w:pStyle w:val="BodyText"/>
              <w:tabs>
                <w:tab w:val="left" w:pos="494"/>
              </w:tabs>
              <w:ind w:left="360"/>
              <w:jc w:val="both"/>
              <w:rPr>
                <w:rFonts w:asciiTheme="minorHAnsi" w:hAnsiTheme="minorHAnsi" w:cstheme="minorHAnsi"/>
                <w:b w:val="0"/>
                <w:sz w:val="20"/>
                <w:szCs w:val="20"/>
                <w:lang w:val="hr-HR"/>
              </w:rPr>
            </w:pPr>
          </w:p>
          <w:p w:rsidR="008F5D9B" w:rsidRPr="009643C4" w:rsidRDefault="008F5D9B" w:rsidP="00A95BB1">
            <w:pPr>
              <w:numPr>
                <w:ilvl w:val="0"/>
                <w:numId w:val="70"/>
              </w:numPr>
              <w:jc w:val="both"/>
              <w:rPr>
                <w:rFonts w:cstheme="minorHAnsi"/>
                <w:sz w:val="20"/>
                <w:szCs w:val="20"/>
              </w:rPr>
            </w:pPr>
            <w:r w:rsidRPr="009643C4">
              <w:rPr>
                <w:rFonts w:cstheme="minorHAnsi"/>
                <w:sz w:val="20"/>
                <w:szCs w:val="20"/>
              </w:rPr>
              <w:t>Poulin, R. (2012) The language of graphic design: An illustrated handbook for understanding fundamental design principles. Gloucester, MA: Rockport Publishers.</w:t>
            </w:r>
          </w:p>
          <w:p w:rsidR="008F5D9B" w:rsidRPr="009643C4" w:rsidRDefault="008F5D9B" w:rsidP="00A95BB1">
            <w:pPr>
              <w:numPr>
                <w:ilvl w:val="0"/>
                <w:numId w:val="70"/>
              </w:numPr>
              <w:autoSpaceDE w:val="0"/>
              <w:autoSpaceDN w:val="0"/>
              <w:adjustRightInd w:val="0"/>
              <w:rPr>
                <w:rFonts w:cstheme="minorHAnsi"/>
                <w:sz w:val="20"/>
                <w:szCs w:val="20"/>
                <w:lang w:val="en-GB" w:eastAsia="en-GB"/>
              </w:rPr>
            </w:pPr>
            <w:r w:rsidRPr="009643C4">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66"/>
              </w:numPr>
              <w:ind w:left="494" w:hanging="494"/>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7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7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7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de-DE"/>
        </w:rPr>
      </w:pPr>
      <w:r w:rsidRPr="009643C4">
        <w:rPr>
          <w:rFonts w:cstheme="minorHAnsi"/>
          <w:sz w:val="20"/>
          <w:szCs w:val="20"/>
          <w:lang w:val="hr-HR"/>
        </w:rPr>
        <w:br w:type="page"/>
      </w:r>
    </w:p>
    <w:p w:rsidR="008F5D9B" w:rsidRPr="009643C4" w:rsidRDefault="008F5D9B" w:rsidP="008F5D9B">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Vizualna semiotika</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Doc. dr. sc. Vladimir Rismondo</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Snježana Barić-Šelmić, asistentica</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Sveučilišni diplomski studij Mediji i odnosi s javnošću</w:t>
            </w:r>
          </w:p>
          <w:p w:rsidR="008F5D9B" w:rsidRPr="009643C4" w:rsidRDefault="008F5D9B" w:rsidP="001F0022">
            <w:pPr>
              <w:rPr>
                <w:rFonts w:cstheme="minorHAnsi"/>
                <w:sz w:val="20"/>
                <w:szCs w:val="20"/>
                <w:lang w:val="de-DE"/>
              </w:rPr>
            </w:pPr>
            <w:r w:rsidRPr="009643C4">
              <w:rPr>
                <w:rFonts w:cstheme="minorHAnsi"/>
                <w:sz w:val="20"/>
                <w:szCs w:val="20"/>
                <w:lang w:val="de-DE"/>
              </w:rPr>
              <w:t>Sveučilišni diplomski studij Menadžment u kulturi i kreativnim industrijama</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MA-MM-12</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45 (30+0+15)</w:t>
            </w:r>
          </w:p>
        </w:tc>
      </w:tr>
    </w:tbl>
    <w:p w:rsidR="008F5D9B" w:rsidRPr="009643C4" w:rsidRDefault="008F5D9B" w:rsidP="008F5D9B">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8"/>
        <w:gridCol w:w="660"/>
        <w:gridCol w:w="1332"/>
        <w:gridCol w:w="139"/>
        <w:gridCol w:w="677"/>
        <w:gridCol w:w="1347"/>
        <w:gridCol w:w="279"/>
        <w:gridCol w:w="602"/>
        <w:gridCol w:w="1686"/>
        <w:gridCol w:w="1347"/>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7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7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7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Definirati temeljne pojmove vezane uz semiotiku i vizualne komunikacije</w:t>
            </w:r>
          </w:p>
          <w:p w:rsidR="008F5D9B" w:rsidRPr="009643C4" w:rsidRDefault="008F5D9B" w:rsidP="00A95BB1">
            <w:pPr>
              <w:pStyle w:val="FieldText"/>
              <w:numPr>
                <w:ilvl w:val="0"/>
                <w:numId w:val="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Identificirati semiotički sustav znakova (simbol, indeks, ikona)</w:t>
            </w:r>
          </w:p>
          <w:p w:rsidR="008F5D9B" w:rsidRPr="009643C4" w:rsidRDefault="008F5D9B" w:rsidP="00A95BB1">
            <w:pPr>
              <w:pStyle w:val="FieldText"/>
              <w:numPr>
                <w:ilvl w:val="0"/>
                <w:numId w:val="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Objasniti uporabu znakova u specifičnim društvenim situacijama te ilustrirati njihovu ulogu u konstruiranju stvarnosti</w:t>
            </w:r>
          </w:p>
          <w:p w:rsidR="008F5D9B" w:rsidRPr="009643C4" w:rsidRDefault="008F5D9B" w:rsidP="00A95BB1">
            <w:pPr>
              <w:pStyle w:val="FieldText"/>
              <w:numPr>
                <w:ilvl w:val="0"/>
                <w:numId w:val="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Raščlaniti i identificirati kodove</w:t>
            </w:r>
          </w:p>
          <w:p w:rsidR="008F5D9B" w:rsidRPr="009643C4" w:rsidRDefault="008F5D9B" w:rsidP="00A95BB1">
            <w:pPr>
              <w:pStyle w:val="FieldText"/>
              <w:numPr>
                <w:ilvl w:val="0"/>
                <w:numId w:val="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Interpretirati i dekonstruirati suovisnost slike i teksta</w:t>
            </w:r>
          </w:p>
          <w:p w:rsidR="008F5D9B" w:rsidRPr="009643C4" w:rsidRDefault="008F5D9B" w:rsidP="00A95BB1">
            <w:pPr>
              <w:pStyle w:val="FieldText"/>
              <w:numPr>
                <w:ilvl w:val="0"/>
                <w:numId w:val="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Usporediti vizualne i verbalne sustave znakova</w:t>
            </w:r>
          </w:p>
          <w:p w:rsidR="008F5D9B" w:rsidRPr="009643C4" w:rsidRDefault="008F5D9B" w:rsidP="00A95BB1">
            <w:pPr>
              <w:pStyle w:val="FieldText"/>
              <w:numPr>
                <w:ilvl w:val="0"/>
                <w:numId w:val="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Odrediti denotativno i konotativno značenje znakova</w:t>
            </w:r>
          </w:p>
          <w:p w:rsidR="008F5D9B" w:rsidRPr="009643C4" w:rsidRDefault="008F5D9B" w:rsidP="00A95BB1">
            <w:pPr>
              <w:pStyle w:val="FieldText"/>
              <w:numPr>
                <w:ilvl w:val="0"/>
                <w:numId w:val="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Pojasniti ulogu i značaj vizualne komunikacije – reduciranje slike u informacijskom (postmodernom) dobu na informaciju </w:t>
            </w:r>
          </w:p>
          <w:p w:rsidR="008F5D9B" w:rsidRPr="009643C4" w:rsidRDefault="008F5D9B" w:rsidP="001F0022">
            <w:pPr>
              <w:pStyle w:val="FieldText"/>
              <w:ind w:left="360"/>
              <w:rPr>
                <w:rFonts w:asciiTheme="minorHAnsi" w:hAnsiTheme="minorHAnsi" w:cstheme="minorHAnsi"/>
                <w:b w:val="0"/>
                <w:sz w:val="20"/>
                <w:szCs w:val="20"/>
                <w:lang w:val="hr-HR"/>
              </w:rPr>
            </w:pP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7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792"/>
              <w:jc w:val="both"/>
              <w:rPr>
                <w:rFonts w:asciiTheme="minorHAnsi" w:hAnsiTheme="minorHAnsi" w:cstheme="minorHAnsi"/>
                <w:b w:val="0"/>
                <w:sz w:val="20"/>
                <w:szCs w:val="20"/>
                <w:lang w:val="hr-HR"/>
              </w:rPr>
            </w:pP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Pojam vizualnosti – osjetilo vida, vizualni kod, percepcija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Povijest vizualne komunikacije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Povijest semiotike i semiologije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Slika – tumačenje slike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Znak, značenje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Sustav i struktura znaka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Nerječita komunikacija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Jezik i jezični kodovi</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Semiotika teksta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lastRenderedPageBreak/>
              <w:t>Semiotika medija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Semiotika kulture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Estetika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Vizualna kultura</w:t>
            </w:r>
          </w:p>
        </w:tc>
      </w:tr>
      <w:tr w:rsidR="008F5D9B" w:rsidRPr="009643C4" w:rsidTr="001F0022">
        <w:trPr>
          <w:trHeight w:val="432"/>
        </w:trPr>
        <w:tc>
          <w:tcPr>
            <w:tcW w:w="1860" w:type="pct"/>
            <w:gridSpan w:val="3"/>
            <w:vAlign w:val="center"/>
          </w:tcPr>
          <w:p w:rsidR="008F5D9B" w:rsidRPr="009643C4" w:rsidRDefault="008F5D9B" w:rsidP="00A95BB1">
            <w:pPr>
              <w:pStyle w:val="BodyText"/>
              <w:numPr>
                <w:ilvl w:val="1"/>
                <w:numId w:val="7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62"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878"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860" w:type="pct"/>
            <w:gridSpan w:val="3"/>
            <w:vAlign w:val="center"/>
          </w:tcPr>
          <w:p w:rsidR="008F5D9B" w:rsidRPr="009643C4" w:rsidRDefault="008F5D9B" w:rsidP="00A95BB1">
            <w:pPr>
              <w:pStyle w:val="BodyText"/>
              <w:numPr>
                <w:ilvl w:val="1"/>
                <w:numId w:val="7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40"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7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7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83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341"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60"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0"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69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55"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0,9</w:t>
            </w:r>
          </w:p>
        </w:tc>
        <w:tc>
          <w:tcPr>
            <w:tcW w:w="87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695"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3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341"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60"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0"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69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55"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7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695"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3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34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0"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0"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69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55"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7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695"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3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34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0"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0"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696"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55"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71"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695"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76"/>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1692"/>
        </w:trPr>
        <w:tc>
          <w:tcPr>
            <w:tcW w:w="5000" w:type="pct"/>
            <w:gridSpan w:val="10"/>
            <w:vAlign w:val="center"/>
          </w:tcPr>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lastRenderedPageBreak/>
              <w:t>1. Johansen, Jǿrgen Dines. Larsen, Svend Erik. (2000). Uvod u semiotiku. Croatialiber, Zagreb</w:t>
            </w: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2. Nöth, Winfried (2004).  Priručnik semiotike. Zagreb, Ceres</w:t>
            </w: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3. Gelb, Zlatan (2009). Moć slike. Članci,  www.hrcak.srce.hr</w:t>
            </w: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4. Paić, Žarko. Vizualne komunikacije http/www.vizualni-studiji.com/izdanja/vizualne-komunikacije.html</w:t>
            </w: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5. Paić, Žarko. Dekonstrukcija slike. http/www.vizualni-studiji.com/skupovi/vkk-paic.html</w:t>
            </w: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6. Gattegno, Caleb (1969). Towards a Visual Culture: Educating through Television, NY</w:t>
            </w: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7. Barnard, Malcom (2001). Approaches to Understanding Viusal Culture, NY</w:t>
            </w: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8. Mitchell, W.J.T. (1986). Iconology: Image, Text, Ideology, Chicago</w:t>
            </w: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9. Labaš, D., Mihovilović, M. (2011). Masovni mediji i semiotika popularne kulture, Kroatologija, Zagreb</w:t>
            </w:r>
          </w:p>
          <w:p w:rsidR="008F5D9B" w:rsidRPr="009643C4" w:rsidRDefault="008F5D9B" w:rsidP="001F0022">
            <w:pPr>
              <w:pStyle w:val="Default"/>
              <w:rPr>
                <w:rFonts w:asciiTheme="minorHAnsi" w:hAnsiTheme="minorHAnsi" w:cstheme="minorHAnsi"/>
                <w:color w:val="auto"/>
                <w:sz w:val="20"/>
                <w:szCs w:val="20"/>
                <w:lang w:val="pl-PL"/>
              </w:rPr>
            </w:pP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De Saussure, Ferdinand (2000). Tečaj opće lingvistike, Zagreb</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Hjemslev, Louis (1985). Prolegomena teoriji jezika, Zagreb</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Chandler, Daniel  (2002). Semiotics: The Basics. London, Routledge</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Eco, Umberto (1973). Kultura, informacija, komunikacija. Nolit, Beograd</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Morris, Charles (1975). Osnove teorije o znacima, Beograd</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Rampley, Matthew (2005). Exploring Visual Culture: Definition, Concepts, Contexts. Edinburgh</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Platon, Država. Naklada Juričić, Zagreb</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Letica, Zvonko (2003). Televizijsko novinarstvo. Zagreb, Disput.</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Barthes, R. (1989). Carstvo znakova. Zagreb, A. Cesarec</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lang w:val="hr-HR"/>
        </w:rPr>
      </w:pPr>
      <w:r w:rsidRPr="009643C4">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lastRenderedPageBreak/>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Teorija medijske umjetnosti</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Doc. dr. sc. Vladimir Rismondo</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pacing w:val="-2"/>
                <w:sz w:val="20"/>
                <w:szCs w:val="20"/>
                <w:lang w:val="hr-HR"/>
              </w:rPr>
              <w:t>Tomislav Levak, asistent</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MA-MM-41</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45 (30+0+15)</w:t>
            </w:r>
          </w:p>
        </w:tc>
      </w:tr>
    </w:tbl>
    <w:p w:rsidR="008F5D9B" w:rsidRPr="009643C4" w:rsidRDefault="008F5D9B" w:rsidP="008F5D9B">
      <w:pPr>
        <w:rPr>
          <w:rFonts w:cstheme="minorHAnsi"/>
          <w:sz w:val="20"/>
          <w:szCs w:val="20"/>
        </w:rPr>
      </w:pPr>
    </w:p>
    <w:tbl>
      <w:tblPr>
        <w:tblW w:w="5183"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91"/>
        <w:gridCol w:w="548"/>
        <w:gridCol w:w="745"/>
        <w:gridCol w:w="1582"/>
        <w:gridCol w:w="548"/>
        <w:gridCol w:w="312"/>
        <w:gridCol w:w="917"/>
        <w:gridCol w:w="408"/>
        <w:gridCol w:w="1639"/>
        <w:gridCol w:w="684"/>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7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7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7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7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Definirati temeljne pojmove vezane uz medijsku umjetnost</w:t>
            </w:r>
          </w:p>
          <w:p w:rsidR="008F5D9B" w:rsidRPr="009643C4" w:rsidRDefault="008F5D9B" w:rsidP="00A95BB1">
            <w:pPr>
              <w:pStyle w:val="FieldText"/>
              <w:numPr>
                <w:ilvl w:val="0"/>
                <w:numId w:val="7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Razviti svijest o kronološki sukcesivnim teorijama vezanim uz nove medije</w:t>
            </w:r>
          </w:p>
          <w:p w:rsidR="008F5D9B" w:rsidRPr="009643C4" w:rsidRDefault="008F5D9B" w:rsidP="00A95BB1">
            <w:pPr>
              <w:pStyle w:val="FieldText"/>
              <w:numPr>
                <w:ilvl w:val="0"/>
                <w:numId w:val="7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Usvajanje povijesnog pregleda temeljnih teorijskih pristupa u medijima fotografije, filma, videa, televizije, računalne grafike itd.</w:t>
            </w:r>
          </w:p>
          <w:p w:rsidR="008F5D9B" w:rsidRPr="009643C4" w:rsidRDefault="008F5D9B" w:rsidP="00A95BB1">
            <w:pPr>
              <w:pStyle w:val="FieldText"/>
              <w:numPr>
                <w:ilvl w:val="0"/>
                <w:numId w:val="7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Definiranje umjetničkog djela iz perspektive suvremenih digitalnih medija </w:t>
            </w:r>
          </w:p>
          <w:p w:rsidR="008F5D9B" w:rsidRPr="009643C4" w:rsidRDefault="008F5D9B" w:rsidP="00A95BB1">
            <w:pPr>
              <w:pStyle w:val="FieldText"/>
              <w:numPr>
                <w:ilvl w:val="0"/>
                <w:numId w:val="7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Razumijevanje utjecaja društvenih mreža na poimanje novih, hibridnih  medijskih žanrova i umjetničkih formi</w:t>
            </w:r>
          </w:p>
          <w:p w:rsidR="008F5D9B" w:rsidRPr="009643C4" w:rsidRDefault="008F5D9B" w:rsidP="00A95BB1">
            <w:pPr>
              <w:pStyle w:val="FieldText"/>
              <w:numPr>
                <w:ilvl w:val="0"/>
                <w:numId w:val="7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Definiranje odnosa suvremene filozofijske antropologije i medijske umjetnosti</w:t>
            </w:r>
          </w:p>
          <w:p w:rsidR="008F5D9B" w:rsidRPr="009643C4" w:rsidRDefault="008F5D9B" w:rsidP="00A95BB1">
            <w:pPr>
              <w:pStyle w:val="FieldText"/>
              <w:numPr>
                <w:ilvl w:val="0"/>
                <w:numId w:val="7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Definirati odnos suvremenih digitalnih medija i tradicionalnog poimanja umjetničkog djela</w:t>
            </w:r>
          </w:p>
          <w:p w:rsidR="008F5D9B" w:rsidRPr="009643C4" w:rsidRDefault="008F5D9B" w:rsidP="00A95BB1">
            <w:pPr>
              <w:pStyle w:val="FieldText"/>
              <w:numPr>
                <w:ilvl w:val="0"/>
                <w:numId w:val="7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Osvijestiti ulogu društvenih mreža u kreaciji novih umjetničkih formi</w:t>
            </w:r>
          </w:p>
          <w:p w:rsidR="008F5D9B" w:rsidRPr="009643C4" w:rsidRDefault="008F5D9B" w:rsidP="00A95BB1">
            <w:pPr>
              <w:pStyle w:val="FieldText"/>
              <w:numPr>
                <w:ilvl w:val="0"/>
                <w:numId w:val="7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Prepoznati analogije između post-strukturalističkih filozofijskih usmjerenja i novih umjetničkih formi</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7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792"/>
              <w:jc w:val="both"/>
              <w:rPr>
                <w:rFonts w:asciiTheme="minorHAnsi" w:hAnsiTheme="minorHAnsi" w:cstheme="minorHAnsi"/>
                <w:b w:val="0"/>
                <w:sz w:val="20"/>
                <w:szCs w:val="20"/>
                <w:lang w:val="hr-HR"/>
              </w:rPr>
            </w:pP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Definiranje temeljnih pojmova vezanih uz medijsku umjetnost</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Umjetnost i tehnologija: povijesni razvitak odnosa do kraja 19.st.</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Uloga tehnologije i masovnih medija u redefiniranju umjetničkog djela: iskustva Avangarde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Medijska umjetnost u drugoj polovini 20.st.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Medijska umjetnost i teorija: od fotografije do Interneta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Digitalna stvarnost i njezine forme: od računalne grafike do Virtualne realnosti</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Računalne igre kao umjetničke forme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Istraživanje tijela u digitalnom okruženju kao forma medijske umjetnosti</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Društvene mreže i umjetnički hibridi</w:t>
            </w:r>
          </w:p>
        </w:tc>
      </w:tr>
      <w:tr w:rsidR="008F5D9B" w:rsidRPr="009643C4" w:rsidTr="001F0022">
        <w:trPr>
          <w:trHeight w:val="432"/>
        </w:trPr>
        <w:tc>
          <w:tcPr>
            <w:tcW w:w="1820" w:type="pct"/>
            <w:gridSpan w:val="3"/>
            <w:vAlign w:val="center"/>
          </w:tcPr>
          <w:p w:rsidR="008F5D9B" w:rsidRPr="009643C4" w:rsidRDefault="008F5D9B" w:rsidP="00A95BB1">
            <w:pPr>
              <w:pStyle w:val="BodyText"/>
              <w:numPr>
                <w:ilvl w:val="1"/>
                <w:numId w:val="7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75"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905"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820" w:type="pct"/>
            <w:gridSpan w:val="3"/>
            <w:vAlign w:val="center"/>
          </w:tcPr>
          <w:p w:rsidR="008F5D9B" w:rsidRPr="009643C4" w:rsidRDefault="008F5D9B" w:rsidP="00A95BB1">
            <w:pPr>
              <w:pStyle w:val="BodyText"/>
              <w:numPr>
                <w:ilvl w:val="1"/>
                <w:numId w:val="7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Komentari</w:t>
            </w:r>
          </w:p>
        </w:tc>
        <w:tc>
          <w:tcPr>
            <w:tcW w:w="3180"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1"/>
              </w:numPr>
              <w:ind w:firstLine="0"/>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1"/>
              </w:numPr>
              <w:ind w:firstLine="0"/>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1145"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121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28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642"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213"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0,9</w:t>
            </w:r>
          </w:p>
        </w:tc>
        <w:tc>
          <w:tcPr>
            <w:tcW w:w="856"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35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1145"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8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121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286"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642"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213"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56"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35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1145"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6"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1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28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642"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213"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56"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35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1145"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6"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1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86"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642"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13"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56"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1"/>
              </w:numPr>
              <w:ind w:firstLine="0"/>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3"/>
              <w:gridCol w:w="709"/>
              <w:gridCol w:w="901"/>
              <w:gridCol w:w="2472"/>
              <w:gridCol w:w="2297"/>
              <w:gridCol w:w="567"/>
              <w:gridCol w:w="567"/>
            </w:tblGrid>
            <w:tr w:rsidR="008F5D9B" w:rsidRPr="009643C4" w:rsidTr="001F0022">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193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193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193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193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r>
            <w:tr w:rsidR="008F5D9B" w:rsidRPr="009643C4" w:rsidTr="001F0022">
              <w:tc>
                <w:tcPr>
                  <w:tcW w:w="193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193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416"/>
        </w:trPr>
        <w:tc>
          <w:tcPr>
            <w:tcW w:w="5000" w:type="pct"/>
            <w:gridSpan w:val="10"/>
            <w:vAlign w:val="center"/>
          </w:tcPr>
          <w:p w:rsidR="008F5D9B" w:rsidRPr="009643C4" w:rsidRDefault="008F5D9B" w:rsidP="001F0022">
            <w:pPr>
              <w:pStyle w:val="Default"/>
              <w:rPr>
                <w:rFonts w:asciiTheme="minorHAnsi" w:hAnsiTheme="minorHAnsi" w:cstheme="minorHAnsi"/>
                <w:color w:val="auto"/>
                <w:sz w:val="20"/>
                <w:szCs w:val="20"/>
              </w:rPr>
            </w:pPr>
          </w:p>
          <w:p w:rsidR="008F5D9B" w:rsidRPr="009643C4" w:rsidRDefault="008F5D9B" w:rsidP="00A95BB1">
            <w:pPr>
              <w:pStyle w:val="Default"/>
              <w:numPr>
                <w:ilvl w:val="0"/>
                <w:numId w:val="80"/>
              </w:numPr>
              <w:rPr>
                <w:rFonts w:asciiTheme="minorHAnsi" w:hAnsiTheme="minorHAnsi" w:cstheme="minorHAnsi"/>
                <w:color w:val="auto"/>
                <w:sz w:val="20"/>
                <w:szCs w:val="20"/>
              </w:rPr>
            </w:pPr>
            <w:r w:rsidRPr="009643C4">
              <w:rPr>
                <w:rFonts w:asciiTheme="minorHAnsi" w:hAnsiTheme="minorHAnsi" w:cstheme="minorHAnsi"/>
                <w:color w:val="auto"/>
                <w:sz w:val="20"/>
                <w:szCs w:val="20"/>
              </w:rPr>
              <w:t>Manovich, L., (2001), The Language of New Media, MIT Press</w:t>
            </w:r>
          </w:p>
          <w:p w:rsidR="008F5D9B" w:rsidRPr="009643C4" w:rsidRDefault="008F5D9B" w:rsidP="00A95BB1">
            <w:pPr>
              <w:pStyle w:val="Default"/>
              <w:numPr>
                <w:ilvl w:val="0"/>
                <w:numId w:val="80"/>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Trible, M. (ur.), (2006), New Media Art, Taschen, </w:t>
            </w:r>
          </w:p>
          <w:p w:rsidR="008F5D9B" w:rsidRPr="009643C4" w:rsidRDefault="008F5D9B" w:rsidP="00A95BB1">
            <w:pPr>
              <w:pStyle w:val="Default"/>
              <w:numPr>
                <w:ilvl w:val="0"/>
                <w:numId w:val="80"/>
              </w:numPr>
              <w:rPr>
                <w:rFonts w:asciiTheme="minorHAnsi" w:hAnsiTheme="minorHAnsi" w:cstheme="minorHAnsi"/>
                <w:color w:val="auto"/>
                <w:sz w:val="20"/>
                <w:szCs w:val="20"/>
              </w:rPr>
            </w:pPr>
            <w:r w:rsidRPr="009643C4">
              <w:rPr>
                <w:rFonts w:asciiTheme="minorHAnsi" w:hAnsiTheme="minorHAnsi" w:cstheme="minorHAnsi"/>
                <w:color w:val="auto"/>
                <w:sz w:val="20"/>
                <w:szCs w:val="20"/>
              </w:rPr>
              <w:t>Paul, Ch., (2008). Digital Art, Thames and Hudson</w:t>
            </w:r>
          </w:p>
          <w:p w:rsidR="008F5D9B" w:rsidRPr="009643C4" w:rsidRDefault="008F5D9B" w:rsidP="00A95BB1">
            <w:pPr>
              <w:pStyle w:val="Default"/>
              <w:numPr>
                <w:ilvl w:val="0"/>
                <w:numId w:val="80"/>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Jenkins, H. (2006).  Convergence Culture; where old and new media collide. New York </w:t>
            </w:r>
          </w:p>
          <w:p w:rsidR="008F5D9B" w:rsidRPr="009643C4" w:rsidRDefault="008F5D9B" w:rsidP="00A95BB1">
            <w:pPr>
              <w:pStyle w:val="Default"/>
              <w:numPr>
                <w:ilvl w:val="0"/>
                <w:numId w:val="80"/>
              </w:numPr>
              <w:rPr>
                <w:rFonts w:asciiTheme="minorHAnsi" w:hAnsiTheme="minorHAnsi" w:cstheme="minorHAnsi"/>
                <w:color w:val="auto"/>
                <w:sz w:val="20"/>
                <w:szCs w:val="20"/>
              </w:rPr>
            </w:pPr>
            <w:r w:rsidRPr="009643C4">
              <w:rPr>
                <w:rFonts w:asciiTheme="minorHAnsi" w:hAnsiTheme="minorHAnsi" w:cstheme="minorHAnsi"/>
                <w:color w:val="auto"/>
                <w:sz w:val="20"/>
                <w:szCs w:val="20"/>
              </w:rPr>
              <w:t>Gere, Ch. (2011). Digitalna kultura., Clio, Beograd</w:t>
            </w:r>
          </w:p>
          <w:p w:rsidR="008F5D9B" w:rsidRPr="009643C4" w:rsidRDefault="008F5D9B" w:rsidP="00A95BB1">
            <w:pPr>
              <w:pStyle w:val="Default"/>
              <w:numPr>
                <w:ilvl w:val="0"/>
                <w:numId w:val="80"/>
              </w:numPr>
              <w:rPr>
                <w:rFonts w:asciiTheme="minorHAnsi" w:hAnsiTheme="minorHAnsi" w:cstheme="minorHAnsi"/>
                <w:color w:val="auto"/>
                <w:sz w:val="20"/>
                <w:szCs w:val="20"/>
              </w:rPr>
            </w:pPr>
            <w:r w:rsidRPr="009643C4">
              <w:rPr>
                <w:rFonts w:asciiTheme="minorHAnsi" w:hAnsiTheme="minorHAnsi" w:cstheme="minorHAnsi"/>
                <w:color w:val="auto"/>
                <w:sz w:val="20"/>
                <w:szCs w:val="20"/>
              </w:rPr>
              <w:t>McLuhan, M. (2008). Razumijevanje medija – mediji kao čovjekovi produžeci., Zagreb, Golden marketing</w:t>
            </w:r>
          </w:p>
          <w:p w:rsidR="008F5D9B" w:rsidRPr="009643C4" w:rsidRDefault="008F5D9B" w:rsidP="001F0022">
            <w:pPr>
              <w:pStyle w:val="Default"/>
              <w:rPr>
                <w:rFonts w:asciiTheme="minorHAnsi" w:hAnsiTheme="minorHAnsi" w:cstheme="minorHAnsi"/>
                <w:color w:val="auto"/>
                <w:sz w:val="20"/>
                <w:szCs w:val="20"/>
              </w:rPr>
            </w:pP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Bal, Mieke (2003) Visual Essentialism, Journal of Visual Culture 2 (1): 5-32.</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Batchen, Geoffrey (1997) Burning with Desire: The Conception of Photography. Cambridge, MA: MIT Press.</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Becker, Karin (1992/2003) Photojournalism and the Tabloid Press. In Wells, Liz (ed.) The Photography Reader.</w:t>
            </w:r>
          </w:p>
          <w:p w:rsidR="008F5D9B" w:rsidRPr="009643C4" w:rsidRDefault="008F5D9B" w:rsidP="001F0022">
            <w:pPr>
              <w:pStyle w:val="ListParagraph"/>
              <w:contextualSpacing w:val="0"/>
              <w:rPr>
                <w:rFonts w:cstheme="minorHAnsi"/>
                <w:sz w:val="20"/>
                <w:szCs w:val="20"/>
                <w:lang w:val="hr-HR"/>
              </w:rPr>
            </w:pPr>
            <w:r w:rsidRPr="009643C4">
              <w:rPr>
                <w:rFonts w:cstheme="minorHAnsi"/>
                <w:sz w:val="20"/>
                <w:szCs w:val="20"/>
                <w:lang w:val="hr-HR"/>
              </w:rPr>
              <w:t>London:Routledge, 291-308.</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Foster, Hall (ed.) (1988) Vision and Visuality. Seattle: Dia Art Foundation.</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Friedberg, Anne (1993) Window Shopping: Cinema and the Postmodern. Berkeley: University of California</w:t>
            </w:r>
          </w:p>
          <w:p w:rsidR="008F5D9B" w:rsidRPr="009643C4" w:rsidRDefault="008F5D9B" w:rsidP="001F0022">
            <w:pPr>
              <w:pStyle w:val="ListParagraph"/>
              <w:contextualSpacing w:val="0"/>
              <w:rPr>
                <w:rFonts w:cstheme="minorHAnsi"/>
                <w:sz w:val="20"/>
                <w:szCs w:val="20"/>
                <w:lang w:val="hr-HR"/>
              </w:rPr>
            </w:pPr>
            <w:r w:rsidRPr="009643C4">
              <w:rPr>
                <w:rFonts w:cstheme="minorHAnsi"/>
                <w:sz w:val="20"/>
                <w:szCs w:val="20"/>
                <w:lang w:val="hr-HR"/>
              </w:rPr>
              <w:t>Press.</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Lister, Martin (ed.) (1995) The Photographic Image in Digital Culture. London: Routledge.</w:t>
            </w:r>
          </w:p>
          <w:p w:rsidR="008F5D9B" w:rsidRPr="009643C4" w:rsidRDefault="008F5D9B" w:rsidP="00A95BB1">
            <w:pPr>
              <w:pStyle w:val="ListParagraph"/>
              <w:numPr>
                <w:ilvl w:val="0"/>
                <w:numId w:val="74"/>
              </w:numPr>
              <w:contextualSpacing w:val="0"/>
              <w:rPr>
                <w:rFonts w:cstheme="minorHAnsi"/>
                <w:sz w:val="20"/>
                <w:szCs w:val="20"/>
                <w:lang w:val="hr-HR"/>
              </w:rPr>
            </w:pPr>
            <w:r w:rsidRPr="009643C4">
              <w:rPr>
                <w:rFonts w:cstheme="minorHAnsi"/>
                <w:sz w:val="20"/>
                <w:szCs w:val="20"/>
                <w:lang w:val="hr-HR"/>
              </w:rPr>
              <w:t>Soussloff, Catherine M. (1996) Review Article: The Turn to Visual Culture. Visual Anthropology Review,</w:t>
            </w:r>
          </w:p>
          <w:p w:rsidR="008F5D9B" w:rsidRPr="009643C4" w:rsidRDefault="008F5D9B" w:rsidP="001F0022">
            <w:pPr>
              <w:pStyle w:val="ListParagraph"/>
              <w:contextualSpacing w:val="0"/>
              <w:rPr>
                <w:rFonts w:cstheme="minorHAnsi"/>
                <w:sz w:val="20"/>
                <w:szCs w:val="20"/>
                <w:lang w:val="hr-HR"/>
              </w:rPr>
            </w:pPr>
            <w:r w:rsidRPr="009643C4">
              <w:rPr>
                <w:rFonts w:cstheme="minorHAnsi"/>
                <w:sz w:val="20"/>
                <w:szCs w:val="20"/>
                <w:lang w:val="hr-HR"/>
              </w:rPr>
              <w:t>Vol. 12, No. 1: 77-83.</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A95BB1">
            <w:pPr>
              <w:pStyle w:val="FieldText"/>
              <w:numPr>
                <w:ilvl w:val="0"/>
                <w:numId w:val="8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8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8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lang w:val="de-DE"/>
        </w:rPr>
      </w:pPr>
      <w:r w:rsidRPr="009643C4">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lastRenderedPageBreak/>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Kulturni stereotipi</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Prof. dr. sc. Helena Sablić-Tomić</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Dijana Romić, naslovna asistentica</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MA-MM-15</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Izborni kolegij </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45 (30+0+15)</w:t>
            </w:r>
          </w:p>
        </w:tc>
      </w:tr>
    </w:tbl>
    <w:p w:rsidR="008F5D9B" w:rsidRPr="009643C4"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9"/>
        <w:gridCol w:w="553"/>
        <w:gridCol w:w="1330"/>
        <w:gridCol w:w="140"/>
        <w:gridCol w:w="678"/>
        <w:gridCol w:w="1347"/>
        <w:gridCol w:w="278"/>
        <w:gridCol w:w="603"/>
        <w:gridCol w:w="1686"/>
        <w:gridCol w:w="1346"/>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8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r w:rsidRPr="009643C4">
              <w:rPr>
                <w:rFonts w:cstheme="minorHAnsi"/>
                <w:bCs/>
                <w:sz w:val="20"/>
                <w:szCs w:val="20"/>
              </w:rPr>
              <w:t xml:space="preserve">Cilj je kolegija propitati uspostavljanje zamišljenih zajednica i Drugoga u kulturi 20. i 21. stoljeća te predstaviti načine na koje su im pristupale suvremene teorije (teorija nacije, imagologija, postkolonijalna teorija i rodna teorija). Kolegij će </w:t>
            </w:r>
            <w:r w:rsidRPr="009643C4">
              <w:rPr>
                <w:rFonts w:cstheme="minorHAnsi"/>
                <w:sz w:val="20"/>
                <w:szCs w:val="20"/>
              </w:rPr>
              <w:t xml:space="preserve">istaknuti položaj i važnost imagologije u suvremenoj teorijskoj misli te kritički analizirati prinose imagološke analize društvu i kulturi, posebice načine stvaranja predodžbi i kulturnih stereotipa.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numPr>
                <w:ilvl w:val="0"/>
                <w:numId w:val="86"/>
              </w:numPr>
              <w:rPr>
                <w:rFonts w:cstheme="minorHAnsi"/>
                <w:sz w:val="20"/>
                <w:szCs w:val="20"/>
                <w:lang w:val="hr-HR"/>
              </w:rPr>
            </w:pPr>
            <w:r w:rsidRPr="009643C4">
              <w:rPr>
                <w:rFonts w:cstheme="minorHAnsi"/>
                <w:sz w:val="20"/>
                <w:szCs w:val="20"/>
                <w:lang w:val="hr-HR"/>
              </w:rPr>
              <w:t>nabrojiti suvremene teorije koje se bave zamišljenim zajednicama i Drugim</w:t>
            </w:r>
          </w:p>
          <w:p w:rsidR="008F5D9B" w:rsidRPr="009643C4" w:rsidRDefault="008F5D9B" w:rsidP="00A95BB1">
            <w:pPr>
              <w:numPr>
                <w:ilvl w:val="0"/>
                <w:numId w:val="86"/>
              </w:numPr>
              <w:rPr>
                <w:rFonts w:cstheme="minorHAnsi"/>
                <w:sz w:val="20"/>
                <w:szCs w:val="20"/>
              </w:rPr>
            </w:pPr>
            <w:r w:rsidRPr="009643C4">
              <w:rPr>
                <w:rFonts w:cstheme="minorHAnsi"/>
                <w:sz w:val="20"/>
                <w:szCs w:val="20"/>
              </w:rPr>
              <w:t>razlikovati autopredodžbe, heteropredodžbe i stereotipe</w:t>
            </w:r>
          </w:p>
          <w:p w:rsidR="008F5D9B" w:rsidRPr="009643C4" w:rsidRDefault="008F5D9B" w:rsidP="00A95BB1">
            <w:pPr>
              <w:numPr>
                <w:ilvl w:val="0"/>
                <w:numId w:val="86"/>
              </w:numPr>
              <w:rPr>
                <w:rFonts w:cstheme="minorHAnsi"/>
                <w:sz w:val="20"/>
                <w:szCs w:val="20"/>
              </w:rPr>
            </w:pPr>
            <w:r w:rsidRPr="009643C4">
              <w:rPr>
                <w:rFonts w:cstheme="minorHAnsi"/>
                <w:sz w:val="20"/>
                <w:szCs w:val="20"/>
              </w:rPr>
              <w:t>identificirati temeljna obilježja pojedinih faza u afirmaciji imagologije</w:t>
            </w:r>
          </w:p>
          <w:p w:rsidR="008F5D9B" w:rsidRPr="009643C4" w:rsidRDefault="008F5D9B" w:rsidP="00A95BB1">
            <w:pPr>
              <w:numPr>
                <w:ilvl w:val="0"/>
                <w:numId w:val="86"/>
              </w:numPr>
              <w:rPr>
                <w:rFonts w:cstheme="minorHAnsi"/>
                <w:sz w:val="20"/>
                <w:szCs w:val="20"/>
              </w:rPr>
            </w:pPr>
            <w:r w:rsidRPr="009643C4">
              <w:rPr>
                <w:rFonts w:cstheme="minorHAnsi"/>
                <w:sz w:val="20"/>
                <w:szCs w:val="20"/>
              </w:rPr>
              <w:t>interpretirati poveznice sa srodnim teorijama (teorija nacije, postkolonijalna teorija i rodna teorija)</w:t>
            </w:r>
          </w:p>
          <w:p w:rsidR="008F5D9B" w:rsidRPr="009643C4" w:rsidRDefault="008F5D9B" w:rsidP="00A95BB1">
            <w:pPr>
              <w:numPr>
                <w:ilvl w:val="0"/>
                <w:numId w:val="86"/>
              </w:numPr>
              <w:rPr>
                <w:rFonts w:cstheme="minorHAnsi"/>
                <w:sz w:val="20"/>
                <w:szCs w:val="20"/>
              </w:rPr>
            </w:pPr>
            <w:r w:rsidRPr="009643C4">
              <w:rPr>
                <w:rFonts w:cstheme="minorHAnsi"/>
                <w:sz w:val="20"/>
                <w:szCs w:val="20"/>
              </w:rPr>
              <w:t>nabrojiti uporišta imagološke analize i vrednovati njezin prinos kulturalnim praksama</w:t>
            </w:r>
          </w:p>
          <w:p w:rsidR="008F5D9B" w:rsidRPr="009643C4" w:rsidRDefault="008F5D9B" w:rsidP="00A95BB1">
            <w:pPr>
              <w:numPr>
                <w:ilvl w:val="0"/>
                <w:numId w:val="86"/>
              </w:numPr>
              <w:rPr>
                <w:rFonts w:cstheme="minorHAnsi"/>
                <w:sz w:val="20"/>
                <w:szCs w:val="20"/>
              </w:rPr>
            </w:pPr>
            <w:r w:rsidRPr="009643C4">
              <w:rPr>
                <w:rFonts w:cstheme="minorHAnsi"/>
                <w:sz w:val="20"/>
                <w:szCs w:val="20"/>
              </w:rPr>
              <w:t>samostalno provesti imagološku analizu</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8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27"/>
              </w:numPr>
              <w:contextualSpacing w:val="0"/>
              <w:jc w:val="both"/>
              <w:rPr>
                <w:rFonts w:cstheme="minorHAnsi"/>
                <w:sz w:val="20"/>
                <w:szCs w:val="20"/>
                <w:lang w:val="hr-HR"/>
              </w:rPr>
            </w:pPr>
            <w:r w:rsidRPr="009643C4">
              <w:rPr>
                <w:rFonts w:cstheme="minorHAnsi"/>
                <w:sz w:val="20"/>
                <w:szCs w:val="20"/>
                <w:lang w:val="hr-HR"/>
              </w:rPr>
              <w:t>Zamišljene zajednice i Drugi u suvremenoj teoriji</w:t>
            </w:r>
          </w:p>
          <w:p w:rsidR="008F5D9B" w:rsidRPr="009643C4" w:rsidRDefault="008F5D9B" w:rsidP="00A95BB1">
            <w:pPr>
              <w:pStyle w:val="ListParagraph"/>
              <w:numPr>
                <w:ilvl w:val="0"/>
                <w:numId w:val="27"/>
              </w:numPr>
              <w:contextualSpacing w:val="0"/>
              <w:jc w:val="both"/>
              <w:rPr>
                <w:rFonts w:cstheme="minorHAnsi"/>
                <w:sz w:val="20"/>
                <w:szCs w:val="20"/>
                <w:lang w:val="hr-HR"/>
              </w:rPr>
            </w:pPr>
            <w:r w:rsidRPr="009643C4">
              <w:rPr>
                <w:rFonts w:cstheme="minorHAnsi"/>
                <w:sz w:val="20"/>
                <w:szCs w:val="20"/>
                <w:lang w:val="hr-HR"/>
              </w:rPr>
              <w:t>Imagologija, komparativna književnost i društvene znanosti</w:t>
            </w:r>
          </w:p>
          <w:p w:rsidR="008F5D9B" w:rsidRPr="009643C4" w:rsidRDefault="008F5D9B" w:rsidP="00A95BB1">
            <w:pPr>
              <w:pStyle w:val="ListParagraph"/>
              <w:numPr>
                <w:ilvl w:val="0"/>
                <w:numId w:val="27"/>
              </w:numPr>
              <w:contextualSpacing w:val="0"/>
              <w:jc w:val="both"/>
              <w:rPr>
                <w:rFonts w:cstheme="minorHAnsi"/>
                <w:sz w:val="20"/>
                <w:szCs w:val="20"/>
                <w:lang w:val="hr-HR"/>
              </w:rPr>
            </w:pPr>
            <w:r w:rsidRPr="009643C4">
              <w:rPr>
                <w:rFonts w:cstheme="minorHAnsi"/>
                <w:sz w:val="20"/>
                <w:szCs w:val="20"/>
                <w:lang w:val="hr-HR"/>
              </w:rPr>
              <w:t xml:space="preserve">Predodžbe o sebi i Drugome, </w:t>
            </w:r>
          </w:p>
          <w:p w:rsidR="008F5D9B" w:rsidRPr="009643C4" w:rsidRDefault="008F5D9B" w:rsidP="00A95BB1">
            <w:pPr>
              <w:pStyle w:val="ListParagraph"/>
              <w:numPr>
                <w:ilvl w:val="0"/>
                <w:numId w:val="27"/>
              </w:numPr>
              <w:contextualSpacing w:val="0"/>
              <w:jc w:val="both"/>
              <w:rPr>
                <w:rFonts w:cstheme="minorHAnsi"/>
                <w:sz w:val="20"/>
                <w:szCs w:val="20"/>
                <w:lang w:val="hr-HR"/>
              </w:rPr>
            </w:pPr>
            <w:r w:rsidRPr="009643C4">
              <w:rPr>
                <w:rFonts w:cstheme="minorHAnsi"/>
                <w:sz w:val="20"/>
                <w:szCs w:val="20"/>
                <w:lang w:val="hr-HR"/>
              </w:rPr>
              <w:t>Retorika nacionalnog karaktera</w:t>
            </w:r>
          </w:p>
          <w:p w:rsidR="008F5D9B" w:rsidRPr="009643C4" w:rsidRDefault="008F5D9B" w:rsidP="00A95BB1">
            <w:pPr>
              <w:pStyle w:val="ListParagraph"/>
              <w:numPr>
                <w:ilvl w:val="0"/>
                <w:numId w:val="27"/>
              </w:numPr>
              <w:contextualSpacing w:val="0"/>
              <w:jc w:val="both"/>
              <w:rPr>
                <w:rFonts w:cstheme="minorHAnsi"/>
                <w:sz w:val="20"/>
                <w:szCs w:val="20"/>
                <w:lang w:val="hr-HR"/>
              </w:rPr>
            </w:pPr>
            <w:r w:rsidRPr="009643C4">
              <w:rPr>
                <w:rFonts w:cstheme="minorHAnsi"/>
                <w:sz w:val="20"/>
                <w:szCs w:val="20"/>
                <w:lang w:val="hr-HR"/>
              </w:rPr>
              <w:t>Povijest i gramatika nacionalne karakterizacije</w:t>
            </w:r>
          </w:p>
          <w:p w:rsidR="008F5D9B" w:rsidRPr="009643C4" w:rsidRDefault="008F5D9B" w:rsidP="00A95BB1">
            <w:pPr>
              <w:pStyle w:val="ListParagraph"/>
              <w:numPr>
                <w:ilvl w:val="0"/>
                <w:numId w:val="27"/>
              </w:numPr>
              <w:contextualSpacing w:val="0"/>
              <w:jc w:val="both"/>
              <w:rPr>
                <w:rFonts w:cstheme="minorHAnsi"/>
                <w:sz w:val="20"/>
                <w:szCs w:val="20"/>
                <w:lang w:val="hr-HR"/>
              </w:rPr>
            </w:pPr>
            <w:r w:rsidRPr="009643C4">
              <w:rPr>
                <w:rFonts w:cstheme="minorHAnsi"/>
                <w:sz w:val="20"/>
                <w:szCs w:val="20"/>
                <w:lang w:val="hr-HR"/>
              </w:rPr>
              <w:t>Društveno imaginarno – identitet i alteritet</w:t>
            </w:r>
          </w:p>
          <w:p w:rsidR="008F5D9B" w:rsidRPr="009643C4" w:rsidRDefault="008F5D9B" w:rsidP="00A95BB1">
            <w:pPr>
              <w:pStyle w:val="ListParagraph"/>
              <w:numPr>
                <w:ilvl w:val="0"/>
                <w:numId w:val="27"/>
              </w:numPr>
              <w:contextualSpacing w:val="0"/>
              <w:jc w:val="both"/>
              <w:rPr>
                <w:rFonts w:cstheme="minorHAnsi"/>
                <w:sz w:val="20"/>
                <w:szCs w:val="20"/>
                <w:lang w:val="hr-HR"/>
              </w:rPr>
            </w:pPr>
            <w:r w:rsidRPr="009643C4">
              <w:rPr>
                <w:rFonts w:cstheme="minorHAnsi"/>
                <w:sz w:val="20"/>
                <w:szCs w:val="20"/>
                <w:lang w:val="hr-HR"/>
              </w:rPr>
              <w:t>Tipologija diskursa o nacionalnim stereotipima</w:t>
            </w:r>
          </w:p>
        </w:tc>
      </w:tr>
      <w:tr w:rsidR="008F5D9B" w:rsidRPr="009643C4" w:rsidTr="001F0022">
        <w:trPr>
          <w:trHeight w:val="432"/>
        </w:trPr>
        <w:tc>
          <w:tcPr>
            <w:tcW w:w="1825" w:type="pct"/>
            <w:gridSpan w:val="3"/>
            <w:vAlign w:val="center"/>
          </w:tcPr>
          <w:p w:rsidR="008F5D9B" w:rsidRPr="009643C4" w:rsidRDefault="008F5D9B" w:rsidP="00A95BB1">
            <w:pPr>
              <w:pStyle w:val="BodyText"/>
              <w:numPr>
                <w:ilvl w:val="1"/>
                <w:numId w:val="8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76"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900"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825" w:type="pct"/>
            <w:gridSpan w:val="3"/>
            <w:vAlign w:val="center"/>
          </w:tcPr>
          <w:p w:rsidR="008F5D9B" w:rsidRPr="009643C4" w:rsidRDefault="008F5D9B" w:rsidP="00A95BB1">
            <w:pPr>
              <w:pStyle w:val="BodyText"/>
              <w:numPr>
                <w:ilvl w:val="1"/>
                <w:numId w:val="8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75"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Praćenje rada studenata</w:t>
            </w:r>
          </w:p>
        </w:tc>
      </w:tr>
      <w:tr w:rsidR="008F5D9B" w:rsidRPr="009643C4" w:rsidTr="001F0022">
        <w:trPr>
          <w:trHeight w:val="111"/>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0"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0,9</w:t>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4" w:type="pct"/>
            <w:vAlign w:val="center"/>
          </w:tcPr>
          <w:p w:rsidR="008F5D9B" w:rsidRPr="009643C4" w:rsidRDefault="008F5D9B" w:rsidP="001F0022">
            <w:pPr>
              <w:pStyle w:val="BodyText"/>
              <w:rPr>
                <w:rFonts w:asciiTheme="minorHAnsi" w:hAnsiTheme="minorHAnsi" w:cstheme="minorHAnsi"/>
                <w:b w:val="0"/>
                <w:sz w:val="20"/>
                <w:szCs w:val="20"/>
                <w:vertAlign w:val="superscript"/>
                <w:lang w:val="hr-HR"/>
              </w:rPr>
            </w:pPr>
            <w:r w:rsidRPr="009643C4">
              <w:rPr>
                <w:rFonts w:asciiTheme="minorHAnsi" w:hAnsiTheme="minorHAnsi" w:cstheme="minorHAnsi"/>
                <w:b w:val="0"/>
                <w:sz w:val="20"/>
                <w:szCs w:val="20"/>
                <w:lang w:val="hr-HR"/>
              </w:rPr>
              <w:t>(1,5)</w:t>
            </w:r>
            <w:r w:rsidRPr="009643C4">
              <w:rPr>
                <w:rFonts w:asciiTheme="minorHAnsi" w:hAnsiTheme="minorHAnsi" w:cstheme="minorHAnsi"/>
                <w:b w:val="0"/>
                <w:sz w:val="20"/>
                <w:szCs w:val="20"/>
                <w:vertAlign w:val="superscript"/>
                <w:lang w:val="hr-HR"/>
              </w:rPr>
              <w:t>*</w:t>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4"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*Ako student položi kolokvije, oslobođen je izlaska na pismeni ispit.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5"/>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na pismenom ispitu ili kolokvijima potrebno je postići najmanje 50% mogućih bodova.</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620"/>
        </w:trPr>
        <w:tc>
          <w:tcPr>
            <w:tcW w:w="5000" w:type="pct"/>
            <w:gridSpan w:val="10"/>
            <w:vAlign w:val="center"/>
          </w:tcPr>
          <w:p w:rsidR="008F5D9B" w:rsidRPr="009643C4" w:rsidRDefault="008F5D9B" w:rsidP="00A95BB1">
            <w:pPr>
              <w:numPr>
                <w:ilvl w:val="0"/>
                <w:numId w:val="83"/>
              </w:numPr>
              <w:jc w:val="both"/>
              <w:rPr>
                <w:rFonts w:cstheme="minorHAnsi"/>
                <w:iCs/>
                <w:sz w:val="20"/>
                <w:szCs w:val="20"/>
              </w:rPr>
            </w:pPr>
            <w:r w:rsidRPr="009643C4">
              <w:rPr>
                <w:rFonts w:cstheme="minorHAnsi"/>
                <w:sz w:val="20"/>
                <w:szCs w:val="20"/>
              </w:rPr>
              <w:t xml:space="preserve">Anderson, Benedict (1990), </w:t>
            </w:r>
            <w:r w:rsidRPr="009643C4">
              <w:rPr>
                <w:rFonts w:cstheme="minorHAnsi"/>
                <w:iCs/>
                <w:sz w:val="20"/>
                <w:szCs w:val="20"/>
              </w:rPr>
              <w:t>Nacija: zamišljena zajednica. Razmatranje o porijeklu i širenju nacionalizma, Zagreb: Školska knjiga</w:t>
            </w:r>
          </w:p>
          <w:p w:rsidR="008F5D9B" w:rsidRPr="009643C4" w:rsidRDefault="008F5D9B" w:rsidP="00A95BB1">
            <w:pPr>
              <w:numPr>
                <w:ilvl w:val="0"/>
                <w:numId w:val="83"/>
              </w:numPr>
              <w:jc w:val="both"/>
              <w:rPr>
                <w:rFonts w:cstheme="minorHAnsi"/>
                <w:iCs/>
                <w:sz w:val="20"/>
                <w:szCs w:val="20"/>
              </w:rPr>
            </w:pPr>
            <w:r w:rsidRPr="009643C4">
              <w:rPr>
                <w:rFonts w:cstheme="minorHAnsi"/>
                <w:iCs/>
                <w:sz w:val="20"/>
                <w:szCs w:val="20"/>
              </w:rPr>
              <w:t xml:space="preserve">Blažević, Zrinka; Brković, Ivana; Dukić, Davor (2015), </w:t>
            </w:r>
            <w:r w:rsidRPr="009643C4">
              <w:rPr>
                <w:rFonts w:cstheme="minorHAnsi"/>
                <w:iCs/>
                <w:sz w:val="20"/>
                <w:szCs w:val="20"/>
                <w:shd w:val="clear" w:color="auto" w:fill="FFFFFF"/>
              </w:rPr>
              <w:t>History as a Foreign Country: Historical Imagery in South-Eastern Europe</w:t>
            </w:r>
            <w:r w:rsidRPr="009643C4">
              <w:rPr>
                <w:rFonts w:cstheme="minorHAnsi"/>
                <w:sz w:val="20"/>
                <w:szCs w:val="20"/>
                <w:shd w:val="clear" w:color="auto" w:fill="FFFFFF"/>
              </w:rPr>
              <w:t>,Bonn: Bouvier</w:t>
            </w:r>
          </w:p>
          <w:p w:rsidR="008F5D9B" w:rsidRPr="009643C4" w:rsidRDefault="008F5D9B" w:rsidP="00A95BB1">
            <w:pPr>
              <w:numPr>
                <w:ilvl w:val="0"/>
                <w:numId w:val="83"/>
              </w:numPr>
              <w:jc w:val="both"/>
              <w:rPr>
                <w:rFonts w:cstheme="minorHAnsi"/>
                <w:iCs/>
                <w:sz w:val="20"/>
                <w:szCs w:val="20"/>
              </w:rPr>
            </w:pPr>
            <w:r w:rsidRPr="009643C4">
              <w:rPr>
                <w:rFonts w:cstheme="minorHAnsi"/>
                <w:iCs/>
                <w:sz w:val="20"/>
                <w:szCs w:val="20"/>
              </w:rPr>
              <w:t xml:space="preserve">Dukić, Davor, ur (2012). </w:t>
            </w:r>
            <w:r w:rsidRPr="009643C4">
              <w:rPr>
                <w:rStyle w:val="Emphasis"/>
                <w:rFonts w:cstheme="minorHAnsi"/>
                <w:i w:val="0"/>
                <w:sz w:val="20"/>
                <w:szCs w:val="20"/>
                <w:shd w:val="clear" w:color="auto" w:fill="FFFFFF"/>
              </w:rPr>
              <w:t xml:space="preserve">Imagology today: Achievements, Challenges, Perspectives, </w:t>
            </w:r>
            <w:r w:rsidRPr="009643C4">
              <w:rPr>
                <w:rFonts w:cstheme="minorHAnsi"/>
                <w:sz w:val="20"/>
                <w:szCs w:val="20"/>
                <w:shd w:val="clear" w:color="auto" w:fill="FFFFFF"/>
              </w:rPr>
              <w:t>Bonn: Bouvier</w:t>
            </w:r>
          </w:p>
          <w:p w:rsidR="008F5D9B" w:rsidRPr="009643C4" w:rsidRDefault="008F5D9B" w:rsidP="00A95BB1">
            <w:pPr>
              <w:numPr>
                <w:ilvl w:val="0"/>
                <w:numId w:val="83"/>
              </w:numPr>
              <w:rPr>
                <w:rFonts w:cstheme="minorHAnsi"/>
                <w:sz w:val="20"/>
                <w:szCs w:val="20"/>
                <w:lang w:eastAsia="hr-HR"/>
              </w:rPr>
            </w:pPr>
            <w:r w:rsidRPr="009643C4">
              <w:rPr>
                <w:rFonts w:cstheme="minorHAnsi"/>
                <w:sz w:val="20"/>
                <w:szCs w:val="20"/>
              </w:rPr>
              <w:t>Dukić, Davor; Blažević, Zrinka; Plejić Poje, Lahorka; Brković, Ivana, ur (2009),</w:t>
            </w:r>
            <w:r w:rsidRPr="009643C4">
              <w:rPr>
                <w:rFonts w:cstheme="minorHAnsi"/>
                <w:iCs/>
                <w:sz w:val="20"/>
                <w:szCs w:val="20"/>
              </w:rPr>
              <w:t xml:space="preserve"> Kako vidimo strane zemlje. Uvod u imagologiju</w:t>
            </w:r>
            <w:r w:rsidRPr="009643C4">
              <w:rPr>
                <w:rFonts w:cstheme="minorHAnsi"/>
                <w:sz w:val="20"/>
                <w:szCs w:val="20"/>
              </w:rPr>
              <w:t>, Zagreb: Srednja Europa</w:t>
            </w:r>
          </w:p>
          <w:p w:rsidR="008F5D9B" w:rsidRPr="009643C4" w:rsidRDefault="008F5D9B" w:rsidP="00A95BB1">
            <w:pPr>
              <w:numPr>
                <w:ilvl w:val="0"/>
                <w:numId w:val="83"/>
              </w:numPr>
              <w:jc w:val="both"/>
              <w:rPr>
                <w:rFonts w:cstheme="minorHAnsi"/>
                <w:iCs/>
                <w:sz w:val="20"/>
                <w:szCs w:val="20"/>
              </w:rPr>
            </w:pPr>
            <w:r w:rsidRPr="009643C4">
              <w:rPr>
                <w:rFonts w:cstheme="minorHAnsi"/>
                <w:sz w:val="20"/>
                <w:szCs w:val="20"/>
              </w:rPr>
              <w:t xml:space="preserve">Kramarić, Zlatko (2014), </w:t>
            </w:r>
            <w:r w:rsidRPr="009643C4">
              <w:rPr>
                <w:rFonts w:cstheme="minorHAnsi"/>
                <w:iCs/>
                <w:sz w:val="20"/>
                <w:szCs w:val="20"/>
              </w:rPr>
              <w:t>Jugoslavenska ideja u kontekstu postkolonijalne kritike</w:t>
            </w:r>
            <w:r w:rsidRPr="009643C4">
              <w:rPr>
                <w:rFonts w:cstheme="minorHAnsi"/>
                <w:sz w:val="20"/>
                <w:szCs w:val="20"/>
              </w:rPr>
              <w:t>, Zagreb – Osijek: Meandarmedia – Odjel za kulturologiju Sveučilišta J. J. Strossmayera u Osijeku</w:t>
            </w:r>
          </w:p>
          <w:p w:rsidR="008F5D9B" w:rsidRPr="009643C4" w:rsidRDefault="008F5D9B" w:rsidP="00A95BB1">
            <w:pPr>
              <w:numPr>
                <w:ilvl w:val="0"/>
                <w:numId w:val="83"/>
              </w:numPr>
              <w:rPr>
                <w:rFonts w:cstheme="minorHAnsi"/>
                <w:sz w:val="20"/>
                <w:szCs w:val="20"/>
              </w:rPr>
            </w:pPr>
            <w:r w:rsidRPr="009643C4">
              <w:rPr>
                <w:rFonts w:cstheme="minorHAnsi"/>
                <w:sz w:val="20"/>
                <w:szCs w:val="20"/>
              </w:rPr>
              <w:t xml:space="preserve">Luketić, Katarina (2013), </w:t>
            </w:r>
            <w:r w:rsidRPr="009643C4">
              <w:rPr>
                <w:rFonts w:cstheme="minorHAnsi"/>
                <w:iCs/>
                <w:sz w:val="20"/>
                <w:szCs w:val="20"/>
              </w:rPr>
              <w:t>Balkan: od geografije do fantazije</w:t>
            </w:r>
            <w:r w:rsidRPr="009643C4">
              <w:rPr>
                <w:rFonts w:cstheme="minorHAnsi"/>
                <w:sz w:val="20"/>
                <w:szCs w:val="20"/>
              </w:rPr>
              <w:t>, Zagreb: Algoritam</w:t>
            </w:r>
          </w:p>
          <w:p w:rsidR="008F5D9B" w:rsidRPr="009643C4" w:rsidRDefault="008F5D9B" w:rsidP="00A95BB1">
            <w:pPr>
              <w:numPr>
                <w:ilvl w:val="0"/>
                <w:numId w:val="83"/>
              </w:numPr>
              <w:rPr>
                <w:rFonts w:cstheme="minorHAnsi"/>
                <w:sz w:val="20"/>
                <w:szCs w:val="20"/>
              </w:rPr>
            </w:pPr>
            <w:r w:rsidRPr="009643C4">
              <w:rPr>
                <w:rFonts w:cstheme="minorHAnsi"/>
                <w:sz w:val="20"/>
                <w:szCs w:val="20"/>
              </w:rPr>
              <w:t>Said, Edward William (1999), Orijentalizam, Zagreb: Konzor</w:t>
            </w:r>
          </w:p>
          <w:p w:rsidR="008F5D9B" w:rsidRPr="009643C4" w:rsidRDefault="008F5D9B" w:rsidP="00A95BB1">
            <w:pPr>
              <w:numPr>
                <w:ilvl w:val="0"/>
                <w:numId w:val="83"/>
              </w:numPr>
              <w:rPr>
                <w:rFonts w:cstheme="minorHAnsi"/>
                <w:vanish/>
                <w:sz w:val="20"/>
                <w:szCs w:val="20"/>
              </w:rPr>
            </w:pPr>
            <w:r w:rsidRPr="009643C4">
              <w:rPr>
                <w:rFonts w:cstheme="minorHAnsi"/>
                <w:sz w:val="20"/>
                <w:szCs w:val="20"/>
              </w:rPr>
              <w:t xml:space="preserve">Todorova, Marija (2006), </w:t>
            </w:r>
            <w:r w:rsidRPr="009643C4">
              <w:rPr>
                <w:rFonts w:cstheme="minorHAnsi"/>
                <w:iCs/>
                <w:sz w:val="20"/>
                <w:szCs w:val="20"/>
              </w:rPr>
              <w:t>Imaginarni Balkan</w:t>
            </w:r>
            <w:r w:rsidRPr="009643C4">
              <w:rPr>
                <w:rFonts w:cstheme="minorHAnsi"/>
                <w:sz w:val="20"/>
                <w:szCs w:val="20"/>
              </w:rPr>
              <w:t>, Biblioteka XX vek, Beograd: Krug</w:t>
            </w: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A95BB1">
            <w:pPr>
              <w:numPr>
                <w:ilvl w:val="0"/>
                <w:numId w:val="83"/>
              </w:numPr>
              <w:rPr>
                <w:rFonts w:cstheme="minorHAnsi"/>
                <w:vanish/>
                <w:sz w:val="20"/>
                <w:szCs w:val="20"/>
              </w:rPr>
            </w:pPr>
          </w:p>
          <w:p w:rsidR="008F5D9B" w:rsidRPr="009643C4" w:rsidRDefault="008F5D9B" w:rsidP="001F0022">
            <w:pPr>
              <w:rPr>
                <w:rFonts w:cstheme="minorHAnsi"/>
                <w:iCs/>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numPr>
                <w:ilvl w:val="0"/>
                <w:numId w:val="61"/>
              </w:numPr>
              <w:rPr>
                <w:rFonts w:cstheme="minorHAnsi"/>
                <w:sz w:val="20"/>
                <w:szCs w:val="20"/>
                <w:lang w:val="de-DE"/>
              </w:rPr>
            </w:pPr>
            <w:r w:rsidRPr="009643C4">
              <w:rPr>
                <w:rFonts w:cstheme="minorHAnsi"/>
                <w:sz w:val="20"/>
                <w:szCs w:val="20"/>
                <w:lang w:val="de-DE"/>
              </w:rPr>
              <w:t>Brešić, Vinko (2004), Slavonska književnost i novi regionalizam, Osijek: Matica hrvatska</w:t>
            </w:r>
          </w:p>
          <w:p w:rsidR="008F5D9B" w:rsidRPr="009643C4" w:rsidRDefault="008F5D9B" w:rsidP="00A95BB1">
            <w:pPr>
              <w:numPr>
                <w:ilvl w:val="0"/>
                <w:numId w:val="61"/>
              </w:numPr>
              <w:jc w:val="both"/>
              <w:rPr>
                <w:rFonts w:cstheme="minorHAnsi"/>
                <w:iCs/>
                <w:sz w:val="20"/>
                <w:szCs w:val="20"/>
                <w:lang w:val="de-DE"/>
              </w:rPr>
            </w:pPr>
            <w:r w:rsidRPr="009643C4">
              <w:rPr>
                <w:rFonts w:cstheme="minorHAnsi"/>
                <w:iCs/>
                <w:sz w:val="20"/>
                <w:szCs w:val="20"/>
                <w:lang w:val="de-DE"/>
              </w:rPr>
              <w:t>Gellner, Ernest (1998), Nacije i nacionalizam, Zagreb: Politička kultura</w:t>
            </w:r>
          </w:p>
          <w:p w:rsidR="008F5D9B" w:rsidRPr="009643C4" w:rsidRDefault="008F5D9B" w:rsidP="00A95BB1">
            <w:pPr>
              <w:numPr>
                <w:ilvl w:val="0"/>
                <w:numId w:val="61"/>
              </w:numPr>
              <w:rPr>
                <w:rFonts w:cstheme="minorHAnsi"/>
                <w:sz w:val="20"/>
                <w:szCs w:val="20"/>
                <w:lang w:val="de-DE"/>
              </w:rPr>
            </w:pPr>
            <w:r w:rsidRPr="009643C4">
              <w:rPr>
                <w:rFonts w:cstheme="minorHAnsi"/>
                <w:sz w:val="20"/>
                <w:szCs w:val="20"/>
                <w:lang w:val="de-DE"/>
              </w:rPr>
              <w:t>Knežević, Sanja (2013), Mediteranski tekst hrvatskoga pjesništva, Zagreb: Naklada Ljevak</w:t>
            </w:r>
          </w:p>
          <w:p w:rsidR="008F5D9B" w:rsidRPr="009643C4" w:rsidRDefault="008F5D9B" w:rsidP="00A95BB1">
            <w:pPr>
              <w:numPr>
                <w:ilvl w:val="0"/>
                <w:numId w:val="61"/>
              </w:numPr>
              <w:rPr>
                <w:rFonts w:cstheme="minorHAnsi"/>
                <w:sz w:val="20"/>
                <w:szCs w:val="20"/>
                <w:lang w:val="de-DE"/>
              </w:rPr>
            </w:pPr>
            <w:r w:rsidRPr="009643C4">
              <w:rPr>
                <w:rFonts w:cstheme="minorHAnsi"/>
                <w:sz w:val="20"/>
                <w:szCs w:val="20"/>
                <w:lang w:val="de-DE"/>
              </w:rPr>
              <w:t xml:space="preserve">Kramarić, Zlatko – Banović Markovska, Angelina (2013), </w:t>
            </w:r>
            <w:r w:rsidRPr="009643C4">
              <w:rPr>
                <w:rFonts w:cstheme="minorHAnsi"/>
                <w:iCs/>
                <w:sz w:val="20"/>
                <w:szCs w:val="20"/>
                <w:lang w:val="de-DE"/>
              </w:rPr>
              <w:t>Politika, kultura, identitet (interkulturalni dijalog)</w:t>
            </w:r>
            <w:r w:rsidRPr="009643C4">
              <w:rPr>
                <w:rFonts w:cstheme="minorHAnsi"/>
                <w:sz w:val="20"/>
                <w:szCs w:val="20"/>
                <w:lang w:val="de-DE"/>
              </w:rPr>
              <w:t xml:space="preserve">, </w:t>
            </w:r>
            <w:r w:rsidRPr="009643C4">
              <w:rPr>
                <w:rFonts w:cstheme="minorHAnsi"/>
                <w:sz w:val="20"/>
                <w:szCs w:val="20"/>
                <w:lang w:val="de-DE"/>
              </w:rPr>
              <w:lastRenderedPageBreak/>
              <w:t>Osijek – Zagreb: Odjel za kulturologiju Sveučilišta J. J. Strossmayera u Osijeku – Školska knjiga</w:t>
            </w:r>
          </w:p>
          <w:p w:rsidR="008F5D9B" w:rsidRPr="009643C4" w:rsidRDefault="008F5D9B" w:rsidP="00A95BB1">
            <w:pPr>
              <w:numPr>
                <w:ilvl w:val="0"/>
                <w:numId w:val="61"/>
              </w:numPr>
              <w:rPr>
                <w:rFonts w:cstheme="minorHAnsi"/>
                <w:sz w:val="20"/>
                <w:szCs w:val="20"/>
                <w:lang w:val="de-DE"/>
              </w:rPr>
            </w:pPr>
            <w:r w:rsidRPr="009643C4">
              <w:rPr>
                <w:rFonts w:cstheme="minorHAnsi"/>
                <w:iCs/>
                <w:sz w:val="20"/>
                <w:szCs w:val="20"/>
                <w:lang w:val="de-DE"/>
              </w:rPr>
              <w:t xml:space="preserve">Oraić Tolić, Dubravka, </w:t>
            </w:r>
            <w:r w:rsidRPr="009643C4">
              <w:rPr>
                <w:rFonts w:cstheme="minorHAnsi"/>
                <w:sz w:val="20"/>
                <w:szCs w:val="20"/>
                <w:lang w:val="de-DE"/>
              </w:rPr>
              <w:t>Szabó, Ernö Kulcsár</w:t>
            </w:r>
            <w:r w:rsidRPr="009643C4">
              <w:rPr>
                <w:rStyle w:val="Strong"/>
                <w:rFonts w:cstheme="minorHAnsi"/>
                <w:b w:val="0"/>
                <w:sz w:val="20"/>
                <w:szCs w:val="20"/>
                <w:shd w:val="clear" w:color="auto" w:fill="FFFFFF"/>
                <w:lang w:val="de-DE"/>
              </w:rPr>
              <w:t>,</w:t>
            </w:r>
            <w:r w:rsidRPr="009643C4">
              <w:rPr>
                <w:rFonts w:cstheme="minorHAnsi"/>
                <w:sz w:val="20"/>
                <w:szCs w:val="20"/>
                <w:lang w:val="de-DE"/>
              </w:rPr>
              <w:t xml:space="preserve"> ur.</w:t>
            </w:r>
            <w:r w:rsidRPr="009643C4">
              <w:rPr>
                <w:rFonts w:cstheme="minorHAnsi"/>
                <w:iCs/>
                <w:sz w:val="20"/>
                <w:szCs w:val="20"/>
                <w:lang w:val="de-DE"/>
              </w:rPr>
              <w:t xml:space="preserve"> (2006), Kulturni stereotipi. Koncepti identiteta u srednjoeuropskim književnostima</w:t>
            </w:r>
            <w:r w:rsidRPr="009643C4">
              <w:rPr>
                <w:rFonts w:cstheme="minorHAnsi"/>
                <w:sz w:val="20"/>
                <w:szCs w:val="20"/>
                <w:lang w:val="de-DE"/>
              </w:rPr>
              <w:t>, Zagreb: FF press</w:t>
            </w:r>
          </w:p>
          <w:p w:rsidR="008F5D9B" w:rsidRPr="009643C4" w:rsidRDefault="008F5D9B" w:rsidP="00A95BB1">
            <w:pPr>
              <w:numPr>
                <w:ilvl w:val="0"/>
                <w:numId w:val="61"/>
              </w:numPr>
              <w:rPr>
                <w:rFonts w:cstheme="minorHAnsi"/>
                <w:sz w:val="20"/>
                <w:szCs w:val="20"/>
                <w:lang w:val="de-DE"/>
              </w:rPr>
            </w:pPr>
            <w:r w:rsidRPr="009643C4">
              <w:rPr>
                <w:rFonts w:cstheme="minorHAnsi"/>
                <w:sz w:val="20"/>
                <w:szCs w:val="20"/>
                <w:lang w:val="de-DE"/>
              </w:rPr>
              <w:t>Sablić Tomić, Helena – Rem, Goran (2003), Slavonski tekst hrvatske književnosti, Zagreb: Matica hrvatska</w:t>
            </w:r>
          </w:p>
          <w:p w:rsidR="008F5D9B" w:rsidRPr="009643C4" w:rsidRDefault="008F5D9B" w:rsidP="00A95BB1">
            <w:pPr>
              <w:numPr>
                <w:ilvl w:val="0"/>
                <w:numId w:val="61"/>
              </w:numPr>
              <w:rPr>
                <w:rFonts w:cstheme="minorHAnsi"/>
                <w:sz w:val="20"/>
                <w:szCs w:val="20"/>
                <w:lang w:eastAsia="hr-HR"/>
              </w:rPr>
            </w:pPr>
            <w:r w:rsidRPr="009643C4">
              <w:rPr>
                <w:rFonts w:cstheme="minorHAnsi"/>
                <w:sz w:val="20"/>
                <w:szCs w:val="20"/>
              </w:rPr>
              <w:t>Sorel, Sanjin (2003), Mediteranizam tijela, Zagreb: Altagama</w:t>
            </w:r>
          </w:p>
          <w:p w:rsidR="008F5D9B" w:rsidRPr="009643C4" w:rsidRDefault="008F5D9B" w:rsidP="00A95BB1">
            <w:pPr>
              <w:numPr>
                <w:ilvl w:val="0"/>
                <w:numId w:val="61"/>
              </w:numPr>
              <w:rPr>
                <w:rFonts w:cstheme="minorHAnsi"/>
                <w:sz w:val="20"/>
                <w:szCs w:val="20"/>
              </w:rPr>
            </w:pPr>
            <w:r w:rsidRPr="009643C4">
              <w:rPr>
                <w:rFonts w:cstheme="minorHAnsi"/>
                <w:sz w:val="20"/>
                <w:szCs w:val="20"/>
              </w:rPr>
              <w:t xml:space="preserve">West, Rebecca (1989), </w:t>
            </w:r>
            <w:r w:rsidRPr="009643C4">
              <w:rPr>
                <w:rFonts w:cstheme="minorHAnsi"/>
                <w:iCs/>
                <w:sz w:val="20"/>
                <w:szCs w:val="20"/>
              </w:rPr>
              <w:t>Crno jagnje i sivi soko. Putovanje kroz Jugoslaviju</w:t>
            </w:r>
            <w:r w:rsidRPr="009643C4">
              <w:rPr>
                <w:rFonts w:cstheme="minorHAnsi"/>
                <w:sz w:val="20"/>
                <w:szCs w:val="20"/>
              </w:rPr>
              <w:t>, Sarajevo: Beogradski izdavačko-grafički zavod, Svjetlost</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tijekom izrade i prezentacije seminarskog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de-DE"/>
        </w:rPr>
      </w:pPr>
      <w:r w:rsidRPr="009643C4">
        <w:rPr>
          <w:rFonts w:cstheme="minorHAnsi"/>
          <w:sz w:val="20"/>
          <w:szCs w:val="20"/>
          <w:lang w:val="hr-HR"/>
        </w:rPr>
        <w:br w:type="page"/>
      </w:r>
    </w:p>
    <w:tbl>
      <w:tblPr>
        <w:tblW w:w="0" w:type="auto"/>
        <w:tblInd w:w="98" w:type="dxa"/>
        <w:tblCellMar>
          <w:left w:w="10" w:type="dxa"/>
          <w:right w:w="10" w:type="dxa"/>
        </w:tblCellMar>
        <w:tblLook w:val="04A0"/>
      </w:tblPr>
      <w:tblGrid>
        <w:gridCol w:w="2121"/>
        <w:gridCol w:w="3760"/>
        <w:gridCol w:w="3257"/>
      </w:tblGrid>
      <w:tr w:rsidR="008F5D9B" w:rsidRPr="009643C4" w:rsidTr="001F0022">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rPr>
            </w:pPr>
            <w:r w:rsidRPr="009643C4">
              <w:rPr>
                <w:rFonts w:eastAsia="Arial" w:cstheme="minorHAnsi"/>
                <w:sz w:val="20"/>
                <w:szCs w:val="20"/>
              </w:rPr>
              <w:lastRenderedPageBreak/>
              <w:t>Opće informacije</w:t>
            </w:r>
          </w:p>
          <w:p w:rsidR="008F5D9B" w:rsidRPr="009643C4" w:rsidRDefault="008F5D9B" w:rsidP="001F0022">
            <w:pPr>
              <w:keepNext/>
              <w:rPr>
                <w:rFonts w:cstheme="minorHAnsi"/>
                <w:sz w:val="20"/>
                <w:szCs w:val="20"/>
              </w:rPr>
            </w:pP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cstheme="minorHAnsi"/>
                <w:sz w:val="20"/>
                <w:szCs w:val="20"/>
              </w:rPr>
            </w:pPr>
            <w:r w:rsidRPr="009643C4">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rPr>
            </w:pPr>
            <w:r w:rsidRPr="009643C4">
              <w:rPr>
                <w:rFonts w:eastAsia="Arial" w:cstheme="minorHAnsi"/>
                <w:sz w:val="20"/>
                <w:szCs w:val="20"/>
              </w:rPr>
              <w:t>Fotografija u medijima 2</w:t>
            </w:r>
          </w:p>
          <w:p w:rsidR="008F5D9B" w:rsidRPr="009643C4" w:rsidRDefault="008F5D9B" w:rsidP="001F0022">
            <w:pPr>
              <w:keepNext/>
              <w:rPr>
                <w:rFonts w:cstheme="minorHAnsi"/>
                <w:sz w:val="20"/>
                <w:szCs w:val="20"/>
              </w:rPr>
            </w:pP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cstheme="minorHAnsi"/>
                <w:sz w:val="20"/>
                <w:szCs w:val="20"/>
              </w:rPr>
            </w:pPr>
            <w:r w:rsidRPr="009643C4">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lang w:val="de-DE"/>
              </w:rPr>
            </w:pPr>
            <w:r w:rsidRPr="009643C4">
              <w:rPr>
                <w:rFonts w:eastAsia="Arial" w:cstheme="minorHAnsi"/>
                <w:sz w:val="20"/>
                <w:szCs w:val="20"/>
                <w:lang w:val="de-DE"/>
              </w:rPr>
              <w:t>Izv.prof.art. art. Davor Šarić</w:t>
            </w:r>
          </w:p>
          <w:p w:rsidR="008F5D9B" w:rsidRPr="009643C4" w:rsidRDefault="008F5D9B" w:rsidP="001F0022">
            <w:pPr>
              <w:keepNext/>
              <w:rPr>
                <w:rFonts w:cstheme="minorHAnsi"/>
                <w:sz w:val="20"/>
                <w:szCs w:val="20"/>
                <w:lang w:val="de-DE"/>
              </w:rPr>
            </w:pP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Diplomski sveučilišni studij Mediji i odnosi s javnošću</w:t>
            </w: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cstheme="minorHAnsi"/>
                <w:sz w:val="20"/>
                <w:szCs w:val="20"/>
              </w:rPr>
              <w:t>MA-MM-45</w:t>
            </w: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izborni stručni</w:t>
            </w:r>
          </w:p>
        </w:tc>
      </w:tr>
      <w:tr w:rsidR="008F5D9B" w:rsidRPr="009643C4" w:rsidTr="001F0022">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3</w:t>
            </w:r>
          </w:p>
        </w:tc>
      </w:tr>
      <w:tr w:rsidR="008F5D9B" w:rsidRPr="009643C4" w:rsidTr="001F0022">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45 (15+30+0)</w:t>
            </w:r>
          </w:p>
        </w:tc>
      </w:tr>
    </w:tbl>
    <w:p w:rsidR="008F5D9B" w:rsidRPr="009643C4" w:rsidRDefault="008F5D9B" w:rsidP="008F5D9B">
      <w:pPr>
        <w:rPr>
          <w:rFonts w:eastAsia="Arial" w:cstheme="minorHAnsi"/>
          <w:sz w:val="20"/>
          <w:szCs w:val="20"/>
        </w:rPr>
      </w:pPr>
    </w:p>
    <w:tbl>
      <w:tblPr>
        <w:tblW w:w="0" w:type="auto"/>
        <w:tblInd w:w="98" w:type="dxa"/>
        <w:tblCellMar>
          <w:left w:w="10" w:type="dxa"/>
          <w:right w:w="10" w:type="dxa"/>
        </w:tblCellMar>
        <w:tblLook w:val="04A0"/>
      </w:tblPr>
      <w:tblGrid>
        <w:gridCol w:w="1571"/>
        <w:gridCol w:w="571"/>
        <w:gridCol w:w="1822"/>
        <w:gridCol w:w="276"/>
        <w:gridCol w:w="571"/>
        <w:gridCol w:w="1544"/>
        <w:gridCol w:w="141"/>
        <w:gridCol w:w="278"/>
        <w:gridCol w:w="1833"/>
        <w:gridCol w:w="531"/>
      </w:tblGrid>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A95BB1">
            <w:pPr>
              <w:numPr>
                <w:ilvl w:val="0"/>
                <w:numId w:val="19"/>
              </w:numPr>
              <w:tabs>
                <w:tab w:val="left" w:pos="265"/>
              </w:tabs>
              <w:rPr>
                <w:rFonts w:cstheme="minorHAnsi"/>
                <w:sz w:val="20"/>
                <w:szCs w:val="20"/>
              </w:rPr>
            </w:pPr>
            <w:r w:rsidRPr="009643C4">
              <w:rPr>
                <w:rFonts w:eastAsia="Arial" w:cstheme="minorHAnsi"/>
                <w:sz w:val="20"/>
                <w:szCs w:val="20"/>
              </w:rPr>
              <w:t>OPIS PREDMETA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jc w:val="both"/>
              <w:rPr>
                <w:rFonts w:cstheme="minorHAnsi"/>
                <w:sz w:val="20"/>
                <w:szCs w:val="20"/>
              </w:rPr>
            </w:pPr>
            <w:r w:rsidRPr="009643C4">
              <w:rPr>
                <w:rFonts w:eastAsia="Arial" w:cstheme="minorHAnsi"/>
                <w:sz w:val="20"/>
                <w:szCs w:val="20"/>
              </w:rPr>
              <w:t>Ciljevi predmeta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9643C4">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rPr>
                <w:rFonts w:cstheme="minorHAnsi"/>
                <w:sz w:val="20"/>
                <w:szCs w:val="20"/>
              </w:rPr>
            </w:pPr>
            <w:r w:rsidRPr="009643C4">
              <w:rPr>
                <w:rFonts w:eastAsia="Arial" w:cstheme="minorHAnsi"/>
                <w:sz w:val="20"/>
                <w:szCs w:val="20"/>
              </w:rPr>
              <w:t>Uvjeti za upis predmeta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Nema posebnih uvjeta za upis ovog predmeta.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rPr>
                <w:rFonts w:cstheme="minorHAnsi"/>
                <w:sz w:val="20"/>
                <w:szCs w:val="20"/>
              </w:rPr>
            </w:pPr>
            <w:r w:rsidRPr="009643C4">
              <w:rPr>
                <w:rFonts w:eastAsia="Arial" w:cstheme="minorHAnsi"/>
                <w:sz w:val="20"/>
                <w:szCs w:val="20"/>
              </w:rPr>
              <w:t xml:space="preserve">Očekivani ishodi učenja za predmet </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lang w:val="de-DE"/>
              </w:rPr>
            </w:pPr>
            <w:r w:rsidRPr="009643C4">
              <w:rPr>
                <w:rFonts w:eastAsia="Arial" w:cstheme="minorHAnsi"/>
                <w:sz w:val="20"/>
                <w:szCs w:val="20"/>
                <w:lang w:val="de-DE"/>
              </w:rPr>
              <w:t>Nakon završetka kolegija student će moći:</w:t>
            </w:r>
          </w:p>
          <w:p w:rsidR="008F5D9B" w:rsidRPr="009643C4" w:rsidRDefault="008F5D9B" w:rsidP="00A95BB1">
            <w:pPr>
              <w:numPr>
                <w:ilvl w:val="0"/>
                <w:numId w:val="18"/>
              </w:numPr>
              <w:ind w:left="720" w:hanging="360"/>
              <w:rPr>
                <w:rFonts w:eastAsia="Arial" w:cstheme="minorHAnsi"/>
                <w:sz w:val="20"/>
                <w:szCs w:val="20"/>
                <w:lang w:val="de-DE"/>
              </w:rPr>
            </w:pPr>
            <w:r w:rsidRPr="009643C4">
              <w:rPr>
                <w:rFonts w:eastAsia="Arial" w:cstheme="minorHAnsi"/>
                <w:sz w:val="20"/>
                <w:szCs w:val="20"/>
                <w:lang w:val="de-DE"/>
              </w:rPr>
              <w:t>prepoznati glavne teorijske aspekte fotografskog procesa</w:t>
            </w:r>
          </w:p>
          <w:p w:rsidR="008F5D9B" w:rsidRPr="009643C4" w:rsidRDefault="008F5D9B" w:rsidP="00A95BB1">
            <w:pPr>
              <w:numPr>
                <w:ilvl w:val="0"/>
                <w:numId w:val="18"/>
              </w:numPr>
              <w:ind w:left="720" w:hanging="360"/>
              <w:rPr>
                <w:rFonts w:eastAsia="Arial" w:cstheme="minorHAnsi"/>
                <w:sz w:val="20"/>
                <w:szCs w:val="20"/>
              </w:rPr>
            </w:pPr>
            <w:r w:rsidRPr="009643C4">
              <w:rPr>
                <w:rFonts w:eastAsia="Arial" w:cstheme="minorHAnsi"/>
                <w:sz w:val="20"/>
                <w:szCs w:val="20"/>
              </w:rPr>
              <w:t xml:space="preserve">imenovati, opisati, razlikovati fotografske tehnike i stilove, žanrove </w:t>
            </w:r>
          </w:p>
          <w:p w:rsidR="008F5D9B" w:rsidRPr="009643C4" w:rsidRDefault="008F5D9B" w:rsidP="00A95BB1">
            <w:pPr>
              <w:numPr>
                <w:ilvl w:val="0"/>
                <w:numId w:val="18"/>
              </w:numPr>
              <w:ind w:left="720" w:hanging="360"/>
              <w:rPr>
                <w:rFonts w:eastAsia="Arial" w:cstheme="minorHAnsi"/>
                <w:sz w:val="20"/>
                <w:szCs w:val="20"/>
              </w:rPr>
            </w:pPr>
            <w:r w:rsidRPr="009643C4">
              <w:rPr>
                <w:rFonts w:eastAsia="Arial" w:cstheme="minorHAnsi"/>
                <w:sz w:val="20"/>
                <w:szCs w:val="20"/>
              </w:rPr>
              <w:t>razlikovati i definirati nosioce fotografske poruke</w:t>
            </w:r>
          </w:p>
          <w:p w:rsidR="008F5D9B" w:rsidRPr="009643C4" w:rsidRDefault="008F5D9B" w:rsidP="00A95BB1">
            <w:pPr>
              <w:numPr>
                <w:ilvl w:val="0"/>
                <w:numId w:val="18"/>
              </w:numPr>
              <w:ind w:left="720" w:hanging="360"/>
              <w:rPr>
                <w:rFonts w:eastAsia="Arial" w:cstheme="minorHAnsi"/>
                <w:sz w:val="20"/>
                <w:szCs w:val="20"/>
              </w:rPr>
            </w:pPr>
            <w:r w:rsidRPr="009643C4">
              <w:rPr>
                <w:rFonts w:eastAsia="Arial" w:cstheme="minorHAnsi"/>
                <w:sz w:val="20"/>
                <w:szCs w:val="20"/>
              </w:rPr>
              <w:t xml:space="preserve">razumjeti i poštivati autorska prava </w:t>
            </w:r>
          </w:p>
          <w:p w:rsidR="008F5D9B" w:rsidRPr="009643C4" w:rsidRDefault="008F5D9B" w:rsidP="00A95BB1">
            <w:pPr>
              <w:numPr>
                <w:ilvl w:val="0"/>
                <w:numId w:val="18"/>
              </w:numPr>
              <w:ind w:left="720" w:hanging="360"/>
              <w:rPr>
                <w:rFonts w:eastAsia="Arial" w:cstheme="minorHAnsi"/>
                <w:sz w:val="20"/>
                <w:szCs w:val="20"/>
                <w:lang w:val="de-DE"/>
              </w:rPr>
            </w:pPr>
            <w:r w:rsidRPr="009643C4">
              <w:rPr>
                <w:rFonts w:eastAsia="Arial" w:cstheme="minorHAnsi"/>
                <w:sz w:val="20"/>
                <w:szCs w:val="20"/>
                <w:lang w:val="de-DE"/>
              </w:rPr>
              <w:t>opisati, analizirati fotografiju objavljenu u medijima</w:t>
            </w:r>
          </w:p>
          <w:p w:rsidR="008F5D9B" w:rsidRPr="009643C4" w:rsidRDefault="008F5D9B" w:rsidP="00A95BB1">
            <w:pPr>
              <w:numPr>
                <w:ilvl w:val="0"/>
                <w:numId w:val="18"/>
              </w:numPr>
              <w:ind w:left="720" w:hanging="360"/>
              <w:rPr>
                <w:rFonts w:eastAsia="Arial" w:cstheme="minorHAnsi"/>
                <w:sz w:val="20"/>
                <w:szCs w:val="20"/>
                <w:lang w:val="de-DE"/>
              </w:rPr>
            </w:pPr>
            <w:r w:rsidRPr="009643C4">
              <w:rPr>
                <w:rFonts w:eastAsia="Arial" w:cstheme="minorHAnsi"/>
                <w:sz w:val="20"/>
                <w:szCs w:val="20"/>
                <w:lang w:val="de-DE"/>
              </w:rPr>
              <w:t>upoznati osnove tehnologije fotografskog snimanja, rukovati sa suvremenom fotografskom opremom</w:t>
            </w:r>
          </w:p>
          <w:p w:rsidR="008F5D9B" w:rsidRPr="009643C4" w:rsidRDefault="008F5D9B" w:rsidP="00A95BB1">
            <w:pPr>
              <w:numPr>
                <w:ilvl w:val="0"/>
                <w:numId w:val="18"/>
              </w:numPr>
              <w:ind w:left="720" w:hanging="360"/>
              <w:rPr>
                <w:rFonts w:eastAsia="Arial" w:cstheme="minorHAnsi"/>
                <w:sz w:val="20"/>
                <w:szCs w:val="20"/>
                <w:lang w:val="de-DE"/>
              </w:rPr>
            </w:pPr>
            <w:r w:rsidRPr="009643C4">
              <w:rPr>
                <w:rFonts w:eastAsia="Arial" w:cstheme="minorHAnsi"/>
                <w:sz w:val="20"/>
                <w:szCs w:val="20"/>
                <w:lang w:val="de-DE"/>
              </w:rPr>
              <w:t>samostalno oblikovati, kreirati vlastite fotografije, primijeniti stečene vještine na vlastiti rad</w:t>
            </w:r>
          </w:p>
          <w:p w:rsidR="008F5D9B" w:rsidRPr="009643C4" w:rsidRDefault="008F5D9B" w:rsidP="00A95BB1">
            <w:pPr>
              <w:numPr>
                <w:ilvl w:val="0"/>
                <w:numId w:val="18"/>
              </w:numPr>
              <w:ind w:left="720" w:hanging="360"/>
              <w:rPr>
                <w:rFonts w:cstheme="minorHAnsi"/>
                <w:sz w:val="20"/>
                <w:szCs w:val="20"/>
              </w:rPr>
            </w:pPr>
            <w:r w:rsidRPr="009643C4">
              <w:rPr>
                <w:rFonts w:eastAsia="Arial" w:cstheme="minorHAnsi"/>
                <w:sz w:val="20"/>
                <w:szCs w:val="20"/>
              </w:rPr>
              <w:t>predvidjeti i kontrolirati ishod fotografske slike u specifičnim uvjetima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jc w:val="both"/>
              <w:rPr>
                <w:rFonts w:cstheme="minorHAnsi"/>
                <w:sz w:val="20"/>
                <w:szCs w:val="20"/>
              </w:rPr>
            </w:pPr>
            <w:r w:rsidRPr="009643C4">
              <w:rPr>
                <w:rFonts w:eastAsia="Arial" w:cstheme="minorHAnsi"/>
                <w:sz w:val="20"/>
                <w:szCs w:val="20"/>
              </w:rPr>
              <w:t>Sadržaj predmeta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 xml:space="preserve">Kroz predavanja i praktične vježbe student stječe teorijska i praktična saznanja o glavnim značajkama primijenjene fotografije i njezine produkcije. </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 xml:space="preserve">Uvod u kolegij u drugom semestru. Postavljanje ciljeva, definiranje zadataka i obveza. </w:t>
            </w:r>
          </w:p>
          <w:p w:rsidR="008F5D9B" w:rsidRPr="009643C4" w:rsidRDefault="008F5D9B" w:rsidP="00A95BB1">
            <w:pPr>
              <w:numPr>
                <w:ilvl w:val="0"/>
                <w:numId w:val="20"/>
              </w:numPr>
              <w:rPr>
                <w:rFonts w:eastAsia="Arial" w:cstheme="minorHAnsi"/>
                <w:sz w:val="20"/>
                <w:szCs w:val="20"/>
                <w:lang w:val="de-DE"/>
              </w:rPr>
            </w:pPr>
            <w:r w:rsidRPr="009643C4">
              <w:rPr>
                <w:rFonts w:eastAsia="Arial" w:cstheme="minorHAnsi"/>
                <w:sz w:val="20"/>
                <w:szCs w:val="20"/>
                <w:lang w:val="de-DE"/>
              </w:rPr>
              <w:t>Vježba rukovanja digitalnim fotoaparatom u kontroliranim uvjetima.</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 xml:space="preserve">Primijenjena fotografija u praksi: Produkti </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Primijenjena fotografija u praksi: Portret</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Primijenjena fotografija u praksi: Krajolik</w:t>
            </w:r>
          </w:p>
          <w:p w:rsidR="008F5D9B" w:rsidRPr="009643C4" w:rsidRDefault="008F5D9B" w:rsidP="00A95BB1">
            <w:pPr>
              <w:numPr>
                <w:ilvl w:val="0"/>
                <w:numId w:val="20"/>
              </w:numPr>
              <w:rPr>
                <w:rFonts w:eastAsia="Arial" w:cstheme="minorHAnsi"/>
                <w:sz w:val="20"/>
                <w:szCs w:val="20"/>
                <w:lang w:val="de-DE"/>
              </w:rPr>
            </w:pPr>
            <w:r w:rsidRPr="009643C4">
              <w:rPr>
                <w:rFonts w:eastAsia="Arial" w:cstheme="minorHAnsi"/>
                <w:sz w:val="20"/>
                <w:szCs w:val="20"/>
                <w:lang w:val="de-DE"/>
              </w:rPr>
              <w:t>Primijenjena fotografija u praksi: Dokumentarna fotografija događaja</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lang w:val="de-DE"/>
              </w:rPr>
              <w:t xml:space="preserve">Obrada fotografije. Softveri za obradu slike. </w:t>
            </w:r>
            <w:r w:rsidRPr="009643C4">
              <w:rPr>
                <w:rFonts w:eastAsia="Arial" w:cstheme="minorHAnsi"/>
                <w:sz w:val="20"/>
                <w:szCs w:val="20"/>
              </w:rPr>
              <w:t xml:space="preserve">Osnovne postavke. </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 xml:space="preserve">Ravnoteža boje, kontrasti. Naknadno oštrenje, zamućivanje. </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 xml:space="preserve">Osnove retuširanja. </w:t>
            </w:r>
          </w:p>
          <w:p w:rsidR="008F5D9B" w:rsidRPr="009643C4" w:rsidRDefault="008F5D9B" w:rsidP="00A95BB1">
            <w:pPr>
              <w:numPr>
                <w:ilvl w:val="0"/>
                <w:numId w:val="20"/>
              </w:numPr>
              <w:rPr>
                <w:rFonts w:eastAsia="Arial" w:cstheme="minorHAnsi"/>
                <w:sz w:val="20"/>
                <w:szCs w:val="20"/>
                <w:lang w:val="de-DE"/>
              </w:rPr>
            </w:pPr>
            <w:r w:rsidRPr="009643C4">
              <w:rPr>
                <w:rFonts w:eastAsia="Arial" w:cstheme="minorHAnsi"/>
                <w:sz w:val="20"/>
                <w:szCs w:val="20"/>
                <w:lang w:val="de-DE"/>
              </w:rPr>
              <w:t>Priprema fotografije za print. Vježba: probni otisci</w:t>
            </w:r>
          </w:p>
          <w:p w:rsidR="008F5D9B" w:rsidRPr="009643C4" w:rsidRDefault="008F5D9B" w:rsidP="00A95BB1">
            <w:pPr>
              <w:numPr>
                <w:ilvl w:val="0"/>
                <w:numId w:val="20"/>
              </w:numPr>
              <w:rPr>
                <w:rFonts w:eastAsia="Arial" w:cstheme="minorHAnsi"/>
                <w:sz w:val="20"/>
                <w:szCs w:val="20"/>
                <w:lang w:val="de-DE"/>
              </w:rPr>
            </w:pPr>
            <w:r w:rsidRPr="009643C4">
              <w:rPr>
                <w:rFonts w:eastAsia="Arial" w:cstheme="minorHAnsi"/>
                <w:sz w:val="20"/>
                <w:szCs w:val="20"/>
                <w:lang w:val="de-DE"/>
              </w:rPr>
              <w:t xml:space="preserve">Prezentiranje vježbi.Analiza, diskusija i evaluacija studentskih radova. </w:t>
            </w:r>
          </w:p>
          <w:p w:rsidR="008F5D9B" w:rsidRPr="009643C4" w:rsidRDefault="008F5D9B" w:rsidP="00A95BB1">
            <w:pPr>
              <w:numPr>
                <w:ilvl w:val="0"/>
                <w:numId w:val="20"/>
              </w:numPr>
              <w:rPr>
                <w:rFonts w:eastAsia="Arial" w:cstheme="minorHAnsi"/>
                <w:sz w:val="20"/>
                <w:szCs w:val="20"/>
              </w:rPr>
            </w:pPr>
            <w:r w:rsidRPr="009643C4">
              <w:rPr>
                <w:rFonts w:eastAsia="Arial" w:cstheme="minorHAnsi"/>
                <w:sz w:val="20"/>
                <w:szCs w:val="20"/>
              </w:rPr>
              <w:t>Dogovor eventualne javne prezentacije radova.</w:t>
            </w:r>
          </w:p>
          <w:p w:rsidR="008F5D9B" w:rsidRPr="009643C4" w:rsidRDefault="008F5D9B" w:rsidP="001F0022">
            <w:pPr>
              <w:rPr>
                <w:rFonts w:cstheme="minorHAnsi"/>
                <w:sz w:val="20"/>
                <w:szCs w:val="20"/>
              </w:rPr>
            </w:pPr>
          </w:p>
        </w:tc>
      </w:tr>
      <w:tr w:rsidR="008F5D9B" w:rsidRPr="009643C4" w:rsidTr="001F0022">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rPr>
                <w:rFonts w:cstheme="minorHAnsi"/>
                <w:sz w:val="20"/>
                <w:szCs w:val="20"/>
              </w:rPr>
            </w:pPr>
            <w:r w:rsidRPr="009643C4">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6440F1" w:rsidP="001F0022">
            <w:pPr>
              <w:rPr>
                <w:rFonts w:cstheme="minorHAnsi"/>
                <w:sz w:val="20"/>
                <w:szCs w:val="20"/>
              </w:rPr>
            </w:pPr>
            <w:r w:rsidRPr="009643C4">
              <w:rPr>
                <w:rFonts w:cstheme="minorHAnsi"/>
                <w:sz w:val="20"/>
                <w:szCs w:val="20"/>
              </w:rPr>
              <w:fldChar w:fldCharType="begin">
                <w:ffData>
                  <w:name w:val="Check1"/>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predavanja</w:t>
            </w:r>
          </w:p>
          <w:p w:rsidR="008F5D9B" w:rsidRPr="009643C4" w:rsidRDefault="006440F1" w:rsidP="001F0022">
            <w:pPr>
              <w:rPr>
                <w:rFonts w:cstheme="minorHAnsi"/>
                <w:sz w:val="20"/>
                <w:szCs w:val="20"/>
              </w:rPr>
            </w:pPr>
            <w:r w:rsidRPr="009643C4">
              <w:rPr>
                <w:rFonts w:cstheme="minorHAnsi"/>
                <w:sz w:val="20"/>
                <w:szCs w:val="20"/>
              </w:rPr>
              <w:fldChar w:fldCharType="begin">
                <w:ffData>
                  <w:name w:val=""/>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seminari i radionice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3"/>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vježbe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3"/>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obrazovanje na daljinu</w:t>
            </w:r>
          </w:p>
          <w:p w:rsidR="008F5D9B" w:rsidRPr="009643C4" w:rsidRDefault="006440F1" w:rsidP="001F0022">
            <w:pPr>
              <w:rPr>
                <w:rFonts w:cstheme="minorHAnsi"/>
                <w:sz w:val="20"/>
                <w:szCs w:val="20"/>
              </w:rPr>
            </w:pPr>
            <w:r w:rsidRPr="009643C4">
              <w:rPr>
                <w:rFonts w:cstheme="minorHAnsi"/>
                <w:sz w:val="20"/>
                <w:szCs w:val="20"/>
              </w:rPr>
              <w:fldChar w:fldCharType="begin">
                <w:ffData>
                  <w:name w:val=""/>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6440F1" w:rsidP="001F0022">
            <w:pPr>
              <w:rPr>
                <w:rFonts w:cstheme="minorHAnsi"/>
                <w:sz w:val="20"/>
                <w:szCs w:val="20"/>
              </w:rPr>
            </w:pPr>
            <w:r w:rsidRPr="009643C4">
              <w:rPr>
                <w:rFonts w:cstheme="minorHAnsi"/>
                <w:sz w:val="20"/>
                <w:szCs w:val="20"/>
              </w:rPr>
              <w:fldChar w:fldCharType="begin">
                <w:ffData>
                  <w:name w:val="Check5"/>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samostalni zadaci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6"/>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multimedija i mreža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7"/>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laboratorij</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8"/>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mentorski rad</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10"/>
                  <w:enabled/>
                  <w:calcOnExit w:val="0"/>
                  <w:checkBox>
                    <w:sizeAuto/>
                    <w:default w:val="0"/>
                    <w:checked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ostalo _______________</w:t>
            </w:r>
          </w:p>
        </w:tc>
      </w:tr>
      <w:tr w:rsidR="008F5D9B" w:rsidRPr="009643C4" w:rsidTr="001F0022">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jc w:val="both"/>
              <w:rPr>
                <w:rFonts w:cstheme="minorHAnsi"/>
                <w:sz w:val="20"/>
                <w:szCs w:val="20"/>
              </w:rPr>
            </w:pPr>
            <w:r w:rsidRPr="009643C4">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jc w:val="both"/>
              <w:rPr>
                <w:rFonts w:cstheme="minorHAnsi"/>
                <w:sz w:val="20"/>
                <w:szCs w:val="20"/>
              </w:rPr>
            </w:pPr>
            <w:r w:rsidRPr="009643C4">
              <w:rPr>
                <w:rFonts w:eastAsia="Arial" w:cstheme="minorHAnsi"/>
                <w:sz w:val="20"/>
                <w:szCs w:val="20"/>
              </w:rPr>
              <w:lastRenderedPageBreak/>
              <w:t>Obveze studenata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jc w:val="both"/>
              <w:rPr>
                <w:rFonts w:cstheme="minorHAnsi"/>
                <w:sz w:val="20"/>
                <w:szCs w:val="20"/>
              </w:rPr>
            </w:pPr>
            <w:r w:rsidRPr="009643C4">
              <w:rPr>
                <w:rFonts w:eastAsia="Arial" w:cstheme="minorHAnsi"/>
                <w:sz w:val="20"/>
                <w:szCs w:val="20"/>
              </w:rPr>
              <w:t>Praćenje rada studenata</w:t>
            </w:r>
          </w:p>
        </w:tc>
      </w:tr>
      <w:tr w:rsidR="008F5D9B" w:rsidRPr="009643C4"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r>
      <w:tr w:rsidR="008F5D9B" w:rsidRPr="009643C4"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r>
      <w:tr w:rsidR="008F5D9B" w:rsidRPr="009643C4"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r>
      <w:tr w:rsidR="008F5D9B" w:rsidRPr="009643C4" w:rsidTr="001F0022">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   </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470"/>
              </w:tabs>
              <w:jc w:val="both"/>
              <w:rPr>
                <w:rFonts w:cstheme="minorHAnsi"/>
                <w:sz w:val="20"/>
                <w:szCs w:val="20"/>
              </w:rPr>
            </w:pPr>
            <w:r w:rsidRPr="009643C4">
              <w:rPr>
                <w:rFonts w:eastAsia="Arial" w:cstheme="minorHAnsi"/>
                <w:sz w:val="20"/>
                <w:szCs w:val="20"/>
              </w:rPr>
              <w:t>Povezivanje ishoda učenja, nastavnih metoda i ocjenjivanja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tabs>
                <w:tab w:val="left" w:pos="470"/>
              </w:tabs>
              <w:jc w:val="both"/>
              <w:rPr>
                <w:rFonts w:eastAsia="Arial" w:cstheme="minorHAnsi"/>
                <w:sz w:val="20"/>
                <w:szCs w:val="20"/>
              </w:rPr>
            </w:pPr>
          </w:p>
          <w:tbl>
            <w:tblPr>
              <w:tblW w:w="0" w:type="auto"/>
              <w:tblCellMar>
                <w:left w:w="10" w:type="dxa"/>
                <w:right w:w="10" w:type="dxa"/>
              </w:tblCellMar>
              <w:tblLook w:val="04A0"/>
            </w:tblPr>
            <w:tblGrid>
              <w:gridCol w:w="2086"/>
              <w:gridCol w:w="716"/>
              <w:gridCol w:w="932"/>
              <w:gridCol w:w="1932"/>
              <w:gridCol w:w="1756"/>
              <w:gridCol w:w="706"/>
              <w:gridCol w:w="708"/>
            </w:tblGrid>
            <w:tr w:rsidR="008F5D9B" w:rsidRPr="009643C4" w:rsidTr="001F002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NASTAVNA METODA/AKTIVNOST</w:t>
                  </w:r>
                </w:p>
                <w:p w:rsidR="008F5D9B" w:rsidRPr="009643C4" w:rsidRDefault="008F5D9B" w:rsidP="001F0022">
                  <w:pPr>
                    <w:rPr>
                      <w:rFonts w:eastAsia="Arial" w:cstheme="minorHAnsi"/>
                      <w:sz w:val="20"/>
                      <w:szCs w:val="20"/>
                    </w:rPr>
                  </w:pPr>
                </w:p>
                <w:p w:rsidR="008F5D9B" w:rsidRPr="009643C4" w:rsidRDefault="008F5D9B" w:rsidP="001F0022">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BODOVI</w:t>
                  </w:r>
                </w:p>
              </w:tc>
            </w:tr>
            <w:tr w:rsidR="008F5D9B" w:rsidRPr="009643C4" w:rsidTr="001F002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max</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Pohađanje nastave</w:t>
                  </w:r>
                </w:p>
                <w:p w:rsidR="008F5D9B" w:rsidRPr="009643C4" w:rsidRDefault="008F5D9B" w:rsidP="001F0022">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p w:rsidR="008F5D9B" w:rsidRPr="009643C4" w:rsidRDefault="008F5D9B" w:rsidP="001F0022">
                  <w:pPr>
                    <w:rPr>
                      <w:rFonts w:cstheme="minorHAnsi"/>
                      <w:sz w:val="20"/>
                      <w:szCs w:val="20"/>
                    </w:rPr>
                  </w:pPr>
                  <w:r w:rsidRPr="009643C4">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50</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r w:rsidRPr="009643C4">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20</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p w:rsidR="008F5D9B" w:rsidRPr="009643C4" w:rsidRDefault="008F5D9B" w:rsidP="001F0022">
                  <w:pPr>
                    <w:rPr>
                      <w:rFonts w:cstheme="minorHAnsi"/>
                      <w:sz w:val="20"/>
                      <w:szCs w:val="20"/>
                    </w:rPr>
                  </w:pPr>
                  <w:r w:rsidRPr="009643C4">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cstheme="minorHAnsi"/>
                      <w:sz w:val="20"/>
                      <w:szCs w:val="20"/>
                    </w:rPr>
                  </w:pPr>
                  <w:r w:rsidRPr="009643C4">
                    <w:rPr>
                      <w:rFonts w:eastAsia="Arial" w:cstheme="minorHAnsi"/>
                      <w:sz w:val="20"/>
                      <w:szCs w:val="20"/>
                    </w:rPr>
                    <w:t>100</w:t>
                  </w:r>
                </w:p>
              </w:tc>
            </w:tr>
          </w:tbl>
          <w:p w:rsidR="008F5D9B" w:rsidRPr="009643C4" w:rsidRDefault="008F5D9B" w:rsidP="001F0022">
            <w:pPr>
              <w:rPr>
                <w:rFonts w:cstheme="minorHAnsi"/>
                <w:sz w:val="20"/>
                <w:szCs w:val="20"/>
              </w:rPr>
            </w:pP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470"/>
              </w:tabs>
              <w:ind w:left="469" w:hanging="283"/>
              <w:jc w:val="both"/>
              <w:rPr>
                <w:rFonts w:cstheme="minorHAnsi"/>
                <w:sz w:val="20"/>
                <w:szCs w:val="20"/>
              </w:rPr>
            </w:pPr>
            <w:r w:rsidRPr="009643C4">
              <w:rPr>
                <w:rFonts w:eastAsia="Arial" w:cstheme="minorHAnsi"/>
                <w:sz w:val="20"/>
                <w:szCs w:val="20"/>
              </w:rPr>
              <w:t>Obvezatna literatura (u trenutku prijave prijedloga studijskog programa)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p w:rsidR="008F5D9B" w:rsidRPr="009643C4" w:rsidRDefault="008F5D9B" w:rsidP="00A95BB1">
            <w:pPr>
              <w:numPr>
                <w:ilvl w:val="0"/>
                <w:numId w:val="21"/>
              </w:numPr>
              <w:rPr>
                <w:rFonts w:eastAsia="Arial" w:cstheme="minorHAnsi"/>
                <w:sz w:val="20"/>
                <w:szCs w:val="20"/>
              </w:rPr>
            </w:pPr>
            <w:r w:rsidRPr="009643C4">
              <w:rPr>
                <w:rFonts w:eastAsia="Arial" w:cstheme="minorHAnsi"/>
                <w:sz w:val="20"/>
                <w:szCs w:val="20"/>
              </w:rPr>
              <w:t>Mikota, Miroslav: Kreacija fotografijom, V.D.T. Publishing, Zagreb, 2000.</w:t>
            </w:r>
          </w:p>
          <w:p w:rsidR="008F5D9B" w:rsidRPr="009643C4" w:rsidRDefault="008F5D9B" w:rsidP="00A95BB1">
            <w:pPr>
              <w:numPr>
                <w:ilvl w:val="0"/>
                <w:numId w:val="21"/>
              </w:numPr>
              <w:rPr>
                <w:rFonts w:cstheme="minorHAnsi"/>
                <w:sz w:val="20"/>
                <w:szCs w:val="20"/>
                <w:lang w:val="de-DE"/>
              </w:rPr>
            </w:pPr>
            <w:r w:rsidRPr="009643C4">
              <w:rPr>
                <w:rFonts w:eastAsia="Arial" w:cstheme="minorHAnsi"/>
                <w:sz w:val="20"/>
                <w:szCs w:val="20"/>
                <w:lang w:val="de-DE"/>
              </w:rPr>
              <w:t>Ang, Tom: Digitalna fotografija, Znanje, Zagreb, 2004.</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494"/>
              </w:tabs>
              <w:ind w:left="753" w:hanging="567"/>
              <w:jc w:val="both"/>
              <w:rPr>
                <w:rFonts w:cstheme="minorHAnsi"/>
                <w:sz w:val="20"/>
                <w:szCs w:val="20"/>
                <w:lang w:val="de-DE"/>
              </w:rPr>
            </w:pPr>
            <w:r w:rsidRPr="009643C4">
              <w:rPr>
                <w:rFonts w:eastAsia="Arial" w:cstheme="minorHAnsi"/>
                <w:sz w:val="20"/>
                <w:szCs w:val="20"/>
                <w:lang w:val="de-DE"/>
              </w:rPr>
              <w:t>Dopunska literatura (u trenutku prijave prijedloga studijskog programa)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22"/>
              </w:numPr>
              <w:tabs>
                <w:tab w:val="left" w:pos="90"/>
              </w:tabs>
              <w:jc w:val="both"/>
              <w:rPr>
                <w:rFonts w:eastAsia="Arial" w:cstheme="minorHAnsi"/>
                <w:sz w:val="20"/>
                <w:szCs w:val="20"/>
              </w:rPr>
            </w:pPr>
            <w:r w:rsidRPr="009643C4">
              <w:rPr>
                <w:rFonts w:eastAsia="Arial" w:cstheme="minorHAnsi"/>
                <w:sz w:val="20"/>
                <w:szCs w:val="20"/>
                <w:lang w:val="de-DE"/>
              </w:rPr>
              <w:t xml:space="preserve">Wells, Liz: Fotografija – kritički uvod, Clio, Beograd, 2006. </w:t>
            </w:r>
            <w:r w:rsidRPr="009643C4">
              <w:rPr>
                <w:rFonts w:eastAsia="Arial" w:cstheme="minorHAnsi"/>
                <w:sz w:val="20"/>
                <w:szCs w:val="20"/>
              </w:rPr>
              <w:t>(poglavlje 1 i 2)</w:t>
            </w:r>
          </w:p>
          <w:p w:rsidR="008F5D9B" w:rsidRPr="009643C4" w:rsidRDefault="008F5D9B" w:rsidP="00A95BB1">
            <w:pPr>
              <w:numPr>
                <w:ilvl w:val="0"/>
                <w:numId w:val="22"/>
              </w:numPr>
              <w:tabs>
                <w:tab w:val="left" w:pos="90"/>
              </w:tabs>
              <w:jc w:val="both"/>
              <w:rPr>
                <w:rFonts w:eastAsia="Arial" w:cstheme="minorHAnsi"/>
                <w:sz w:val="20"/>
                <w:szCs w:val="20"/>
                <w:lang w:val="de-DE"/>
              </w:rPr>
            </w:pPr>
            <w:r w:rsidRPr="009643C4">
              <w:rPr>
                <w:rFonts w:eastAsia="Arial" w:cstheme="minorHAnsi"/>
                <w:sz w:val="20"/>
                <w:szCs w:val="20"/>
                <w:lang w:val="de-DE"/>
              </w:rPr>
              <w:t>Sontag, Susan: O fotografiji, Naklada EOS, Osijek, 2007.</w:t>
            </w:r>
          </w:p>
          <w:p w:rsidR="008F5D9B" w:rsidRPr="009643C4" w:rsidRDefault="008F5D9B" w:rsidP="00A95BB1">
            <w:pPr>
              <w:numPr>
                <w:ilvl w:val="0"/>
                <w:numId w:val="22"/>
              </w:numPr>
              <w:tabs>
                <w:tab w:val="left" w:pos="90"/>
              </w:tabs>
              <w:jc w:val="both"/>
              <w:rPr>
                <w:rFonts w:eastAsia="Arial" w:cstheme="minorHAnsi"/>
                <w:sz w:val="20"/>
                <w:szCs w:val="20"/>
              </w:rPr>
            </w:pPr>
            <w:r w:rsidRPr="009643C4">
              <w:rPr>
                <w:rFonts w:eastAsia="Arial" w:cstheme="minorHAnsi"/>
                <w:sz w:val="20"/>
                <w:szCs w:val="20"/>
              </w:rPr>
              <w:t>Kobre, Kenneth: Photojournalism: The Professionals</w:t>
            </w:r>
            <w:r w:rsidRPr="009643C4">
              <w:rPr>
                <w:rFonts w:eastAsia="Arial" w:cstheme="minorHAnsi"/>
                <w:sz w:val="20"/>
                <w:szCs w:val="20"/>
                <w:shd w:val="clear" w:color="auto" w:fill="FFFFFF"/>
              </w:rPr>
              <w:t xml:space="preserve">' </w:t>
            </w:r>
            <w:r w:rsidRPr="009643C4">
              <w:rPr>
                <w:rFonts w:eastAsia="Arial" w:cstheme="minorHAnsi"/>
                <w:sz w:val="20"/>
                <w:szCs w:val="20"/>
              </w:rPr>
              <w:t>Approach,Routhledge, London, 2017.</w:t>
            </w:r>
          </w:p>
          <w:p w:rsidR="008F5D9B" w:rsidRPr="009643C4" w:rsidRDefault="008F5D9B" w:rsidP="00A95BB1">
            <w:pPr>
              <w:numPr>
                <w:ilvl w:val="0"/>
                <w:numId w:val="22"/>
              </w:numPr>
              <w:tabs>
                <w:tab w:val="left" w:pos="90"/>
              </w:tabs>
              <w:jc w:val="both"/>
              <w:rPr>
                <w:rFonts w:eastAsia="Arial" w:cstheme="minorHAnsi"/>
                <w:sz w:val="20"/>
                <w:szCs w:val="20"/>
                <w:lang w:val="de-DE"/>
              </w:rPr>
            </w:pPr>
            <w:r w:rsidRPr="009643C4">
              <w:rPr>
                <w:rFonts w:eastAsia="Arial" w:cstheme="minorHAnsi"/>
                <w:sz w:val="20"/>
                <w:szCs w:val="20"/>
                <w:lang w:val="de-DE"/>
              </w:rPr>
              <w:t>Fizi, Milan: Fotografija, Epoha Zagreb, 1966.</w:t>
            </w:r>
          </w:p>
          <w:p w:rsidR="008F5D9B" w:rsidRPr="009643C4" w:rsidRDefault="008F5D9B" w:rsidP="001F0022">
            <w:pPr>
              <w:rPr>
                <w:rFonts w:cstheme="minorHAnsi"/>
                <w:sz w:val="20"/>
                <w:szCs w:val="20"/>
                <w:lang w:val="de-DE"/>
              </w:rPr>
            </w:pP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9"/>
              </w:numPr>
              <w:tabs>
                <w:tab w:val="left" w:pos="792"/>
              </w:tabs>
              <w:ind w:left="469" w:hanging="283"/>
              <w:rPr>
                <w:rFonts w:cstheme="minorHAnsi"/>
                <w:sz w:val="20"/>
                <w:szCs w:val="20"/>
                <w:lang w:val="de-DE"/>
              </w:rPr>
            </w:pPr>
            <w:r w:rsidRPr="009643C4">
              <w:rPr>
                <w:rFonts w:eastAsia="Arial" w:cstheme="minorHAnsi"/>
                <w:sz w:val="20"/>
                <w:szCs w:val="20"/>
                <w:lang w:val="de-DE"/>
              </w:rPr>
              <w:t>Načini praćenja kvalitete koji osiguravaju stjecanje izlaznih znanja, vještina i kompetencija</w:t>
            </w:r>
          </w:p>
        </w:tc>
      </w:tr>
      <w:tr w:rsidR="008F5D9B" w:rsidRPr="009643C4" w:rsidTr="001F0022">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23"/>
              </w:numPr>
              <w:jc w:val="both"/>
              <w:rPr>
                <w:rFonts w:eastAsia="Arial" w:cstheme="minorHAnsi"/>
                <w:sz w:val="20"/>
                <w:szCs w:val="20"/>
                <w:lang w:val="de-DE"/>
              </w:rPr>
            </w:pPr>
            <w:r w:rsidRPr="009643C4">
              <w:rPr>
                <w:rFonts w:eastAsia="Arial" w:cstheme="minorHAnsi"/>
                <w:sz w:val="20"/>
                <w:szCs w:val="20"/>
                <w:lang w:val="de-DE"/>
              </w:rPr>
              <w:t>Interna evaluacija na razini Sveučilišta J. J. Strossmayera u Osijeku.</w:t>
            </w:r>
          </w:p>
          <w:p w:rsidR="008F5D9B" w:rsidRPr="009643C4" w:rsidRDefault="008F5D9B" w:rsidP="00A95BB1">
            <w:pPr>
              <w:numPr>
                <w:ilvl w:val="0"/>
                <w:numId w:val="23"/>
              </w:numPr>
              <w:jc w:val="both"/>
              <w:rPr>
                <w:rFonts w:eastAsia="Arial" w:cstheme="minorHAnsi"/>
                <w:sz w:val="20"/>
                <w:szCs w:val="20"/>
                <w:lang w:val="de-DE"/>
              </w:rPr>
            </w:pPr>
            <w:r w:rsidRPr="009643C4">
              <w:rPr>
                <w:rFonts w:eastAsia="Arial" w:cstheme="minorHAnsi"/>
                <w:sz w:val="20"/>
                <w:szCs w:val="20"/>
                <w:lang w:val="de-DE"/>
              </w:rPr>
              <w:t>Ažurno vođenje evidencije o studentskom pohađanju kolegijskih predavanja, izvršenim obvezama te rezultatima kolokvija i/ili pismenog dijela ispita.</w:t>
            </w:r>
          </w:p>
          <w:p w:rsidR="008F5D9B" w:rsidRPr="009643C4" w:rsidRDefault="008F5D9B" w:rsidP="00A95BB1">
            <w:pPr>
              <w:numPr>
                <w:ilvl w:val="0"/>
                <w:numId w:val="23"/>
              </w:numPr>
              <w:jc w:val="both"/>
              <w:rPr>
                <w:rFonts w:cstheme="minorHAnsi"/>
                <w:sz w:val="20"/>
                <w:szCs w:val="20"/>
                <w:lang w:val="de-DE"/>
              </w:rPr>
            </w:pPr>
            <w:r w:rsidRPr="009643C4">
              <w:rPr>
                <w:rFonts w:eastAsia="Arial" w:cstheme="minorHAnsi"/>
                <w:sz w:val="20"/>
                <w:szCs w:val="20"/>
                <w:lang w:val="de-DE"/>
              </w:rPr>
              <w:t>Primjena stečenog znanja u okviru ovog kolegija, kroz izradu zadanih vježbi.</w:t>
            </w:r>
          </w:p>
        </w:tc>
      </w:tr>
    </w:tbl>
    <w:p w:rsidR="008F5D9B" w:rsidRPr="009643C4" w:rsidRDefault="008F5D9B" w:rsidP="008F5D9B">
      <w:pPr>
        <w:rPr>
          <w:rFonts w:cstheme="minorHAnsi"/>
          <w:sz w:val="20"/>
          <w:szCs w:val="20"/>
          <w:lang w:val="de-DE"/>
        </w:rPr>
      </w:pPr>
    </w:p>
    <w:p w:rsidR="008F5D9B" w:rsidRPr="009643C4" w:rsidRDefault="008F5D9B" w:rsidP="008F5D9B">
      <w:pPr>
        <w:rPr>
          <w:rFonts w:cstheme="minorHAnsi"/>
          <w:sz w:val="20"/>
          <w:szCs w:val="20"/>
          <w:lang w:val="hr-HR"/>
        </w:rPr>
      </w:pPr>
      <w:r w:rsidRPr="009643C4">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lastRenderedPageBreak/>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Razvoj publike</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Doc. dr. sc. Iva Buljubašić</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Dr. sc. Igor Mavrin, poslijedoktorand</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Diplomski sveučilišni studij Menadžment u kulturnim i kreativnim industrijama</w:t>
            </w:r>
          </w:p>
          <w:p w:rsidR="008F5D9B" w:rsidRPr="009643C4" w:rsidRDefault="008F5D9B" w:rsidP="001F0022">
            <w:pPr>
              <w:rPr>
                <w:rFonts w:cstheme="minorHAnsi"/>
                <w:sz w:val="20"/>
                <w:szCs w:val="20"/>
              </w:rPr>
            </w:pPr>
            <w:r w:rsidRPr="009643C4">
              <w:rPr>
                <w:rFonts w:eastAsia="Arial" w:cstheme="minorHAnsi"/>
                <w:sz w:val="20"/>
                <w:szCs w:val="20"/>
              </w:rPr>
              <w:t>Diplomski sveučilišni studij Mediji i odnosi s javnošću</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MA-MM-54</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stručni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45 (30+0+15)</w:t>
            </w:r>
          </w:p>
        </w:tc>
      </w:tr>
    </w:tbl>
    <w:p w:rsidR="008F5D9B" w:rsidRPr="009643C4" w:rsidRDefault="008F5D9B" w:rsidP="008F5D9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5"/>
        <w:gridCol w:w="552"/>
        <w:gridCol w:w="1329"/>
        <w:gridCol w:w="140"/>
        <w:gridCol w:w="678"/>
        <w:gridCol w:w="1348"/>
        <w:gridCol w:w="275"/>
        <w:gridCol w:w="606"/>
        <w:gridCol w:w="1686"/>
        <w:gridCol w:w="1344"/>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8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U okviru predmeta Razvoj publike obrađuju se pojam publika i razvoj publike u kulturno i kreativnoj industriji. Cilj je predmeta osposobiti studente za provedbu analize publike (definicije, vrstu, izazove i faktori koji utječu na razvoj) i uspješnost razvoja publike putem marketinških alata.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9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Objasniti razliku više vrsta publike </w:t>
            </w:r>
          </w:p>
          <w:p w:rsidR="008F5D9B" w:rsidRPr="009643C4" w:rsidRDefault="008F5D9B" w:rsidP="00A95BB1">
            <w:pPr>
              <w:pStyle w:val="FieldText"/>
              <w:numPr>
                <w:ilvl w:val="0"/>
                <w:numId w:val="9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Primijeniti odabrane marketinške metode za razvoj publike </w:t>
            </w:r>
          </w:p>
          <w:p w:rsidR="008F5D9B" w:rsidRPr="009643C4" w:rsidRDefault="008F5D9B" w:rsidP="00A95BB1">
            <w:pPr>
              <w:pStyle w:val="FieldText"/>
              <w:numPr>
                <w:ilvl w:val="0"/>
                <w:numId w:val="91"/>
              </w:numPr>
              <w:rPr>
                <w:rFonts w:asciiTheme="minorHAnsi" w:hAnsiTheme="minorHAnsi" w:cstheme="minorHAnsi"/>
                <w:b w:val="0"/>
                <w:sz w:val="20"/>
                <w:szCs w:val="20"/>
                <w:lang w:val="hr-HR"/>
              </w:rPr>
            </w:pPr>
            <w:r w:rsidRPr="009643C4">
              <w:rPr>
                <w:rFonts w:asciiTheme="minorHAnsi" w:hAnsiTheme="minorHAnsi" w:cstheme="minorHAnsi"/>
                <w:b w:val="0"/>
                <w:sz w:val="20"/>
                <w:szCs w:val="20"/>
              </w:rPr>
              <w:t xml:space="preserve">Izraditi analizu kulturno - umjetničkih potreba publike </w:t>
            </w:r>
          </w:p>
          <w:p w:rsidR="008F5D9B" w:rsidRPr="009643C4" w:rsidRDefault="008F5D9B" w:rsidP="00A95BB1">
            <w:pPr>
              <w:pStyle w:val="FieldText"/>
              <w:numPr>
                <w:ilvl w:val="0"/>
                <w:numId w:val="9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Izraditi plan razvoja publike za određenu instituciju kulture</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8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0"/>
                <w:numId w:val="2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Definicija pojma publike i razvoja publike</w:t>
            </w:r>
          </w:p>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rPr>
              <w:t>Procesi razvoja publike</w:t>
            </w:r>
          </w:p>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rPr>
              <w:t>Razlika između AD (audience development) i AE (audience engangement)</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Čimbenici utjecaja na razvoj publike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Ciljevi razvoja publike</w:t>
            </w:r>
          </w:p>
          <w:p w:rsidR="008F5D9B" w:rsidRPr="009643C4" w:rsidRDefault="008F5D9B" w:rsidP="00A95BB1">
            <w:pPr>
              <w:pStyle w:val="Default"/>
              <w:numPr>
                <w:ilvl w:val="0"/>
                <w:numId w:val="27"/>
              </w:numPr>
              <w:rPr>
                <w:rFonts w:asciiTheme="minorHAnsi" w:hAnsiTheme="minorHAnsi" w:cstheme="minorHAnsi"/>
                <w:color w:val="auto"/>
                <w:sz w:val="20"/>
                <w:szCs w:val="20"/>
                <w:lang w:val="de-DE"/>
              </w:rPr>
            </w:pPr>
            <w:r w:rsidRPr="009643C4">
              <w:rPr>
                <w:rFonts w:asciiTheme="minorHAnsi" w:hAnsiTheme="minorHAnsi" w:cstheme="minorHAnsi"/>
                <w:color w:val="auto"/>
                <w:sz w:val="20"/>
                <w:szCs w:val="20"/>
              </w:rPr>
              <w:t>Institucije kulture i publika</w:t>
            </w:r>
          </w:p>
          <w:p w:rsidR="008F5D9B" w:rsidRPr="009643C4" w:rsidRDefault="008F5D9B" w:rsidP="00A95BB1">
            <w:pPr>
              <w:pStyle w:val="Default"/>
              <w:numPr>
                <w:ilvl w:val="0"/>
                <w:numId w:val="27"/>
              </w:numPr>
              <w:rPr>
                <w:rFonts w:asciiTheme="minorHAnsi" w:hAnsiTheme="minorHAnsi" w:cstheme="minorHAnsi"/>
                <w:color w:val="auto"/>
                <w:sz w:val="20"/>
                <w:szCs w:val="20"/>
                <w:lang w:val="en-US"/>
              </w:rPr>
            </w:pPr>
            <w:r w:rsidRPr="009643C4">
              <w:rPr>
                <w:rFonts w:asciiTheme="minorHAnsi" w:hAnsiTheme="minorHAnsi" w:cstheme="minorHAnsi"/>
                <w:color w:val="auto"/>
                <w:sz w:val="20"/>
                <w:szCs w:val="20"/>
              </w:rPr>
              <w:t>Marketing i publika</w:t>
            </w:r>
          </w:p>
        </w:tc>
      </w:tr>
      <w:tr w:rsidR="008F5D9B" w:rsidRPr="009643C4" w:rsidTr="001F0022">
        <w:trPr>
          <w:trHeight w:val="432"/>
        </w:trPr>
        <w:tc>
          <w:tcPr>
            <w:tcW w:w="1799" w:type="pct"/>
            <w:gridSpan w:val="3"/>
            <w:vAlign w:val="center"/>
          </w:tcPr>
          <w:p w:rsidR="008F5D9B" w:rsidRPr="009643C4" w:rsidRDefault="008F5D9B" w:rsidP="00A95BB1">
            <w:pPr>
              <w:pStyle w:val="BodyText"/>
              <w:numPr>
                <w:ilvl w:val="1"/>
                <w:numId w:val="8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86"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914"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799" w:type="pct"/>
            <w:gridSpan w:val="3"/>
            <w:vAlign w:val="center"/>
          </w:tcPr>
          <w:p w:rsidR="008F5D9B" w:rsidRPr="009643C4" w:rsidRDefault="008F5D9B" w:rsidP="00A95BB1">
            <w:pPr>
              <w:pStyle w:val="BodyText"/>
              <w:numPr>
                <w:ilvl w:val="1"/>
                <w:numId w:val="8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201"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9"/>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9"/>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80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1"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74"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7"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10"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4"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0,9</w:t>
            </w:r>
          </w:p>
        </w:tc>
        <w:tc>
          <w:tcPr>
            <w:tcW w:w="88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07"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0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Pismeni ispit</w:t>
            </w:r>
          </w:p>
        </w:tc>
        <w:tc>
          <w:tcPr>
            <w:tcW w:w="291"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74"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7"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10"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4"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07"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0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7"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10"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4"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07"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0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4"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7"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10"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64"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8"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707"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89"/>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836"/>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83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p w:rsidR="008F5D9B" w:rsidRPr="009643C4" w:rsidRDefault="008F5D9B" w:rsidP="001F0022">
                  <w:pPr>
                    <w:jc w:val="center"/>
                    <w:rPr>
                      <w:rFonts w:cstheme="minorHAnsi"/>
                      <w:sz w:val="20"/>
                      <w:szCs w:val="20"/>
                    </w:rPr>
                  </w:pPr>
                  <w:r w:rsidRPr="009643C4">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1237"/>
        </w:trPr>
        <w:tc>
          <w:tcPr>
            <w:tcW w:w="5000" w:type="pct"/>
            <w:gridSpan w:val="10"/>
            <w:vAlign w:val="center"/>
          </w:tcPr>
          <w:p w:rsidR="008F5D9B" w:rsidRPr="009643C4" w:rsidRDefault="008F5D9B" w:rsidP="00A95BB1">
            <w:pPr>
              <w:pStyle w:val="Default"/>
              <w:numPr>
                <w:ilvl w:val="0"/>
                <w:numId w:val="87"/>
              </w:numPr>
              <w:rPr>
                <w:rFonts w:asciiTheme="minorHAnsi" w:hAnsiTheme="minorHAnsi" w:cstheme="minorHAnsi"/>
                <w:color w:val="auto"/>
                <w:sz w:val="20"/>
                <w:szCs w:val="20"/>
              </w:rPr>
            </w:pPr>
            <w:r w:rsidRPr="009643C4">
              <w:rPr>
                <w:rFonts w:asciiTheme="minorHAnsi" w:hAnsiTheme="minorHAnsi" w:cstheme="minorHAnsi"/>
                <w:color w:val="auto"/>
                <w:sz w:val="20"/>
                <w:szCs w:val="20"/>
              </w:rPr>
              <w:t>The How of Audience Development for the Arts: Learn the Basics, Create Your Plan, Shoshana Danoff Fanizza, 2012.</w:t>
            </w: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87"/>
              </w:numPr>
              <w:contextualSpacing w:val="0"/>
              <w:rPr>
                <w:rFonts w:cstheme="minorHAnsi"/>
                <w:sz w:val="20"/>
                <w:szCs w:val="20"/>
                <w:lang w:val="hr-HR" w:eastAsia="hr-HR"/>
              </w:rPr>
            </w:pPr>
            <w:r w:rsidRPr="009643C4">
              <w:rPr>
                <w:rFonts w:cstheme="minorHAnsi"/>
                <w:sz w:val="20"/>
                <w:szCs w:val="20"/>
                <w:lang w:val="hr-HR" w:eastAsia="hr-HR"/>
              </w:rPr>
              <w:t xml:space="preserve">Audience: Marketing in the Age of Subscribers, Fans and Followers, Jeffrey K. Rohrs, 2013. </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A95BB1">
            <w:pPr>
              <w:pStyle w:val="FieldText"/>
              <w:numPr>
                <w:ilvl w:val="0"/>
                <w:numId w:val="9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9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9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lang w:val="hr-HR"/>
        </w:rPr>
      </w:pPr>
      <w:r w:rsidRPr="009643C4">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7"/>
        <w:gridCol w:w="3555"/>
        <w:gridCol w:w="2732"/>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lastRenderedPageBreak/>
              <w:t>Opće informacije</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332"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Publicistika</w:t>
            </w:r>
          </w:p>
        </w:tc>
      </w:tr>
      <w:tr w:rsidR="008F5D9B" w:rsidRPr="009643C4" w:rsidTr="001F0022">
        <w:trPr>
          <w:trHeight w:val="259"/>
        </w:trPr>
        <w:tc>
          <w:tcPr>
            <w:tcW w:w="1668"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332"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Doc. dr. sc. Ivica Šola</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Snježana Barić-Šelmić, asistentica</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332"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MA-MM-28</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kolegij</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668"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84"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49"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668" w:type="pct"/>
            <w:vMerge/>
            <w:vAlign w:val="center"/>
          </w:tcPr>
          <w:p w:rsidR="008F5D9B" w:rsidRPr="009643C4" w:rsidRDefault="008F5D9B" w:rsidP="001F0022">
            <w:pPr>
              <w:rPr>
                <w:rFonts w:cstheme="minorHAnsi"/>
                <w:sz w:val="20"/>
                <w:szCs w:val="20"/>
              </w:rPr>
            </w:pPr>
          </w:p>
        </w:tc>
        <w:tc>
          <w:tcPr>
            <w:tcW w:w="1884"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49" w:type="pct"/>
            <w:vAlign w:val="center"/>
          </w:tcPr>
          <w:p w:rsidR="008F5D9B" w:rsidRPr="009643C4" w:rsidRDefault="008F5D9B" w:rsidP="001F0022">
            <w:pPr>
              <w:jc w:val="center"/>
              <w:rPr>
                <w:rFonts w:cstheme="minorHAnsi"/>
                <w:sz w:val="20"/>
                <w:szCs w:val="20"/>
              </w:rPr>
            </w:pPr>
            <w:r w:rsidRPr="009643C4">
              <w:rPr>
                <w:rFonts w:cstheme="minorHAnsi"/>
                <w:sz w:val="20"/>
                <w:szCs w:val="20"/>
              </w:rPr>
              <w:t>45 (30+0+15)</w:t>
            </w:r>
          </w:p>
        </w:tc>
      </w:tr>
    </w:tbl>
    <w:p w:rsidR="008F5D9B" w:rsidRPr="009643C4" w:rsidRDefault="008F5D9B" w:rsidP="008F5D9B">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73"/>
        <w:gridCol w:w="553"/>
        <w:gridCol w:w="1328"/>
        <w:gridCol w:w="142"/>
        <w:gridCol w:w="677"/>
        <w:gridCol w:w="1349"/>
        <w:gridCol w:w="274"/>
        <w:gridCol w:w="608"/>
        <w:gridCol w:w="1687"/>
        <w:gridCol w:w="1343"/>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92"/>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9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9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9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Usvajanje osnovnih pojmova publicistike. </w:t>
            </w:r>
          </w:p>
          <w:p w:rsidR="008F5D9B" w:rsidRPr="009643C4" w:rsidRDefault="008F5D9B" w:rsidP="00A95BB1">
            <w:pPr>
              <w:pStyle w:val="FieldText"/>
              <w:numPr>
                <w:ilvl w:val="0"/>
                <w:numId w:val="9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Interdisciplinaran pristup analizi publicistike.</w:t>
            </w:r>
          </w:p>
          <w:p w:rsidR="008F5D9B" w:rsidRPr="009643C4" w:rsidRDefault="008F5D9B" w:rsidP="00A95BB1">
            <w:pPr>
              <w:pStyle w:val="FieldText"/>
              <w:numPr>
                <w:ilvl w:val="0"/>
                <w:numId w:val="9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Usvojiti sposobnost razlikovanja publicistike od "intimistike" u kontekstu narcisističke kulture ispovijedanja</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92"/>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Osnovni pojmovi publicistike.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Hrvatski publicisti.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Znanstvena publicistika.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Popularna publicistika.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Beletristika i publicistika.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Društveno-povijesni kontekst.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Povijesni razvoj.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Suvremeni kontekst publicistike.</w:t>
            </w:r>
          </w:p>
        </w:tc>
      </w:tr>
      <w:tr w:rsidR="008F5D9B" w:rsidRPr="009643C4" w:rsidTr="001F0022">
        <w:trPr>
          <w:trHeight w:val="432"/>
        </w:trPr>
        <w:tc>
          <w:tcPr>
            <w:tcW w:w="1778" w:type="pct"/>
            <w:gridSpan w:val="3"/>
            <w:vAlign w:val="center"/>
          </w:tcPr>
          <w:p w:rsidR="008F5D9B" w:rsidRPr="009643C4" w:rsidRDefault="008F5D9B" w:rsidP="00A95BB1">
            <w:pPr>
              <w:pStyle w:val="BodyText"/>
              <w:numPr>
                <w:ilvl w:val="1"/>
                <w:numId w:val="9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94"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927"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778" w:type="pct"/>
            <w:gridSpan w:val="3"/>
            <w:vAlign w:val="center"/>
          </w:tcPr>
          <w:p w:rsidR="008F5D9B" w:rsidRPr="009643C4" w:rsidRDefault="008F5D9B" w:rsidP="00A95BB1">
            <w:pPr>
              <w:pStyle w:val="BodyText"/>
              <w:numPr>
                <w:ilvl w:val="1"/>
                <w:numId w:val="9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222"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9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9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3"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0,15</w:t>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0,15</w:t>
            </w: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7"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0,6</w:t>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Pismeni ispit</w:t>
            </w:r>
          </w:p>
        </w:tc>
        <w:tc>
          <w:tcPr>
            <w:tcW w:w="293"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0,6</w:t>
            </w: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7"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7"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67"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94"/>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2"/>
              <w:gridCol w:w="709"/>
              <w:gridCol w:w="901"/>
              <w:gridCol w:w="2187"/>
              <w:gridCol w:w="2440"/>
              <w:gridCol w:w="567"/>
              <w:gridCol w:w="567"/>
            </w:tblGrid>
            <w:tr w:rsidR="008F5D9B" w:rsidRPr="009643C4" w:rsidTr="001F0022">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w:t>
                  </w:r>
                </w:p>
                <w:p w:rsidR="008F5D9B" w:rsidRPr="009643C4" w:rsidRDefault="008F5D9B" w:rsidP="001F0022">
                  <w:pPr>
                    <w:rPr>
                      <w:rFonts w:cstheme="minorHAnsi"/>
                      <w:bCs/>
                      <w:sz w:val="20"/>
                      <w:szCs w:val="20"/>
                    </w:rPr>
                  </w:pPr>
                  <w:r w:rsidRPr="009643C4">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0,15</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1425"/>
        </w:trPr>
        <w:tc>
          <w:tcPr>
            <w:tcW w:w="5000" w:type="pct"/>
            <w:gridSpan w:val="10"/>
            <w:vAlign w:val="center"/>
          </w:tcPr>
          <w:p w:rsidR="008F5D9B" w:rsidRPr="009643C4" w:rsidRDefault="008F5D9B" w:rsidP="00A95BB1">
            <w:pPr>
              <w:pStyle w:val="Default"/>
              <w:numPr>
                <w:ilvl w:val="0"/>
                <w:numId w:val="95"/>
              </w:numPr>
              <w:rPr>
                <w:rFonts w:asciiTheme="minorHAnsi" w:hAnsiTheme="minorHAnsi" w:cstheme="minorHAnsi"/>
                <w:color w:val="auto"/>
                <w:sz w:val="20"/>
                <w:szCs w:val="20"/>
              </w:rPr>
            </w:pPr>
            <w:r w:rsidRPr="009643C4">
              <w:rPr>
                <w:rFonts w:asciiTheme="minorHAnsi" w:hAnsiTheme="minorHAnsi" w:cstheme="minorHAnsi"/>
                <w:color w:val="auto"/>
                <w:sz w:val="20"/>
                <w:szCs w:val="20"/>
              </w:rPr>
              <w:t>Lipovčan, Srećko, Mediji - druga zbilja?: rasprave, ogledi i interpretacije, Zagreb, 2006.</w:t>
            </w:r>
          </w:p>
          <w:p w:rsidR="008F5D9B" w:rsidRPr="009643C4" w:rsidRDefault="008F5D9B" w:rsidP="00A95BB1">
            <w:pPr>
              <w:pStyle w:val="Default"/>
              <w:numPr>
                <w:ilvl w:val="0"/>
                <w:numId w:val="95"/>
              </w:numPr>
              <w:rPr>
                <w:rFonts w:asciiTheme="minorHAnsi" w:hAnsiTheme="minorHAnsi" w:cstheme="minorHAnsi"/>
                <w:color w:val="auto"/>
                <w:sz w:val="20"/>
                <w:szCs w:val="20"/>
              </w:rPr>
            </w:pPr>
            <w:r w:rsidRPr="009643C4">
              <w:rPr>
                <w:rFonts w:asciiTheme="minorHAnsi" w:hAnsiTheme="minorHAnsi" w:cstheme="minorHAnsi"/>
                <w:color w:val="auto"/>
                <w:sz w:val="20"/>
                <w:szCs w:val="20"/>
              </w:rPr>
              <w:t>Početci hrvatskoga novinstva i publicistike, Zagreb, 2006..</w:t>
            </w: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96"/>
              </w:numPr>
              <w:contextualSpacing w:val="0"/>
              <w:rPr>
                <w:rFonts w:cstheme="minorHAnsi"/>
                <w:sz w:val="20"/>
                <w:szCs w:val="20"/>
                <w:lang w:val="hr-HR"/>
              </w:rPr>
            </w:pPr>
            <w:r w:rsidRPr="009643C4">
              <w:rPr>
                <w:rFonts w:cstheme="minorHAnsi"/>
                <w:sz w:val="20"/>
                <w:szCs w:val="20"/>
                <w:lang w:val="hr-HR"/>
              </w:rPr>
              <w:t>Leksikon povijesti novinarstva i publicistike / Petar Požar, Split, 2001.</w:t>
            </w:r>
          </w:p>
          <w:p w:rsidR="008F5D9B" w:rsidRPr="009643C4" w:rsidRDefault="008F5D9B" w:rsidP="00A95BB1">
            <w:pPr>
              <w:pStyle w:val="ListParagraph"/>
              <w:numPr>
                <w:ilvl w:val="0"/>
                <w:numId w:val="96"/>
              </w:numPr>
              <w:contextualSpacing w:val="0"/>
              <w:rPr>
                <w:rFonts w:cstheme="minorHAnsi"/>
                <w:sz w:val="20"/>
                <w:szCs w:val="20"/>
                <w:lang w:val="hr-HR"/>
              </w:rPr>
            </w:pPr>
            <w:r w:rsidRPr="009643C4">
              <w:rPr>
                <w:rFonts w:cstheme="minorHAnsi"/>
                <w:sz w:val="20"/>
                <w:szCs w:val="20"/>
                <w:lang w:val="hr-HR"/>
              </w:rPr>
              <w:t>Stilinović, Marijan, Bune i otpori, Zagreb, 1969.</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97"/>
              </w:numPr>
              <w:ind w:left="318" w:hanging="318"/>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97"/>
              </w:numPr>
              <w:ind w:left="318" w:hanging="318"/>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97"/>
              </w:numPr>
              <w:ind w:left="318" w:hanging="318"/>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Društveno odgovorno poslovanje</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Doc. dr. sc. Marija Šain</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Tomislav Nedić, asistent</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MA-MM-37</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45 (30+0+15)</w:t>
            </w:r>
          </w:p>
        </w:tc>
      </w:tr>
    </w:tbl>
    <w:p w:rsidR="008F5D9B" w:rsidRPr="009643C4"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9"/>
        <w:gridCol w:w="553"/>
        <w:gridCol w:w="1330"/>
        <w:gridCol w:w="140"/>
        <w:gridCol w:w="678"/>
        <w:gridCol w:w="1347"/>
        <w:gridCol w:w="278"/>
        <w:gridCol w:w="603"/>
        <w:gridCol w:w="1686"/>
        <w:gridCol w:w="1346"/>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9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9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9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10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Definirati društveno odgovorno poslovanje</w:t>
            </w:r>
          </w:p>
          <w:p w:rsidR="008F5D9B" w:rsidRPr="009643C4" w:rsidRDefault="008F5D9B" w:rsidP="00A95BB1">
            <w:pPr>
              <w:pStyle w:val="FieldText"/>
              <w:numPr>
                <w:ilvl w:val="0"/>
                <w:numId w:val="10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Identificirati društveno odgovorno ponašanje</w:t>
            </w:r>
          </w:p>
          <w:p w:rsidR="008F5D9B" w:rsidRPr="009643C4" w:rsidRDefault="008F5D9B" w:rsidP="00A95BB1">
            <w:pPr>
              <w:pStyle w:val="FieldText"/>
              <w:numPr>
                <w:ilvl w:val="0"/>
                <w:numId w:val="10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Objasniti Carollovu piramidu društvene odgovornosti</w:t>
            </w:r>
          </w:p>
          <w:p w:rsidR="008F5D9B" w:rsidRPr="009643C4" w:rsidRDefault="008F5D9B" w:rsidP="00A95BB1">
            <w:pPr>
              <w:pStyle w:val="FieldText"/>
              <w:numPr>
                <w:ilvl w:val="0"/>
                <w:numId w:val="10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Analizirati načine provođenja korporativne filantropije</w:t>
            </w:r>
          </w:p>
          <w:p w:rsidR="008F5D9B" w:rsidRPr="009643C4" w:rsidRDefault="008F5D9B" w:rsidP="00A95BB1">
            <w:pPr>
              <w:pStyle w:val="FieldText"/>
              <w:numPr>
                <w:ilvl w:val="0"/>
                <w:numId w:val="101"/>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Istražiti, obraditi i prezentirati stečena znanja iz područja društveno odgovornog poslovanja</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9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rPr>
              <w:t>Pojam i razvoj društveno odgovornog poslovanja</w:t>
            </w:r>
          </w:p>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rPr>
              <w:t>Društveno odgovorno ponašanje</w:t>
            </w:r>
          </w:p>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rPr>
              <w:t>Carollova piramida društveno odgovornog poslovanja</w:t>
            </w:r>
          </w:p>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rPr>
              <w:t>Poslovna etika</w:t>
            </w:r>
          </w:p>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rPr>
              <w:t>Korporativna filantropija</w:t>
            </w:r>
          </w:p>
          <w:p w:rsidR="008F5D9B" w:rsidRPr="009643C4" w:rsidRDefault="008F5D9B" w:rsidP="00A95BB1">
            <w:pPr>
              <w:pStyle w:val="Default"/>
              <w:numPr>
                <w:ilvl w:val="0"/>
                <w:numId w:val="27"/>
              </w:numPr>
              <w:rPr>
                <w:rFonts w:asciiTheme="minorHAnsi" w:hAnsiTheme="minorHAnsi" w:cstheme="minorHAnsi"/>
                <w:color w:val="auto"/>
                <w:sz w:val="20"/>
                <w:szCs w:val="20"/>
                <w:lang w:val="en-GB"/>
              </w:rPr>
            </w:pPr>
            <w:r w:rsidRPr="009643C4">
              <w:rPr>
                <w:rFonts w:asciiTheme="minorHAnsi" w:hAnsiTheme="minorHAnsi" w:cstheme="minorHAnsi"/>
                <w:color w:val="auto"/>
                <w:sz w:val="20"/>
                <w:szCs w:val="20"/>
                <w:lang w:val="en-GB"/>
              </w:rPr>
              <w:t>Društveno odgovorne poslovne prakse</w:t>
            </w:r>
          </w:p>
        </w:tc>
      </w:tr>
      <w:tr w:rsidR="008F5D9B" w:rsidRPr="009643C4" w:rsidTr="001F0022">
        <w:trPr>
          <w:trHeight w:val="432"/>
        </w:trPr>
        <w:tc>
          <w:tcPr>
            <w:tcW w:w="1825" w:type="pct"/>
            <w:gridSpan w:val="3"/>
            <w:vAlign w:val="center"/>
          </w:tcPr>
          <w:p w:rsidR="008F5D9B" w:rsidRPr="009643C4" w:rsidRDefault="008F5D9B" w:rsidP="00A95BB1">
            <w:pPr>
              <w:pStyle w:val="BodyText"/>
              <w:numPr>
                <w:ilvl w:val="1"/>
                <w:numId w:val="9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76"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900"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825" w:type="pct"/>
            <w:gridSpan w:val="3"/>
            <w:vAlign w:val="center"/>
          </w:tcPr>
          <w:p w:rsidR="008F5D9B" w:rsidRPr="009643C4" w:rsidRDefault="008F5D9B" w:rsidP="00A95BB1">
            <w:pPr>
              <w:pStyle w:val="BodyText"/>
              <w:numPr>
                <w:ilvl w:val="1"/>
                <w:numId w:val="9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75"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99"/>
              </w:numPr>
              <w:ind w:firstLine="0"/>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99"/>
              </w:numPr>
              <w:ind w:firstLine="0"/>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0,45</w:t>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0"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0,75</w:t>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Pismeni ispit</w:t>
            </w:r>
          </w:p>
        </w:tc>
        <w:tc>
          <w:tcPr>
            <w:tcW w:w="28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4"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4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8"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4"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4"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60"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1"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99"/>
              </w:numPr>
              <w:ind w:firstLine="0"/>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2"/>
              <w:gridCol w:w="657"/>
              <w:gridCol w:w="901"/>
              <w:gridCol w:w="2553"/>
              <w:gridCol w:w="2268"/>
              <w:gridCol w:w="567"/>
              <w:gridCol w:w="708"/>
            </w:tblGrid>
            <w:tr w:rsidR="008F5D9B" w:rsidRPr="009643C4" w:rsidTr="001F0022">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Pohađanje nastave</w:t>
                  </w:r>
                </w:p>
                <w:p w:rsidR="008F5D9B" w:rsidRPr="009643C4" w:rsidRDefault="008F5D9B" w:rsidP="001F0022">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25</w:t>
                  </w: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187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1169"/>
        </w:trPr>
        <w:tc>
          <w:tcPr>
            <w:tcW w:w="5000" w:type="pct"/>
            <w:gridSpan w:val="10"/>
            <w:vAlign w:val="center"/>
          </w:tcPr>
          <w:p w:rsidR="008F5D9B" w:rsidRPr="009643C4" w:rsidRDefault="008F5D9B" w:rsidP="00A95BB1">
            <w:pPr>
              <w:pStyle w:val="Default"/>
              <w:numPr>
                <w:ilvl w:val="0"/>
                <w:numId w:val="41"/>
              </w:numPr>
              <w:rPr>
                <w:rFonts w:asciiTheme="minorHAnsi" w:hAnsiTheme="minorHAnsi" w:cstheme="minorHAnsi"/>
                <w:color w:val="auto"/>
                <w:sz w:val="20"/>
                <w:szCs w:val="20"/>
              </w:rPr>
            </w:pPr>
            <w:r w:rsidRPr="009643C4">
              <w:rPr>
                <w:rFonts w:asciiTheme="minorHAnsi" w:hAnsiTheme="minorHAnsi" w:cstheme="minorHAnsi"/>
                <w:color w:val="auto"/>
                <w:sz w:val="20"/>
                <w:szCs w:val="20"/>
              </w:rPr>
              <w:t>Kotler, Philp; Lee, Nancy: Društveno odgovorno poslovanje: suvremena teorija i najbolja praksa, M.E.P., Zagreb, 2009.</w:t>
            </w:r>
          </w:p>
          <w:p w:rsidR="008F5D9B" w:rsidRPr="009643C4" w:rsidRDefault="008F5D9B" w:rsidP="00A95BB1">
            <w:pPr>
              <w:pStyle w:val="Default"/>
              <w:numPr>
                <w:ilvl w:val="0"/>
                <w:numId w:val="41"/>
              </w:numPr>
              <w:rPr>
                <w:rFonts w:asciiTheme="minorHAnsi" w:hAnsiTheme="minorHAnsi" w:cstheme="minorHAnsi"/>
                <w:color w:val="auto"/>
                <w:sz w:val="20"/>
                <w:szCs w:val="20"/>
              </w:rPr>
            </w:pPr>
            <w:r w:rsidRPr="009643C4">
              <w:rPr>
                <w:rFonts w:asciiTheme="minorHAnsi" w:hAnsiTheme="minorHAnsi" w:cstheme="minorHAnsi"/>
                <w:color w:val="auto"/>
                <w:sz w:val="20"/>
                <w:szCs w:val="20"/>
              </w:rPr>
              <w:t>Krkač, Kristijan. Uvod u poslovnu etiku i korporacijsku društvenu odgovornost, MATE – ZŠEM, Zagreb, 2007.</w:t>
            </w:r>
          </w:p>
          <w:p w:rsidR="008F5D9B" w:rsidRPr="009643C4" w:rsidRDefault="008F5D9B" w:rsidP="00A95BB1">
            <w:pPr>
              <w:pStyle w:val="Default"/>
              <w:numPr>
                <w:ilvl w:val="0"/>
                <w:numId w:val="41"/>
              </w:numPr>
              <w:rPr>
                <w:rFonts w:asciiTheme="minorHAnsi" w:hAnsiTheme="minorHAnsi" w:cstheme="minorHAnsi"/>
                <w:color w:val="auto"/>
                <w:sz w:val="20"/>
                <w:szCs w:val="20"/>
              </w:rPr>
            </w:pPr>
            <w:r w:rsidRPr="009643C4">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1391"/>
        </w:trPr>
        <w:tc>
          <w:tcPr>
            <w:tcW w:w="5000" w:type="pct"/>
            <w:gridSpan w:val="10"/>
            <w:vAlign w:val="center"/>
          </w:tcPr>
          <w:p w:rsidR="008F5D9B" w:rsidRPr="009643C4" w:rsidRDefault="008F5D9B" w:rsidP="00A95BB1">
            <w:pPr>
              <w:pStyle w:val="ListParagraph"/>
              <w:numPr>
                <w:ilvl w:val="0"/>
                <w:numId w:val="42"/>
              </w:numPr>
              <w:shd w:val="clear" w:color="auto" w:fill="FFFFFF"/>
              <w:ind w:left="714" w:hanging="357"/>
              <w:contextualSpacing w:val="0"/>
              <w:jc w:val="both"/>
              <w:rPr>
                <w:rFonts w:cstheme="minorHAnsi"/>
                <w:sz w:val="20"/>
                <w:szCs w:val="20"/>
                <w:lang w:val="de-DE"/>
              </w:rPr>
            </w:pPr>
            <w:r w:rsidRPr="009643C4">
              <w:rPr>
                <w:rFonts w:cstheme="minorHAnsi"/>
                <w:sz w:val="20"/>
                <w:szCs w:val="20"/>
                <w:lang w:val="de-DE"/>
              </w:rPr>
              <w:t>Matešić, Mirjana, Pavlović, Damir, Bartoluci, Dino. Društveno odgovorno poslovanje, Zagreb, VPŠ Liberta, 2015.</w:t>
            </w:r>
          </w:p>
          <w:p w:rsidR="008F5D9B" w:rsidRPr="009643C4" w:rsidRDefault="008F5D9B" w:rsidP="00A95BB1">
            <w:pPr>
              <w:pStyle w:val="ListParagraph"/>
              <w:numPr>
                <w:ilvl w:val="0"/>
                <w:numId w:val="42"/>
              </w:numPr>
              <w:shd w:val="clear" w:color="auto" w:fill="FFFFFF"/>
              <w:ind w:left="714" w:hanging="357"/>
              <w:contextualSpacing w:val="0"/>
              <w:jc w:val="both"/>
              <w:rPr>
                <w:rFonts w:cstheme="minorHAnsi"/>
                <w:sz w:val="20"/>
                <w:szCs w:val="20"/>
              </w:rPr>
            </w:pPr>
            <w:r w:rsidRPr="009643C4">
              <w:rPr>
                <w:rFonts w:cstheme="minorHAnsi"/>
                <w:sz w:val="20"/>
                <w:szCs w:val="20"/>
                <w:lang w:val="de-DE"/>
              </w:rPr>
              <w:t xml:space="preserve">Jalšenjak, Borna, Krkač, Kristijan. Poslovna etika, korporacijska društvena odgovornost i održivost 2. </w:t>
            </w:r>
            <w:r w:rsidRPr="009643C4">
              <w:rPr>
                <w:rFonts w:cstheme="minorHAnsi"/>
                <w:sz w:val="20"/>
                <w:szCs w:val="20"/>
              </w:rPr>
              <w:t>Prepravljeno I proširenoizd. Zagreb, Mate, 2016.</w:t>
            </w:r>
          </w:p>
          <w:p w:rsidR="008F5D9B" w:rsidRPr="009643C4" w:rsidRDefault="008F5D9B" w:rsidP="00A95BB1">
            <w:pPr>
              <w:pStyle w:val="ListParagraph"/>
              <w:numPr>
                <w:ilvl w:val="0"/>
                <w:numId w:val="42"/>
              </w:numPr>
              <w:shd w:val="clear" w:color="auto" w:fill="FFFFFF"/>
              <w:ind w:left="714" w:hanging="357"/>
              <w:contextualSpacing w:val="0"/>
              <w:jc w:val="both"/>
              <w:rPr>
                <w:rFonts w:cstheme="minorHAnsi"/>
                <w:sz w:val="20"/>
                <w:szCs w:val="20"/>
              </w:rPr>
            </w:pPr>
            <w:r w:rsidRPr="009643C4">
              <w:rPr>
                <w:rFonts w:cstheme="minorHAnsi"/>
                <w:sz w:val="20"/>
                <w:szCs w:val="20"/>
              </w:rPr>
              <w:t>Palmer,Daniel E. Handbook of research on business ethics and corporate responsibilities, Hershey: Business Science Reference, 2015.</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10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10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10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rsidR="008F5D9B" w:rsidRPr="009643C4" w:rsidRDefault="008F5D9B" w:rsidP="008F5D9B">
      <w:pPr>
        <w:rPr>
          <w:rFonts w:cstheme="minorHAnsi"/>
          <w:sz w:val="20"/>
          <w:szCs w:val="20"/>
          <w:lang w:val="hr-HR"/>
        </w:rPr>
      </w:pPr>
      <w:r w:rsidRPr="009643C4">
        <w:rPr>
          <w:rFonts w:cstheme="minorHAnsi"/>
          <w:sz w:val="20"/>
          <w:szCs w:val="20"/>
          <w:lang w:val="hr-HR"/>
        </w:rPr>
        <w:br w:type="page"/>
      </w:r>
    </w:p>
    <w:p w:rsidR="008F5D9B" w:rsidRPr="009643C4" w:rsidRDefault="008F5D9B" w:rsidP="008F5D9B">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 xml:space="preserve">Umijeće komuniciranja i nastup pred kamerom </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 xml:space="preserve">Doc. art. Branko Čegec </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Tomislav Levak, asistent </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Diplomski sveučilišni studij Mediji i odnosi s javnošću </w:t>
            </w:r>
          </w:p>
          <w:p w:rsidR="008F5D9B" w:rsidRPr="009643C4" w:rsidRDefault="008F5D9B" w:rsidP="001F0022">
            <w:pPr>
              <w:rPr>
                <w:rFonts w:cstheme="minorHAnsi"/>
                <w:sz w:val="20"/>
                <w:szCs w:val="20"/>
                <w:lang w:val="de-DE"/>
              </w:rPr>
            </w:pPr>
            <w:r w:rsidRPr="009643C4">
              <w:rPr>
                <w:rFonts w:cstheme="minorHAnsi"/>
                <w:sz w:val="20"/>
                <w:szCs w:val="20"/>
                <w:lang w:val="de-DE"/>
              </w:rPr>
              <w:t xml:space="preserve">Diplomski sveučilišni studij Menadžment u kulturi i kreativnim industrijama </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MA-MM-29</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Izborni kolegij </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60 (15+45+0)</w:t>
            </w:r>
          </w:p>
        </w:tc>
      </w:tr>
    </w:tbl>
    <w:p w:rsidR="008F5D9B" w:rsidRPr="009643C4" w:rsidRDefault="008F5D9B" w:rsidP="008F5D9B">
      <w:pPr>
        <w:rPr>
          <w:rFonts w:cstheme="minorHAnsi"/>
          <w:sz w:val="20"/>
          <w:szCs w:val="20"/>
        </w:rPr>
      </w:pPr>
    </w:p>
    <w:tbl>
      <w:tblPr>
        <w:tblW w:w="5196"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2"/>
        <w:gridCol w:w="657"/>
        <w:gridCol w:w="1328"/>
        <w:gridCol w:w="140"/>
        <w:gridCol w:w="678"/>
        <w:gridCol w:w="1348"/>
        <w:gridCol w:w="276"/>
        <w:gridCol w:w="605"/>
        <w:gridCol w:w="1685"/>
        <w:gridCol w:w="1349"/>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10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0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0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Nakon odslušanog kolegija i položenog ispita studenti će moći: </w:t>
            </w:r>
          </w:p>
          <w:p w:rsidR="008F5D9B" w:rsidRPr="009643C4" w:rsidRDefault="008F5D9B" w:rsidP="001F0022">
            <w:pPr>
              <w:pStyle w:val="BodyText"/>
              <w:rPr>
                <w:rFonts w:asciiTheme="minorHAnsi" w:hAnsiTheme="minorHAnsi" w:cstheme="minorHAnsi"/>
                <w:b w:val="0"/>
                <w:sz w:val="20"/>
                <w:szCs w:val="20"/>
                <w:lang w:val="hr-HR"/>
              </w:rPr>
            </w:pPr>
          </w:p>
          <w:p w:rsidR="008F5D9B" w:rsidRPr="009643C4" w:rsidRDefault="008F5D9B" w:rsidP="00A95BB1">
            <w:pPr>
              <w:pStyle w:val="BodyText"/>
              <w:numPr>
                <w:ilvl w:val="0"/>
                <w:numId w:val="10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rsidR="008F5D9B" w:rsidRPr="009643C4" w:rsidRDefault="008F5D9B" w:rsidP="00A95BB1">
            <w:pPr>
              <w:pStyle w:val="BodyText"/>
              <w:numPr>
                <w:ilvl w:val="0"/>
                <w:numId w:val="10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rsidR="008F5D9B" w:rsidRPr="009643C4" w:rsidRDefault="008F5D9B" w:rsidP="00A95BB1">
            <w:pPr>
              <w:pStyle w:val="BodyText"/>
              <w:numPr>
                <w:ilvl w:val="0"/>
                <w:numId w:val="10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Prepoznati ključne elemente osobnog pristupa kameri i mikrofonu</w:t>
            </w:r>
          </w:p>
          <w:p w:rsidR="008F5D9B" w:rsidRPr="009643C4" w:rsidRDefault="008F5D9B" w:rsidP="00A95BB1">
            <w:pPr>
              <w:pStyle w:val="BodyText"/>
              <w:numPr>
                <w:ilvl w:val="0"/>
                <w:numId w:val="10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Primjereno osobno ovladati danim medijima s antropološkog aspekta naturalizacije kao nužnog standarda današnjih medijskih nastupa</w:t>
            </w:r>
          </w:p>
          <w:p w:rsidR="008F5D9B" w:rsidRPr="009643C4" w:rsidRDefault="008F5D9B" w:rsidP="00A95BB1">
            <w:pPr>
              <w:pStyle w:val="BodyText"/>
              <w:numPr>
                <w:ilvl w:val="0"/>
                <w:numId w:val="10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Prihvatiti svoj habitus u medijima izgradnjom samopouzdanja i sigurnosti pred mikrofonom i kamerom</w:t>
            </w:r>
          </w:p>
          <w:p w:rsidR="008F5D9B" w:rsidRPr="009643C4" w:rsidRDefault="008F5D9B" w:rsidP="00A95BB1">
            <w:pPr>
              <w:pStyle w:val="FieldText"/>
              <w:numPr>
                <w:ilvl w:val="0"/>
                <w:numId w:val="10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rsidR="008F5D9B" w:rsidRPr="009643C4" w:rsidRDefault="008F5D9B" w:rsidP="00A95BB1">
            <w:pPr>
              <w:pStyle w:val="FieldText"/>
              <w:numPr>
                <w:ilvl w:val="0"/>
                <w:numId w:val="10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rsidR="008F5D9B" w:rsidRPr="009643C4" w:rsidRDefault="008F5D9B" w:rsidP="001F0022">
            <w:pPr>
              <w:pStyle w:val="FieldText"/>
              <w:ind w:left="720"/>
              <w:rPr>
                <w:rFonts w:asciiTheme="minorHAnsi" w:hAnsiTheme="minorHAnsi" w:cstheme="minorHAnsi"/>
                <w:b w:val="0"/>
                <w:sz w:val="20"/>
                <w:szCs w:val="20"/>
                <w:lang w:val="hr-HR"/>
              </w:rPr>
            </w:pP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10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792"/>
              <w:jc w:val="both"/>
              <w:rPr>
                <w:rFonts w:asciiTheme="minorHAnsi" w:hAnsiTheme="minorHAnsi" w:cstheme="minorHAnsi"/>
                <w:b w:val="0"/>
                <w:sz w:val="20"/>
                <w:szCs w:val="20"/>
                <w:lang w:val="hr-HR"/>
              </w:rPr>
            </w:pPr>
          </w:p>
          <w:p w:rsidR="008F5D9B" w:rsidRPr="009643C4" w:rsidRDefault="008F5D9B" w:rsidP="00A95BB1">
            <w:pPr>
              <w:numPr>
                <w:ilvl w:val="0"/>
                <w:numId w:val="27"/>
              </w:numPr>
              <w:jc w:val="both"/>
              <w:rPr>
                <w:rFonts w:cstheme="minorHAnsi"/>
                <w:sz w:val="20"/>
                <w:szCs w:val="20"/>
                <w:lang w:val="hr-HR"/>
              </w:rPr>
            </w:pPr>
            <w:r w:rsidRPr="009643C4">
              <w:rPr>
                <w:rFonts w:cstheme="minorHAnsi"/>
                <w:sz w:val="20"/>
                <w:szCs w:val="20"/>
                <w:lang w:val="hr-HR"/>
              </w:rPr>
              <w:t xml:space="preserve">Rukovođenje, timska suradnja, ŽREP, metode olakšanja rada u skupini </w:t>
            </w:r>
          </w:p>
          <w:p w:rsidR="008F5D9B" w:rsidRPr="009643C4" w:rsidRDefault="008F5D9B" w:rsidP="00A95BB1">
            <w:pPr>
              <w:numPr>
                <w:ilvl w:val="0"/>
                <w:numId w:val="27"/>
              </w:numPr>
              <w:jc w:val="both"/>
              <w:rPr>
                <w:rFonts w:cstheme="minorHAnsi"/>
                <w:sz w:val="20"/>
                <w:szCs w:val="20"/>
                <w:lang w:val="hr-HR"/>
              </w:rPr>
            </w:pPr>
            <w:r w:rsidRPr="009643C4">
              <w:rPr>
                <w:rFonts w:cstheme="minorHAnsi"/>
                <w:sz w:val="20"/>
                <w:szCs w:val="20"/>
                <w:lang w:val="hr-HR"/>
              </w:rPr>
              <w:t xml:space="preserve">Poslovna komunikacija, mreža odnosa, metode olakšanja rada </w:t>
            </w:r>
          </w:p>
          <w:p w:rsidR="008F5D9B" w:rsidRPr="009643C4" w:rsidRDefault="008F5D9B" w:rsidP="00A95BB1">
            <w:pPr>
              <w:numPr>
                <w:ilvl w:val="0"/>
                <w:numId w:val="27"/>
              </w:numPr>
              <w:jc w:val="both"/>
              <w:rPr>
                <w:rFonts w:cstheme="minorHAnsi"/>
                <w:sz w:val="20"/>
                <w:szCs w:val="20"/>
              </w:rPr>
            </w:pPr>
            <w:r w:rsidRPr="009643C4">
              <w:rPr>
                <w:rFonts w:cstheme="minorHAnsi"/>
                <w:sz w:val="20"/>
                <w:szCs w:val="20"/>
              </w:rPr>
              <w:t>Poimanje komunikacije</w:t>
            </w:r>
          </w:p>
          <w:p w:rsidR="008F5D9B" w:rsidRPr="009643C4" w:rsidRDefault="008F5D9B" w:rsidP="00A95BB1">
            <w:pPr>
              <w:numPr>
                <w:ilvl w:val="0"/>
                <w:numId w:val="27"/>
              </w:numPr>
              <w:jc w:val="both"/>
              <w:rPr>
                <w:rFonts w:cstheme="minorHAnsi"/>
                <w:sz w:val="20"/>
                <w:szCs w:val="20"/>
              </w:rPr>
            </w:pPr>
            <w:r w:rsidRPr="009643C4">
              <w:rPr>
                <w:rFonts w:cstheme="minorHAnsi"/>
                <w:sz w:val="20"/>
                <w:szCs w:val="20"/>
              </w:rPr>
              <w:t>Elementi i proces promotivne komunikacije</w:t>
            </w:r>
          </w:p>
          <w:p w:rsidR="008F5D9B" w:rsidRPr="009643C4" w:rsidRDefault="008F5D9B" w:rsidP="00A95BB1">
            <w:pPr>
              <w:numPr>
                <w:ilvl w:val="0"/>
                <w:numId w:val="27"/>
              </w:numPr>
              <w:jc w:val="both"/>
              <w:rPr>
                <w:rFonts w:cstheme="minorHAnsi"/>
                <w:sz w:val="20"/>
                <w:szCs w:val="20"/>
              </w:rPr>
            </w:pPr>
            <w:r w:rsidRPr="009643C4">
              <w:rPr>
                <w:rFonts w:cstheme="minorHAnsi"/>
                <w:sz w:val="20"/>
                <w:szCs w:val="20"/>
              </w:rPr>
              <w:lastRenderedPageBreak/>
              <w:t>Komunikacijski proces kao temelj ponašanja građana</w:t>
            </w:r>
          </w:p>
          <w:p w:rsidR="008F5D9B" w:rsidRPr="009643C4" w:rsidRDefault="008F5D9B" w:rsidP="00A95BB1">
            <w:pPr>
              <w:numPr>
                <w:ilvl w:val="0"/>
                <w:numId w:val="27"/>
              </w:numPr>
              <w:jc w:val="both"/>
              <w:rPr>
                <w:rFonts w:cstheme="minorHAnsi"/>
                <w:sz w:val="20"/>
                <w:szCs w:val="20"/>
              </w:rPr>
            </w:pPr>
            <w:r w:rsidRPr="009643C4">
              <w:rPr>
                <w:rFonts w:cstheme="minorHAnsi"/>
                <w:sz w:val="20"/>
                <w:szCs w:val="20"/>
              </w:rPr>
              <w:t>Uvjeravanje elementima poruke</w:t>
            </w:r>
          </w:p>
          <w:p w:rsidR="008F5D9B" w:rsidRPr="009643C4" w:rsidRDefault="008F5D9B" w:rsidP="00A95BB1">
            <w:pPr>
              <w:numPr>
                <w:ilvl w:val="0"/>
                <w:numId w:val="27"/>
              </w:numPr>
              <w:jc w:val="both"/>
              <w:rPr>
                <w:rFonts w:cstheme="minorHAnsi"/>
                <w:sz w:val="20"/>
                <w:szCs w:val="20"/>
              </w:rPr>
            </w:pPr>
            <w:r w:rsidRPr="009643C4">
              <w:rPr>
                <w:rFonts w:cstheme="minorHAnsi"/>
                <w:sz w:val="20"/>
                <w:szCs w:val="20"/>
              </w:rPr>
              <w:t>Analiza masovnih medija</w:t>
            </w:r>
          </w:p>
          <w:p w:rsidR="008F5D9B" w:rsidRPr="009643C4" w:rsidRDefault="008F5D9B" w:rsidP="00A95BB1">
            <w:pPr>
              <w:numPr>
                <w:ilvl w:val="0"/>
                <w:numId w:val="27"/>
              </w:numPr>
              <w:jc w:val="both"/>
              <w:rPr>
                <w:rFonts w:cstheme="minorHAnsi"/>
                <w:sz w:val="20"/>
                <w:szCs w:val="20"/>
                <w:lang w:val="de-DE"/>
              </w:rPr>
            </w:pPr>
            <w:r w:rsidRPr="009643C4">
              <w:rPr>
                <w:rFonts w:cstheme="minorHAnsi"/>
                <w:sz w:val="20"/>
                <w:szCs w:val="20"/>
                <w:lang w:val="de-DE"/>
              </w:rPr>
              <w:t>Internet i ostali oblici promotivne komunikacije</w:t>
            </w:r>
          </w:p>
          <w:p w:rsidR="008F5D9B" w:rsidRPr="009643C4" w:rsidRDefault="008F5D9B" w:rsidP="00A95BB1">
            <w:pPr>
              <w:numPr>
                <w:ilvl w:val="0"/>
                <w:numId w:val="27"/>
              </w:numPr>
              <w:jc w:val="both"/>
              <w:rPr>
                <w:rFonts w:cstheme="minorHAnsi"/>
                <w:sz w:val="20"/>
                <w:szCs w:val="20"/>
                <w:lang w:val="de-DE"/>
              </w:rPr>
            </w:pPr>
            <w:r w:rsidRPr="009643C4">
              <w:rPr>
                <w:rFonts w:cstheme="minorHAnsi"/>
                <w:sz w:val="20"/>
                <w:szCs w:val="20"/>
                <w:lang w:val="de-DE"/>
              </w:rPr>
              <w:t>Javna komunikacija, odnosi sa javnošću, politička komunikacija, psihokonzalting</w:t>
            </w:r>
          </w:p>
          <w:p w:rsidR="008F5D9B" w:rsidRPr="009643C4" w:rsidRDefault="008F5D9B" w:rsidP="00A95BB1">
            <w:pPr>
              <w:numPr>
                <w:ilvl w:val="0"/>
                <w:numId w:val="27"/>
              </w:numPr>
              <w:jc w:val="both"/>
              <w:rPr>
                <w:rFonts w:cstheme="minorHAnsi"/>
                <w:sz w:val="20"/>
                <w:szCs w:val="20"/>
              </w:rPr>
            </w:pPr>
            <w:r w:rsidRPr="009643C4">
              <w:rPr>
                <w:rFonts w:cstheme="minorHAnsi"/>
                <w:sz w:val="20"/>
                <w:szCs w:val="20"/>
              </w:rPr>
              <w:t>Analiza svih razina javne komunikacije</w:t>
            </w:r>
          </w:p>
          <w:p w:rsidR="008F5D9B" w:rsidRPr="009643C4" w:rsidRDefault="008F5D9B" w:rsidP="00A95BB1">
            <w:pPr>
              <w:numPr>
                <w:ilvl w:val="0"/>
                <w:numId w:val="27"/>
              </w:numPr>
              <w:jc w:val="both"/>
              <w:rPr>
                <w:rFonts w:cstheme="minorHAnsi"/>
                <w:sz w:val="20"/>
                <w:szCs w:val="20"/>
              </w:rPr>
            </w:pPr>
            <w:r w:rsidRPr="009643C4">
              <w:rPr>
                <w:rFonts w:cstheme="minorHAnsi"/>
                <w:sz w:val="20"/>
                <w:szCs w:val="20"/>
              </w:rPr>
              <w:t>Analiza specifičnosti glasnogovorničkih poslova i poslova odnosa s javnošću i medijima</w:t>
            </w:r>
          </w:p>
          <w:p w:rsidR="008F5D9B" w:rsidRPr="009643C4" w:rsidRDefault="008F5D9B" w:rsidP="00A95BB1">
            <w:pPr>
              <w:numPr>
                <w:ilvl w:val="0"/>
                <w:numId w:val="27"/>
              </w:numPr>
              <w:jc w:val="both"/>
              <w:rPr>
                <w:rFonts w:cstheme="minorHAnsi"/>
                <w:sz w:val="20"/>
                <w:szCs w:val="20"/>
              </w:rPr>
            </w:pPr>
            <w:r w:rsidRPr="009643C4">
              <w:rPr>
                <w:rFonts w:cstheme="minorHAnsi"/>
                <w:sz w:val="20"/>
                <w:szCs w:val="20"/>
              </w:rPr>
              <w:t xml:space="preserve">Upoznavanje specifičnosti javnog nastupa pred kamerama, fotoaparatima i drugim sredstvima snimanja i prenošenja javnoga nastupa </w:t>
            </w:r>
          </w:p>
          <w:p w:rsidR="008F5D9B" w:rsidRPr="009643C4" w:rsidRDefault="008F5D9B" w:rsidP="001F0022">
            <w:pPr>
              <w:ind w:left="1080"/>
              <w:jc w:val="both"/>
              <w:rPr>
                <w:rFonts w:cstheme="minorHAnsi"/>
                <w:sz w:val="20"/>
                <w:szCs w:val="20"/>
              </w:rPr>
            </w:pPr>
          </w:p>
        </w:tc>
      </w:tr>
      <w:tr w:rsidR="008F5D9B" w:rsidRPr="009643C4" w:rsidTr="001F0022">
        <w:trPr>
          <w:trHeight w:val="432"/>
        </w:trPr>
        <w:tc>
          <w:tcPr>
            <w:tcW w:w="1832" w:type="pct"/>
            <w:gridSpan w:val="3"/>
            <w:vAlign w:val="center"/>
          </w:tcPr>
          <w:p w:rsidR="008F5D9B" w:rsidRPr="009643C4" w:rsidRDefault="008F5D9B" w:rsidP="00A95BB1">
            <w:pPr>
              <w:pStyle w:val="BodyText"/>
              <w:numPr>
                <w:ilvl w:val="1"/>
                <w:numId w:val="10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Vrste izvođenja nastave </w:t>
            </w:r>
          </w:p>
        </w:tc>
        <w:tc>
          <w:tcPr>
            <w:tcW w:w="1272"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896"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832" w:type="pct"/>
            <w:gridSpan w:val="3"/>
            <w:vAlign w:val="center"/>
          </w:tcPr>
          <w:p w:rsidR="008F5D9B" w:rsidRPr="009643C4" w:rsidRDefault="008F5D9B" w:rsidP="00A95BB1">
            <w:pPr>
              <w:pStyle w:val="BodyText"/>
              <w:numPr>
                <w:ilvl w:val="1"/>
                <w:numId w:val="10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68"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0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Default"/>
              <w:jc w:val="both"/>
              <w:rPr>
                <w:rFonts w:asciiTheme="minorHAnsi" w:hAnsiTheme="minorHAnsi" w:cstheme="minorHAnsi"/>
                <w:noProof/>
                <w:color w:val="auto"/>
                <w:sz w:val="20"/>
                <w:szCs w:val="20"/>
              </w:rPr>
            </w:pPr>
            <w:r w:rsidRPr="009643C4">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9643C4">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rsidR="008F5D9B" w:rsidRPr="009643C4" w:rsidRDefault="008F5D9B" w:rsidP="001F0022">
            <w:pPr>
              <w:pStyle w:val="BodyText"/>
              <w:ind w:left="360"/>
              <w:jc w:val="both"/>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0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79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342"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0,45</w:t>
            </w:r>
          </w:p>
        </w:tc>
        <w:tc>
          <w:tcPr>
            <w:tcW w:w="765"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3"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0,45</w:t>
            </w:r>
          </w:p>
        </w:tc>
        <w:tc>
          <w:tcPr>
            <w:tcW w:w="702"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5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87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79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Pisani ispit</w:t>
            </w:r>
          </w:p>
        </w:tc>
        <w:tc>
          <w:tcPr>
            <w:tcW w:w="342"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765"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2"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59"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7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79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34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5"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3"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0,6</w:t>
            </w:r>
          </w:p>
        </w:tc>
        <w:tc>
          <w:tcPr>
            <w:tcW w:w="702"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59"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7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02"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r>
      <w:tr w:rsidR="008F5D9B" w:rsidRPr="009643C4" w:rsidTr="001F0022">
        <w:trPr>
          <w:trHeight w:val="108"/>
        </w:trPr>
        <w:tc>
          <w:tcPr>
            <w:tcW w:w="79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34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5"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02"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59"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78"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702"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03"/>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0,45</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Praktični javni kolokvij pred kamerom  i </w:t>
                  </w:r>
                  <w:r w:rsidRPr="009643C4">
                    <w:rPr>
                      <w:rFonts w:cstheme="minorHAnsi"/>
                      <w:sz w:val="20"/>
                      <w:szCs w:val="20"/>
                    </w:rPr>
                    <w:lastRenderedPageBreak/>
                    <w:t>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lastRenderedPageBreak/>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lastRenderedPageBreak/>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1.10. Obvezatna literatura (u trenutku prijave prijedloga studijskog programa)</w:t>
            </w:r>
          </w:p>
        </w:tc>
      </w:tr>
      <w:tr w:rsidR="008F5D9B" w:rsidRPr="009643C4" w:rsidTr="001F0022">
        <w:trPr>
          <w:trHeight w:val="1692"/>
        </w:trPr>
        <w:tc>
          <w:tcPr>
            <w:tcW w:w="5000" w:type="pct"/>
            <w:gridSpan w:val="10"/>
            <w:vAlign w:val="center"/>
          </w:tcPr>
          <w:p w:rsidR="008F5D9B" w:rsidRPr="009643C4" w:rsidRDefault="008F5D9B" w:rsidP="00A95BB1">
            <w:pPr>
              <w:pStyle w:val="Default"/>
              <w:numPr>
                <w:ilvl w:val="0"/>
                <w:numId w:val="28"/>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rsidR="008F5D9B" w:rsidRPr="009643C4" w:rsidRDefault="008F5D9B" w:rsidP="00A95BB1">
            <w:pPr>
              <w:pStyle w:val="Default"/>
              <w:numPr>
                <w:ilvl w:val="0"/>
                <w:numId w:val="28"/>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Tomić, Zoran (2016) Odnosi s javnošću – teorija i praksa (II. dopunjeno i izmijenjeno izdanje). Zagreb, Sarajevo: Synopsis  </w:t>
            </w:r>
          </w:p>
          <w:p w:rsidR="008F5D9B" w:rsidRPr="009643C4" w:rsidRDefault="008F5D9B" w:rsidP="00A95BB1">
            <w:pPr>
              <w:pStyle w:val="Default"/>
              <w:numPr>
                <w:ilvl w:val="0"/>
                <w:numId w:val="28"/>
              </w:numPr>
              <w:rPr>
                <w:rFonts w:asciiTheme="minorHAnsi" w:hAnsiTheme="minorHAnsi" w:cstheme="minorHAnsi"/>
                <w:color w:val="auto"/>
                <w:sz w:val="20"/>
                <w:szCs w:val="20"/>
              </w:rPr>
            </w:pPr>
            <w:r w:rsidRPr="009643C4">
              <w:rPr>
                <w:rFonts w:asciiTheme="minorHAnsi" w:hAnsiTheme="minorHAnsi" w:cstheme="minorHAnsi"/>
                <w:color w:val="auto"/>
                <w:sz w:val="20"/>
                <w:szCs w:val="20"/>
              </w:rPr>
              <w:t>Verčič, Dejan i drugi (2004) Odnosi s medijima. Zagreb: Masmedia</w:t>
            </w:r>
          </w:p>
          <w:p w:rsidR="008F5D9B" w:rsidRPr="009643C4" w:rsidRDefault="008F5D9B" w:rsidP="00A95BB1">
            <w:pPr>
              <w:pStyle w:val="Default"/>
              <w:numPr>
                <w:ilvl w:val="0"/>
                <w:numId w:val="28"/>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Kesić, T. (2003) Integrirana marketinška komunikacija. Zagreb: Opinio </w:t>
            </w:r>
          </w:p>
          <w:p w:rsidR="008F5D9B" w:rsidRPr="009643C4" w:rsidRDefault="008F5D9B" w:rsidP="00A95BB1">
            <w:pPr>
              <w:pStyle w:val="Default"/>
              <w:numPr>
                <w:ilvl w:val="0"/>
                <w:numId w:val="28"/>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Pease, Allan; Pease, Barbara (2008) Velika škola govora tijela. Zagreb: Mozaik knjiga </w:t>
            </w:r>
          </w:p>
          <w:p w:rsidR="008F5D9B" w:rsidRPr="009643C4" w:rsidRDefault="008F5D9B" w:rsidP="001F0022">
            <w:pPr>
              <w:pStyle w:val="Default"/>
              <w:ind w:left="360"/>
              <w:rPr>
                <w:rFonts w:asciiTheme="minorHAnsi" w:hAnsiTheme="minorHAnsi" w:cstheme="minorHAnsi"/>
                <w:color w:val="auto"/>
                <w:sz w:val="20"/>
                <w:szCs w:val="20"/>
              </w:rPr>
            </w:pPr>
          </w:p>
          <w:p w:rsidR="008F5D9B" w:rsidRPr="009643C4" w:rsidRDefault="008F5D9B" w:rsidP="001F0022">
            <w:pPr>
              <w:pStyle w:val="ListParagraph"/>
              <w:ind w:left="0"/>
              <w:contextualSpacing w:val="0"/>
              <w:rPr>
                <w:rFonts w:cstheme="minorHAnsi"/>
                <w:sz w:val="20"/>
                <w:szCs w:val="20"/>
              </w:rPr>
            </w:pPr>
            <w:r w:rsidRPr="009643C4">
              <w:rPr>
                <w:rFonts w:cstheme="minorHAnsi"/>
                <w:sz w:val="20"/>
                <w:szCs w:val="20"/>
              </w:rPr>
              <w:t xml:space="preserve">       (*** u dogovoru sa studentima izabrat će se pojedina poglavlja)</w:t>
            </w: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rsidR="008F5D9B" w:rsidRPr="009643C4" w:rsidRDefault="008F5D9B" w:rsidP="001F0022">
            <w:pPr>
              <w:pStyle w:val="Default"/>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 Dopunska literatura (u trenutku prijave prijedloga studijskog programa)</w:t>
            </w:r>
          </w:p>
          <w:p w:rsidR="008F5D9B" w:rsidRPr="009643C4" w:rsidRDefault="008F5D9B" w:rsidP="00A95BB1">
            <w:pPr>
              <w:numPr>
                <w:ilvl w:val="0"/>
                <w:numId w:val="29"/>
              </w:numPr>
              <w:rPr>
                <w:rFonts w:cstheme="minorHAnsi"/>
                <w:sz w:val="20"/>
                <w:szCs w:val="20"/>
              </w:rPr>
            </w:pPr>
            <w:r w:rsidRPr="009643C4">
              <w:rPr>
                <w:rFonts w:cstheme="minorHAnsi"/>
                <w:sz w:val="20"/>
                <w:szCs w:val="20"/>
                <w:lang w:val="hr-HR"/>
              </w:rPr>
              <w:t xml:space="preserve">Miljković, Dubravka; Rijavec, Majda (2009) Razgovori sa zrcalom. </w:t>
            </w:r>
            <w:r w:rsidRPr="009643C4">
              <w:rPr>
                <w:rFonts w:cstheme="minorHAnsi"/>
                <w:sz w:val="20"/>
                <w:szCs w:val="20"/>
              </w:rPr>
              <w:t xml:space="preserve">Zagreb: IEP </w:t>
            </w:r>
          </w:p>
          <w:p w:rsidR="008F5D9B" w:rsidRPr="009643C4" w:rsidRDefault="008F5D9B" w:rsidP="00A95BB1">
            <w:pPr>
              <w:numPr>
                <w:ilvl w:val="0"/>
                <w:numId w:val="29"/>
              </w:numPr>
              <w:rPr>
                <w:rFonts w:cstheme="minorHAnsi"/>
                <w:sz w:val="20"/>
                <w:szCs w:val="20"/>
              </w:rPr>
            </w:pPr>
            <w:r w:rsidRPr="009643C4">
              <w:rPr>
                <w:rFonts w:cstheme="minorHAnsi"/>
                <w:sz w:val="20"/>
                <w:szCs w:val="20"/>
              </w:rPr>
              <w:t xml:space="preserve">Skoko, Božo (2006) Priručnik za razumijevanje odnosa s javnošću. Zagreb: Millenium promocija d.o.o. </w:t>
            </w:r>
          </w:p>
          <w:p w:rsidR="008F5D9B" w:rsidRPr="009643C4" w:rsidRDefault="008F5D9B" w:rsidP="00A95BB1">
            <w:pPr>
              <w:numPr>
                <w:ilvl w:val="0"/>
                <w:numId w:val="29"/>
              </w:numPr>
              <w:rPr>
                <w:rFonts w:cstheme="minorHAnsi"/>
                <w:sz w:val="20"/>
                <w:szCs w:val="20"/>
              </w:rPr>
            </w:pPr>
            <w:r w:rsidRPr="009643C4">
              <w:rPr>
                <w:rFonts w:cstheme="minorHAnsi"/>
                <w:sz w:val="20"/>
                <w:szCs w:val="20"/>
              </w:rPr>
              <w:t xml:space="preserve">Tkalac Verčič, Ana (2015) Odnosi s javnošću. Zagreb: Hrvatska udruga za odnose s javnošću </w:t>
            </w:r>
          </w:p>
          <w:p w:rsidR="008F5D9B" w:rsidRPr="009643C4" w:rsidRDefault="008F5D9B" w:rsidP="001F0022">
            <w:pPr>
              <w:rPr>
                <w:rFonts w:cstheme="minorHAnsi"/>
                <w:sz w:val="20"/>
                <w:szCs w:val="20"/>
              </w:rPr>
            </w:pPr>
          </w:p>
          <w:p w:rsidR="008F5D9B" w:rsidRPr="009643C4" w:rsidRDefault="008F5D9B" w:rsidP="001F0022">
            <w:pPr>
              <w:pStyle w:val="BodyText"/>
              <w:jc w:val="both"/>
              <w:rPr>
                <w:rFonts w:asciiTheme="minorHAnsi" w:hAnsiTheme="minorHAnsi" w:cstheme="minorHAnsi"/>
                <w:b w:val="0"/>
                <w:sz w:val="20"/>
                <w:szCs w:val="20"/>
              </w:rPr>
            </w:pPr>
            <w:r w:rsidRPr="009643C4">
              <w:rPr>
                <w:rFonts w:asciiTheme="minorHAnsi" w:hAnsiTheme="minorHAnsi" w:cstheme="minorHAnsi"/>
                <w:b w:val="0"/>
                <w:sz w:val="20"/>
                <w:szCs w:val="20"/>
              </w:rPr>
              <w:t>(*** detaljnija izborna literatura polaznicima kolegija osigurat će se naknadno, na predavanjima, ovisno o interesima)</w:t>
            </w:r>
          </w:p>
          <w:p w:rsidR="008F5D9B" w:rsidRPr="009643C4" w:rsidRDefault="008F5D9B" w:rsidP="001F0022">
            <w:pPr>
              <w:pStyle w:val="BodyText"/>
              <w:jc w:val="both"/>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8F5D9B" w:rsidRPr="009643C4" w:rsidTr="001F0022">
        <w:trPr>
          <w:trHeight w:val="1457"/>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A95BB1">
            <w:pPr>
              <w:pStyle w:val="FieldText"/>
              <w:numPr>
                <w:ilvl w:val="0"/>
                <w:numId w:val="10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Interna evaluacija na razini Sveučilišta Josipa Jurja Strossmayera u Osijeku </w:t>
            </w:r>
          </w:p>
          <w:p w:rsidR="008F5D9B" w:rsidRPr="009643C4" w:rsidRDefault="008F5D9B" w:rsidP="00A95BB1">
            <w:pPr>
              <w:pStyle w:val="FieldText"/>
              <w:numPr>
                <w:ilvl w:val="0"/>
                <w:numId w:val="10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rsidR="008F5D9B" w:rsidRPr="009643C4" w:rsidRDefault="008F5D9B" w:rsidP="00A95BB1">
            <w:pPr>
              <w:pStyle w:val="FieldText"/>
              <w:numPr>
                <w:ilvl w:val="0"/>
                <w:numId w:val="10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lang w:val="hr-HR"/>
        </w:rPr>
      </w:pPr>
      <w:r w:rsidRPr="009643C4">
        <w:rPr>
          <w:rFonts w:cstheme="minorHAnsi"/>
          <w:sz w:val="20"/>
          <w:szCs w:val="20"/>
          <w:lang w:val="hr-HR"/>
        </w:rPr>
        <w:br w:type="page"/>
      </w:r>
    </w:p>
    <w:p w:rsidR="008F5D9B" w:rsidRPr="009643C4" w:rsidRDefault="008F5D9B" w:rsidP="008F5D9B">
      <w:pPr>
        <w:rPr>
          <w:rFonts w:cstheme="minorHAnsi"/>
          <w:sz w:val="20"/>
          <w:szCs w:val="20"/>
          <w:lang w:val="hr-HR"/>
        </w:rPr>
      </w:pPr>
    </w:p>
    <w:tbl>
      <w:tblPr>
        <w:tblW w:w="9640" w:type="dxa"/>
        <w:tblInd w:w="-34" w:type="dxa"/>
        <w:tblCellMar>
          <w:left w:w="10" w:type="dxa"/>
          <w:right w:w="10" w:type="dxa"/>
        </w:tblCellMar>
        <w:tblLook w:val="0000"/>
      </w:tblPr>
      <w:tblGrid>
        <w:gridCol w:w="2269"/>
        <w:gridCol w:w="3798"/>
        <w:gridCol w:w="3573"/>
      </w:tblGrid>
      <w:tr w:rsidR="008F5D9B" w:rsidRPr="009643C4" w:rsidTr="001F0022">
        <w:tc>
          <w:tcPr>
            <w:tcW w:w="964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rPr>
            </w:pPr>
            <w:r w:rsidRPr="009643C4">
              <w:rPr>
                <w:rFonts w:cstheme="minorHAnsi"/>
                <w:sz w:val="20"/>
                <w:szCs w:val="20"/>
                <w:lang w:val="hr-HR"/>
              </w:rPr>
              <w:br w:type="page"/>
            </w:r>
            <w:r w:rsidRPr="009643C4">
              <w:rPr>
                <w:rFonts w:eastAsia="Arial" w:cstheme="minorHAnsi"/>
                <w:sz w:val="20"/>
                <w:szCs w:val="20"/>
              </w:rPr>
              <w:t>Opće informacije</w:t>
            </w:r>
          </w:p>
        </w:tc>
      </w:tr>
      <w:tr w:rsidR="008F5D9B" w:rsidRPr="009643C4"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rPr>
            </w:pPr>
            <w:r w:rsidRPr="009643C4">
              <w:rPr>
                <w:rFonts w:eastAsia="Arial" w:cstheme="minorHAns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rPr>
            </w:pPr>
            <w:r w:rsidRPr="009643C4">
              <w:rPr>
                <w:rFonts w:eastAsia="Arial" w:cstheme="minorHAnsi"/>
                <w:sz w:val="20"/>
                <w:szCs w:val="20"/>
              </w:rPr>
              <w:t>Namjenski film 2</w:t>
            </w:r>
          </w:p>
        </w:tc>
      </w:tr>
      <w:tr w:rsidR="008F5D9B" w:rsidRPr="009643C4"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rPr>
            </w:pPr>
            <w:r w:rsidRPr="009643C4">
              <w:rPr>
                <w:rFonts w:eastAsia="Arial" w:cstheme="minorHAns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8F5D9B" w:rsidRPr="009643C4" w:rsidRDefault="008F5D9B" w:rsidP="001F0022">
            <w:pPr>
              <w:keepNext/>
              <w:rPr>
                <w:rFonts w:eastAsia="Arial" w:cstheme="minorHAnsi"/>
                <w:sz w:val="20"/>
                <w:szCs w:val="20"/>
                <w:lang w:val="de-DE"/>
              </w:rPr>
            </w:pPr>
            <w:r w:rsidRPr="009643C4">
              <w:rPr>
                <w:rFonts w:eastAsia="Arial" w:cstheme="minorHAnsi"/>
                <w:sz w:val="20"/>
                <w:szCs w:val="20"/>
                <w:lang w:val="de-DE"/>
              </w:rPr>
              <w:t>Kristina Kumrić, predavačica</w:t>
            </w:r>
          </w:p>
        </w:tc>
      </w:tr>
      <w:tr w:rsidR="008F5D9B" w:rsidRPr="009643C4"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Barbara Balen, asistentica</w:t>
            </w:r>
          </w:p>
        </w:tc>
      </w:tr>
      <w:tr w:rsidR="008F5D9B" w:rsidRPr="009643C4"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Diplomski sveučilišni studij Mediji i odnosi s javnošću</w:t>
            </w:r>
          </w:p>
          <w:p w:rsidR="008F5D9B" w:rsidRPr="009643C4" w:rsidRDefault="008F5D9B" w:rsidP="001F0022">
            <w:pPr>
              <w:rPr>
                <w:rFonts w:eastAsia="Arial" w:cstheme="minorHAnsi"/>
                <w:sz w:val="20"/>
                <w:szCs w:val="20"/>
              </w:rPr>
            </w:pPr>
            <w:r w:rsidRPr="009643C4">
              <w:rPr>
                <w:rFonts w:eastAsia="Arial" w:cstheme="minorHAnsi"/>
                <w:sz w:val="20"/>
                <w:szCs w:val="20"/>
              </w:rPr>
              <w:t>Diplomski sveučilišni studij Menadžment u kulturnim i kreativnim industrijama</w:t>
            </w:r>
          </w:p>
        </w:tc>
      </w:tr>
      <w:tr w:rsidR="008F5D9B" w:rsidRPr="009643C4"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cstheme="minorHAnsi"/>
                <w:sz w:val="20"/>
                <w:szCs w:val="20"/>
              </w:rPr>
              <w:t>MA-MM-47</w:t>
            </w:r>
          </w:p>
        </w:tc>
      </w:tr>
      <w:tr w:rsidR="008F5D9B" w:rsidRPr="009643C4"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Izborni stručni</w:t>
            </w:r>
          </w:p>
        </w:tc>
      </w:tr>
      <w:tr w:rsidR="008F5D9B" w:rsidRPr="009643C4" w:rsidTr="001F0022">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cstheme="minorHAnsi"/>
                <w:sz w:val="20"/>
                <w:szCs w:val="20"/>
              </w:rPr>
              <w:t>Prema izvedbenom programu</w:t>
            </w:r>
          </w:p>
        </w:tc>
      </w:tr>
      <w:tr w:rsidR="008F5D9B" w:rsidRPr="009643C4" w:rsidTr="001F0022">
        <w:tc>
          <w:tcPr>
            <w:tcW w:w="2269"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3</w:t>
            </w:r>
          </w:p>
        </w:tc>
      </w:tr>
      <w:tr w:rsidR="008F5D9B" w:rsidRPr="009643C4" w:rsidTr="001F0022">
        <w:tc>
          <w:tcPr>
            <w:tcW w:w="2269"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45 (15+30+0)</w:t>
            </w:r>
          </w:p>
        </w:tc>
      </w:tr>
    </w:tbl>
    <w:p w:rsidR="008F5D9B" w:rsidRPr="009643C4" w:rsidRDefault="008F5D9B" w:rsidP="008F5D9B">
      <w:pPr>
        <w:rPr>
          <w:rFonts w:eastAsia="Arial" w:cstheme="minorHAnsi"/>
          <w:sz w:val="20"/>
          <w:szCs w:val="20"/>
        </w:rPr>
      </w:pPr>
    </w:p>
    <w:tbl>
      <w:tblPr>
        <w:tblW w:w="9606" w:type="dxa"/>
        <w:tblLayout w:type="fixed"/>
        <w:tblCellMar>
          <w:left w:w="10" w:type="dxa"/>
          <w:right w:w="10" w:type="dxa"/>
        </w:tblCellMar>
        <w:tblLook w:val="0000"/>
      </w:tblPr>
      <w:tblGrid>
        <w:gridCol w:w="1974"/>
        <w:gridCol w:w="839"/>
        <w:gridCol w:w="1508"/>
        <w:gridCol w:w="270"/>
        <w:gridCol w:w="655"/>
        <w:gridCol w:w="1343"/>
        <w:gridCol w:w="318"/>
        <w:gridCol w:w="1785"/>
        <w:gridCol w:w="914"/>
      </w:tblGrid>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A95BB1">
            <w:pPr>
              <w:numPr>
                <w:ilvl w:val="0"/>
                <w:numId w:val="107"/>
              </w:numPr>
              <w:tabs>
                <w:tab w:val="left" w:pos="265"/>
              </w:tabs>
              <w:rPr>
                <w:rFonts w:eastAsia="Arial" w:cstheme="minorHAnsi"/>
                <w:sz w:val="20"/>
                <w:szCs w:val="20"/>
              </w:rPr>
            </w:pPr>
            <w:r w:rsidRPr="009643C4">
              <w:rPr>
                <w:rFonts w:eastAsia="Arial" w:cstheme="minorHAnsi"/>
                <w:sz w:val="20"/>
                <w:szCs w:val="20"/>
              </w:rPr>
              <w:t>OPIS PREDMETA</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7"/>
              </w:numPr>
              <w:tabs>
                <w:tab w:val="left" w:pos="792"/>
              </w:tabs>
              <w:jc w:val="both"/>
              <w:rPr>
                <w:rFonts w:eastAsia="Arial" w:cstheme="minorHAnsi"/>
                <w:sz w:val="20"/>
                <w:szCs w:val="20"/>
              </w:rPr>
            </w:pPr>
            <w:r w:rsidRPr="009643C4">
              <w:rPr>
                <w:rFonts w:eastAsia="Arial" w:cstheme="minorHAnsi"/>
                <w:sz w:val="20"/>
                <w:szCs w:val="20"/>
              </w:rPr>
              <w:t>Ciljevi predmeta</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both"/>
              <w:rPr>
                <w:rFonts w:eastAsia="Arial" w:cstheme="minorHAnsi"/>
                <w:sz w:val="20"/>
                <w:szCs w:val="20"/>
              </w:rPr>
            </w:pPr>
            <w:r w:rsidRPr="009643C4">
              <w:rPr>
                <w:rFonts w:eastAsia="Arial" w:cstheme="minorHAnsi"/>
                <w:sz w:val="20"/>
                <w:szCs w:val="20"/>
              </w:rPr>
              <w:t>Cilj predmeta je upoznati studente s osnovama produkcije namjenskog filma, od razvoja projekta, priprema do završne faze produkcije.</w:t>
            </w:r>
          </w:p>
          <w:p w:rsidR="008F5D9B" w:rsidRPr="009643C4" w:rsidRDefault="008F5D9B" w:rsidP="001F002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eastAsia="Arial" w:cstheme="minorHAnsi"/>
                <w:sz w:val="20"/>
                <w:szCs w:val="20"/>
              </w:rPr>
            </w:pPr>
            <w:r w:rsidRPr="009643C4">
              <w:rPr>
                <w:rFonts w:eastAsia="Arial" w:cstheme="minorHAnsi"/>
                <w:sz w:val="20"/>
                <w:szCs w:val="20"/>
                <w:shd w:val="clear" w:color="auto" w:fill="FFFFFF"/>
              </w:rPr>
              <w:t>Tijekom kolegija studenti izučavaju namjenski film, njegove sadržajne, formalne i strukturalne aspekte te timski snimaju namjenski film prema planu razrađenom na kolegiju Namjenski film 1.</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7"/>
              </w:numPr>
              <w:tabs>
                <w:tab w:val="left" w:pos="792"/>
              </w:tabs>
              <w:rPr>
                <w:rFonts w:eastAsia="Arial" w:cstheme="minorHAnsi"/>
                <w:sz w:val="20"/>
                <w:szCs w:val="20"/>
              </w:rPr>
            </w:pPr>
            <w:r w:rsidRPr="009643C4">
              <w:rPr>
                <w:rFonts w:eastAsia="Arial" w:cstheme="minorHAnsi"/>
                <w:sz w:val="20"/>
                <w:szCs w:val="20"/>
              </w:rPr>
              <w:t>Uvjeti za upis predmeta</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Nema posebnih uvjeta za upis ovog predmeta.</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7"/>
              </w:numPr>
              <w:tabs>
                <w:tab w:val="left" w:pos="792"/>
              </w:tabs>
              <w:rPr>
                <w:rFonts w:eastAsia="Arial" w:cstheme="minorHAnsi"/>
                <w:sz w:val="20"/>
                <w:szCs w:val="20"/>
              </w:rPr>
            </w:pPr>
            <w:r w:rsidRPr="009643C4">
              <w:rPr>
                <w:rFonts w:eastAsia="Arial" w:cstheme="minorHAnsi"/>
                <w:sz w:val="20"/>
                <w:szCs w:val="20"/>
              </w:rPr>
              <w:t xml:space="preserve">Očekivani ishodi učenja za predmet </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lang w:val="de-DE"/>
              </w:rPr>
            </w:pPr>
            <w:r w:rsidRPr="009643C4">
              <w:rPr>
                <w:rFonts w:eastAsia="Arial" w:cstheme="minorHAnsi"/>
                <w:sz w:val="20"/>
                <w:szCs w:val="20"/>
                <w:lang w:val="de-DE"/>
              </w:rPr>
              <w:t>Nakon završetka kolegija student će moći:</w:t>
            </w:r>
          </w:p>
          <w:p w:rsidR="008F5D9B" w:rsidRPr="009643C4" w:rsidRDefault="008F5D9B" w:rsidP="00A95BB1">
            <w:pPr>
              <w:numPr>
                <w:ilvl w:val="0"/>
                <w:numId w:val="106"/>
              </w:numPr>
              <w:ind w:left="720" w:hanging="360"/>
              <w:rPr>
                <w:rFonts w:eastAsia="Arial" w:cstheme="minorHAnsi"/>
                <w:sz w:val="20"/>
                <w:szCs w:val="20"/>
                <w:lang w:val="de-DE"/>
              </w:rPr>
            </w:pPr>
            <w:r w:rsidRPr="009643C4">
              <w:rPr>
                <w:rFonts w:eastAsia="Arial" w:cstheme="minorHAnsi"/>
                <w:sz w:val="20"/>
                <w:szCs w:val="20"/>
                <w:lang w:val="de-DE"/>
              </w:rPr>
              <w:t>prepoznati i razlikovati glavne aspekte nastanka namjenskog filma</w:t>
            </w:r>
          </w:p>
          <w:p w:rsidR="008F5D9B" w:rsidRPr="009643C4" w:rsidRDefault="008F5D9B" w:rsidP="00A95BB1">
            <w:pPr>
              <w:numPr>
                <w:ilvl w:val="0"/>
                <w:numId w:val="106"/>
              </w:numPr>
              <w:ind w:left="720" w:hanging="360"/>
              <w:rPr>
                <w:rFonts w:eastAsia="Arial" w:cstheme="minorHAnsi"/>
                <w:sz w:val="20"/>
                <w:szCs w:val="20"/>
                <w:lang w:val="de-DE"/>
              </w:rPr>
            </w:pPr>
            <w:r w:rsidRPr="009643C4">
              <w:rPr>
                <w:rFonts w:eastAsia="Arial" w:cstheme="minorHAnsi"/>
                <w:sz w:val="20"/>
                <w:szCs w:val="20"/>
                <w:lang w:val="de-DE"/>
              </w:rPr>
              <w:t>razumjeti zakonitosti filmske produkcije te medijskog i audiovizualnog tržišta</w:t>
            </w:r>
          </w:p>
          <w:p w:rsidR="008F5D9B" w:rsidRPr="009643C4" w:rsidRDefault="008F5D9B" w:rsidP="00A95BB1">
            <w:pPr>
              <w:numPr>
                <w:ilvl w:val="0"/>
                <w:numId w:val="106"/>
              </w:numPr>
              <w:ind w:left="720" w:hanging="360"/>
              <w:rPr>
                <w:rFonts w:eastAsia="Arial" w:cstheme="minorHAnsi"/>
                <w:sz w:val="20"/>
                <w:szCs w:val="20"/>
              </w:rPr>
            </w:pPr>
            <w:r w:rsidRPr="009643C4">
              <w:rPr>
                <w:rFonts w:eastAsia="Arial" w:cstheme="minorHAnsi"/>
                <w:sz w:val="20"/>
                <w:szCs w:val="20"/>
              </w:rPr>
              <w:t>imenovati, opisati filmske žanrove i stilove</w:t>
            </w:r>
          </w:p>
          <w:p w:rsidR="008F5D9B" w:rsidRPr="009643C4" w:rsidRDefault="008F5D9B" w:rsidP="00A95BB1">
            <w:pPr>
              <w:numPr>
                <w:ilvl w:val="0"/>
                <w:numId w:val="106"/>
              </w:numPr>
              <w:ind w:left="720" w:hanging="360"/>
              <w:rPr>
                <w:rFonts w:eastAsia="Arial" w:cstheme="minorHAnsi"/>
                <w:sz w:val="20"/>
                <w:szCs w:val="20"/>
              </w:rPr>
            </w:pPr>
            <w:r w:rsidRPr="009643C4">
              <w:rPr>
                <w:rFonts w:eastAsia="Arial" w:cstheme="minorHAnsi"/>
                <w:sz w:val="20"/>
                <w:szCs w:val="20"/>
              </w:rPr>
              <w:t>analizirati namjenski film, razviti vještinu kritičkog promatranja</w:t>
            </w:r>
          </w:p>
          <w:p w:rsidR="008F5D9B" w:rsidRPr="009643C4" w:rsidRDefault="008F5D9B" w:rsidP="00A95BB1">
            <w:pPr>
              <w:numPr>
                <w:ilvl w:val="0"/>
                <w:numId w:val="106"/>
              </w:numPr>
              <w:ind w:left="720" w:hanging="360"/>
              <w:rPr>
                <w:rFonts w:eastAsia="Arial" w:cstheme="minorHAnsi"/>
                <w:sz w:val="20"/>
                <w:szCs w:val="20"/>
              </w:rPr>
            </w:pPr>
            <w:r w:rsidRPr="009643C4">
              <w:rPr>
                <w:rFonts w:eastAsia="Arial" w:cstheme="minorHAnsi"/>
                <w:sz w:val="20"/>
                <w:szCs w:val="20"/>
              </w:rPr>
              <w:t>predvidjeti faze produkcije namjenskog filma</w:t>
            </w:r>
          </w:p>
          <w:p w:rsidR="008F5D9B" w:rsidRPr="009643C4" w:rsidRDefault="008F5D9B" w:rsidP="00A95BB1">
            <w:pPr>
              <w:numPr>
                <w:ilvl w:val="0"/>
                <w:numId w:val="106"/>
              </w:numPr>
              <w:ind w:left="720" w:hanging="360"/>
              <w:rPr>
                <w:rFonts w:eastAsia="Arial" w:cstheme="minorHAnsi"/>
                <w:sz w:val="20"/>
                <w:szCs w:val="20"/>
              </w:rPr>
            </w:pPr>
            <w:r w:rsidRPr="009643C4">
              <w:rPr>
                <w:rFonts w:eastAsia="Arial" w:cstheme="minorHAnsi"/>
                <w:sz w:val="20"/>
                <w:szCs w:val="20"/>
              </w:rPr>
              <w:t>predvidjeti proces nastanka, razvoja i plasmana namjenskog filma</w:t>
            </w:r>
          </w:p>
          <w:p w:rsidR="008F5D9B" w:rsidRPr="009643C4" w:rsidRDefault="008F5D9B" w:rsidP="00A95BB1">
            <w:pPr>
              <w:numPr>
                <w:ilvl w:val="0"/>
                <w:numId w:val="106"/>
              </w:numPr>
              <w:ind w:left="720" w:hanging="360"/>
              <w:rPr>
                <w:rFonts w:eastAsia="Arial" w:cstheme="minorHAnsi"/>
                <w:sz w:val="20"/>
                <w:szCs w:val="20"/>
              </w:rPr>
            </w:pPr>
            <w:r w:rsidRPr="009643C4">
              <w:rPr>
                <w:rFonts w:eastAsia="Arial" w:cstheme="minorHAnsi"/>
                <w:sz w:val="20"/>
                <w:szCs w:val="20"/>
              </w:rPr>
              <w:t>ovladati osnovnim istraživačkim tehnikama u pripremi namjenskog filma te kreativnog oblikovanja istog kroz zajedničku timsku vježbu</w:t>
            </w:r>
          </w:p>
          <w:p w:rsidR="008F5D9B" w:rsidRPr="009643C4" w:rsidRDefault="008F5D9B" w:rsidP="00A95BB1">
            <w:pPr>
              <w:numPr>
                <w:ilvl w:val="0"/>
                <w:numId w:val="106"/>
              </w:numPr>
              <w:ind w:left="720" w:hanging="360"/>
              <w:rPr>
                <w:rFonts w:eastAsia="Arial" w:cstheme="minorHAnsi"/>
                <w:sz w:val="20"/>
                <w:szCs w:val="20"/>
              </w:rPr>
            </w:pPr>
            <w:r w:rsidRPr="009643C4">
              <w:rPr>
                <w:rFonts w:eastAsia="Arial" w:cstheme="minorHAnsi"/>
                <w:sz w:val="20"/>
                <w:szCs w:val="20"/>
                <w:shd w:val="clear" w:color="auto" w:fill="FFFFFF"/>
              </w:rPr>
              <w:t>rješavati zadatke organizacije snimanja</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7"/>
              </w:numPr>
              <w:tabs>
                <w:tab w:val="left" w:pos="792"/>
              </w:tabs>
              <w:jc w:val="both"/>
              <w:rPr>
                <w:rFonts w:eastAsia="Arial" w:cstheme="minorHAnsi"/>
                <w:sz w:val="20"/>
                <w:szCs w:val="20"/>
              </w:rPr>
            </w:pPr>
            <w:r w:rsidRPr="009643C4">
              <w:rPr>
                <w:rFonts w:eastAsia="Arial" w:cstheme="minorHAnsi"/>
                <w:sz w:val="20"/>
                <w:szCs w:val="20"/>
              </w:rPr>
              <w:t>Sadržaj predmeta</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109"/>
              </w:numPr>
              <w:ind w:left="328" w:hanging="284"/>
              <w:rPr>
                <w:rFonts w:eastAsia="Arial" w:cstheme="minorHAnsi"/>
                <w:sz w:val="20"/>
                <w:szCs w:val="20"/>
              </w:rPr>
            </w:pPr>
            <w:r w:rsidRPr="009643C4">
              <w:rPr>
                <w:rFonts w:eastAsia="Arial" w:cstheme="minorHAnsi"/>
                <w:sz w:val="20"/>
                <w:szCs w:val="20"/>
              </w:rPr>
              <w:t xml:space="preserve">Kroz predavanja i odabrani materijal (primjeri namjenskog filma) student stječe teorijska saznanja o glavnim značajkama namjenskog filma i njegove produkcije. </w:t>
            </w:r>
          </w:p>
          <w:p w:rsidR="008F5D9B" w:rsidRPr="009643C4" w:rsidRDefault="008F5D9B" w:rsidP="00A95BB1">
            <w:pPr>
              <w:numPr>
                <w:ilvl w:val="0"/>
                <w:numId w:val="109"/>
              </w:numPr>
              <w:ind w:left="328" w:hanging="284"/>
              <w:rPr>
                <w:rFonts w:eastAsia="Arial" w:cstheme="minorHAnsi"/>
                <w:sz w:val="20"/>
                <w:szCs w:val="20"/>
              </w:rPr>
            </w:pPr>
            <w:r w:rsidRPr="009643C4">
              <w:rPr>
                <w:rFonts w:eastAsia="Arial" w:cstheme="minorHAnsi"/>
                <w:sz w:val="20"/>
                <w:szCs w:val="20"/>
              </w:rPr>
              <w:t>Uvodno predavanje, struktura kolegija u drugom semestru i postavljanje temeljnih ciljeva. Analiza plana postavljenog u prvom semestru</w:t>
            </w:r>
          </w:p>
          <w:p w:rsidR="008F5D9B" w:rsidRPr="009643C4" w:rsidRDefault="008F5D9B" w:rsidP="00A95BB1">
            <w:pPr>
              <w:numPr>
                <w:ilvl w:val="0"/>
                <w:numId w:val="109"/>
              </w:numPr>
              <w:ind w:left="328" w:hanging="284"/>
              <w:rPr>
                <w:rFonts w:eastAsia="Arial" w:cstheme="minorHAnsi"/>
                <w:sz w:val="20"/>
                <w:szCs w:val="20"/>
                <w:shd w:val="clear" w:color="auto" w:fill="FFFFFF"/>
              </w:rPr>
            </w:pPr>
            <w:r w:rsidRPr="009643C4">
              <w:rPr>
                <w:rFonts w:eastAsia="Arial" w:cstheme="minorHAnsi"/>
                <w:sz w:val="20"/>
                <w:szCs w:val="20"/>
                <w:shd w:val="clear" w:color="auto" w:fill="FFFFFF"/>
              </w:rPr>
              <w:t>Četvrta faza – Postprodukcija. Određivanje smjernica za rad na postpordukciji filma - zvuk i slika.</w:t>
            </w:r>
          </w:p>
          <w:p w:rsidR="008F5D9B" w:rsidRPr="009643C4" w:rsidRDefault="008F5D9B" w:rsidP="00A95BB1">
            <w:pPr>
              <w:numPr>
                <w:ilvl w:val="0"/>
                <w:numId w:val="109"/>
              </w:numPr>
              <w:ind w:left="328" w:hanging="284"/>
              <w:rPr>
                <w:rFonts w:eastAsia="Arial" w:cstheme="minorHAnsi"/>
                <w:sz w:val="20"/>
                <w:szCs w:val="20"/>
              </w:rPr>
            </w:pPr>
            <w:r w:rsidRPr="009643C4">
              <w:rPr>
                <w:rFonts w:eastAsia="Arial" w:cstheme="minorHAnsi"/>
                <w:sz w:val="20"/>
                <w:szCs w:val="20"/>
                <w:shd w:val="clear" w:color="auto" w:fill="FFFFFF"/>
                <w:lang w:val="de-DE"/>
              </w:rPr>
              <w:t xml:space="preserve">Posljednje pripreme. Strukturiranje filma prije samog snimanja. Razrada funkcioniranja filmske ekipe na konkretnom zadatku, uloge i odgovornosti. </w:t>
            </w:r>
            <w:r w:rsidRPr="009643C4">
              <w:rPr>
                <w:rFonts w:eastAsia="Arial" w:cstheme="minorHAnsi"/>
                <w:sz w:val="20"/>
                <w:szCs w:val="20"/>
                <w:shd w:val="clear" w:color="auto" w:fill="FFFFFF"/>
              </w:rPr>
              <w:t>Predviđanje mogućih pogrešaka.</w:t>
            </w:r>
          </w:p>
          <w:p w:rsidR="008F5D9B" w:rsidRPr="009643C4" w:rsidRDefault="008F5D9B" w:rsidP="00A95BB1">
            <w:pPr>
              <w:numPr>
                <w:ilvl w:val="0"/>
                <w:numId w:val="109"/>
              </w:numPr>
              <w:ind w:left="328" w:hanging="284"/>
              <w:rPr>
                <w:rFonts w:eastAsia="Arial" w:cstheme="minorHAnsi"/>
                <w:sz w:val="20"/>
                <w:szCs w:val="20"/>
                <w:shd w:val="clear" w:color="auto" w:fill="FFFFFF"/>
              </w:rPr>
            </w:pPr>
            <w:r w:rsidRPr="009643C4">
              <w:rPr>
                <w:rFonts w:eastAsia="Arial" w:cstheme="minorHAnsi"/>
                <w:sz w:val="20"/>
                <w:szCs w:val="20"/>
                <w:shd w:val="clear" w:color="auto" w:fill="FFFFFF"/>
              </w:rPr>
              <w:t>Vježba 1: snimanje namjenskog filma, suradnja sa snimateljem</w:t>
            </w:r>
          </w:p>
          <w:p w:rsidR="008F5D9B" w:rsidRPr="009643C4" w:rsidRDefault="008F5D9B" w:rsidP="00A95BB1">
            <w:pPr>
              <w:numPr>
                <w:ilvl w:val="0"/>
                <w:numId w:val="109"/>
              </w:numPr>
              <w:ind w:left="328" w:hanging="284"/>
              <w:rPr>
                <w:rFonts w:eastAsia="Arial" w:cstheme="minorHAnsi"/>
                <w:sz w:val="20"/>
                <w:szCs w:val="20"/>
                <w:shd w:val="clear" w:color="auto" w:fill="FFFFFF"/>
              </w:rPr>
            </w:pPr>
            <w:r w:rsidRPr="009643C4">
              <w:rPr>
                <w:rFonts w:eastAsia="Arial" w:cstheme="minorHAnsi"/>
                <w:sz w:val="20"/>
                <w:szCs w:val="20"/>
                <w:shd w:val="clear" w:color="auto" w:fill="FFFFFF"/>
              </w:rPr>
              <w:t xml:space="preserve">Vježba 2: snimanje namjenskog filma, suradnja sa snimateljem </w:t>
            </w:r>
          </w:p>
          <w:p w:rsidR="008F5D9B" w:rsidRPr="009643C4" w:rsidRDefault="008F5D9B" w:rsidP="00A95BB1">
            <w:pPr>
              <w:numPr>
                <w:ilvl w:val="0"/>
                <w:numId w:val="109"/>
              </w:numPr>
              <w:ind w:left="328" w:hanging="284"/>
              <w:rPr>
                <w:rFonts w:eastAsia="Arial" w:cstheme="minorHAnsi"/>
                <w:sz w:val="20"/>
                <w:szCs w:val="20"/>
                <w:shd w:val="clear" w:color="auto" w:fill="FFFFFF"/>
              </w:rPr>
            </w:pPr>
            <w:r w:rsidRPr="009643C4">
              <w:rPr>
                <w:rFonts w:eastAsia="Arial" w:cstheme="minorHAnsi"/>
                <w:sz w:val="20"/>
                <w:szCs w:val="20"/>
                <w:shd w:val="clear" w:color="auto" w:fill="FFFFFF"/>
              </w:rPr>
              <w:t>Vježba 3: snimanje namjenskog filma, suradnja sa snimateljem</w:t>
            </w:r>
          </w:p>
          <w:p w:rsidR="008F5D9B" w:rsidRPr="009643C4" w:rsidRDefault="008F5D9B" w:rsidP="00A95BB1">
            <w:pPr>
              <w:numPr>
                <w:ilvl w:val="0"/>
                <w:numId w:val="109"/>
              </w:numPr>
              <w:ind w:left="328" w:hanging="284"/>
              <w:rPr>
                <w:rFonts w:eastAsia="Arial" w:cstheme="minorHAnsi"/>
                <w:sz w:val="20"/>
                <w:szCs w:val="20"/>
                <w:shd w:val="clear" w:color="auto" w:fill="FFFFFF"/>
                <w:lang w:val="de-DE"/>
              </w:rPr>
            </w:pPr>
            <w:r w:rsidRPr="009643C4">
              <w:rPr>
                <w:rFonts w:eastAsia="Arial" w:cstheme="minorHAnsi"/>
                <w:sz w:val="20"/>
                <w:szCs w:val="20"/>
                <w:shd w:val="clear" w:color="auto" w:fill="FFFFFF"/>
                <w:lang w:val="de-DE"/>
              </w:rPr>
              <w:t>Analiza snimljenog materijala. Plan strukturiranja materijala.</w:t>
            </w:r>
          </w:p>
          <w:p w:rsidR="008F5D9B" w:rsidRPr="009643C4" w:rsidRDefault="008F5D9B" w:rsidP="00A95BB1">
            <w:pPr>
              <w:numPr>
                <w:ilvl w:val="0"/>
                <w:numId w:val="109"/>
              </w:numPr>
              <w:ind w:left="328" w:hanging="284"/>
              <w:rPr>
                <w:rFonts w:eastAsia="Arial" w:cstheme="minorHAnsi"/>
                <w:sz w:val="20"/>
                <w:szCs w:val="20"/>
              </w:rPr>
            </w:pPr>
            <w:r w:rsidRPr="009643C4">
              <w:rPr>
                <w:rFonts w:eastAsia="Arial" w:cstheme="minorHAnsi"/>
                <w:sz w:val="20"/>
                <w:szCs w:val="20"/>
                <w:shd w:val="clear" w:color="auto" w:fill="FFFFFF"/>
                <w:lang w:val="de-DE"/>
              </w:rPr>
              <w:t xml:space="preserve">Završna analiza snimljenog materijala u odnosu na postavljene ciljeve. </w:t>
            </w:r>
            <w:r w:rsidRPr="009643C4">
              <w:rPr>
                <w:rFonts w:eastAsia="Arial" w:cstheme="minorHAnsi"/>
                <w:sz w:val="20"/>
                <w:szCs w:val="20"/>
                <w:shd w:val="clear" w:color="auto" w:fill="FFFFFF"/>
              </w:rPr>
              <w:t>Potencijalne korekcije</w:t>
            </w:r>
            <w:r w:rsidRPr="009643C4">
              <w:rPr>
                <w:rFonts w:eastAsia="Arial" w:cstheme="minorHAnsi"/>
                <w:sz w:val="20"/>
                <w:szCs w:val="20"/>
              </w:rPr>
              <w:t>.</w:t>
            </w:r>
          </w:p>
          <w:p w:rsidR="008F5D9B" w:rsidRPr="009643C4" w:rsidRDefault="008F5D9B" w:rsidP="00A95BB1">
            <w:pPr>
              <w:numPr>
                <w:ilvl w:val="0"/>
                <w:numId w:val="109"/>
              </w:numPr>
              <w:rPr>
                <w:rFonts w:eastAsia="Arial" w:cstheme="minorHAnsi"/>
                <w:sz w:val="20"/>
                <w:szCs w:val="20"/>
              </w:rPr>
            </w:pPr>
            <w:r w:rsidRPr="009643C4">
              <w:rPr>
                <w:rFonts w:eastAsia="Arial" w:cstheme="minorHAnsi"/>
                <w:sz w:val="20"/>
                <w:szCs w:val="20"/>
              </w:rPr>
              <w:t>Analiza konačnog rezultata, diskusija.</w:t>
            </w:r>
          </w:p>
          <w:p w:rsidR="008F5D9B" w:rsidRPr="009643C4" w:rsidRDefault="008F5D9B" w:rsidP="00A95BB1">
            <w:pPr>
              <w:numPr>
                <w:ilvl w:val="0"/>
                <w:numId w:val="109"/>
              </w:numPr>
              <w:rPr>
                <w:rFonts w:eastAsia="Arial" w:cstheme="minorHAnsi"/>
                <w:sz w:val="20"/>
                <w:szCs w:val="20"/>
              </w:rPr>
            </w:pPr>
            <w:r w:rsidRPr="009643C4">
              <w:rPr>
                <w:rFonts w:eastAsia="Arial" w:cstheme="minorHAnsi"/>
                <w:sz w:val="20"/>
                <w:szCs w:val="20"/>
              </w:rPr>
              <w:t>Gostujuća predavanja / radionice</w:t>
            </w:r>
          </w:p>
        </w:tc>
      </w:tr>
      <w:tr w:rsidR="008F5D9B" w:rsidRPr="009643C4" w:rsidTr="001F002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7"/>
              </w:numPr>
              <w:tabs>
                <w:tab w:val="left" w:pos="792"/>
              </w:tabs>
              <w:rPr>
                <w:rFonts w:eastAsia="Arial" w:cstheme="minorHAnsi"/>
                <w:sz w:val="20"/>
                <w:szCs w:val="20"/>
              </w:rPr>
            </w:pPr>
            <w:r w:rsidRPr="009643C4">
              <w:rPr>
                <w:rFonts w:eastAsia="Arial" w:cstheme="minorHAnsi"/>
                <w:sz w:val="20"/>
                <w:szCs w:val="20"/>
              </w:rPr>
              <w:t xml:space="preserve">Vrste izvođenja nastave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6440F1" w:rsidP="001F0022">
            <w:pPr>
              <w:rPr>
                <w:rFonts w:cstheme="minorHAnsi"/>
                <w:sz w:val="20"/>
                <w:szCs w:val="20"/>
              </w:rPr>
            </w:pPr>
            <w:r w:rsidRPr="009643C4">
              <w:rPr>
                <w:rFonts w:cstheme="minorHAnsi"/>
                <w:sz w:val="20"/>
                <w:szCs w:val="20"/>
              </w:rPr>
              <w:fldChar w:fldCharType="begin">
                <w:ffData>
                  <w:name w:val="Check1"/>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predavanja</w:t>
            </w:r>
          </w:p>
          <w:p w:rsidR="008F5D9B" w:rsidRPr="009643C4" w:rsidRDefault="006440F1" w:rsidP="001F0022">
            <w:pPr>
              <w:rPr>
                <w:rFonts w:cstheme="minorHAnsi"/>
                <w:sz w:val="20"/>
                <w:szCs w:val="20"/>
              </w:rPr>
            </w:pPr>
            <w:r w:rsidRPr="009643C4">
              <w:rPr>
                <w:rFonts w:cstheme="minorHAnsi"/>
                <w:sz w:val="20"/>
                <w:szCs w:val="20"/>
              </w:rPr>
              <w:fldChar w:fldCharType="begin">
                <w:ffData>
                  <w:name w:val=""/>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seminari i radionice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3"/>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vježbe  </w:t>
            </w:r>
          </w:p>
          <w:p w:rsidR="008F5D9B" w:rsidRPr="009643C4" w:rsidRDefault="006440F1" w:rsidP="001F0022">
            <w:pPr>
              <w:rPr>
                <w:rFonts w:cstheme="minorHAnsi"/>
                <w:sz w:val="20"/>
                <w:szCs w:val="20"/>
              </w:rPr>
            </w:pPr>
            <w:r w:rsidRPr="009643C4">
              <w:rPr>
                <w:rFonts w:cstheme="minorHAnsi"/>
                <w:sz w:val="20"/>
                <w:szCs w:val="20"/>
              </w:rPr>
              <w:lastRenderedPageBreak/>
              <w:fldChar w:fldCharType="begin">
                <w:ffData>
                  <w:name w:val="Check3"/>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obrazovanje na daljinu</w:t>
            </w:r>
          </w:p>
          <w:p w:rsidR="008F5D9B" w:rsidRPr="009643C4" w:rsidRDefault="006440F1" w:rsidP="001F0022">
            <w:pPr>
              <w:rPr>
                <w:rFonts w:cstheme="minorHAnsi"/>
                <w:sz w:val="20"/>
                <w:szCs w:val="20"/>
              </w:rPr>
            </w:pPr>
            <w:r w:rsidRPr="009643C4">
              <w:rPr>
                <w:rFonts w:cstheme="minorHAnsi"/>
                <w:sz w:val="20"/>
                <w:szCs w:val="20"/>
              </w:rPr>
              <w:fldChar w:fldCharType="begin">
                <w:ffData>
                  <w:name w:val=""/>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terenska nastava</w:t>
            </w:r>
          </w:p>
        </w:tc>
        <w:tc>
          <w:tcPr>
            <w:tcW w:w="30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6440F1" w:rsidP="001F0022">
            <w:pPr>
              <w:rPr>
                <w:rFonts w:cstheme="minorHAnsi"/>
                <w:sz w:val="20"/>
                <w:szCs w:val="20"/>
              </w:rPr>
            </w:pPr>
            <w:r w:rsidRPr="009643C4">
              <w:rPr>
                <w:rFonts w:cstheme="minorHAnsi"/>
                <w:sz w:val="20"/>
                <w:szCs w:val="20"/>
              </w:rPr>
              <w:lastRenderedPageBreak/>
              <w:fldChar w:fldCharType="begin">
                <w:ffData>
                  <w:name w:val="Check5"/>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samostalni zadaci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6"/>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multimedija i mreža  </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7"/>
                  <w:enabled/>
                  <w:calcOnExit w:val="0"/>
                  <w:checkBox>
                    <w:sizeAuto/>
                    <w:default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laboratorij</w:t>
            </w:r>
          </w:p>
          <w:p w:rsidR="008F5D9B" w:rsidRPr="009643C4" w:rsidRDefault="006440F1" w:rsidP="001F0022">
            <w:pPr>
              <w:rPr>
                <w:rFonts w:cstheme="minorHAnsi"/>
                <w:sz w:val="20"/>
                <w:szCs w:val="20"/>
              </w:rPr>
            </w:pPr>
            <w:r w:rsidRPr="009643C4">
              <w:rPr>
                <w:rFonts w:cstheme="minorHAnsi"/>
                <w:sz w:val="20"/>
                <w:szCs w:val="20"/>
              </w:rPr>
              <w:lastRenderedPageBreak/>
              <w:fldChar w:fldCharType="begin">
                <w:ffData>
                  <w:name w:val="Check8"/>
                  <w:enabled/>
                  <w:calcOnExit w:val="0"/>
                  <w:checkBox>
                    <w:sizeAuto/>
                    <w:default w:val="1"/>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 xml:space="preserve"> mentorski rad</w:t>
            </w:r>
          </w:p>
          <w:p w:rsidR="008F5D9B" w:rsidRPr="009643C4" w:rsidRDefault="006440F1" w:rsidP="001F0022">
            <w:pPr>
              <w:rPr>
                <w:rFonts w:cstheme="minorHAnsi"/>
                <w:sz w:val="20"/>
                <w:szCs w:val="20"/>
              </w:rPr>
            </w:pPr>
            <w:r w:rsidRPr="009643C4">
              <w:rPr>
                <w:rFonts w:cstheme="minorHAnsi"/>
                <w:sz w:val="20"/>
                <w:szCs w:val="20"/>
              </w:rPr>
              <w:fldChar w:fldCharType="begin">
                <w:ffData>
                  <w:name w:val="Check10"/>
                  <w:enabled/>
                  <w:calcOnExit w:val="0"/>
                  <w:checkBox>
                    <w:sizeAuto/>
                    <w:default w:val="0"/>
                    <w:checked w:val="0"/>
                  </w:checkBox>
                </w:ffData>
              </w:fldChar>
            </w:r>
            <w:r w:rsidR="008F5D9B" w:rsidRPr="009643C4">
              <w:rPr>
                <w:rFonts w:cstheme="minorHAnsi"/>
                <w:sz w:val="20"/>
                <w:szCs w:val="20"/>
              </w:rPr>
              <w:instrText xml:space="preserve"> FORMCHECKBOX </w:instrText>
            </w:r>
            <w:r w:rsidRPr="009643C4">
              <w:rPr>
                <w:rFonts w:cstheme="minorHAnsi"/>
                <w:sz w:val="20"/>
                <w:szCs w:val="20"/>
              </w:rPr>
            </w:r>
            <w:r w:rsidRPr="009643C4">
              <w:rPr>
                <w:rFonts w:cstheme="minorHAnsi"/>
                <w:sz w:val="20"/>
                <w:szCs w:val="20"/>
              </w:rPr>
              <w:fldChar w:fldCharType="end"/>
            </w:r>
            <w:r w:rsidR="008F5D9B" w:rsidRPr="009643C4">
              <w:rPr>
                <w:rFonts w:cstheme="minorHAnsi"/>
                <w:sz w:val="20"/>
                <w:szCs w:val="20"/>
              </w:rPr>
              <w:t>ostalo ___________________</w:t>
            </w:r>
          </w:p>
        </w:tc>
      </w:tr>
      <w:tr w:rsidR="008F5D9B" w:rsidRPr="009643C4" w:rsidTr="001F002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7"/>
              </w:numPr>
              <w:tabs>
                <w:tab w:val="left" w:pos="792"/>
              </w:tabs>
              <w:jc w:val="both"/>
              <w:rPr>
                <w:rFonts w:eastAsia="Arial" w:cstheme="minorHAnsi"/>
                <w:sz w:val="20"/>
                <w:szCs w:val="20"/>
              </w:rPr>
            </w:pPr>
            <w:r w:rsidRPr="009643C4">
              <w:rPr>
                <w:rFonts w:eastAsia="Arial" w:cstheme="minorHAnsi"/>
                <w:sz w:val="20"/>
                <w:szCs w:val="20"/>
              </w:rPr>
              <w:lastRenderedPageBreak/>
              <w:t>Komentari</w:t>
            </w:r>
          </w:p>
        </w:tc>
        <w:tc>
          <w:tcPr>
            <w:tcW w:w="528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7"/>
              </w:numPr>
              <w:tabs>
                <w:tab w:val="left" w:pos="792"/>
              </w:tabs>
              <w:jc w:val="both"/>
              <w:rPr>
                <w:rFonts w:eastAsia="Arial" w:cstheme="minorHAnsi"/>
                <w:sz w:val="20"/>
                <w:szCs w:val="20"/>
              </w:rPr>
            </w:pPr>
            <w:r w:rsidRPr="009643C4">
              <w:rPr>
                <w:rFonts w:eastAsia="Arial" w:cstheme="minorHAnsi"/>
                <w:sz w:val="20"/>
                <w:szCs w:val="20"/>
              </w:rPr>
              <w:t>Obveze studenata</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7"/>
              </w:numPr>
              <w:tabs>
                <w:tab w:val="left" w:pos="792"/>
              </w:tabs>
              <w:jc w:val="both"/>
              <w:rPr>
                <w:rFonts w:eastAsia="Arial" w:cstheme="minorHAnsi"/>
                <w:sz w:val="20"/>
                <w:szCs w:val="20"/>
              </w:rPr>
            </w:pPr>
            <w:r w:rsidRPr="009643C4">
              <w:rPr>
                <w:rFonts w:eastAsia="Arial" w:cstheme="minorHAnsi"/>
                <w:sz w:val="20"/>
                <w:szCs w:val="20"/>
              </w:rPr>
              <w:t>Praćenje rada studenata</w:t>
            </w:r>
          </w:p>
        </w:tc>
      </w:tr>
      <w:tr w:rsidR="008F5D9B" w:rsidRPr="009643C4" w:rsidTr="001F00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11"/>
        </w:trPr>
        <w:tc>
          <w:tcPr>
            <w:tcW w:w="1974" w:type="dxa"/>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839" w:type="dxa"/>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0,45</w:t>
            </w:r>
          </w:p>
        </w:tc>
        <w:tc>
          <w:tcPr>
            <w:tcW w:w="1778" w:type="dxa"/>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655" w:type="dxa"/>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0,45</w:t>
            </w:r>
          </w:p>
        </w:tc>
        <w:tc>
          <w:tcPr>
            <w:tcW w:w="1343" w:type="dxa"/>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318" w:type="dxa"/>
            <w:vAlign w:val="center"/>
          </w:tcPr>
          <w:p w:rsidR="008F5D9B" w:rsidRPr="009643C4" w:rsidRDefault="008F5D9B" w:rsidP="001F0022">
            <w:pPr>
              <w:jc w:val="center"/>
              <w:rPr>
                <w:rFonts w:eastAsia="Times New Roman" w:cstheme="minorHAnsi"/>
                <w:sz w:val="20"/>
                <w:szCs w:val="20"/>
                <w:lang w:eastAsia="hr-HR"/>
              </w:rPr>
            </w:pPr>
          </w:p>
        </w:tc>
        <w:tc>
          <w:tcPr>
            <w:tcW w:w="1785" w:type="dxa"/>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914" w:type="dxa"/>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839" w:type="dxa"/>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noProof/>
                <w:sz w:val="20"/>
                <w:szCs w:val="20"/>
                <w:lang w:eastAsia="hr-HR"/>
              </w:rPr>
              <w:t> </w:t>
            </w:r>
            <w:r w:rsidR="008F5D9B" w:rsidRPr="009643C4">
              <w:rPr>
                <w:rFonts w:eastAsia="Times New Roman" w:cstheme="minorHAnsi"/>
                <w:noProof/>
                <w:sz w:val="20"/>
                <w:szCs w:val="20"/>
                <w:lang w:eastAsia="hr-HR"/>
              </w:rPr>
              <w:t> </w:t>
            </w:r>
            <w:r w:rsidR="008F5D9B" w:rsidRPr="009643C4">
              <w:rPr>
                <w:rFonts w:eastAsia="Times New Roman" w:cstheme="minorHAnsi"/>
                <w:noProof/>
                <w:sz w:val="20"/>
                <w:szCs w:val="20"/>
                <w:lang w:eastAsia="hr-HR"/>
              </w:rPr>
              <w:t> </w:t>
            </w:r>
            <w:r w:rsidR="008F5D9B" w:rsidRPr="009643C4">
              <w:rPr>
                <w:rFonts w:eastAsia="Times New Roman" w:cstheme="minorHAnsi"/>
                <w:noProof/>
                <w:sz w:val="20"/>
                <w:szCs w:val="20"/>
                <w:lang w:eastAsia="hr-HR"/>
              </w:rPr>
              <w:t> </w:t>
            </w:r>
            <w:r w:rsidR="008F5D9B" w:rsidRPr="009643C4">
              <w:rPr>
                <w:rFonts w:eastAsia="Times New Roman" w:cstheme="minorHAnsi"/>
                <w:noProof/>
                <w:sz w:val="20"/>
                <w:szCs w:val="20"/>
                <w:lang w:eastAsia="hr-HR"/>
              </w:rPr>
              <w:t> </w:t>
            </w:r>
            <w:r w:rsidRPr="009643C4">
              <w:rPr>
                <w:rFonts w:eastAsia="Times New Roman" w:cstheme="minorHAnsi"/>
                <w:sz w:val="20"/>
                <w:szCs w:val="20"/>
                <w:lang w:eastAsia="hr-HR"/>
              </w:rPr>
              <w:fldChar w:fldCharType="end"/>
            </w:r>
          </w:p>
        </w:tc>
        <w:tc>
          <w:tcPr>
            <w:tcW w:w="1778" w:type="dxa"/>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655" w:type="dxa"/>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0,9</w:t>
            </w:r>
          </w:p>
        </w:tc>
        <w:tc>
          <w:tcPr>
            <w:tcW w:w="1343" w:type="dxa"/>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Esej</w:t>
            </w:r>
          </w:p>
        </w:tc>
        <w:tc>
          <w:tcPr>
            <w:tcW w:w="318" w:type="dxa"/>
            <w:vAlign w:val="center"/>
          </w:tcPr>
          <w:p w:rsidR="008F5D9B" w:rsidRPr="009643C4" w:rsidRDefault="008F5D9B" w:rsidP="001F0022">
            <w:pPr>
              <w:jc w:val="center"/>
              <w:rPr>
                <w:rFonts w:eastAsia="Times New Roman" w:cstheme="minorHAnsi"/>
                <w:sz w:val="20"/>
                <w:szCs w:val="20"/>
                <w:lang w:eastAsia="hr-HR"/>
              </w:rPr>
            </w:pPr>
          </w:p>
        </w:tc>
        <w:tc>
          <w:tcPr>
            <w:tcW w:w="1785" w:type="dxa"/>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914" w:type="dxa"/>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noProof/>
                <w:sz w:val="20"/>
                <w:szCs w:val="20"/>
                <w:lang w:eastAsia="hr-HR"/>
              </w:rPr>
              <w:t> </w:t>
            </w:r>
            <w:r w:rsidR="008F5D9B" w:rsidRPr="009643C4">
              <w:rPr>
                <w:rFonts w:eastAsia="Times New Roman" w:cstheme="minorHAnsi"/>
                <w:noProof/>
                <w:sz w:val="20"/>
                <w:szCs w:val="20"/>
                <w:lang w:eastAsia="hr-HR"/>
              </w:rPr>
              <w:t> </w:t>
            </w:r>
            <w:r w:rsidR="008F5D9B" w:rsidRPr="009643C4">
              <w:rPr>
                <w:rFonts w:eastAsia="Times New Roman" w:cstheme="minorHAnsi"/>
                <w:noProof/>
                <w:sz w:val="20"/>
                <w:szCs w:val="20"/>
                <w:lang w:eastAsia="hr-HR"/>
              </w:rPr>
              <w:t> </w:t>
            </w:r>
            <w:r w:rsidR="008F5D9B" w:rsidRPr="009643C4">
              <w:rPr>
                <w:rFonts w:eastAsia="Times New Roman" w:cstheme="minorHAnsi"/>
                <w:noProof/>
                <w:sz w:val="20"/>
                <w:szCs w:val="20"/>
                <w:lang w:eastAsia="hr-HR"/>
              </w:rPr>
              <w:t> </w:t>
            </w:r>
            <w:r w:rsidR="008F5D9B" w:rsidRPr="009643C4">
              <w:rPr>
                <w:rFonts w:eastAsia="Times New Roman" w:cstheme="minorHAnsi"/>
                <w:noProof/>
                <w:sz w:val="20"/>
                <w:szCs w:val="20"/>
                <w:lang w:eastAsia="hr-HR"/>
              </w:rPr>
              <w:t> </w:t>
            </w:r>
            <w:r w:rsidRPr="009643C4">
              <w:rPr>
                <w:rFonts w:eastAsia="Times New Roman" w:cstheme="minorHAnsi"/>
                <w:sz w:val="20"/>
                <w:szCs w:val="20"/>
                <w:lang w:eastAsia="hr-HR"/>
              </w:rPr>
              <w:fldChar w:fldCharType="end"/>
            </w:r>
          </w:p>
        </w:tc>
      </w:tr>
      <w:tr w:rsidR="008F5D9B" w:rsidRPr="009643C4" w:rsidTr="001F00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839" w:type="dxa"/>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778" w:type="dxa"/>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655" w:type="dxa"/>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43" w:type="dxa"/>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318" w:type="dxa"/>
            <w:vAlign w:val="center"/>
          </w:tcPr>
          <w:p w:rsidR="008F5D9B" w:rsidRPr="009643C4" w:rsidRDefault="008F5D9B" w:rsidP="001F0022">
            <w:pPr>
              <w:jc w:val="center"/>
              <w:rPr>
                <w:rFonts w:eastAsia="Times New Roman" w:cstheme="minorHAnsi"/>
                <w:sz w:val="20"/>
                <w:szCs w:val="20"/>
                <w:lang w:eastAsia="hr-HR"/>
              </w:rPr>
            </w:pPr>
          </w:p>
        </w:tc>
        <w:tc>
          <w:tcPr>
            <w:tcW w:w="1785" w:type="dxa"/>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914" w:type="dxa"/>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1,2</w:t>
            </w:r>
          </w:p>
        </w:tc>
      </w:tr>
      <w:tr w:rsidR="008F5D9B" w:rsidRPr="009643C4" w:rsidTr="001F00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839" w:type="dxa"/>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778" w:type="dxa"/>
            <w:gridSpan w:val="2"/>
            <w:vAlign w:val="center"/>
          </w:tcPr>
          <w:p w:rsidR="008F5D9B" w:rsidRPr="009643C4" w:rsidRDefault="008F5D9B" w:rsidP="001F0022">
            <w:pPr>
              <w:rPr>
                <w:rFonts w:eastAsia="Times New Roman" w:cstheme="minorHAnsi"/>
                <w:sz w:val="20"/>
                <w:szCs w:val="20"/>
                <w:lang w:eastAsia="hr-HR"/>
              </w:rPr>
            </w:pPr>
          </w:p>
        </w:tc>
        <w:tc>
          <w:tcPr>
            <w:tcW w:w="655" w:type="dxa"/>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343" w:type="dxa"/>
            <w:vAlign w:val="center"/>
          </w:tcPr>
          <w:p w:rsidR="008F5D9B" w:rsidRPr="009643C4" w:rsidRDefault="008F5D9B" w:rsidP="001F0022">
            <w:pPr>
              <w:rPr>
                <w:rFonts w:eastAsia="Times New Roman" w:cstheme="minorHAnsi"/>
                <w:sz w:val="20"/>
                <w:szCs w:val="20"/>
                <w:lang w:eastAsia="hr-HR"/>
              </w:rPr>
            </w:pPr>
          </w:p>
        </w:tc>
        <w:tc>
          <w:tcPr>
            <w:tcW w:w="318" w:type="dxa"/>
            <w:vAlign w:val="center"/>
          </w:tcPr>
          <w:p w:rsidR="008F5D9B" w:rsidRPr="009643C4" w:rsidRDefault="008F5D9B" w:rsidP="001F0022">
            <w:pPr>
              <w:jc w:val="center"/>
              <w:rPr>
                <w:rFonts w:eastAsia="Times New Roman" w:cstheme="minorHAnsi"/>
                <w:sz w:val="20"/>
                <w:szCs w:val="20"/>
                <w:lang w:eastAsia="hr-HR"/>
              </w:rPr>
            </w:pPr>
          </w:p>
        </w:tc>
        <w:tc>
          <w:tcPr>
            <w:tcW w:w="1785" w:type="dxa"/>
            <w:vAlign w:val="center"/>
          </w:tcPr>
          <w:p w:rsidR="008F5D9B" w:rsidRPr="009643C4" w:rsidRDefault="008F5D9B" w:rsidP="001F0022">
            <w:pPr>
              <w:rPr>
                <w:rFonts w:eastAsia="Times New Roman" w:cstheme="minorHAnsi"/>
                <w:sz w:val="20"/>
                <w:szCs w:val="20"/>
                <w:lang w:eastAsia="hr-HR"/>
              </w:rPr>
            </w:pPr>
          </w:p>
        </w:tc>
        <w:tc>
          <w:tcPr>
            <w:tcW w:w="914" w:type="dxa"/>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7"/>
              </w:numPr>
              <w:tabs>
                <w:tab w:val="left" w:pos="470"/>
              </w:tabs>
              <w:jc w:val="both"/>
              <w:rPr>
                <w:rFonts w:eastAsia="Arial" w:cstheme="minorHAnsi"/>
                <w:sz w:val="20"/>
                <w:szCs w:val="20"/>
              </w:rPr>
            </w:pPr>
            <w:r w:rsidRPr="009643C4">
              <w:rPr>
                <w:rFonts w:eastAsia="Arial" w:cstheme="minorHAnsi"/>
                <w:sz w:val="20"/>
                <w:szCs w:val="20"/>
              </w:rPr>
              <w:t>Povezivanje ishoda učenja, nastavnih metoda i ocjenjivanja</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tabs>
                <w:tab w:val="left" w:pos="470"/>
              </w:tabs>
              <w:jc w:val="both"/>
              <w:rPr>
                <w:rFonts w:eastAsia="Arial" w:cstheme="minorHAnsi"/>
                <w:sz w:val="20"/>
                <w:szCs w:val="20"/>
              </w:rPr>
            </w:pPr>
          </w:p>
          <w:tbl>
            <w:tblPr>
              <w:tblW w:w="9489" w:type="dxa"/>
              <w:tblLayout w:type="fixed"/>
              <w:tblCellMar>
                <w:left w:w="10" w:type="dxa"/>
                <w:right w:w="10" w:type="dxa"/>
              </w:tblCellMar>
              <w:tblLook w:val="0000"/>
            </w:tblPr>
            <w:tblGrid>
              <w:gridCol w:w="2086"/>
              <w:gridCol w:w="716"/>
              <w:gridCol w:w="932"/>
              <w:gridCol w:w="2215"/>
              <w:gridCol w:w="2126"/>
              <w:gridCol w:w="706"/>
              <w:gridCol w:w="708"/>
            </w:tblGrid>
            <w:tr w:rsidR="008F5D9B" w:rsidRPr="009643C4" w:rsidTr="001F002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NASTAVNA METODA/AKTIVNOST</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ISHOD UČENJA **</w:t>
                  </w:r>
                </w:p>
              </w:tc>
              <w:tc>
                <w:tcPr>
                  <w:tcW w:w="221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AKTIVNOST STUDENTA</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BODOVI</w:t>
                  </w:r>
                </w:p>
              </w:tc>
            </w:tr>
            <w:tr w:rsidR="008F5D9B" w:rsidRPr="009643C4" w:rsidTr="001F002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eastAsia="Arial"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eastAsia="Arial"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eastAsia="Arial" w:cstheme="minorHAnsi"/>
                      <w:sz w:val="20"/>
                      <w:szCs w:val="20"/>
                    </w:rPr>
                  </w:pPr>
                </w:p>
              </w:tc>
              <w:tc>
                <w:tcPr>
                  <w:tcW w:w="221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eastAsia="Arial" w:cstheme="minorHAnsi"/>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8F5D9B" w:rsidRPr="009643C4" w:rsidRDefault="008F5D9B" w:rsidP="001F0022">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max</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Pohađanje nastave</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prisustvovanje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15</w:t>
                  </w:r>
                </w:p>
              </w:tc>
            </w:tr>
            <w:tr w:rsidR="008F5D9B" w:rsidRPr="009643C4" w:rsidTr="001F0022">
              <w:trPr>
                <w:trHeight w:val="240"/>
              </w:trPr>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aktivnost u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15</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1,2</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4-8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Demonstracija usvojenog gradiva,  prikazivanje plana snimanja i produkcije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40</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0,9</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1-4</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Demonstracija usvojenog gradiva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30</w:t>
                  </w:r>
                </w:p>
              </w:tc>
            </w:tr>
            <w:tr w:rsidR="008F5D9B" w:rsidRPr="009643C4" w:rsidTr="001F002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p w:rsidR="008F5D9B" w:rsidRPr="009643C4" w:rsidRDefault="008F5D9B" w:rsidP="001F0022">
                  <w:pPr>
                    <w:rPr>
                      <w:rFonts w:eastAsia="Arial" w:cstheme="minorHAnsi"/>
                      <w:sz w:val="20"/>
                      <w:szCs w:val="20"/>
                    </w:rPr>
                  </w:pPr>
                  <w:r w:rsidRPr="009643C4">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jc w:val="center"/>
                    <w:rPr>
                      <w:rFonts w:eastAsia="Arial" w:cstheme="minorHAnsi"/>
                      <w:sz w:val="20"/>
                      <w:szCs w:val="20"/>
                    </w:rPr>
                  </w:pPr>
                  <w:r w:rsidRPr="009643C4">
                    <w:rPr>
                      <w:rFonts w:eastAsia="Arial" w:cstheme="minorHAnsi"/>
                      <w:sz w:val="20"/>
                      <w:szCs w:val="20"/>
                    </w:rPr>
                    <w:t>100</w:t>
                  </w:r>
                </w:p>
              </w:tc>
            </w:tr>
          </w:tbl>
          <w:p w:rsidR="008F5D9B" w:rsidRPr="009643C4" w:rsidRDefault="008F5D9B" w:rsidP="001F0022">
            <w:pPr>
              <w:rPr>
                <w:rFonts w:eastAsia="Arial" w:cstheme="minorHAnsi"/>
                <w:sz w:val="20"/>
                <w:szCs w:val="20"/>
              </w:rPr>
            </w:pP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7"/>
              </w:numPr>
              <w:tabs>
                <w:tab w:val="left" w:pos="470"/>
              </w:tabs>
              <w:jc w:val="both"/>
              <w:rPr>
                <w:rFonts w:eastAsia="Arial" w:cstheme="minorHAnsi"/>
                <w:sz w:val="20"/>
                <w:szCs w:val="20"/>
              </w:rPr>
            </w:pPr>
            <w:r w:rsidRPr="009643C4">
              <w:rPr>
                <w:rFonts w:eastAsia="Arial" w:cstheme="minorHAnsi"/>
                <w:sz w:val="20"/>
                <w:szCs w:val="20"/>
              </w:rPr>
              <w:t>Obvezatna literatura (u trenutku prijave prijedloga studijskog programa)</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1F0022">
            <w:pPr>
              <w:rPr>
                <w:rFonts w:eastAsia="Arial" w:cstheme="minorHAnsi"/>
                <w:sz w:val="20"/>
                <w:szCs w:val="20"/>
              </w:rPr>
            </w:pPr>
          </w:p>
          <w:p w:rsidR="008F5D9B" w:rsidRPr="009643C4" w:rsidRDefault="008F5D9B" w:rsidP="00A95BB1">
            <w:pPr>
              <w:numPr>
                <w:ilvl w:val="0"/>
                <w:numId w:val="110"/>
              </w:numPr>
              <w:rPr>
                <w:rFonts w:eastAsia="Arial" w:cstheme="minorHAnsi"/>
                <w:sz w:val="20"/>
                <w:szCs w:val="20"/>
              </w:rPr>
            </w:pPr>
            <w:r w:rsidRPr="009643C4">
              <w:rPr>
                <w:rFonts w:eastAsia="Arial" w:cstheme="minorHAnsi"/>
                <w:sz w:val="20"/>
                <w:szCs w:val="20"/>
              </w:rPr>
              <w:t>Lukić/Mihletić/Ostojić/Primorac/Terešak: Predpripremne radnje u produkciji kratkometražnog filma, iz Uvod u produkciju II, skripta Odsjeka produkcije ADU, Kult film, Zagreb 2004</w:t>
            </w:r>
          </w:p>
          <w:p w:rsidR="008F5D9B" w:rsidRPr="009643C4" w:rsidRDefault="008F5D9B" w:rsidP="00A95BB1">
            <w:pPr>
              <w:numPr>
                <w:ilvl w:val="0"/>
                <w:numId w:val="110"/>
              </w:numPr>
              <w:tabs>
                <w:tab w:val="left" w:pos="90"/>
              </w:tabs>
              <w:jc w:val="both"/>
              <w:rPr>
                <w:rFonts w:eastAsia="Arial" w:cstheme="minorHAnsi"/>
                <w:sz w:val="20"/>
                <w:szCs w:val="20"/>
              </w:rPr>
            </w:pPr>
            <w:r w:rsidRPr="009643C4">
              <w:rPr>
                <w:rFonts w:eastAsia="Arial" w:cstheme="minorHAnsi"/>
                <w:sz w:val="20"/>
                <w:szCs w:val="20"/>
              </w:rPr>
              <w:t>Levinson, Louise: Filmmakers and Financing, Routhledge, London, 2017.</w:t>
            </w:r>
          </w:p>
          <w:p w:rsidR="008F5D9B" w:rsidRPr="009643C4" w:rsidRDefault="008F5D9B" w:rsidP="00A95BB1">
            <w:pPr>
              <w:numPr>
                <w:ilvl w:val="0"/>
                <w:numId w:val="110"/>
              </w:numPr>
              <w:rPr>
                <w:rFonts w:eastAsia="Arial" w:cstheme="minorHAnsi"/>
                <w:sz w:val="20"/>
                <w:szCs w:val="20"/>
              </w:rPr>
            </w:pPr>
            <w:r w:rsidRPr="009643C4">
              <w:rPr>
                <w:rFonts w:eastAsia="Arial" w:cstheme="minorHAnsi"/>
                <w:sz w:val="20"/>
                <w:szCs w:val="20"/>
              </w:rPr>
              <w:t xml:space="preserve">Mihletić, Vedran: </w:t>
            </w:r>
            <w:r w:rsidRPr="009643C4">
              <w:rPr>
                <w:rFonts w:eastAsia="Arial" w:cstheme="minorHAnsi"/>
                <w:sz w:val="20"/>
                <w:szCs w:val="20"/>
                <w:shd w:val="clear" w:color="auto" w:fill="FFFFFF"/>
              </w:rPr>
              <w:t>Kreativna produkcija : film, televizija, audiovizualni i multimedijski projekti, Zagreb, Kult film, 2008.</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7"/>
              </w:numPr>
              <w:tabs>
                <w:tab w:val="left" w:pos="494"/>
              </w:tabs>
              <w:jc w:val="both"/>
              <w:rPr>
                <w:rFonts w:eastAsia="Arial" w:cstheme="minorHAnsi"/>
                <w:sz w:val="20"/>
                <w:szCs w:val="20"/>
                <w:lang w:val="de-DE"/>
              </w:rPr>
            </w:pPr>
            <w:r w:rsidRPr="009643C4">
              <w:rPr>
                <w:rFonts w:eastAsia="Arial" w:cstheme="minorHAnsi"/>
                <w:sz w:val="20"/>
                <w:szCs w:val="20"/>
                <w:lang w:val="de-DE"/>
              </w:rPr>
              <w:t>Dopunska literatura (u trenutku prijave prijedloga studijskog programa)</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111"/>
              </w:numPr>
              <w:tabs>
                <w:tab w:val="left" w:pos="90"/>
              </w:tabs>
              <w:jc w:val="both"/>
              <w:rPr>
                <w:rFonts w:eastAsia="Arial" w:cstheme="minorHAnsi"/>
                <w:sz w:val="20"/>
                <w:szCs w:val="20"/>
              </w:rPr>
            </w:pPr>
            <w:r w:rsidRPr="009643C4">
              <w:rPr>
                <w:rFonts w:eastAsia="Arial" w:cstheme="minorHAnsi"/>
                <w:sz w:val="20"/>
                <w:szCs w:val="20"/>
              </w:rPr>
              <w:t>Mamet, David: On Directing Film, Penguin Books, New York, 1992.</w:t>
            </w:r>
          </w:p>
          <w:p w:rsidR="008F5D9B" w:rsidRPr="009643C4" w:rsidRDefault="008F5D9B" w:rsidP="00A95BB1">
            <w:pPr>
              <w:numPr>
                <w:ilvl w:val="0"/>
                <w:numId w:val="111"/>
              </w:numPr>
              <w:rPr>
                <w:rFonts w:eastAsia="Arial" w:cstheme="minorHAnsi"/>
                <w:sz w:val="20"/>
                <w:szCs w:val="20"/>
              </w:rPr>
            </w:pPr>
            <w:r w:rsidRPr="009643C4">
              <w:rPr>
                <w:rFonts w:eastAsia="Arial" w:cstheme="minorHAnsi"/>
                <w:sz w:val="20"/>
                <w:szCs w:val="20"/>
                <w:shd w:val="clear" w:color="auto" w:fill="FFFFFF"/>
              </w:rPr>
              <w:t>Goodell, Gregory: Independent feature film production, St. Martin s Griffin, USA, 1982.</w:t>
            </w:r>
          </w:p>
          <w:p w:rsidR="008F5D9B" w:rsidRPr="009643C4" w:rsidRDefault="008F5D9B" w:rsidP="00A95BB1">
            <w:pPr>
              <w:numPr>
                <w:ilvl w:val="0"/>
                <w:numId w:val="111"/>
              </w:numPr>
              <w:tabs>
                <w:tab w:val="left" w:pos="90"/>
              </w:tabs>
              <w:jc w:val="both"/>
              <w:rPr>
                <w:rFonts w:eastAsia="Arial" w:cstheme="minorHAnsi"/>
                <w:sz w:val="20"/>
                <w:szCs w:val="20"/>
              </w:rPr>
            </w:pPr>
            <w:r w:rsidRPr="009643C4">
              <w:rPr>
                <w:rFonts w:eastAsia="Arial" w:cstheme="minorHAnsi"/>
                <w:sz w:val="20"/>
                <w:szCs w:val="20"/>
              </w:rPr>
              <w:t>Turković, Hrvoje: Razumijevanje filma, Grafički zavod Hrvatske, Zagreb, 1998.</w:t>
            </w:r>
          </w:p>
          <w:p w:rsidR="008F5D9B" w:rsidRPr="009643C4" w:rsidRDefault="008F5D9B" w:rsidP="00A95BB1">
            <w:pPr>
              <w:numPr>
                <w:ilvl w:val="0"/>
                <w:numId w:val="111"/>
              </w:numPr>
              <w:tabs>
                <w:tab w:val="left" w:pos="90"/>
              </w:tabs>
              <w:jc w:val="both"/>
              <w:rPr>
                <w:rFonts w:eastAsia="Arial" w:cstheme="minorHAnsi"/>
                <w:sz w:val="20"/>
                <w:szCs w:val="20"/>
              </w:rPr>
            </w:pPr>
            <w:r w:rsidRPr="009643C4">
              <w:rPr>
                <w:rFonts w:eastAsia="Arial" w:cstheme="minorHAnsi"/>
                <w:sz w:val="20"/>
                <w:szCs w:val="20"/>
              </w:rPr>
              <w:t>Turković, Hrvoje: Umijeće filma, Estetički uvod u film i filmologiju, Hrvatski filmski savez, Zagreb, 1996.</w:t>
            </w:r>
          </w:p>
          <w:p w:rsidR="008F5D9B" w:rsidRPr="009643C4" w:rsidRDefault="008F5D9B" w:rsidP="001F0022">
            <w:pPr>
              <w:ind w:left="360"/>
              <w:rPr>
                <w:rFonts w:eastAsia="Arial" w:cstheme="minorHAnsi"/>
                <w:sz w:val="20"/>
                <w:szCs w:val="20"/>
              </w:rPr>
            </w:pP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1"/>
                <w:numId w:val="108"/>
              </w:numPr>
              <w:tabs>
                <w:tab w:val="left" w:pos="792"/>
              </w:tabs>
              <w:rPr>
                <w:rFonts w:eastAsia="Arial" w:cstheme="minorHAnsi"/>
                <w:sz w:val="20"/>
                <w:szCs w:val="20"/>
              </w:rPr>
            </w:pPr>
            <w:r w:rsidRPr="009643C4">
              <w:rPr>
                <w:rFonts w:eastAsia="Arial" w:cstheme="minorHAnsi"/>
                <w:sz w:val="20"/>
                <w:szCs w:val="20"/>
              </w:rPr>
              <w:t>Načini praćenja kvalitete koji osiguravaju stjecanje izlaznih znanja, vještina i kompetencija</w:t>
            </w:r>
          </w:p>
        </w:tc>
      </w:tr>
      <w:tr w:rsidR="008F5D9B" w:rsidRPr="009643C4" w:rsidTr="001F002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5D9B" w:rsidRPr="009643C4" w:rsidRDefault="008F5D9B" w:rsidP="00A95BB1">
            <w:pPr>
              <w:numPr>
                <w:ilvl w:val="0"/>
                <w:numId w:val="112"/>
              </w:numPr>
              <w:jc w:val="both"/>
              <w:rPr>
                <w:rFonts w:eastAsia="Arial" w:cstheme="minorHAnsi"/>
                <w:sz w:val="20"/>
                <w:szCs w:val="20"/>
              </w:rPr>
            </w:pPr>
            <w:r w:rsidRPr="009643C4">
              <w:rPr>
                <w:rFonts w:eastAsia="Arial" w:cstheme="minorHAnsi"/>
                <w:sz w:val="20"/>
                <w:szCs w:val="20"/>
              </w:rPr>
              <w:t>Interna evaluacija na razini Sveučilišta J. J. Strossmayera u Osijeku.</w:t>
            </w:r>
          </w:p>
          <w:p w:rsidR="008F5D9B" w:rsidRPr="009643C4" w:rsidRDefault="008F5D9B" w:rsidP="00A95BB1">
            <w:pPr>
              <w:numPr>
                <w:ilvl w:val="0"/>
                <w:numId w:val="112"/>
              </w:numPr>
              <w:jc w:val="both"/>
              <w:rPr>
                <w:rFonts w:eastAsia="Arial" w:cstheme="minorHAnsi"/>
                <w:sz w:val="20"/>
                <w:szCs w:val="20"/>
              </w:rPr>
            </w:pPr>
            <w:r w:rsidRPr="009643C4">
              <w:rPr>
                <w:rFonts w:eastAsia="Arial" w:cstheme="minorHAnsi"/>
                <w:sz w:val="20"/>
                <w:szCs w:val="20"/>
              </w:rPr>
              <w:t>Ažurno vođenje evidencije o studentskom pohađanju kolegijskih predavanja, izvršenim obvezama te rezultatima kolokvija i/ili pismenog dijela ispita.</w:t>
            </w:r>
          </w:p>
          <w:p w:rsidR="008F5D9B" w:rsidRPr="009643C4" w:rsidRDefault="008F5D9B" w:rsidP="00A95BB1">
            <w:pPr>
              <w:numPr>
                <w:ilvl w:val="0"/>
                <w:numId w:val="112"/>
              </w:numPr>
              <w:jc w:val="both"/>
              <w:rPr>
                <w:rFonts w:eastAsia="Arial" w:cstheme="minorHAnsi"/>
                <w:sz w:val="20"/>
                <w:szCs w:val="20"/>
              </w:rPr>
            </w:pPr>
            <w:r w:rsidRPr="009643C4">
              <w:rPr>
                <w:rFonts w:eastAsia="Arial" w:cstheme="minorHAnsi"/>
                <w:sz w:val="20"/>
                <w:szCs w:val="20"/>
              </w:rPr>
              <w:t>Primjena stečenog znanja u okviru ovog kolegija, kroz izradu zadanih vježbi.</w:t>
            </w:r>
          </w:p>
        </w:tc>
      </w:tr>
    </w:tbl>
    <w:p w:rsidR="008F5D9B" w:rsidRPr="009643C4" w:rsidRDefault="008F5D9B" w:rsidP="008F5D9B">
      <w:pPr>
        <w:rPr>
          <w:rFonts w:cstheme="minorHAnsi"/>
          <w:sz w:val="20"/>
          <w:szCs w:val="20"/>
          <w:lang w:val="hr-HR"/>
        </w:rPr>
      </w:pPr>
      <w:r w:rsidRPr="009643C4">
        <w:rPr>
          <w:rFonts w:cstheme="minorHAnsi"/>
          <w:sz w:val="20"/>
          <w:szCs w:val="20"/>
        </w:rPr>
        <w:br w:type="page"/>
      </w:r>
    </w:p>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8F5D9B" w:rsidRPr="009643C4" w:rsidTr="005546B0">
        <w:trPr>
          <w:trHeight w:hRule="exact" w:val="391"/>
        </w:trPr>
        <w:tc>
          <w:tcPr>
            <w:tcW w:w="5000" w:type="pct"/>
            <w:gridSpan w:val="3"/>
            <w:shd w:val="clear" w:color="auto" w:fill="auto"/>
            <w:vAlign w:val="center"/>
          </w:tcPr>
          <w:p w:rsidR="008F5D9B" w:rsidRPr="009643C4" w:rsidRDefault="008F5D9B"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Opće informacije</w:t>
            </w:r>
          </w:p>
        </w:tc>
      </w:tr>
      <w:tr w:rsidR="008F5D9B" w:rsidRPr="009643C4" w:rsidTr="001F0022">
        <w:trPr>
          <w:trHeight w:val="405"/>
        </w:trPr>
        <w:tc>
          <w:tcPr>
            <w:tcW w:w="1180" w:type="pct"/>
            <w:shd w:val="clear" w:color="auto" w:fill="auto"/>
            <w:vAlign w:val="center"/>
          </w:tcPr>
          <w:p w:rsidR="008F5D9B" w:rsidRPr="009643C4" w:rsidRDefault="008F5D9B"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Naziv predmeta</w:t>
            </w:r>
          </w:p>
        </w:tc>
        <w:tc>
          <w:tcPr>
            <w:tcW w:w="3820" w:type="pct"/>
            <w:gridSpan w:val="2"/>
            <w:shd w:val="clear" w:color="auto" w:fill="auto"/>
            <w:vAlign w:val="center"/>
          </w:tcPr>
          <w:p w:rsidR="008F5D9B" w:rsidRPr="009643C4" w:rsidRDefault="008F5D9B"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Oblikovanje korisničkog iskustva</w:t>
            </w:r>
          </w:p>
        </w:tc>
      </w:tr>
      <w:tr w:rsidR="008F5D9B" w:rsidRPr="009643C4" w:rsidTr="001F0022">
        <w:trPr>
          <w:trHeight w:val="405"/>
        </w:trPr>
        <w:tc>
          <w:tcPr>
            <w:tcW w:w="1180" w:type="pct"/>
            <w:shd w:val="clear" w:color="auto" w:fill="auto"/>
            <w:vAlign w:val="center"/>
          </w:tcPr>
          <w:p w:rsidR="008F5D9B" w:rsidRPr="009643C4" w:rsidRDefault="008F5D9B"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8F5D9B" w:rsidRPr="009643C4" w:rsidRDefault="008F5D9B" w:rsidP="001F0022">
            <w:pPr>
              <w:keepNext/>
              <w:outlineLvl w:val="2"/>
              <w:rPr>
                <w:rFonts w:eastAsia="Times New Roman" w:cstheme="minorHAnsi"/>
                <w:bCs/>
                <w:sz w:val="20"/>
                <w:szCs w:val="20"/>
                <w:lang w:eastAsia="hr-HR"/>
              </w:rPr>
            </w:pPr>
            <w:r w:rsidRPr="009643C4">
              <w:rPr>
                <w:rFonts w:eastAsia="Times New Roman" w:cstheme="minorHAnsi"/>
                <w:bCs/>
                <w:sz w:val="20"/>
                <w:szCs w:val="20"/>
                <w:lang w:eastAsia="hr-HR"/>
              </w:rPr>
              <w:t>Toni Podmanicki, predavač</w:t>
            </w:r>
          </w:p>
        </w:tc>
      </w:tr>
      <w:tr w:rsidR="008F5D9B" w:rsidRPr="009643C4" w:rsidTr="001F0022">
        <w:trPr>
          <w:trHeight w:val="405"/>
        </w:trPr>
        <w:tc>
          <w:tcPr>
            <w:tcW w:w="1180"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820"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Dr.sc. Luka Alebić, poslijedoktorand</w:t>
            </w:r>
          </w:p>
        </w:tc>
      </w:tr>
      <w:tr w:rsidR="008F5D9B" w:rsidRPr="009643C4" w:rsidTr="001F0022">
        <w:trPr>
          <w:trHeight w:val="405"/>
        </w:trPr>
        <w:tc>
          <w:tcPr>
            <w:tcW w:w="1180"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820" w:type="pct"/>
            <w:gridSpan w:val="2"/>
            <w:vAlign w:val="center"/>
          </w:tcPr>
          <w:p w:rsidR="008F5D9B" w:rsidRPr="009643C4" w:rsidRDefault="008F5D9B" w:rsidP="001F0022">
            <w:pPr>
              <w:rPr>
                <w:rFonts w:cstheme="minorHAnsi"/>
                <w:sz w:val="20"/>
                <w:szCs w:val="20"/>
                <w:lang w:val="de-DE"/>
              </w:rPr>
            </w:pPr>
            <w:r w:rsidRPr="009643C4">
              <w:rPr>
                <w:rFonts w:cstheme="minorHAnsi"/>
                <w:sz w:val="20"/>
                <w:szCs w:val="20"/>
                <w:lang w:val="de-DE"/>
              </w:rPr>
              <w:t>Diplomski sveučilišni studij Menadžment u kulturi i kreativnim industrijama</w:t>
            </w:r>
          </w:p>
          <w:p w:rsidR="008F5D9B" w:rsidRPr="009643C4" w:rsidRDefault="008F5D9B" w:rsidP="001F0022">
            <w:pPr>
              <w:rPr>
                <w:rFonts w:eastAsia="Times New Roman" w:cstheme="minorHAnsi"/>
                <w:sz w:val="20"/>
                <w:szCs w:val="20"/>
                <w:lang w:eastAsia="hr-HR"/>
              </w:rPr>
            </w:pPr>
            <w:r w:rsidRPr="009643C4">
              <w:rPr>
                <w:rFonts w:cstheme="minorHAnsi"/>
                <w:sz w:val="20"/>
                <w:szCs w:val="20"/>
              </w:rPr>
              <w:t>Diplomski sveučilišni studij Mediji i odnosi s javnošću</w:t>
            </w:r>
          </w:p>
        </w:tc>
      </w:tr>
      <w:tr w:rsidR="008F5D9B" w:rsidRPr="009643C4" w:rsidTr="001F0022">
        <w:trPr>
          <w:trHeight w:val="405"/>
        </w:trPr>
        <w:tc>
          <w:tcPr>
            <w:tcW w:w="1180"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820" w:type="pct"/>
            <w:gridSpan w:val="2"/>
            <w:vAlign w:val="center"/>
          </w:tcPr>
          <w:p w:rsidR="008F5D9B" w:rsidRPr="009643C4" w:rsidRDefault="008F5D9B" w:rsidP="001F0022">
            <w:pPr>
              <w:rPr>
                <w:rFonts w:eastAsia="Times New Roman" w:cstheme="minorHAnsi"/>
                <w:sz w:val="20"/>
                <w:szCs w:val="20"/>
                <w:lang w:eastAsia="hr-HR"/>
              </w:rPr>
            </w:pPr>
            <w:r w:rsidRPr="009643C4">
              <w:rPr>
                <w:rFonts w:cstheme="minorHAnsi"/>
                <w:sz w:val="20"/>
                <w:szCs w:val="20"/>
              </w:rPr>
              <w:t>MA-MM-27</w:t>
            </w:r>
          </w:p>
        </w:tc>
      </w:tr>
      <w:tr w:rsidR="008F5D9B" w:rsidRPr="009643C4" w:rsidTr="001F0022">
        <w:trPr>
          <w:trHeight w:val="405"/>
        </w:trPr>
        <w:tc>
          <w:tcPr>
            <w:tcW w:w="1180"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820"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Izborni opći, Mediji i odnosi s javnošću</w:t>
            </w:r>
          </w:p>
        </w:tc>
      </w:tr>
      <w:tr w:rsidR="008F5D9B" w:rsidRPr="009643C4" w:rsidTr="001F0022">
        <w:trPr>
          <w:trHeight w:val="405"/>
        </w:trPr>
        <w:tc>
          <w:tcPr>
            <w:tcW w:w="1180"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820" w:type="pct"/>
            <w:gridSpan w:val="2"/>
            <w:vAlign w:val="center"/>
          </w:tcPr>
          <w:p w:rsidR="008F5D9B" w:rsidRPr="009643C4" w:rsidRDefault="008F5D9B" w:rsidP="001F0022">
            <w:pPr>
              <w:pStyle w:val="ListParagraph"/>
              <w:ind w:left="0"/>
              <w:contextualSpacing w:val="0"/>
              <w:rPr>
                <w:rFonts w:cstheme="minorHAnsi"/>
                <w:sz w:val="20"/>
                <w:szCs w:val="20"/>
                <w:lang w:val="hr-HR" w:eastAsia="hr-HR"/>
              </w:rPr>
            </w:pPr>
            <w:r w:rsidRPr="009643C4">
              <w:rPr>
                <w:rFonts w:cstheme="minorHAnsi"/>
                <w:sz w:val="20"/>
                <w:szCs w:val="20"/>
              </w:rPr>
              <w:t>Prema izvedbenom programu</w:t>
            </w:r>
          </w:p>
        </w:tc>
      </w:tr>
      <w:tr w:rsidR="008F5D9B" w:rsidRPr="009643C4" w:rsidTr="001F0022">
        <w:trPr>
          <w:trHeight w:val="145"/>
        </w:trPr>
        <w:tc>
          <w:tcPr>
            <w:tcW w:w="1180" w:type="pct"/>
            <w:vMerge w:val="restar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2097"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723"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3</w:t>
            </w:r>
          </w:p>
        </w:tc>
      </w:tr>
      <w:tr w:rsidR="008F5D9B" w:rsidRPr="009643C4" w:rsidTr="001F0022">
        <w:trPr>
          <w:trHeight w:val="145"/>
        </w:trPr>
        <w:tc>
          <w:tcPr>
            <w:tcW w:w="1180" w:type="pct"/>
            <w:vMerge/>
            <w:vAlign w:val="center"/>
          </w:tcPr>
          <w:p w:rsidR="008F5D9B" w:rsidRPr="009643C4" w:rsidRDefault="008F5D9B" w:rsidP="001F0022">
            <w:pPr>
              <w:rPr>
                <w:rFonts w:eastAsia="Times New Roman" w:cstheme="minorHAnsi"/>
                <w:sz w:val="20"/>
                <w:szCs w:val="20"/>
                <w:lang w:eastAsia="hr-HR"/>
              </w:rPr>
            </w:pPr>
          </w:p>
        </w:tc>
        <w:tc>
          <w:tcPr>
            <w:tcW w:w="2097"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723"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40(30+0+10)</w:t>
            </w:r>
          </w:p>
        </w:tc>
      </w:tr>
    </w:tbl>
    <w:p w:rsidR="008F5D9B" w:rsidRPr="009643C4" w:rsidRDefault="008F5D9B" w:rsidP="008F5D9B">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45"/>
        <w:gridCol w:w="547"/>
        <w:gridCol w:w="1480"/>
        <w:gridCol w:w="571"/>
        <w:gridCol w:w="547"/>
        <w:gridCol w:w="1420"/>
        <w:gridCol w:w="81"/>
        <w:gridCol w:w="547"/>
        <w:gridCol w:w="1642"/>
        <w:gridCol w:w="656"/>
      </w:tblGrid>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numPr>
                <w:ilvl w:val="0"/>
                <w:numId w:val="103"/>
              </w:numPr>
              <w:rPr>
                <w:rFonts w:cstheme="minorHAnsi"/>
                <w:sz w:val="20"/>
                <w:szCs w:val="20"/>
              </w:rPr>
            </w:pPr>
            <w:r w:rsidRPr="009643C4">
              <w:rPr>
                <w:rFonts w:cstheme="minorHAnsi"/>
                <w:sz w:val="20"/>
                <w:szCs w:val="20"/>
              </w:rPr>
              <w:t>OPIS PREDMETA</w:t>
            </w:r>
          </w:p>
          <w:p w:rsidR="008F5D9B" w:rsidRPr="009643C4" w:rsidRDefault="008F5D9B" w:rsidP="001F0022">
            <w:pPr>
              <w:keepNext/>
              <w:outlineLvl w:val="2"/>
              <w:rPr>
                <w:rFonts w:eastAsia="Times New Roman" w:cstheme="minorHAnsi"/>
                <w:bCs/>
                <w:sz w:val="20"/>
                <w:szCs w:val="20"/>
                <w:lang w:eastAsia="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115"/>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r w:rsidRPr="009643C4">
              <w:rPr>
                <w:rFonts w:cstheme="minorHAnsi"/>
                <w:sz w:val="20"/>
                <w:szCs w:val="20"/>
                <w:shd w:val="clear" w:color="auto" w:fill="FDFDFD"/>
              </w:rPr>
              <w:t xml:space="preserve">Ovaj kolegij tematizira razumijevanje fenomena korisničkog iskustva unutar širih područja ljudsko-kompjutorske interakcije, teorije interfejsa i komunikologije. Konkretnije, naglasak će biti na identifikaciji i objašnjavanju kognitivnih aspekata fenomena korisničkog iskustva koja nastaju primjenom različitih rješenja u domeni prakse i teorije korisničkog interfejsa. Pored toga, kolegij se bavi proučavanjem i diferenciranjem različitih korisničkih grupa, kao i razvijanjem odgovarajućih korisničkih sučelja ovisno o potrebi navedene skupine. </w:t>
            </w:r>
          </w:p>
        </w:tc>
      </w:tr>
      <w:tr w:rsidR="008F5D9B" w:rsidRPr="009643C4" w:rsidTr="001F0022">
        <w:trPr>
          <w:trHeight w:val="432"/>
        </w:trPr>
        <w:tc>
          <w:tcPr>
            <w:tcW w:w="5000" w:type="pct"/>
            <w:gridSpan w:val="10"/>
            <w:vAlign w:val="center"/>
          </w:tcPr>
          <w:p w:rsidR="008F5D9B" w:rsidRPr="009643C4" w:rsidRDefault="008F5D9B" w:rsidP="00A95BB1">
            <w:pPr>
              <w:numPr>
                <w:ilvl w:val="1"/>
                <w:numId w:val="115"/>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8F5D9B" w:rsidRPr="009643C4" w:rsidTr="001F0022">
        <w:trPr>
          <w:trHeight w:val="432"/>
        </w:trPr>
        <w:tc>
          <w:tcPr>
            <w:tcW w:w="5000" w:type="pct"/>
            <w:gridSpan w:val="10"/>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Nema posebnih uvjeta za upis ovog predmeta.</w:t>
            </w:r>
          </w:p>
        </w:tc>
      </w:tr>
      <w:tr w:rsidR="008F5D9B" w:rsidRPr="009643C4" w:rsidTr="001F0022">
        <w:trPr>
          <w:trHeight w:val="432"/>
        </w:trPr>
        <w:tc>
          <w:tcPr>
            <w:tcW w:w="5000" w:type="pct"/>
            <w:gridSpan w:val="10"/>
            <w:vAlign w:val="center"/>
          </w:tcPr>
          <w:p w:rsidR="008F5D9B" w:rsidRPr="009643C4" w:rsidRDefault="008F5D9B" w:rsidP="00A95BB1">
            <w:pPr>
              <w:numPr>
                <w:ilvl w:val="1"/>
                <w:numId w:val="115"/>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14"/>
              </w:numPr>
              <w:contextualSpacing w:val="0"/>
              <w:rPr>
                <w:rFonts w:cstheme="minorHAnsi"/>
                <w:sz w:val="20"/>
                <w:szCs w:val="20"/>
                <w:shd w:val="clear" w:color="auto" w:fill="FDFDFD"/>
              </w:rPr>
            </w:pPr>
            <w:r w:rsidRPr="009643C4">
              <w:rPr>
                <w:rFonts w:cstheme="minorHAnsi"/>
                <w:sz w:val="20"/>
                <w:szCs w:val="20"/>
                <w:shd w:val="clear" w:color="auto" w:fill="FDFDFD"/>
              </w:rPr>
              <w:t>Studenti će znati identificirati i objasniti osnovne mehanizme ljudske percepcije.</w:t>
            </w:r>
          </w:p>
          <w:p w:rsidR="008F5D9B" w:rsidRPr="009643C4" w:rsidRDefault="008F5D9B" w:rsidP="00A95BB1">
            <w:pPr>
              <w:pStyle w:val="ListParagraph"/>
              <w:numPr>
                <w:ilvl w:val="0"/>
                <w:numId w:val="114"/>
              </w:numPr>
              <w:contextualSpacing w:val="0"/>
              <w:rPr>
                <w:rFonts w:cstheme="minorHAnsi"/>
                <w:sz w:val="20"/>
                <w:szCs w:val="20"/>
                <w:shd w:val="clear" w:color="auto" w:fill="FDFDFD"/>
              </w:rPr>
            </w:pPr>
            <w:r w:rsidRPr="009643C4">
              <w:rPr>
                <w:rFonts w:cstheme="minorHAnsi"/>
                <w:sz w:val="20"/>
                <w:szCs w:val="20"/>
                <w:shd w:val="clear" w:color="auto" w:fill="FDFDFD"/>
              </w:rPr>
              <w:t xml:space="preserve">Razlikovat će pristup o percepciji kod temeljnih autora, kao i objasniti implikacije koje ti stavovi podrazumijevaju. </w:t>
            </w:r>
          </w:p>
          <w:p w:rsidR="008F5D9B" w:rsidRPr="009643C4" w:rsidRDefault="008F5D9B" w:rsidP="00A95BB1">
            <w:pPr>
              <w:pStyle w:val="ListParagraph"/>
              <w:numPr>
                <w:ilvl w:val="0"/>
                <w:numId w:val="114"/>
              </w:numPr>
              <w:contextualSpacing w:val="0"/>
              <w:rPr>
                <w:rFonts w:cstheme="minorHAnsi"/>
                <w:sz w:val="20"/>
                <w:szCs w:val="20"/>
                <w:shd w:val="clear" w:color="auto" w:fill="FDFDFD"/>
              </w:rPr>
            </w:pPr>
            <w:r w:rsidRPr="009643C4">
              <w:rPr>
                <w:rFonts w:cstheme="minorHAnsi"/>
                <w:sz w:val="20"/>
                <w:szCs w:val="20"/>
                <w:shd w:val="clear" w:color="auto" w:fill="FDFDFD"/>
              </w:rPr>
              <w:t xml:space="preserve">Sintetizirat će znanstvena stajališta koja se bave odnosom percepcije i kognitivnog elementa memoriziranja. </w:t>
            </w:r>
          </w:p>
          <w:p w:rsidR="008F5D9B" w:rsidRPr="009643C4" w:rsidRDefault="008F5D9B" w:rsidP="00A95BB1">
            <w:pPr>
              <w:pStyle w:val="ListParagraph"/>
              <w:numPr>
                <w:ilvl w:val="0"/>
                <w:numId w:val="114"/>
              </w:numPr>
              <w:contextualSpacing w:val="0"/>
              <w:rPr>
                <w:rFonts w:cstheme="minorHAnsi"/>
                <w:sz w:val="20"/>
                <w:szCs w:val="20"/>
                <w:shd w:val="clear" w:color="auto" w:fill="FDFDFD"/>
                <w:lang w:val="de-DE"/>
              </w:rPr>
            </w:pPr>
            <w:r w:rsidRPr="009643C4">
              <w:rPr>
                <w:rFonts w:cstheme="minorHAnsi"/>
                <w:sz w:val="20"/>
                <w:szCs w:val="20"/>
                <w:shd w:val="clear" w:color="auto" w:fill="FDFDFD"/>
                <w:lang w:val="de-DE"/>
              </w:rPr>
              <w:t>Analizirati potrebe potencijalnih korisnika nekog digitalnog alata.</w:t>
            </w:r>
          </w:p>
          <w:p w:rsidR="008F5D9B" w:rsidRPr="009643C4" w:rsidRDefault="008F5D9B" w:rsidP="00A95BB1">
            <w:pPr>
              <w:pStyle w:val="ListParagraph"/>
              <w:numPr>
                <w:ilvl w:val="0"/>
                <w:numId w:val="114"/>
              </w:numPr>
              <w:contextualSpacing w:val="0"/>
              <w:rPr>
                <w:rFonts w:cstheme="minorHAnsi"/>
                <w:sz w:val="20"/>
                <w:szCs w:val="20"/>
                <w:shd w:val="clear" w:color="auto" w:fill="FDFDFD"/>
                <w:lang w:val="de-DE"/>
              </w:rPr>
            </w:pPr>
            <w:r w:rsidRPr="009643C4">
              <w:rPr>
                <w:rFonts w:cstheme="minorHAnsi"/>
                <w:sz w:val="20"/>
                <w:szCs w:val="20"/>
                <w:shd w:val="clear" w:color="auto" w:fill="FDFDFD"/>
                <w:lang w:val="de-DE"/>
              </w:rPr>
              <w:t xml:space="preserve">Ispitivat će psihološke aspekte korisnika. </w:t>
            </w:r>
          </w:p>
          <w:p w:rsidR="008F5D9B" w:rsidRPr="009643C4" w:rsidRDefault="008F5D9B" w:rsidP="00A95BB1">
            <w:pPr>
              <w:pStyle w:val="ListParagraph"/>
              <w:numPr>
                <w:ilvl w:val="0"/>
                <w:numId w:val="114"/>
              </w:numPr>
              <w:contextualSpacing w:val="0"/>
              <w:rPr>
                <w:rFonts w:cstheme="minorHAnsi"/>
                <w:sz w:val="20"/>
                <w:szCs w:val="20"/>
                <w:shd w:val="clear" w:color="auto" w:fill="FDFDFD"/>
                <w:lang w:val="de-DE"/>
              </w:rPr>
            </w:pPr>
            <w:r w:rsidRPr="009643C4">
              <w:rPr>
                <w:rFonts w:cstheme="minorHAnsi"/>
                <w:sz w:val="20"/>
                <w:szCs w:val="20"/>
                <w:shd w:val="clear" w:color="auto" w:fill="FDFDFD"/>
                <w:lang w:val="de-DE"/>
              </w:rPr>
              <w:t>Oblikovat će primjerena rješenja digitalnih sučelja.</w:t>
            </w:r>
          </w:p>
        </w:tc>
      </w:tr>
      <w:tr w:rsidR="008F5D9B" w:rsidRPr="009643C4" w:rsidTr="001F0022">
        <w:trPr>
          <w:trHeight w:val="432"/>
        </w:trPr>
        <w:tc>
          <w:tcPr>
            <w:tcW w:w="5000" w:type="pct"/>
            <w:gridSpan w:val="10"/>
            <w:vAlign w:val="center"/>
          </w:tcPr>
          <w:p w:rsidR="008F5D9B" w:rsidRPr="009643C4" w:rsidRDefault="008F5D9B" w:rsidP="00A95BB1">
            <w:pPr>
              <w:numPr>
                <w:ilvl w:val="1"/>
                <w:numId w:val="115"/>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13"/>
              </w:numPr>
              <w:contextualSpacing w:val="0"/>
              <w:rPr>
                <w:rFonts w:cstheme="minorHAnsi"/>
                <w:sz w:val="20"/>
                <w:szCs w:val="20"/>
              </w:rPr>
            </w:pPr>
            <w:r w:rsidRPr="009643C4">
              <w:rPr>
                <w:rFonts w:cstheme="minorHAnsi"/>
                <w:sz w:val="20"/>
                <w:szCs w:val="20"/>
                <w:shd w:val="clear" w:color="auto" w:fill="FDFDFD"/>
              </w:rPr>
              <w:t xml:space="preserve">Uvod u kognitvne znanosti. </w:t>
            </w:r>
          </w:p>
          <w:p w:rsidR="008F5D9B" w:rsidRPr="009643C4" w:rsidRDefault="008F5D9B" w:rsidP="00A95BB1">
            <w:pPr>
              <w:pStyle w:val="ListParagraph"/>
              <w:numPr>
                <w:ilvl w:val="0"/>
                <w:numId w:val="113"/>
              </w:numPr>
              <w:contextualSpacing w:val="0"/>
              <w:rPr>
                <w:rFonts w:cstheme="minorHAnsi"/>
                <w:sz w:val="20"/>
                <w:szCs w:val="20"/>
              </w:rPr>
            </w:pPr>
            <w:r w:rsidRPr="009643C4">
              <w:rPr>
                <w:rFonts w:cstheme="minorHAnsi"/>
                <w:sz w:val="20"/>
                <w:szCs w:val="20"/>
                <w:shd w:val="clear" w:color="auto" w:fill="FDFDFD"/>
              </w:rPr>
              <w:t>Geštal principi ljudske percepcije</w:t>
            </w:r>
          </w:p>
          <w:p w:rsidR="008F5D9B" w:rsidRPr="009643C4" w:rsidRDefault="008F5D9B" w:rsidP="00A95BB1">
            <w:pPr>
              <w:pStyle w:val="ListParagraph"/>
              <w:numPr>
                <w:ilvl w:val="0"/>
                <w:numId w:val="113"/>
              </w:numPr>
              <w:contextualSpacing w:val="0"/>
              <w:rPr>
                <w:rFonts w:cstheme="minorHAnsi"/>
                <w:sz w:val="20"/>
                <w:szCs w:val="20"/>
              </w:rPr>
            </w:pPr>
            <w:r w:rsidRPr="009643C4">
              <w:rPr>
                <w:rFonts w:cstheme="minorHAnsi"/>
                <w:sz w:val="20"/>
                <w:szCs w:val="20"/>
                <w:shd w:val="clear" w:color="auto" w:fill="FDFDFD"/>
              </w:rPr>
              <w:t>Teorije perepcije J.J. Gibsona, Davida Marra i Donalda Hoffman</w:t>
            </w:r>
          </w:p>
          <w:p w:rsidR="008F5D9B" w:rsidRPr="009643C4" w:rsidRDefault="008F5D9B" w:rsidP="00A95BB1">
            <w:pPr>
              <w:pStyle w:val="ListParagraph"/>
              <w:numPr>
                <w:ilvl w:val="0"/>
                <w:numId w:val="113"/>
              </w:numPr>
              <w:contextualSpacing w:val="0"/>
              <w:rPr>
                <w:rFonts w:cstheme="minorHAnsi"/>
                <w:sz w:val="20"/>
                <w:szCs w:val="20"/>
              </w:rPr>
            </w:pPr>
            <w:r w:rsidRPr="009643C4">
              <w:rPr>
                <w:rFonts w:cstheme="minorHAnsi"/>
                <w:sz w:val="20"/>
                <w:szCs w:val="20"/>
                <w:shd w:val="clear" w:color="auto" w:fill="FDFDFD"/>
              </w:rPr>
              <w:t>Uvod u teoriju interfejsa</w:t>
            </w:r>
          </w:p>
          <w:p w:rsidR="008F5D9B" w:rsidRPr="009643C4" w:rsidRDefault="008F5D9B" w:rsidP="00A95BB1">
            <w:pPr>
              <w:pStyle w:val="ListParagraph"/>
              <w:numPr>
                <w:ilvl w:val="0"/>
                <w:numId w:val="113"/>
              </w:numPr>
              <w:contextualSpacing w:val="0"/>
              <w:rPr>
                <w:rFonts w:cstheme="minorHAnsi"/>
                <w:sz w:val="20"/>
                <w:szCs w:val="20"/>
              </w:rPr>
            </w:pPr>
            <w:r w:rsidRPr="009643C4">
              <w:rPr>
                <w:rFonts w:cstheme="minorHAnsi"/>
                <w:sz w:val="20"/>
                <w:szCs w:val="20"/>
                <w:shd w:val="clear" w:color="auto" w:fill="FDFDFD"/>
              </w:rPr>
              <w:t>Teorija i praksa razlikovanja korisnika</w:t>
            </w:r>
          </w:p>
          <w:p w:rsidR="008F5D9B" w:rsidRPr="009643C4" w:rsidRDefault="008F5D9B" w:rsidP="00A95BB1">
            <w:pPr>
              <w:pStyle w:val="ListParagraph"/>
              <w:numPr>
                <w:ilvl w:val="0"/>
                <w:numId w:val="113"/>
              </w:numPr>
              <w:contextualSpacing w:val="0"/>
              <w:rPr>
                <w:rFonts w:cstheme="minorHAnsi"/>
                <w:sz w:val="20"/>
                <w:szCs w:val="20"/>
                <w:lang w:val="de-DE"/>
              </w:rPr>
            </w:pPr>
            <w:r w:rsidRPr="009643C4">
              <w:rPr>
                <w:rFonts w:cstheme="minorHAnsi"/>
                <w:sz w:val="20"/>
                <w:szCs w:val="20"/>
                <w:shd w:val="clear" w:color="auto" w:fill="FDFDFD"/>
                <w:lang w:val="de-DE"/>
              </w:rPr>
              <w:t>Praktični dio izgradnje takozvane korisničke persone</w:t>
            </w:r>
          </w:p>
          <w:p w:rsidR="008F5D9B" w:rsidRPr="009643C4" w:rsidRDefault="008F5D9B" w:rsidP="00A95BB1">
            <w:pPr>
              <w:pStyle w:val="ListParagraph"/>
              <w:numPr>
                <w:ilvl w:val="0"/>
                <w:numId w:val="113"/>
              </w:numPr>
              <w:contextualSpacing w:val="0"/>
              <w:rPr>
                <w:rFonts w:cstheme="minorHAnsi"/>
                <w:sz w:val="20"/>
                <w:szCs w:val="20"/>
              </w:rPr>
            </w:pPr>
            <w:r w:rsidRPr="009643C4">
              <w:rPr>
                <w:rFonts w:cstheme="minorHAnsi"/>
                <w:sz w:val="20"/>
                <w:szCs w:val="20"/>
                <w:shd w:val="clear" w:color="auto" w:fill="FDFDFD"/>
              </w:rPr>
              <w:t>Komunikacijski principi digitalnog oblikovanja</w:t>
            </w:r>
          </w:p>
          <w:p w:rsidR="008F5D9B" w:rsidRPr="009643C4" w:rsidRDefault="008F5D9B" w:rsidP="00A95BB1">
            <w:pPr>
              <w:pStyle w:val="ListParagraph"/>
              <w:numPr>
                <w:ilvl w:val="0"/>
                <w:numId w:val="113"/>
              </w:numPr>
              <w:contextualSpacing w:val="0"/>
              <w:rPr>
                <w:rFonts w:cstheme="minorHAnsi"/>
                <w:sz w:val="20"/>
                <w:szCs w:val="20"/>
              </w:rPr>
            </w:pPr>
            <w:r w:rsidRPr="009643C4">
              <w:rPr>
                <w:rFonts w:cstheme="minorHAnsi"/>
                <w:sz w:val="20"/>
                <w:szCs w:val="20"/>
              </w:rPr>
              <w:t>Oblikovanje završnog rada prema uputama ranije tematiziranih teorijskih i praktičnih postavki</w:t>
            </w:r>
          </w:p>
          <w:p w:rsidR="008F5D9B" w:rsidRPr="009643C4" w:rsidRDefault="008F5D9B" w:rsidP="001F0022">
            <w:pPr>
              <w:jc w:val="both"/>
              <w:rPr>
                <w:rFonts w:cstheme="minorHAnsi"/>
                <w:sz w:val="20"/>
                <w:szCs w:val="20"/>
              </w:rPr>
            </w:pPr>
          </w:p>
        </w:tc>
      </w:tr>
      <w:tr w:rsidR="008F5D9B" w:rsidRPr="009643C4" w:rsidTr="001F0022">
        <w:trPr>
          <w:trHeight w:val="432"/>
        </w:trPr>
        <w:tc>
          <w:tcPr>
            <w:tcW w:w="2042" w:type="pct"/>
            <w:gridSpan w:val="3"/>
            <w:vAlign w:val="center"/>
          </w:tcPr>
          <w:p w:rsidR="008F5D9B" w:rsidRPr="009643C4" w:rsidRDefault="008F5D9B" w:rsidP="00A95BB1">
            <w:pPr>
              <w:numPr>
                <w:ilvl w:val="1"/>
                <w:numId w:val="115"/>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374" w:type="pct"/>
            <w:gridSpan w:val="3"/>
            <w:vAlign w:val="center"/>
          </w:tcPr>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predavanja</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seminari i radionice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vježbe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obrazovanje na daljinu</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terenska nastava</w:t>
            </w:r>
          </w:p>
        </w:tc>
        <w:tc>
          <w:tcPr>
            <w:tcW w:w="1584" w:type="pct"/>
            <w:gridSpan w:val="4"/>
            <w:vAlign w:val="center"/>
          </w:tcPr>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samostalni zadaci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multimedija i mreža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laboratorij</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mentorski rad</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10"/>
                  <w:enabled/>
                  <w:calcOnExit w:val="0"/>
                  <w:checkBox>
                    <w:sizeAuto/>
                    <w:default w:val="0"/>
                    <w:checked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ostalo ___________________</w:t>
            </w:r>
          </w:p>
        </w:tc>
      </w:tr>
      <w:tr w:rsidR="008F5D9B" w:rsidRPr="009643C4" w:rsidTr="001F0022">
        <w:trPr>
          <w:trHeight w:val="432"/>
        </w:trPr>
        <w:tc>
          <w:tcPr>
            <w:tcW w:w="2042" w:type="pct"/>
            <w:gridSpan w:val="3"/>
            <w:vAlign w:val="center"/>
          </w:tcPr>
          <w:p w:rsidR="008F5D9B" w:rsidRPr="009643C4" w:rsidRDefault="008F5D9B" w:rsidP="00A95BB1">
            <w:pPr>
              <w:numPr>
                <w:ilvl w:val="1"/>
                <w:numId w:val="115"/>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Komentari</w:t>
            </w:r>
          </w:p>
        </w:tc>
        <w:tc>
          <w:tcPr>
            <w:tcW w:w="2958" w:type="pct"/>
            <w:gridSpan w:val="7"/>
            <w:vAlign w:val="center"/>
          </w:tcPr>
          <w:p w:rsidR="008F5D9B" w:rsidRPr="009643C4" w:rsidRDefault="008F5D9B" w:rsidP="001F0022">
            <w:pPr>
              <w:rPr>
                <w:rFonts w:eastAsia="Times New Roman" w:cstheme="minorHAnsi"/>
                <w:sz w:val="20"/>
                <w:szCs w:val="20"/>
                <w:lang w:eastAsia="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115"/>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8F5D9B" w:rsidRPr="009643C4" w:rsidTr="001F0022">
        <w:trPr>
          <w:trHeight w:val="432"/>
        </w:trPr>
        <w:tc>
          <w:tcPr>
            <w:tcW w:w="5000" w:type="pct"/>
            <w:gridSpan w:val="10"/>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9643C4">
              <w:rPr>
                <w:rFonts w:eastAsia="Times New Roman" w:cstheme="minorHAnsi"/>
                <w:sz w:val="20"/>
                <w:szCs w:val="20"/>
                <w:lang w:val="de-DE" w:eastAsia="hr-HR"/>
              </w:rPr>
              <w:t xml:space="preserve">Student je obvezan izraditi istraživački rad koji se mora prezentirati u trajanju od 30 minuta. </w:t>
            </w:r>
            <w:r w:rsidRPr="009643C4">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8F5D9B" w:rsidRPr="009643C4" w:rsidTr="001F0022">
        <w:trPr>
          <w:trHeight w:val="432"/>
        </w:trPr>
        <w:tc>
          <w:tcPr>
            <w:tcW w:w="5000" w:type="pct"/>
            <w:gridSpan w:val="10"/>
            <w:vAlign w:val="center"/>
          </w:tcPr>
          <w:p w:rsidR="008F5D9B" w:rsidRPr="009643C4" w:rsidRDefault="008F5D9B" w:rsidP="00A95BB1">
            <w:pPr>
              <w:numPr>
                <w:ilvl w:val="1"/>
                <w:numId w:val="115"/>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8F5D9B" w:rsidRPr="009643C4" w:rsidTr="001F0022">
        <w:trPr>
          <w:trHeight w:val="111"/>
        </w:trPr>
        <w:tc>
          <w:tcPr>
            <w:tcW w:w="945"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96"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0,15</w:t>
            </w:r>
          </w:p>
        </w:tc>
        <w:tc>
          <w:tcPr>
            <w:tcW w:w="1110"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96"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0,15</w:t>
            </w:r>
          </w:p>
        </w:tc>
        <w:tc>
          <w:tcPr>
            <w:tcW w:w="813"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296"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0,75</w:t>
            </w:r>
          </w:p>
        </w:tc>
        <w:tc>
          <w:tcPr>
            <w:tcW w:w="889"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355"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108"/>
        </w:trPr>
        <w:tc>
          <w:tcPr>
            <w:tcW w:w="945"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96"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1110"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96"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13"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Esej</w:t>
            </w:r>
          </w:p>
        </w:tc>
        <w:tc>
          <w:tcPr>
            <w:tcW w:w="296"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355"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108"/>
        </w:trPr>
        <w:tc>
          <w:tcPr>
            <w:tcW w:w="945"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96"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96"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13"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296"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355" w:type="pct"/>
            <w:tcMar>
              <w:left w:w="28" w:type="dxa"/>
              <w:right w:w="28" w:type="dxa"/>
            </w:tcMar>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0,75</w:t>
            </w:r>
          </w:p>
        </w:tc>
      </w:tr>
      <w:tr w:rsidR="008F5D9B" w:rsidRPr="009643C4" w:rsidTr="001F0022">
        <w:trPr>
          <w:trHeight w:val="108"/>
        </w:trPr>
        <w:tc>
          <w:tcPr>
            <w:tcW w:w="945" w:type="pct"/>
            <w:tcMar>
              <w:left w:w="28" w:type="dxa"/>
              <w:right w:w="28" w:type="dxa"/>
            </w:tcMar>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96"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p>
        </w:tc>
        <w:tc>
          <w:tcPr>
            <w:tcW w:w="296"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13" w:type="pct"/>
            <w:gridSpan w:val="2"/>
            <w:tcMar>
              <w:left w:w="28" w:type="dxa"/>
              <w:right w:w="28" w:type="dxa"/>
            </w:tcMar>
            <w:vAlign w:val="center"/>
          </w:tcPr>
          <w:p w:rsidR="008F5D9B" w:rsidRPr="009643C4" w:rsidRDefault="008F5D9B" w:rsidP="001F0022">
            <w:pPr>
              <w:rPr>
                <w:rFonts w:eastAsia="Times New Roman" w:cstheme="minorHAnsi"/>
                <w:sz w:val="20"/>
                <w:szCs w:val="20"/>
                <w:lang w:eastAsia="hr-HR"/>
              </w:rPr>
            </w:pPr>
          </w:p>
        </w:tc>
        <w:tc>
          <w:tcPr>
            <w:tcW w:w="296"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889" w:type="pct"/>
            <w:tcMar>
              <w:left w:w="28" w:type="dxa"/>
              <w:right w:w="28" w:type="dxa"/>
            </w:tcMar>
            <w:vAlign w:val="center"/>
          </w:tcPr>
          <w:p w:rsidR="008F5D9B" w:rsidRPr="009643C4" w:rsidRDefault="008F5D9B" w:rsidP="001F0022">
            <w:pPr>
              <w:rPr>
                <w:rFonts w:eastAsia="Times New Roman" w:cstheme="minorHAnsi"/>
                <w:sz w:val="20"/>
                <w:szCs w:val="20"/>
                <w:lang w:eastAsia="hr-HR"/>
              </w:rPr>
            </w:pPr>
          </w:p>
        </w:tc>
        <w:tc>
          <w:tcPr>
            <w:tcW w:w="355" w:type="pct"/>
            <w:tcMar>
              <w:left w:w="28" w:type="dxa"/>
              <w:right w:w="28" w:type="dxa"/>
            </w:tcMar>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432"/>
        </w:trPr>
        <w:tc>
          <w:tcPr>
            <w:tcW w:w="5000" w:type="pct"/>
            <w:gridSpan w:val="10"/>
            <w:vAlign w:val="center"/>
          </w:tcPr>
          <w:p w:rsidR="008F5D9B" w:rsidRPr="009643C4" w:rsidRDefault="008F5D9B" w:rsidP="00A95BB1">
            <w:pPr>
              <w:numPr>
                <w:ilvl w:val="1"/>
                <w:numId w:val="115"/>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tabs>
                <w:tab w:val="left" w:pos="470"/>
              </w:tabs>
              <w:jc w:val="both"/>
              <w:rPr>
                <w:rFonts w:eastAsia="Times New Roman" w:cstheme="minorHAnsi"/>
                <w:sz w:val="20"/>
                <w:szCs w:val="20"/>
                <w:lang w:eastAsia="hr-HR"/>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5"/>
              <w:gridCol w:w="1077"/>
              <w:gridCol w:w="932"/>
              <w:gridCol w:w="2498"/>
              <w:gridCol w:w="1518"/>
              <w:gridCol w:w="608"/>
              <w:gridCol w:w="567"/>
            </w:tblGrid>
            <w:tr w:rsidR="008F5D9B" w:rsidRPr="009643C4" w:rsidTr="001F0022">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eastAsia="Times New Roman" w:cstheme="minorHAnsi"/>
                      <w:bCs/>
                      <w:sz w:val="20"/>
                      <w:szCs w:val="20"/>
                      <w:lang w:eastAsia="hr-HR"/>
                    </w:rPr>
                  </w:pPr>
                  <w:r w:rsidRPr="009643C4">
                    <w:rPr>
                      <w:rFonts w:eastAsia="Times New Roman" w:cstheme="minorHAnsi"/>
                      <w:bCs/>
                      <w:sz w:val="20"/>
                      <w:szCs w:val="20"/>
                      <w:lang w:eastAsia="hr-HR"/>
                    </w:rPr>
                    <w:t>NASTAVNA METODA/AKTIVNOST</w:t>
                  </w:r>
                </w:p>
                <w:p w:rsidR="008F5D9B" w:rsidRPr="009643C4" w:rsidRDefault="008F5D9B" w:rsidP="001F0022">
                  <w:pPr>
                    <w:rPr>
                      <w:rFonts w:eastAsia="Times New Roman" w:cstheme="minorHAnsi"/>
                      <w:bCs/>
                      <w:sz w:val="20"/>
                      <w:szCs w:val="20"/>
                      <w:lang w:eastAsia="hr-HR"/>
                    </w:rPr>
                  </w:pPr>
                </w:p>
                <w:p w:rsidR="008F5D9B" w:rsidRPr="009643C4" w:rsidRDefault="008F5D9B" w:rsidP="001F0022">
                  <w:pPr>
                    <w:rPr>
                      <w:rFonts w:eastAsia="Times New Roman" w:cstheme="minorHAns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eastAsia="Times New Roman" w:cstheme="minorHAnsi"/>
                      <w:bCs/>
                      <w:sz w:val="20"/>
                      <w:szCs w:val="20"/>
                      <w:lang w:eastAsia="hr-HR"/>
                    </w:rPr>
                  </w:pPr>
                  <w:r w:rsidRPr="009643C4">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eastAsia="Times New Roman" w:cstheme="minorHAnsi"/>
                      <w:bCs/>
                      <w:sz w:val="20"/>
                      <w:szCs w:val="20"/>
                      <w:lang w:eastAsia="hr-HR"/>
                    </w:rPr>
                  </w:pPr>
                  <w:r w:rsidRPr="009643C4">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eastAsia="Times New Roman" w:cstheme="minorHAnsi"/>
                      <w:bCs/>
                      <w:sz w:val="20"/>
                      <w:szCs w:val="20"/>
                      <w:lang w:eastAsia="hr-HR"/>
                    </w:rPr>
                  </w:pPr>
                  <w:r w:rsidRPr="009643C4">
                    <w:rPr>
                      <w:rFonts w:eastAsia="Times New Roman" w:cstheme="minorHAnsi"/>
                      <w:bCs/>
                      <w:sz w:val="20"/>
                      <w:szCs w:val="20"/>
                      <w:lang w:eastAsia="hr-HR"/>
                    </w:rPr>
                    <w:t>AKTIVNOST STUDENTA</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eastAsia="Times New Roman" w:cstheme="minorHAnsi"/>
                      <w:bCs/>
                      <w:sz w:val="20"/>
                      <w:szCs w:val="20"/>
                      <w:lang w:eastAsia="hr-HR"/>
                    </w:rPr>
                  </w:pPr>
                  <w:r w:rsidRPr="009643C4">
                    <w:rPr>
                      <w:rFonts w:eastAsia="Times New Roman" w:cstheme="minorHAnsi"/>
                      <w:bCs/>
                      <w:sz w:val="20"/>
                      <w:szCs w:val="20"/>
                      <w:lang w:eastAsia="hr-HR"/>
                    </w:rPr>
                    <w:t>METODA PROCJENE</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BODOVI</w:t>
                  </w:r>
                </w:p>
              </w:tc>
            </w:tr>
            <w:tr w:rsidR="008F5D9B" w:rsidRPr="009643C4" w:rsidTr="001F0022">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eastAsia="Times New Roman" w:cstheme="minorHAnsi"/>
                      <w:bCs/>
                      <w:sz w:val="20"/>
                      <w:szCs w:val="20"/>
                      <w:lang w:eastAsia="hr-HR"/>
                    </w:rPr>
                  </w:pPr>
                </w:p>
              </w:tc>
              <w:tc>
                <w:tcPr>
                  <w:tcW w:w="1518"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eastAsia="Times New Roman" w:cstheme="minorHAnsi"/>
                      <w:bCs/>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jc w:val="center"/>
                    <w:rPr>
                      <w:rFonts w:eastAsia="Times New Roman" w:cstheme="minorHAnsi"/>
                      <w:bCs/>
                      <w:sz w:val="20"/>
                      <w:szCs w:val="20"/>
                      <w:lang w:eastAsia="hr-HR"/>
                    </w:rPr>
                  </w:pPr>
                  <w:r w:rsidRPr="009643C4">
                    <w:rPr>
                      <w:rFonts w:eastAsia="Times New Roman" w:cstheme="minorHAnsi"/>
                      <w:bCs/>
                      <w:sz w:val="20"/>
                      <w:szCs w:val="20"/>
                      <w:lang w:eastAsia="hr-HR"/>
                    </w:rPr>
                    <w:t>max</w:t>
                  </w:r>
                </w:p>
              </w:tc>
            </w:tr>
            <w:tr w:rsidR="008F5D9B" w:rsidRPr="009643C4" w:rsidTr="001F0022">
              <w:tc>
                <w:tcPr>
                  <w:tcW w:w="172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Pohađanje nastave</w:t>
                  </w:r>
                </w:p>
                <w:p w:rsidR="008F5D9B" w:rsidRPr="009643C4" w:rsidRDefault="008F5D9B" w:rsidP="001F0022">
                  <w:pPr>
                    <w:rPr>
                      <w:rFonts w:eastAsia="Times New Roman" w:cstheme="minorHAns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prisustvovanje nastavi</w:t>
                  </w:r>
                </w:p>
              </w:tc>
              <w:tc>
                <w:tcPr>
                  <w:tcW w:w="151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2,5</w:t>
                  </w: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8F5D9B" w:rsidRPr="009643C4" w:rsidTr="001F0022">
              <w:tc>
                <w:tcPr>
                  <w:tcW w:w="172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p>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151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5</w:t>
                  </w:r>
                </w:p>
              </w:tc>
            </w:tr>
            <w:tr w:rsidR="008F5D9B" w:rsidRPr="009643C4" w:rsidTr="001F0022">
              <w:tc>
                <w:tcPr>
                  <w:tcW w:w="172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Vježbe, zadaće</w:t>
                  </w:r>
                </w:p>
              </w:tc>
              <w:tc>
                <w:tcPr>
                  <w:tcW w:w="151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Kontinuirano praćenje i analiza</w:t>
                  </w:r>
                </w:p>
              </w:tc>
              <w:tc>
                <w:tcPr>
                  <w:tcW w:w="6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8F5D9B" w:rsidRPr="009643C4" w:rsidTr="001F0022">
              <w:tc>
                <w:tcPr>
                  <w:tcW w:w="172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Proučavanje literature, demonstracija i prezentacija rada</w:t>
                  </w:r>
                </w:p>
              </w:tc>
              <w:tc>
                <w:tcPr>
                  <w:tcW w:w="151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Evaluacija i prezentacija seminarskih radova</w:t>
                  </w:r>
                </w:p>
              </w:tc>
              <w:tc>
                <w:tcPr>
                  <w:tcW w:w="6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25</w:t>
                  </w:r>
                </w:p>
              </w:tc>
            </w:tr>
            <w:tr w:rsidR="008F5D9B" w:rsidRPr="009643C4" w:rsidTr="001F0022">
              <w:trPr>
                <w:trHeight w:val="756"/>
              </w:trPr>
              <w:tc>
                <w:tcPr>
                  <w:tcW w:w="172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cstheme="minorHAnsi"/>
                      <w:sz w:val="20"/>
                      <w:szCs w:val="20"/>
                    </w:rPr>
                    <w:t>Priprema za provjeru znanja</w:t>
                  </w:r>
                  <w:r w:rsidRPr="009643C4">
                    <w:rPr>
                      <w:rFonts w:eastAsia="Times New Roman" w:cstheme="minorHAnsi"/>
                      <w:sz w:val="20"/>
                      <w:szCs w:val="20"/>
                      <w:lang w:eastAsia="hr-HR"/>
                    </w:rPr>
                    <w:t xml:space="preserve"> , proučavanje literature...</w:t>
                  </w:r>
                </w:p>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Demonstracija usvojenog gradiva - odgovori esejskog tipa</w:t>
                  </w:r>
                </w:p>
              </w:tc>
              <w:tc>
                <w:tcPr>
                  <w:tcW w:w="151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Evaluacija pismenih radova</w:t>
                  </w:r>
                </w:p>
              </w:tc>
              <w:tc>
                <w:tcPr>
                  <w:tcW w:w="6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24*</w:t>
                  </w: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8F5D9B" w:rsidRPr="009643C4" w:rsidTr="001F0022">
              <w:tc>
                <w:tcPr>
                  <w:tcW w:w="172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p>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p>
              </w:tc>
              <w:tc>
                <w:tcPr>
                  <w:tcW w:w="151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100</w:t>
                  </w:r>
                </w:p>
              </w:tc>
            </w:tr>
          </w:tbl>
          <w:p w:rsidR="008F5D9B" w:rsidRPr="009643C4" w:rsidRDefault="008F5D9B" w:rsidP="001F0022">
            <w:pPr>
              <w:tabs>
                <w:tab w:val="left" w:pos="470"/>
              </w:tabs>
              <w:ind w:left="360"/>
              <w:jc w:val="both"/>
              <w:rPr>
                <w:rFonts w:eastAsia="Times New Roman" w:cstheme="minorHAnsi"/>
                <w:sz w:val="20"/>
                <w:szCs w:val="20"/>
                <w:lang w:eastAsia="hr-HR"/>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w:t>
            </w:r>
          </w:p>
          <w:p w:rsidR="008F5D9B" w:rsidRPr="009643C4" w:rsidRDefault="008F5D9B" w:rsidP="001F0022">
            <w:pPr>
              <w:tabs>
                <w:tab w:val="left" w:pos="470"/>
              </w:tabs>
              <w:ind w:left="360"/>
              <w:jc w:val="both"/>
              <w:rPr>
                <w:rFonts w:eastAsia="Times New Roman" w:cstheme="minorHAnsi"/>
                <w:sz w:val="20"/>
                <w:szCs w:val="20"/>
                <w:lang w:eastAsia="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115"/>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Obvezatna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1F0022">
            <w:pPr>
              <w:rPr>
                <w:rFonts w:eastAsia="Times New Roman" w:cstheme="minorHAnsi"/>
                <w:sz w:val="20"/>
                <w:szCs w:val="20"/>
                <w:lang w:eastAsia="hr-HR"/>
              </w:rPr>
            </w:pPr>
          </w:p>
          <w:p w:rsidR="008F5D9B" w:rsidRPr="009643C4" w:rsidRDefault="008F5D9B" w:rsidP="008F5D9B">
            <w:pPr>
              <w:numPr>
                <w:ilvl w:val="0"/>
                <w:numId w:val="10"/>
              </w:numPr>
              <w:rPr>
                <w:rFonts w:cstheme="minorHAnsi"/>
                <w:sz w:val="20"/>
                <w:szCs w:val="20"/>
              </w:rPr>
            </w:pPr>
            <w:r w:rsidRPr="009643C4">
              <w:rPr>
                <w:rFonts w:cstheme="minorHAnsi"/>
                <w:sz w:val="20"/>
                <w:szCs w:val="20"/>
              </w:rPr>
              <w:t xml:space="preserve">Hassenzahl, M., &amp; Tractinsky, N. (2006). User experience - a research agenda. Behaviour &amp;Information </w:t>
            </w:r>
            <w:r w:rsidRPr="009643C4">
              <w:rPr>
                <w:rFonts w:cstheme="minorHAnsi"/>
                <w:sz w:val="20"/>
                <w:szCs w:val="20"/>
              </w:rPr>
              <w:lastRenderedPageBreak/>
              <w:t xml:space="preserve">Technology, 25(2), 91-97. Norman, D (2005): </w:t>
            </w:r>
            <w:r w:rsidR="006440F1" w:rsidRPr="009643C4">
              <w:rPr>
                <w:rFonts w:cstheme="minorHAnsi"/>
                <w:sz w:val="20"/>
                <w:szCs w:val="20"/>
              </w:rPr>
              <w:fldChar w:fldCharType="begin"/>
            </w:r>
            <w:r w:rsidRPr="009643C4">
              <w:rPr>
                <w:rFonts w:cstheme="minorHAnsi"/>
                <w:sz w:val="20"/>
                <w:szCs w:val="20"/>
              </w:rPr>
              <w:instrText xml:space="preserve"> HYPERLINK "https://www.amazon.co.uk/Emotional-Design-Love-Everyday-Things/dp/0465051367/ref=la_B000APP96A_1_3?s=books&amp;ie=UTF8&amp;qid=1543486408&amp;sr=1-3" \o "Emotional Design: Why We Love (or Hate) Everyday Things" </w:instrText>
            </w:r>
            <w:r w:rsidR="006440F1" w:rsidRPr="009643C4">
              <w:rPr>
                <w:rFonts w:cstheme="minorHAnsi"/>
                <w:sz w:val="20"/>
                <w:szCs w:val="20"/>
              </w:rPr>
              <w:fldChar w:fldCharType="separate"/>
            </w:r>
            <w:r w:rsidRPr="009643C4">
              <w:rPr>
                <w:rFonts w:cstheme="minorHAnsi"/>
                <w:sz w:val="20"/>
                <w:szCs w:val="20"/>
                <w:shd w:val="clear" w:color="auto" w:fill="FFFFFF"/>
              </w:rPr>
              <w:t>Emotional Design: Why We Love (or Hate) Everyday Things</w:t>
            </w:r>
          </w:p>
          <w:p w:rsidR="008F5D9B" w:rsidRPr="009643C4" w:rsidRDefault="006440F1" w:rsidP="008F5D9B">
            <w:pPr>
              <w:numPr>
                <w:ilvl w:val="0"/>
                <w:numId w:val="10"/>
              </w:numPr>
              <w:rPr>
                <w:rFonts w:cstheme="minorHAnsi"/>
                <w:sz w:val="20"/>
                <w:szCs w:val="20"/>
              </w:rPr>
            </w:pPr>
            <w:r w:rsidRPr="009643C4">
              <w:rPr>
                <w:rFonts w:cstheme="minorHAnsi"/>
                <w:sz w:val="20"/>
                <w:szCs w:val="20"/>
              </w:rPr>
              <w:fldChar w:fldCharType="end"/>
            </w:r>
            <w:r w:rsidR="008F5D9B" w:rsidRPr="009643C4">
              <w:rPr>
                <w:rFonts w:cstheme="minorHAnsi"/>
                <w:sz w:val="20"/>
                <w:szCs w:val="20"/>
              </w:rPr>
              <w:t xml:space="preserve">Norman, D. (2018) </w:t>
            </w:r>
            <w:r w:rsidR="008F5D9B" w:rsidRPr="009643C4">
              <w:rPr>
                <w:rFonts w:cstheme="minorHAnsi"/>
                <w:bCs/>
                <w:sz w:val="20"/>
                <w:szCs w:val="20"/>
              </w:rPr>
              <w:t>User Centered System Design: New Perspectives on Human-computer Interaction</w:t>
            </w:r>
          </w:p>
          <w:p w:rsidR="008F5D9B" w:rsidRPr="009643C4" w:rsidRDefault="008F5D9B" w:rsidP="008F5D9B">
            <w:pPr>
              <w:numPr>
                <w:ilvl w:val="0"/>
                <w:numId w:val="10"/>
              </w:numPr>
              <w:rPr>
                <w:rFonts w:cstheme="minorHAnsi"/>
                <w:sz w:val="20"/>
                <w:szCs w:val="20"/>
              </w:rPr>
            </w:pPr>
            <w:r w:rsidRPr="009643C4">
              <w:rPr>
                <w:rFonts w:cstheme="minorHAnsi"/>
                <w:sz w:val="20"/>
                <w:szCs w:val="20"/>
              </w:rPr>
              <w:t>Garrett, J. (2011). The elements of user experience. Berkeley, CA: New Riders.</w:t>
            </w:r>
          </w:p>
          <w:p w:rsidR="008F5D9B" w:rsidRPr="009643C4" w:rsidRDefault="008F5D9B" w:rsidP="008F5D9B">
            <w:pPr>
              <w:numPr>
                <w:ilvl w:val="0"/>
                <w:numId w:val="10"/>
              </w:numPr>
              <w:rPr>
                <w:rFonts w:cstheme="minorHAnsi"/>
                <w:sz w:val="20"/>
                <w:szCs w:val="20"/>
              </w:rPr>
            </w:pPr>
            <w:r w:rsidRPr="009643C4">
              <w:rPr>
                <w:rFonts w:cstheme="minorHAnsi"/>
                <w:sz w:val="20"/>
                <w:szCs w:val="20"/>
              </w:rPr>
              <w:t xml:space="preserve">Tufte, E.R. (2001) The visual display of quantitative information. 2nd edn. United States: Graphics Press USA. </w:t>
            </w:r>
          </w:p>
          <w:p w:rsidR="008F5D9B" w:rsidRPr="009643C4" w:rsidRDefault="008F5D9B" w:rsidP="008F5D9B">
            <w:pPr>
              <w:numPr>
                <w:ilvl w:val="0"/>
                <w:numId w:val="10"/>
              </w:numPr>
              <w:rPr>
                <w:rFonts w:cstheme="minorHAnsi"/>
                <w:sz w:val="20"/>
                <w:szCs w:val="20"/>
              </w:rPr>
            </w:pPr>
            <w:r w:rsidRPr="009643C4">
              <w:rPr>
                <w:rFonts w:cstheme="minorHAnsi"/>
                <w:sz w:val="20"/>
                <w:szCs w:val="20"/>
              </w:rPr>
              <w:t>Heller, S. and Holmes, N. (2006) Nigel Holmes: On information design. New York: Jorge Pinto Books.</w:t>
            </w:r>
          </w:p>
          <w:p w:rsidR="008F5D9B" w:rsidRPr="009643C4" w:rsidRDefault="008F5D9B" w:rsidP="008F5D9B">
            <w:pPr>
              <w:numPr>
                <w:ilvl w:val="0"/>
                <w:numId w:val="10"/>
              </w:numPr>
              <w:rPr>
                <w:rFonts w:cstheme="minorHAnsi"/>
                <w:sz w:val="20"/>
                <w:szCs w:val="20"/>
              </w:rPr>
            </w:pPr>
            <w:r w:rsidRPr="009643C4">
              <w:rPr>
                <w:rFonts w:cstheme="minorHAnsi"/>
                <w:sz w:val="20"/>
                <w:szCs w:val="20"/>
              </w:rPr>
              <w:t>Landay, J., &amp; Myers, B. (2001). Sketching interfaces: toward more human interface design. Computer, 34(3), 56-64.</w:t>
            </w:r>
          </w:p>
        </w:tc>
      </w:tr>
      <w:tr w:rsidR="008F5D9B" w:rsidRPr="009643C4" w:rsidTr="001F0022">
        <w:trPr>
          <w:trHeight w:val="432"/>
        </w:trPr>
        <w:tc>
          <w:tcPr>
            <w:tcW w:w="5000" w:type="pct"/>
            <w:gridSpan w:val="10"/>
            <w:vAlign w:val="center"/>
          </w:tcPr>
          <w:p w:rsidR="008F5D9B" w:rsidRPr="009643C4" w:rsidRDefault="008F5D9B" w:rsidP="00A95BB1">
            <w:pPr>
              <w:numPr>
                <w:ilvl w:val="1"/>
                <w:numId w:val="115"/>
              </w:numPr>
              <w:tabs>
                <w:tab w:val="left" w:pos="494"/>
              </w:tabs>
              <w:jc w:val="both"/>
              <w:rPr>
                <w:rFonts w:eastAsia="Times New Roman" w:cstheme="minorHAnsi"/>
                <w:sz w:val="20"/>
                <w:szCs w:val="20"/>
                <w:lang w:val="de-DE" w:eastAsia="hr-HR"/>
              </w:rPr>
            </w:pPr>
            <w:r w:rsidRPr="009643C4">
              <w:rPr>
                <w:rFonts w:eastAsia="Times New Roman" w:cstheme="minorHAnsi"/>
                <w:sz w:val="20"/>
                <w:szCs w:val="20"/>
                <w:lang w:val="de-DE" w:eastAsia="hr-HR"/>
              </w:rPr>
              <w:lastRenderedPageBreak/>
              <w:t>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8F5D9B">
            <w:pPr>
              <w:numPr>
                <w:ilvl w:val="0"/>
                <w:numId w:val="10"/>
              </w:numPr>
              <w:rPr>
                <w:rFonts w:cstheme="minorHAnsi"/>
                <w:sz w:val="20"/>
                <w:szCs w:val="20"/>
              </w:rPr>
            </w:pPr>
            <w:r w:rsidRPr="009643C4">
              <w:rPr>
                <w:rFonts w:cstheme="minorHAnsi"/>
                <w:sz w:val="20"/>
                <w:szCs w:val="20"/>
              </w:rPr>
              <w:t>Carter, A., &amp; Hundhausen, C. (2010). How is User Interface Prototyping Really Done in Practice? A Survey of User Interface Designers. 2010 IEEE Symposium On Visual Languages And Human-Centric Computing</w:t>
            </w:r>
          </w:p>
          <w:p w:rsidR="008F5D9B" w:rsidRPr="009643C4" w:rsidRDefault="008F5D9B" w:rsidP="008F5D9B">
            <w:pPr>
              <w:numPr>
                <w:ilvl w:val="0"/>
                <w:numId w:val="10"/>
              </w:numPr>
              <w:rPr>
                <w:rFonts w:cstheme="minorHAnsi"/>
                <w:sz w:val="20"/>
                <w:szCs w:val="20"/>
              </w:rPr>
            </w:pPr>
            <w:r w:rsidRPr="009643C4">
              <w:rPr>
                <w:rFonts w:cstheme="minorHAnsi"/>
                <w:sz w:val="20"/>
                <w:szCs w:val="20"/>
              </w:rPr>
              <w:t>Rettig, M. (1994). Prototyping for tiny fingers. Commun. ACM, 37(4), 21-27.</w:t>
            </w:r>
          </w:p>
        </w:tc>
      </w:tr>
      <w:tr w:rsidR="008F5D9B" w:rsidRPr="009643C4" w:rsidTr="001F0022">
        <w:trPr>
          <w:trHeight w:val="432"/>
        </w:trPr>
        <w:tc>
          <w:tcPr>
            <w:tcW w:w="5000" w:type="pct"/>
            <w:gridSpan w:val="10"/>
            <w:vAlign w:val="center"/>
          </w:tcPr>
          <w:p w:rsidR="008F5D9B" w:rsidRPr="009643C4" w:rsidRDefault="008F5D9B" w:rsidP="00A95BB1">
            <w:pPr>
              <w:numPr>
                <w:ilvl w:val="1"/>
                <w:numId w:val="115"/>
              </w:numPr>
              <w:ind w:left="494" w:hanging="13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8F5D9B">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8F5D9B">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8F5D9B" w:rsidRPr="009643C4" w:rsidRDefault="008F5D9B" w:rsidP="008F5D9B">
            <w:pPr>
              <w:pStyle w:val="FieldText"/>
              <w:numPr>
                <w:ilvl w:val="0"/>
                <w:numId w:val="1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rsidR="008F5D9B" w:rsidRPr="009643C4" w:rsidRDefault="008F5D9B" w:rsidP="008F5D9B">
      <w:pPr>
        <w:rPr>
          <w:rFonts w:cstheme="minorHAnsi"/>
          <w:sz w:val="20"/>
          <w:szCs w:val="20"/>
          <w:lang w:val="hr-HR"/>
        </w:rPr>
      </w:pPr>
    </w:p>
    <w:p w:rsidR="008F5D9B" w:rsidRPr="009643C4" w:rsidRDefault="008F5D9B" w:rsidP="008F5D9B">
      <w:pPr>
        <w:rPr>
          <w:rFonts w:cstheme="minorHAnsi"/>
          <w:sz w:val="20"/>
          <w:szCs w:val="20"/>
          <w:lang w:val="hr-HR"/>
        </w:rPr>
      </w:pPr>
    </w:p>
    <w:p w:rsidR="008F5D9B" w:rsidRPr="009643C4" w:rsidRDefault="008F5D9B" w:rsidP="008F5D9B">
      <w:pPr>
        <w:jc w:val="center"/>
        <w:rPr>
          <w:rFonts w:cstheme="minorHAnsi"/>
          <w:b/>
          <w:sz w:val="20"/>
          <w:szCs w:val="20"/>
        </w:rPr>
      </w:pPr>
      <w:r w:rsidRPr="009643C4">
        <w:rPr>
          <w:rFonts w:cstheme="minorHAnsi"/>
          <w:sz w:val="20"/>
          <w:szCs w:val="20"/>
          <w:lang w:val="hr-HR"/>
        </w:rPr>
        <w:br w:type="page"/>
      </w:r>
    </w:p>
    <w:p w:rsidR="008F5D9B" w:rsidRPr="009643C4" w:rsidRDefault="008F5D9B" w:rsidP="008F5D9B">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7"/>
        <w:gridCol w:w="3555"/>
        <w:gridCol w:w="2732"/>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332"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Baštinska kultura u pamćenju grada</w:t>
            </w:r>
          </w:p>
        </w:tc>
      </w:tr>
      <w:tr w:rsidR="008F5D9B" w:rsidRPr="009643C4" w:rsidTr="001F0022">
        <w:trPr>
          <w:trHeight w:val="259"/>
        </w:trPr>
        <w:tc>
          <w:tcPr>
            <w:tcW w:w="1668"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332" w:type="pct"/>
            <w:gridSpan w:val="2"/>
            <w:shd w:val="clear" w:color="auto" w:fill="auto"/>
            <w:vAlign w:val="center"/>
          </w:tcPr>
          <w:p w:rsidR="008F5D9B" w:rsidRPr="009643C4" w:rsidRDefault="000C7782" w:rsidP="001F0022">
            <w:pPr>
              <w:rPr>
                <w:rFonts w:cstheme="minorHAnsi"/>
                <w:sz w:val="20"/>
                <w:szCs w:val="20"/>
              </w:rPr>
            </w:pPr>
            <w:r w:rsidRPr="009643C4">
              <w:rPr>
                <w:rFonts w:cstheme="minorHAnsi"/>
                <w:sz w:val="20"/>
                <w:szCs w:val="20"/>
              </w:rPr>
              <w:t>Izv. prof. dr. sc. Nives Tomašević</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Dr. sc. Hrvoje Mesić, poslijedoktorand</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Diplomski sveučilišni studij Menadžment u kulturi i kreativnim industrijama</w:t>
            </w:r>
          </w:p>
          <w:p w:rsidR="008F5D9B" w:rsidRPr="009643C4" w:rsidRDefault="008F5D9B" w:rsidP="001F0022">
            <w:pPr>
              <w:jc w:val="both"/>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MA-MM-18</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stručni kolegij za sve godine sveučilišnog diplomskog studija Menadžment u kulturi i kreativnim industrijama</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668"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84"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49"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668" w:type="pct"/>
            <w:vMerge/>
            <w:vAlign w:val="center"/>
          </w:tcPr>
          <w:p w:rsidR="008F5D9B" w:rsidRPr="009643C4" w:rsidRDefault="008F5D9B" w:rsidP="001F0022">
            <w:pPr>
              <w:rPr>
                <w:rFonts w:cstheme="minorHAnsi"/>
                <w:sz w:val="20"/>
                <w:szCs w:val="20"/>
              </w:rPr>
            </w:pPr>
          </w:p>
        </w:tc>
        <w:tc>
          <w:tcPr>
            <w:tcW w:w="1884"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49" w:type="pct"/>
            <w:vAlign w:val="center"/>
          </w:tcPr>
          <w:p w:rsidR="008F5D9B" w:rsidRPr="009643C4" w:rsidRDefault="008F5D9B" w:rsidP="001F0022">
            <w:pPr>
              <w:jc w:val="center"/>
              <w:rPr>
                <w:rFonts w:cstheme="minorHAnsi"/>
                <w:sz w:val="20"/>
                <w:szCs w:val="20"/>
              </w:rPr>
            </w:pPr>
            <w:r w:rsidRPr="009643C4">
              <w:rPr>
                <w:rFonts w:cstheme="minorHAnsi"/>
                <w:sz w:val="20"/>
                <w:szCs w:val="20"/>
              </w:rPr>
              <w:t>45 (30+0+15)</w:t>
            </w:r>
          </w:p>
        </w:tc>
      </w:tr>
    </w:tbl>
    <w:p w:rsidR="008F5D9B" w:rsidRPr="009643C4" w:rsidRDefault="008F5D9B" w:rsidP="008F5D9B">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73"/>
        <w:gridCol w:w="553"/>
        <w:gridCol w:w="1328"/>
        <w:gridCol w:w="142"/>
        <w:gridCol w:w="677"/>
        <w:gridCol w:w="1349"/>
        <w:gridCol w:w="274"/>
        <w:gridCol w:w="608"/>
        <w:gridCol w:w="1687"/>
        <w:gridCol w:w="1343"/>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12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r w:rsidRPr="009643C4">
              <w:rPr>
                <w:rFonts w:cstheme="minorHAnsi"/>
                <w:sz w:val="20"/>
                <w:szCs w:val="20"/>
              </w:rPr>
              <w:t xml:space="preserve">U okviru kolegija studenti će se upoznati s prostornom humanistikom, odnosno s početkom dokumentiranja istraživanja prostorne kognicije. </w:t>
            </w:r>
            <w:r w:rsidRPr="009643C4">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2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2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kolegijastudent će moći:</w:t>
            </w:r>
          </w:p>
          <w:p w:rsidR="008F5D9B" w:rsidRPr="009643C4" w:rsidRDefault="008F5D9B" w:rsidP="001F0022">
            <w:pPr>
              <w:pStyle w:val="FieldText"/>
              <w:ind w:left="36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1. </w:t>
            </w:r>
            <w:r w:rsidRPr="009643C4">
              <w:rPr>
                <w:rFonts w:asciiTheme="minorHAnsi" w:hAnsiTheme="minorHAnsi" w:cstheme="minorHAnsi"/>
                <w:b w:val="0"/>
                <w:sz w:val="20"/>
                <w:szCs w:val="20"/>
              </w:rPr>
              <w:t>Identificiratipočetkeprostornehumanistike</w:t>
            </w:r>
          </w:p>
          <w:p w:rsidR="008F5D9B" w:rsidRPr="009643C4" w:rsidRDefault="008F5D9B" w:rsidP="001F0022">
            <w:pPr>
              <w:pStyle w:val="FieldText"/>
              <w:ind w:left="360"/>
              <w:rPr>
                <w:rFonts w:asciiTheme="minorHAnsi" w:hAnsiTheme="minorHAnsi" w:cstheme="minorHAnsi"/>
                <w:b w:val="0"/>
                <w:sz w:val="20"/>
                <w:szCs w:val="20"/>
                <w:shd w:val="clear" w:color="auto" w:fill="FFFFFF"/>
              </w:rPr>
            </w:pPr>
            <w:r w:rsidRPr="009643C4">
              <w:rPr>
                <w:rFonts w:asciiTheme="minorHAnsi" w:hAnsiTheme="minorHAnsi" w:cstheme="minorHAnsi"/>
                <w:b w:val="0"/>
                <w:sz w:val="20"/>
                <w:szCs w:val="20"/>
                <w:lang w:val="hr-HR"/>
              </w:rPr>
              <w:t xml:space="preserve">2. </w:t>
            </w:r>
            <w:r w:rsidRPr="009643C4">
              <w:rPr>
                <w:rFonts w:asciiTheme="minorHAnsi" w:hAnsiTheme="minorHAnsi" w:cstheme="minorHAnsi"/>
                <w:b w:val="0"/>
                <w:sz w:val="20"/>
                <w:szCs w:val="20"/>
                <w:shd w:val="clear" w:color="auto" w:fill="FFFFFF"/>
              </w:rPr>
              <w:t>Prepoznatisloženostpojma/sintagmeupravljanjebaštinom u suvremenomdruštvu</w:t>
            </w:r>
          </w:p>
          <w:p w:rsidR="008F5D9B" w:rsidRPr="009643C4" w:rsidRDefault="008F5D9B" w:rsidP="001F0022">
            <w:pPr>
              <w:pStyle w:val="FieldText"/>
              <w:ind w:left="36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3. </w:t>
            </w:r>
            <w:r w:rsidRPr="009643C4">
              <w:rPr>
                <w:rFonts w:asciiTheme="minorHAnsi" w:hAnsiTheme="minorHAnsi" w:cstheme="minorHAnsi"/>
                <w:b w:val="0"/>
                <w:sz w:val="20"/>
                <w:szCs w:val="20"/>
                <w:shd w:val="clear" w:color="auto" w:fill="FFFFFF"/>
              </w:rPr>
              <w:t>Usporeditimeđuodnosidentitetaibaštinegrada</w:t>
            </w:r>
          </w:p>
          <w:p w:rsidR="008F5D9B" w:rsidRPr="009643C4" w:rsidRDefault="008F5D9B" w:rsidP="001F0022">
            <w:pPr>
              <w:pStyle w:val="FieldText"/>
              <w:ind w:left="360"/>
              <w:rPr>
                <w:rFonts w:asciiTheme="minorHAnsi" w:hAnsiTheme="minorHAnsi" w:cstheme="minorHAnsi"/>
                <w:b w:val="0"/>
                <w:sz w:val="20"/>
                <w:szCs w:val="20"/>
                <w:shd w:val="clear" w:color="auto" w:fill="FFFFFF"/>
              </w:rPr>
            </w:pPr>
            <w:r w:rsidRPr="009643C4">
              <w:rPr>
                <w:rFonts w:asciiTheme="minorHAnsi" w:hAnsiTheme="minorHAnsi" w:cstheme="minorHAnsi"/>
                <w:b w:val="0"/>
                <w:sz w:val="20"/>
                <w:szCs w:val="20"/>
                <w:lang w:val="hr-HR"/>
              </w:rPr>
              <w:t>4. Kreiratii (mini) baštinski projekt</w:t>
            </w:r>
            <w:r w:rsidRPr="009643C4">
              <w:rPr>
                <w:rFonts w:asciiTheme="minorHAnsi" w:hAnsiTheme="minorHAnsi" w:cstheme="minorHAnsi"/>
                <w:b w:val="0"/>
                <w:sz w:val="20"/>
                <w:szCs w:val="20"/>
                <w:shd w:val="clear" w:color="auto" w:fill="FFFFFF"/>
              </w:rPr>
              <w:t> </w:t>
            </w:r>
          </w:p>
          <w:p w:rsidR="008F5D9B" w:rsidRPr="009643C4" w:rsidRDefault="008F5D9B" w:rsidP="001F0022">
            <w:pPr>
              <w:pStyle w:val="FieldText"/>
              <w:ind w:left="360"/>
              <w:rPr>
                <w:rFonts w:asciiTheme="minorHAnsi" w:hAnsiTheme="minorHAnsi" w:cstheme="minorHAnsi"/>
                <w:b w:val="0"/>
                <w:sz w:val="20"/>
                <w:szCs w:val="20"/>
                <w:lang w:val="hr-HR"/>
              </w:rPr>
            </w:pPr>
            <w:r w:rsidRPr="009643C4">
              <w:rPr>
                <w:rFonts w:asciiTheme="minorHAnsi" w:hAnsiTheme="minorHAnsi" w:cstheme="minorHAnsi"/>
                <w:b w:val="0"/>
                <w:sz w:val="20"/>
                <w:szCs w:val="20"/>
                <w:shd w:val="clear" w:color="auto" w:fill="FFFFFF"/>
              </w:rPr>
              <w:t>5. Obrazložitistrategijebilježenjagrada: pamćenje, baština, dokument</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12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792"/>
              <w:jc w:val="both"/>
              <w:rPr>
                <w:rFonts w:asciiTheme="minorHAnsi" w:hAnsiTheme="minorHAnsi" w:cstheme="minorHAnsi"/>
                <w:b w:val="0"/>
                <w:sz w:val="20"/>
                <w:szCs w:val="20"/>
                <w:lang w:val="hr-HR"/>
              </w:rPr>
            </w:pPr>
          </w:p>
          <w:p w:rsidR="008F5D9B" w:rsidRPr="009643C4" w:rsidRDefault="008F5D9B" w:rsidP="00A95BB1">
            <w:pPr>
              <w:numPr>
                <w:ilvl w:val="0"/>
                <w:numId w:val="125"/>
              </w:numPr>
              <w:shd w:val="clear" w:color="auto" w:fill="FFFFFF"/>
              <w:ind w:right="495"/>
              <w:jc w:val="both"/>
              <w:rPr>
                <w:rFonts w:cstheme="minorHAnsi"/>
                <w:sz w:val="20"/>
                <w:szCs w:val="20"/>
              </w:rPr>
            </w:pPr>
            <w:r w:rsidRPr="009643C4">
              <w:rPr>
                <w:rFonts w:cstheme="minorHAnsi"/>
                <w:sz w:val="20"/>
                <w:szCs w:val="20"/>
              </w:rPr>
              <w:t>Istraživanje, prikupljanje i obrada informacija o identitetu te njihova komunikacija</w:t>
            </w:r>
          </w:p>
          <w:p w:rsidR="008F5D9B" w:rsidRPr="009643C4" w:rsidRDefault="008F5D9B" w:rsidP="00A95BB1">
            <w:pPr>
              <w:numPr>
                <w:ilvl w:val="0"/>
                <w:numId w:val="125"/>
              </w:numPr>
              <w:shd w:val="clear" w:color="auto" w:fill="FFFFFF"/>
              <w:ind w:right="495"/>
              <w:jc w:val="both"/>
              <w:rPr>
                <w:rFonts w:cstheme="minorHAnsi"/>
                <w:sz w:val="20"/>
                <w:szCs w:val="20"/>
              </w:rPr>
            </w:pPr>
            <w:r w:rsidRPr="009643C4">
              <w:rPr>
                <w:rFonts w:cstheme="minorHAnsi"/>
                <w:sz w:val="20"/>
                <w:szCs w:val="20"/>
              </w:rPr>
              <w:t>Važnost i implikacije baštinskog djelovanja</w:t>
            </w:r>
          </w:p>
          <w:p w:rsidR="008F5D9B" w:rsidRPr="009643C4" w:rsidRDefault="008F5D9B" w:rsidP="00A95BB1">
            <w:pPr>
              <w:numPr>
                <w:ilvl w:val="0"/>
                <w:numId w:val="125"/>
              </w:numPr>
              <w:shd w:val="clear" w:color="auto" w:fill="FFFFFF"/>
              <w:ind w:right="495"/>
              <w:jc w:val="both"/>
              <w:rPr>
                <w:rFonts w:cstheme="minorHAnsi"/>
                <w:sz w:val="20"/>
                <w:szCs w:val="20"/>
              </w:rPr>
            </w:pPr>
            <w:r w:rsidRPr="009643C4">
              <w:rPr>
                <w:rFonts w:cstheme="minorHAnsi"/>
                <w:sz w:val="20"/>
                <w:szCs w:val="20"/>
              </w:rPr>
              <w:t>Upravljanje baštinom kao sredstvo razvoja</w:t>
            </w:r>
          </w:p>
          <w:p w:rsidR="008F5D9B" w:rsidRPr="009643C4" w:rsidRDefault="008F5D9B" w:rsidP="00A95BB1">
            <w:pPr>
              <w:numPr>
                <w:ilvl w:val="0"/>
                <w:numId w:val="125"/>
              </w:numPr>
              <w:shd w:val="clear" w:color="auto" w:fill="FFFFFF"/>
              <w:ind w:right="495"/>
              <w:jc w:val="both"/>
              <w:rPr>
                <w:rFonts w:cstheme="minorHAnsi"/>
                <w:sz w:val="20"/>
                <w:szCs w:val="20"/>
              </w:rPr>
            </w:pPr>
            <w:r w:rsidRPr="009643C4">
              <w:rPr>
                <w:rFonts w:cstheme="minorHAnsi"/>
                <w:sz w:val="20"/>
                <w:szCs w:val="20"/>
              </w:rPr>
              <w:t>Baštinske ustanove i javna memorija (geniusloci)</w:t>
            </w:r>
          </w:p>
          <w:p w:rsidR="008F5D9B" w:rsidRPr="009643C4" w:rsidRDefault="008F5D9B" w:rsidP="00A95BB1">
            <w:pPr>
              <w:pStyle w:val="Default"/>
              <w:numPr>
                <w:ilvl w:val="0"/>
                <w:numId w:val="125"/>
              </w:numPr>
              <w:jc w:val="both"/>
              <w:rPr>
                <w:rFonts w:asciiTheme="minorHAnsi" w:hAnsiTheme="minorHAnsi" w:cstheme="minorHAnsi"/>
                <w:color w:val="auto"/>
                <w:sz w:val="20"/>
                <w:szCs w:val="20"/>
              </w:rPr>
            </w:pPr>
            <w:r w:rsidRPr="009643C4">
              <w:rPr>
                <w:rFonts w:asciiTheme="minorHAnsi" w:hAnsiTheme="minorHAnsi" w:cstheme="minorHAnsi"/>
                <w:color w:val="auto"/>
                <w:sz w:val="20"/>
                <w:szCs w:val="20"/>
              </w:rPr>
              <w:t>Heterotopije vremena M. Foucaulta</w:t>
            </w:r>
          </w:p>
          <w:p w:rsidR="008F5D9B" w:rsidRPr="009643C4" w:rsidRDefault="008F5D9B" w:rsidP="00A95BB1">
            <w:pPr>
              <w:pStyle w:val="Default"/>
              <w:numPr>
                <w:ilvl w:val="0"/>
                <w:numId w:val="125"/>
              </w:numPr>
              <w:jc w:val="both"/>
              <w:rPr>
                <w:rFonts w:asciiTheme="minorHAnsi" w:hAnsiTheme="minorHAnsi" w:cstheme="minorHAnsi"/>
                <w:color w:val="auto"/>
                <w:sz w:val="20"/>
                <w:szCs w:val="20"/>
              </w:rPr>
            </w:pPr>
            <w:r w:rsidRPr="009643C4">
              <w:rPr>
                <w:rFonts w:asciiTheme="minorHAnsi" w:hAnsiTheme="minorHAnsi" w:cstheme="minorHAnsi"/>
                <w:color w:val="auto"/>
                <w:sz w:val="20"/>
                <w:szCs w:val="20"/>
              </w:rPr>
              <w:t>Koncept „pravo na grad“</w:t>
            </w:r>
          </w:p>
          <w:p w:rsidR="008F5D9B" w:rsidRPr="009643C4" w:rsidRDefault="008F5D9B" w:rsidP="00A95BB1">
            <w:pPr>
              <w:pStyle w:val="Default"/>
              <w:numPr>
                <w:ilvl w:val="0"/>
                <w:numId w:val="125"/>
              </w:numPr>
              <w:jc w:val="both"/>
              <w:rPr>
                <w:rFonts w:asciiTheme="minorHAnsi" w:hAnsiTheme="minorHAnsi" w:cstheme="minorHAnsi"/>
                <w:color w:val="auto"/>
                <w:sz w:val="20"/>
                <w:szCs w:val="20"/>
              </w:rPr>
            </w:pPr>
            <w:r w:rsidRPr="009643C4">
              <w:rPr>
                <w:rFonts w:asciiTheme="minorHAnsi" w:hAnsiTheme="minorHAnsi" w:cstheme="minorHAnsi"/>
                <w:color w:val="auto"/>
                <w:sz w:val="20"/>
                <w:szCs w:val="20"/>
              </w:rPr>
              <w:t>Mjesta/Nemjesta</w:t>
            </w:r>
          </w:p>
          <w:p w:rsidR="008F5D9B" w:rsidRPr="009643C4" w:rsidRDefault="008F5D9B" w:rsidP="00A95BB1">
            <w:pPr>
              <w:pStyle w:val="Default"/>
              <w:numPr>
                <w:ilvl w:val="0"/>
                <w:numId w:val="125"/>
              </w:numPr>
              <w:jc w:val="both"/>
              <w:rPr>
                <w:rFonts w:asciiTheme="minorHAnsi" w:hAnsiTheme="minorHAnsi" w:cstheme="minorHAnsi"/>
                <w:color w:val="auto"/>
                <w:sz w:val="20"/>
                <w:szCs w:val="20"/>
              </w:rPr>
            </w:pPr>
            <w:r w:rsidRPr="009643C4">
              <w:rPr>
                <w:rFonts w:asciiTheme="minorHAnsi" w:hAnsiTheme="minorHAnsi" w:cstheme="minorHAnsi"/>
                <w:color w:val="auto"/>
                <w:sz w:val="20"/>
                <w:szCs w:val="20"/>
              </w:rPr>
              <w:t>H. Lefebvre i E. Soja</w:t>
            </w:r>
          </w:p>
          <w:p w:rsidR="008F5D9B" w:rsidRPr="009643C4" w:rsidRDefault="008F5D9B" w:rsidP="00A95BB1">
            <w:pPr>
              <w:pStyle w:val="Default"/>
              <w:numPr>
                <w:ilvl w:val="0"/>
                <w:numId w:val="125"/>
              </w:numPr>
              <w:jc w:val="both"/>
              <w:rPr>
                <w:rFonts w:asciiTheme="minorHAnsi" w:hAnsiTheme="minorHAnsi" w:cstheme="minorHAnsi"/>
                <w:color w:val="auto"/>
                <w:sz w:val="20"/>
                <w:szCs w:val="20"/>
              </w:rPr>
            </w:pPr>
            <w:r w:rsidRPr="009643C4">
              <w:rPr>
                <w:rFonts w:asciiTheme="minorHAnsi" w:hAnsiTheme="minorHAnsi" w:cstheme="minorHAnsi"/>
                <w:color w:val="auto"/>
                <w:sz w:val="20"/>
                <w:szCs w:val="20"/>
              </w:rPr>
              <w:t>Antropologija grada</w:t>
            </w:r>
          </w:p>
          <w:p w:rsidR="008F5D9B" w:rsidRPr="009643C4" w:rsidRDefault="008F5D9B" w:rsidP="00A95BB1">
            <w:pPr>
              <w:pStyle w:val="Default"/>
              <w:numPr>
                <w:ilvl w:val="0"/>
                <w:numId w:val="125"/>
              </w:numPr>
              <w:jc w:val="both"/>
              <w:rPr>
                <w:rFonts w:asciiTheme="minorHAnsi" w:hAnsiTheme="minorHAnsi" w:cstheme="minorHAnsi"/>
                <w:color w:val="auto"/>
                <w:sz w:val="20"/>
                <w:szCs w:val="20"/>
              </w:rPr>
            </w:pPr>
            <w:r w:rsidRPr="009643C4">
              <w:rPr>
                <w:rFonts w:asciiTheme="minorHAnsi" w:hAnsiTheme="minorHAnsi" w:cstheme="minorHAnsi"/>
                <w:color w:val="auto"/>
                <w:sz w:val="20"/>
                <w:szCs w:val="20"/>
              </w:rPr>
              <w:t>Pamćenje, sjećanje, zaborav</w:t>
            </w:r>
          </w:p>
          <w:p w:rsidR="008F5D9B" w:rsidRPr="009643C4" w:rsidRDefault="008F5D9B" w:rsidP="00A95BB1">
            <w:pPr>
              <w:pStyle w:val="Default"/>
              <w:numPr>
                <w:ilvl w:val="0"/>
                <w:numId w:val="125"/>
              </w:numPr>
              <w:jc w:val="both"/>
              <w:rPr>
                <w:rFonts w:asciiTheme="minorHAnsi" w:hAnsiTheme="minorHAnsi" w:cstheme="minorHAnsi"/>
                <w:color w:val="auto"/>
                <w:sz w:val="20"/>
                <w:szCs w:val="20"/>
              </w:rPr>
            </w:pPr>
            <w:r w:rsidRPr="009643C4">
              <w:rPr>
                <w:rFonts w:asciiTheme="minorHAnsi" w:hAnsiTheme="minorHAnsi" w:cstheme="minorHAnsi"/>
                <w:color w:val="auto"/>
                <w:sz w:val="20"/>
                <w:szCs w:val="20"/>
              </w:rPr>
              <w:t>Digitalna komunikacija i konvergencija baštine</w:t>
            </w:r>
          </w:p>
          <w:p w:rsidR="008F5D9B" w:rsidRPr="009643C4" w:rsidRDefault="008F5D9B" w:rsidP="00A95BB1">
            <w:pPr>
              <w:pStyle w:val="Default"/>
              <w:numPr>
                <w:ilvl w:val="0"/>
                <w:numId w:val="125"/>
              </w:numPr>
              <w:jc w:val="both"/>
              <w:rPr>
                <w:rFonts w:asciiTheme="minorHAnsi" w:hAnsiTheme="minorHAnsi" w:cstheme="minorHAnsi"/>
                <w:color w:val="auto"/>
                <w:sz w:val="20"/>
                <w:szCs w:val="20"/>
              </w:rPr>
            </w:pPr>
            <w:r w:rsidRPr="009643C4">
              <w:rPr>
                <w:rFonts w:asciiTheme="minorHAnsi" w:hAnsiTheme="minorHAnsi" w:cstheme="minorHAnsi"/>
                <w:color w:val="auto"/>
                <w:sz w:val="20"/>
                <w:szCs w:val="20"/>
              </w:rPr>
              <w:t>Baštinska kultura i kreativna industrija</w:t>
            </w:r>
          </w:p>
          <w:p w:rsidR="008F5D9B" w:rsidRPr="009643C4" w:rsidRDefault="008F5D9B" w:rsidP="00A95BB1">
            <w:pPr>
              <w:pStyle w:val="Default"/>
              <w:numPr>
                <w:ilvl w:val="0"/>
                <w:numId w:val="125"/>
              </w:numPr>
              <w:jc w:val="both"/>
              <w:rPr>
                <w:rFonts w:asciiTheme="minorHAnsi" w:hAnsiTheme="minorHAnsi" w:cstheme="minorHAnsi"/>
                <w:color w:val="auto"/>
                <w:sz w:val="20"/>
                <w:szCs w:val="20"/>
              </w:rPr>
            </w:pPr>
            <w:r w:rsidRPr="009643C4">
              <w:rPr>
                <w:rFonts w:asciiTheme="minorHAnsi" w:hAnsiTheme="minorHAnsi" w:cstheme="minorHAnsi"/>
                <w:color w:val="auto"/>
                <w:sz w:val="20"/>
                <w:szCs w:val="20"/>
              </w:rPr>
              <w:t>Koncept „kreativni grad“</w:t>
            </w:r>
          </w:p>
        </w:tc>
      </w:tr>
      <w:tr w:rsidR="008F5D9B" w:rsidRPr="009643C4" w:rsidTr="001F0022">
        <w:trPr>
          <w:trHeight w:val="432"/>
        </w:trPr>
        <w:tc>
          <w:tcPr>
            <w:tcW w:w="1778" w:type="pct"/>
            <w:gridSpan w:val="3"/>
            <w:vAlign w:val="center"/>
          </w:tcPr>
          <w:p w:rsidR="008F5D9B" w:rsidRPr="009643C4" w:rsidRDefault="008F5D9B" w:rsidP="00A95BB1">
            <w:pPr>
              <w:pStyle w:val="BodyText"/>
              <w:numPr>
                <w:ilvl w:val="1"/>
                <w:numId w:val="12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94"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927"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778" w:type="pct"/>
            <w:gridSpan w:val="3"/>
            <w:vAlign w:val="center"/>
          </w:tcPr>
          <w:p w:rsidR="008F5D9B" w:rsidRPr="009643C4" w:rsidRDefault="008F5D9B" w:rsidP="00A95BB1">
            <w:pPr>
              <w:pStyle w:val="BodyText"/>
              <w:numPr>
                <w:ilvl w:val="1"/>
                <w:numId w:val="12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Komentari</w:t>
            </w:r>
          </w:p>
        </w:tc>
        <w:tc>
          <w:tcPr>
            <w:tcW w:w="3222"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29"/>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29"/>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3"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7"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0,9</w:t>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93"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7"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7"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67"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29"/>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699"/>
        </w:trPr>
        <w:tc>
          <w:tcPr>
            <w:tcW w:w="5000" w:type="pct"/>
            <w:gridSpan w:val="10"/>
            <w:vAlign w:val="center"/>
          </w:tcPr>
          <w:p w:rsidR="008F5D9B" w:rsidRPr="009643C4" w:rsidRDefault="008F5D9B" w:rsidP="00A95BB1">
            <w:pPr>
              <w:numPr>
                <w:ilvl w:val="0"/>
                <w:numId w:val="126"/>
              </w:numPr>
              <w:ind w:left="714" w:hanging="357"/>
              <w:jc w:val="both"/>
              <w:rPr>
                <w:rFonts w:cstheme="minorHAnsi"/>
                <w:sz w:val="20"/>
                <w:szCs w:val="20"/>
              </w:rPr>
            </w:pPr>
            <w:r w:rsidRPr="009643C4">
              <w:rPr>
                <w:rFonts w:cstheme="minorHAnsi"/>
                <w:sz w:val="20"/>
                <w:szCs w:val="20"/>
              </w:rPr>
              <w:t xml:space="preserve">Kultura pamćenja i historija. Zagreb: Golden Marketing-Tehnička knjiga, 2016. </w:t>
            </w:r>
          </w:p>
          <w:p w:rsidR="008F5D9B" w:rsidRPr="009643C4" w:rsidRDefault="008F5D9B" w:rsidP="00A95BB1">
            <w:pPr>
              <w:pStyle w:val="FootnoteText"/>
              <w:numPr>
                <w:ilvl w:val="0"/>
                <w:numId w:val="126"/>
              </w:numPr>
              <w:ind w:left="714" w:hanging="357"/>
              <w:jc w:val="both"/>
              <w:rPr>
                <w:rFonts w:asciiTheme="minorHAnsi" w:hAnsiTheme="minorHAnsi" w:cstheme="minorHAnsi"/>
              </w:rPr>
            </w:pPr>
            <w:r w:rsidRPr="009643C4">
              <w:rPr>
                <w:rFonts w:asciiTheme="minorHAnsi" w:hAnsiTheme="minorHAnsi" w:cstheme="minorHAnsi"/>
                <w:shd w:val="clear" w:color="auto" w:fill="FFFFFF"/>
                <w:lang w:val="it-IT"/>
              </w:rPr>
              <w:t>Connerton, Paul, Kako se društva sjećaju, Zagreb, IzdanjaAntibarbarus, 2004.</w:t>
            </w:r>
          </w:p>
          <w:p w:rsidR="008F5D9B" w:rsidRPr="009643C4" w:rsidRDefault="008F5D9B" w:rsidP="00A95BB1">
            <w:pPr>
              <w:pStyle w:val="FootnoteText"/>
              <w:numPr>
                <w:ilvl w:val="0"/>
                <w:numId w:val="126"/>
              </w:numPr>
              <w:ind w:left="714" w:hanging="357"/>
              <w:jc w:val="both"/>
              <w:rPr>
                <w:rFonts w:asciiTheme="minorHAnsi" w:hAnsiTheme="minorHAnsi" w:cstheme="minorHAnsi"/>
              </w:rPr>
            </w:pPr>
            <w:r w:rsidRPr="009643C4">
              <w:rPr>
                <w:rFonts w:asciiTheme="minorHAnsi" w:hAnsiTheme="minorHAnsi" w:cstheme="minorHAnsi"/>
              </w:rPr>
              <w:t>Eco, Umberto, Kultura, informacija, komunikacija, Beograd, Nolit, 1973.</w:t>
            </w:r>
          </w:p>
          <w:p w:rsidR="008F5D9B" w:rsidRPr="009643C4" w:rsidRDefault="008F5D9B" w:rsidP="00A95BB1">
            <w:pPr>
              <w:pStyle w:val="FootnoteText"/>
              <w:numPr>
                <w:ilvl w:val="0"/>
                <w:numId w:val="126"/>
              </w:numPr>
              <w:ind w:left="714" w:hanging="357"/>
              <w:jc w:val="both"/>
              <w:rPr>
                <w:rFonts w:asciiTheme="minorHAnsi" w:hAnsiTheme="minorHAnsi" w:cstheme="minorHAnsi"/>
              </w:rPr>
            </w:pPr>
            <w:r w:rsidRPr="009643C4">
              <w:rPr>
                <w:rFonts w:asciiTheme="minorHAnsi" w:hAnsiTheme="minorHAnsi" w:cstheme="minorHAnsi"/>
              </w:rPr>
              <w:t xml:space="preserve">Foucault, Michel, O drugimprostorima, u: Glasje: časopis za književnosti umjetnost, Zadar, 1996., br. 6. </w:t>
            </w:r>
          </w:p>
          <w:p w:rsidR="008F5D9B" w:rsidRPr="009643C4" w:rsidRDefault="008F5D9B" w:rsidP="00A95BB1">
            <w:pPr>
              <w:pStyle w:val="FootnoteText"/>
              <w:numPr>
                <w:ilvl w:val="0"/>
                <w:numId w:val="126"/>
              </w:numPr>
              <w:ind w:left="714" w:hanging="357"/>
              <w:jc w:val="both"/>
              <w:rPr>
                <w:rFonts w:asciiTheme="minorHAnsi" w:hAnsiTheme="minorHAnsi" w:cstheme="minorHAnsi"/>
              </w:rPr>
            </w:pPr>
            <w:r w:rsidRPr="009643C4">
              <w:rPr>
                <w:rFonts w:asciiTheme="minorHAnsi" w:hAnsiTheme="minorHAnsi" w:cstheme="minorHAnsi"/>
              </w:rPr>
              <w:t xml:space="preserve">Harvey, David, Pravona grad, u: </w:t>
            </w:r>
            <w:r w:rsidRPr="009643C4">
              <w:rPr>
                <w:rStyle w:val="Emphasis"/>
                <w:rFonts w:asciiTheme="minorHAnsi" w:hAnsiTheme="minorHAnsi" w:cstheme="minorHAnsi"/>
                <w:i w:val="0"/>
                <w:shd w:val="clear" w:color="auto" w:fill="FFFFFF"/>
              </w:rPr>
              <w:t>Priručnik za život u neoliberalnoj stvarnosti: Operacija: grad, 2008.</w:t>
            </w:r>
          </w:p>
          <w:p w:rsidR="008F5D9B" w:rsidRPr="009643C4" w:rsidRDefault="008F5D9B" w:rsidP="00A95BB1">
            <w:pPr>
              <w:pStyle w:val="FootnoteText"/>
              <w:numPr>
                <w:ilvl w:val="0"/>
                <w:numId w:val="126"/>
              </w:numPr>
              <w:ind w:left="714" w:hanging="357"/>
              <w:jc w:val="both"/>
              <w:rPr>
                <w:rFonts w:asciiTheme="minorHAnsi" w:hAnsiTheme="minorHAnsi" w:cstheme="minorHAnsi"/>
              </w:rPr>
            </w:pPr>
            <w:r w:rsidRPr="009643C4">
              <w:rPr>
                <w:rFonts w:asciiTheme="minorHAnsi" w:hAnsiTheme="minorHAnsi" w:cstheme="minorHAnsi"/>
              </w:rPr>
              <w:t>Kulturna geografija: kritički rječnik ključnih pojmova, Zagreb, Disput, 2008.</w:t>
            </w:r>
          </w:p>
          <w:p w:rsidR="008F5D9B" w:rsidRPr="009643C4" w:rsidRDefault="008F5D9B" w:rsidP="00A95BB1">
            <w:pPr>
              <w:pStyle w:val="FootnoteText"/>
              <w:numPr>
                <w:ilvl w:val="0"/>
                <w:numId w:val="126"/>
              </w:numPr>
              <w:ind w:left="714" w:hanging="357"/>
              <w:jc w:val="both"/>
              <w:rPr>
                <w:rFonts w:asciiTheme="minorHAnsi" w:hAnsiTheme="minorHAnsi" w:cstheme="minorHAnsi"/>
              </w:rPr>
            </w:pPr>
            <w:r w:rsidRPr="009643C4">
              <w:rPr>
                <w:rFonts w:asciiTheme="minorHAnsi" w:hAnsiTheme="minorHAnsi" w:cstheme="minorHAnsi"/>
              </w:rPr>
              <w:t>Lefebvre, Henri, The Production of Space, Oxford-Cambridge, Blackwell, 1991.</w:t>
            </w:r>
          </w:p>
          <w:p w:rsidR="008F5D9B" w:rsidRPr="009643C4" w:rsidRDefault="008F5D9B" w:rsidP="00A95BB1">
            <w:pPr>
              <w:pStyle w:val="FootnoteText"/>
              <w:numPr>
                <w:ilvl w:val="0"/>
                <w:numId w:val="126"/>
              </w:numPr>
              <w:ind w:left="714" w:hanging="357"/>
              <w:jc w:val="both"/>
              <w:rPr>
                <w:rFonts w:asciiTheme="minorHAnsi" w:hAnsiTheme="minorHAnsi" w:cstheme="minorHAnsi"/>
              </w:rPr>
            </w:pPr>
            <w:r w:rsidRPr="009643C4">
              <w:rPr>
                <w:rFonts w:asciiTheme="minorHAnsi" w:hAnsiTheme="minorHAnsi" w:cstheme="minorHAnsi"/>
              </w:rPr>
              <w:t>Lynch, Kevin, Slika jednog grada, Beograd, Građevinska knjiga, 1974.</w:t>
            </w:r>
          </w:p>
          <w:p w:rsidR="008F5D9B" w:rsidRPr="009643C4" w:rsidRDefault="008F5D9B" w:rsidP="00A95BB1">
            <w:pPr>
              <w:pStyle w:val="FootnoteText"/>
              <w:numPr>
                <w:ilvl w:val="0"/>
                <w:numId w:val="126"/>
              </w:numPr>
              <w:ind w:left="714" w:hanging="357"/>
              <w:jc w:val="both"/>
              <w:rPr>
                <w:rFonts w:asciiTheme="minorHAnsi" w:hAnsiTheme="minorHAnsi" w:cstheme="minorHAnsi"/>
              </w:rPr>
            </w:pPr>
            <w:r w:rsidRPr="009643C4">
              <w:rPr>
                <w:rFonts w:asciiTheme="minorHAnsi" w:hAnsiTheme="minorHAnsi" w:cstheme="minorHAnsi"/>
              </w:rPr>
              <w:lastRenderedPageBreak/>
              <w:t>Maroević, Ivo, Identitet kao sastavni dio muzealnosti, u: Informatica museologica, 1988., br. 1-4.</w:t>
            </w:r>
          </w:p>
          <w:p w:rsidR="008F5D9B" w:rsidRPr="009643C4" w:rsidRDefault="008F5D9B" w:rsidP="00A95BB1">
            <w:pPr>
              <w:pStyle w:val="FootnoteText"/>
              <w:numPr>
                <w:ilvl w:val="0"/>
                <w:numId w:val="126"/>
              </w:numPr>
              <w:ind w:left="714" w:hanging="357"/>
              <w:jc w:val="both"/>
              <w:rPr>
                <w:rFonts w:asciiTheme="minorHAnsi" w:hAnsiTheme="minorHAnsi" w:cstheme="minorHAnsi"/>
              </w:rPr>
            </w:pPr>
            <w:r w:rsidRPr="009643C4">
              <w:rPr>
                <w:rFonts w:asciiTheme="minorHAnsi" w:hAnsiTheme="minorHAnsi" w:cstheme="minorHAnsi"/>
              </w:rPr>
              <w:t>Maroević, Ivo, Povijesni grad kaodokument, u: Radovi Instituta za povijest umjetnosti, Zagreb, 1989., br.12-13.</w:t>
            </w:r>
          </w:p>
          <w:p w:rsidR="008F5D9B" w:rsidRPr="009643C4" w:rsidRDefault="008F5D9B" w:rsidP="00A95BB1">
            <w:pPr>
              <w:pStyle w:val="FootnoteText"/>
              <w:numPr>
                <w:ilvl w:val="0"/>
                <w:numId w:val="126"/>
              </w:numPr>
              <w:ind w:left="714" w:hanging="357"/>
              <w:jc w:val="both"/>
              <w:rPr>
                <w:rStyle w:val="Strong"/>
                <w:rFonts w:asciiTheme="minorHAnsi" w:hAnsiTheme="minorHAnsi" w:cstheme="minorHAnsi"/>
                <w:b w:val="0"/>
                <w:bCs w:val="0"/>
              </w:rPr>
            </w:pPr>
            <w:r w:rsidRPr="009643C4">
              <w:rPr>
                <w:rStyle w:val="Strong"/>
                <w:rFonts w:asciiTheme="minorHAnsi" w:hAnsiTheme="minorHAnsi" w:cstheme="minorHAnsi"/>
                <w:b w:val="0"/>
              </w:rPr>
              <w:t>Nemec, Krešimir, Čitanjegrada: urbano iskustvo u hrvatskoj književnosti, Zagreb, NakladaLjevak, 2010.</w:t>
            </w:r>
          </w:p>
          <w:p w:rsidR="008F5D9B" w:rsidRPr="009643C4" w:rsidRDefault="008F5D9B" w:rsidP="00A95BB1">
            <w:pPr>
              <w:pStyle w:val="FootnoteText"/>
              <w:numPr>
                <w:ilvl w:val="0"/>
                <w:numId w:val="126"/>
              </w:numPr>
              <w:jc w:val="both"/>
              <w:rPr>
                <w:rStyle w:val="Strong"/>
                <w:rFonts w:asciiTheme="minorHAnsi" w:hAnsiTheme="minorHAnsi" w:cstheme="minorHAnsi"/>
                <w:b w:val="0"/>
                <w:bCs w:val="0"/>
              </w:rPr>
            </w:pPr>
            <w:r w:rsidRPr="009643C4">
              <w:rPr>
                <w:rStyle w:val="Strong"/>
                <w:rFonts w:asciiTheme="minorHAnsi" w:hAnsiTheme="minorHAnsi" w:cstheme="minorHAnsi"/>
                <w:b w:val="0"/>
              </w:rPr>
              <w:t xml:space="preserve">Sablić-Tomić, Helena; Ileš, Tatjana, Grad između pamćenja i zaborava, u: </w:t>
            </w:r>
            <w:r w:rsidRPr="009643C4">
              <w:rPr>
                <w:rFonts w:asciiTheme="minorHAnsi" w:hAnsiTheme="minorHAnsi" w:cstheme="minorHAnsi"/>
              </w:rPr>
              <w:t>Dani hvarskog kazališta: Građairasprave o hrvatskoj književnosti i kazalištu, 2011., br. 1.</w:t>
            </w:r>
          </w:p>
          <w:p w:rsidR="008F5D9B" w:rsidRPr="009643C4" w:rsidRDefault="008F5D9B" w:rsidP="00A95BB1">
            <w:pPr>
              <w:pStyle w:val="FootnoteText"/>
              <w:numPr>
                <w:ilvl w:val="0"/>
                <w:numId w:val="126"/>
              </w:numPr>
              <w:jc w:val="both"/>
              <w:rPr>
                <w:rFonts w:asciiTheme="minorHAnsi" w:hAnsiTheme="minorHAnsi" w:cstheme="minorHAnsi"/>
              </w:rPr>
            </w:pPr>
            <w:r w:rsidRPr="009643C4">
              <w:rPr>
                <w:rFonts w:asciiTheme="minorHAnsi" w:hAnsiTheme="minorHAnsi" w:cstheme="minorHAnsi"/>
                <w:shd w:val="clear" w:color="auto" w:fill="FFFFFF"/>
              </w:rPr>
              <w:t xml:space="preserve">Soja, Edward, </w:t>
            </w:r>
            <w:r w:rsidRPr="009643C4">
              <w:rPr>
                <w:rFonts w:asciiTheme="minorHAnsi" w:hAnsiTheme="minorHAnsi" w:cstheme="minorHAnsi"/>
                <w:iCs/>
                <w:shd w:val="clear" w:color="auto" w:fill="FFFFFF"/>
              </w:rPr>
              <w:t>Thirdspace: Journeys to Los Angeles and Other Real-and-Imagined Places, Oxford, Blackwell Publishers, 1996.</w:t>
            </w:r>
          </w:p>
          <w:p w:rsidR="008F5D9B" w:rsidRPr="009643C4" w:rsidRDefault="008F5D9B" w:rsidP="001F0022">
            <w:pPr>
              <w:jc w:val="both"/>
              <w:rPr>
                <w:rFonts w:cstheme="minorHAnsi"/>
                <w:sz w:val="20"/>
                <w:szCs w:val="20"/>
              </w:rPr>
            </w:pPr>
            <w:r w:rsidRPr="009643C4">
              <w:rPr>
                <w:rFonts w:cstheme="minorHAnsi"/>
                <w:sz w:val="20"/>
                <w:szCs w:val="20"/>
              </w:rPr>
              <w:t>Cjelokupni nastavni materijali potrebni za svladavanje predmeta i polaganje ispita biti će izloženi tijekom predavanja i seminara te objavljeni u okviru e-kolegija na portalu Loomen.</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FootnoteText"/>
              <w:numPr>
                <w:ilvl w:val="0"/>
                <w:numId w:val="127"/>
              </w:numPr>
              <w:ind w:left="760" w:hanging="357"/>
              <w:jc w:val="both"/>
              <w:rPr>
                <w:rFonts w:asciiTheme="minorHAnsi" w:hAnsiTheme="minorHAnsi" w:cstheme="minorHAnsi"/>
              </w:rPr>
            </w:pPr>
            <w:r w:rsidRPr="009643C4">
              <w:rPr>
                <w:rFonts w:asciiTheme="minorHAnsi" w:hAnsiTheme="minorHAnsi" w:cstheme="minorHAnsi"/>
              </w:rPr>
              <w:t>Augé, Marc, Nemjesta, Karlovac, Naklada DAGGK, 2001.</w:t>
            </w:r>
          </w:p>
          <w:p w:rsidR="008F5D9B" w:rsidRPr="009643C4" w:rsidRDefault="008F5D9B" w:rsidP="00A95BB1">
            <w:pPr>
              <w:pStyle w:val="FootnoteText"/>
              <w:numPr>
                <w:ilvl w:val="0"/>
                <w:numId w:val="127"/>
              </w:numPr>
              <w:ind w:left="760" w:hanging="357"/>
              <w:jc w:val="both"/>
              <w:rPr>
                <w:rFonts w:asciiTheme="minorHAnsi" w:hAnsiTheme="minorHAnsi" w:cstheme="minorHAnsi"/>
              </w:rPr>
            </w:pPr>
            <w:r w:rsidRPr="009643C4">
              <w:rPr>
                <w:rFonts w:asciiTheme="minorHAnsi" w:hAnsiTheme="minorHAnsi" w:cstheme="minorHAnsi"/>
                <w:shd w:val="clear" w:color="auto" w:fill="FFFFFF"/>
                <w:lang w:val="it-IT"/>
              </w:rPr>
              <w:t xml:space="preserve">Castells, Manuel, </w:t>
            </w:r>
            <w:r w:rsidRPr="009643C4">
              <w:rPr>
                <w:rFonts w:asciiTheme="minorHAnsi" w:hAnsiTheme="minorHAnsi" w:cstheme="minorHAnsi"/>
              </w:rPr>
              <w:t>Usponu mreženogdruštva, Zagreb, Golden marketing-Tehničkaknjiga, 2000.</w:t>
            </w:r>
          </w:p>
          <w:p w:rsidR="008F5D9B" w:rsidRPr="009643C4" w:rsidRDefault="008F5D9B" w:rsidP="00A95BB1">
            <w:pPr>
              <w:pStyle w:val="FootnoteText"/>
              <w:numPr>
                <w:ilvl w:val="0"/>
                <w:numId w:val="127"/>
              </w:numPr>
              <w:ind w:left="760" w:hanging="357"/>
              <w:jc w:val="both"/>
              <w:rPr>
                <w:rFonts w:asciiTheme="minorHAnsi" w:hAnsiTheme="minorHAnsi" w:cstheme="minorHAnsi"/>
              </w:rPr>
            </w:pPr>
            <w:r w:rsidRPr="009643C4">
              <w:rPr>
                <w:rFonts w:asciiTheme="minorHAnsi" w:hAnsiTheme="minorHAnsi" w:cstheme="minorHAnsi"/>
              </w:rPr>
              <w:t>Certeau, Michel de, Invencije svakodnevice, Zagreb, Naklada MD, 2002.</w:t>
            </w:r>
          </w:p>
          <w:p w:rsidR="008F5D9B" w:rsidRPr="009643C4" w:rsidRDefault="008F5D9B" w:rsidP="00A95BB1">
            <w:pPr>
              <w:pStyle w:val="FootnoteText"/>
              <w:numPr>
                <w:ilvl w:val="0"/>
                <w:numId w:val="127"/>
              </w:numPr>
              <w:ind w:left="403" w:firstLine="0"/>
              <w:jc w:val="both"/>
              <w:rPr>
                <w:rFonts w:asciiTheme="minorHAnsi" w:hAnsiTheme="minorHAnsi" w:cstheme="minorHAnsi"/>
              </w:rPr>
            </w:pPr>
            <w:r w:rsidRPr="009643C4">
              <w:rPr>
                <w:rFonts w:asciiTheme="minorHAnsi" w:hAnsiTheme="minorHAnsi" w:cstheme="minorHAnsi"/>
              </w:rPr>
              <w:t>Lefebvre, Henri, Urbana revolucija, Beograd, Nolit, 1974.</w:t>
            </w:r>
          </w:p>
          <w:p w:rsidR="008F5D9B" w:rsidRPr="009643C4" w:rsidRDefault="008F5D9B" w:rsidP="00A95BB1">
            <w:pPr>
              <w:pStyle w:val="FootnoteText"/>
              <w:numPr>
                <w:ilvl w:val="0"/>
                <w:numId w:val="127"/>
              </w:numPr>
              <w:ind w:left="403" w:firstLine="0"/>
              <w:jc w:val="both"/>
              <w:rPr>
                <w:rFonts w:asciiTheme="minorHAnsi" w:hAnsiTheme="minorHAnsi" w:cstheme="minorHAnsi"/>
                <w:bCs/>
              </w:rPr>
            </w:pPr>
            <w:r w:rsidRPr="009643C4">
              <w:rPr>
                <w:rStyle w:val="Strong"/>
                <w:rFonts w:asciiTheme="minorHAnsi" w:hAnsiTheme="minorHAnsi" w:cstheme="minorHAnsi"/>
                <w:b w:val="0"/>
              </w:rPr>
              <w:t>Mirčev, Andrej, Iskušavanja prostora, Osijek-Zagreb, UAOS-Leykam International, 2009.</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13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13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13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rPr>
      </w:pPr>
      <w:r w:rsidRPr="009643C4">
        <w:rPr>
          <w:rFonts w:cstheme="minorHAnsi"/>
          <w:sz w:val="20"/>
          <w:szCs w:val="20"/>
        </w:rPr>
        <w:br w:type="page"/>
      </w:r>
    </w:p>
    <w:p w:rsidR="008F5D9B" w:rsidRPr="009643C4" w:rsidRDefault="008F5D9B" w:rsidP="008F5D9B">
      <w:pPr>
        <w:rPr>
          <w:rFonts w:cstheme="minorHAnsi"/>
          <w:sz w:val="20"/>
          <w:szCs w:val="20"/>
        </w:rPr>
      </w:pPr>
    </w:p>
    <w:p w:rsidR="008F5D9B" w:rsidRPr="009643C4" w:rsidRDefault="008F5D9B" w:rsidP="008F5D9B">
      <w:pPr>
        <w:jc w:val="both"/>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Rodne studije i mediji</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Doc. dr. sc. Nebojša Lujanović</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Dr. sc. Igor Gajin, poslijedoktorand</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Sveučilišni diplomski studij Mediji i odnosi s javnošću</w:t>
            </w:r>
          </w:p>
          <w:p w:rsidR="008F5D9B" w:rsidRPr="009643C4" w:rsidRDefault="008F5D9B" w:rsidP="001F0022">
            <w:pPr>
              <w:rPr>
                <w:rFonts w:cstheme="minorHAnsi"/>
                <w:sz w:val="20"/>
                <w:szCs w:val="20"/>
              </w:rPr>
            </w:pPr>
            <w:r w:rsidRPr="009643C4">
              <w:rPr>
                <w:rFonts w:cstheme="minorHAnsi"/>
                <w:sz w:val="20"/>
                <w:szCs w:val="20"/>
              </w:rPr>
              <w:t>Sveučilišni diplomski studij Menadžment u kulturi i kreativnim industrijama</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MA-MM-04</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kolegij</w:t>
            </w:r>
          </w:p>
        </w:tc>
      </w:tr>
      <w:tr w:rsidR="008F5D9B" w:rsidRPr="009643C4" w:rsidTr="001F0022">
        <w:trPr>
          <w:trHeight w:val="336"/>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45 (30+0+15)</w:t>
            </w:r>
          </w:p>
        </w:tc>
      </w:tr>
    </w:tbl>
    <w:p w:rsidR="008F5D9B" w:rsidRPr="009643C4" w:rsidRDefault="008F5D9B" w:rsidP="008F5D9B">
      <w:pPr>
        <w:jc w:val="both"/>
        <w:rPr>
          <w:rFonts w:cstheme="minorHAnsi"/>
          <w:sz w:val="20"/>
          <w:szCs w:val="20"/>
        </w:rPr>
      </w:pPr>
    </w:p>
    <w:p w:rsidR="008F5D9B" w:rsidRPr="009643C4" w:rsidRDefault="008F5D9B" w:rsidP="008F5D9B">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16"/>
        <w:gridCol w:w="859"/>
        <w:gridCol w:w="1300"/>
        <w:gridCol w:w="676"/>
        <w:gridCol w:w="846"/>
        <w:gridCol w:w="984"/>
        <w:gridCol w:w="425"/>
        <w:gridCol w:w="626"/>
        <w:gridCol w:w="1736"/>
        <w:gridCol w:w="302"/>
      </w:tblGrid>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ColorfulList-Accent12"/>
              <w:numPr>
                <w:ilvl w:val="0"/>
                <w:numId w:val="132"/>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31"/>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r w:rsidRPr="009643C4">
              <w:rPr>
                <w:rFonts w:cstheme="minorHAnsi"/>
                <w:sz w:val="20"/>
                <w:szCs w:val="20"/>
              </w:rPr>
              <w:t>U okviru kolegija Rodne studije i mediji obrađuju se kritička razmatranja temeljnih pitanja važnih za teorije identiteta. Ciljevi predmeta su:</w:t>
            </w:r>
          </w:p>
          <w:p w:rsidR="008F5D9B" w:rsidRPr="009643C4" w:rsidRDefault="008F5D9B" w:rsidP="00A95BB1">
            <w:pPr>
              <w:pStyle w:val="ListParagraph"/>
              <w:numPr>
                <w:ilvl w:val="0"/>
                <w:numId w:val="133"/>
              </w:numPr>
              <w:contextualSpacing w:val="0"/>
              <w:jc w:val="both"/>
              <w:rPr>
                <w:rFonts w:cstheme="minorHAnsi"/>
                <w:sz w:val="20"/>
                <w:szCs w:val="20"/>
              </w:rPr>
            </w:pPr>
            <w:r w:rsidRPr="009643C4">
              <w:rPr>
                <w:rFonts w:cstheme="minorHAnsi"/>
                <w:sz w:val="20"/>
                <w:szCs w:val="20"/>
              </w:rPr>
              <w:t>Razviti kod studenata svijest o kulturnim, diskurzivnim i ideološkim strategijama konstruiranja identiteta.</w:t>
            </w:r>
          </w:p>
          <w:p w:rsidR="008F5D9B" w:rsidRPr="009643C4" w:rsidRDefault="008F5D9B" w:rsidP="00A95BB1">
            <w:pPr>
              <w:pStyle w:val="ListParagraph"/>
              <w:numPr>
                <w:ilvl w:val="0"/>
                <w:numId w:val="133"/>
              </w:numPr>
              <w:contextualSpacing w:val="0"/>
              <w:jc w:val="both"/>
              <w:rPr>
                <w:rFonts w:cstheme="minorHAnsi"/>
                <w:sz w:val="20"/>
                <w:szCs w:val="20"/>
              </w:rPr>
            </w:pPr>
            <w:r w:rsidRPr="009643C4">
              <w:rPr>
                <w:rFonts w:cstheme="minorHAnsi"/>
                <w:sz w:val="20"/>
                <w:szCs w:val="20"/>
              </w:rPr>
              <w:t>Osposobiti studente za dekonstrukciju naturaliziranih koncepata identiteta, konvencija i uloga.</w:t>
            </w:r>
          </w:p>
          <w:p w:rsidR="008F5D9B" w:rsidRPr="009643C4" w:rsidRDefault="008F5D9B" w:rsidP="00A95BB1">
            <w:pPr>
              <w:pStyle w:val="ListParagraph"/>
              <w:numPr>
                <w:ilvl w:val="0"/>
                <w:numId w:val="133"/>
              </w:numPr>
              <w:contextualSpacing w:val="0"/>
              <w:jc w:val="both"/>
              <w:rPr>
                <w:rFonts w:cstheme="minorHAnsi"/>
                <w:sz w:val="20"/>
                <w:szCs w:val="20"/>
              </w:rPr>
            </w:pPr>
            <w:r w:rsidRPr="009643C4">
              <w:rPr>
                <w:rFonts w:cstheme="minorHAnsi"/>
                <w:sz w:val="20"/>
                <w:szCs w:val="20"/>
              </w:rPr>
              <w:t xml:space="preserve">Osposobiti studente za dekonstrukciju centara moći diskurzivne proizvodnje i reprodukciju ideologiziranih matrica, napose patrijarhata i falocentrizma. </w:t>
            </w:r>
          </w:p>
          <w:p w:rsidR="008F5D9B" w:rsidRPr="009643C4" w:rsidRDefault="008F5D9B" w:rsidP="00A95BB1">
            <w:pPr>
              <w:pStyle w:val="ListParagraph"/>
              <w:numPr>
                <w:ilvl w:val="0"/>
                <w:numId w:val="133"/>
              </w:numPr>
              <w:contextualSpacing w:val="0"/>
              <w:jc w:val="both"/>
              <w:rPr>
                <w:rFonts w:cstheme="minorHAnsi"/>
                <w:sz w:val="20"/>
                <w:szCs w:val="20"/>
              </w:rPr>
            </w:pPr>
            <w:r w:rsidRPr="009643C4">
              <w:rPr>
                <w:rFonts w:cstheme="minorHAnsi"/>
                <w:sz w:val="20"/>
                <w:szCs w:val="20"/>
              </w:rPr>
              <w:t>Razviti kod studenata interdisciplinarni način mišljenja i metajezični vokabular s ključnim terminima, shemama, kategorijama i konceptima iz područja ovoga kolegija.</w:t>
            </w:r>
          </w:p>
          <w:p w:rsidR="008F5D9B" w:rsidRPr="009643C4" w:rsidRDefault="008F5D9B" w:rsidP="001F0022">
            <w:pPr>
              <w:ind w:left="420"/>
              <w:jc w:val="both"/>
              <w:rPr>
                <w:rFonts w:cstheme="minorHAnsi"/>
                <w:sz w:val="20"/>
                <w:szCs w:val="20"/>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31"/>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 Nema uvjeta</w:t>
            </w:r>
          </w:p>
        </w:tc>
      </w:tr>
      <w:tr w:rsidR="008F5D9B" w:rsidRPr="009643C4" w:rsidTr="001F0022">
        <w:trPr>
          <w:trHeight w:val="400"/>
        </w:trPr>
        <w:tc>
          <w:tcPr>
            <w:tcW w:w="5000" w:type="pct"/>
            <w:gridSpan w:val="10"/>
            <w:vAlign w:val="center"/>
          </w:tcPr>
          <w:p w:rsidR="008F5D9B" w:rsidRPr="009643C4" w:rsidRDefault="008F5D9B" w:rsidP="00A95BB1">
            <w:pPr>
              <w:pStyle w:val="BodyText"/>
              <w:numPr>
                <w:ilvl w:val="1"/>
                <w:numId w:val="131"/>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uspješno završenog kolegija student će moći:</w:t>
            </w:r>
          </w:p>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1F0022">
            <w:pPr>
              <w:rPr>
                <w:rFonts w:cstheme="minorHAnsi"/>
                <w:sz w:val="20"/>
                <w:szCs w:val="20"/>
              </w:rPr>
            </w:pPr>
            <w:r w:rsidRPr="009643C4">
              <w:rPr>
                <w:rFonts w:cstheme="minorHAnsi"/>
                <w:sz w:val="20"/>
                <w:szCs w:val="20"/>
              </w:rPr>
              <w:t>1.             Definirati temeljne pojmove vezane uz teorije identiteta.</w:t>
            </w:r>
          </w:p>
          <w:p w:rsidR="008F5D9B" w:rsidRPr="009643C4" w:rsidRDefault="008F5D9B" w:rsidP="001F0022">
            <w:pPr>
              <w:rPr>
                <w:rFonts w:cstheme="minorHAnsi"/>
                <w:sz w:val="20"/>
                <w:szCs w:val="20"/>
              </w:rPr>
            </w:pPr>
            <w:r w:rsidRPr="009643C4">
              <w:rPr>
                <w:rFonts w:cstheme="minorHAnsi"/>
                <w:sz w:val="20"/>
                <w:szCs w:val="20"/>
              </w:rPr>
              <w:t>2.</w:t>
            </w:r>
            <w:r w:rsidRPr="009643C4">
              <w:rPr>
                <w:rFonts w:cstheme="minorHAnsi"/>
                <w:sz w:val="20"/>
                <w:szCs w:val="20"/>
              </w:rPr>
              <w:tab/>
              <w:t>Identificirati osnovne spoznaje o teorijama identiteta i medijima.</w:t>
            </w:r>
          </w:p>
          <w:p w:rsidR="008F5D9B" w:rsidRPr="009643C4" w:rsidRDefault="008F5D9B" w:rsidP="001F0022">
            <w:pPr>
              <w:rPr>
                <w:rFonts w:cstheme="minorHAnsi"/>
                <w:sz w:val="20"/>
                <w:szCs w:val="20"/>
              </w:rPr>
            </w:pPr>
            <w:r w:rsidRPr="009643C4">
              <w:rPr>
                <w:rFonts w:cstheme="minorHAnsi"/>
                <w:sz w:val="20"/>
                <w:szCs w:val="20"/>
              </w:rPr>
              <w:t>3.</w:t>
            </w:r>
            <w:r w:rsidRPr="009643C4">
              <w:rPr>
                <w:rFonts w:cstheme="minorHAnsi"/>
                <w:sz w:val="20"/>
                <w:szCs w:val="20"/>
              </w:rPr>
              <w:tab/>
              <w:t>Objasniti paradokse oko spolnih/rodnih identiteta.</w:t>
            </w:r>
          </w:p>
          <w:p w:rsidR="008F5D9B" w:rsidRPr="009643C4" w:rsidRDefault="008F5D9B" w:rsidP="001F0022">
            <w:pPr>
              <w:rPr>
                <w:rFonts w:cstheme="minorHAnsi"/>
                <w:sz w:val="20"/>
                <w:szCs w:val="20"/>
              </w:rPr>
            </w:pPr>
            <w:r w:rsidRPr="009643C4">
              <w:rPr>
                <w:rFonts w:cstheme="minorHAnsi"/>
                <w:sz w:val="20"/>
                <w:szCs w:val="20"/>
              </w:rPr>
              <w:t>4.</w:t>
            </w:r>
            <w:r w:rsidRPr="009643C4">
              <w:rPr>
                <w:rFonts w:cstheme="minorHAnsi"/>
                <w:sz w:val="20"/>
                <w:szCs w:val="20"/>
              </w:rPr>
              <w:tab/>
              <w:t>Raščlaniti i istražiti spolne i rodne identitete.</w:t>
            </w:r>
          </w:p>
          <w:p w:rsidR="008F5D9B" w:rsidRPr="009643C4" w:rsidRDefault="008F5D9B" w:rsidP="001F0022">
            <w:pPr>
              <w:rPr>
                <w:rFonts w:cstheme="minorHAnsi"/>
                <w:sz w:val="20"/>
                <w:szCs w:val="20"/>
              </w:rPr>
            </w:pPr>
            <w:r w:rsidRPr="009643C4">
              <w:rPr>
                <w:rFonts w:cstheme="minorHAnsi"/>
                <w:sz w:val="20"/>
                <w:szCs w:val="20"/>
              </w:rPr>
              <w:t>5.</w:t>
            </w:r>
            <w:r w:rsidRPr="009643C4">
              <w:rPr>
                <w:rFonts w:cstheme="minorHAnsi"/>
                <w:sz w:val="20"/>
                <w:szCs w:val="20"/>
              </w:rPr>
              <w:tab/>
              <w:t>Interpretirati konstruktivne i kritičke modele spoznavanja i učenja.</w:t>
            </w:r>
          </w:p>
          <w:p w:rsidR="008F5D9B" w:rsidRPr="009643C4" w:rsidRDefault="008F5D9B" w:rsidP="001F0022">
            <w:pPr>
              <w:rPr>
                <w:rFonts w:cstheme="minorHAnsi"/>
                <w:sz w:val="20"/>
                <w:szCs w:val="20"/>
              </w:rPr>
            </w:pPr>
            <w:r w:rsidRPr="009643C4">
              <w:rPr>
                <w:rFonts w:cstheme="minorHAnsi"/>
                <w:sz w:val="20"/>
                <w:szCs w:val="20"/>
              </w:rPr>
              <w:t>6.</w:t>
            </w:r>
            <w:r w:rsidRPr="009643C4">
              <w:rPr>
                <w:rFonts w:cstheme="minorHAnsi"/>
                <w:sz w:val="20"/>
                <w:szCs w:val="20"/>
              </w:rPr>
              <w:tab/>
              <w:t>Osvijestiti mogućnosti različitih čitanja spolnih/rodnih identiteta.</w:t>
            </w:r>
          </w:p>
          <w:p w:rsidR="008F5D9B" w:rsidRPr="009643C4" w:rsidRDefault="008F5D9B" w:rsidP="001F0022">
            <w:pPr>
              <w:rPr>
                <w:rFonts w:cstheme="minorHAnsi"/>
                <w:sz w:val="20"/>
                <w:szCs w:val="20"/>
              </w:rPr>
            </w:pPr>
            <w:r w:rsidRPr="009643C4">
              <w:rPr>
                <w:rFonts w:cstheme="minorHAnsi"/>
                <w:sz w:val="20"/>
                <w:szCs w:val="20"/>
              </w:rPr>
              <w:t>7.</w:t>
            </w:r>
            <w:r w:rsidRPr="009643C4">
              <w:rPr>
                <w:rFonts w:cstheme="minorHAnsi"/>
                <w:sz w:val="20"/>
                <w:szCs w:val="20"/>
              </w:rPr>
              <w:tab/>
              <w:t>Primijeniti znanja u prepoznavanju i artikulaciji pitanja, problema i spoznajnih predrasuda o muškosti i ženskosti.</w:t>
            </w:r>
          </w:p>
          <w:p w:rsidR="008F5D9B" w:rsidRPr="009643C4" w:rsidRDefault="008F5D9B" w:rsidP="001F0022">
            <w:pPr>
              <w:rPr>
                <w:rFonts w:cstheme="minorHAnsi"/>
                <w:sz w:val="20"/>
                <w:szCs w:val="20"/>
              </w:rPr>
            </w:pPr>
            <w:r w:rsidRPr="009643C4">
              <w:rPr>
                <w:rFonts w:cstheme="minorHAnsi"/>
                <w:sz w:val="20"/>
                <w:szCs w:val="20"/>
              </w:rPr>
              <w:t>8.</w:t>
            </w:r>
            <w:r w:rsidRPr="009643C4">
              <w:rPr>
                <w:rFonts w:cstheme="minorHAnsi"/>
                <w:sz w:val="20"/>
                <w:szCs w:val="20"/>
              </w:rPr>
              <w:tab/>
              <w:t>Analizirati i interpretirati znanja o nosivim tematskim sadržajima.</w:t>
            </w:r>
          </w:p>
          <w:p w:rsidR="008F5D9B" w:rsidRPr="009643C4" w:rsidRDefault="008F5D9B" w:rsidP="001F0022">
            <w:pPr>
              <w:shd w:val="clear" w:color="auto" w:fill="FFFFFF"/>
              <w:ind w:left="45" w:firstLine="90"/>
              <w:jc w:val="both"/>
              <w:rPr>
                <w:rFonts w:cstheme="minorHAnsi"/>
                <w:sz w:val="20"/>
                <w:szCs w:val="20"/>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31"/>
              </w:numPr>
              <w:ind w:hanging="508"/>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eastAsia="hr-HR"/>
              </w:rPr>
              <w:t>Teorije identiteta i mediji</w:t>
            </w:r>
          </w:p>
          <w:p w:rsidR="008F5D9B" w:rsidRPr="009643C4"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eastAsia="hr-HR"/>
              </w:rPr>
              <w:t>Iskustvo razlike i Drugost</w:t>
            </w:r>
          </w:p>
          <w:p w:rsidR="008F5D9B" w:rsidRPr="009643C4"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eastAsia="hr-HR"/>
              </w:rPr>
              <w:t>Teorijske paradigme, umjetnička praksa i suvremeno iskustvo koje utječu na spolne/rodne identitete</w:t>
            </w:r>
          </w:p>
          <w:p w:rsidR="008F5D9B" w:rsidRPr="009643C4"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eastAsia="hr-HR"/>
              </w:rPr>
              <w:t>Diskurzivno i medijsko kodiranje spoznaja o spolnim i rodnim ulogama</w:t>
            </w:r>
          </w:p>
          <w:p w:rsidR="008F5D9B" w:rsidRPr="009643C4"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Kritičke prakse dekonstrukcije, feminizma, postkolonijalizma...</w:t>
            </w:r>
          </w:p>
          <w:p w:rsidR="008F5D9B" w:rsidRPr="009643C4"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lastRenderedPageBreak/>
              <w:t>Falocentrizam i patrijarhat</w:t>
            </w:r>
          </w:p>
          <w:p w:rsidR="008F5D9B" w:rsidRPr="009643C4" w:rsidRDefault="008F5D9B" w:rsidP="00A95BB1">
            <w:pPr>
              <w:pStyle w:val="ColorfulList-Accent12"/>
              <w:numPr>
                <w:ilvl w:val="0"/>
                <w:numId w:val="134"/>
              </w:numPr>
              <w:spacing w:after="0" w:line="240" w:lineRule="auto"/>
              <w:contextualSpacing w:val="0"/>
              <w:jc w:val="both"/>
              <w:rPr>
                <w:rFonts w:asciiTheme="minorHAnsi" w:hAnsiTheme="minorHAnsi" w:cstheme="minorHAnsi"/>
                <w:sz w:val="20"/>
                <w:szCs w:val="20"/>
                <w:lang w:val="hr-HR"/>
              </w:rPr>
            </w:pPr>
            <w:r w:rsidRPr="009643C4">
              <w:rPr>
                <w:rFonts w:asciiTheme="minorHAnsi" w:hAnsiTheme="minorHAnsi" w:cstheme="minorHAnsi"/>
                <w:sz w:val="20"/>
                <w:szCs w:val="20"/>
                <w:lang w:val="hr-HR"/>
              </w:rPr>
              <w:t>Biopolitika</w:t>
            </w:r>
          </w:p>
          <w:p w:rsidR="008F5D9B" w:rsidRPr="009643C4" w:rsidRDefault="008F5D9B" w:rsidP="001F0022">
            <w:pPr>
              <w:pStyle w:val="ColorfulList-Accent12"/>
              <w:spacing w:after="0" w:line="240" w:lineRule="auto"/>
              <w:ind w:left="360"/>
              <w:contextualSpacing w:val="0"/>
              <w:jc w:val="both"/>
              <w:rPr>
                <w:rFonts w:asciiTheme="minorHAnsi" w:hAnsiTheme="minorHAnsi" w:cstheme="minorHAnsi"/>
                <w:sz w:val="20"/>
                <w:szCs w:val="20"/>
              </w:rPr>
            </w:pPr>
          </w:p>
        </w:tc>
      </w:tr>
      <w:tr w:rsidR="008F5D9B" w:rsidRPr="009643C4" w:rsidTr="001F0022">
        <w:trPr>
          <w:trHeight w:val="432"/>
        </w:trPr>
        <w:tc>
          <w:tcPr>
            <w:tcW w:w="2077" w:type="pct"/>
            <w:gridSpan w:val="3"/>
            <w:tcBorders>
              <w:bottom w:val="single" w:sz="4" w:space="0" w:color="auto"/>
              <w:right w:val="single" w:sz="4" w:space="0" w:color="auto"/>
            </w:tcBorders>
            <w:vAlign w:val="center"/>
          </w:tcPr>
          <w:p w:rsidR="008F5D9B" w:rsidRPr="009643C4" w:rsidRDefault="008F5D9B" w:rsidP="00A95BB1">
            <w:pPr>
              <w:pStyle w:val="BodyText"/>
              <w:numPr>
                <w:ilvl w:val="1"/>
                <w:numId w:val="131"/>
              </w:numPr>
              <w:ind w:hanging="508"/>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Vrste izvođenja nastave</w:t>
            </w:r>
          </w:p>
          <w:p w:rsidR="008F5D9B" w:rsidRPr="009643C4" w:rsidRDefault="008F5D9B" w:rsidP="001F0022">
            <w:pPr>
              <w:pStyle w:val="BodyText"/>
              <w:ind w:left="360"/>
              <w:jc w:val="both"/>
              <w:rPr>
                <w:rFonts w:asciiTheme="minorHAnsi" w:hAnsiTheme="minorHAnsi" w:cstheme="minorHAnsi"/>
                <w:b w:val="0"/>
                <w:sz w:val="20"/>
                <w:szCs w:val="20"/>
                <w:lang w:val="hr-HR"/>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rsidR="008F5D9B" w:rsidRPr="009643C4" w:rsidRDefault="006440F1" w:rsidP="001F0022">
            <w:pPr>
              <w:pStyle w:val="FieldText"/>
              <w:shd w:val="clear" w:color="auto" w:fill="FFFFFF"/>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shd w:val="clear" w:color="auto" w:fill="FFFFFF"/>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shd w:val="clear" w:color="auto" w:fill="FFFFFF"/>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shd w:val="clear" w:color="auto" w:fill="FFFFFF"/>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614" w:type="pct"/>
            <w:gridSpan w:val="4"/>
            <w:tcBorders>
              <w:left w:val="single" w:sz="4" w:space="0" w:color="auto"/>
              <w:bottom w:val="single" w:sz="4" w:space="0" w:color="auto"/>
            </w:tcBorders>
            <w:vAlign w:val="center"/>
          </w:tcPr>
          <w:p w:rsidR="008F5D9B" w:rsidRPr="009643C4" w:rsidRDefault="006440F1" w:rsidP="001F0022">
            <w:pPr>
              <w:pStyle w:val="FieldText"/>
              <w:shd w:val="clear" w:color="auto" w:fill="FFFFFF"/>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shd w:val="clear" w:color="auto" w:fill="FFFFFF"/>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shd w:val="clear" w:color="auto" w:fill="FFFFFF"/>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shd w:val="clear" w:color="auto" w:fill="FFFFFF"/>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bookmarkStart w:id="5" w:name="X"/>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bookmarkEnd w:id="5"/>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2077" w:type="pct"/>
            <w:gridSpan w:val="3"/>
            <w:tcBorders>
              <w:top w:val="single" w:sz="4" w:space="0" w:color="auto"/>
            </w:tcBorders>
            <w:vAlign w:val="center"/>
          </w:tcPr>
          <w:p w:rsidR="008F5D9B" w:rsidRPr="009643C4" w:rsidRDefault="008F5D9B" w:rsidP="00A95BB1">
            <w:pPr>
              <w:pStyle w:val="BodyText"/>
              <w:numPr>
                <w:ilvl w:val="1"/>
                <w:numId w:val="131"/>
              </w:numPr>
              <w:ind w:hanging="508"/>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2923" w:type="pct"/>
            <w:gridSpan w:val="7"/>
            <w:tcBorders>
              <w:top w:val="single" w:sz="4" w:space="0" w:color="auto"/>
            </w:tcBorders>
            <w:vAlign w:val="center"/>
          </w:tcPr>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31"/>
              </w:numPr>
              <w:ind w:hanging="508"/>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Default"/>
              <w:jc w:val="both"/>
              <w:rPr>
                <w:rFonts w:asciiTheme="minorHAnsi" w:hAnsiTheme="minorHAnsi" w:cstheme="minorHAnsi"/>
                <w:color w:val="auto"/>
                <w:sz w:val="20"/>
                <w:szCs w:val="20"/>
              </w:rPr>
            </w:pPr>
            <w:r w:rsidRPr="009643C4">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9643C4">
              <w:rPr>
                <w:rFonts w:asciiTheme="minorHAnsi" w:hAnsiTheme="minorHAnsi" w:cstheme="minorHAnsi"/>
                <w:color w:val="auto"/>
                <w:sz w:val="20"/>
                <w:szCs w:val="20"/>
              </w:rPr>
              <w:t>u kojim će prikazati i primijeniti stečena znanja iz kolegija te i</w:t>
            </w:r>
            <w:r w:rsidRPr="009643C4">
              <w:rPr>
                <w:rFonts w:asciiTheme="minorHAnsi" w:hAnsiTheme="minorHAnsi" w:cstheme="minorHAnsi"/>
                <w:noProof/>
                <w:color w:val="auto"/>
                <w:sz w:val="20"/>
                <w:szCs w:val="20"/>
              </w:rPr>
              <w:t>spunjenje ostalih zadataka definiranih u okviru kolegija.</w:t>
            </w:r>
          </w:p>
          <w:p w:rsidR="008F5D9B" w:rsidRPr="009643C4" w:rsidRDefault="008F5D9B" w:rsidP="001F0022">
            <w:pPr>
              <w:pStyle w:val="BodyText"/>
              <w:jc w:val="both"/>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1"/>
                <w:numId w:val="131"/>
              </w:numPr>
              <w:ind w:left="360" w:hanging="76"/>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949"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44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1032" w:type="pct"/>
            <w:gridSpan w:val="2"/>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442"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36" w:type="pct"/>
            <w:gridSpan w:val="2"/>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327"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0,9</w:t>
            </w:r>
          </w:p>
        </w:tc>
        <w:tc>
          <w:tcPr>
            <w:tcW w:w="907"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159"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r>
      <w:tr w:rsidR="008F5D9B" w:rsidRPr="009643C4" w:rsidTr="001F0022">
        <w:trPr>
          <w:trHeight w:val="108"/>
        </w:trPr>
        <w:tc>
          <w:tcPr>
            <w:tcW w:w="949"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44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1032" w:type="pct"/>
            <w:gridSpan w:val="2"/>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442"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36" w:type="pct"/>
            <w:gridSpan w:val="2"/>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327"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c>
          <w:tcPr>
            <w:tcW w:w="907"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159"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r>
      <w:tr w:rsidR="008F5D9B" w:rsidRPr="009643C4" w:rsidTr="001F0022">
        <w:trPr>
          <w:trHeight w:val="108"/>
        </w:trPr>
        <w:tc>
          <w:tcPr>
            <w:tcW w:w="949"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449"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c>
          <w:tcPr>
            <w:tcW w:w="1032" w:type="pct"/>
            <w:gridSpan w:val="2"/>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 (2 kolokvija)</w:t>
            </w:r>
          </w:p>
        </w:tc>
        <w:tc>
          <w:tcPr>
            <w:tcW w:w="442"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36" w:type="pct"/>
            <w:gridSpan w:val="2"/>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327"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c>
          <w:tcPr>
            <w:tcW w:w="907"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159"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r>
      <w:tr w:rsidR="008F5D9B" w:rsidRPr="009643C4" w:rsidTr="001F0022">
        <w:trPr>
          <w:trHeight w:val="108"/>
        </w:trPr>
        <w:tc>
          <w:tcPr>
            <w:tcW w:w="949"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449"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c>
          <w:tcPr>
            <w:tcW w:w="1032" w:type="pct"/>
            <w:gridSpan w:val="2"/>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c>
          <w:tcPr>
            <w:tcW w:w="442"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c>
          <w:tcPr>
            <w:tcW w:w="736" w:type="pct"/>
            <w:gridSpan w:val="2"/>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c>
          <w:tcPr>
            <w:tcW w:w="327"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c>
          <w:tcPr>
            <w:tcW w:w="907"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c>
          <w:tcPr>
            <w:tcW w:w="159" w:type="pct"/>
            <w:vAlign w:val="center"/>
          </w:tcPr>
          <w:p w:rsidR="008F5D9B" w:rsidRPr="009643C4" w:rsidRDefault="008F5D9B" w:rsidP="001F0022">
            <w:pPr>
              <w:pStyle w:val="BodyText"/>
              <w:jc w:val="both"/>
              <w:rPr>
                <w:rFonts w:asciiTheme="minorHAnsi" w:hAnsiTheme="minorHAnsi" w:cstheme="minorHAnsi"/>
                <w:b w:val="0"/>
                <w:sz w:val="20"/>
                <w:szCs w:val="20"/>
                <w:lang w:val="hr-HR"/>
              </w:rPr>
            </w:pPr>
          </w:p>
        </w:tc>
      </w:tr>
      <w:tr w:rsidR="008F5D9B" w:rsidRPr="009643C4" w:rsidTr="001F0022">
        <w:trPr>
          <w:trHeight w:val="108"/>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položi kolokvije oslobođen je polaganja pismenog ispita</w:t>
            </w:r>
          </w:p>
        </w:tc>
      </w:tr>
      <w:tr w:rsidR="008F5D9B" w:rsidRPr="009643C4" w:rsidTr="001F0022">
        <w:trPr>
          <w:trHeight w:val="432"/>
        </w:trPr>
        <w:tc>
          <w:tcPr>
            <w:tcW w:w="5000" w:type="pct"/>
            <w:gridSpan w:val="10"/>
            <w:vAlign w:val="center"/>
          </w:tcPr>
          <w:p w:rsidR="008F5D9B" w:rsidRPr="009643C4" w:rsidRDefault="008F5D9B" w:rsidP="001F0022">
            <w:pPr>
              <w:ind w:left="142"/>
              <w:jc w:val="both"/>
              <w:rPr>
                <w:rFonts w:cstheme="minorHAnsi"/>
                <w:sz w:val="20"/>
                <w:szCs w:val="20"/>
              </w:rPr>
            </w:pPr>
            <w:r w:rsidRPr="009643C4">
              <w:rPr>
                <w:rFonts w:cstheme="minorHAnsi"/>
                <w:sz w:val="20"/>
                <w:szCs w:val="20"/>
              </w:rPr>
              <w:t xml:space="preserve">    1.9.  Ocjenjivanje i vrednovanje rada studenata tijekom nastave i na završnom ispitu</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8F5D9B" w:rsidRPr="009643C4" w:rsidRDefault="008F5D9B" w:rsidP="001F0022">
            <w:pPr>
              <w:pStyle w:val="Default"/>
              <w:jc w:val="both"/>
              <w:rPr>
                <w:rFonts w:asciiTheme="minorHAnsi" w:hAnsiTheme="minorHAnsi" w:cstheme="minorHAnsi"/>
                <w:color w:val="auto"/>
                <w:sz w:val="20"/>
                <w:szCs w:val="20"/>
              </w:rPr>
            </w:pP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ind w:left="142"/>
              <w:jc w:val="both"/>
              <w:rPr>
                <w:rFonts w:cstheme="minorHAnsi"/>
                <w:sz w:val="20"/>
                <w:szCs w:val="20"/>
              </w:rPr>
            </w:pPr>
            <w:r w:rsidRPr="009643C4">
              <w:rPr>
                <w:rFonts w:cstheme="minorHAnsi"/>
                <w:sz w:val="20"/>
                <w:szCs w:val="20"/>
              </w:rPr>
              <w:t>1.10. Obvezatna literatura  (u trenutku prijave prijedloga studijskog programa)</w:t>
            </w:r>
          </w:p>
        </w:tc>
      </w:tr>
      <w:tr w:rsidR="008F5D9B" w:rsidRPr="009643C4" w:rsidTr="001F0022">
        <w:trPr>
          <w:trHeight w:val="432"/>
        </w:trPr>
        <w:tc>
          <w:tcPr>
            <w:tcW w:w="5000" w:type="pct"/>
            <w:gridSpan w:val="10"/>
          </w:tcPr>
          <w:p w:rsidR="008F5D9B" w:rsidRPr="009643C4" w:rsidRDefault="008F5D9B" w:rsidP="00A95BB1">
            <w:pPr>
              <w:numPr>
                <w:ilvl w:val="0"/>
                <w:numId w:val="136"/>
              </w:numPr>
              <w:rPr>
                <w:rFonts w:cstheme="minorHAnsi"/>
                <w:sz w:val="20"/>
                <w:szCs w:val="20"/>
              </w:rPr>
            </w:pPr>
            <w:r w:rsidRPr="009643C4">
              <w:rPr>
                <w:rFonts w:cstheme="minorHAnsi"/>
                <w:sz w:val="20"/>
                <w:szCs w:val="20"/>
              </w:rPr>
              <w:lastRenderedPageBreak/>
              <w:t>Butler, Judith (2003). Nevolje s rodom. Zagreb, Ženska infoteka.</w:t>
            </w:r>
          </w:p>
          <w:p w:rsidR="008F5D9B" w:rsidRPr="009643C4" w:rsidRDefault="008F5D9B" w:rsidP="00A95BB1">
            <w:pPr>
              <w:numPr>
                <w:ilvl w:val="0"/>
                <w:numId w:val="136"/>
              </w:numPr>
              <w:shd w:val="clear" w:color="auto" w:fill="FFFFFF"/>
              <w:jc w:val="both"/>
              <w:rPr>
                <w:rFonts w:cstheme="minorHAnsi"/>
                <w:sz w:val="20"/>
                <w:szCs w:val="20"/>
              </w:rPr>
            </w:pPr>
            <w:r w:rsidRPr="009643C4">
              <w:rPr>
                <w:rFonts w:cstheme="minorHAnsi"/>
                <w:sz w:val="20"/>
                <w:szCs w:val="20"/>
              </w:rPr>
              <w:t>Moi, Toril (2007). Seksualna/tekstualna politika. Zagreb, AGM.</w:t>
            </w:r>
          </w:p>
          <w:p w:rsidR="008F5D9B" w:rsidRPr="009643C4" w:rsidRDefault="008F5D9B" w:rsidP="00A95BB1">
            <w:pPr>
              <w:numPr>
                <w:ilvl w:val="0"/>
                <w:numId w:val="136"/>
              </w:numPr>
              <w:shd w:val="clear" w:color="auto" w:fill="FFFFFF"/>
              <w:jc w:val="both"/>
              <w:rPr>
                <w:rFonts w:cstheme="minorHAnsi"/>
                <w:sz w:val="20"/>
                <w:szCs w:val="20"/>
              </w:rPr>
            </w:pPr>
            <w:r w:rsidRPr="009643C4">
              <w:rPr>
                <w:rFonts w:cstheme="minorHAnsi"/>
                <w:sz w:val="20"/>
                <w:szCs w:val="20"/>
              </w:rPr>
              <w:t>Foucault, Michel (1994). Nadzor i kazna. Zagreb, Informator.</w:t>
            </w:r>
          </w:p>
          <w:p w:rsidR="008F5D9B" w:rsidRPr="009643C4" w:rsidRDefault="008F5D9B" w:rsidP="00A95BB1">
            <w:pPr>
              <w:numPr>
                <w:ilvl w:val="0"/>
                <w:numId w:val="136"/>
              </w:numPr>
              <w:shd w:val="clear" w:color="auto" w:fill="FFFFFF"/>
              <w:jc w:val="both"/>
              <w:rPr>
                <w:rFonts w:cstheme="minorHAnsi"/>
                <w:sz w:val="20"/>
                <w:szCs w:val="20"/>
              </w:rPr>
            </w:pPr>
            <w:r w:rsidRPr="009643C4">
              <w:rPr>
                <w:rFonts w:cstheme="minorHAnsi"/>
                <w:sz w:val="20"/>
                <w:szCs w:val="20"/>
              </w:rPr>
              <w:t>Foucault, Michel (2013). Istorija ludila u doba klasicizma. Novi Sad, Mediterran Publishing.</w:t>
            </w:r>
          </w:p>
          <w:p w:rsidR="008F5D9B" w:rsidRPr="009643C4" w:rsidRDefault="008F5D9B" w:rsidP="00A95BB1">
            <w:pPr>
              <w:numPr>
                <w:ilvl w:val="0"/>
                <w:numId w:val="136"/>
              </w:numPr>
              <w:shd w:val="clear" w:color="auto" w:fill="FFFFFF"/>
              <w:jc w:val="both"/>
              <w:rPr>
                <w:rFonts w:cstheme="minorHAnsi"/>
                <w:sz w:val="20"/>
                <w:szCs w:val="20"/>
              </w:rPr>
            </w:pPr>
            <w:r w:rsidRPr="009643C4">
              <w:rPr>
                <w:rFonts w:cstheme="minorHAnsi"/>
                <w:sz w:val="20"/>
                <w:szCs w:val="20"/>
              </w:rPr>
              <w:t>Kramarić Z., Banović-Markovska, A. (2012). Politika, kultura, identitet. Skopje.</w:t>
            </w:r>
          </w:p>
          <w:p w:rsidR="008F5D9B" w:rsidRPr="009643C4" w:rsidRDefault="008F5D9B" w:rsidP="001F0022">
            <w:pPr>
              <w:pStyle w:val="ColorfulList-Accent12"/>
              <w:shd w:val="clear" w:color="auto" w:fill="FFFFFF"/>
              <w:spacing w:after="0" w:line="240" w:lineRule="auto"/>
              <w:contextualSpacing w:val="0"/>
              <w:jc w:val="both"/>
              <w:rPr>
                <w:rFonts w:asciiTheme="minorHAnsi" w:hAnsiTheme="minorHAnsi" w:cstheme="minorHAnsi"/>
                <w:sz w:val="20"/>
                <w:szCs w:val="20"/>
                <w:lang w:val="de-DE"/>
              </w:rPr>
            </w:pP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rsidR="008F5D9B" w:rsidRPr="009643C4" w:rsidRDefault="008F5D9B" w:rsidP="001F0022">
            <w:pPr>
              <w:shd w:val="clear" w:color="auto" w:fill="FFFFFF"/>
              <w:rPr>
                <w:rFonts w:cstheme="minorHAnsi"/>
                <w:sz w:val="20"/>
                <w:szCs w:val="20"/>
              </w:rPr>
            </w:pPr>
          </w:p>
        </w:tc>
      </w:tr>
      <w:tr w:rsidR="008F5D9B" w:rsidRPr="009643C4" w:rsidTr="001F0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23"/>
        </w:trPr>
        <w:tc>
          <w:tcPr>
            <w:tcW w:w="5000" w:type="pct"/>
            <w:gridSpan w:val="10"/>
          </w:tcPr>
          <w:p w:rsidR="008F5D9B" w:rsidRPr="009643C4" w:rsidRDefault="008F5D9B" w:rsidP="001F0022">
            <w:pPr>
              <w:ind w:left="142"/>
              <w:jc w:val="both"/>
              <w:rPr>
                <w:rFonts w:cstheme="minorHAnsi"/>
                <w:sz w:val="20"/>
                <w:szCs w:val="20"/>
              </w:rPr>
            </w:pPr>
            <w:r w:rsidRPr="009643C4">
              <w:rPr>
                <w:rFonts w:cstheme="minorHAnsi"/>
                <w:sz w:val="20"/>
                <w:szCs w:val="20"/>
              </w:rPr>
              <w:t>1.11.</w:t>
            </w:r>
            <w:r w:rsidRPr="009643C4">
              <w:rPr>
                <w:rFonts w:cstheme="minorHAnsi"/>
                <w:spacing w:val="-1"/>
                <w:sz w:val="20"/>
                <w:szCs w:val="20"/>
              </w:rPr>
              <w:t>Dopunskaliteratura</w:t>
            </w:r>
            <w:r w:rsidRPr="009643C4">
              <w:rPr>
                <w:rFonts w:cstheme="minorHAnsi"/>
                <w:sz w:val="20"/>
                <w:szCs w:val="20"/>
              </w:rPr>
              <w:t xml:space="preserve"> (u</w:t>
            </w:r>
            <w:r w:rsidRPr="009643C4">
              <w:rPr>
                <w:rFonts w:cstheme="minorHAnsi"/>
                <w:spacing w:val="-1"/>
                <w:sz w:val="20"/>
                <w:szCs w:val="20"/>
              </w:rPr>
              <w:t>trenutku prijave prijedloga studijskog</w:t>
            </w:r>
            <w:r w:rsidRPr="009643C4">
              <w:rPr>
                <w:rFonts w:cstheme="minorHAnsi"/>
                <w:sz w:val="20"/>
                <w:szCs w:val="20"/>
              </w:rPr>
              <w:t xml:space="preserve"> programa)       </w:t>
            </w:r>
          </w:p>
        </w:tc>
      </w:tr>
      <w:tr w:rsidR="008F5D9B" w:rsidRPr="009643C4" w:rsidTr="001F0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57"/>
        </w:trPr>
        <w:tc>
          <w:tcPr>
            <w:tcW w:w="5000" w:type="pct"/>
            <w:gridSpan w:val="10"/>
          </w:tcPr>
          <w:p w:rsidR="008F5D9B" w:rsidRPr="009643C4" w:rsidRDefault="008F5D9B" w:rsidP="00A95BB1">
            <w:pPr>
              <w:numPr>
                <w:ilvl w:val="0"/>
                <w:numId w:val="135"/>
              </w:numPr>
              <w:rPr>
                <w:rFonts w:cstheme="minorHAnsi"/>
                <w:sz w:val="20"/>
                <w:szCs w:val="20"/>
              </w:rPr>
            </w:pPr>
            <w:r w:rsidRPr="009643C4">
              <w:rPr>
                <w:rFonts w:cstheme="minorHAnsi"/>
                <w:sz w:val="20"/>
                <w:szCs w:val="20"/>
              </w:rPr>
              <w:t>Beauvoir, S. de (1982). Drugi pol I/II. Beograd, BIGZ.</w:t>
            </w:r>
          </w:p>
          <w:p w:rsidR="008F5D9B" w:rsidRPr="009643C4" w:rsidRDefault="008F5D9B" w:rsidP="00A95BB1">
            <w:pPr>
              <w:pStyle w:val="ListParagraph"/>
              <w:numPr>
                <w:ilvl w:val="0"/>
                <w:numId w:val="135"/>
              </w:numPr>
              <w:contextualSpacing w:val="0"/>
              <w:jc w:val="both"/>
              <w:rPr>
                <w:rFonts w:cstheme="minorHAnsi"/>
                <w:sz w:val="20"/>
                <w:szCs w:val="20"/>
              </w:rPr>
            </w:pPr>
            <w:r w:rsidRPr="009643C4">
              <w:rPr>
                <w:rFonts w:cstheme="minorHAnsi"/>
                <w:sz w:val="20"/>
                <w:szCs w:val="20"/>
              </w:rPr>
              <w:t>Bećirbašić, B. (2011). Tijelo, ženskost i moć-upisivanje patrijarhalnog diskursa u tijelo. Synopsis, Zagreb-Sarajevo.</w:t>
            </w:r>
          </w:p>
          <w:p w:rsidR="008F5D9B" w:rsidRPr="009643C4" w:rsidRDefault="008F5D9B" w:rsidP="00A95BB1">
            <w:pPr>
              <w:numPr>
                <w:ilvl w:val="0"/>
                <w:numId w:val="135"/>
              </w:numPr>
              <w:rPr>
                <w:rFonts w:cstheme="minorHAnsi"/>
                <w:sz w:val="20"/>
                <w:szCs w:val="20"/>
              </w:rPr>
            </w:pPr>
            <w:r w:rsidRPr="009643C4">
              <w:rPr>
                <w:rFonts w:cstheme="minorHAnsi"/>
                <w:sz w:val="20"/>
                <w:szCs w:val="20"/>
              </w:rPr>
              <w:t>Papić, Ž. (1997). Polnost i kultura. Telo i znanje u socijalnoj antropologiji. Beograd, XX vek.</w:t>
            </w:r>
          </w:p>
          <w:p w:rsidR="008F5D9B" w:rsidRPr="009643C4" w:rsidRDefault="008F5D9B" w:rsidP="00A95BB1">
            <w:pPr>
              <w:numPr>
                <w:ilvl w:val="0"/>
                <w:numId w:val="135"/>
              </w:numPr>
              <w:jc w:val="both"/>
              <w:rPr>
                <w:rFonts w:cstheme="minorHAnsi"/>
                <w:sz w:val="20"/>
                <w:szCs w:val="20"/>
              </w:rPr>
            </w:pPr>
            <w:r w:rsidRPr="009643C4">
              <w:rPr>
                <w:rFonts w:cstheme="minorHAnsi"/>
                <w:sz w:val="20"/>
                <w:szCs w:val="20"/>
              </w:rPr>
              <w:t>Chodorow, N. (1978). The Reproduction of Mothering. Berkeley, University of California Press.</w:t>
            </w:r>
          </w:p>
          <w:p w:rsidR="008F5D9B" w:rsidRPr="009643C4" w:rsidRDefault="008F5D9B" w:rsidP="001F0022">
            <w:pPr>
              <w:pStyle w:val="ListParagraph"/>
              <w:contextualSpacing w:val="0"/>
              <w:jc w:val="both"/>
              <w:rPr>
                <w:rFonts w:cstheme="minorHAnsi"/>
                <w:sz w:val="20"/>
                <w:szCs w:val="20"/>
              </w:rPr>
            </w:pPr>
          </w:p>
          <w:p w:rsidR="008F5D9B" w:rsidRPr="009643C4" w:rsidRDefault="008F5D9B" w:rsidP="001F0022">
            <w:pPr>
              <w:pStyle w:val="ListParagraph"/>
              <w:contextualSpacing w:val="0"/>
              <w:jc w:val="both"/>
              <w:rPr>
                <w:rFonts w:cstheme="minorHAnsi"/>
                <w:sz w:val="20"/>
                <w:szCs w:val="20"/>
              </w:rPr>
            </w:pPr>
          </w:p>
        </w:tc>
      </w:tr>
      <w:tr w:rsidR="008F5D9B" w:rsidRPr="009643C4" w:rsidTr="001F0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2"/>
        </w:trPr>
        <w:tc>
          <w:tcPr>
            <w:tcW w:w="5000" w:type="pct"/>
            <w:gridSpan w:val="10"/>
          </w:tcPr>
          <w:p w:rsidR="008F5D9B" w:rsidRPr="009643C4" w:rsidRDefault="008F5D9B" w:rsidP="001F0022">
            <w:pPr>
              <w:ind w:left="142"/>
              <w:jc w:val="both"/>
              <w:rPr>
                <w:rFonts w:cstheme="minorHAnsi"/>
                <w:sz w:val="20"/>
                <w:szCs w:val="20"/>
              </w:rPr>
            </w:pPr>
            <w:r w:rsidRPr="009643C4">
              <w:rPr>
                <w:rFonts w:cstheme="minorHAnsi"/>
                <w:sz w:val="20"/>
                <w:szCs w:val="20"/>
              </w:rPr>
              <w:t>1.12.</w:t>
            </w:r>
            <w:r w:rsidRPr="009643C4">
              <w:rPr>
                <w:rFonts w:cstheme="minorHAnsi"/>
                <w:sz w:val="20"/>
                <w:szCs w:val="20"/>
              </w:rPr>
              <w:tab/>
              <w:t>Načini praćenja kvalitete koji osiguravaju stjecanje izlaznih znanja, vještina i kompetencija</w:t>
            </w:r>
          </w:p>
          <w:p w:rsidR="008F5D9B" w:rsidRPr="009643C4" w:rsidRDefault="008F5D9B" w:rsidP="001F0022">
            <w:pPr>
              <w:ind w:left="142"/>
              <w:jc w:val="both"/>
              <w:rPr>
                <w:rFonts w:cstheme="minorHAnsi"/>
                <w:sz w:val="20"/>
                <w:szCs w:val="20"/>
              </w:rPr>
            </w:pPr>
          </w:p>
        </w:tc>
      </w:tr>
      <w:tr w:rsidR="008F5D9B" w:rsidRPr="009643C4" w:rsidTr="001F0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30"/>
        </w:trPr>
        <w:tc>
          <w:tcPr>
            <w:tcW w:w="5000" w:type="pct"/>
            <w:gridSpan w:val="10"/>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  Praćenje kvalitete koja osigurava  stjecanje izlaznih znanja, vještina i kompetencija provodit će se:</w:t>
            </w: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1F0022">
            <w:pPr>
              <w:pStyle w:val="FieldText"/>
              <w:numPr>
                <w:ilvl w:val="0"/>
                <w:numId w:val="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rsidR="008F5D9B" w:rsidRPr="009643C4" w:rsidRDefault="008F5D9B" w:rsidP="008F5D9B">
      <w:pPr>
        <w:rPr>
          <w:rFonts w:cstheme="minorHAnsi"/>
          <w:sz w:val="20"/>
          <w:szCs w:val="20"/>
        </w:rPr>
      </w:pPr>
    </w:p>
    <w:p w:rsidR="008F5D9B" w:rsidRPr="009643C4" w:rsidRDefault="008F5D9B" w:rsidP="008F5D9B">
      <w:pPr>
        <w:rPr>
          <w:rFonts w:cstheme="minorHAnsi"/>
          <w:b/>
          <w:sz w:val="20"/>
          <w:szCs w:val="20"/>
          <w:lang w:val="hr-HR"/>
        </w:rPr>
      </w:pPr>
      <w:r w:rsidRPr="009643C4">
        <w:rPr>
          <w:rFonts w:cstheme="minorHAnsi"/>
          <w:sz w:val="20"/>
          <w:szCs w:val="20"/>
        </w:rPr>
        <w:br w:type="page"/>
      </w:r>
    </w:p>
    <w:tbl>
      <w:tblPr>
        <w:tblW w:w="52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6"/>
        <w:gridCol w:w="3871"/>
        <w:gridCol w:w="3558"/>
      </w:tblGrid>
      <w:tr w:rsidR="008F5D9B" w:rsidRPr="009643C4" w:rsidTr="005546B0">
        <w:trPr>
          <w:trHeight w:hRule="exact" w:val="587"/>
        </w:trPr>
        <w:tc>
          <w:tcPr>
            <w:tcW w:w="5000" w:type="pct"/>
            <w:gridSpan w:val="3"/>
            <w:shd w:val="clear" w:color="auto" w:fill="auto"/>
            <w:vAlign w:val="center"/>
          </w:tcPr>
          <w:p w:rsidR="008F5D9B" w:rsidRPr="009643C4" w:rsidRDefault="008F5D9B" w:rsidP="001F0022">
            <w:pPr>
              <w:pStyle w:val="Heading3"/>
              <w:rPr>
                <w:rFonts w:asciiTheme="minorHAnsi" w:hAnsiTheme="minorHAnsi" w:cstheme="minorHAnsi"/>
                <w:b w:val="0"/>
                <w:szCs w:val="20"/>
                <w:lang w:val="hr-HR"/>
              </w:rPr>
            </w:pPr>
            <w:r w:rsidRPr="009643C4">
              <w:rPr>
                <w:rFonts w:asciiTheme="minorHAnsi" w:hAnsiTheme="minorHAnsi" w:cstheme="minorHAnsi"/>
                <w:b w:val="0"/>
                <w:szCs w:val="20"/>
                <w:lang w:val="hr-HR"/>
              </w:rPr>
              <w:lastRenderedPageBreak/>
              <w:t>Opće informacije</w:t>
            </w:r>
          </w:p>
        </w:tc>
      </w:tr>
      <w:tr w:rsidR="008F5D9B" w:rsidRPr="009643C4" w:rsidTr="005546B0">
        <w:trPr>
          <w:trHeight w:val="405"/>
        </w:trPr>
        <w:tc>
          <w:tcPr>
            <w:tcW w:w="1133" w:type="pct"/>
            <w:shd w:val="clear" w:color="auto" w:fill="auto"/>
            <w:vAlign w:val="center"/>
          </w:tcPr>
          <w:p w:rsidR="008F5D9B" w:rsidRPr="009643C4" w:rsidRDefault="008F5D9B" w:rsidP="001F0022">
            <w:pPr>
              <w:pStyle w:val="Heading3"/>
              <w:rPr>
                <w:rFonts w:asciiTheme="minorHAnsi" w:hAnsiTheme="minorHAnsi" w:cstheme="minorHAnsi"/>
                <w:b w:val="0"/>
                <w:szCs w:val="20"/>
                <w:lang w:val="hr-HR"/>
              </w:rPr>
            </w:pPr>
            <w:r w:rsidRPr="009643C4">
              <w:rPr>
                <w:rFonts w:asciiTheme="minorHAnsi" w:hAnsiTheme="minorHAnsi" w:cstheme="minorHAnsi"/>
                <w:b w:val="0"/>
                <w:szCs w:val="20"/>
                <w:lang w:val="hr-HR"/>
              </w:rPr>
              <w:t>Nositelj predmeta</w:t>
            </w:r>
          </w:p>
        </w:tc>
        <w:tc>
          <w:tcPr>
            <w:tcW w:w="3867" w:type="pct"/>
            <w:gridSpan w:val="2"/>
            <w:shd w:val="clear" w:color="auto" w:fill="auto"/>
            <w:vAlign w:val="center"/>
          </w:tcPr>
          <w:p w:rsidR="008F5D9B" w:rsidRPr="009643C4" w:rsidRDefault="008F5D9B" w:rsidP="001F0022">
            <w:pPr>
              <w:pStyle w:val="Heading3"/>
              <w:rPr>
                <w:rFonts w:asciiTheme="minorHAnsi" w:hAnsiTheme="minorHAnsi" w:cstheme="minorHAnsi"/>
                <w:b w:val="0"/>
                <w:szCs w:val="20"/>
                <w:lang w:val="hr-HR"/>
              </w:rPr>
            </w:pPr>
            <w:r w:rsidRPr="009643C4">
              <w:rPr>
                <w:rFonts w:asciiTheme="minorHAnsi" w:hAnsiTheme="minorHAnsi" w:cstheme="minorHAnsi"/>
                <w:b w:val="0"/>
                <w:szCs w:val="20"/>
                <w:lang w:val="hr-HR"/>
              </w:rPr>
              <w:t>Doc.dr.sc. Dubravka Klasiček</w:t>
            </w:r>
          </w:p>
        </w:tc>
      </w:tr>
      <w:tr w:rsidR="008F5D9B" w:rsidRPr="009643C4" w:rsidTr="005546B0">
        <w:trPr>
          <w:trHeight w:val="405"/>
        </w:trPr>
        <w:tc>
          <w:tcPr>
            <w:tcW w:w="1133"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Naziv predmeta</w:t>
            </w:r>
          </w:p>
        </w:tc>
        <w:tc>
          <w:tcPr>
            <w:tcW w:w="3867" w:type="pct"/>
            <w:gridSpan w:val="2"/>
            <w:vAlign w:val="center"/>
          </w:tcPr>
          <w:p w:rsidR="008F5D9B" w:rsidRPr="009643C4" w:rsidRDefault="008F5D9B" w:rsidP="001F0022">
            <w:pPr>
              <w:rPr>
                <w:rFonts w:cstheme="minorHAnsi"/>
                <w:sz w:val="20"/>
                <w:szCs w:val="20"/>
              </w:rPr>
            </w:pPr>
            <w:r w:rsidRPr="009643C4">
              <w:rPr>
                <w:rFonts w:cstheme="minorHAnsi"/>
                <w:sz w:val="20"/>
                <w:szCs w:val="20"/>
              </w:rPr>
              <w:t>Intelektualno vlasništvo</w:t>
            </w:r>
          </w:p>
        </w:tc>
      </w:tr>
      <w:tr w:rsidR="008F5D9B" w:rsidRPr="009643C4" w:rsidTr="005546B0">
        <w:trPr>
          <w:trHeight w:val="405"/>
        </w:trPr>
        <w:tc>
          <w:tcPr>
            <w:tcW w:w="1133"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Suradnik na predmetu</w:t>
            </w:r>
          </w:p>
        </w:tc>
        <w:tc>
          <w:tcPr>
            <w:tcW w:w="3867" w:type="pct"/>
            <w:gridSpan w:val="2"/>
            <w:vAlign w:val="center"/>
          </w:tcPr>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5546B0">
        <w:trPr>
          <w:trHeight w:val="405"/>
        </w:trPr>
        <w:tc>
          <w:tcPr>
            <w:tcW w:w="1133"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Studijski program</w:t>
            </w:r>
          </w:p>
        </w:tc>
        <w:tc>
          <w:tcPr>
            <w:tcW w:w="3867" w:type="pct"/>
            <w:gridSpan w:val="2"/>
            <w:vAlign w:val="center"/>
          </w:tcPr>
          <w:p w:rsidR="008F5D9B" w:rsidRPr="009643C4" w:rsidRDefault="008F5D9B" w:rsidP="001F0022">
            <w:pPr>
              <w:rPr>
                <w:rFonts w:cstheme="minorHAnsi"/>
                <w:sz w:val="20"/>
                <w:szCs w:val="20"/>
              </w:rPr>
            </w:pPr>
            <w:r w:rsidRPr="009643C4">
              <w:rPr>
                <w:rFonts w:cstheme="minorHAnsi"/>
                <w:sz w:val="20"/>
                <w:szCs w:val="20"/>
              </w:rPr>
              <w:t>Diplomski sveučilišni studij Menadžment u kulturi i kreativnim industrijama</w:t>
            </w:r>
          </w:p>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rPr>
              <w:t>Diplomski sveučilišni studij Mediji i odnosi s javnošću</w:t>
            </w:r>
          </w:p>
        </w:tc>
      </w:tr>
      <w:tr w:rsidR="008F5D9B" w:rsidRPr="009643C4" w:rsidTr="005546B0">
        <w:trPr>
          <w:trHeight w:val="405"/>
        </w:trPr>
        <w:tc>
          <w:tcPr>
            <w:tcW w:w="1133"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Status predmeta</w:t>
            </w:r>
          </w:p>
        </w:tc>
        <w:tc>
          <w:tcPr>
            <w:tcW w:w="3867" w:type="pct"/>
            <w:gridSpan w:val="2"/>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Izborni predmet</w:t>
            </w:r>
          </w:p>
        </w:tc>
      </w:tr>
      <w:tr w:rsidR="008F5D9B" w:rsidRPr="009643C4" w:rsidTr="005546B0">
        <w:trPr>
          <w:trHeight w:val="405"/>
        </w:trPr>
        <w:tc>
          <w:tcPr>
            <w:tcW w:w="1133"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rPr>
              <w:t>Šifra predmeta</w:t>
            </w:r>
          </w:p>
        </w:tc>
        <w:tc>
          <w:tcPr>
            <w:tcW w:w="3867" w:type="pct"/>
            <w:gridSpan w:val="2"/>
            <w:vAlign w:val="center"/>
          </w:tcPr>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MA-MM-36</w:t>
            </w:r>
          </w:p>
        </w:tc>
      </w:tr>
      <w:tr w:rsidR="008F5D9B" w:rsidRPr="009643C4" w:rsidTr="005546B0">
        <w:trPr>
          <w:trHeight w:val="405"/>
        </w:trPr>
        <w:tc>
          <w:tcPr>
            <w:tcW w:w="1133"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Godina</w:t>
            </w:r>
          </w:p>
        </w:tc>
        <w:tc>
          <w:tcPr>
            <w:tcW w:w="3867" w:type="pct"/>
            <w:gridSpan w:val="2"/>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rPr>
              <w:t>Prema izvedbenom programu</w:t>
            </w:r>
          </w:p>
        </w:tc>
      </w:tr>
      <w:tr w:rsidR="008F5D9B" w:rsidRPr="009643C4" w:rsidTr="005546B0">
        <w:trPr>
          <w:trHeight w:val="145"/>
        </w:trPr>
        <w:tc>
          <w:tcPr>
            <w:tcW w:w="1133" w:type="pct"/>
            <w:vMerge w:val="restar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Bodovna vrijednost i način izvođenja nastave</w:t>
            </w:r>
          </w:p>
        </w:tc>
        <w:tc>
          <w:tcPr>
            <w:tcW w:w="2015" w:type="pct"/>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ECTS koeficijent opterećenja studenata</w:t>
            </w:r>
          </w:p>
        </w:tc>
        <w:tc>
          <w:tcPr>
            <w:tcW w:w="1851" w:type="pct"/>
            <w:vAlign w:val="center"/>
          </w:tcPr>
          <w:p w:rsidR="008F5D9B" w:rsidRPr="009643C4" w:rsidRDefault="008F5D9B" w:rsidP="001F0022">
            <w:pPr>
              <w:pStyle w:val="Field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3</w:t>
            </w:r>
          </w:p>
        </w:tc>
      </w:tr>
      <w:tr w:rsidR="008F5D9B" w:rsidRPr="009643C4" w:rsidTr="005546B0">
        <w:trPr>
          <w:trHeight w:val="145"/>
        </w:trPr>
        <w:tc>
          <w:tcPr>
            <w:tcW w:w="1133" w:type="pct"/>
            <w:vMerge/>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015" w:type="pct"/>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Broj sati (P+V+S)</w:t>
            </w:r>
          </w:p>
        </w:tc>
        <w:tc>
          <w:tcPr>
            <w:tcW w:w="1851" w:type="pct"/>
            <w:vAlign w:val="center"/>
          </w:tcPr>
          <w:p w:rsidR="008F5D9B" w:rsidRPr="009643C4" w:rsidRDefault="008F5D9B" w:rsidP="001F0022">
            <w:pPr>
              <w:pStyle w:val="Field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45(30+0+15)</w:t>
            </w:r>
          </w:p>
        </w:tc>
      </w:tr>
    </w:tbl>
    <w:p w:rsidR="008F5D9B" w:rsidRPr="009643C4" w:rsidRDefault="008F5D9B" w:rsidP="008F5D9B">
      <w:pPr>
        <w:rPr>
          <w:rFonts w:cstheme="minorHAnsi"/>
          <w:sz w:val="20"/>
          <w:szCs w:val="20"/>
        </w:rPr>
      </w:pP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690"/>
        <w:gridCol w:w="575"/>
        <w:gridCol w:w="2487"/>
        <w:gridCol w:w="740"/>
        <w:gridCol w:w="1237"/>
        <w:gridCol w:w="413"/>
        <w:gridCol w:w="316"/>
        <w:gridCol w:w="1746"/>
        <w:gridCol w:w="384"/>
      </w:tblGrid>
      <w:tr w:rsidR="008F5D9B" w:rsidRPr="009643C4" w:rsidTr="001F0022">
        <w:trPr>
          <w:trHeight w:hRule="exact" w:val="288"/>
        </w:trPr>
        <w:tc>
          <w:tcPr>
            <w:tcW w:w="5000" w:type="pct"/>
            <w:gridSpan w:val="9"/>
            <w:shd w:val="clear" w:color="auto" w:fill="auto"/>
            <w:vAlign w:val="center"/>
          </w:tcPr>
          <w:p w:rsidR="008F5D9B" w:rsidRPr="009643C4" w:rsidRDefault="008F5D9B" w:rsidP="00A95BB1">
            <w:pPr>
              <w:pStyle w:val="ListParagraph"/>
              <w:numPr>
                <w:ilvl w:val="0"/>
                <w:numId w:val="216"/>
              </w:numPr>
              <w:contextualSpacing w:val="0"/>
              <w:rPr>
                <w:rFonts w:cstheme="minorHAnsi"/>
                <w:sz w:val="20"/>
                <w:szCs w:val="20"/>
                <w:lang w:val="hr-HR"/>
              </w:rPr>
            </w:pPr>
            <w:r w:rsidRPr="009643C4">
              <w:rPr>
                <w:rFonts w:cstheme="minorHAnsi"/>
                <w:sz w:val="20"/>
                <w:szCs w:val="20"/>
                <w:lang w:val="hr-HR"/>
              </w:rPr>
              <w:t>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val="432"/>
        </w:trPr>
        <w:tc>
          <w:tcPr>
            <w:tcW w:w="5000" w:type="pct"/>
            <w:gridSpan w:val="9"/>
            <w:vAlign w:val="center"/>
          </w:tcPr>
          <w:p w:rsidR="008F5D9B" w:rsidRPr="009643C4" w:rsidRDefault="008F5D9B" w:rsidP="00A95BB1">
            <w:pPr>
              <w:pStyle w:val="BodyText"/>
              <w:numPr>
                <w:ilvl w:val="1"/>
                <w:numId w:val="140"/>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9"/>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Cilj kolegija je upoznati polaznike s objektima i načinima zaštite intelektualnog vlasništva. </w:t>
            </w:r>
          </w:p>
        </w:tc>
      </w:tr>
      <w:tr w:rsidR="008F5D9B" w:rsidRPr="009643C4" w:rsidTr="001F0022">
        <w:trPr>
          <w:trHeight w:val="432"/>
        </w:trPr>
        <w:tc>
          <w:tcPr>
            <w:tcW w:w="5000" w:type="pct"/>
            <w:gridSpan w:val="9"/>
            <w:vAlign w:val="center"/>
          </w:tcPr>
          <w:p w:rsidR="008F5D9B" w:rsidRPr="009643C4" w:rsidRDefault="008F5D9B" w:rsidP="00A95BB1">
            <w:pPr>
              <w:pStyle w:val="BodyText"/>
              <w:numPr>
                <w:ilvl w:val="1"/>
                <w:numId w:val="14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432"/>
        </w:trPr>
        <w:tc>
          <w:tcPr>
            <w:tcW w:w="5000" w:type="pct"/>
            <w:gridSpan w:val="9"/>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Nema posebnih uvjeta za upis predmeta.</w:t>
            </w:r>
          </w:p>
        </w:tc>
      </w:tr>
      <w:tr w:rsidR="008F5D9B" w:rsidRPr="009643C4" w:rsidTr="001F0022">
        <w:trPr>
          <w:trHeight w:val="432"/>
        </w:trPr>
        <w:tc>
          <w:tcPr>
            <w:tcW w:w="5000" w:type="pct"/>
            <w:gridSpan w:val="9"/>
            <w:vAlign w:val="center"/>
          </w:tcPr>
          <w:p w:rsidR="008F5D9B" w:rsidRPr="009643C4" w:rsidRDefault="008F5D9B" w:rsidP="00A95BB1">
            <w:pPr>
              <w:pStyle w:val="BodyText"/>
              <w:numPr>
                <w:ilvl w:val="1"/>
                <w:numId w:val="14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9"/>
          </w:tcPr>
          <w:tbl>
            <w:tblPr>
              <w:tblW w:w="0" w:type="auto"/>
              <w:tblLook w:val="00A0"/>
            </w:tblPr>
            <w:tblGrid>
              <w:gridCol w:w="573"/>
              <w:gridCol w:w="8575"/>
            </w:tblGrid>
            <w:tr w:rsidR="008F5D9B" w:rsidRPr="009643C4" w:rsidTr="001F0022">
              <w:tc>
                <w:tcPr>
                  <w:tcW w:w="573" w:type="dxa"/>
                </w:tcPr>
                <w:p w:rsidR="008F5D9B" w:rsidRPr="009643C4" w:rsidRDefault="008F5D9B" w:rsidP="001F0022">
                  <w:pPr>
                    <w:rPr>
                      <w:rFonts w:cstheme="minorHAnsi"/>
                      <w:sz w:val="20"/>
                      <w:szCs w:val="20"/>
                    </w:rPr>
                  </w:pPr>
                  <w:r w:rsidRPr="009643C4">
                    <w:rPr>
                      <w:rFonts w:cstheme="minorHAnsi"/>
                      <w:sz w:val="20"/>
                      <w:szCs w:val="20"/>
                    </w:rPr>
                    <w:t>1.</w:t>
                  </w:r>
                </w:p>
              </w:tc>
              <w:tc>
                <w:tcPr>
                  <w:tcW w:w="8575" w:type="dxa"/>
                </w:tcPr>
                <w:p w:rsidR="008F5D9B" w:rsidRPr="009643C4" w:rsidRDefault="008F5D9B" w:rsidP="001F0022">
                  <w:pPr>
                    <w:rPr>
                      <w:rFonts w:cstheme="minorHAnsi"/>
                      <w:sz w:val="20"/>
                      <w:szCs w:val="20"/>
                    </w:rPr>
                  </w:pPr>
                  <w:r w:rsidRPr="009643C4">
                    <w:rPr>
                      <w:rFonts w:cstheme="minorHAnsi"/>
                      <w:sz w:val="20"/>
                      <w:szCs w:val="20"/>
                    </w:rPr>
                    <w:t>Prepoznati položaj intelektualnog vlasništva u pravnom sustavu RH.</w:t>
                  </w:r>
                </w:p>
              </w:tc>
            </w:tr>
            <w:tr w:rsidR="008F5D9B" w:rsidRPr="009643C4" w:rsidTr="001F0022">
              <w:tc>
                <w:tcPr>
                  <w:tcW w:w="573" w:type="dxa"/>
                </w:tcPr>
                <w:p w:rsidR="008F5D9B" w:rsidRPr="009643C4" w:rsidRDefault="008F5D9B" w:rsidP="001F0022">
                  <w:pPr>
                    <w:rPr>
                      <w:rFonts w:cstheme="minorHAnsi"/>
                      <w:sz w:val="20"/>
                      <w:szCs w:val="20"/>
                    </w:rPr>
                  </w:pPr>
                  <w:r w:rsidRPr="009643C4">
                    <w:rPr>
                      <w:rFonts w:cstheme="minorHAnsi"/>
                      <w:sz w:val="20"/>
                      <w:szCs w:val="20"/>
                    </w:rPr>
                    <w:t>2.</w:t>
                  </w:r>
                </w:p>
              </w:tc>
              <w:tc>
                <w:tcPr>
                  <w:tcW w:w="8575" w:type="dxa"/>
                </w:tcPr>
                <w:p w:rsidR="008F5D9B" w:rsidRPr="009643C4" w:rsidRDefault="008F5D9B" w:rsidP="001F0022">
                  <w:pPr>
                    <w:rPr>
                      <w:rFonts w:cstheme="minorHAnsi"/>
                      <w:sz w:val="20"/>
                      <w:szCs w:val="20"/>
                    </w:rPr>
                  </w:pPr>
                  <w:r w:rsidRPr="009643C4">
                    <w:rPr>
                      <w:rFonts w:cstheme="minorHAnsi"/>
                      <w:sz w:val="20"/>
                      <w:szCs w:val="20"/>
                    </w:rPr>
                    <w:t>Identificirati opće pojmove intelektualnog vlasništva.</w:t>
                  </w:r>
                </w:p>
              </w:tc>
            </w:tr>
            <w:tr w:rsidR="008F5D9B" w:rsidRPr="009643C4" w:rsidTr="001F0022">
              <w:tc>
                <w:tcPr>
                  <w:tcW w:w="573" w:type="dxa"/>
                </w:tcPr>
                <w:p w:rsidR="008F5D9B" w:rsidRPr="009643C4" w:rsidRDefault="008F5D9B" w:rsidP="001F0022">
                  <w:pPr>
                    <w:rPr>
                      <w:rFonts w:cstheme="minorHAnsi"/>
                      <w:sz w:val="20"/>
                      <w:szCs w:val="20"/>
                    </w:rPr>
                  </w:pPr>
                  <w:r w:rsidRPr="009643C4">
                    <w:rPr>
                      <w:rFonts w:cstheme="minorHAnsi"/>
                      <w:sz w:val="20"/>
                      <w:szCs w:val="20"/>
                    </w:rPr>
                    <w:t>3.</w:t>
                  </w:r>
                </w:p>
              </w:tc>
              <w:tc>
                <w:tcPr>
                  <w:tcW w:w="8575" w:type="dxa"/>
                </w:tcPr>
                <w:p w:rsidR="008F5D9B" w:rsidRPr="009643C4" w:rsidRDefault="008F5D9B" w:rsidP="001F0022">
                  <w:pPr>
                    <w:rPr>
                      <w:rFonts w:cstheme="minorHAnsi"/>
                      <w:sz w:val="20"/>
                      <w:szCs w:val="20"/>
                    </w:rPr>
                  </w:pPr>
                  <w:r w:rsidRPr="009643C4">
                    <w:rPr>
                      <w:rFonts w:cstheme="minorHAnsi"/>
                      <w:sz w:val="20"/>
                      <w:szCs w:val="20"/>
                    </w:rPr>
                    <w:t>Odrediti razlike između pojedinih elemenata intelektualnog vlasništva (autorskog i autorskom pravu srodnih prava te industrijskog vlasništva).</w:t>
                  </w:r>
                </w:p>
              </w:tc>
            </w:tr>
            <w:tr w:rsidR="008F5D9B" w:rsidRPr="009643C4" w:rsidTr="001F0022">
              <w:tc>
                <w:tcPr>
                  <w:tcW w:w="573" w:type="dxa"/>
                </w:tcPr>
                <w:p w:rsidR="008F5D9B" w:rsidRPr="009643C4" w:rsidRDefault="008F5D9B" w:rsidP="001F0022">
                  <w:pPr>
                    <w:rPr>
                      <w:rFonts w:cstheme="minorHAnsi"/>
                      <w:sz w:val="20"/>
                      <w:szCs w:val="20"/>
                    </w:rPr>
                  </w:pPr>
                  <w:r w:rsidRPr="009643C4">
                    <w:rPr>
                      <w:rFonts w:cstheme="minorHAnsi"/>
                      <w:sz w:val="20"/>
                      <w:szCs w:val="20"/>
                    </w:rPr>
                    <w:t>4.</w:t>
                  </w:r>
                </w:p>
              </w:tc>
              <w:tc>
                <w:tcPr>
                  <w:tcW w:w="8575" w:type="dxa"/>
                </w:tcPr>
                <w:p w:rsidR="008F5D9B" w:rsidRPr="009643C4" w:rsidRDefault="008F5D9B" w:rsidP="001F0022">
                  <w:pPr>
                    <w:rPr>
                      <w:rFonts w:cstheme="minorHAnsi"/>
                      <w:sz w:val="20"/>
                      <w:szCs w:val="20"/>
                    </w:rPr>
                  </w:pPr>
                  <w:r w:rsidRPr="009643C4">
                    <w:rPr>
                      <w:rFonts w:cstheme="minorHAnsi"/>
                      <w:sz w:val="20"/>
                      <w:szCs w:val="20"/>
                    </w:rPr>
                    <w:t>Demonstrirati položaj autora u odnosu na njegovo autorsko djelo.</w:t>
                  </w:r>
                </w:p>
              </w:tc>
            </w:tr>
            <w:tr w:rsidR="008F5D9B" w:rsidRPr="009643C4" w:rsidTr="001F0022">
              <w:tc>
                <w:tcPr>
                  <w:tcW w:w="573" w:type="dxa"/>
                </w:tcPr>
                <w:p w:rsidR="008F5D9B" w:rsidRPr="009643C4" w:rsidRDefault="008F5D9B" w:rsidP="001F0022">
                  <w:pPr>
                    <w:rPr>
                      <w:rFonts w:cstheme="minorHAnsi"/>
                      <w:sz w:val="20"/>
                      <w:szCs w:val="20"/>
                    </w:rPr>
                  </w:pPr>
                  <w:r w:rsidRPr="009643C4">
                    <w:rPr>
                      <w:rFonts w:cstheme="minorHAnsi"/>
                      <w:sz w:val="20"/>
                      <w:szCs w:val="20"/>
                    </w:rPr>
                    <w:t>5.</w:t>
                  </w:r>
                </w:p>
              </w:tc>
              <w:tc>
                <w:tcPr>
                  <w:tcW w:w="8575" w:type="dxa"/>
                </w:tcPr>
                <w:p w:rsidR="008F5D9B" w:rsidRPr="009643C4" w:rsidRDefault="008F5D9B" w:rsidP="001F0022">
                  <w:pPr>
                    <w:rPr>
                      <w:rFonts w:cstheme="minorHAnsi"/>
                      <w:sz w:val="20"/>
                      <w:szCs w:val="20"/>
                    </w:rPr>
                  </w:pPr>
                  <w:r w:rsidRPr="009643C4">
                    <w:rPr>
                      <w:rFonts w:cstheme="minorHAnsi"/>
                      <w:sz w:val="20"/>
                      <w:szCs w:val="20"/>
                    </w:rPr>
                    <w:t>Objasniti zaštitu autorskom pravu srodnih prava.</w:t>
                  </w:r>
                </w:p>
              </w:tc>
            </w:tr>
            <w:tr w:rsidR="008F5D9B" w:rsidRPr="009643C4" w:rsidTr="001F0022">
              <w:tc>
                <w:tcPr>
                  <w:tcW w:w="573" w:type="dxa"/>
                </w:tcPr>
                <w:p w:rsidR="008F5D9B" w:rsidRPr="009643C4" w:rsidRDefault="008F5D9B" w:rsidP="001F0022">
                  <w:pPr>
                    <w:rPr>
                      <w:rFonts w:cstheme="minorHAnsi"/>
                      <w:sz w:val="20"/>
                      <w:szCs w:val="20"/>
                    </w:rPr>
                  </w:pPr>
                  <w:r w:rsidRPr="009643C4">
                    <w:rPr>
                      <w:rFonts w:cstheme="minorHAnsi"/>
                      <w:sz w:val="20"/>
                      <w:szCs w:val="20"/>
                    </w:rPr>
                    <w:t>6.</w:t>
                  </w:r>
                </w:p>
              </w:tc>
              <w:tc>
                <w:tcPr>
                  <w:tcW w:w="8575" w:type="dxa"/>
                </w:tcPr>
                <w:p w:rsidR="008F5D9B" w:rsidRPr="009643C4" w:rsidRDefault="008F5D9B" w:rsidP="001F0022">
                  <w:pPr>
                    <w:rPr>
                      <w:rFonts w:cstheme="minorHAnsi"/>
                      <w:sz w:val="20"/>
                      <w:szCs w:val="20"/>
                    </w:rPr>
                  </w:pPr>
                  <w:r w:rsidRPr="009643C4">
                    <w:rPr>
                      <w:rFonts w:cstheme="minorHAnsi"/>
                      <w:sz w:val="20"/>
                      <w:szCs w:val="20"/>
                    </w:rPr>
                    <w:t>Definirati industrijsko vlasništvo i objasnit na što se ono odnosi.</w:t>
                  </w:r>
                </w:p>
              </w:tc>
            </w:tr>
          </w:tbl>
          <w:p w:rsidR="008F5D9B" w:rsidRPr="009643C4" w:rsidRDefault="008F5D9B" w:rsidP="001F0022">
            <w:pPr>
              <w:rPr>
                <w:rFonts w:cstheme="minorHAnsi"/>
                <w:sz w:val="20"/>
                <w:szCs w:val="20"/>
              </w:rPr>
            </w:pPr>
          </w:p>
        </w:tc>
      </w:tr>
      <w:tr w:rsidR="008F5D9B" w:rsidRPr="009643C4" w:rsidTr="001F0022">
        <w:trPr>
          <w:trHeight w:val="432"/>
        </w:trPr>
        <w:tc>
          <w:tcPr>
            <w:tcW w:w="5000" w:type="pct"/>
            <w:gridSpan w:val="9"/>
            <w:vAlign w:val="center"/>
          </w:tcPr>
          <w:p w:rsidR="008F5D9B" w:rsidRPr="009643C4" w:rsidRDefault="008F5D9B" w:rsidP="00A95BB1">
            <w:pPr>
              <w:pStyle w:val="BodyText"/>
              <w:numPr>
                <w:ilvl w:val="1"/>
                <w:numId w:val="140"/>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9"/>
            <w:vAlign w:val="center"/>
          </w:tcPr>
          <w:p w:rsidR="008F5D9B" w:rsidRPr="009643C4" w:rsidRDefault="008F5D9B" w:rsidP="00A95BB1">
            <w:pPr>
              <w:numPr>
                <w:ilvl w:val="0"/>
                <w:numId w:val="137"/>
              </w:numPr>
              <w:rPr>
                <w:rFonts w:cstheme="minorHAnsi"/>
                <w:sz w:val="20"/>
                <w:szCs w:val="20"/>
              </w:rPr>
            </w:pPr>
            <w:r w:rsidRPr="009643C4">
              <w:rPr>
                <w:rFonts w:cstheme="minorHAnsi"/>
                <w:sz w:val="20"/>
                <w:szCs w:val="20"/>
              </w:rPr>
              <w:t>Autorsko pravo</w:t>
            </w:r>
          </w:p>
          <w:p w:rsidR="008F5D9B" w:rsidRPr="009643C4" w:rsidRDefault="008F5D9B" w:rsidP="00A95BB1">
            <w:pPr>
              <w:numPr>
                <w:ilvl w:val="0"/>
                <w:numId w:val="137"/>
              </w:numPr>
              <w:rPr>
                <w:rFonts w:cstheme="minorHAnsi"/>
                <w:sz w:val="20"/>
                <w:szCs w:val="20"/>
              </w:rPr>
            </w:pPr>
            <w:r w:rsidRPr="009643C4">
              <w:rPr>
                <w:rFonts w:cstheme="minorHAnsi"/>
                <w:sz w:val="20"/>
                <w:szCs w:val="20"/>
              </w:rPr>
              <w:t>Autorskom pravu srodna prava</w:t>
            </w:r>
          </w:p>
          <w:p w:rsidR="008F5D9B" w:rsidRPr="009643C4" w:rsidRDefault="008F5D9B" w:rsidP="00A95BB1">
            <w:pPr>
              <w:numPr>
                <w:ilvl w:val="0"/>
                <w:numId w:val="137"/>
              </w:numPr>
              <w:rPr>
                <w:rFonts w:cstheme="minorHAnsi"/>
                <w:sz w:val="20"/>
                <w:szCs w:val="20"/>
              </w:rPr>
            </w:pPr>
            <w:r w:rsidRPr="009643C4">
              <w:rPr>
                <w:rFonts w:cstheme="minorHAnsi"/>
                <w:sz w:val="20"/>
                <w:szCs w:val="20"/>
              </w:rPr>
              <w:t>Industrijsko vlasništvo</w:t>
            </w:r>
          </w:p>
        </w:tc>
      </w:tr>
      <w:tr w:rsidR="008F5D9B" w:rsidRPr="009643C4" w:rsidTr="001F0022">
        <w:trPr>
          <w:trHeight w:val="432"/>
        </w:trPr>
        <w:tc>
          <w:tcPr>
            <w:tcW w:w="2478" w:type="pct"/>
            <w:gridSpan w:val="3"/>
            <w:vAlign w:val="center"/>
          </w:tcPr>
          <w:p w:rsidR="008F5D9B" w:rsidRPr="009643C4" w:rsidRDefault="008F5D9B" w:rsidP="00A95BB1">
            <w:pPr>
              <w:pStyle w:val="BodyText"/>
              <w:numPr>
                <w:ilvl w:val="1"/>
                <w:numId w:val="14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411"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111" w:type="pct"/>
            <w:gridSpan w:val="2"/>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0"/>
                    <w:checked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_________</w:t>
            </w:r>
          </w:p>
        </w:tc>
      </w:tr>
      <w:tr w:rsidR="008F5D9B" w:rsidRPr="009643C4" w:rsidTr="001F0022">
        <w:trPr>
          <w:trHeight w:val="432"/>
        </w:trPr>
        <w:tc>
          <w:tcPr>
            <w:tcW w:w="2478" w:type="pct"/>
            <w:gridSpan w:val="3"/>
            <w:vAlign w:val="center"/>
          </w:tcPr>
          <w:p w:rsidR="008F5D9B" w:rsidRPr="009643C4" w:rsidRDefault="008F5D9B" w:rsidP="00A95BB1">
            <w:pPr>
              <w:pStyle w:val="BodyText"/>
              <w:numPr>
                <w:ilvl w:val="1"/>
                <w:numId w:val="140"/>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2522" w:type="pct"/>
            <w:gridSpan w:val="6"/>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9"/>
            <w:vAlign w:val="center"/>
          </w:tcPr>
          <w:p w:rsidR="008F5D9B" w:rsidRPr="009643C4" w:rsidRDefault="008F5D9B" w:rsidP="00A95BB1">
            <w:pPr>
              <w:pStyle w:val="BodyText"/>
              <w:numPr>
                <w:ilvl w:val="1"/>
                <w:numId w:val="140"/>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9"/>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Redovito pohađanje nastave (posebno za studente koji žele položiti ispit putem kolokvija) te izrada seminarskog rada.</w:t>
            </w:r>
          </w:p>
        </w:tc>
      </w:tr>
      <w:tr w:rsidR="008F5D9B" w:rsidRPr="009643C4" w:rsidTr="001F0022">
        <w:trPr>
          <w:trHeight w:val="432"/>
        </w:trPr>
        <w:tc>
          <w:tcPr>
            <w:tcW w:w="5000" w:type="pct"/>
            <w:gridSpan w:val="9"/>
            <w:vAlign w:val="center"/>
          </w:tcPr>
          <w:p w:rsidR="008F5D9B" w:rsidRPr="009643C4" w:rsidRDefault="008F5D9B" w:rsidP="00A95BB1">
            <w:pPr>
              <w:pStyle w:val="BodyText"/>
              <w:numPr>
                <w:ilvl w:val="1"/>
                <w:numId w:val="140"/>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88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30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0,6</w:t>
            </w:r>
          </w:p>
        </w:tc>
        <w:tc>
          <w:tcPr>
            <w:tcW w:w="1297"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8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0,30</w:t>
            </w:r>
          </w:p>
        </w:tc>
        <w:tc>
          <w:tcPr>
            <w:tcW w:w="645"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21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0,6</w:t>
            </w:r>
          </w:p>
        </w:tc>
        <w:tc>
          <w:tcPr>
            <w:tcW w:w="107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201"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8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300"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8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645"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215"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201"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8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300"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8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645"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215"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201"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301"/>
        </w:trPr>
        <w:tc>
          <w:tcPr>
            <w:tcW w:w="88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Portfolio</w:t>
            </w:r>
          </w:p>
        </w:tc>
        <w:tc>
          <w:tcPr>
            <w:tcW w:w="300"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86"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645"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01"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9"/>
            <w:vAlign w:val="center"/>
          </w:tcPr>
          <w:p w:rsidR="008F5D9B" w:rsidRPr="009643C4" w:rsidRDefault="008F5D9B" w:rsidP="001F0022">
            <w:pPr>
              <w:pStyle w:val="BodyText"/>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studenti po izboru izlaze ili na dva kolokvija ili na usmeni ispit</w:t>
            </w:r>
          </w:p>
        </w:tc>
      </w:tr>
      <w:tr w:rsidR="008F5D9B" w:rsidRPr="009643C4" w:rsidTr="001F0022">
        <w:trPr>
          <w:trHeight w:val="432"/>
        </w:trPr>
        <w:tc>
          <w:tcPr>
            <w:tcW w:w="5000" w:type="pct"/>
            <w:gridSpan w:val="9"/>
            <w:vAlign w:val="center"/>
          </w:tcPr>
          <w:p w:rsidR="008F5D9B" w:rsidRPr="009643C4" w:rsidRDefault="008F5D9B" w:rsidP="00A95BB1">
            <w:pPr>
              <w:pStyle w:val="BodyText"/>
              <w:numPr>
                <w:ilvl w:val="1"/>
                <w:numId w:val="140"/>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Ocjenjivanje i vrednovanje rada studenata tijekom nastave i na završnom ispitu</w:t>
            </w:r>
          </w:p>
        </w:tc>
      </w:tr>
      <w:tr w:rsidR="008F5D9B" w:rsidRPr="009643C4" w:rsidTr="001F0022">
        <w:trPr>
          <w:trHeight w:val="432"/>
        </w:trPr>
        <w:tc>
          <w:tcPr>
            <w:tcW w:w="5000" w:type="pct"/>
            <w:gridSpan w:val="9"/>
            <w:vAlign w:val="center"/>
          </w:tcPr>
          <w:p w:rsidR="008F5D9B" w:rsidRPr="009643C4" w:rsidRDefault="008F5D9B" w:rsidP="001F0022">
            <w:pPr>
              <w:pStyle w:val="BodyText"/>
              <w:tabs>
                <w:tab w:val="left" w:pos="470"/>
              </w:tabs>
              <w:jc w:val="both"/>
              <w:rPr>
                <w:rFonts w:asciiTheme="minorHAnsi" w:hAnsiTheme="minorHAnsi" w:cstheme="minorHAnsi"/>
                <w:b w:val="0"/>
                <w:sz w:val="20"/>
                <w:szCs w:val="20"/>
                <w:lang w:val="hr-HR"/>
              </w:rPr>
            </w:pPr>
          </w:p>
          <w:tbl>
            <w:tblPr>
              <w:tblW w:w="9350" w:type="dxa"/>
              <w:tblCellMar>
                <w:left w:w="0" w:type="dxa"/>
                <w:right w:w="0" w:type="dxa"/>
              </w:tblCellMar>
              <w:tblLook w:val="04A0"/>
            </w:tblPr>
            <w:tblGrid>
              <w:gridCol w:w="1974"/>
              <w:gridCol w:w="702"/>
              <w:gridCol w:w="900"/>
              <w:gridCol w:w="2368"/>
              <w:gridCol w:w="2283"/>
              <w:gridCol w:w="559"/>
              <w:gridCol w:w="564"/>
            </w:tblGrid>
            <w:tr w:rsidR="008F5D9B" w:rsidRPr="009643C4" w:rsidTr="001F0022">
              <w:trPr>
                <w:trHeight w:val="279"/>
              </w:trPr>
              <w:tc>
                <w:tcPr>
                  <w:tcW w:w="197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rPr>
                      <w:rFonts w:cstheme="minorHAnsi"/>
                      <w:sz w:val="20"/>
                      <w:szCs w:val="20"/>
                    </w:rPr>
                  </w:pPr>
                  <w:r w:rsidRPr="009643C4">
                    <w:rPr>
                      <w:rFonts w:cstheme="minorHAnsi"/>
                      <w:bCs/>
                      <w:sz w:val="20"/>
                      <w:szCs w:val="20"/>
                    </w:rPr>
                    <w:t>NASTAVNA METODA/AKTIVNOST</w:t>
                  </w:r>
                </w:p>
              </w:tc>
              <w:tc>
                <w:tcPr>
                  <w:tcW w:w="70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bCs/>
                      <w:sz w:val="20"/>
                      <w:szCs w:val="20"/>
                    </w:rPr>
                    <w:t>ECTS</w:t>
                  </w:r>
                </w:p>
              </w:tc>
              <w:tc>
                <w:tcPr>
                  <w:tcW w:w="9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bCs/>
                      <w:sz w:val="20"/>
                      <w:szCs w:val="20"/>
                    </w:rPr>
                    <w:t>ISHOD UČENJA</w:t>
                  </w:r>
                </w:p>
              </w:tc>
              <w:tc>
                <w:tcPr>
                  <w:tcW w:w="23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bCs/>
                      <w:sz w:val="20"/>
                      <w:szCs w:val="20"/>
                    </w:rPr>
                    <w:t>AKTIVNOST STUDENTA</w:t>
                  </w:r>
                </w:p>
              </w:tc>
              <w:tc>
                <w:tcPr>
                  <w:tcW w:w="228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bCs/>
                      <w:sz w:val="20"/>
                      <w:szCs w:val="20"/>
                    </w:rPr>
                    <w:t>METODA PROCJENE</w:t>
                  </w:r>
                </w:p>
              </w:tc>
              <w:tc>
                <w:tcPr>
                  <w:tcW w:w="112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bCs/>
                      <w:sz w:val="20"/>
                      <w:szCs w:val="20"/>
                    </w:rPr>
                    <w:t>BODOVI</w:t>
                  </w:r>
                </w:p>
              </w:tc>
            </w:tr>
            <w:tr w:rsidR="008F5D9B" w:rsidRPr="009643C4" w:rsidTr="001F0022">
              <w:trPr>
                <w:trHeight w:val="2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8F5D9B" w:rsidRPr="009643C4" w:rsidRDefault="008F5D9B" w:rsidP="001F0022">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F5D9B" w:rsidRPr="009643C4" w:rsidRDefault="008F5D9B" w:rsidP="001F0022">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F5D9B" w:rsidRPr="009643C4" w:rsidRDefault="008F5D9B" w:rsidP="001F0022">
                  <w:pPr>
                    <w:rPr>
                      <w:rFonts w:cstheme="minorHAnsi"/>
                      <w:sz w:val="20"/>
                      <w:szCs w:val="20"/>
                    </w:rPr>
                  </w:pPr>
                </w:p>
              </w:tc>
              <w:tc>
                <w:tcPr>
                  <w:tcW w:w="2368" w:type="dxa"/>
                  <w:vMerge/>
                  <w:tcBorders>
                    <w:top w:val="single" w:sz="8" w:space="0" w:color="auto"/>
                    <w:left w:val="nil"/>
                    <w:bottom w:val="single" w:sz="8" w:space="0" w:color="auto"/>
                    <w:right w:val="single" w:sz="8" w:space="0" w:color="auto"/>
                  </w:tcBorders>
                  <w:vAlign w:val="center"/>
                  <w:hideMark/>
                </w:tcPr>
                <w:p w:rsidR="008F5D9B" w:rsidRPr="009643C4" w:rsidRDefault="008F5D9B" w:rsidP="001F0022">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8F5D9B" w:rsidRPr="009643C4" w:rsidRDefault="008F5D9B" w:rsidP="001F0022">
                  <w:pPr>
                    <w:rPr>
                      <w:rFonts w:cstheme="minorHAnsi"/>
                      <w:sz w:val="20"/>
                      <w:szCs w:val="20"/>
                    </w:rPr>
                  </w:pP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bCs/>
                      <w:sz w:val="20"/>
                      <w:szCs w:val="20"/>
                    </w:rPr>
                    <w:t>min</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bCs/>
                      <w:sz w:val="20"/>
                      <w:szCs w:val="20"/>
                    </w:rPr>
                    <w:t>max</w:t>
                  </w:r>
                </w:p>
              </w:tc>
            </w:tr>
            <w:tr w:rsidR="008F5D9B" w:rsidRPr="009643C4" w:rsidTr="001F0022">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 </w:t>
                  </w: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jc w:val="center"/>
                    <w:rPr>
                      <w:rFonts w:cstheme="minorHAnsi"/>
                      <w:sz w:val="20"/>
                      <w:szCs w:val="20"/>
                    </w:rPr>
                  </w:pPr>
                  <w:r w:rsidRPr="009643C4">
                    <w:rPr>
                      <w:rFonts w:cstheme="minorHAnsi"/>
                      <w:sz w:val="20"/>
                      <w:szCs w:val="20"/>
                    </w:rPr>
                    <w:t>0,6</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jc w:val="center"/>
                    <w:rPr>
                      <w:rFonts w:cstheme="minorHAnsi"/>
                      <w:sz w:val="20"/>
                      <w:szCs w:val="20"/>
                    </w:rPr>
                  </w:pPr>
                  <w:r w:rsidRPr="009643C4">
                    <w:rPr>
                      <w:rFonts w:cstheme="minorHAnsi"/>
                      <w:sz w:val="20"/>
                      <w:szCs w:val="20"/>
                    </w:rPr>
                    <w:t>1-3</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sz w:val="20"/>
                      <w:szCs w:val="20"/>
                    </w:rPr>
                    <w:t>10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sz w:val="20"/>
                      <w:szCs w:val="20"/>
                    </w:rPr>
                    <w:t>20</w:t>
                  </w:r>
                </w:p>
              </w:tc>
            </w:tr>
            <w:tr w:rsidR="008F5D9B" w:rsidRPr="009643C4" w:rsidTr="001F0022">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 </w:t>
                  </w: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jc w:val="center"/>
                    <w:rPr>
                      <w:rFonts w:cstheme="minorHAnsi"/>
                      <w:sz w:val="20"/>
                      <w:szCs w:val="20"/>
                    </w:rPr>
                  </w:pPr>
                  <w:r w:rsidRPr="009643C4">
                    <w:rPr>
                      <w:rFonts w:cstheme="minorHAnsi"/>
                      <w:sz w:val="20"/>
                      <w:szCs w:val="20"/>
                    </w:rPr>
                    <w:t>0,3</w:t>
                  </w:r>
                </w:p>
                <w:p w:rsidR="008F5D9B" w:rsidRPr="009643C4" w:rsidRDefault="008F5D9B" w:rsidP="001F0022">
                  <w:pPr>
                    <w:jc w:val="center"/>
                    <w:rPr>
                      <w:rFonts w:cstheme="minorHAnsi"/>
                      <w:sz w:val="20"/>
                      <w:szCs w:val="20"/>
                    </w:rPr>
                  </w:pPr>
                  <w:r w:rsidRPr="009643C4">
                    <w:rPr>
                      <w:rFonts w:cstheme="minorHAnsi"/>
                      <w:sz w:val="20"/>
                      <w:szCs w:val="20"/>
                    </w:rPr>
                    <w:t> </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jc w:val="center"/>
                    <w:rPr>
                      <w:rFonts w:cstheme="minorHAnsi"/>
                      <w:sz w:val="20"/>
                      <w:szCs w:val="20"/>
                    </w:rPr>
                  </w:pPr>
                  <w:r w:rsidRPr="009643C4">
                    <w:rPr>
                      <w:rFonts w:cstheme="minorHAnsi"/>
                      <w:sz w:val="20"/>
                      <w:szCs w:val="20"/>
                    </w:rPr>
                    <w:t>1-3</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 </w:t>
                  </w:r>
                </w:p>
                <w:p w:rsidR="008F5D9B" w:rsidRPr="009643C4" w:rsidRDefault="008F5D9B" w:rsidP="001F0022">
                  <w:pPr>
                    <w:rPr>
                      <w:rFonts w:cstheme="minorHAnsi"/>
                      <w:sz w:val="20"/>
                      <w:szCs w:val="20"/>
                    </w:rPr>
                  </w:pPr>
                  <w:r w:rsidRPr="009643C4">
                    <w:rPr>
                      <w:rFonts w:cstheme="minorHAnsi"/>
                      <w:sz w:val="20"/>
                      <w:szCs w:val="20"/>
                    </w:rPr>
                    <w:t>Seminarski rad</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jc w:val="center"/>
                    <w:rPr>
                      <w:rFonts w:cstheme="minorHAnsi"/>
                      <w:sz w:val="20"/>
                      <w:szCs w:val="20"/>
                    </w:rPr>
                  </w:pPr>
                  <w:r w:rsidRPr="009643C4">
                    <w:rPr>
                      <w:rFonts w:cstheme="minorHAnsi"/>
                      <w:sz w:val="20"/>
                      <w:szCs w:val="20"/>
                    </w:rPr>
                    <w:t>0,6</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jc w:val="center"/>
                    <w:rPr>
                      <w:rFonts w:cstheme="minorHAnsi"/>
                      <w:sz w:val="20"/>
                      <w:szCs w:val="20"/>
                    </w:rPr>
                  </w:pPr>
                  <w:r w:rsidRPr="009643C4">
                    <w:rPr>
                      <w:rFonts w:cstheme="minorHAnsi"/>
                      <w:sz w:val="20"/>
                      <w:szCs w:val="20"/>
                    </w:rPr>
                    <w:t>2-6</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sz w:val="20"/>
                      <w:szCs w:val="20"/>
                    </w:rPr>
                    <w:t>10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sz w:val="20"/>
                      <w:szCs w:val="20"/>
                    </w:rPr>
                    <w:t>20</w:t>
                  </w:r>
                </w:p>
              </w:tc>
            </w:tr>
            <w:tr w:rsidR="008F5D9B" w:rsidRPr="009643C4" w:rsidTr="001F0022">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Priprema za provjeru znanja (kolokviji u pisanom obliku ili usmeni ispit)</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rPr>
                <w:trHeight w:val="190"/>
              </w:trPr>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Ukupno</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 </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 </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rPr>
                      <w:rFonts w:cstheme="minorHAnsi"/>
                      <w:sz w:val="20"/>
                      <w:szCs w:val="20"/>
                    </w:rPr>
                  </w:pPr>
                  <w:r w:rsidRPr="009643C4">
                    <w:rPr>
                      <w:rFonts w:cstheme="minorHAnsi"/>
                      <w:sz w:val="20"/>
                      <w:szCs w:val="20"/>
                    </w:rPr>
                    <w:t> </w:t>
                  </w:r>
                </w:p>
              </w:tc>
              <w:tc>
                <w:tcPr>
                  <w:tcW w:w="559"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jc w:val="center"/>
                    <w:rPr>
                      <w:rFonts w:cstheme="minorHAnsi"/>
                      <w:sz w:val="20"/>
                      <w:szCs w:val="20"/>
                    </w:rPr>
                  </w:pPr>
                  <w:r w:rsidRPr="009643C4">
                    <w:rPr>
                      <w:rFonts w:cstheme="minorHAnsi"/>
                      <w:sz w:val="20"/>
                      <w:szCs w:val="20"/>
                    </w:rPr>
                    <w:t> </w:t>
                  </w:r>
                </w:p>
              </w:tc>
              <w:tc>
                <w:tcPr>
                  <w:tcW w:w="564" w:type="dxa"/>
                  <w:tcBorders>
                    <w:top w:val="nil"/>
                    <w:left w:val="nil"/>
                    <w:bottom w:val="single" w:sz="8" w:space="0" w:color="auto"/>
                    <w:right w:val="single" w:sz="8" w:space="0" w:color="auto"/>
                  </w:tcBorders>
                  <w:tcMar>
                    <w:top w:w="0" w:type="dxa"/>
                    <w:left w:w="108" w:type="dxa"/>
                    <w:bottom w:w="0" w:type="dxa"/>
                    <w:right w:w="108" w:type="dxa"/>
                  </w:tcMar>
                  <w:hideMark/>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pStyle w:val="BodyText"/>
              <w:tabs>
                <w:tab w:val="left" w:pos="470"/>
              </w:tabs>
              <w:jc w:val="both"/>
              <w:rPr>
                <w:rFonts w:asciiTheme="minorHAnsi" w:hAnsiTheme="minorHAnsi" w:cstheme="minorHAnsi"/>
                <w:b w:val="0"/>
                <w:sz w:val="20"/>
                <w:szCs w:val="20"/>
                <w:lang w:val="hr-HR"/>
              </w:rPr>
            </w:pPr>
          </w:p>
        </w:tc>
      </w:tr>
      <w:tr w:rsidR="008F5D9B" w:rsidRPr="009643C4" w:rsidTr="001F0022">
        <w:trPr>
          <w:trHeight w:val="432"/>
        </w:trPr>
        <w:tc>
          <w:tcPr>
            <w:tcW w:w="5000" w:type="pct"/>
            <w:gridSpan w:val="9"/>
            <w:vAlign w:val="center"/>
          </w:tcPr>
          <w:p w:rsidR="008F5D9B" w:rsidRPr="009643C4" w:rsidRDefault="008F5D9B" w:rsidP="001F0022">
            <w:pPr>
              <w:pStyle w:val="BodyText"/>
              <w:tabs>
                <w:tab w:val="left" w:pos="470"/>
              </w:tabs>
              <w:jc w:val="both"/>
              <w:rPr>
                <w:rFonts w:asciiTheme="minorHAnsi" w:hAnsiTheme="minorHAnsi" w:cstheme="minorHAnsi"/>
                <w:b w:val="0"/>
                <w:sz w:val="20"/>
                <w:szCs w:val="20"/>
                <w:lang w:val="hr-HR"/>
              </w:rPr>
            </w:pPr>
          </w:p>
        </w:tc>
      </w:tr>
      <w:tr w:rsidR="008F5D9B" w:rsidRPr="009643C4" w:rsidTr="001F0022">
        <w:trPr>
          <w:trHeight w:val="432"/>
        </w:trPr>
        <w:tc>
          <w:tcPr>
            <w:tcW w:w="5000" w:type="pct"/>
            <w:gridSpan w:val="9"/>
            <w:vAlign w:val="center"/>
          </w:tcPr>
          <w:p w:rsidR="008F5D9B" w:rsidRPr="009643C4" w:rsidRDefault="008F5D9B" w:rsidP="00A95BB1">
            <w:pPr>
              <w:pStyle w:val="BodyText"/>
              <w:numPr>
                <w:ilvl w:val="1"/>
                <w:numId w:val="140"/>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Obvezatna literatura (u trenutku prijave prijedloga studijskog programa)</w:t>
            </w:r>
          </w:p>
        </w:tc>
      </w:tr>
      <w:tr w:rsidR="008F5D9B" w:rsidRPr="009643C4" w:rsidTr="001F0022">
        <w:trPr>
          <w:trHeight w:val="432"/>
        </w:trPr>
        <w:tc>
          <w:tcPr>
            <w:tcW w:w="5000" w:type="pct"/>
            <w:gridSpan w:val="9"/>
            <w:vAlign w:val="center"/>
          </w:tcPr>
          <w:p w:rsidR="008F5D9B" w:rsidRPr="009643C4" w:rsidRDefault="008F5D9B" w:rsidP="00A95BB1">
            <w:pPr>
              <w:pStyle w:val="FieldText"/>
              <w:numPr>
                <w:ilvl w:val="0"/>
                <w:numId w:val="139"/>
              </w:numPr>
              <w:jc w:val="lef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Henneberg, I., Autorsko pravo, Informator d.d., 2001. (odabrana poglavlja)</w:t>
            </w:r>
          </w:p>
          <w:p w:rsidR="008F5D9B" w:rsidRPr="009643C4" w:rsidRDefault="008F5D9B" w:rsidP="00A95BB1">
            <w:pPr>
              <w:numPr>
                <w:ilvl w:val="0"/>
                <w:numId w:val="139"/>
              </w:numPr>
              <w:jc w:val="both"/>
              <w:rPr>
                <w:rFonts w:cstheme="minorHAnsi"/>
                <w:sz w:val="20"/>
                <w:szCs w:val="20"/>
              </w:rPr>
            </w:pPr>
            <w:r w:rsidRPr="009643C4">
              <w:rPr>
                <w:rFonts w:cstheme="minorHAnsi"/>
                <w:sz w:val="20"/>
                <w:szCs w:val="20"/>
              </w:rPr>
              <w:t>www.wipo.int About Intellectual Property - Industrial Property</w:t>
            </w:r>
          </w:p>
          <w:p w:rsidR="008F5D9B" w:rsidRPr="009643C4" w:rsidRDefault="008F5D9B" w:rsidP="00A95BB1">
            <w:pPr>
              <w:numPr>
                <w:ilvl w:val="0"/>
                <w:numId w:val="139"/>
              </w:numPr>
              <w:jc w:val="both"/>
              <w:rPr>
                <w:rFonts w:cstheme="minorHAnsi"/>
                <w:sz w:val="20"/>
                <w:szCs w:val="20"/>
              </w:rPr>
            </w:pPr>
            <w:r w:rsidRPr="009643C4">
              <w:rPr>
                <w:rFonts w:cstheme="minorHAnsi"/>
                <w:sz w:val="20"/>
                <w:szCs w:val="20"/>
              </w:rPr>
              <w:t>3. Zakon o autorskom pravu i srodnim pravima, NN 167/03, 79/07, 80/11, 125/11, 141/13, 127/14, 62/17, 96/18.</w:t>
            </w:r>
          </w:p>
        </w:tc>
      </w:tr>
      <w:tr w:rsidR="008F5D9B" w:rsidRPr="009643C4" w:rsidTr="001F0022">
        <w:trPr>
          <w:trHeight w:val="432"/>
        </w:trPr>
        <w:tc>
          <w:tcPr>
            <w:tcW w:w="5000" w:type="pct"/>
            <w:gridSpan w:val="9"/>
            <w:vAlign w:val="center"/>
          </w:tcPr>
          <w:p w:rsidR="008F5D9B" w:rsidRPr="009643C4" w:rsidRDefault="008F5D9B" w:rsidP="00A95BB1">
            <w:pPr>
              <w:pStyle w:val="BodyText"/>
              <w:numPr>
                <w:ilvl w:val="1"/>
                <w:numId w:val="140"/>
              </w:numPr>
              <w:tabs>
                <w:tab w:val="left" w:pos="494"/>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Dopunska literatura (u trenutku prijave prijedloga studijskog programa)</w:t>
            </w:r>
          </w:p>
        </w:tc>
      </w:tr>
      <w:tr w:rsidR="008F5D9B" w:rsidRPr="009643C4" w:rsidTr="001F0022">
        <w:trPr>
          <w:trHeight w:val="432"/>
        </w:trPr>
        <w:tc>
          <w:tcPr>
            <w:tcW w:w="5000" w:type="pct"/>
            <w:gridSpan w:val="9"/>
            <w:vAlign w:val="center"/>
          </w:tcPr>
          <w:p w:rsidR="008F5D9B" w:rsidRPr="009643C4" w:rsidRDefault="008F5D9B" w:rsidP="00A95BB1">
            <w:pPr>
              <w:numPr>
                <w:ilvl w:val="0"/>
                <w:numId w:val="138"/>
              </w:numPr>
              <w:jc w:val="both"/>
              <w:rPr>
                <w:rFonts w:cstheme="minorHAnsi"/>
                <w:sz w:val="20"/>
                <w:szCs w:val="20"/>
              </w:rPr>
            </w:pPr>
            <w:r w:rsidRPr="009643C4">
              <w:rPr>
                <w:rFonts w:cstheme="minorHAnsi"/>
                <w:sz w:val="20"/>
                <w:szCs w:val="20"/>
              </w:rPr>
              <w:t>Gliha, I.; Autorsko pravo; Zagreb (2000),</w:t>
            </w:r>
          </w:p>
          <w:p w:rsidR="008F5D9B" w:rsidRPr="009643C4" w:rsidRDefault="008F5D9B" w:rsidP="00A95BB1">
            <w:pPr>
              <w:numPr>
                <w:ilvl w:val="0"/>
                <w:numId w:val="138"/>
              </w:numPr>
              <w:jc w:val="both"/>
              <w:rPr>
                <w:rFonts w:cstheme="minorHAnsi"/>
                <w:sz w:val="20"/>
                <w:szCs w:val="20"/>
              </w:rPr>
            </w:pPr>
            <w:r w:rsidRPr="009643C4">
              <w:rPr>
                <w:rFonts w:cstheme="minorHAnsi"/>
                <w:bCs/>
                <w:kern w:val="36"/>
                <w:sz w:val="20"/>
                <w:szCs w:val="20"/>
              </w:rPr>
              <w:t>Gliha, I.; Raspolaganje autorskim pravom (i srodnim pravima)</w:t>
            </w:r>
            <w:r w:rsidRPr="009643C4">
              <w:rPr>
                <w:rFonts w:cstheme="minorHAnsi"/>
                <w:sz w:val="20"/>
                <w:szCs w:val="20"/>
              </w:rPr>
              <w:t xml:space="preserve"> Zbornik Hrvatskog društva za autorsko pravo, 5 (2004); (http://hdap-alai.hr/igor-gliha-raspolaganje-autorskim-pravom-i-srodnim-pravima/),</w:t>
            </w:r>
          </w:p>
          <w:p w:rsidR="008F5D9B" w:rsidRPr="009643C4" w:rsidRDefault="008F5D9B" w:rsidP="00A95BB1">
            <w:pPr>
              <w:numPr>
                <w:ilvl w:val="0"/>
                <w:numId w:val="138"/>
              </w:numPr>
              <w:jc w:val="both"/>
              <w:rPr>
                <w:rFonts w:cstheme="minorHAnsi"/>
                <w:sz w:val="20"/>
                <w:szCs w:val="20"/>
              </w:rPr>
            </w:pPr>
            <w:r w:rsidRPr="009643C4">
              <w:rPr>
                <w:rFonts w:cstheme="minorHAnsi"/>
                <w:sz w:val="20"/>
                <w:szCs w:val="20"/>
              </w:rPr>
              <w:t>Vukmir, M.; Utjecaj razvoja tehnologija na autorsko pravo i pravna priroda predmeta zaštite intelektualnog vlasništva; Zbornik Hrvatskog društva za autorsko pravo, vol. 2, Zagreb (2001),</w:t>
            </w:r>
          </w:p>
          <w:p w:rsidR="008F5D9B" w:rsidRPr="009643C4" w:rsidRDefault="008F5D9B" w:rsidP="00A95BB1">
            <w:pPr>
              <w:numPr>
                <w:ilvl w:val="0"/>
                <w:numId w:val="138"/>
              </w:numPr>
              <w:jc w:val="both"/>
              <w:rPr>
                <w:rFonts w:cstheme="minorHAnsi"/>
                <w:sz w:val="20"/>
                <w:szCs w:val="20"/>
              </w:rPr>
            </w:pPr>
            <w:r w:rsidRPr="009643C4">
              <w:rPr>
                <w:rFonts w:cstheme="minorHAnsi"/>
                <w:sz w:val="20"/>
                <w:szCs w:val="20"/>
              </w:rPr>
              <w:t>Bernska konvencija za zaštitu književnih i umjetničkih djela,</w:t>
            </w:r>
          </w:p>
          <w:p w:rsidR="008F5D9B" w:rsidRPr="009643C4" w:rsidRDefault="008F5D9B" w:rsidP="00A95BB1">
            <w:pPr>
              <w:numPr>
                <w:ilvl w:val="0"/>
                <w:numId w:val="138"/>
              </w:numPr>
              <w:jc w:val="both"/>
              <w:rPr>
                <w:rFonts w:cstheme="minorHAnsi"/>
                <w:sz w:val="20"/>
                <w:szCs w:val="20"/>
              </w:rPr>
            </w:pPr>
            <w:r w:rsidRPr="009643C4">
              <w:rPr>
                <w:rFonts w:cstheme="minorHAnsi"/>
                <w:sz w:val="20"/>
                <w:szCs w:val="20"/>
              </w:rPr>
              <w:t>Međunarodna konvencija za zaštitu umjetnika izvođača, proizvođača fonograma i organizacija za radiodifuziju (Rimska konvencija),</w:t>
            </w:r>
          </w:p>
          <w:p w:rsidR="008F5D9B" w:rsidRPr="009643C4" w:rsidRDefault="008F5D9B" w:rsidP="00A95BB1">
            <w:pPr>
              <w:numPr>
                <w:ilvl w:val="0"/>
                <w:numId w:val="138"/>
              </w:numPr>
              <w:jc w:val="both"/>
              <w:rPr>
                <w:rFonts w:cstheme="minorHAnsi"/>
                <w:sz w:val="20"/>
                <w:szCs w:val="20"/>
              </w:rPr>
            </w:pPr>
            <w:r w:rsidRPr="009643C4">
              <w:rPr>
                <w:rFonts w:cstheme="minorHAnsi"/>
                <w:sz w:val="20"/>
                <w:szCs w:val="20"/>
              </w:rPr>
              <w:t xml:space="preserve">Ugovor o autorskom pravu Svjetske organizacije za intelektualno vlasništvo (WCT), </w:t>
            </w:r>
          </w:p>
          <w:p w:rsidR="008F5D9B" w:rsidRPr="009643C4" w:rsidRDefault="008F5D9B" w:rsidP="00A95BB1">
            <w:pPr>
              <w:numPr>
                <w:ilvl w:val="0"/>
                <w:numId w:val="138"/>
              </w:numPr>
              <w:jc w:val="both"/>
              <w:rPr>
                <w:rFonts w:cstheme="minorHAnsi"/>
                <w:sz w:val="20"/>
                <w:szCs w:val="20"/>
              </w:rPr>
            </w:pPr>
            <w:r w:rsidRPr="009643C4">
              <w:rPr>
                <w:rFonts w:cstheme="minorHAnsi"/>
                <w:sz w:val="20"/>
                <w:szCs w:val="20"/>
              </w:rPr>
              <w:t>Ugovor o izvedbama i fonogramima Svjetske organizacije za intelektualno vlasništvo (WPPT),</w:t>
            </w:r>
          </w:p>
          <w:p w:rsidR="008F5D9B" w:rsidRPr="009643C4" w:rsidRDefault="008F5D9B" w:rsidP="00A95BB1">
            <w:pPr>
              <w:numPr>
                <w:ilvl w:val="0"/>
                <w:numId w:val="138"/>
              </w:numPr>
              <w:jc w:val="both"/>
              <w:rPr>
                <w:rFonts w:cstheme="minorHAnsi"/>
                <w:sz w:val="20"/>
                <w:szCs w:val="20"/>
              </w:rPr>
            </w:pPr>
            <w:r w:rsidRPr="009643C4">
              <w:rPr>
                <w:rFonts w:cstheme="minorHAnsi"/>
                <w:sz w:val="20"/>
                <w:szCs w:val="20"/>
              </w:rPr>
              <w:t>Sporazum o trgovinskim aspektima prava intelektualnog vlasništva (TRIPS),</w:t>
            </w:r>
          </w:p>
          <w:p w:rsidR="008F5D9B" w:rsidRPr="009643C4" w:rsidRDefault="008F5D9B" w:rsidP="001F0022">
            <w:pPr>
              <w:jc w:val="both"/>
              <w:rPr>
                <w:rFonts w:cstheme="minorHAnsi"/>
                <w:sz w:val="20"/>
                <w:szCs w:val="20"/>
              </w:rPr>
            </w:pPr>
          </w:p>
        </w:tc>
      </w:tr>
      <w:tr w:rsidR="008F5D9B" w:rsidRPr="009643C4" w:rsidTr="001F0022">
        <w:trPr>
          <w:trHeight w:val="432"/>
        </w:trPr>
        <w:tc>
          <w:tcPr>
            <w:tcW w:w="5000" w:type="pct"/>
            <w:gridSpan w:val="9"/>
            <w:vAlign w:val="center"/>
          </w:tcPr>
          <w:p w:rsidR="008F5D9B" w:rsidRPr="009643C4" w:rsidRDefault="008F5D9B" w:rsidP="00A95BB1">
            <w:pPr>
              <w:pStyle w:val="BodyText"/>
              <w:numPr>
                <w:ilvl w:val="1"/>
                <w:numId w:val="140"/>
              </w:numPr>
              <w:ind w:left="494" w:hanging="494"/>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Načini praćenja kvalitete koji osiguravaju stjecanje izlaznih znanja, vještina i kompetencija</w:t>
            </w:r>
          </w:p>
        </w:tc>
      </w:tr>
      <w:tr w:rsidR="008F5D9B" w:rsidRPr="009643C4" w:rsidTr="001F0022">
        <w:trPr>
          <w:trHeight w:val="432"/>
        </w:trPr>
        <w:tc>
          <w:tcPr>
            <w:tcW w:w="5000" w:type="pct"/>
            <w:gridSpan w:val="9"/>
            <w:vAlign w:val="center"/>
          </w:tcPr>
          <w:p w:rsidR="008F5D9B" w:rsidRPr="009643C4" w:rsidRDefault="008F5D9B" w:rsidP="00A95BB1">
            <w:pPr>
              <w:pStyle w:val="FieldText"/>
              <w:numPr>
                <w:ilvl w:val="0"/>
                <w:numId w:val="4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4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4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rPr>
      </w:pPr>
      <w:r w:rsidRPr="009643C4">
        <w:rPr>
          <w:rFonts w:cstheme="minorHAnsi"/>
          <w:sz w:val="20"/>
          <w:szCs w:val="20"/>
        </w:rPr>
        <w:br w:type="page"/>
      </w:r>
    </w:p>
    <w:p w:rsidR="008F5D9B" w:rsidRPr="009643C4" w:rsidRDefault="008F5D9B" w:rsidP="008F5D9B">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7"/>
        <w:gridCol w:w="3555"/>
        <w:gridCol w:w="2732"/>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332"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Sloboda izražavanja u EU i Vijeću Europe</w:t>
            </w:r>
          </w:p>
        </w:tc>
      </w:tr>
      <w:tr w:rsidR="008F5D9B" w:rsidRPr="009643C4" w:rsidTr="001F0022">
        <w:trPr>
          <w:trHeight w:val="436"/>
        </w:trPr>
        <w:tc>
          <w:tcPr>
            <w:tcW w:w="1668"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332"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 xml:space="preserve">doc. dr.sc. Dunja Duić; </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Marina Čepo, asistentica</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p w:rsidR="008F5D9B" w:rsidRPr="009643C4" w:rsidRDefault="008F5D9B" w:rsidP="001F0022">
            <w:pPr>
              <w:rPr>
                <w:rFonts w:cstheme="minorHAnsi"/>
                <w:sz w:val="20"/>
                <w:szCs w:val="20"/>
              </w:rPr>
            </w:pPr>
            <w:r w:rsidRPr="009643C4">
              <w:rPr>
                <w:rFonts w:cstheme="minorHAnsi"/>
                <w:sz w:val="20"/>
                <w:szCs w:val="20"/>
              </w:rPr>
              <w:t>Diplomski sveučilišni studij Menadžment u kulturi i kreativnim industrijama</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MA-MM-30</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Izborni kolegij </w:t>
            </w:r>
          </w:p>
        </w:tc>
      </w:tr>
      <w:tr w:rsidR="008F5D9B" w:rsidRPr="009643C4" w:rsidTr="001F0022">
        <w:trPr>
          <w:trHeight w:val="405"/>
        </w:trPr>
        <w:tc>
          <w:tcPr>
            <w:tcW w:w="1668"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668"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84"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49"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668" w:type="pct"/>
            <w:vMerge/>
            <w:vAlign w:val="center"/>
          </w:tcPr>
          <w:p w:rsidR="008F5D9B" w:rsidRPr="009643C4" w:rsidRDefault="008F5D9B" w:rsidP="001F0022">
            <w:pPr>
              <w:rPr>
                <w:rFonts w:cstheme="minorHAnsi"/>
                <w:sz w:val="20"/>
                <w:szCs w:val="20"/>
              </w:rPr>
            </w:pPr>
          </w:p>
        </w:tc>
        <w:tc>
          <w:tcPr>
            <w:tcW w:w="1884"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49" w:type="pct"/>
            <w:vAlign w:val="center"/>
          </w:tcPr>
          <w:p w:rsidR="008F5D9B" w:rsidRPr="009643C4" w:rsidRDefault="008F5D9B" w:rsidP="001F0022">
            <w:pPr>
              <w:jc w:val="center"/>
              <w:rPr>
                <w:rFonts w:cstheme="minorHAnsi"/>
                <w:sz w:val="20"/>
                <w:szCs w:val="20"/>
              </w:rPr>
            </w:pPr>
            <w:r w:rsidRPr="009643C4">
              <w:rPr>
                <w:rFonts w:cstheme="minorHAnsi"/>
                <w:sz w:val="20"/>
                <w:szCs w:val="20"/>
              </w:rPr>
              <w:t>30 (20+0+10)</w:t>
            </w:r>
          </w:p>
        </w:tc>
      </w:tr>
    </w:tbl>
    <w:p w:rsidR="008F5D9B" w:rsidRPr="009643C4" w:rsidRDefault="008F5D9B" w:rsidP="008F5D9B">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73"/>
        <w:gridCol w:w="553"/>
        <w:gridCol w:w="1328"/>
        <w:gridCol w:w="142"/>
        <w:gridCol w:w="677"/>
        <w:gridCol w:w="1349"/>
        <w:gridCol w:w="274"/>
        <w:gridCol w:w="608"/>
        <w:gridCol w:w="1687"/>
        <w:gridCol w:w="1343"/>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16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U okviru predmeta Sloboda izražavanja u EU i Vijeću Europe očekuje se stjecanje znanja o  slobodi izražavanju u okviru Ustava RH,  Vijeća Europe i Europske konvencije za zaštitu ljudskih prava i temeljnih sloboda , EU i Povelji za zaštitu temeljnih prava EU. Cilj je predmeta osposobiti  studente za razumijevanje postupka pred Europskim sudom za ljudska prava i Sudom EU vezanim uz slobode izražavanja. </w:t>
            </w:r>
          </w:p>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6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6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ListParagraph"/>
              <w:numPr>
                <w:ilvl w:val="0"/>
                <w:numId w:val="166"/>
              </w:numPr>
              <w:contextualSpacing w:val="0"/>
              <w:rPr>
                <w:rFonts w:cstheme="minorHAnsi"/>
                <w:sz w:val="20"/>
                <w:szCs w:val="20"/>
                <w:lang w:val="hr-HR"/>
              </w:rPr>
            </w:pPr>
            <w:r w:rsidRPr="009643C4">
              <w:rPr>
                <w:rFonts w:cstheme="minorHAnsi"/>
                <w:sz w:val="20"/>
                <w:szCs w:val="20"/>
                <w:lang w:val="hr-HR"/>
              </w:rPr>
              <w:t xml:space="preserve"> Objasniti nastanak Vijeća Europe i EU  i definirati temeljne karakteristike i zadaće Vijeća Europe i EU </w:t>
            </w:r>
          </w:p>
          <w:p w:rsidR="008F5D9B" w:rsidRPr="009643C4" w:rsidRDefault="008F5D9B" w:rsidP="00A95BB1">
            <w:pPr>
              <w:pStyle w:val="ListParagraph"/>
              <w:numPr>
                <w:ilvl w:val="0"/>
                <w:numId w:val="166"/>
              </w:numPr>
              <w:contextualSpacing w:val="0"/>
              <w:rPr>
                <w:rFonts w:cstheme="minorHAnsi"/>
                <w:sz w:val="20"/>
                <w:szCs w:val="20"/>
                <w:lang w:val="hr-HR"/>
              </w:rPr>
            </w:pPr>
            <w:r w:rsidRPr="009643C4">
              <w:rPr>
                <w:rFonts w:cstheme="minorHAnsi"/>
                <w:sz w:val="20"/>
                <w:szCs w:val="20"/>
                <w:lang w:val="hr-HR"/>
              </w:rPr>
              <w:t xml:space="preserve">Objasniti pravo na slobodu izražavanja temeljem Ustava RH </w:t>
            </w:r>
          </w:p>
          <w:p w:rsidR="008F5D9B" w:rsidRPr="009643C4" w:rsidRDefault="008F5D9B" w:rsidP="00A95BB1">
            <w:pPr>
              <w:pStyle w:val="ListParagraph"/>
              <w:numPr>
                <w:ilvl w:val="0"/>
                <w:numId w:val="166"/>
              </w:numPr>
              <w:contextualSpacing w:val="0"/>
              <w:rPr>
                <w:rFonts w:cstheme="minorHAnsi"/>
                <w:sz w:val="20"/>
                <w:szCs w:val="20"/>
                <w:lang w:val="hr-HR"/>
              </w:rPr>
            </w:pPr>
            <w:r w:rsidRPr="009643C4">
              <w:rPr>
                <w:rFonts w:cstheme="minorHAnsi"/>
                <w:sz w:val="20"/>
                <w:szCs w:val="20"/>
                <w:lang w:val="hr-HR"/>
              </w:rPr>
              <w:t>Razlikovati praksu postupanja tijela Vijeća Europe i institucija EU ;</w:t>
            </w:r>
          </w:p>
          <w:p w:rsidR="008F5D9B" w:rsidRPr="009643C4" w:rsidRDefault="008F5D9B" w:rsidP="00A95BB1">
            <w:pPr>
              <w:pStyle w:val="ListParagraph"/>
              <w:numPr>
                <w:ilvl w:val="0"/>
                <w:numId w:val="166"/>
              </w:numPr>
              <w:contextualSpacing w:val="0"/>
              <w:rPr>
                <w:rFonts w:cstheme="minorHAnsi"/>
                <w:sz w:val="20"/>
                <w:szCs w:val="20"/>
                <w:lang w:val="hr-HR"/>
              </w:rPr>
            </w:pPr>
            <w:r w:rsidRPr="009643C4">
              <w:rPr>
                <w:rFonts w:cstheme="minorHAnsi"/>
                <w:sz w:val="20"/>
                <w:szCs w:val="20"/>
                <w:lang w:val="hr-HR"/>
              </w:rPr>
              <w:t xml:space="preserve"> Pronaći relevantnu praksu Europskog suda za ljudska prava i Suda EU vezanu uz slobodu izražavanja ;</w:t>
            </w:r>
          </w:p>
          <w:p w:rsidR="008F5D9B" w:rsidRPr="009643C4" w:rsidRDefault="008F5D9B" w:rsidP="00A95BB1">
            <w:pPr>
              <w:pStyle w:val="ListParagraph"/>
              <w:numPr>
                <w:ilvl w:val="0"/>
                <w:numId w:val="166"/>
              </w:numPr>
              <w:contextualSpacing w:val="0"/>
              <w:rPr>
                <w:rFonts w:cstheme="minorHAnsi"/>
                <w:sz w:val="20"/>
                <w:szCs w:val="20"/>
                <w:lang w:val="hr-HR"/>
              </w:rPr>
            </w:pPr>
            <w:r w:rsidRPr="009643C4">
              <w:rPr>
                <w:rFonts w:cstheme="minorHAnsi"/>
                <w:sz w:val="20"/>
                <w:szCs w:val="20"/>
                <w:lang w:val="hr-HR"/>
              </w:rPr>
              <w:t>Primijeniti relevantna pravila  vezana uz slobodu izražavanja  u konkretnim situacijama</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164"/>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1F0022">
            <w:pPr>
              <w:pStyle w:val="Default"/>
              <w:rPr>
                <w:rFonts w:asciiTheme="minorHAnsi" w:hAnsiTheme="minorHAnsi" w:cstheme="minorHAnsi"/>
                <w:color w:val="auto"/>
                <w:sz w:val="20"/>
                <w:szCs w:val="20"/>
              </w:rPr>
            </w:pPr>
          </w:p>
          <w:p w:rsidR="008F5D9B" w:rsidRPr="009643C4" w:rsidRDefault="008F5D9B" w:rsidP="00A95BB1">
            <w:pPr>
              <w:pStyle w:val="Default"/>
              <w:numPr>
                <w:ilvl w:val="0"/>
                <w:numId w:val="162"/>
              </w:numPr>
              <w:rPr>
                <w:rFonts w:asciiTheme="minorHAnsi" w:hAnsiTheme="minorHAnsi" w:cstheme="minorHAnsi"/>
                <w:color w:val="auto"/>
                <w:sz w:val="20"/>
                <w:szCs w:val="20"/>
              </w:rPr>
            </w:pPr>
            <w:r w:rsidRPr="009643C4">
              <w:rPr>
                <w:rFonts w:asciiTheme="minorHAnsi" w:hAnsiTheme="minorHAnsi" w:cstheme="minorHAnsi"/>
                <w:color w:val="auto"/>
                <w:sz w:val="20"/>
                <w:szCs w:val="20"/>
              </w:rPr>
              <w:t>Konvencija za zaštitu ljudskih prava i temeljnih sloboda i Protokoli uz Konvenciju</w:t>
            </w:r>
          </w:p>
          <w:p w:rsidR="008F5D9B" w:rsidRPr="009643C4" w:rsidRDefault="008F5D9B" w:rsidP="00A95BB1">
            <w:pPr>
              <w:pStyle w:val="Default"/>
              <w:numPr>
                <w:ilvl w:val="0"/>
                <w:numId w:val="162"/>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Ustav RH </w:t>
            </w:r>
          </w:p>
          <w:p w:rsidR="008F5D9B" w:rsidRPr="009643C4" w:rsidRDefault="008F5D9B" w:rsidP="00A95BB1">
            <w:pPr>
              <w:pStyle w:val="Default"/>
              <w:numPr>
                <w:ilvl w:val="0"/>
                <w:numId w:val="162"/>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Povelja o za zaštitu temeljnih prava EU </w:t>
            </w:r>
          </w:p>
          <w:p w:rsidR="008F5D9B" w:rsidRPr="009643C4" w:rsidRDefault="008F5D9B" w:rsidP="00A95BB1">
            <w:pPr>
              <w:pStyle w:val="Default"/>
              <w:numPr>
                <w:ilvl w:val="0"/>
                <w:numId w:val="162"/>
              </w:numPr>
              <w:rPr>
                <w:rFonts w:asciiTheme="minorHAnsi" w:hAnsiTheme="minorHAnsi" w:cstheme="minorHAnsi"/>
                <w:color w:val="auto"/>
                <w:sz w:val="20"/>
                <w:szCs w:val="20"/>
              </w:rPr>
            </w:pPr>
            <w:r w:rsidRPr="009643C4">
              <w:rPr>
                <w:rFonts w:asciiTheme="minorHAnsi" w:hAnsiTheme="minorHAnsi" w:cstheme="minorHAnsi"/>
                <w:color w:val="auto"/>
                <w:sz w:val="20"/>
                <w:szCs w:val="20"/>
              </w:rPr>
              <w:t>Europski sud za ljudska prava.</w:t>
            </w:r>
          </w:p>
          <w:p w:rsidR="008F5D9B" w:rsidRPr="009643C4" w:rsidRDefault="008F5D9B" w:rsidP="00A95BB1">
            <w:pPr>
              <w:pStyle w:val="Default"/>
              <w:numPr>
                <w:ilvl w:val="0"/>
                <w:numId w:val="162"/>
              </w:numPr>
              <w:rPr>
                <w:rFonts w:asciiTheme="minorHAnsi" w:hAnsiTheme="minorHAnsi" w:cstheme="minorHAnsi"/>
                <w:color w:val="auto"/>
                <w:sz w:val="20"/>
                <w:szCs w:val="20"/>
              </w:rPr>
            </w:pPr>
            <w:r w:rsidRPr="009643C4">
              <w:rPr>
                <w:rFonts w:asciiTheme="minorHAnsi" w:hAnsiTheme="minorHAnsi" w:cstheme="minorHAnsi"/>
                <w:color w:val="auto"/>
                <w:sz w:val="20"/>
                <w:szCs w:val="20"/>
              </w:rPr>
              <w:t>Odnos EU i ESLJP</w:t>
            </w:r>
          </w:p>
          <w:p w:rsidR="008F5D9B" w:rsidRPr="009643C4" w:rsidRDefault="008F5D9B" w:rsidP="00A95BB1">
            <w:pPr>
              <w:pStyle w:val="Default"/>
              <w:numPr>
                <w:ilvl w:val="0"/>
                <w:numId w:val="162"/>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Sloboda izražavanja </w:t>
            </w:r>
          </w:p>
          <w:p w:rsidR="008F5D9B" w:rsidRPr="009643C4" w:rsidRDefault="008F5D9B" w:rsidP="00A95BB1">
            <w:pPr>
              <w:pStyle w:val="Default"/>
              <w:numPr>
                <w:ilvl w:val="0"/>
                <w:numId w:val="162"/>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Sloboda izražavanja i mediji </w:t>
            </w:r>
          </w:p>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1778" w:type="pct"/>
            <w:gridSpan w:val="3"/>
            <w:vAlign w:val="center"/>
          </w:tcPr>
          <w:p w:rsidR="008F5D9B" w:rsidRPr="009643C4" w:rsidRDefault="008F5D9B" w:rsidP="00A95BB1">
            <w:pPr>
              <w:pStyle w:val="BodyText"/>
              <w:numPr>
                <w:ilvl w:val="1"/>
                <w:numId w:val="16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94"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927"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778" w:type="pct"/>
            <w:gridSpan w:val="3"/>
            <w:vAlign w:val="center"/>
          </w:tcPr>
          <w:p w:rsidR="008F5D9B" w:rsidRPr="009643C4" w:rsidRDefault="008F5D9B" w:rsidP="00A95BB1">
            <w:pPr>
              <w:pStyle w:val="BodyText"/>
              <w:numPr>
                <w:ilvl w:val="1"/>
                <w:numId w:val="16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222"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6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67"/>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3"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67"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0,9</w:t>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9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67"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9"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67"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78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79"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9"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15"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67"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94"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713"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67"/>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4"/>
              <w:gridCol w:w="709"/>
              <w:gridCol w:w="901"/>
              <w:gridCol w:w="2187"/>
              <w:gridCol w:w="2440"/>
              <w:gridCol w:w="567"/>
              <w:gridCol w:w="567"/>
            </w:tblGrid>
            <w:tr w:rsidR="008F5D9B" w:rsidRPr="009643C4" w:rsidTr="001F0022">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01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01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01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01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r>
            <w:tr w:rsidR="008F5D9B" w:rsidRPr="009643C4" w:rsidTr="001F0022">
              <w:tc>
                <w:tcPr>
                  <w:tcW w:w="201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01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699"/>
        </w:trPr>
        <w:tc>
          <w:tcPr>
            <w:tcW w:w="5000" w:type="pct"/>
            <w:gridSpan w:val="10"/>
            <w:vAlign w:val="center"/>
          </w:tcPr>
          <w:p w:rsidR="008F5D9B" w:rsidRPr="009643C4" w:rsidRDefault="008F5D9B" w:rsidP="00A95BB1">
            <w:pPr>
              <w:pStyle w:val="Default"/>
              <w:numPr>
                <w:ilvl w:val="0"/>
                <w:numId w:val="163"/>
              </w:numPr>
              <w:rPr>
                <w:rFonts w:asciiTheme="minorHAnsi" w:hAnsiTheme="minorHAnsi" w:cstheme="minorHAnsi"/>
                <w:color w:val="auto"/>
                <w:sz w:val="20"/>
                <w:szCs w:val="20"/>
              </w:rPr>
            </w:pPr>
            <w:r w:rsidRPr="009643C4">
              <w:rPr>
                <w:rFonts w:asciiTheme="minorHAnsi" w:hAnsiTheme="minorHAnsi" w:cstheme="minorHAnsi"/>
                <w:color w:val="auto"/>
                <w:sz w:val="20"/>
                <w:szCs w:val="20"/>
              </w:rPr>
              <w:t>Omejec, J., Konvencija za zaštitu ljudskih prava i temeljnih sloboda u praksi Europskog suda za ljudska prava, Novi informator, Zagreb, 2013.</w:t>
            </w:r>
          </w:p>
          <w:p w:rsidR="008F5D9B" w:rsidRPr="009643C4" w:rsidRDefault="008F5D9B" w:rsidP="00A95BB1">
            <w:pPr>
              <w:pStyle w:val="Default"/>
              <w:numPr>
                <w:ilvl w:val="0"/>
                <w:numId w:val="163"/>
              </w:numPr>
              <w:rPr>
                <w:rFonts w:asciiTheme="minorHAnsi" w:hAnsiTheme="minorHAnsi" w:cstheme="minorHAnsi"/>
                <w:color w:val="auto"/>
                <w:sz w:val="20"/>
                <w:szCs w:val="20"/>
              </w:rPr>
            </w:pPr>
            <w:r w:rsidRPr="009643C4">
              <w:rPr>
                <w:rFonts w:asciiTheme="minorHAnsi" w:hAnsiTheme="minorHAnsi" w:cstheme="minorHAnsi"/>
                <w:color w:val="auto"/>
                <w:sz w:val="20"/>
                <w:szCs w:val="20"/>
              </w:rPr>
              <w:t>Božić , Nataša; Zakonska ograničenja ili sloboda izražavanja na internetu? ; MediAnali, Vol. 2, No. 4, 2008.</w:t>
            </w:r>
          </w:p>
          <w:p w:rsidR="008F5D9B" w:rsidRPr="009643C4" w:rsidRDefault="008F5D9B" w:rsidP="00A95BB1">
            <w:pPr>
              <w:pStyle w:val="Default"/>
              <w:numPr>
                <w:ilvl w:val="0"/>
                <w:numId w:val="163"/>
              </w:numPr>
              <w:rPr>
                <w:rFonts w:asciiTheme="minorHAnsi" w:hAnsiTheme="minorHAnsi" w:cstheme="minorHAnsi"/>
                <w:color w:val="auto"/>
                <w:sz w:val="20"/>
                <w:szCs w:val="20"/>
              </w:rPr>
            </w:pPr>
            <w:r w:rsidRPr="009643C4">
              <w:rPr>
                <w:rFonts w:asciiTheme="minorHAnsi" w:hAnsiTheme="minorHAnsi" w:cstheme="minorHAnsi"/>
                <w:color w:val="auto"/>
                <w:sz w:val="20"/>
                <w:szCs w:val="20"/>
              </w:rPr>
              <w:t>Đerđa, Dario; Europski sud za ljudska prava: čl. 10 Europske konvencije za zaštitu ljudskih prava i temeljnih sloboda - nerazmjerno ograničenjavanje prava slobode izražavanja misli od strane javnih vlasti ; Hrvatska i komparativna javna uprava, Vol. 2, No. 1, 2000.</w:t>
            </w:r>
          </w:p>
          <w:p w:rsidR="008F5D9B" w:rsidRPr="009643C4" w:rsidRDefault="008F5D9B" w:rsidP="00A95BB1">
            <w:pPr>
              <w:pStyle w:val="Default"/>
              <w:numPr>
                <w:ilvl w:val="0"/>
                <w:numId w:val="163"/>
              </w:numPr>
              <w:rPr>
                <w:rFonts w:asciiTheme="minorHAnsi" w:hAnsiTheme="minorHAnsi" w:cstheme="minorHAnsi"/>
                <w:color w:val="auto"/>
                <w:sz w:val="20"/>
                <w:szCs w:val="20"/>
              </w:rPr>
            </w:pPr>
            <w:r w:rsidRPr="009643C4">
              <w:rPr>
                <w:rFonts w:asciiTheme="minorHAnsi" w:hAnsiTheme="minorHAnsi" w:cstheme="minorHAnsi"/>
                <w:color w:val="auto"/>
                <w:sz w:val="20"/>
                <w:szCs w:val="20"/>
              </w:rPr>
              <w:t>Duić; D; Analiza slučaja Lautsi v. Italy ( Europski sud za ljudska prava) ; Pravni vjesnik PFO , broj 2/2014.</w:t>
            </w:r>
          </w:p>
          <w:p w:rsidR="008F5D9B" w:rsidRPr="009643C4" w:rsidRDefault="008F5D9B" w:rsidP="00A95BB1">
            <w:pPr>
              <w:pStyle w:val="Default"/>
              <w:numPr>
                <w:ilvl w:val="0"/>
                <w:numId w:val="163"/>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Materijali distribuirani na nastavi </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68"/>
              </w:numPr>
              <w:contextualSpacing w:val="0"/>
              <w:rPr>
                <w:rFonts w:cstheme="minorHAnsi"/>
                <w:sz w:val="20"/>
                <w:szCs w:val="20"/>
                <w:lang w:val="hr-HR" w:eastAsia="hr-HR"/>
              </w:rPr>
            </w:pPr>
            <w:r w:rsidRPr="009643C4">
              <w:rPr>
                <w:rFonts w:cstheme="minorHAnsi"/>
                <w:sz w:val="20"/>
                <w:szCs w:val="20"/>
                <w:lang w:val="hr-HR" w:eastAsia="hr-HR"/>
              </w:rPr>
              <w:t xml:space="preserve">Arlović, Mato; Pravo na slobodu izražavanja misli (ustavnopravni okvir i ustavnosudska praksa u Republici </w:t>
            </w:r>
            <w:r w:rsidRPr="009643C4">
              <w:rPr>
                <w:rFonts w:cstheme="minorHAnsi"/>
                <w:sz w:val="20"/>
                <w:szCs w:val="20"/>
                <w:lang w:val="hr-HR" w:eastAsia="hr-HR"/>
              </w:rPr>
              <w:lastRenderedPageBreak/>
              <w:t>Hrvatskoj ; Zbornik radova Pravnog fakulteta u Splitu, god. 53, 2/2016., str. 377.-411</w:t>
            </w:r>
          </w:p>
          <w:p w:rsidR="008F5D9B" w:rsidRPr="009643C4" w:rsidRDefault="008F5D9B" w:rsidP="00A95BB1">
            <w:pPr>
              <w:pStyle w:val="ListParagraph"/>
              <w:numPr>
                <w:ilvl w:val="0"/>
                <w:numId w:val="168"/>
              </w:numPr>
              <w:contextualSpacing w:val="0"/>
              <w:rPr>
                <w:rFonts w:cstheme="minorHAnsi"/>
                <w:sz w:val="20"/>
                <w:szCs w:val="20"/>
                <w:lang w:val="hr-HR" w:eastAsia="hr-HR"/>
              </w:rPr>
            </w:pPr>
            <w:r w:rsidRPr="009643C4">
              <w:rPr>
                <w:rFonts w:cstheme="minorHAnsi"/>
                <w:sz w:val="20"/>
                <w:szCs w:val="20"/>
                <w:lang w:val="hr-HR" w:eastAsia="hr-HR"/>
              </w:rPr>
              <w:t xml:space="preserve"> Musa; Ilija ; Medijsko pravo, sloboda izražavanja u Bosni i Hercegovini i Republici Hrvatskoj, Školska naklada d.o.o., Mostar, Mostar, 2017.</w:t>
            </w:r>
          </w:p>
          <w:p w:rsidR="008F5D9B" w:rsidRPr="009643C4" w:rsidRDefault="008F5D9B" w:rsidP="00A95BB1">
            <w:pPr>
              <w:pStyle w:val="ListParagraph"/>
              <w:numPr>
                <w:ilvl w:val="0"/>
                <w:numId w:val="168"/>
              </w:numPr>
              <w:contextualSpacing w:val="0"/>
              <w:rPr>
                <w:rFonts w:cstheme="minorHAnsi"/>
                <w:sz w:val="20"/>
                <w:szCs w:val="20"/>
                <w:lang w:val="hr-HR" w:eastAsia="hr-HR"/>
              </w:rPr>
            </w:pPr>
            <w:r w:rsidRPr="009643C4">
              <w:rPr>
                <w:rFonts w:cstheme="minorHAnsi"/>
                <w:sz w:val="20"/>
                <w:szCs w:val="20"/>
                <w:lang w:val="hr-HR" w:eastAsia="hr-HR"/>
              </w:rPr>
              <w:t xml:space="preserve">Petrašević, Tunjica; Duić, Dunja. Opinion 2/13 on the EU accession to the ECHR // New Developments in the EU Labour, Equality and Human Rights Law / Mario Vinković (ur.) Osijek : J J Strossmayer University of Osijek Faculty of Law, 2015. 251-267 </w:t>
            </w:r>
          </w:p>
          <w:p w:rsidR="008F5D9B" w:rsidRPr="009643C4" w:rsidRDefault="008F5D9B" w:rsidP="001F0022">
            <w:pPr>
              <w:rPr>
                <w:rFonts w:cstheme="minorHAnsi"/>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A95BB1">
            <w:pPr>
              <w:pStyle w:val="FieldText"/>
              <w:numPr>
                <w:ilvl w:val="0"/>
                <w:numId w:val="16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16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16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lang w:eastAsia="hr-HR"/>
        </w:rPr>
      </w:pPr>
      <w:r w:rsidRPr="009643C4">
        <w:rPr>
          <w:rFonts w:cstheme="minorHAnsi"/>
          <w:sz w:val="20"/>
          <w:szCs w:val="20"/>
          <w:lang w:eastAsia="hr-HR"/>
        </w:rPr>
        <w:br w:type="page"/>
      </w:r>
    </w:p>
    <w:p w:rsidR="008F5D9B" w:rsidRPr="009643C4" w:rsidRDefault="008F5D9B" w:rsidP="008F5D9B">
      <w:pPr>
        <w:rPr>
          <w:rFonts w:cstheme="minorHAnsi"/>
          <w:sz w:val="20"/>
          <w:szCs w:val="20"/>
          <w:lang w:eastAsia="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3690"/>
              </w:tabs>
              <w:rPr>
                <w:rFonts w:cstheme="minorHAnsi"/>
                <w:sz w:val="20"/>
                <w:szCs w:val="20"/>
              </w:rPr>
            </w:pPr>
            <w:r w:rsidRPr="009643C4">
              <w:rPr>
                <w:rFonts w:cstheme="minorHAnsi"/>
                <w:sz w:val="20"/>
                <w:szCs w:val="20"/>
              </w:rPr>
              <w:t>Osnove dizajna i forme</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Marin Balaić, umjetnički suradnik</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jc w:val="both"/>
              <w:rPr>
                <w:rFonts w:cstheme="minorHAnsi"/>
                <w:sz w:val="20"/>
                <w:szCs w:val="20"/>
              </w:rPr>
            </w:pPr>
            <w:r w:rsidRPr="009643C4">
              <w:rPr>
                <w:rFonts w:cstheme="minorHAnsi"/>
                <w:sz w:val="20"/>
                <w:szCs w:val="20"/>
              </w:rPr>
              <w:t>Diplomski studij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MAKO-304</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stručni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rPr>
                <w:rFonts w:cstheme="minorHAnsi"/>
                <w:sz w:val="20"/>
                <w:szCs w:val="20"/>
                <w:lang w:eastAsia="hr-HR"/>
              </w:rPr>
            </w:pPr>
            <w:r w:rsidRPr="009643C4">
              <w:rPr>
                <w:rFonts w:cstheme="minorHAnsi"/>
                <w:sz w:val="20"/>
                <w:szCs w:val="20"/>
                <w:lang w:eastAsia="hr-HR"/>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rPr>
                <w:rFonts w:cstheme="minorHAnsi"/>
                <w:sz w:val="20"/>
                <w:szCs w:val="20"/>
                <w:lang w:eastAsia="hr-HR"/>
              </w:rPr>
            </w:pPr>
            <w:r w:rsidRPr="009643C4">
              <w:rPr>
                <w:rFonts w:cstheme="minorHAnsi"/>
                <w:sz w:val="20"/>
                <w:szCs w:val="20"/>
                <w:lang w:eastAsia="hr-HR"/>
              </w:rPr>
              <w:t>30  (15P+15V+0S)</w:t>
            </w:r>
          </w:p>
        </w:tc>
      </w:tr>
    </w:tbl>
    <w:p w:rsidR="008F5D9B" w:rsidRPr="009643C4"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419"/>
        <w:gridCol w:w="1374"/>
        <w:gridCol w:w="1007"/>
        <w:gridCol w:w="354"/>
        <w:gridCol w:w="1081"/>
        <w:gridCol w:w="366"/>
        <w:gridCol w:w="524"/>
        <w:gridCol w:w="2295"/>
        <w:gridCol w:w="440"/>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tabs>
                <w:tab w:val="clear" w:pos="720"/>
                <w:tab w:val="num" w:pos="561"/>
              </w:tabs>
              <w:ind w:left="561" w:hanging="561"/>
              <w:rPr>
                <w:rFonts w:asciiTheme="minorHAnsi" w:hAnsiTheme="minorHAnsi" w:cstheme="minorHAnsi"/>
                <w:b w:val="0"/>
                <w:szCs w:val="20"/>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155"/>
              </w:numPr>
              <w:jc w:val="both"/>
              <w:rPr>
                <w:rFonts w:asciiTheme="minorHAnsi" w:hAnsiTheme="minorHAnsi" w:cstheme="minorHAnsi"/>
                <w:b w:val="0"/>
                <w:sz w:val="20"/>
                <w:szCs w:val="20"/>
              </w:rPr>
            </w:pPr>
            <w:r w:rsidRPr="009643C4">
              <w:rPr>
                <w:rFonts w:asciiTheme="minorHAnsi" w:hAnsiTheme="minorHAnsi" w:cstheme="minorHAnsi"/>
                <w:b w:val="0"/>
                <w:sz w:val="20"/>
                <w:szCs w:val="20"/>
              </w:rPr>
              <w:t>Ciljevi predmeta</w:t>
            </w:r>
          </w:p>
        </w:tc>
      </w:tr>
      <w:tr w:rsidR="008F5D9B" w:rsidRPr="009643C4" w:rsidTr="001F0022">
        <w:trPr>
          <w:trHeight w:val="432"/>
        </w:trPr>
        <w:tc>
          <w:tcPr>
            <w:tcW w:w="5000" w:type="pct"/>
            <w:gridSpan w:val="10"/>
            <w:vAlign w:val="center"/>
          </w:tcPr>
          <w:p w:rsidR="008F5D9B" w:rsidRPr="009643C4" w:rsidRDefault="008F5D9B" w:rsidP="001F0022">
            <w:pPr>
              <w:ind w:left="343"/>
              <w:jc w:val="both"/>
              <w:rPr>
                <w:rFonts w:cstheme="minorHAnsi"/>
                <w:sz w:val="20"/>
                <w:szCs w:val="20"/>
              </w:rPr>
            </w:pPr>
            <w:r w:rsidRPr="009643C4">
              <w:rPr>
                <w:rFonts w:cstheme="minorHAnsi"/>
                <w:sz w:val="20"/>
                <w:szCs w:val="20"/>
              </w:rPr>
              <w:t>Cilj ovog kolegija je upoznati studente s elementima i principima u dizajnu, s poviješću dizajna, ali i prezentirati im trendove u domeni suvremene teorije dizajna. Pritom će studenti po završetku ovog kolegija biti osposobljeni samostalno izraditi i prezentirati svoj rad iz područja ovog kolegija.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55"/>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561"/>
              <w:rPr>
                <w:rFonts w:asciiTheme="minorHAnsi" w:hAnsiTheme="minorHAnsi" w:cstheme="minorHAnsi"/>
                <w:b w:val="0"/>
                <w:sz w:val="20"/>
                <w:szCs w:val="20"/>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55"/>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Nakon položenog kolegija student će moći:</w:t>
            </w:r>
          </w:p>
          <w:p w:rsidR="008F5D9B" w:rsidRPr="009643C4" w:rsidRDefault="008F5D9B" w:rsidP="00A95BB1">
            <w:pPr>
              <w:pStyle w:val="FieldText"/>
              <w:numPr>
                <w:ilvl w:val="0"/>
                <w:numId w:val="154"/>
              </w:numPr>
              <w:rPr>
                <w:rFonts w:asciiTheme="minorHAnsi" w:hAnsiTheme="minorHAnsi" w:cstheme="minorHAnsi"/>
                <w:b w:val="0"/>
                <w:sz w:val="20"/>
                <w:szCs w:val="20"/>
              </w:rPr>
            </w:pPr>
            <w:r w:rsidRPr="009643C4">
              <w:rPr>
                <w:rFonts w:asciiTheme="minorHAnsi" w:hAnsiTheme="minorHAnsi" w:cstheme="minorHAnsi"/>
                <w:b w:val="0"/>
                <w:sz w:val="20"/>
                <w:szCs w:val="20"/>
              </w:rPr>
              <w:t>Nabrojiti elemente procesa u području dizajna</w:t>
            </w:r>
          </w:p>
          <w:p w:rsidR="008F5D9B" w:rsidRPr="009643C4" w:rsidRDefault="008F5D9B" w:rsidP="00A95BB1">
            <w:pPr>
              <w:pStyle w:val="FieldText"/>
              <w:numPr>
                <w:ilvl w:val="0"/>
                <w:numId w:val="154"/>
              </w:numPr>
              <w:rPr>
                <w:rFonts w:asciiTheme="minorHAnsi" w:hAnsiTheme="minorHAnsi" w:cstheme="minorHAnsi"/>
                <w:b w:val="0"/>
                <w:sz w:val="20"/>
                <w:szCs w:val="20"/>
              </w:rPr>
            </w:pPr>
            <w:r w:rsidRPr="009643C4">
              <w:rPr>
                <w:rFonts w:asciiTheme="minorHAnsi" w:hAnsiTheme="minorHAnsi" w:cstheme="minorHAnsi"/>
                <w:b w:val="0"/>
                <w:sz w:val="20"/>
                <w:szCs w:val="20"/>
              </w:rPr>
              <w:t>Objasniti temeljne principe u dizajnu</w:t>
            </w:r>
          </w:p>
          <w:p w:rsidR="008F5D9B" w:rsidRPr="009643C4" w:rsidRDefault="008F5D9B" w:rsidP="00A95BB1">
            <w:pPr>
              <w:pStyle w:val="FieldText"/>
              <w:numPr>
                <w:ilvl w:val="0"/>
                <w:numId w:val="154"/>
              </w:numPr>
              <w:rPr>
                <w:rFonts w:asciiTheme="minorHAnsi" w:hAnsiTheme="minorHAnsi" w:cstheme="minorHAnsi"/>
                <w:b w:val="0"/>
                <w:sz w:val="20"/>
                <w:szCs w:val="20"/>
              </w:rPr>
            </w:pPr>
            <w:r w:rsidRPr="009643C4">
              <w:rPr>
                <w:rFonts w:asciiTheme="minorHAnsi" w:hAnsiTheme="minorHAnsi" w:cstheme="minorHAnsi"/>
                <w:b w:val="0"/>
                <w:sz w:val="20"/>
                <w:szCs w:val="20"/>
              </w:rPr>
              <w:t>Izraditi i samostalno prezentirati svoj rad koristeći bazu osnovnih znanja iz područja principa forme i elemenata</w:t>
            </w:r>
          </w:p>
          <w:p w:rsidR="008F5D9B" w:rsidRPr="009643C4" w:rsidRDefault="008F5D9B" w:rsidP="00A95BB1">
            <w:pPr>
              <w:pStyle w:val="FieldText"/>
              <w:numPr>
                <w:ilvl w:val="0"/>
                <w:numId w:val="154"/>
              </w:numPr>
              <w:rPr>
                <w:rFonts w:asciiTheme="minorHAnsi" w:hAnsiTheme="minorHAnsi" w:cstheme="minorHAnsi"/>
                <w:b w:val="0"/>
                <w:sz w:val="20"/>
                <w:szCs w:val="20"/>
              </w:rPr>
            </w:pPr>
            <w:r w:rsidRPr="009643C4">
              <w:rPr>
                <w:rFonts w:asciiTheme="minorHAnsi" w:hAnsiTheme="minorHAnsi" w:cstheme="minorHAnsi"/>
                <w:b w:val="0"/>
                <w:sz w:val="20"/>
                <w:szCs w:val="20"/>
              </w:rPr>
              <w:t>Objasniti razlike između estetske, funkcionalne i ekonomske vrijednosti dizajna.</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155"/>
              </w:numPr>
              <w:ind w:left="617" w:hanging="336"/>
              <w:jc w:val="both"/>
              <w:rPr>
                <w:rFonts w:asciiTheme="minorHAnsi" w:hAnsiTheme="minorHAnsi" w:cstheme="minorHAnsi"/>
                <w:b w:val="0"/>
                <w:sz w:val="20"/>
                <w:szCs w:val="20"/>
              </w:rPr>
            </w:pPr>
            <w:r w:rsidRPr="009643C4">
              <w:rPr>
                <w:rFonts w:asciiTheme="minorHAnsi" w:hAnsiTheme="minorHAnsi" w:cstheme="minorHAnsi"/>
                <w:b w:val="0"/>
                <w:sz w:val="20"/>
                <w:szCs w:val="20"/>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Povijest dizajna</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Dizajn proces</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Principi u dizajnu</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Elementi u dizajnu</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Teorija boja</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Suvremeni dizajn</w:t>
            </w:r>
          </w:p>
        </w:tc>
      </w:tr>
      <w:tr w:rsidR="008F5D9B" w:rsidRPr="009643C4" w:rsidTr="001F0022">
        <w:trPr>
          <w:trHeight w:val="432"/>
        </w:trPr>
        <w:tc>
          <w:tcPr>
            <w:tcW w:w="1830" w:type="pct"/>
            <w:gridSpan w:val="3"/>
            <w:vAlign w:val="center"/>
          </w:tcPr>
          <w:p w:rsidR="008F5D9B" w:rsidRPr="009643C4" w:rsidRDefault="008F5D9B" w:rsidP="00A95BB1">
            <w:pPr>
              <w:pStyle w:val="BodyText"/>
              <w:numPr>
                <w:ilvl w:val="1"/>
                <w:numId w:val="155"/>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 xml:space="preserve">Vrste izvođenja nastave </w:t>
            </w:r>
          </w:p>
        </w:tc>
        <w:tc>
          <w:tcPr>
            <w:tcW w:w="1276" w:type="pct"/>
            <w:gridSpan w:val="3"/>
            <w:vAlign w:val="center"/>
          </w:tcPr>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predavanja</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 w:val="20"/>
                    <w:default w:val="0"/>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seminari i radionice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vježbe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obrazovanje na daljinu</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 w:val="20"/>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terenska nastava</w:t>
            </w:r>
          </w:p>
        </w:tc>
        <w:tc>
          <w:tcPr>
            <w:tcW w:w="1894" w:type="pct"/>
            <w:gridSpan w:val="4"/>
            <w:vAlign w:val="center"/>
          </w:tcPr>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samostalni zadaci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6"/>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multimedija i mreža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laboratorij</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mentorski rad</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ostalo konzultacije</w:t>
            </w:r>
          </w:p>
        </w:tc>
      </w:tr>
      <w:tr w:rsidR="008F5D9B" w:rsidRPr="009643C4" w:rsidTr="001F0022">
        <w:trPr>
          <w:trHeight w:val="432"/>
        </w:trPr>
        <w:tc>
          <w:tcPr>
            <w:tcW w:w="1830" w:type="pct"/>
            <w:gridSpan w:val="3"/>
            <w:vAlign w:val="center"/>
          </w:tcPr>
          <w:p w:rsidR="008F5D9B" w:rsidRPr="009643C4" w:rsidRDefault="008F5D9B" w:rsidP="00A95BB1">
            <w:pPr>
              <w:pStyle w:val="BodyText"/>
              <w:numPr>
                <w:ilvl w:val="1"/>
                <w:numId w:val="155"/>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Komentari</w:t>
            </w:r>
          </w:p>
        </w:tc>
        <w:tc>
          <w:tcPr>
            <w:tcW w:w="3170" w:type="pct"/>
            <w:gridSpan w:val="7"/>
            <w:vAlign w:val="center"/>
          </w:tcPr>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56"/>
              </w:numPr>
              <w:jc w:val="both"/>
              <w:rPr>
                <w:rFonts w:asciiTheme="minorHAnsi" w:hAnsiTheme="minorHAnsi" w:cstheme="minorHAnsi"/>
                <w:b w:val="0"/>
                <w:sz w:val="20"/>
                <w:szCs w:val="20"/>
              </w:rPr>
            </w:pPr>
            <w:r w:rsidRPr="009643C4">
              <w:rPr>
                <w:rFonts w:asciiTheme="minorHAnsi" w:hAnsiTheme="minorHAnsi" w:cstheme="minorHAnsi"/>
                <w:b w:val="0"/>
                <w:sz w:val="20"/>
                <w:szCs w:val="20"/>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280"/>
              <w:rPr>
                <w:rFonts w:asciiTheme="minorHAnsi" w:hAnsiTheme="minorHAnsi" w:cstheme="minorHAnsi"/>
                <w:b w:val="0"/>
                <w:sz w:val="20"/>
                <w:szCs w:val="20"/>
              </w:rPr>
            </w:pPr>
            <w:r w:rsidRPr="009643C4">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56"/>
              </w:numPr>
              <w:ind w:left="561" w:hanging="280"/>
              <w:jc w:val="both"/>
              <w:rPr>
                <w:rFonts w:asciiTheme="minorHAnsi" w:hAnsiTheme="minorHAnsi" w:cstheme="minorHAnsi"/>
                <w:b w:val="0"/>
                <w:sz w:val="20"/>
                <w:szCs w:val="20"/>
              </w:rPr>
            </w:pPr>
            <w:r w:rsidRPr="009643C4">
              <w:rPr>
                <w:rFonts w:asciiTheme="minorHAnsi" w:hAnsiTheme="minorHAnsi" w:cstheme="minorHAnsi"/>
                <w:b w:val="0"/>
                <w:sz w:val="20"/>
                <w:szCs w:val="20"/>
              </w:rPr>
              <w:t>Praćenje rada studenata</w:t>
            </w:r>
          </w:p>
        </w:tc>
      </w:tr>
      <w:tr w:rsidR="008F5D9B" w:rsidRPr="009643C4" w:rsidTr="001F0022">
        <w:trPr>
          <w:trHeight w:val="111"/>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Pohađanje nastave</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0,5</w:t>
            </w: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Aktivnost u nastavi</w:t>
            </w:r>
          </w:p>
        </w:tc>
        <w:tc>
          <w:tcPr>
            <w:tcW w:w="18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0,5</w:t>
            </w:r>
          </w:p>
        </w:tc>
        <w:tc>
          <w:tcPr>
            <w:tcW w:w="75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Seminarski rad</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Eksperimentalni rad</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Pismeni ispit</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2</w:t>
            </w: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Usmeni ispit</w:t>
            </w:r>
          </w:p>
        </w:tc>
        <w:tc>
          <w:tcPr>
            <w:tcW w:w="18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Esej</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Istraživanje</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lastRenderedPageBreak/>
              <w:t>Projekt</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Kontinuirana provjera znanja</w:t>
            </w:r>
          </w:p>
        </w:tc>
        <w:tc>
          <w:tcPr>
            <w:tcW w:w="18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2*</w:t>
            </w:r>
          </w:p>
        </w:tc>
        <w:tc>
          <w:tcPr>
            <w:tcW w:w="75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Referat</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Praktični rad</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2</w:t>
            </w: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Portfolio</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18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56"/>
              </w:numPr>
              <w:ind w:left="561" w:hanging="280"/>
              <w:jc w:val="both"/>
              <w:rPr>
                <w:rFonts w:asciiTheme="minorHAnsi" w:hAnsiTheme="minorHAnsi" w:cstheme="minorHAnsi"/>
                <w:b w:val="0"/>
                <w:sz w:val="20"/>
                <w:szCs w:val="20"/>
              </w:rPr>
            </w:pPr>
            <w:r w:rsidRPr="009643C4">
              <w:rPr>
                <w:rFonts w:asciiTheme="minorHAnsi" w:eastAsia="Calibri" w:hAnsiTheme="minorHAnsi" w:cstheme="minorHAnsi"/>
                <w:b w:val="0"/>
                <w:sz w:val="20"/>
                <w:szCs w:val="20"/>
              </w:rPr>
              <w:t>Povezivanje ishoda učenja, nastavnih metoda i ocjenjivanja</w:t>
            </w:r>
          </w:p>
        </w:tc>
      </w:tr>
      <w:tr w:rsidR="008F5D9B" w:rsidRPr="009643C4" w:rsidTr="001F0022">
        <w:trPr>
          <w:trHeight w:val="4609"/>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rsidR="008F5D9B" w:rsidRPr="009643C4" w:rsidRDefault="008F5D9B" w:rsidP="001F0022">
                  <w:pPr>
                    <w:jc w:val="center"/>
                    <w:rPr>
                      <w:rFonts w:cstheme="minorHAnsi"/>
                      <w:sz w:val="20"/>
                      <w:szCs w:val="20"/>
                    </w:rPr>
                  </w:pPr>
                  <w:r w:rsidRPr="009643C4">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1.10. Obvezatna literatura (u trenutku prijave prijedloga studijskog programa)</w:t>
            </w:r>
          </w:p>
        </w:tc>
      </w:tr>
      <w:tr w:rsidR="008F5D9B" w:rsidRPr="009643C4" w:rsidTr="001F0022">
        <w:trPr>
          <w:trHeight w:val="610"/>
        </w:trPr>
        <w:tc>
          <w:tcPr>
            <w:tcW w:w="5000" w:type="pct"/>
            <w:gridSpan w:val="10"/>
            <w:vAlign w:val="center"/>
          </w:tcPr>
          <w:p w:rsidR="008F5D9B" w:rsidRPr="009643C4" w:rsidRDefault="008F5D9B" w:rsidP="00A95BB1">
            <w:pPr>
              <w:pStyle w:val="FootnoteText"/>
              <w:numPr>
                <w:ilvl w:val="0"/>
                <w:numId w:val="152"/>
              </w:numPr>
              <w:ind w:left="485" w:firstLine="0"/>
              <w:jc w:val="both"/>
              <w:rPr>
                <w:rFonts w:asciiTheme="minorHAnsi" w:hAnsiTheme="minorHAnsi" w:cstheme="minorHAnsi"/>
              </w:rPr>
            </w:pPr>
            <w:r w:rsidRPr="009643C4">
              <w:rPr>
                <w:rFonts w:asciiTheme="minorHAnsi" w:hAnsiTheme="minorHAnsi" w:cstheme="minorHAnsi"/>
              </w:rPr>
              <w:t>Josip Restek: </w:t>
            </w:r>
            <w:r w:rsidRPr="009643C4">
              <w:rPr>
                <w:rFonts w:asciiTheme="minorHAnsi" w:hAnsiTheme="minorHAnsi" w:cstheme="minorHAnsi"/>
                <w:b/>
                <w:bCs/>
              </w:rPr>
              <w:t>Osnove grafičkog dizajna</w:t>
            </w:r>
            <w:r w:rsidRPr="009643C4">
              <w:rPr>
                <w:rFonts w:asciiTheme="minorHAnsi" w:hAnsiTheme="minorHAnsi" w:cstheme="minorHAnsi"/>
              </w:rPr>
              <w:t>; Viša grafička škola Zagreb; 1980.</w:t>
            </w:r>
          </w:p>
          <w:p w:rsidR="008F5D9B" w:rsidRPr="009643C4" w:rsidRDefault="008F5D9B" w:rsidP="00A95BB1">
            <w:pPr>
              <w:pStyle w:val="FootnoteText"/>
              <w:numPr>
                <w:ilvl w:val="0"/>
                <w:numId w:val="152"/>
              </w:numPr>
              <w:ind w:left="485" w:firstLine="0"/>
              <w:jc w:val="both"/>
              <w:rPr>
                <w:rFonts w:asciiTheme="minorHAnsi" w:hAnsiTheme="minorHAnsi" w:cstheme="minorHAnsi"/>
              </w:rPr>
            </w:pPr>
            <w:r w:rsidRPr="009643C4">
              <w:rPr>
                <w:rFonts w:asciiTheme="minorHAnsi" w:hAnsiTheme="minorHAnsi" w:cstheme="minorHAnsi"/>
              </w:rPr>
              <w:t>Marković, Cvetković, Kostić, Tasić : </w:t>
            </w:r>
            <w:r w:rsidRPr="009643C4">
              <w:rPr>
                <w:rFonts w:asciiTheme="minorHAnsi" w:hAnsiTheme="minorHAnsi" w:cstheme="minorHAnsi"/>
                <w:b/>
                <w:bCs/>
              </w:rPr>
              <w:t>Osnovi grafičkog dizajna</w:t>
            </w:r>
            <w:r w:rsidRPr="009643C4">
              <w:rPr>
                <w:rFonts w:asciiTheme="minorHAnsi" w:hAnsiTheme="minorHAnsi" w:cstheme="minorHAnsi"/>
              </w:rPr>
              <w:t>; Univerzitet Singidunum; Beograd 2009.</w:t>
            </w:r>
          </w:p>
          <w:p w:rsidR="008F5D9B" w:rsidRPr="009643C4" w:rsidRDefault="008F5D9B" w:rsidP="00A95BB1">
            <w:pPr>
              <w:pStyle w:val="FootnoteText"/>
              <w:numPr>
                <w:ilvl w:val="0"/>
                <w:numId w:val="152"/>
              </w:numPr>
              <w:ind w:left="485" w:firstLine="0"/>
              <w:jc w:val="both"/>
              <w:rPr>
                <w:rFonts w:asciiTheme="minorHAnsi" w:hAnsiTheme="minorHAnsi" w:cstheme="minorHAnsi"/>
              </w:rPr>
            </w:pPr>
            <w:r w:rsidRPr="009643C4">
              <w:rPr>
                <w:rFonts w:asciiTheme="minorHAnsi" w:hAnsiTheme="minorHAnsi" w:cstheme="minorHAnsi"/>
              </w:rPr>
              <w:t>Feđa Vukić: </w:t>
            </w:r>
            <w:r w:rsidRPr="009643C4">
              <w:rPr>
                <w:rFonts w:asciiTheme="minorHAnsi" w:hAnsiTheme="minorHAnsi" w:cstheme="minorHAnsi"/>
                <w:b/>
                <w:bCs/>
              </w:rPr>
              <w:t>Teorija i povijest dizajna</w:t>
            </w:r>
            <w:r w:rsidRPr="009643C4">
              <w:rPr>
                <w:rFonts w:asciiTheme="minorHAnsi" w:hAnsiTheme="minorHAnsi" w:cstheme="minorHAnsi"/>
              </w:rPr>
              <w:t>; Golden Marketing – Tehnička knjiga; 2012.</w:t>
            </w:r>
          </w:p>
          <w:p w:rsidR="008F5D9B" w:rsidRPr="009643C4" w:rsidRDefault="008F5D9B" w:rsidP="00A95BB1">
            <w:pPr>
              <w:pStyle w:val="FootnoteText"/>
              <w:numPr>
                <w:ilvl w:val="0"/>
                <w:numId w:val="152"/>
              </w:numPr>
              <w:ind w:left="485" w:firstLine="0"/>
              <w:jc w:val="both"/>
              <w:rPr>
                <w:rFonts w:asciiTheme="minorHAnsi" w:hAnsiTheme="minorHAnsi" w:cstheme="minorHAnsi"/>
              </w:rPr>
            </w:pPr>
            <w:r w:rsidRPr="009643C4">
              <w:rPr>
                <w:rFonts w:asciiTheme="minorHAnsi" w:hAnsiTheme="minorHAnsi" w:cstheme="minorHAnsi"/>
              </w:rPr>
              <w:t>JosefMüller-Brockmann: </w:t>
            </w:r>
            <w:r w:rsidRPr="009643C4">
              <w:rPr>
                <w:rFonts w:asciiTheme="minorHAnsi" w:hAnsiTheme="minorHAnsi" w:cstheme="minorHAnsi"/>
                <w:b/>
                <w:bCs/>
              </w:rPr>
              <w:t>Grid systemsinGraphic design</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53"/>
              </w:numPr>
              <w:ind w:left="626" w:right="386" w:hanging="141"/>
              <w:jc w:val="both"/>
              <w:rPr>
                <w:rFonts w:cstheme="minorHAnsi"/>
                <w:sz w:val="20"/>
                <w:szCs w:val="20"/>
              </w:rPr>
            </w:pPr>
            <w:r w:rsidRPr="009643C4">
              <w:rPr>
                <w:rFonts w:cstheme="minorHAnsi"/>
                <w:sz w:val="20"/>
                <w:szCs w:val="20"/>
              </w:rPr>
              <w:t>Robin Landa: </w:t>
            </w:r>
            <w:r w:rsidRPr="009643C4">
              <w:rPr>
                <w:rFonts w:cstheme="minorHAnsi"/>
                <w:b/>
                <w:bCs/>
                <w:sz w:val="20"/>
                <w:szCs w:val="20"/>
              </w:rPr>
              <w:t>Graphic design solutions</w:t>
            </w:r>
            <w:r w:rsidRPr="009643C4">
              <w:rPr>
                <w:rFonts w:cstheme="minorHAnsi"/>
                <w:sz w:val="20"/>
                <w:szCs w:val="20"/>
              </w:rPr>
              <w:t>; Clark Baxte; 2011.</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Interna evaluacija na razini Sveučilišta J. J. Strossmayera u Osijeku.</w:t>
            </w:r>
          </w:p>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Primjena stečenog znanja u okviru ovog kolegija, kroz izradu i prezentaciju praktičnog rada</w:t>
            </w:r>
          </w:p>
          <w:p w:rsidR="008F5D9B" w:rsidRPr="009643C4" w:rsidRDefault="008F5D9B" w:rsidP="001F0022">
            <w:pPr>
              <w:pStyle w:val="FieldText"/>
              <w:ind w:left="561"/>
              <w:rPr>
                <w:rFonts w:asciiTheme="minorHAnsi" w:hAnsiTheme="minorHAnsi" w:cstheme="minorHAnsi"/>
                <w:b w:val="0"/>
                <w:sz w:val="20"/>
                <w:szCs w:val="20"/>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pStyle w:val="FootnoteText"/>
        <w:rPr>
          <w:rFonts w:asciiTheme="minorHAnsi" w:hAnsiTheme="minorHAnsi" w:cstheme="minorHAnsi"/>
        </w:rPr>
      </w:pPr>
      <w:r w:rsidRPr="009643C4">
        <w:rPr>
          <w:rFonts w:asciiTheme="minorHAnsi" w:hAnsiTheme="minorHAnsi" w:cstheme="minorHAnsi"/>
        </w:rPr>
        <w:br w:type="page"/>
      </w:r>
    </w:p>
    <w:p w:rsidR="008F5D9B" w:rsidRPr="009643C4" w:rsidRDefault="008F5D9B" w:rsidP="008F5D9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3690"/>
              </w:tabs>
              <w:rPr>
                <w:rFonts w:cstheme="minorHAnsi"/>
                <w:sz w:val="20"/>
                <w:szCs w:val="20"/>
              </w:rPr>
            </w:pPr>
            <w:r w:rsidRPr="009643C4">
              <w:rPr>
                <w:rFonts w:cstheme="minorHAnsi"/>
                <w:sz w:val="20"/>
                <w:szCs w:val="20"/>
              </w:rPr>
              <w:t xml:space="preserve">Osnove crtanja i ilustracije </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Doc. dr. sc. Ines Matijević Cakić</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Matina Liović, aisistentica</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jc w:val="both"/>
              <w:rPr>
                <w:rFonts w:cstheme="minorHAnsi"/>
                <w:sz w:val="20"/>
                <w:szCs w:val="20"/>
              </w:rPr>
            </w:pPr>
            <w:r w:rsidRPr="009643C4">
              <w:rPr>
                <w:rFonts w:cstheme="minorHAnsi"/>
                <w:sz w:val="20"/>
                <w:szCs w:val="20"/>
              </w:rPr>
              <w:t xml:space="preserve">Diplomski sveučilišni studij </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MAKO-302</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stručni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60 (5P+55V+0S)</w:t>
            </w:r>
          </w:p>
        </w:tc>
      </w:tr>
    </w:tbl>
    <w:p w:rsidR="008F5D9B" w:rsidRPr="009643C4"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419"/>
        <w:gridCol w:w="1374"/>
        <w:gridCol w:w="1007"/>
        <w:gridCol w:w="413"/>
        <w:gridCol w:w="1022"/>
        <w:gridCol w:w="366"/>
        <w:gridCol w:w="524"/>
        <w:gridCol w:w="2295"/>
        <w:gridCol w:w="440"/>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tabs>
                <w:tab w:val="clear" w:pos="720"/>
                <w:tab w:val="num" w:pos="561"/>
              </w:tabs>
              <w:ind w:left="561" w:hanging="561"/>
              <w:rPr>
                <w:rFonts w:asciiTheme="minorHAnsi" w:hAnsiTheme="minorHAnsi" w:cstheme="minorHAnsi"/>
                <w:b w:val="0"/>
                <w:szCs w:val="20"/>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160"/>
              </w:numPr>
              <w:jc w:val="both"/>
              <w:rPr>
                <w:rFonts w:asciiTheme="minorHAnsi" w:hAnsiTheme="minorHAnsi" w:cstheme="minorHAnsi"/>
                <w:b w:val="0"/>
                <w:sz w:val="20"/>
                <w:szCs w:val="20"/>
              </w:rPr>
            </w:pPr>
            <w:r w:rsidRPr="009643C4">
              <w:rPr>
                <w:rFonts w:asciiTheme="minorHAnsi" w:hAnsiTheme="minorHAnsi" w:cstheme="minorHAnsi"/>
                <w:b w:val="0"/>
                <w:sz w:val="20"/>
                <w:szCs w:val="20"/>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ListParagraph"/>
              <w:ind w:left="360" w:right="210"/>
              <w:jc w:val="both"/>
              <w:rPr>
                <w:rFonts w:cstheme="minorHAnsi"/>
                <w:sz w:val="20"/>
                <w:szCs w:val="20"/>
              </w:rPr>
            </w:pPr>
            <w:r w:rsidRPr="009643C4">
              <w:rPr>
                <w:rFonts w:cstheme="minorHAnsi"/>
                <w:sz w:val="20"/>
                <w:szCs w:val="20"/>
              </w:rPr>
              <w:t>U okviru kolegija student će steći osnove crtačkih tehnika kao i upotrebi računalnih tehnologija u crtačkomprocesu s ciljem njihove primjene na tržištu komercijalne ilustracije. Studenti će se kroz usmjereni i kontrolirani radni process upoznati sa ključnim faktorima koji definiraju percepciju te razvijati praktične vještine crtanja u odnosu na unaprijed određeni zadatak. Program je pored razvoja crtačkih vještina i razvoja analitičkog mišljenja usmjereni na procese individualnog organiziranja i odabira vlastitih točki interesa i praktične izvedbe takvih zadataka te primjene računalnih tehnologija.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60"/>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561"/>
              <w:rPr>
                <w:rFonts w:asciiTheme="minorHAnsi" w:hAnsiTheme="minorHAnsi" w:cstheme="minorHAnsi"/>
                <w:b w:val="0"/>
                <w:sz w:val="20"/>
                <w:szCs w:val="20"/>
              </w:rPr>
            </w:pPr>
            <w:r w:rsidRPr="009643C4">
              <w:rPr>
                <w:rFonts w:asciiTheme="minorHAnsi" w:hAnsiTheme="minorHAnsi" w:cstheme="minorHAnsi"/>
                <w:b w:val="0"/>
                <w:sz w:val="20"/>
                <w:szCs w:val="20"/>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60"/>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Nakon položenog kolegija student će moći:</w:t>
            </w:r>
          </w:p>
          <w:p w:rsidR="008F5D9B" w:rsidRPr="009643C4" w:rsidRDefault="008F5D9B" w:rsidP="00A95BB1">
            <w:pPr>
              <w:pStyle w:val="ListParagraph"/>
              <w:numPr>
                <w:ilvl w:val="0"/>
                <w:numId w:val="159"/>
              </w:numPr>
              <w:ind w:right="210"/>
              <w:jc w:val="both"/>
              <w:rPr>
                <w:rFonts w:cstheme="minorHAnsi"/>
                <w:sz w:val="20"/>
                <w:szCs w:val="20"/>
              </w:rPr>
            </w:pPr>
            <w:r w:rsidRPr="009643C4">
              <w:rPr>
                <w:rFonts w:cstheme="minorHAnsi"/>
                <w:sz w:val="20"/>
                <w:szCs w:val="20"/>
              </w:rPr>
              <w:t>Analitički dekonstruirati motiv na jednostavne likovne elemente i sintetizirati elemenate u gotovo likovno djelo kojim se rješava neki likovni problem u određenom predodžbenom sustavu.</w:t>
            </w:r>
          </w:p>
          <w:p w:rsidR="008F5D9B" w:rsidRPr="009643C4" w:rsidRDefault="008F5D9B" w:rsidP="00A95BB1">
            <w:pPr>
              <w:pStyle w:val="ListParagraph"/>
              <w:numPr>
                <w:ilvl w:val="0"/>
                <w:numId w:val="159"/>
              </w:numPr>
              <w:ind w:right="210"/>
              <w:jc w:val="both"/>
              <w:rPr>
                <w:rFonts w:cstheme="minorHAnsi"/>
                <w:sz w:val="20"/>
                <w:szCs w:val="20"/>
              </w:rPr>
            </w:pPr>
            <w:r w:rsidRPr="009643C4">
              <w:rPr>
                <w:rFonts w:cstheme="minorHAnsi"/>
                <w:sz w:val="20"/>
                <w:szCs w:val="20"/>
              </w:rPr>
              <w:t>Izraditi vlastita analitička likovna rješenja koja pokazuju razumijevanje različitih koncepta crtanja i vještine baratanja različitim navedenim likovno-izražajnim sredstvima perceptivno, receptivno i konceptualno.</w:t>
            </w:r>
          </w:p>
          <w:p w:rsidR="008F5D9B" w:rsidRPr="009643C4" w:rsidRDefault="008F5D9B" w:rsidP="00A95BB1">
            <w:pPr>
              <w:pStyle w:val="ListParagraph"/>
              <w:numPr>
                <w:ilvl w:val="0"/>
                <w:numId w:val="159"/>
              </w:numPr>
              <w:ind w:right="210"/>
              <w:jc w:val="both"/>
              <w:rPr>
                <w:rFonts w:cstheme="minorHAnsi"/>
                <w:sz w:val="20"/>
                <w:szCs w:val="20"/>
              </w:rPr>
            </w:pPr>
            <w:r w:rsidRPr="009643C4">
              <w:rPr>
                <w:rFonts w:cstheme="minorHAnsi"/>
                <w:sz w:val="20"/>
                <w:szCs w:val="20"/>
              </w:rPr>
              <w:t>Koristiti računalnu tehnologiju u rješavanju zadanih likovnih problema.</w:t>
            </w:r>
          </w:p>
          <w:p w:rsidR="008F5D9B" w:rsidRPr="009643C4" w:rsidRDefault="008F5D9B" w:rsidP="00A95BB1">
            <w:pPr>
              <w:pStyle w:val="ListParagraph"/>
              <w:numPr>
                <w:ilvl w:val="0"/>
                <w:numId w:val="159"/>
              </w:numPr>
              <w:ind w:right="210"/>
              <w:jc w:val="both"/>
              <w:rPr>
                <w:rFonts w:cstheme="minorHAnsi"/>
                <w:sz w:val="20"/>
                <w:szCs w:val="20"/>
              </w:rPr>
            </w:pPr>
            <w:r w:rsidRPr="009643C4">
              <w:rPr>
                <w:rFonts w:cstheme="minorHAnsi"/>
                <w:sz w:val="20"/>
                <w:szCs w:val="20"/>
              </w:rPr>
              <w:t>Primijeniti metodologiju koja omogućava veću kvalitetu i preciznost izvedbe crteža</w:t>
            </w:r>
          </w:p>
          <w:p w:rsidR="008F5D9B" w:rsidRPr="009643C4" w:rsidRDefault="008F5D9B" w:rsidP="001F0022">
            <w:pPr>
              <w:pStyle w:val="ListParagraph"/>
              <w:ind w:left="360" w:right="210"/>
              <w:jc w:val="both"/>
              <w:rPr>
                <w:rFonts w:cstheme="minorHAnsi"/>
                <w:sz w:val="20"/>
                <w:szCs w:val="20"/>
              </w:rPr>
            </w:pPr>
          </w:p>
          <w:p w:rsidR="008F5D9B" w:rsidRPr="009643C4" w:rsidRDefault="008F5D9B" w:rsidP="001F0022">
            <w:pPr>
              <w:pStyle w:val="FieldText"/>
              <w:ind w:left="280"/>
              <w:rPr>
                <w:rFonts w:asciiTheme="minorHAnsi" w:hAnsiTheme="minorHAnsi" w:cstheme="minorHAnsi"/>
                <w:b w:val="0"/>
                <w:sz w:val="20"/>
                <w:szCs w:val="20"/>
              </w:rPr>
            </w:pP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160"/>
              </w:numPr>
              <w:ind w:left="617" w:hanging="336"/>
              <w:jc w:val="both"/>
              <w:rPr>
                <w:rFonts w:asciiTheme="minorHAnsi" w:hAnsiTheme="minorHAnsi" w:cstheme="minorHAnsi"/>
                <w:b w:val="0"/>
                <w:sz w:val="20"/>
                <w:szCs w:val="20"/>
              </w:rPr>
            </w:pPr>
            <w:r w:rsidRPr="009643C4">
              <w:rPr>
                <w:rFonts w:asciiTheme="minorHAnsi" w:hAnsiTheme="minorHAnsi" w:cstheme="minorHAnsi"/>
                <w:b w:val="0"/>
                <w:sz w:val="20"/>
                <w:szCs w:val="20"/>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86"/>
              </w:numPr>
              <w:ind w:left="714" w:right="210" w:hanging="357"/>
              <w:jc w:val="both"/>
              <w:rPr>
                <w:rFonts w:cstheme="minorHAnsi"/>
                <w:sz w:val="20"/>
                <w:szCs w:val="20"/>
              </w:rPr>
            </w:pPr>
            <w:r w:rsidRPr="009643C4">
              <w:rPr>
                <w:rFonts w:cstheme="minorHAnsi"/>
                <w:sz w:val="20"/>
                <w:szCs w:val="20"/>
              </w:rPr>
              <w:t>Upotreba primarnih crtačkih tehnika</w:t>
            </w:r>
          </w:p>
          <w:p w:rsidR="008F5D9B" w:rsidRPr="009643C4" w:rsidRDefault="008F5D9B" w:rsidP="00A95BB1">
            <w:pPr>
              <w:pStyle w:val="FreeForm"/>
              <w:numPr>
                <w:ilvl w:val="0"/>
                <w:numId w:val="18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Theme="minorHAnsi" w:eastAsia="Times New Roman" w:hAnsiTheme="minorHAnsi" w:cstheme="minorHAnsi"/>
                <w:color w:val="auto"/>
                <w:sz w:val="20"/>
                <w:lang w:val="en-GB"/>
              </w:rPr>
            </w:pPr>
            <w:r w:rsidRPr="009643C4">
              <w:rPr>
                <w:rFonts w:asciiTheme="minorHAnsi" w:eastAsia="Times New Roman" w:hAnsiTheme="minorHAnsi" w:cstheme="minorHAnsi"/>
                <w:color w:val="auto"/>
                <w:sz w:val="20"/>
                <w:lang w:val="en-GB"/>
              </w:rPr>
              <w:t>Crtanje po prirodi (modelu), crtanje po sjećanju i crtež linearnom konstrukcijom</w:t>
            </w:r>
          </w:p>
          <w:p w:rsidR="008F5D9B" w:rsidRPr="009643C4" w:rsidRDefault="008F5D9B" w:rsidP="00A95BB1">
            <w:pPr>
              <w:pStyle w:val="FreeForm"/>
              <w:numPr>
                <w:ilvl w:val="0"/>
                <w:numId w:val="18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Theme="minorHAnsi" w:eastAsia="Times New Roman" w:hAnsiTheme="minorHAnsi" w:cstheme="minorHAnsi"/>
                <w:color w:val="auto"/>
                <w:sz w:val="20"/>
                <w:lang w:val="en-GB"/>
              </w:rPr>
            </w:pPr>
            <w:r w:rsidRPr="009643C4">
              <w:rPr>
                <w:rFonts w:asciiTheme="minorHAnsi" w:eastAsia="Times New Roman" w:hAnsiTheme="minorHAnsi" w:cstheme="minorHAnsi"/>
                <w:color w:val="auto"/>
                <w:sz w:val="20"/>
                <w:lang w:val="en-GB"/>
              </w:rPr>
              <w:t>Crtež koji ostvaruje oblik svjetlom i sjenom (tonske vrijednosti)</w:t>
            </w:r>
          </w:p>
          <w:p w:rsidR="008F5D9B" w:rsidRPr="009643C4" w:rsidRDefault="008F5D9B" w:rsidP="00A95BB1">
            <w:pPr>
              <w:pStyle w:val="ListParagraph"/>
              <w:numPr>
                <w:ilvl w:val="0"/>
                <w:numId w:val="186"/>
              </w:numPr>
              <w:ind w:left="714" w:right="210" w:hanging="357"/>
              <w:jc w:val="both"/>
              <w:rPr>
                <w:rFonts w:cstheme="minorHAnsi"/>
                <w:sz w:val="20"/>
                <w:szCs w:val="20"/>
              </w:rPr>
            </w:pPr>
            <w:r w:rsidRPr="009643C4">
              <w:rPr>
                <w:rFonts w:cstheme="minorHAnsi"/>
                <w:sz w:val="20"/>
                <w:szCs w:val="20"/>
              </w:rPr>
              <w:t>Upotreba raznovrsnih crtačkih sredstava (suhih i tekućih)</w:t>
            </w:r>
          </w:p>
          <w:p w:rsidR="008F5D9B" w:rsidRPr="009643C4" w:rsidRDefault="008F5D9B" w:rsidP="00A95BB1">
            <w:pPr>
              <w:pStyle w:val="FreeForm"/>
              <w:numPr>
                <w:ilvl w:val="0"/>
                <w:numId w:val="18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Theme="minorHAnsi" w:eastAsia="Times New Roman" w:hAnsiTheme="minorHAnsi" w:cstheme="minorHAnsi"/>
                <w:color w:val="auto"/>
                <w:sz w:val="20"/>
                <w:lang w:val="en-GB"/>
              </w:rPr>
            </w:pPr>
            <w:r w:rsidRPr="009643C4">
              <w:rPr>
                <w:rFonts w:asciiTheme="minorHAnsi" w:eastAsia="Times New Roman" w:hAnsiTheme="minorHAnsi" w:cstheme="minorHAnsi"/>
                <w:color w:val="auto"/>
                <w:sz w:val="20"/>
                <w:lang w:val="en-GB"/>
              </w:rPr>
              <w:t xml:space="preserve">Kombiniranje raznorodnih crtačih tehnika </w:t>
            </w:r>
          </w:p>
          <w:p w:rsidR="008F5D9B" w:rsidRPr="009643C4" w:rsidRDefault="008F5D9B" w:rsidP="00A95BB1">
            <w:pPr>
              <w:pStyle w:val="FreeForm"/>
              <w:numPr>
                <w:ilvl w:val="0"/>
                <w:numId w:val="18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Theme="minorHAnsi" w:eastAsia="Times New Roman" w:hAnsiTheme="minorHAnsi" w:cstheme="minorHAnsi"/>
                <w:color w:val="auto"/>
                <w:sz w:val="20"/>
                <w:lang w:val="en-GB"/>
              </w:rPr>
            </w:pPr>
            <w:r w:rsidRPr="009643C4">
              <w:rPr>
                <w:rFonts w:asciiTheme="minorHAnsi" w:eastAsia="Times New Roman" w:hAnsiTheme="minorHAnsi" w:cstheme="minorHAnsi"/>
                <w:color w:val="auto"/>
                <w:sz w:val="20"/>
                <w:lang w:val="en-GB"/>
              </w:rPr>
              <w:t>Crtanje na temelju imaginacije</w:t>
            </w:r>
          </w:p>
          <w:p w:rsidR="008F5D9B" w:rsidRPr="009643C4" w:rsidRDefault="008F5D9B" w:rsidP="00A95BB1">
            <w:pPr>
              <w:pStyle w:val="ListParagraph"/>
              <w:numPr>
                <w:ilvl w:val="0"/>
                <w:numId w:val="186"/>
              </w:numPr>
              <w:ind w:left="714" w:right="210" w:hanging="357"/>
              <w:jc w:val="both"/>
              <w:rPr>
                <w:rFonts w:cstheme="minorHAnsi"/>
                <w:sz w:val="20"/>
                <w:szCs w:val="20"/>
              </w:rPr>
            </w:pPr>
            <w:r w:rsidRPr="009643C4">
              <w:rPr>
                <w:rFonts w:cstheme="minorHAnsi"/>
                <w:sz w:val="20"/>
                <w:szCs w:val="20"/>
              </w:rPr>
              <w:t>Računalna tehnologija u crtanju i ilustraciji</w:t>
            </w:r>
          </w:p>
          <w:p w:rsidR="008F5D9B" w:rsidRPr="009643C4" w:rsidRDefault="008F5D9B" w:rsidP="001F0022">
            <w:pPr>
              <w:ind w:right="210"/>
              <w:jc w:val="both"/>
              <w:rPr>
                <w:rFonts w:cstheme="minorHAnsi"/>
                <w:sz w:val="20"/>
                <w:szCs w:val="20"/>
              </w:rPr>
            </w:pPr>
          </w:p>
        </w:tc>
      </w:tr>
      <w:tr w:rsidR="008F5D9B" w:rsidRPr="009643C4" w:rsidTr="001F0022">
        <w:trPr>
          <w:trHeight w:val="432"/>
        </w:trPr>
        <w:tc>
          <w:tcPr>
            <w:tcW w:w="1830" w:type="pct"/>
            <w:gridSpan w:val="3"/>
            <w:vAlign w:val="center"/>
          </w:tcPr>
          <w:p w:rsidR="008F5D9B" w:rsidRPr="009643C4" w:rsidRDefault="008F5D9B" w:rsidP="00A95BB1">
            <w:pPr>
              <w:pStyle w:val="BodyText"/>
              <w:numPr>
                <w:ilvl w:val="1"/>
                <w:numId w:val="160"/>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 xml:space="preserve">Vrste izvođenja nastave </w:t>
            </w:r>
          </w:p>
        </w:tc>
        <w:tc>
          <w:tcPr>
            <w:tcW w:w="1276" w:type="pct"/>
            <w:gridSpan w:val="3"/>
            <w:vAlign w:val="center"/>
          </w:tcPr>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predavanja</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 w:val="20"/>
                    <w:default w:val="0"/>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seminari i radionice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vježbe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obrazovanje na daljinu</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 w:val="20"/>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terenska nastava</w:t>
            </w:r>
          </w:p>
        </w:tc>
        <w:tc>
          <w:tcPr>
            <w:tcW w:w="1894" w:type="pct"/>
            <w:gridSpan w:val="4"/>
            <w:vAlign w:val="center"/>
          </w:tcPr>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samostalni zadaci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6"/>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multimedija i mreža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laboratorij</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mentorski rad</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ostalo konzultacije</w:t>
            </w:r>
          </w:p>
        </w:tc>
      </w:tr>
      <w:tr w:rsidR="008F5D9B" w:rsidRPr="009643C4" w:rsidTr="001F0022">
        <w:trPr>
          <w:trHeight w:val="432"/>
        </w:trPr>
        <w:tc>
          <w:tcPr>
            <w:tcW w:w="1830" w:type="pct"/>
            <w:gridSpan w:val="3"/>
            <w:vAlign w:val="center"/>
          </w:tcPr>
          <w:p w:rsidR="008F5D9B" w:rsidRPr="009643C4" w:rsidRDefault="008F5D9B" w:rsidP="00A95BB1">
            <w:pPr>
              <w:pStyle w:val="BodyText"/>
              <w:numPr>
                <w:ilvl w:val="1"/>
                <w:numId w:val="160"/>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Komentari</w:t>
            </w:r>
          </w:p>
        </w:tc>
        <w:tc>
          <w:tcPr>
            <w:tcW w:w="3170" w:type="pct"/>
            <w:gridSpan w:val="7"/>
            <w:vAlign w:val="center"/>
          </w:tcPr>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61"/>
              </w:numPr>
              <w:jc w:val="both"/>
              <w:rPr>
                <w:rFonts w:asciiTheme="minorHAnsi" w:hAnsiTheme="minorHAnsi" w:cstheme="minorHAnsi"/>
                <w:b w:val="0"/>
                <w:sz w:val="20"/>
                <w:szCs w:val="20"/>
              </w:rPr>
            </w:pPr>
            <w:r w:rsidRPr="009643C4">
              <w:rPr>
                <w:rFonts w:asciiTheme="minorHAnsi" w:hAnsiTheme="minorHAnsi" w:cstheme="minorHAnsi"/>
                <w:b w:val="0"/>
                <w:sz w:val="20"/>
                <w:szCs w:val="20"/>
              </w:rPr>
              <w:lastRenderedPageBreak/>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280"/>
              <w:rPr>
                <w:rFonts w:asciiTheme="minorHAnsi" w:hAnsiTheme="minorHAnsi" w:cstheme="minorHAnsi"/>
                <w:b w:val="0"/>
                <w:sz w:val="20"/>
                <w:szCs w:val="20"/>
              </w:rPr>
            </w:pPr>
            <w:r w:rsidRPr="009643C4">
              <w:rPr>
                <w:rFonts w:asciiTheme="minorHAnsi" w:hAnsiTheme="minorHAnsi" w:cstheme="minorHAnsi"/>
                <w:b w:val="0"/>
                <w:noProof/>
                <w:sz w:val="20"/>
                <w:szCs w:val="20"/>
              </w:rPr>
              <w:t xml:space="preserve">Obveze studenata u okviru kolegija odnose se na redovito pohađanje nastave, izradu praktičnog zadatka </w:t>
            </w:r>
            <w:r w:rsidRPr="009643C4">
              <w:rPr>
                <w:rFonts w:asciiTheme="minorHAnsi" w:hAnsiTheme="minorHAnsi" w:cstheme="minorHAnsi"/>
                <w:b w:val="0"/>
                <w:sz w:val="20"/>
                <w:szCs w:val="20"/>
              </w:rPr>
              <w:t>u kojim će prikazati i primijeniti stečena znanja iz kolegija te i</w:t>
            </w:r>
            <w:r w:rsidRPr="009643C4">
              <w:rPr>
                <w:rFonts w:asciiTheme="minorHAnsi" w:hAnsiTheme="minorHAnsi" w:cstheme="minorHAnsi"/>
                <w:b w:val="0"/>
                <w:noProof/>
                <w:sz w:val="20"/>
                <w:szCs w:val="20"/>
              </w:rPr>
              <w:t>spunjenje ostalih zadataka definiranih u okviru kolegija.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61"/>
              </w:numPr>
              <w:ind w:left="561" w:hanging="280"/>
              <w:jc w:val="both"/>
              <w:rPr>
                <w:rFonts w:asciiTheme="minorHAnsi" w:hAnsiTheme="minorHAnsi" w:cstheme="minorHAnsi"/>
                <w:b w:val="0"/>
                <w:sz w:val="20"/>
                <w:szCs w:val="20"/>
              </w:rPr>
            </w:pPr>
            <w:r w:rsidRPr="009643C4">
              <w:rPr>
                <w:rFonts w:asciiTheme="minorHAnsi" w:hAnsiTheme="minorHAnsi" w:cstheme="minorHAnsi"/>
                <w:b w:val="0"/>
                <w:sz w:val="20"/>
                <w:szCs w:val="20"/>
              </w:rPr>
              <w:t>Praćenje rada studenata</w:t>
            </w:r>
          </w:p>
        </w:tc>
      </w:tr>
      <w:tr w:rsidR="008F5D9B" w:rsidRPr="009643C4" w:rsidTr="001F0022">
        <w:trPr>
          <w:trHeight w:val="111"/>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Pohađanje nastave</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0,3</w:t>
            </w: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Aktivnost u nastavi</w:t>
            </w: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0,3</w:t>
            </w: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Seminarski rad</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Eksperimentalni rad</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Pismeni ispit</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Usmeni ispit</w:t>
            </w: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Esej</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Istraživanje</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Projekt</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1,2</w:t>
            </w: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Referat</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Praktični rad</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1,2</w:t>
            </w: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Portfolio</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61"/>
              </w:numPr>
              <w:ind w:left="561" w:hanging="280"/>
              <w:jc w:val="both"/>
              <w:rPr>
                <w:rFonts w:asciiTheme="minorHAnsi" w:hAnsiTheme="minorHAnsi" w:cstheme="minorHAnsi"/>
                <w:b w:val="0"/>
                <w:sz w:val="20"/>
                <w:szCs w:val="20"/>
              </w:rPr>
            </w:pPr>
            <w:r w:rsidRPr="009643C4">
              <w:rPr>
                <w:rFonts w:asciiTheme="minorHAnsi" w:eastAsia="Calibri" w:hAnsiTheme="minorHAnsi" w:cstheme="minorHAnsi"/>
                <w:b w:val="0"/>
                <w:sz w:val="20"/>
                <w:szCs w:val="20"/>
              </w:rPr>
              <w:t>Povezivanje ishoda učenja, nastavnih metoda i ocjenjivanja</w:t>
            </w:r>
          </w:p>
        </w:tc>
      </w:tr>
      <w:tr w:rsidR="008F5D9B" w:rsidRPr="009643C4" w:rsidTr="001F0022">
        <w:trPr>
          <w:trHeight w:val="416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ind w:right="210"/>
                    <w:rPr>
                      <w:rFonts w:cstheme="minorHAnsi"/>
                      <w:sz w:val="20"/>
                      <w:szCs w:val="20"/>
                    </w:rPr>
                  </w:pPr>
                  <w:r w:rsidRPr="009643C4">
                    <w:rPr>
                      <w:rFonts w:cstheme="minorHAnsi"/>
                      <w:sz w:val="20"/>
                      <w:szCs w:val="20"/>
                    </w:rPr>
                    <w:t>Istraživanje, primjena različitih crtaćih tehnika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 xml:space="preserve">Evaluacija kvalitete kontinuiranog praktičnog rada tijekom semestra </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Projekt</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Istraživanje, izrada vlastitih likovnih rješenja, primjena računalne tehnologije, rješavanje likovnih problema, argumentacija donesenih zaključaka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Provjera i vrednovanje razine stečenog znanja, likovne primjene i prezentacije završnog projekta.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8F5D9B" w:rsidRPr="009643C4" w:rsidRDefault="008F5D9B" w:rsidP="001F0022">
            <w:pPr>
              <w:jc w:val="both"/>
              <w:rPr>
                <w:rFonts w:cstheme="minorHAnsi"/>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1.10. Obvezatna literatura (u trenutku prijave prijedloga studijskog programa)</w:t>
            </w:r>
          </w:p>
        </w:tc>
      </w:tr>
      <w:tr w:rsidR="008F5D9B" w:rsidRPr="009643C4" w:rsidTr="001F0022">
        <w:trPr>
          <w:trHeight w:val="610"/>
        </w:trPr>
        <w:tc>
          <w:tcPr>
            <w:tcW w:w="5000" w:type="pct"/>
            <w:gridSpan w:val="10"/>
            <w:vAlign w:val="center"/>
          </w:tcPr>
          <w:p w:rsidR="008F5D9B" w:rsidRPr="009643C4" w:rsidRDefault="008F5D9B" w:rsidP="00A95BB1">
            <w:pPr>
              <w:pStyle w:val="FootnoteText"/>
              <w:numPr>
                <w:ilvl w:val="0"/>
                <w:numId w:val="152"/>
              </w:numPr>
              <w:ind w:left="485" w:firstLine="0"/>
              <w:jc w:val="both"/>
              <w:rPr>
                <w:rFonts w:asciiTheme="minorHAnsi" w:hAnsiTheme="minorHAnsi" w:cstheme="minorHAnsi"/>
              </w:rPr>
            </w:pPr>
            <w:r w:rsidRPr="009643C4">
              <w:rPr>
                <w:rFonts w:asciiTheme="minorHAnsi" w:hAnsiTheme="minorHAnsi" w:cstheme="minorHAnsi"/>
                <w:shd w:val="clear" w:color="auto" w:fill="FDFDFD"/>
              </w:rPr>
              <w:t>Mateo Perasović, "Slikarski pojmovnik", UMAS, Split</w:t>
            </w:r>
          </w:p>
          <w:p w:rsidR="008F5D9B" w:rsidRPr="009643C4" w:rsidRDefault="008F5D9B" w:rsidP="00A95BB1">
            <w:pPr>
              <w:pStyle w:val="FootnoteText"/>
              <w:numPr>
                <w:ilvl w:val="0"/>
                <w:numId w:val="152"/>
              </w:numPr>
              <w:ind w:left="485" w:firstLine="0"/>
              <w:jc w:val="both"/>
              <w:rPr>
                <w:rFonts w:asciiTheme="minorHAnsi" w:hAnsiTheme="minorHAnsi" w:cstheme="minorHAnsi"/>
              </w:rPr>
            </w:pPr>
            <w:r w:rsidRPr="009643C4">
              <w:rPr>
                <w:rFonts w:asciiTheme="minorHAnsi" w:hAnsiTheme="minorHAnsi" w:cstheme="minorHAnsi"/>
              </w:rPr>
              <w:t>Anatomija-škola crtanja, A. Szunyoghy, Zagreb, 1998.</w:t>
            </w:r>
          </w:p>
          <w:p w:rsidR="008F5D9B" w:rsidRPr="009643C4" w:rsidRDefault="008F5D9B" w:rsidP="00A95BB1">
            <w:pPr>
              <w:pStyle w:val="FootnoteText"/>
              <w:numPr>
                <w:ilvl w:val="0"/>
                <w:numId w:val="152"/>
              </w:numPr>
              <w:ind w:left="485" w:firstLine="0"/>
              <w:jc w:val="both"/>
              <w:rPr>
                <w:rFonts w:asciiTheme="minorHAnsi" w:hAnsiTheme="minorHAnsi" w:cstheme="minorHAnsi"/>
              </w:rPr>
            </w:pPr>
            <w:r w:rsidRPr="009643C4">
              <w:rPr>
                <w:rFonts w:asciiTheme="minorHAnsi" w:hAnsiTheme="minorHAnsi" w:cstheme="minorHAnsi"/>
              </w:rPr>
              <w:t>Pristup likovnom djelu, Matko Peić, Zagreb, više izdanja</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52"/>
              </w:numPr>
              <w:ind w:left="743" w:right="386" w:hanging="284"/>
              <w:contextualSpacing w:val="0"/>
              <w:rPr>
                <w:rFonts w:cstheme="minorHAnsi"/>
                <w:sz w:val="20"/>
                <w:szCs w:val="20"/>
              </w:rPr>
            </w:pPr>
            <w:r w:rsidRPr="009643C4">
              <w:rPr>
                <w:rFonts w:cstheme="minorHAnsi"/>
                <w:sz w:val="20"/>
                <w:szCs w:val="20"/>
                <w:shd w:val="clear" w:color="auto" w:fill="FDFDFD"/>
              </w:rPr>
              <w:t>L. Da Vinci – Traktat o Slikarstvu, Zagreb, 2000</w:t>
            </w:r>
          </w:p>
          <w:p w:rsidR="008F5D9B" w:rsidRPr="009643C4" w:rsidRDefault="008F5D9B" w:rsidP="00A95BB1">
            <w:pPr>
              <w:pStyle w:val="ListParagraph"/>
              <w:numPr>
                <w:ilvl w:val="0"/>
                <w:numId w:val="152"/>
              </w:numPr>
              <w:ind w:left="743" w:right="386" w:hanging="284"/>
              <w:contextualSpacing w:val="0"/>
              <w:rPr>
                <w:rFonts w:cstheme="minorHAnsi"/>
                <w:sz w:val="20"/>
                <w:szCs w:val="20"/>
              </w:rPr>
            </w:pPr>
            <w:r w:rsidRPr="009643C4">
              <w:rPr>
                <w:rFonts w:cstheme="minorHAnsi"/>
                <w:sz w:val="20"/>
                <w:szCs w:val="20"/>
                <w:shd w:val="clear" w:color="auto" w:fill="FDFDFD"/>
              </w:rPr>
              <w:t>JosipRačić – monografija, Zagreb, 2010</w:t>
            </w:r>
          </w:p>
          <w:p w:rsidR="008F5D9B" w:rsidRPr="009643C4" w:rsidRDefault="008F5D9B" w:rsidP="00A95BB1">
            <w:pPr>
              <w:pStyle w:val="ListParagraph"/>
              <w:numPr>
                <w:ilvl w:val="0"/>
                <w:numId w:val="152"/>
              </w:numPr>
              <w:ind w:left="743" w:right="386" w:hanging="284"/>
              <w:contextualSpacing w:val="0"/>
              <w:rPr>
                <w:rFonts w:cstheme="minorHAnsi"/>
                <w:sz w:val="20"/>
                <w:szCs w:val="20"/>
              </w:rPr>
            </w:pPr>
            <w:r w:rsidRPr="009643C4">
              <w:rPr>
                <w:rFonts w:cstheme="minorHAnsi"/>
                <w:sz w:val="20"/>
                <w:szCs w:val="20"/>
                <w:shd w:val="clear" w:color="auto" w:fill="FDFDFD"/>
              </w:rPr>
              <w:t>Waterhouse – monografija, 1996</w:t>
            </w:r>
          </w:p>
          <w:p w:rsidR="008F5D9B" w:rsidRPr="009643C4" w:rsidRDefault="008F5D9B" w:rsidP="00A95BB1">
            <w:pPr>
              <w:pStyle w:val="FreeForm"/>
              <w:numPr>
                <w:ilvl w:val="0"/>
                <w:numId w:val="15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line="264" w:lineRule="auto"/>
              <w:ind w:left="743" w:hanging="284"/>
              <w:rPr>
                <w:rFonts w:asciiTheme="minorHAnsi" w:hAnsiTheme="minorHAnsi" w:cstheme="minorHAnsi"/>
                <w:color w:val="auto"/>
                <w:sz w:val="20"/>
              </w:rPr>
            </w:pPr>
            <w:r w:rsidRPr="009643C4">
              <w:rPr>
                <w:rFonts w:asciiTheme="minorHAnsi" w:hAnsiTheme="minorHAnsi" w:cstheme="minorHAnsi"/>
                <w:color w:val="auto"/>
                <w:sz w:val="20"/>
              </w:rPr>
              <w:t>Uvod u likovnomišljenje, M. Bačić, J. MirenićBačić, Zagreb 1998.</w:t>
            </w:r>
          </w:p>
          <w:p w:rsidR="008F5D9B" w:rsidRPr="009643C4" w:rsidRDefault="008F5D9B" w:rsidP="00A95BB1">
            <w:pPr>
              <w:pStyle w:val="FreeForm"/>
              <w:numPr>
                <w:ilvl w:val="0"/>
                <w:numId w:val="15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line="264" w:lineRule="auto"/>
              <w:ind w:left="743" w:hanging="284"/>
              <w:rPr>
                <w:rFonts w:asciiTheme="minorHAnsi" w:hAnsiTheme="minorHAnsi" w:cstheme="minorHAnsi"/>
                <w:color w:val="auto"/>
                <w:sz w:val="20"/>
              </w:rPr>
            </w:pPr>
            <w:r w:rsidRPr="009643C4">
              <w:rPr>
                <w:rFonts w:asciiTheme="minorHAnsi" w:hAnsiTheme="minorHAnsi" w:cstheme="minorHAnsi"/>
                <w:color w:val="auto"/>
                <w:sz w:val="20"/>
              </w:rPr>
              <w:t>RazgovorisaslikarimaOko-Ruka-Kist, B. Glumac, Zagreb 2005.</w:t>
            </w:r>
          </w:p>
          <w:p w:rsidR="008F5D9B" w:rsidRPr="009643C4" w:rsidRDefault="008F5D9B" w:rsidP="00A95BB1">
            <w:pPr>
              <w:pStyle w:val="ListParagraph"/>
              <w:numPr>
                <w:ilvl w:val="0"/>
                <w:numId w:val="152"/>
              </w:numPr>
              <w:ind w:left="743" w:right="386" w:hanging="284"/>
              <w:contextualSpacing w:val="0"/>
              <w:rPr>
                <w:rFonts w:cstheme="minorHAnsi"/>
                <w:sz w:val="20"/>
                <w:szCs w:val="20"/>
              </w:rPr>
            </w:pPr>
            <w:r w:rsidRPr="009643C4">
              <w:rPr>
                <w:rFonts w:cstheme="minorHAnsi"/>
                <w:sz w:val="20"/>
                <w:szCs w:val="20"/>
              </w:rPr>
              <w:t>Vitamin D New perspectives in drawing, Emma Dexter, Phaidon, 2005</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Interna evaluacija na razini Sveučilišta J. J. Strossmayera u Osijeku.</w:t>
            </w:r>
          </w:p>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lastRenderedPageBreak/>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Primjena stečenog znanja u okviru ovog kolegija, kroz izradu i prezentaciju praktičnog rada</w:t>
            </w:r>
          </w:p>
          <w:p w:rsidR="008F5D9B" w:rsidRPr="009643C4" w:rsidRDefault="008F5D9B" w:rsidP="001F0022">
            <w:pPr>
              <w:pStyle w:val="FieldText"/>
              <w:ind w:left="561"/>
              <w:rPr>
                <w:rFonts w:asciiTheme="minorHAnsi" w:hAnsiTheme="minorHAnsi" w:cstheme="minorHAnsi"/>
                <w:b w:val="0"/>
                <w:sz w:val="20"/>
                <w:szCs w:val="20"/>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rPr>
      </w:pPr>
      <w:r w:rsidRPr="009643C4">
        <w:rPr>
          <w:rFonts w:cstheme="minorHAnsi"/>
          <w:sz w:val="20"/>
          <w:szCs w:val="20"/>
        </w:rPr>
        <w:tab/>
      </w:r>
    </w:p>
    <w:p w:rsidR="008F5D9B" w:rsidRPr="009643C4" w:rsidRDefault="008F5D9B" w:rsidP="008F5D9B">
      <w:pPr>
        <w:rPr>
          <w:rFonts w:eastAsia="Times New Roman" w:cstheme="minorHAnsi"/>
          <w:sz w:val="20"/>
          <w:szCs w:val="20"/>
          <w:lang w:eastAsia="hr-HR"/>
        </w:rPr>
      </w:pPr>
      <w:r w:rsidRPr="009643C4">
        <w:rPr>
          <w:rFonts w:cstheme="minorHAnsi"/>
          <w:sz w:val="20"/>
          <w:szCs w:val="20"/>
        </w:rPr>
        <w:br w:type="page"/>
      </w:r>
      <w:r w:rsidRPr="009643C4">
        <w:rPr>
          <w:rFonts w:cstheme="minorHAnsi"/>
          <w:sz w:val="20"/>
          <w:szCs w:val="20"/>
        </w:rPr>
        <w:lastRenderedPageBreak/>
        <w:br w:type="page"/>
      </w:r>
    </w:p>
    <w:p w:rsidR="008F5D9B" w:rsidRPr="009643C4" w:rsidRDefault="008F5D9B" w:rsidP="008F5D9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3690"/>
              </w:tabs>
              <w:rPr>
                <w:rFonts w:cstheme="minorHAnsi"/>
                <w:sz w:val="20"/>
                <w:szCs w:val="20"/>
              </w:rPr>
            </w:pPr>
            <w:r w:rsidRPr="009643C4">
              <w:rPr>
                <w:rFonts w:cstheme="minorHAnsi"/>
                <w:sz w:val="20"/>
                <w:szCs w:val="20"/>
              </w:rPr>
              <w:t xml:space="preserve">Osnove digitalne ilustracije </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tabs>
                <w:tab w:val="left" w:pos="-142"/>
              </w:tabs>
              <w:rPr>
                <w:rFonts w:cstheme="minorHAnsi"/>
                <w:sz w:val="20"/>
                <w:szCs w:val="20"/>
              </w:rPr>
            </w:pPr>
            <w:r w:rsidRPr="009643C4">
              <w:rPr>
                <w:rFonts w:cstheme="minorHAnsi"/>
                <w:i/>
                <w:sz w:val="20"/>
                <w:szCs w:val="20"/>
              </w:rPr>
              <w:t>doc. dr. sc. Marin Balaić</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jc w:val="both"/>
              <w:rPr>
                <w:rFonts w:cstheme="minorHAnsi"/>
                <w:sz w:val="20"/>
                <w:szCs w:val="20"/>
              </w:rPr>
            </w:pPr>
            <w:r w:rsidRPr="009643C4">
              <w:rPr>
                <w:rFonts w:cstheme="minorHAnsi"/>
                <w:sz w:val="20"/>
                <w:szCs w:val="20"/>
              </w:rPr>
              <w:t xml:space="preserve">Diplomski sveučilišni studij </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MAKO-303</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stručni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30 (5P+25V+0S)</w:t>
            </w:r>
          </w:p>
        </w:tc>
      </w:tr>
    </w:tbl>
    <w:p w:rsidR="008F5D9B" w:rsidRPr="009643C4"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419"/>
        <w:gridCol w:w="1374"/>
        <w:gridCol w:w="1007"/>
        <w:gridCol w:w="413"/>
        <w:gridCol w:w="1022"/>
        <w:gridCol w:w="366"/>
        <w:gridCol w:w="524"/>
        <w:gridCol w:w="2295"/>
        <w:gridCol w:w="440"/>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tabs>
                <w:tab w:val="clear" w:pos="720"/>
                <w:tab w:val="num" w:pos="561"/>
              </w:tabs>
              <w:ind w:left="561" w:hanging="561"/>
              <w:rPr>
                <w:rFonts w:asciiTheme="minorHAnsi" w:hAnsiTheme="minorHAnsi" w:cstheme="minorHAnsi"/>
                <w:b w:val="0"/>
                <w:szCs w:val="20"/>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188"/>
              </w:numPr>
              <w:jc w:val="both"/>
              <w:rPr>
                <w:rFonts w:asciiTheme="minorHAnsi" w:hAnsiTheme="minorHAnsi" w:cstheme="minorHAnsi"/>
                <w:b w:val="0"/>
                <w:sz w:val="20"/>
                <w:szCs w:val="20"/>
              </w:rPr>
            </w:pPr>
            <w:r w:rsidRPr="009643C4">
              <w:rPr>
                <w:rFonts w:asciiTheme="minorHAnsi" w:hAnsiTheme="minorHAnsi" w:cstheme="minorHAnsi"/>
                <w:b w:val="0"/>
                <w:sz w:val="20"/>
                <w:szCs w:val="20"/>
              </w:rPr>
              <w:t>Ciljevi predmeta</w:t>
            </w:r>
          </w:p>
        </w:tc>
      </w:tr>
      <w:tr w:rsidR="008F5D9B" w:rsidRPr="009643C4" w:rsidTr="001F0022">
        <w:trPr>
          <w:trHeight w:val="1107"/>
        </w:trPr>
        <w:tc>
          <w:tcPr>
            <w:tcW w:w="5000" w:type="pct"/>
            <w:gridSpan w:val="10"/>
            <w:vAlign w:val="center"/>
          </w:tcPr>
          <w:p w:rsidR="008F5D9B" w:rsidRPr="009643C4" w:rsidRDefault="008F5D9B" w:rsidP="001F0022">
            <w:pPr>
              <w:pStyle w:val="ListParagraph"/>
              <w:ind w:left="360" w:right="210"/>
              <w:jc w:val="both"/>
              <w:rPr>
                <w:rFonts w:cstheme="minorHAnsi"/>
                <w:sz w:val="20"/>
                <w:szCs w:val="20"/>
              </w:rPr>
            </w:pPr>
            <w:r w:rsidRPr="009643C4">
              <w:rPr>
                <w:rFonts w:cstheme="minorHAnsi"/>
                <w:sz w:val="20"/>
                <w:szCs w:val="20"/>
                <w:shd w:val="clear" w:color="auto" w:fill="FFFFFF"/>
              </w:rPr>
              <w:t>Cilj ovog kolegija je upoznati studente s područjem vizualne interpretacije riječi, sadržaja i ideja. Studenti će u okviru kolegija steći znanja i vještine koje su neophodne za rad u području digitalne ilustracije. Pritom će naučiti osnove obrade slike u računalnim programima, osnove dizajna, računalnog oblikovanja različitih tipova ilustracija i njihove pripreme za tisak i digitalno korištenje.</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88"/>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561"/>
              <w:rPr>
                <w:rFonts w:asciiTheme="minorHAnsi" w:hAnsiTheme="minorHAnsi" w:cstheme="minorHAnsi"/>
                <w:b w:val="0"/>
                <w:sz w:val="20"/>
                <w:szCs w:val="20"/>
              </w:rPr>
            </w:pPr>
            <w:r w:rsidRPr="009643C4">
              <w:rPr>
                <w:rFonts w:asciiTheme="minorHAnsi" w:hAnsiTheme="minorHAnsi" w:cstheme="minorHAnsi"/>
                <w:b w:val="0"/>
                <w:sz w:val="20"/>
                <w:szCs w:val="20"/>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88"/>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rPr>
            </w:pPr>
          </w:p>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Nakon položenog kolegija student će moći:</w:t>
            </w:r>
          </w:p>
          <w:p w:rsidR="008F5D9B" w:rsidRPr="009643C4" w:rsidRDefault="008F5D9B" w:rsidP="00A95BB1">
            <w:pPr>
              <w:pStyle w:val="FieldText"/>
              <w:numPr>
                <w:ilvl w:val="0"/>
                <w:numId w:val="187"/>
              </w:numPr>
              <w:rPr>
                <w:rFonts w:asciiTheme="minorHAnsi" w:hAnsiTheme="minorHAnsi" w:cstheme="minorHAnsi"/>
                <w:b w:val="0"/>
                <w:sz w:val="20"/>
                <w:szCs w:val="20"/>
              </w:rPr>
            </w:pPr>
            <w:r w:rsidRPr="009643C4">
              <w:rPr>
                <w:rFonts w:asciiTheme="minorHAnsi" w:hAnsiTheme="minorHAnsi" w:cstheme="minorHAnsi"/>
                <w:b w:val="0"/>
                <w:sz w:val="20"/>
                <w:szCs w:val="20"/>
              </w:rPr>
              <w:t>primjeniti principe kompozicije i dizajna u izradi ilustracija</w:t>
            </w:r>
          </w:p>
          <w:p w:rsidR="008F5D9B" w:rsidRPr="009643C4" w:rsidRDefault="008F5D9B" w:rsidP="00A95BB1">
            <w:pPr>
              <w:pStyle w:val="FieldText"/>
              <w:numPr>
                <w:ilvl w:val="0"/>
                <w:numId w:val="187"/>
              </w:numPr>
              <w:rPr>
                <w:rFonts w:asciiTheme="minorHAnsi" w:hAnsiTheme="minorHAnsi" w:cstheme="minorHAnsi"/>
                <w:b w:val="0"/>
                <w:sz w:val="20"/>
                <w:szCs w:val="20"/>
              </w:rPr>
            </w:pPr>
            <w:r w:rsidRPr="009643C4">
              <w:rPr>
                <w:rFonts w:asciiTheme="minorHAnsi" w:hAnsiTheme="minorHAnsi" w:cstheme="minorHAnsi"/>
                <w:b w:val="0"/>
                <w:sz w:val="20"/>
                <w:szCs w:val="20"/>
              </w:rPr>
              <w:t>koristiti digitalne alate za produkciju likovnih elemenata</w:t>
            </w:r>
          </w:p>
          <w:p w:rsidR="008F5D9B" w:rsidRPr="009643C4" w:rsidRDefault="008F5D9B" w:rsidP="00A95BB1">
            <w:pPr>
              <w:pStyle w:val="FieldText"/>
              <w:numPr>
                <w:ilvl w:val="0"/>
                <w:numId w:val="187"/>
              </w:numPr>
              <w:rPr>
                <w:rFonts w:asciiTheme="minorHAnsi" w:hAnsiTheme="minorHAnsi" w:cstheme="minorHAnsi"/>
                <w:b w:val="0"/>
                <w:sz w:val="20"/>
                <w:szCs w:val="20"/>
              </w:rPr>
            </w:pPr>
            <w:r w:rsidRPr="009643C4">
              <w:rPr>
                <w:rFonts w:asciiTheme="minorHAnsi" w:hAnsiTheme="minorHAnsi" w:cstheme="minorHAnsi"/>
                <w:b w:val="0"/>
                <w:sz w:val="20"/>
                <w:szCs w:val="20"/>
              </w:rPr>
              <w:t>identificirati zahtjeve projekta i shodno prilagoditi stil ilustracije</w:t>
            </w:r>
          </w:p>
          <w:p w:rsidR="008F5D9B" w:rsidRPr="009643C4" w:rsidRDefault="008F5D9B" w:rsidP="00A95BB1">
            <w:pPr>
              <w:pStyle w:val="FieldText"/>
              <w:numPr>
                <w:ilvl w:val="0"/>
                <w:numId w:val="187"/>
              </w:numPr>
              <w:rPr>
                <w:rFonts w:asciiTheme="minorHAnsi" w:hAnsiTheme="minorHAnsi" w:cstheme="minorHAnsi"/>
                <w:b w:val="0"/>
                <w:sz w:val="20"/>
                <w:szCs w:val="20"/>
              </w:rPr>
            </w:pPr>
            <w:r w:rsidRPr="009643C4">
              <w:rPr>
                <w:rFonts w:asciiTheme="minorHAnsi" w:hAnsiTheme="minorHAnsi" w:cstheme="minorHAnsi"/>
                <w:b w:val="0"/>
                <w:sz w:val="20"/>
                <w:szCs w:val="20"/>
              </w:rPr>
              <w:t>raditi samostalno ili unutar tima na rješavanju konceptnih zadataka</w:t>
            </w:r>
          </w:p>
          <w:p w:rsidR="008F5D9B" w:rsidRPr="009643C4" w:rsidRDefault="008F5D9B" w:rsidP="00A95BB1">
            <w:pPr>
              <w:pStyle w:val="FieldText"/>
              <w:numPr>
                <w:ilvl w:val="0"/>
                <w:numId w:val="187"/>
              </w:numPr>
              <w:rPr>
                <w:rFonts w:asciiTheme="minorHAnsi" w:hAnsiTheme="minorHAnsi" w:cstheme="minorHAnsi"/>
                <w:b w:val="0"/>
                <w:sz w:val="20"/>
                <w:szCs w:val="20"/>
              </w:rPr>
            </w:pPr>
            <w:r w:rsidRPr="009643C4">
              <w:rPr>
                <w:rFonts w:asciiTheme="minorHAnsi" w:hAnsiTheme="minorHAnsi" w:cstheme="minorHAnsi"/>
                <w:b w:val="0"/>
                <w:sz w:val="20"/>
                <w:szCs w:val="20"/>
              </w:rPr>
              <w:t xml:space="preserve">završiti cijeli projekt od konceptualizacije pa do vizualnog prikaza </w:t>
            </w:r>
          </w:p>
          <w:p w:rsidR="008F5D9B" w:rsidRPr="009643C4" w:rsidRDefault="008F5D9B" w:rsidP="00A95BB1">
            <w:pPr>
              <w:pStyle w:val="FieldText"/>
              <w:numPr>
                <w:ilvl w:val="0"/>
                <w:numId w:val="187"/>
              </w:numPr>
              <w:rPr>
                <w:rFonts w:asciiTheme="minorHAnsi" w:hAnsiTheme="minorHAnsi" w:cstheme="minorHAnsi"/>
                <w:b w:val="0"/>
                <w:sz w:val="20"/>
                <w:szCs w:val="20"/>
              </w:rPr>
            </w:pPr>
            <w:r w:rsidRPr="009643C4">
              <w:rPr>
                <w:rFonts w:asciiTheme="minorHAnsi" w:hAnsiTheme="minorHAnsi" w:cstheme="minorHAnsi"/>
                <w:b w:val="0"/>
                <w:sz w:val="20"/>
                <w:szCs w:val="20"/>
              </w:rPr>
              <w:t>dosljedno oblikovati svoj portfelj rada uz različite formate prezentacije</w:t>
            </w:r>
          </w:p>
          <w:p w:rsidR="008F5D9B" w:rsidRPr="009643C4" w:rsidRDefault="008F5D9B" w:rsidP="00A95BB1">
            <w:pPr>
              <w:pStyle w:val="FieldText"/>
              <w:numPr>
                <w:ilvl w:val="0"/>
                <w:numId w:val="187"/>
              </w:numPr>
              <w:rPr>
                <w:rFonts w:asciiTheme="minorHAnsi" w:hAnsiTheme="minorHAnsi" w:cstheme="minorHAnsi"/>
                <w:b w:val="0"/>
                <w:sz w:val="20"/>
                <w:szCs w:val="20"/>
              </w:rPr>
            </w:pPr>
            <w:r w:rsidRPr="009643C4">
              <w:rPr>
                <w:rFonts w:asciiTheme="minorHAnsi" w:hAnsiTheme="minorHAnsi" w:cstheme="minorHAnsi"/>
                <w:b w:val="0"/>
                <w:sz w:val="20"/>
                <w:szCs w:val="20"/>
              </w:rPr>
              <w:t>pripremiti I dostaviti radove za komercijalnu reprodukciju</w:t>
            </w:r>
          </w:p>
          <w:p w:rsidR="008F5D9B" w:rsidRPr="009643C4" w:rsidRDefault="008F5D9B" w:rsidP="001F0022">
            <w:pPr>
              <w:pStyle w:val="ListParagraph"/>
              <w:ind w:right="210"/>
              <w:jc w:val="both"/>
              <w:rPr>
                <w:rFonts w:cstheme="minorHAnsi"/>
                <w:b/>
                <w:sz w:val="20"/>
                <w:szCs w:val="20"/>
              </w:rPr>
            </w:pP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188"/>
              </w:numPr>
              <w:ind w:left="617" w:hanging="336"/>
              <w:jc w:val="both"/>
              <w:rPr>
                <w:rFonts w:asciiTheme="minorHAnsi" w:hAnsiTheme="minorHAnsi" w:cstheme="minorHAnsi"/>
                <w:b w:val="0"/>
                <w:sz w:val="20"/>
                <w:szCs w:val="20"/>
              </w:rPr>
            </w:pPr>
            <w:r w:rsidRPr="009643C4">
              <w:rPr>
                <w:rFonts w:asciiTheme="minorHAnsi" w:hAnsiTheme="minorHAnsi" w:cstheme="minorHAnsi"/>
                <w:b w:val="0"/>
                <w:sz w:val="20"/>
                <w:szCs w:val="20"/>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86"/>
              </w:numPr>
              <w:ind w:left="714" w:right="210" w:hanging="357"/>
              <w:jc w:val="both"/>
              <w:rPr>
                <w:rFonts w:cstheme="minorHAnsi"/>
                <w:sz w:val="20"/>
                <w:szCs w:val="20"/>
              </w:rPr>
            </w:pPr>
            <w:r w:rsidRPr="009643C4">
              <w:rPr>
                <w:rFonts w:cstheme="minorHAnsi"/>
                <w:sz w:val="20"/>
                <w:szCs w:val="20"/>
              </w:rPr>
              <w:t>Principi kompozicije i dizajna u izradi ilustracija</w:t>
            </w:r>
          </w:p>
          <w:p w:rsidR="008F5D9B" w:rsidRPr="009643C4" w:rsidRDefault="008F5D9B" w:rsidP="00A95BB1">
            <w:pPr>
              <w:pStyle w:val="ListParagraph"/>
              <w:numPr>
                <w:ilvl w:val="0"/>
                <w:numId w:val="186"/>
              </w:numPr>
              <w:ind w:left="714" w:right="210" w:hanging="357"/>
              <w:jc w:val="both"/>
              <w:rPr>
                <w:rFonts w:cstheme="minorHAnsi"/>
                <w:sz w:val="20"/>
                <w:szCs w:val="20"/>
              </w:rPr>
            </w:pPr>
            <w:r w:rsidRPr="009643C4">
              <w:rPr>
                <w:rFonts w:cstheme="minorHAnsi"/>
                <w:sz w:val="20"/>
                <w:szCs w:val="20"/>
              </w:rPr>
              <w:t>Računalno kreiranje oblika</w:t>
            </w:r>
          </w:p>
          <w:p w:rsidR="008F5D9B" w:rsidRPr="009643C4" w:rsidRDefault="008F5D9B" w:rsidP="00A95BB1">
            <w:pPr>
              <w:pStyle w:val="ListParagraph"/>
              <w:numPr>
                <w:ilvl w:val="0"/>
                <w:numId w:val="186"/>
              </w:numPr>
              <w:ind w:left="714" w:right="210" w:hanging="357"/>
              <w:jc w:val="both"/>
              <w:rPr>
                <w:rFonts w:cstheme="minorHAnsi"/>
                <w:sz w:val="20"/>
                <w:szCs w:val="20"/>
              </w:rPr>
            </w:pPr>
            <w:r w:rsidRPr="009643C4">
              <w:rPr>
                <w:rFonts w:cstheme="minorHAnsi"/>
                <w:sz w:val="20"/>
                <w:szCs w:val="20"/>
              </w:rPr>
              <w:t xml:space="preserve">Kompleksni oblici </w:t>
            </w:r>
          </w:p>
          <w:p w:rsidR="008F5D9B" w:rsidRPr="009643C4" w:rsidRDefault="008F5D9B" w:rsidP="00A95BB1">
            <w:pPr>
              <w:pStyle w:val="ListParagraph"/>
              <w:numPr>
                <w:ilvl w:val="0"/>
                <w:numId w:val="186"/>
              </w:numPr>
              <w:ind w:left="714" w:right="210" w:hanging="357"/>
              <w:jc w:val="both"/>
              <w:rPr>
                <w:rFonts w:cstheme="minorHAnsi"/>
                <w:sz w:val="20"/>
                <w:szCs w:val="20"/>
              </w:rPr>
            </w:pPr>
            <w:r w:rsidRPr="009643C4">
              <w:rPr>
                <w:rFonts w:cstheme="minorHAnsi"/>
                <w:sz w:val="20"/>
                <w:szCs w:val="20"/>
              </w:rPr>
              <w:t>Računalno crtanje</w:t>
            </w:r>
          </w:p>
          <w:p w:rsidR="008F5D9B" w:rsidRPr="009643C4" w:rsidRDefault="008F5D9B" w:rsidP="00A95BB1">
            <w:pPr>
              <w:pStyle w:val="ListParagraph"/>
              <w:numPr>
                <w:ilvl w:val="0"/>
                <w:numId w:val="186"/>
              </w:numPr>
              <w:ind w:left="714" w:right="210" w:hanging="357"/>
              <w:jc w:val="both"/>
              <w:rPr>
                <w:rFonts w:cstheme="minorHAnsi"/>
                <w:sz w:val="20"/>
                <w:szCs w:val="20"/>
              </w:rPr>
            </w:pPr>
            <w:r w:rsidRPr="009643C4">
              <w:rPr>
                <w:rFonts w:cstheme="minorHAnsi"/>
                <w:sz w:val="20"/>
                <w:szCs w:val="20"/>
              </w:rPr>
              <w:t>Primjena efekata i boja</w:t>
            </w:r>
          </w:p>
          <w:p w:rsidR="008F5D9B" w:rsidRPr="009643C4" w:rsidRDefault="008F5D9B" w:rsidP="00A95BB1">
            <w:pPr>
              <w:pStyle w:val="ListParagraph"/>
              <w:numPr>
                <w:ilvl w:val="0"/>
                <w:numId w:val="186"/>
              </w:numPr>
              <w:ind w:left="714" w:right="210" w:hanging="357"/>
              <w:jc w:val="both"/>
              <w:rPr>
                <w:rFonts w:cstheme="minorHAnsi"/>
                <w:color w:val="FF0000"/>
                <w:sz w:val="20"/>
                <w:szCs w:val="20"/>
              </w:rPr>
            </w:pPr>
            <w:r w:rsidRPr="009643C4">
              <w:rPr>
                <w:rFonts w:cstheme="minorHAnsi"/>
                <w:sz w:val="20"/>
                <w:szCs w:val="20"/>
              </w:rPr>
              <w:t>Primjena atributa izgleda i stilova grafike</w:t>
            </w:r>
          </w:p>
        </w:tc>
      </w:tr>
      <w:tr w:rsidR="008F5D9B" w:rsidRPr="009643C4" w:rsidTr="001F0022">
        <w:trPr>
          <w:trHeight w:val="432"/>
        </w:trPr>
        <w:tc>
          <w:tcPr>
            <w:tcW w:w="1830" w:type="pct"/>
            <w:gridSpan w:val="3"/>
            <w:vAlign w:val="center"/>
          </w:tcPr>
          <w:p w:rsidR="008F5D9B" w:rsidRPr="009643C4" w:rsidRDefault="008F5D9B" w:rsidP="00A95BB1">
            <w:pPr>
              <w:pStyle w:val="BodyText"/>
              <w:numPr>
                <w:ilvl w:val="1"/>
                <w:numId w:val="188"/>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 xml:space="preserve">Vrste izvođenja nastave </w:t>
            </w:r>
          </w:p>
        </w:tc>
        <w:tc>
          <w:tcPr>
            <w:tcW w:w="1276" w:type="pct"/>
            <w:gridSpan w:val="3"/>
            <w:vAlign w:val="center"/>
          </w:tcPr>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predavanja</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 w:val="20"/>
                    <w:default w:val="0"/>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seminari i radionice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vježbe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obrazovanje na daljinu</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 w:val="20"/>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terenska nastava</w:t>
            </w:r>
          </w:p>
        </w:tc>
        <w:tc>
          <w:tcPr>
            <w:tcW w:w="1894" w:type="pct"/>
            <w:gridSpan w:val="4"/>
            <w:vAlign w:val="center"/>
          </w:tcPr>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samostalni zadaci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6"/>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multimedija i mreža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laboratorij</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mentorski rad</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ostalo konzultacije</w:t>
            </w:r>
          </w:p>
        </w:tc>
      </w:tr>
      <w:tr w:rsidR="008F5D9B" w:rsidRPr="009643C4" w:rsidTr="001F0022">
        <w:trPr>
          <w:trHeight w:val="432"/>
        </w:trPr>
        <w:tc>
          <w:tcPr>
            <w:tcW w:w="1830" w:type="pct"/>
            <w:gridSpan w:val="3"/>
            <w:vAlign w:val="center"/>
          </w:tcPr>
          <w:p w:rsidR="008F5D9B" w:rsidRPr="009643C4" w:rsidRDefault="008F5D9B" w:rsidP="00A95BB1">
            <w:pPr>
              <w:pStyle w:val="BodyText"/>
              <w:numPr>
                <w:ilvl w:val="1"/>
                <w:numId w:val="188"/>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Komentari</w:t>
            </w:r>
          </w:p>
        </w:tc>
        <w:tc>
          <w:tcPr>
            <w:tcW w:w="3170" w:type="pct"/>
            <w:gridSpan w:val="7"/>
            <w:vAlign w:val="center"/>
          </w:tcPr>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89"/>
              </w:numPr>
              <w:jc w:val="both"/>
              <w:rPr>
                <w:rFonts w:asciiTheme="minorHAnsi" w:hAnsiTheme="minorHAnsi" w:cstheme="minorHAnsi"/>
                <w:b w:val="0"/>
                <w:sz w:val="20"/>
                <w:szCs w:val="20"/>
              </w:rPr>
            </w:pPr>
            <w:r w:rsidRPr="009643C4">
              <w:rPr>
                <w:rFonts w:asciiTheme="minorHAnsi" w:hAnsiTheme="minorHAnsi" w:cstheme="minorHAnsi"/>
                <w:b w:val="0"/>
                <w:sz w:val="20"/>
                <w:szCs w:val="20"/>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280"/>
              <w:rPr>
                <w:rFonts w:asciiTheme="minorHAnsi" w:hAnsiTheme="minorHAnsi" w:cstheme="minorHAnsi"/>
                <w:b w:val="0"/>
                <w:sz w:val="20"/>
                <w:szCs w:val="20"/>
              </w:rPr>
            </w:pPr>
            <w:r w:rsidRPr="009643C4">
              <w:rPr>
                <w:rFonts w:asciiTheme="minorHAnsi" w:hAnsiTheme="minorHAnsi" w:cstheme="minorHAnsi"/>
                <w:b w:val="0"/>
                <w:noProof/>
                <w:sz w:val="20"/>
                <w:szCs w:val="20"/>
              </w:rPr>
              <w:lastRenderedPageBreak/>
              <w:t xml:space="preserve">Obveze studenata u okviru kolegija odnose se na redovito pohađanje nastave, izradu praktičnog zadatka </w:t>
            </w:r>
            <w:r w:rsidRPr="009643C4">
              <w:rPr>
                <w:rFonts w:asciiTheme="minorHAnsi" w:hAnsiTheme="minorHAnsi" w:cstheme="minorHAnsi"/>
                <w:b w:val="0"/>
                <w:sz w:val="20"/>
                <w:szCs w:val="20"/>
              </w:rPr>
              <w:t>u kojim će prikazati i primijeniti stečena znanja iz kolegija te i</w:t>
            </w:r>
            <w:r w:rsidRPr="009643C4">
              <w:rPr>
                <w:rFonts w:asciiTheme="minorHAnsi" w:hAnsiTheme="minorHAnsi" w:cstheme="minorHAnsi"/>
                <w:b w:val="0"/>
                <w:noProof/>
                <w:sz w:val="20"/>
                <w:szCs w:val="20"/>
              </w:rPr>
              <w:t>spunjenje ostalih zadataka definiranih u okviru kolegija.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89"/>
              </w:numPr>
              <w:ind w:left="561" w:hanging="280"/>
              <w:jc w:val="both"/>
              <w:rPr>
                <w:rFonts w:asciiTheme="minorHAnsi" w:hAnsiTheme="minorHAnsi" w:cstheme="minorHAnsi"/>
                <w:b w:val="0"/>
                <w:sz w:val="20"/>
                <w:szCs w:val="20"/>
              </w:rPr>
            </w:pPr>
            <w:r w:rsidRPr="009643C4">
              <w:rPr>
                <w:rFonts w:asciiTheme="minorHAnsi" w:hAnsiTheme="minorHAnsi" w:cstheme="minorHAnsi"/>
                <w:b w:val="0"/>
                <w:sz w:val="20"/>
                <w:szCs w:val="20"/>
              </w:rPr>
              <w:t>Praćenje rada studenata</w:t>
            </w:r>
          </w:p>
        </w:tc>
      </w:tr>
      <w:tr w:rsidR="008F5D9B" w:rsidRPr="009643C4" w:rsidTr="001F0022">
        <w:trPr>
          <w:trHeight w:val="111"/>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Pohađanje nastave</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0,3</w:t>
            </w: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Aktivnost u nastavi</w:t>
            </w: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0,3</w:t>
            </w: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Seminarski rad</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Eksperimentalni rad</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Pismeni ispit</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1,2</w:t>
            </w: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Usmeni ispit</w:t>
            </w: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Esej</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Istraživanje</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Projekt</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Kontinuirana provjera znanja</w:t>
            </w: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1,2*</w:t>
            </w: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Referat</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Praktični rad</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1,2</w:t>
            </w: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Portfolio</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89"/>
              </w:numPr>
              <w:ind w:left="561" w:hanging="280"/>
              <w:jc w:val="both"/>
              <w:rPr>
                <w:rFonts w:asciiTheme="minorHAnsi" w:hAnsiTheme="minorHAnsi" w:cstheme="minorHAnsi"/>
                <w:b w:val="0"/>
                <w:sz w:val="20"/>
                <w:szCs w:val="20"/>
              </w:rPr>
            </w:pPr>
            <w:r w:rsidRPr="009643C4">
              <w:rPr>
                <w:rFonts w:asciiTheme="minorHAnsi" w:eastAsia="Calibri" w:hAnsiTheme="minorHAnsi" w:cstheme="minorHAnsi"/>
                <w:b w:val="0"/>
                <w:sz w:val="20"/>
                <w:szCs w:val="20"/>
              </w:rPr>
              <w:t>Povezivanje ishoda učenja, nastavnih metoda i ocjenjivanja</w:t>
            </w:r>
          </w:p>
        </w:tc>
      </w:tr>
      <w:tr w:rsidR="008F5D9B" w:rsidRPr="009643C4" w:rsidTr="001F0022">
        <w:trPr>
          <w:trHeight w:val="416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1.10. Obvezatna literatura (u trenutku prijave prijedloga studijskog programa)</w:t>
            </w:r>
          </w:p>
        </w:tc>
      </w:tr>
      <w:tr w:rsidR="008F5D9B" w:rsidRPr="009643C4" w:rsidTr="001F0022">
        <w:trPr>
          <w:trHeight w:val="610"/>
        </w:trPr>
        <w:tc>
          <w:tcPr>
            <w:tcW w:w="5000" w:type="pct"/>
            <w:gridSpan w:val="10"/>
            <w:shd w:val="clear" w:color="auto" w:fill="auto"/>
            <w:vAlign w:val="center"/>
          </w:tcPr>
          <w:p w:rsidR="008F5D9B" w:rsidRPr="009643C4" w:rsidRDefault="008F5D9B" w:rsidP="00A95BB1">
            <w:pPr>
              <w:pStyle w:val="FieldText"/>
              <w:numPr>
                <w:ilvl w:val="0"/>
                <w:numId w:val="124"/>
              </w:numPr>
              <w:ind w:left="536" w:hanging="270"/>
              <w:rPr>
                <w:rFonts w:asciiTheme="minorHAnsi" w:hAnsiTheme="minorHAnsi" w:cstheme="minorHAnsi"/>
                <w:sz w:val="20"/>
                <w:szCs w:val="20"/>
                <w:shd w:val="clear" w:color="auto" w:fill="FDFDFD"/>
              </w:rPr>
            </w:pPr>
            <w:r w:rsidRPr="009643C4">
              <w:rPr>
                <w:rFonts w:asciiTheme="minorHAnsi" w:hAnsiTheme="minorHAnsi" w:cstheme="minorHAnsi"/>
                <w:b w:val="0"/>
                <w:sz w:val="20"/>
                <w:szCs w:val="20"/>
              </w:rPr>
              <w:t>Brian Wood - Adobe Illustrator CC Classroom in a Book (2019 Release) 1st edition</w:t>
            </w:r>
          </w:p>
          <w:p w:rsidR="008F5D9B" w:rsidRPr="009643C4" w:rsidRDefault="008F5D9B" w:rsidP="00A95BB1">
            <w:pPr>
              <w:pStyle w:val="FieldText"/>
              <w:numPr>
                <w:ilvl w:val="0"/>
                <w:numId w:val="124"/>
              </w:numPr>
              <w:ind w:left="536" w:hanging="270"/>
              <w:rPr>
                <w:rFonts w:asciiTheme="minorHAnsi" w:hAnsiTheme="minorHAnsi" w:cstheme="minorHAnsi"/>
                <w:b w:val="0"/>
                <w:sz w:val="20"/>
                <w:szCs w:val="20"/>
                <w:shd w:val="clear" w:color="auto" w:fill="FDFDFD"/>
              </w:rPr>
            </w:pPr>
            <w:r w:rsidRPr="009643C4">
              <w:rPr>
                <w:rFonts w:asciiTheme="minorHAnsi" w:hAnsiTheme="minorHAnsi" w:cstheme="minorHAnsi"/>
                <w:b w:val="0"/>
                <w:sz w:val="20"/>
                <w:szCs w:val="20"/>
                <w:shd w:val="clear" w:color="auto" w:fill="FDFDFD"/>
              </w:rPr>
              <w:t>Andrew Faulkner, Conrad Chavez - Adobe Photoshop CC Classroom in a Book (2019 Release) 1st Edition</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152"/>
              </w:numPr>
              <w:ind w:left="536" w:hanging="270"/>
              <w:rPr>
                <w:rFonts w:asciiTheme="minorHAnsi" w:hAnsiTheme="minorHAnsi" w:cstheme="minorHAnsi"/>
                <w:b w:val="0"/>
                <w:sz w:val="20"/>
                <w:szCs w:val="20"/>
              </w:rPr>
            </w:pPr>
            <w:r w:rsidRPr="009643C4">
              <w:rPr>
                <w:rFonts w:asciiTheme="minorHAnsi" w:hAnsiTheme="minorHAnsi" w:cstheme="minorHAnsi"/>
                <w:b w:val="0"/>
                <w:sz w:val="20"/>
                <w:szCs w:val="20"/>
              </w:rPr>
              <w:t>William Lidwell — Univerzalna načela dizajna, Zagreb : Mate, 2013</w:t>
            </w:r>
          </w:p>
          <w:p w:rsidR="008F5D9B" w:rsidRPr="009643C4" w:rsidRDefault="008F5D9B" w:rsidP="00A95BB1">
            <w:pPr>
              <w:pStyle w:val="FieldText"/>
              <w:numPr>
                <w:ilvl w:val="0"/>
                <w:numId w:val="152"/>
              </w:numPr>
              <w:ind w:left="536" w:hanging="270"/>
              <w:rPr>
                <w:rFonts w:asciiTheme="minorHAnsi" w:hAnsiTheme="minorHAnsi" w:cstheme="minorHAnsi"/>
                <w:b w:val="0"/>
                <w:sz w:val="20"/>
                <w:szCs w:val="20"/>
              </w:rPr>
            </w:pPr>
            <w:r w:rsidRPr="009643C4">
              <w:rPr>
                <w:rFonts w:asciiTheme="minorHAnsi" w:hAnsiTheme="minorHAnsi" w:cstheme="minorHAnsi"/>
                <w:b w:val="0"/>
                <w:sz w:val="20"/>
                <w:szCs w:val="20"/>
              </w:rPr>
              <w:t>Angus Hyland — The Picture Book: Contemporary Illustration. Laurence King Publishing; Min edition, 2010</w:t>
            </w:r>
          </w:p>
          <w:p w:rsidR="008F5D9B" w:rsidRPr="009643C4" w:rsidRDefault="008F5D9B" w:rsidP="00A95BB1">
            <w:pPr>
              <w:pStyle w:val="FootnoteText"/>
              <w:numPr>
                <w:ilvl w:val="0"/>
                <w:numId w:val="152"/>
              </w:numPr>
              <w:ind w:left="536" w:hanging="270"/>
              <w:jc w:val="both"/>
              <w:rPr>
                <w:rFonts w:asciiTheme="minorHAnsi" w:hAnsiTheme="minorHAnsi" w:cstheme="minorHAnsi"/>
                <w:lang w:eastAsia="en-US"/>
              </w:rPr>
            </w:pPr>
            <w:r w:rsidRPr="009643C4">
              <w:rPr>
                <w:rFonts w:asciiTheme="minorHAnsi" w:hAnsiTheme="minorHAnsi" w:cstheme="minorHAnsi"/>
              </w:rPr>
              <w:t>MollyBang, Picture this: How pictures work, Chronicle Books; Anniversary, Expanded, Revised edition, 2016</w:t>
            </w:r>
          </w:p>
          <w:p w:rsidR="008F5D9B" w:rsidRPr="009643C4" w:rsidRDefault="008F5D9B" w:rsidP="00A95BB1">
            <w:pPr>
              <w:pStyle w:val="FootnoteText"/>
              <w:numPr>
                <w:ilvl w:val="0"/>
                <w:numId w:val="152"/>
              </w:numPr>
              <w:ind w:left="536" w:hanging="270"/>
              <w:jc w:val="both"/>
              <w:rPr>
                <w:rFonts w:asciiTheme="minorHAnsi" w:hAnsiTheme="minorHAnsi" w:cstheme="minorHAnsi"/>
                <w:lang w:eastAsia="en-US"/>
              </w:rPr>
            </w:pPr>
            <w:r w:rsidRPr="009643C4">
              <w:rPr>
                <w:rFonts w:asciiTheme="minorHAnsi" w:hAnsiTheme="minorHAnsi" w:cstheme="minorHAnsi"/>
                <w:lang w:eastAsia="en-US"/>
              </w:rPr>
              <w:t>Digital art onYouTube, URL: https://www.youtube.com/channel/UCmyJF2-UgeitVHDrrkONXJg</w:t>
            </w:r>
          </w:p>
          <w:p w:rsidR="008F5D9B" w:rsidRPr="009643C4" w:rsidRDefault="008F5D9B" w:rsidP="00A95BB1">
            <w:pPr>
              <w:pStyle w:val="FootnoteText"/>
              <w:numPr>
                <w:ilvl w:val="0"/>
                <w:numId w:val="152"/>
              </w:numPr>
              <w:ind w:left="536" w:hanging="270"/>
              <w:jc w:val="both"/>
              <w:rPr>
                <w:rFonts w:asciiTheme="minorHAnsi" w:hAnsiTheme="minorHAnsi" w:cstheme="minorHAnsi"/>
              </w:rPr>
            </w:pPr>
            <w:r w:rsidRPr="009643C4">
              <w:rPr>
                <w:rFonts w:asciiTheme="minorHAnsi" w:hAnsiTheme="minorHAnsi" w:cstheme="minorHAnsi"/>
                <w:lang w:eastAsia="en-US"/>
              </w:rPr>
              <w:t>Mark Crilley, URL:  https://www.youtube.com/user/markcrilley/videos</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Interna evaluacija na razini Sveučilišta J. J. Strossmayera u Osijeku.</w:t>
            </w:r>
          </w:p>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Primjena stečenog znanja u okviru ovog kolegija, kroz izradu i prezentaciju praktičnog rada</w:t>
            </w:r>
          </w:p>
          <w:p w:rsidR="008F5D9B" w:rsidRPr="009643C4" w:rsidRDefault="008F5D9B" w:rsidP="001F0022">
            <w:pPr>
              <w:pStyle w:val="FieldText"/>
              <w:ind w:left="561"/>
              <w:rPr>
                <w:rFonts w:asciiTheme="minorHAnsi" w:hAnsiTheme="minorHAnsi" w:cstheme="minorHAnsi"/>
                <w:b w:val="0"/>
                <w:sz w:val="20"/>
                <w:szCs w:val="20"/>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eastAsia="Times New Roman" w:cstheme="minorHAnsi"/>
          <w:sz w:val="20"/>
          <w:szCs w:val="20"/>
          <w:lang w:eastAsia="hr-HR"/>
        </w:rPr>
      </w:pPr>
      <w:r w:rsidRPr="009643C4">
        <w:rPr>
          <w:rFonts w:cstheme="minorHAnsi"/>
          <w:sz w:val="20"/>
          <w:szCs w:val="20"/>
        </w:rPr>
        <w:br w:type="page"/>
      </w:r>
    </w:p>
    <w:p w:rsidR="008F5D9B" w:rsidRPr="009643C4" w:rsidRDefault="008F5D9B" w:rsidP="008F5D9B">
      <w:pPr>
        <w:pStyle w:val="FootnoteText"/>
        <w:rPr>
          <w:rFonts w:asciiTheme="minorHAnsi" w:hAnsiTheme="minorHAnsi" w:cstheme="minorHAnsi"/>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3690"/>
              </w:tabs>
              <w:rPr>
                <w:rFonts w:cstheme="minorHAnsi"/>
                <w:sz w:val="20"/>
                <w:szCs w:val="20"/>
              </w:rPr>
            </w:pPr>
            <w:r w:rsidRPr="009643C4">
              <w:rPr>
                <w:rFonts w:cstheme="minorHAnsi"/>
                <w:sz w:val="20"/>
                <w:szCs w:val="20"/>
              </w:rPr>
              <w:t>Tipografija</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Andrej Mlinarević, predavač</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jc w:val="both"/>
              <w:rPr>
                <w:rFonts w:cstheme="minorHAnsi"/>
                <w:sz w:val="20"/>
                <w:szCs w:val="20"/>
              </w:rPr>
            </w:pPr>
            <w:r w:rsidRPr="009643C4">
              <w:rPr>
                <w:rFonts w:cstheme="minorHAnsi"/>
                <w:sz w:val="20"/>
                <w:szCs w:val="20"/>
              </w:rPr>
              <w:t xml:space="preserve">Diplomski sveučilišni studij </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MAKO-305</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stručni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30 (15P+15V+0S)</w:t>
            </w:r>
          </w:p>
        </w:tc>
      </w:tr>
    </w:tbl>
    <w:p w:rsidR="008F5D9B" w:rsidRPr="009643C4"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419"/>
        <w:gridCol w:w="1374"/>
        <w:gridCol w:w="1007"/>
        <w:gridCol w:w="413"/>
        <w:gridCol w:w="1022"/>
        <w:gridCol w:w="366"/>
        <w:gridCol w:w="524"/>
        <w:gridCol w:w="2295"/>
        <w:gridCol w:w="440"/>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tabs>
                <w:tab w:val="clear" w:pos="720"/>
                <w:tab w:val="num" w:pos="561"/>
              </w:tabs>
              <w:ind w:left="561" w:hanging="561"/>
              <w:rPr>
                <w:rFonts w:asciiTheme="minorHAnsi" w:hAnsiTheme="minorHAnsi" w:cstheme="minorHAnsi"/>
                <w:b w:val="0"/>
                <w:szCs w:val="20"/>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157"/>
              </w:numPr>
              <w:jc w:val="both"/>
              <w:rPr>
                <w:rFonts w:asciiTheme="minorHAnsi" w:hAnsiTheme="minorHAnsi" w:cstheme="minorHAnsi"/>
                <w:b w:val="0"/>
                <w:sz w:val="20"/>
                <w:szCs w:val="20"/>
              </w:rPr>
            </w:pPr>
            <w:r w:rsidRPr="009643C4">
              <w:rPr>
                <w:rFonts w:asciiTheme="minorHAnsi" w:hAnsiTheme="minorHAnsi" w:cstheme="minorHAnsi"/>
                <w:b w:val="0"/>
                <w:sz w:val="20"/>
                <w:szCs w:val="20"/>
              </w:rPr>
              <w:t>Ciljevi predmeta</w:t>
            </w:r>
          </w:p>
        </w:tc>
      </w:tr>
      <w:tr w:rsidR="008F5D9B" w:rsidRPr="009643C4" w:rsidTr="001F0022">
        <w:trPr>
          <w:trHeight w:val="432"/>
        </w:trPr>
        <w:tc>
          <w:tcPr>
            <w:tcW w:w="5000" w:type="pct"/>
            <w:gridSpan w:val="10"/>
            <w:vAlign w:val="center"/>
          </w:tcPr>
          <w:p w:rsidR="008F5D9B" w:rsidRPr="009643C4" w:rsidRDefault="008F5D9B" w:rsidP="001F0022">
            <w:pPr>
              <w:ind w:left="343"/>
              <w:jc w:val="both"/>
              <w:rPr>
                <w:rFonts w:cstheme="minorHAnsi"/>
                <w:sz w:val="20"/>
                <w:szCs w:val="20"/>
              </w:rPr>
            </w:pPr>
            <w:r w:rsidRPr="009643C4">
              <w:rPr>
                <w:rFonts w:cstheme="minorHAnsi"/>
                <w:sz w:val="20"/>
                <w:szCs w:val="20"/>
              </w:rPr>
              <w:t xml:space="preserve">U okviru ovog kolegija studenti će se upoznati s raznim načinima korištenja tipografije — uparivanja različitih stilova, primjenu na raznim fizičkim i digitalnim platformama i tehničke pojmove vezane uz tipografiju.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57"/>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561"/>
              <w:rPr>
                <w:rFonts w:asciiTheme="minorHAnsi" w:hAnsiTheme="minorHAnsi" w:cstheme="minorHAnsi"/>
                <w:b w:val="0"/>
                <w:sz w:val="20"/>
                <w:szCs w:val="20"/>
              </w:rPr>
            </w:pPr>
            <w:r w:rsidRPr="009643C4">
              <w:rPr>
                <w:rFonts w:asciiTheme="minorHAnsi" w:hAnsiTheme="minorHAnsi" w:cstheme="minorHAnsi"/>
                <w:b w:val="0"/>
                <w:sz w:val="20"/>
                <w:szCs w:val="20"/>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57"/>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Nakon položenog kolegija student će moći:</w:t>
            </w:r>
          </w:p>
          <w:p w:rsidR="008F5D9B" w:rsidRPr="009643C4" w:rsidRDefault="008F5D9B" w:rsidP="00A95BB1">
            <w:pPr>
              <w:pStyle w:val="FieldText"/>
              <w:numPr>
                <w:ilvl w:val="0"/>
                <w:numId w:val="150"/>
              </w:numPr>
              <w:rPr>
                <w:rFonts w:asciiTheme="minorHAnsi" w:hAnsiTheme="minorHAnsi" w:cstheme="minorHAnsi"/>
                <w:b w:val="0"/>
                <w:sz w:val="20"/>
                <w:szCs w:val="20"/>
              </w:rPr>
            </w:pPr>
            <w:r w:rsidRPr="009643C4">
              <w:rPr>
                <w:rFonts w:asciiTheme="minorHAnsi" w:hAnsiTheme="minorHAnsi" w:cstheme="minorHAnsi"/>
                <w:b w:val="0"/>
                <w:sz w:val="20"/>
                <w:szCs w:val="20"/>
              </w:rPr>
              <w:t>Koristiti različite stilove tipografijekako bi dobili raznolikost i dinamiku u sadržaju koji kreiraju.</w:t>
            </w:r>
          </w:p>
          <w:p w:rsidR="008F5D9B" w:rsidRPr="009643C4" w:rsidRDefault="008F5D9B" w:rsidP="00A95BB1">
            <w:pPr>
              <w:pStyle w:val="FieldText"/>
              <w:numPr>
                <w:ilvl w:val="0"/>
                <w:numId w:val="150"/>
              </w:numPr>
              <w:rPr>
                <w:rFonts w:asciiTheme="minorHAnsi" w:hAnsiTheme="minorHAnsi" w:cstheme="minorHAnsi"/>
                <w:b w:val="0"/>
                <w:sz w:val="20"/>
                <w:szCs w:val="20"/>
              </w:rPr>
            </w:pPr>
            <w:r w:rsidRPr="009643C4">
              <w:rPr>
                <w:rFonts w:asciiTheme="minorHAnsi" w:hAnsiTheme="minorHAnsi" w:cstheme="minorHAnsi"/>
                <w:b w:val="0"/>
                <w:sz w:val="20"/>
                <w:szCs w:val="20"/>
              </w:rPr>
              <w:t>Koristiti tipografski mjerni sustav i objasniti njegovu ulogu u kreiranju cjelovitog tipografskog sustava.</w:t>
            </w:r>
          </w:p>
          <w:p w:rsidR="008F5D9B" w:rsidRPr="009643C4" w:rsidRDefault="008F5D9B" w:rsidP="00A95BB1">
            <w:pPr>
              <w:pStyle w:val="FieldText"/>
              <w:numPr>
                <w:ilvl w:val="0"/>
                <w:numId w:val="150"/>
              </w:numPr>
              <w:rPr>
                <w:rFonts w:asciiTheme="minorHAnsi" w:hAnsiTheme="minorHAnsi" w:cstheme="minorHAnsi"/>
                <w:b w:val="0"/>
                <w:sz w:val="20"/>
                <w:szCs w:val="20"/>
              </w:rPr>
            </w:pPr>
            <w:r w:rsidRPr="009643C4">
              <w:rPr>
                <w:rFonts w:asciiTheme="minorHAnsi" w:hAnsiTheme="minorHAnsi" w:cstheme="minorHAnsi"/>
                <w:b w:val="0"/>
                <w:sz w:val="20"/>
                <w:szCs w:val="20"/>
              </w:rPr>
              <w:t>Primijeniti tipografiju na različite platforme — fizičke i digitalne.</w:t>
            </w:r>
          </w:p>
          <w:p w:rsidR="008F5D9B" w:rsidRPr="009643C4" w:rsidRDefault="008F5D9B" w:rsidP="00A95BB1">
            <w:pPr>
              <w:pStyle w:val="FieldText"/>
              <w:numPr>
                <w:ilvl w:val="0"/>
                <w:numId w:val="150"/>
              </w:numPr>
              <w:rPr>
                <w:rFonts w:asciiTheme="minorHAnsi" w:hAnsiTheme="minorHAnsi" w:cstheme="minorHAnsi"/>
                <w:b w:val="0"/>
                <w:sz w:val="20"/>
                <w:szCs w:val="20"/>
              </w:rPr>
            </w:pPr>
            <w:r w:rsidRPr="009643C4">
              <w:rPr>
                <w:rFonts w:asciiTheme="minorHAnsi" w:hAnsiTheme="minorHAnsi" w:cstheme="minorHAnsi"/>
                <w:b w:val="0"/>
                <w:sz w:val="20"/>
                <w:szCs w:val="20"/>
              </w:rPr>
              <w:t>Koristiti on-line servise za tipografiju i instalaciju fontova za korištenje na računalu.</w:t>
            </w:r>
          </w:p>
          <w:p w:rsidR="008F5D9B" w:rsidRPr="009643C4" w:rsidRDefault="008F5D9B" w:rsidP="00A95BB1">
            <w:pPr>
              <w:pStyle w:val="FieldText"/>
              <w:numPr>
                <w:ilvl w:val="0"/>
                <w:numId w:val="150"/>
              </w:numPr>
              <w:rPr>
                <w:rFonts w:asciiTheme="minorHAnsi" w:hAnsiTheme="minorHAnsi" w:cstheme="minorHAnsi"/>
                <w:b w:val="0"/>
                <w:sz w:val="20"/>
                <w:szCs w:val="20"/>
              </w:rPr>
            </w:pPr>
            <w:r w:rsidRPr="009643C4">
              <w:rPr>
                <w:rFonts w:asciiTheme="minorHAnsi" w:hAnsiTheme="minorHAnsi" w:cstheme="minorHAnsi"/>
                <w:b w:val="0"/>
                <w:sz w:val="20"/>
                <w:szCs w:val="20"/>
              </w:rPr>
              <w:t>Objasniti razliku između pojmova: pismo, fonta, rez, porodica i slovo.</w:t>
            </w:r>
          </w:p>
          <w:p w:rsidR="008F5D9B" w:rsidRPr="009643C4" w:rsidRDefault="008F5D9B" w:rsidP="001F0022">
            <w:pPr>
              <w:pStyle w:val="FieldText"/>
              <w:ind w:left="280"/>
              <w:rPr>
                <w:rFonts w:asciiTheme="minorHAnsi" w:hAnsiTheme="minorHAnsi" w:cstheme="minorHAnsi"/>
                <w:b w:val="0"/>
                <w:sz w:val="20"/>
                <w:szCs w:val="20"/>
              </w:rPr>
            </w:pP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157"/>
              </w:numPr>
              <w:ind w:left="617" w:hanging="336"/>
              <w:jc w:val="both"/>
              <w:rPr>
                <w:rFonts w:asciiTheme="minorHAnsi" w:hAnsiTheme="minorHAnsi" w:cstheme="minorHAnsi"/>
                <w:b w:val="0"/>
                <w:sz w:val="20"/>
                <w:szCs w:val="20"/>
              </w:rPr>
            </w:pPr>
            <w:r w:rsidRPr="009643C4">
              <w:rPr>
                <w:rFonts w:asciiTheme="minorHAnsi" w:hAnsiTheme="minorHAnsi" w:cstheme="minorHAnsi"/>
                <w:b w:val="0"/>
                <w:sz w:val="20"/>
                <w:szCs w:val="20"/>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51"/>
              </w:numPr>
              <w:ind w:left="343" w:right="210" w:firstLine="11"/>
              <w:jc w:val="both"/>
              <w:rPr>
                <w:rFonts w:cstheme="minorHAnsi"/>
                <w:sz w:val="20"/>
                <w:szCs w:val="20"/>
              </w:rPr>
            </w:pPr>
            <w:r w:rsidRPr="009643C4">
              <w:rPr>
                <w:rFonts w:cstheme="minorHAnsi"/>
                <w:sz w:val="20"/>
                <w:szCs w:val="20"/>
              </w:rPr>
              <w:t>Uvod u tipografiju</w:t>
            </w:r>
          </w:p>
          <w:p w:rsidR="008F5D9B" w:rsidRPr="009643C4" w:rsidRDefault="008F5D9B" w:rsidP="00A95BB1">
            <w:pPr>
              <w:pStyle w:val="ListParagraph"/>
              <w:numPr>
                <w:ilvl w:val="0"/>
                <w:numId w:val="151"/>
              </w:numPr>
              <w:ind w:left="343" w:right="210" w:firstLine="11"/>
              <w:jc w:val="both"/>
              <w:rPr>
                <w:rFonts w:cstheme="minorHAnsi"/>
                <w:sz w:val="20"/>
                <w:szCs w:val="20"/>
              </w:rPr>
            </w:pPr>
            <w:r w:rsidRPr="009643C4">
              <w:rPr>
                <w:rFonts w:cstheme="minorHAnsi"/>
                <w:sz w:val="20"/>
                <w:szCs w:val="20"/>
              </w:rPr>
              <w:t>O tipografiji</w:t>
            </w:r>
          </w:p>
          <w:p w:rsidR="008F5D9B" w:rsidRPr="009643C4" w:rsidRDefault="008F5D9B" w:rsidP="00A95BB1">
            <w:pPr>
              <w:pStyle w:val="ListParagraph"/>
              <w:numPr>
                <w:ilvl w:val="0"/>
                <w:numId w:val="151"/>
              </w:numPr>
              <w:ind w:left="343" w:right="210" w:firstLine="11"/>
              <w:jc w:val="both"/>
              <w:rPr>
                <w:rFonts w:cstheme="minorHAnsi"/>
                <w:sz w:val="20"/>
                <w:szCs w:val="20"/>
              </w:rPr>
            </w:pPr>
            <w:r w:rsidRPr="009643C4">
              <w:rPr>
                <w:rFonts w:cstheme="minorHAnsi"/>
                <w:sz w:val="20"/>
                <w:szCs w:val="20"/>
              </w:rPr>
              <w:t>Tipografskimjernisustav</w:t>
            </w:r>
          </w:p>
          <w:p w:rsidR="008F5D9B" w:rsidRPr="009643C4" w:rsidRDefault="008F5D9B" w:rsidP="00A95BB1">
            <w:pPr>
              <w:pStyle w:val="ListParagraph"/>
              <w:numPr>
                <w:ilvl w:val="0"/>
                <w:numId w:val="151"/>
              </w:numPr>
              <w:ind w:left="343" w:right="210" w:firstLine="11"/>
              <w:jc w:val="both"/>
              <w:rPr>
                <w:rFonts w:cstheme="minorHAnsi"/>
                <w:sz w:val="20"/>
                <w:szCs w:val="20"/>
              </w:rPr>
            </w:pPr>
            <w:r w:rsidRPr="009643C4">
              <w:rPr>
                <w:rFonts w:cstheme="minorHAnsi"/>
                <w:sz w:val="20"/>
                <w:szCs w:val="20"/>
              </w:rPr>
              <w:t>Osnovnipojmovitipografije</w:t>
            </w:r>
          </w:p>
          <w:p w:rsidR="008F5D9B" w:rsidRPr="009643C4" w:rsidRDefault="008F5D9B" w:rsidP="00A95BB1">
            <w:pPr>
              <w:pStyle w:val="ListParagraph"/>
              <w:numPr>
                <w:ilvl w:val="0"/>
                <w:numId w:val="151"/>
              </w:numPr>
              <w:ind w:left="343" w:right="210" w:firstLine="11"/>
              <w:jc w:val="both"/>
              <w:rPr>
                <w:rFonts w:cstheme="minorHAnsi"/>
                <w:sz w:val="20"/>
                <w:szCs w:val="20"/>
              </w:rPr>
            </w:pPr>
            <w:r w:rsidRPr="009643C4">
              <w:rPr>
                <w:rFonts w:cstheme="minorHAnsi"/>
                <w:sz w:val="20"/>
                <w:szCs w:val="20"/>
              </w:rPr>
              <w:t>Korištenje on-line alataiservisazatipografiju</w:t>
            </w:r>
          </w:p>
          <w:p w:rsidR="008F5D9B" w:rsidRPr="009643C4" w:rsidRDefault="008F5D9B" w:rsidP="00A95BB1">
            <w:pPr>
              <w:pStyle w:val="ListParagraph"/>
              <w:numPr>
                <w:ilvl w:val="0"/>
                <w:numId w:val="151"/>
              </w:numPr>
              <w:ind w:left="343" w:right="210" w:firstLine="11"/>
              <w:jc w:val="both"/>
              <w:rPr>
                <w:rFonts w:cstheme="minorHAnsi"/>
                <w:sz w:val="20"/>
                <w:szCs w:val="20"/>
              </w:rPr>
            </w:pPr>
            <w:r w:rsidRPr="009643C4">
              <w:rPr>
                <w:rFonts w:cstheme="minorHAnsi"/>
                <w:sz w:val="20"/>
                <w:szCs w:val="20"/>
              </w:rPr>
              <w:t>Razlikaizmeđutipografijenafizičkimidigitalnimplatformama</w:t>
            </w:r>
          </w:p>
          <w:p w:rsidR="008F5D9B" w:rsidRPr="009643C4" w:rsidRDefault="008F5D9B" w:rsidP="00A95BB1">
            <w:pPr>
              <w:pStyle w:val="ListParagraph"/>
              <w:numPr>
                <w:ilvl w:val="0"/>
                <w:numId w:val="151"/>
              </w:numPr>
              <w:ind w:left="343" w:right="210" w:firstLine="11"/>
              <w:jc w:val="both"/>
              <w:rPr>
                <w:rFonts w:cstheme="minorHAnsi"/>
                <w:sz w:val="20"/>
                <w:szCs w:val="20"/>
              </w:rPr>
            </w:pPr>
            <w:r w:rsidRPr="009643C4">
              <w:rPr>
                <w:rFonts w:cstheme="minorHAnsi"/>
                <w:sz w:val="20"/>
                <w:szCs w:val="20"/>
              </w:rPr>
              <w:t>Kreiranjedigitalnogsadržaja s pravilima on-line tipografije</w:t>
            </w:r>
          </w:p>
          <w:p w:rsidR="008F5D9B" w:rsidRPr="009643C4" w:rsidRDefault="008F5D9B" w:rsidP="00A95BB1">
            <w:pPr>
              <w:pStyle w:val="ListParagraph"/>
              <w:numPr>
                <w:ilvl w:val="0"/>
                <w:numId w:val="151"/>
              </w:numPr>
              <w:ind w:left="343" w:right="210" w:firstLine="11"/>
              <w:jc w:val="both"/>
              <w:rPr>
                <w:rFonts w:cstheme="minorHAnsi"/>
                <w:sz w:val="20"/>
                <w:szCs w:val="20"/>
              </w:rPr>
            </w:pPr>
            <w:r w:rsidRPr="009643C4">
              <w:rPr>
                <w:rFonts w:cstheme="minorHAnsi"/>
                <w:sz w:val="20"/>
                <w:szCs w:val="20"/>
              </w:rPr>
              <w:t>Završni panel o tipografiji</w:t>
            </w:r>
          </w:p>
        </w:tc>
      </w:tr>
      <w:tr w:rsidR="008F5D9B" w:rsidRPr="009643C4" w:rsidTr="001F0022">
        <w:trPr>
          <w:trHeight w:val="432"/>
        </w:trPr>
        <w:tc>
          <w:tcPr>
            <w:tcW w:w="1830" w:type="pct"/>
            <w:gridSpan w:val="3"/>
            <w:vAlign w:val="center"/>
          </w:tcPr>
          <w:p w:rsidR="008F5D9B" w:rsidRPr="009643C4" w:rsidRDefault="008F5D9B" w:rsidP="00A95BB1">
            <w:pPr>
              <w:pStyle w:val="BodyText"/>
              <w:numPr>
                <w:ilvl w:val="1"/>
                <w:numId w:val="157"/>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 xml:space="preserve">Vrste izvođenja nastave </w:t>
            </w:r>
          </w:p>
        </w:tc>
        <w:tc>
          <w:tcPr>
            <w:tcW w:w="1276" w:type="pct"/>
            <w:gridSpan w:val="3"/>
            <w:vAlign w:val="center"/>
          </w:tcPr>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predavanja</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 w:val="20"/>
                    <w:default w:val="0"/>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seminari i radionice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vježbe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obrazovanje na daljinu</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 w:val="20"/>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terenska nastava</w:t>
            </w:r>
          </w:p>
        </w:tc>
        <w:tc>
          <w:tcPr>
            <w:tcW w:w="1894" w:type="pct"/>
            <w:gridSpan w:val="4"/>
            <w:vAlign w:val="center"/>
          </w:tcPr>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samostalni zadaci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6"/>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multimedija i mreža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laboratorij</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mentorski rad</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ostalo konzultacije</w:t>
            </w:r>
          </w:p>
        </w:tc>
      </w:tr>
      <w:tr w:rsidR="008F5D9B" w:rsidRPr="009643C4" w:rsidTr="001F0022">
        <w:trPr>
          <w:trHeight w:val="432"/>
        </w:trPr>
        <w:tc>
          <w:tcPr>
            <w:tcW w:w="1830" w:type="pct"/>
            <w:gridSpan w:val="3"/>
            <w:vAlign w:val="center"/>
          </w:tcPr>
          <w:p w:rsidR="008F5D9B" w:rsidRPr="009643C4" w:rsidRDefault="008F5D9B" w:rsidP="00A95BB1">
            <w:pPr>
              <w:pStyle w:val="BodyText"/>
              <w:numPr>
                <w:ilvl w:val="1"/>
                <w:numId w:val="157"/>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Komentari</w:t>
            </w:r>
          </w:p>
        </w:tc>
        <w:tc>
          <w:tcPr>
            <w:tcW w:w="3170" w:type="pct"/>
            <w:gridSpan w:val="7"/>
            <w:vAlign w:val="center"/>
          </w:tcPr>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58"/>
              </w:numPr>
              <w:jc w:val="both"/>
              <w:rPr>
                <w:rFonts w:asciiTheme="minorHAnsi" w:hAnsiTheme="minorHAnsi" w:cstheme="minorHAnsi"/>
                <w:b w:val="0"/>
                <w:sz w:val="20"/>
                <w:szCs w:val="20"/>
              </w:rPr>
            </w:pPr>
            <w:r w:rsidRPr="009643C4">
              <w:rPr>
                <w:rFonts w:asciiTheme="minorHAnsi" w:hAnsiTheme="minorHAnsi" w:cstheme="minorHAnsi"/>
                <w:b w:val="0"/>
                <w:sz w:val="20"/>
                <w:szCs w:val="20"/>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280"/>
              <w:rPr>
                <w:rFonts w:asciiTheme="minorHAnsi" w:hAnsiTheme="minorHAnsi" w:cstheme="minorHAnsi"/>
                <w:b w:val="0"/>
                <w:sz w:val="20"/>
                <w:szCs w:val="20"/>
              </w:rPr>
            </w:pPr>
            <w:r w:rsidRPr="009643C4">
              <w:rPr>
                <w:rFonts w:asciiTheme="minorHAnsi" w:hAnsiTheme="minorHAnsi" w:cstheme="minorHAnsi"/>
                <w:b w:val="0"/>
                <w:noProof/>
                <w:sz w:val="20"/>
                <w:szCs w:val="20"/>
              </w:rPr>
              <w:t xml:space="preserve">Obveze studenata u okviru kolegija odnose se na redovito pohađanje nastave, izradu praktičnog zadatka </w:t>
            </w:r>
            <w:r w:rsidRPr="009643C4">
              <w:rPr>
                <w:rFonts w:asciiTheme="minorHAnsi" w:hAnsiTheme="minorHAnsi" w:cstheme="minorHAnsi"/>
                <w:b w:val="0"/>
                <w:sz w:val="20"/>
                <w:szCs w:val="20"/>
              </w:rPr>
              <w:t>u kojim će prikazati i primijeniti stečena znanja iz kolegija te i</w:t>
            </w:r>
            <w:r w:rsidRPr="009643C4">
              <w:rPr>
                <w:rFonts w:asciiTheme="minorHAnsi" w:hAnsiTheme="minorHAnsi" w:cstheme="minorHAnsi"/>
                <w:b w:val="0"/>
                <w:noProof/>
                <w:sz w:val="20"/>
                <w:szCs w:val="20"/>
              </w:rPr>
              <w:t>spunjenje ostalih zadataka definiranih u okviru kolegija.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58"/>
              </w:numPr>
              <w:ind w:left="561" w:hanging="280"/>
              <w:jc w:val="both"/>
              <w:rPr>
                <w:rFonts w:asciiTheme="minorHAnsi" w:hAnsiTheme="minorHAnsi" w:cstheme="minorHAnsi"/>
                <w:b w:val="0"/>
                <w:sz w:val="20"/>
                <w:szCs w:val="20"/>
              </w:rPr>
            </w:pPr>
            <w:r w:rsidRPr="009643C4">
              <w:rPr>
                <w:rFonts w:asciiTheme="minorHAnsi" w:hAnsiTheme="minorHAnsi" w:cstheme="minorHAnsi"/>
                <w:b w:val="0"/>
                <w:sz w:val="20"/>
                <w:szCs w:val="20"/>
              </w:rPr>
              <w:t>Praćenje rada studenata</w:t>
            </w:r>
          </w:p>
        </w:tc>
      </w:tr>
      <w:tr w:rsidR="008F5D9B" w:rsidRPr="009643C4" w:rsidTr="001F0022">
        <w:trPr>
          <w:trHeight w:val="111"/>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lastRenderedPageBreak/>
              <w:t>Pohađanje nastave</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0,3</w:t>
            </w: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Aktivnost u nastavi</w:t>
            </w: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0,3</w:t>
            </w: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Seminarski rad</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Eksperimentalni rad</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Pismeni ispit</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1,2</w:t>
            </w: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Usmeni ispit</w:t>
            </w: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Esej</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Istraživanje</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Projekt</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Kontinuirana provjera znanja</w:t>
            </w: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1,2*</w:t>
            </w: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Referat</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Praktični rad</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1,2</w:t>
            </w: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Portfolio</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1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58"/>
              </w:numPr>
              <w:ind w:left="561" w:hanging="280"/>
              <w:jc w:val="both"/>
              <w:rPr>
                <w:rFonts w:asciiTheme="minorHAnsi" w:hAnsiTheme="minorHAnsi" w:cstheme="minorHAnsi"/>
                <w:b w:val="0"/>
                <w:sz w:val="20"/>
                <w:szCs w:val="20"/>
              </w:rPr>
            </w:pPr>
            <w:r w:rsidRPr="009643C4">
              <w:rPr>
                <w:rFonts w:asciiTheme="minorHAnsi" w:eastAsia="Calibri" w:hAnsiTheme="minorHAnsi" w:cstheme="minorHAnsi"/>
                <w:b w:val="0"/>
                <w:sz w:val="20"/>
                <w:szCs w:val="20"/>
              </w:rPr>
              <w:t>Povezivanje ishoda učenja, nastavnih metoda i ocjenjivanja</w:t>
            </w:r>
          </w:p>
        </w:tc>
      </w:tr>
      <w:tr w:rsidR="008F5D9B" w:rsidRPr="009643C4" w:rsidTr="001F0022">
        <w:trPr>
          <w:trHeight w:val="416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8F5D9B" w:rsidRPr="009643C4" w:rsidRDefault="008F5D9B" w:rsidP="001F0022">
            <w:pPr>
              <w:jc w:val="both"/>
              <w:rPr>
                <w:rFonts w:cstheme="minorHAnsi"/>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1.10. Obvezatna literatura (u trenutku prijave prijedloga studijskog programa)</w:t>
            </w:r>
          </w:p>
        </w:tc>
      </w:tr>
      <w:tr w:rsidR="008F5D9B" w:rsidRPr="009643C4" w:rsidTr="001F0022">
        <w:trPr>
          <w:trHeight w:val="610"/>
        </w:trPr>
        <w:tc>
          <w:tcPr>
            <w:tcW w:w="5000" w:type="pct"/>
            <w:gridSpan w:val="10"/>
            <w:vAlign w:val="center"/>
          </w:tcPr>
          <w:p w:rsidR="008F5D9B" w:rsidRPr="009643C4" w:rsidRDefault="008F5D9B" w:rsidP="00A95BB1">
            <w:pPr>
              <w:pStyle w:val="FootnoteText"/>
              <w:numPr>
                <w:ilvl w:val="0"/>
                <w:numId w:val="152"/>
              </w:numPr>
              <w:ind w:left="485" w:firstLine="0"/>
              <w:jc w:val="both"/>
              <w:rPr>
                <w:rFonts w:asciiTheme="minorHAnsi" w:hAnsiTheme="minorHAnsi" w:cstheme="minorHAnsi"/>
              </w:rPr>
            </w:pPr>
            <w:r w:rsidRPr="009643C4">
              <w:rPr>
                <w:rFonts w:asciiTheme="minorHAnsi" w:hAnsiTheme="minorHAnsi" w:cstheme="minorHAnsi"/>
              </w:rPr>
              <w:t>Robert Bringhurst: Elementi tipografskog stila (2013)</w:t>
            </w:r>
          </w:p>
          <w:p w:rsidR="008F5D9B" w:rsidRPr="009643C4" w:rsidRDefault="008F5D9B" w:rsidP="00A95BB1">
            <w:pPr>
              <w:pStyle w:val="FootnoteText"/>
              <w:numPr>
                <w:ilvl w:val="0"/>
                <w:numId w:val="152"/>
              </w:numPr>
              <w:ind w:left="485" w:firstLine="0"/>
              <w:jc w:val="both"/>
              <w:rPr>
                <w:rFonts w:asciiTheme="minorHAnsi" w:hAnsiTheme="minorHAnsi" w:cstheme="minorHAnsi"/>
              </w:rPr>
            </w:pPr>
            <w:r w:rsidRPr="009643C4">
              <w:rPr>
                <w:rFonts w:asciiTheme="minorHAnsi" w:hAnsiTheme="minorHAnsi" w:cstheme="minorHAnsi"/>
              </w:rPr>
              <w:t>Emil Ruder: Typographie: A Manual of Design (2001)</w:t>
            </w:r>
          </w:p>
          <w:p w:rsidR="008F5D9B" w:rsidRPr="009643C4" w:rsidRDefault="008F5D9B" w:rsidP="00A95BB1">
            <w:pPr>
              <w:pStyle w:val="FootnoteText"/>
              <w:numPr>
                <w:ilvl w:val="0"/>
                <w:numId w:val="152"/>
              </w:numPr>
              <w:ind w:left="485" w:firstLine="0"/>
              <w:jc w:val="both"/>
              <w:rPr>
                <w:rFonts w:asciiTheme="minorHAnsi" w:hAnsiTheme="minorHAnsi" w:cstheme="minorHAnsi"/>
              </w:rPr>
            </w:pPr>
            <w:r w:rsidRPr="009643C4">
              <w:rPr>
                <w:rFonts w:asciiTheme="minorHAnsi" w:hAnsiTheme="minorHAnsi" w:cstheme="minorHAnsi"/>
              </w:rPr>
              <w:t>EllenLupton: Thinking withType (2010)</w:t>
            </w:r>
          </w:p>
          <w:p w:rsidR="008F5D9B" w:rsidRPr="009643C4" w:rsidRDefault="008F5D9B" w:rsidP="00A95BB1">
            <w:pPr>
              <w:pStyle w:val="FootnoteText"/>
              <w:numPr>
                <w:ilvl w:val="0"/>
                <w:numId w:val="152"/>
              </w:numPr>
              <w:ind w:left="485" w:firstLine="0"/>
              <w:jc w:val="both"/>
              <w:rPr>
                <w:rFonts w:asciiTheme="minorHAnsi" w:hAnsiTheme="minorHAnsi" w:cstheme="minorHAnsi"/>
              </w:rPr>
            </w:pPr>
            <w:r w:rsidRPr="009643C4">
              <w:rPr>
                <w:rFonts w:asciiTheme="minorHAnsi" w:hAnsiTheme="minorHAnsi" w:cstheme="minorHAnsi"/>
              </w:rPr>
              <w:t>Matej Latin: Better Web Typography for a Better Web (2019)</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53"/>
              </w:numPr>
              <w:ind w:left="626" w:right="386" w:hanging="141"/>
              <w:jc w:val="both"/>
              <w:rPr>
                <w:rFonts w:cstheme="minorHAnsi"/>
                <w:sz w:val="20"/>
                <w:szCs w:val="20"/>
              </w:rPr>
            </w:pPr>
            <w:r w:rsidRPr="009643C4">
              <w:rPr>
                <w:rFonts w:cstheme="minorHAnsi"/>
                <w:sz w:val="20"/>
                <w:szCs w:val="20"/>
              </w:rPr>
              <w:t>James Craig: Designing with Type, 5th Edition: The Essential Guide to Typography</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124"/>
              </w:numPr>
              <w:ind w:left="716" w:hanging="180"/>
              <w:rPr>
                <w:rFonts w:asciiTheme="minorHAnsi" w:hAnsiTheme="minorHAnsi" w:cstheme="minorHAnsi"/>
                <w:b w:val="0"/>
                <w:sz w:val="20"/>
                <w:szCs w:val="20"/>
              </w:rPr>
            </w:pPr>
            <w:r w:rsidRPr="009643C4">
              <w:rPr>
                <w:rFonts w:asciiTheme="minorHAnsi" w:hAnsiTheme="minorHAnsi" w:cstheme="minorHAnsi"/>
                <w:b w:val="0"/>
                <w:sz w:val="20"/>
                <w:szCs w:val="20"/>
              </w:rPr>
              <w:t>Interna evaluacija na razini Sveučilišta J. J. Strossmayera u Osijeku.</w:t>
            </w:r>
          </w:p>
          <w:p w:rsidR="008F5D9B" w:rsidRPr="009643C4" w:rsidRDefault="008F5D9B" w:rsidP="00A95BB1">
            <w:pPr>
              <w:pStyle w:val="FieldText"/>
              <w:numPr>
                <w:ilvl w:val="0"/>
                <w:numId w:val="124"/>
              </w:numPr>
              <w:ind w:left="716" w:hanging="180"/>
              <w:rPr>
                <w:rFonts w:asciiTheme="minorHAnsi" w:hAnsiTheme="minorHAnsi" w:cstheme="minorHAnsi"/>
                <w:b w:val="0"/>
                <w:sz w:val="20"/>
                <w:szCs w:val="20"/>
              </w:rPr>
            </w:pPr>
            <w:r w:rsidRPr="009643C4">
              <w:rPr>
                <w:rFonts w:asciiTheme="minorHAnsi" w:hAnsiTheme="minorHAnsi" w:cstheme="minorHAnsi"/>
                <w:b w:val="0"/>
                <w:sz w:val="20"/>
                <w:szCs w:val="20"/>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124"/>
              </w:numPr>
              <w:ind w:left="716" w:hanging="180"/>
              <w:rPr>
                <w:rFonts w:asciiTheme="minorHAnsi" w:hAnsiTheme="minorHAnsi" w:cstheme="minorHAnsi"/>
                <w:b w:val="0"/>
                <w:sz w:val="20"/>
                <w:szCs w:val="20"/>
              </w:rPr>
            </w:pPr>
            <w:r w:rsidRPr="009643C4">
              <w:rPr>
                <w:rFonts w:asciiTheme="minorHAnsi" w:hAnsiTheme="minorHAnsi" w:cstheme="minorHAnsi"/>
                <w:b w:val="0"/>
                <w:sz w:val="20"/>
                <w:szCs w:val="20"/>
              </w:rPr>
              <w:t>Primjena stečenog znanja u okviru ovog kolegija, kroz izradu i prezentaciju praktičnog rada</w:t>
            </w:r>
          </w:p>
          <w:p w:rsidR="008F5D9B" w:rsidRPr="009643C4" w:rsidRDefault="008F5D9B" w:rsidP="001F0022">
            <w:pPr>
              <w:pStyle w:val="FieldText"/>
              <w:ind w:left="561"/>
              <w:rPr>
                <w:rFonts w:asciiTheme="minorHAnsi" w:hAnsiTheme="minorHAnsi" w:cstheme="minorHAnsi"/>
                <w:b w:val="0"/>
                <w:sz w:val="20"/>
                <w:szCs w:val="20"/>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rPr>
      </w:pPr>
      <w:r w:rsidRPr="009643C4">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6"/>
        <w:gridCol w:w="3553"/>
        <w:gridCol w:w="2598"/>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lastRenderedPageBreak/>
              <w:t>Opće informacije</w:t>
            </w:r>
          </w:p>
        </w:tc>
      </w:tr>
      <w:tr w:rsidR="008F5D9B" w:rsidRPr="009643C4" w:rsidTr="001F0022">
        <w:trPr>
          <w:trHeight w:val="405"/>
        </w:trPr>
        <w:tc>
          <w:tcPr>
            <w:tcW w:w="1692"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308"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Digitalni medijski dizajn 2</w:t>
            </w:r>
          </w:p>
        </w:tc>
      </w:tr>
      <w:tr w:rsidR="008F5D9B" w:rsidRPr="009643C4" w:rsidTr="001F0022">
        <w:trPr>
          <w:trHeight w:val="259"/>
        </w:trPr>
        <w:tc>
          <w:tcPr>
            <w:tcW w:w="1692"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308"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Toni Podmanicki, predavač</w:t>
            </w:r>
          </w:p>
        </w:tc>
      </w:tr>
      <w:tr w:rsidR="008F5D9B" w:rsidRPr="009643C4" w:rsidTr="001F0022">
        <w:trPr>
          <w:trHeight w:val="405"/>
        </w:trPr>
        <w:tc>
          <w:tcPr>
            <w:tcW w:w="1692"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308" w:type="pct"/>
            <w:gridSpan w:val="2"/>
            <w:vAlign w:val="center"/>
          </w:tcPr>
          <w:p w:rsidR="008F5D9B" w:rsidRPr="009643C4" w:rsidRDefault="008F5D9B" w:rsidP="001F0022">
            <w:pPr>
              <w:rPr>
                <w:rFonts w:cstheme="minorHAnsi"/>
                <w:sz w:val="20"/>
                <w:szCs w:val="20"/>
              </w:rPr>
            </w:pPr>
            <w:r w:rsidRPr="009643C4">
              <w:rPr>
                <w:rFonts w:cstheme="minorHAnsi"/>
                <w:sz w:val="20"/>
                <w:szCs w:val="20"/>
              </w:rPr>
              <w:t>dr. sc. Luka Alebić, poslijedoktorand</w:t>
            </w:r>
          </w:p>
        </w:tc>
      </w:tr>
      <w:tr w:rsidR="008F5D9B" w:rsidRPr="009643C4" w:rsidTr="001F0022">
        <w:trPr>
          <w:trHeight w:val="405"/>
        </w:trPr>
        <w:tc>
          <w:tcPr>
            <w:tcW w:w="1692"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308" w:type="pct"/>
            <w:gridSpan w:val="2"/>
            <w:vAlign w:val="center"/>
          </w:tcPr>
          <w:p w:rsidR="008F5D9B" w:rsidRPr="009643C4" w:rsidRDefault="008F5D9B" w:rsidP="001F0022">
            <w:pPr>
              <w:rPr>
                <w:rFonts w:cstheme="minorHAnsi"/>
                <w:sz w:val="20"/>
                <w:szCs w:val="20"/>
              </w:rPr>
            </w:pPr>
            <w:r w:rsidRPr="009643C4">
              <w:rPr>
                <w:rFonts w:cstheme="minorHAnsi"/>
                <w:sz w:val="20"/>
                <w:szCs w:val="20"/>
              </w:rPr>
              <w:t>Diplomski studij Mediji i odnosi s javnošću</w:t>
            </w:r>
          </w:p>
        </w:tc>
      </w:tr>
      <w:tr w:rsidR="008F5D9B" w:rsidRPr="009643C4" w:rsidTr="001F0022">
        <w:trPr>
          <w:trHeight w:val="405"/>
        </w:trPr>
        <w:tc>
          <w:tcPr>
            <w:tcW w:w="1692"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308"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MA-MM-43</w:t>
            </w:r>
          </w:p>
        </w:tc>
      </w:tr>
      <w:tr w:rsidR="008F5D9B" w:rsidRPr="009643C4" w:rsidTr="001F0022">
        <w:trPr>
          <w:trHeight w:val="405"/>
        </w:trPr>
        <w:tc>
          <w:tcPr>
            <w:tcW w:w="1692"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308"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stručni kolegij</w:t>
            </w:r>
          </w:p>
        </w:tc>
      </w:tr>
      <w:tr w:rsidR="008F5D9B" w:rsidRPr="009643C4" w:rsidTr="001F0022">
        <w:trPr>
          <w:trHeight w:val="405"/>
        </w:trPr>
        <w:tc>
          <w:tcPr>
            <w:tcW w:w="1692"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308" w:type="pct"/>
            <w:gridSpan w:val="2"/>
            <w:vAlign w:val="center"/>
          </w:tcPr>
          <w:p w:rsidR="008F5D9B" w:rsidRPr="009643C4" w:rsidRDefault="008F5D9B" w:rsidP="001F0022">
            <w:pPr>
              <w:rPr>
                <w:rFonts w:cstheme="minorHAnsi"/>
                <w:sz w:val="20"/>
                <w:szCs w:val="20"/>
              </w:rPr>
            </w:pPr>
          </w:p>
        </w:tc>
      </w:tr>
      <w:tr w:rsidR="008F5D9B" w:rsidRPr="009643C4" w:rsidTr="001F0022">
        <w:trPr>
          <w:trHeight w:val="255"/>
        </w:trPr>
        <w:tc>
          <w:tcPr>
            <w:tcW w:w="1692"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911"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396" w:type="pct"/>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r>
      <w:tr w:rsidR="008F5D9B" w:rsidRPr="009643C4" w:rsidTr="001F0022">
        <w:trPr>
          <w:trHeight w:val="255"/>
        </w:trPr>
        <w:tc>
          <w:tcPr>
            <w:tcW w:w="1692" w:type="pct"/>
            <w:vMerge/>
            <w:vAlign w:val="center"/>
          </w:tcPr>
          <w:p w:rsidR="008F5D9B" w:rsidRPr="009643C4" w:rsidRDefault="008F5D9B" w:rsidP="001F0022">
            <w:pPr>
              <w:rPr>
                <w:rFonts w:cstheme="minorHAnsi"/>
                <w:sz w:val="20"/>
                <w:szCs w:val="20"/>
              </w:rPr>
            </w:pPr>
          </w:p>
        </w:tc>
        <w:tc>
          <w:tcPr>
            <w:tcW w:w="1911"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396" w:type="pct"/>
            <w:vAlign w:val="center"/>
          </w:tcPr>
          <w:p w:rsidR="008F5D9B" w:rsidRPr="009643C4" w:rsidRDefault="008F5D9B" w:rsidP="001F0022">
            <w:pPr>
              <w:jc w:val="center"/>
              <w:rPr>
                <w:rFonts w:cstheme="minorHAnsi"/>
                <w:sz w:val="20"/>
                <w:szCs w:val="20"/>
              </w:rPr>
            </w:pPr>
            <w:r w:rsidRPr="009643C4">
              <w:rPr>
                <w:rFonts w:cstheme="minorHAnsi"/>
                <w:sz w:val="20"/>
                <w:szCs w:val="20"/>
              </w:rPr>
              <w:t>60 (30+30+0)</w:t>
            </w:r>
          </w:p>
        </w:tc>
      </w:tr>
    </w:tbl>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8"/>
        <w:gridCol w:w="549"/>
        <w:gridCol w:w="1639"/>
        <w:gridCol w:w="259"/>
        <w:gridCol w:w="425"/>
        <w:gridCol w:w="1504"/>
        <w:gridCol w:w="547"/>
        <w:gridCol w:w="203"/>
        <w:gridCol w:w="1844"/>
        <w:gridCol w:w="660"/>
      </w:tblGrid>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numPr>
                <w:ilvl w:val="0"/>
                <w:numId w:val="145"/>
              </w:numPr>
              <w:rPr>
                <w:rFonts w:cstheme="minorHAnsi"/>
                <w:sz w:val="20"/>
                <w:szCs w:val="20"/>
              </w:rPr>
            </w:pPr>
            <w:r w:rsidRPr="009643C4">
              <w:rPr>
                <w:rFonts w:cstheme="minorHAnsi"/>
                <w:sz w:val="20"/>
                <w:szCs w:val="20"/>
              </w:rPr>
              <w:t>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4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792"/>
              <w:jc w:val="both"/>
              <w:rPr>
                <w:rFonts w:asciiTheme="minorHAnsi" w:hAnsiTheme="minorHAnsi" w:cstheme="minorHAnsi"/>
                <w:b w:val="0"/>
                <w:sz w:val="20"/>
                <w:szCs w:val="20"/>
                <w:lang w:val="hr-HR"/>
              </w:rPr>
            </w:pPr>
          </w:p>
          <w:p w:rsidR="008F5D9B" w:rsidRPr="009643C4" w:rsidRDefault="008F5D9B" w:rsidP="001F0022">
            <w:pPr>
              <w:pStyle w:val="BodyText"/>
              <w:ind w:left="360"/>
              <w:jc w:val="both"/>
              <w:rPr>
                <w:rFonts w:asciiTheme="minorHAnsi" w:hAnsiTheme="minorHAnsi" w:cstheme="minorHAnsi"/>
                <w:b w:val="0"/>
                <w:sz w:val="20"/>
                <w:szCs w:val="20"/>
                <w:lang w:val="sv-SE"/>
              </w:rPr>
            </w:pPr>
            <w:r w:rsidRPr="009643C4">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8F5D9B" w:rsidRPr="009643C4" w:rsidRDefault="008F5D9B" w:rsidP="001F0022">
            <w:pPr>
              <w:pStyle w:val="BodyText"/>
              <w:ind w:left="360"/>
              <w:jc w:val="both"/>
              <w:rPr>
                <w:rFonts w:asciiTheme="minorHAnsi" w:hAnsiTheme="minorHAnsi" w:cstheme="minorHAnsi"/>
                <w:b w:val="0"/>
                <w:sz w:val="20"/>
                <w:szCs w:val="20"/>
                <w:lang w:val="hr-HR"/>
              </w:rPr>
            </w:pPr>
          </w:p>
        </w:tc>
      </w:tr>
      <w:tr w:rsidR="008F5D9B" w:rsidRPr="009643C4" w:rsidTr="001F0022">
        <w:trPr>
          <w:trHeight w:val="90"/>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4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46"/>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p>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14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Definirati ključne pojmove vezane uz digitalnu grafiku i vizualnu komunikaciju</w:t>
            </w:r>
          </w:p>
          <w:p w:rsidR="008F5D9B" w:rsidRPr="009643C4" w:rsidRDefault="008F5D9B" w:rsidP="00A95BB1">
            <w:pPr>
              <w:pStyle w:val="FieldText"/>
              <w:numPr>
                <w:ilvl w:val="0"/>
                <w:numId w:val="14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Analizirati različite oblike digitalnih medija</w:t>
            </w:r>
          </w:p>
          <w:p w:rsidR="008F5D9B" w:rsidRPr="009643C4" w:rsidRDefault="008F5D9B" w:rsidP="00A95BB1">
            <w:pPr>
              <w:pStyle w:val="FieldText"/>
              <w:numPr>
                <w:ilvl w:val="0"/>
                <w:numId w:val="14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Usporediti specifične alate i tehnologije potrebne za kreiranje različitih medijskih i multimedijskih sadržaja</w:t>
            </w:r>
          </w:p>
          <w:p w:rsidR="008F5D9B" w:rsidRPr="009643C4" w:rsidRDefault="008F5D9B" w:rsidP="00A95BB1">
            <w:pPr>
              <w:pStyle w:val="FieldText"/>
              <w:numPr>
                <w:ilvl w:val="0"/>
                <w:numId w:val="14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Primijeniti računalni program za rad s vektorskom grafikom</w:t>
            </w:r>
          </w:p>
          <w:p w:rsidR="008F5D9B" w:rsidRPr="009643C4" w:rsidRDefault="008F5D9B" w:rsidP="00A95BB1">
            <w:pPr>
              <w:pStyle w:val="FieldText"/>
              <w:numPr>
                <w:ilvl w:val="0"/>
                <w:numId w:val="14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Primijeniti računalni program za rad s rasterskom grafikom </w:t>
            </w:r>
          </w:p>
          <w:p w:rsidR="008F5D9B" w:rsidRPr="009643C4" w:rsidRDefault="008F5D9B" w:rsidP="00A95BB1">
            <w:pPr>
              <w:pStyle w:val="FieldText"/>
              <w:numPr>
                <w:ilvl w:val="0"/>
                <w:numId w:val="14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Primijeniti računalni program za prijelom teksta</w:t>
            </w:r>
          </w:p>
          <w:p w:rsidR="008F5D9B" w:rsidRPr="009643C4" w:rsidRDefault="008F5D9B" w:rsidP="001F0022">
            <w:pPr>
              <w:pStyle w:val="FieldText"/>
              <w:ind w:left="720"/>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4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792"/>
              <w:jc w:val="both"/>
              <w:rPr>
                <w:rFonts w:asciiTheme="minorHAnsi" w:hAnsiTheme="minorHAnsi" w:cstheme="minorHAnsi"/>
                <w:b w:val="0"/>
                <w:sz w:val="20"/>
                <w:szCs w:val="20"/>
                <w:lang w:val="hr-HR"/>
              </w:rPr>
            </w:pP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Odabir i upoznavanje s programom za rad s rasterskom grafikom</w:t>
            </w: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Rad u programu za rastersku grafiku</w:t>
            </w: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Izrada digitalnog medijskog rješenja u rasterskom formatu</w:t>
            </w: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Odabir i upoznavanje s programom za prijelom teksta</w:t>
            </w: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Rad u programu za prijelom teksta</w:t>
            </w:r>
          </w:p>
          <w:p w:rsidR="008F5D9B" w:rsidRPr="009643C4" w:rsidRDefault="008F5D9B" w:rsidP="00A95BB1">
            <w:pPr>
              <w:pStyle w:val="FieldText"/>
              <w:numPr>
                <w:ilvl w:val="0"/>
                <w:numId w:val="69"/>
              </w:numPr>
              <w:ind w:left="714" w:hanging="357"/>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Izrada digitalnog medijskog rješenja za prijelom teksta</w:t>
            </w:r>
          </w:p>
        </w:tc>
      </w:tr>
      <w:tr w:rsidR="008F5D9B" w:rsidRPr="009643C4" w:rsidTr="001F0022">
        <w:trPr>
          <w:trHeight w:val="432"/>
        </w:trPr>
        <w:tc>
          <w:tcPr>
            <w:tcW w:w="2195" w:type="pct"/>
            <w:gridSpan w:val="4"/>
            <w:vAlign w:val="center"/>
          </w:tcPr>
          <w:p w:rsidR="008F5D9B" w:rsidRPr="009643C4" w:rsidRDefault="008F5D9B" w:rsidP="00A95BB1">
            <w:pPr>
              <w:pStyle w:val="BodyText"/>
              <w:numPr>
                <w:ilvl w:val="1"/>
                <w:numId w:val="14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450"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9"/>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355" w:type="pct"/>
            <w:gridSpan w:val="2"/>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2195" w:type="pct"/>
            <w:gridSpan w:val="4"/>
            <w:vAlign w:val="center"/>
          </w:tcPr>
          <w:p w:rsidR="008F5D9B" w:rsidRPr="009643C4" w:rsidRDefault="008F5D9B" w:rsidP="00A95BB1">
            <w:pPr>
              <w:pStyle w:val="BodyText"/>
              <w:numPr>
                <w:ilvl w:val="1"/>
                <w:numId w:val="14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Komentari</w:t>
            </w:r>
          </w:p>
        </w:tc>
        <w:tc>
          <w:tcPr>
            <w:tcW w:w="2805" w:type="pct"/>
            <w:gridSpan w:val="6"/>
            <w:vAlign w:val="center"/>
          </w:tcPr>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4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Default"/>
              <w:jc w:val="both"/>
              <w:rPr>
                <w:rFonts w:asciiTheme="minorHAnsi" w:hAnsiTheme="minorHAnsi" w:cstheme="minorHAnsi"/>
                <w:noProof/>
                <w:color w:val="auto"/>
                <w:sz w:val="20"/>
                <w:szCs w:val="20"/>
              </w:rPr>
            </w:pPr>
            <w:r w:rsidRPr="009643C4">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9643C4">
              <w:rPr>
                <w:rFonts w:asciiTheme="minorHAnsi" w:hAnsiTheme="minorHAnsi" w:cstheme="minorHAnsi"/>
                <w:color w:val="auto"/>
                <w:sz w:val="20"/>
                <w:szCs w:val="20"/>
              </w:rPr>
              <w:t>u kojima će prikazati i primijeniti stečena znanja iz kolegija te i</w:t>
            </w:r>
            <w:r w:rsidRPr="009643C4">
              <w:rPr>
                <w:rFonts w:asciiTheme="minorHAnsi" w:hAnsiTheme="minorHAnsi" w:cstheme="minorHAnsi"/>
                <w:noProof/>
                <w:color w:val="auto"/>
                <w:sz w:val="20"/>
                <w:szCs w:val="20"/>
              </w:rPr>
              <w:t>spunjenje ostalih zadataka definiranih u okviru kolegija.</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48"/>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87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7"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0,25</w:t>
            </w:r>
          </w:p>
        </w:tc>
        <w:tc>
          <w:tcPr>
            <w:tcW w:w="887"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70" w:type="pct"/>
            <w:gridSpan w:val="2"/>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0,75</w:t>
            </w:r>
          </w:p>
        </w:tc>
        <w:tc>
          <w:tcPr>
            <w:tcW w:w="81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29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1108"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Samostalni rad</w:t>
            </w:r>
          </w:p>
        </w:tc>
        <w:tc>
          <w:tcPr>
            <w:tcW w:w="357"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0,5</w:t>
            </w:r>
          </w:p>
        </w:tc>
      </w:tr>
      <w:tr w:rsidR="008F5D9B" w:rsidRPr="009643C4" w:rsidTr="001F0022">
        <w:trPr>
          <w:trHeight w:val="108"/>
        </w:trPr>
        <w:tc>
          <w:tcPr>
            <w:tcW w:w="87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97"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2,5</w:t>
            </w:r>
          </w:p>
        </w:tc>
        <w:tc>
          <w:tcPr>
            <w:tcW w:w="887"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70" w:type="pct"/>
            <w:gridSpan w:val="2"/>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1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296"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35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7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7"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70" w:type="pct"/>
            <w:gridSpan w:val="2"/>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81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296"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357"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w:t>
            </w:r>
          </w:p>
        </w:tc>
      </w:tr>
      <w:tr w:rsidR="008F5D9B" w:rsidRPr="009643C4" w:rsidTr="001F0022">
        <w:trPr>
          <w:trHeight w:val="108"/>
        </w:trPr>
        <w:tc>
          <w:tcPr>
            <w:tcW w:w="87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87"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70" w:type="pct"/>
            <w:gridSpan w:val="2"/>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1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96"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48"/>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Ocjenjivanje i vrednovanje rada studenata tijekom nastave i na završnom ispitu</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0,75</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pisanog dijela ispita</w:t>
            </w:r>
          </w:p>
          <w:p w:rsidR="008F5D9B" w:rsidRPr="009643C4" w:rsidRDefault="008F5D9B" w:rsidP="001F0022">
            <w:pPr>
              <w:pStyle w:val="BodyText"/>
              <w:tabs>
                <w:tab w:val="left" w:pos="470"/>
              </w:tabs>
              <w:ind w:left="360"/>
              <w:jc w:val="both"/>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48"/>
              </w:numPr>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Obvezatna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68"/>
              </w:numPr>
              <w:contextualSpacing w:val="0"/>
              <w:rPr>
                <w:rStyle w:val="author"/>
                <w:rFonts w:cstheme="minorHAnsi"/>
                <w:sz w:val="20"/>
                <w:szCs w:val="20"/>
                <w:shd w:val="clear" w:color="auto" w:fill="FFFFFF"/>
              </w:rPr>
            </w:pPr>
            <w:r w:rsidRPr="009643C4">
              <w:rPr>
                <w:rStyle w:val="author"/>
                <w:rFonts w:cstheme="minorHAnsi"/>
                <w:sz w:val="20"/>
                <w:szCs w:val="20"/>
                <w:shd w:val="clear" w:color="auto" w:fill="FFFFFF"/>
              </w:rPr>
              <w:t>Williams R. (2015) The Non-Designer's Design Book (4th Edition). United States: Peachpit Press</w:t>
            </w:r>
          </w:p>
          <w:p w:rsidR="008F5D9B" w:rsidRPr="009643C4" w:rsidRDefault="008F5D9B" w:rsidP="00A95BB1">
            <w:pPr>
              <w:pStyle w:val="ListParagraph"/>
              <w:numPr>
                <w:ilvl w:val="0"/>
                <w:numId w:val="68"/>
              </w:numPr>
              <w:contextualSpacing w:val="0"/>
              <w:rPr>
                <w:rStyle w:val="author"/>
                <w:rFonts w:cstheme="minorHAnsi"/>
                <w:sz w:val="20"/>
                <w:szCs w:val="20"/>
                <w:shd w:val="clear" w:color="auto" w:fill="FFFFFF"/>
              </w:rPr>
            </w:pPr>
            <w:r w:rsidRPr="009643C4">
              <w:rPr>
                <w:rStyle w:val="author"/>
                <w:rFonts w:cstheme="minorHAnsi"/>
                <w:sz w:val="20"/>
                <w:szCs w:val="20"/>
                <w:shd w:val="clear" w:color="auto" w:fill="FFFFFF"/>
              </w:rPr>
              <w:t>Wood B. (2018) Adobe Illustrator CC Classroom in a Book (2018 release) 1st Edition. Adobe Press</w:t>
            </w:r>
          </w:p>
          <w:p w:rsidR="008F5D9B" w:rsidRPr="009643C4" w:rsidRDefault="008F5D9B" w:rsidP="00A95BB1">
            <w:pPr>
              <w:pStyle w:val="ListParagraph"/>
              <w:numPr>
                <w:ilvl w:val="0"/>
                <w:numId w:val="68"/>
              </w:numPr>
              <w:contextualSpacing w:val="0"/>
              <w:rPr>
                <w:rStyle w:val="author"/>
                <w:rFonts w:cstheme="minorHAnsi"/>
                <w:sz w:val="20"/>
                <w:szCs w:val="20"/>
              </w:rPr>
            </w:pPr>
            <w:r w:rsidRPr="009643C4">
              <w:rPr>
                <w:rStyle w:val="author"/>
                <w:rFonts w:cstheme="minorHAnsi"/>
                <w:sz w:val="20"/>
                <w:szCs w:val="20"/>
                <w:shd w:val="clear" w:color="auto" w:fill="FFFFFF"/>
              </w:rPr>
              <w:t>Faulkner A.,‎ Chavez C. (2018) Adobe Photoshop CC Classroom in a Book (2018 release) 1st Edition. Adobe Press</w:t>
            </w:r>
          </w:p>
          <w:p w:rsidR="008F5D9B" w:rsidRPr="009643C4" w:rsidRDefault="008F5D9B" w:rsidP="00A95BB1">
            <w:pPr>
              <w:pStyle w:val="ListParagraph"/>
              <w:numPr>
                <w:ilvl w:val="0"/>
                <w:numId w:val="68"/>
              </w:numPr>
              <w:contextualSpacing w:val="0"/>
              <w:rPr>
                <w:rFonts w:cstheme="minorHAnsi"/>
                <w:sz w:val="20"/>
                <w:szCs w:val="20"/>
              </w:rPr>
            </w:pPr>
            <w:r w:rsidRPr="009643C4">
              <w:rPr>
                <w:rStyle w:val="author"/>
                <w:rFonts w:cstheme="minorHAnsi"/>
                <w:sz w:val="20"/>
                <w:szCs w:val="20"/>
                <w:shd w:val="clear" w:color="auto" w:fill="FFFFFF"/>
              </w:rPr>
              <w:t>Kordes A. K.,‎ DeJarld T. (2018) Adobe InDesign CC Classroom in a Book (2018 release) 1st Edition. Adobe Press</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48"/>
              </w:numPr>
              <w:tabs>
                <w:tab w:val="left" w:pos="494"/>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1F0022">
            <w:pPr>
              <w:pStyle w:val="BodyText"/>
              <w:tabs>
                <w:tab w:val="left" w:pos="494"/>
              </w:tabs>
              <w:ind w:left="360"/>
              <w:jc w:val="both"/>
              <w:rPr>
                <w:rFonts w:asciiTheme="minorHAnsi" w:hAnsiTheme="minorHAnsi" w:cstheme="minorHAnsi"/>
                <w:b w:val="0"/>
                <w:sz w:val="20"/>
                <w:szCs w:val="20"/>
                <w:lang w:val="hr-HR"/>
              </w:rPr>
            </w:pPr>
          </w:p>
          <w:p w:rsidR="008F5D9B" w:rsidRPr="009643C4" w:rsidRDefault="008F5D9B" w:rsidP="00A95BB1">
            <w:pPr>
              <w:numPr>
                <w:ilvl w:val="0"/>
                <w:numId w:val="70"/>
              </w:numPr>
              <w:jc w:val="both"/>
              <w:rPr>
                <w:rFonts w:cstheme="minorHAnsi"/>
                <w:sz w:val="20"/>
                <w:szCs w:val="20"/>
              </w:rPr>
            </w:pPr>
            <w:r w:rsidRPr="009643C4">
              <w:rPr>
                <w:rFonts w:cstheme="minorHAnsi"/>
                <w:sz w:val="20"/>
                <w:szCs w:val="20"/>
              </w:rPr>
              <w:t>Poulin, R. (2012) The language of graphic design: An illustrated handbook for understanding fundamental design principles. Gloucester, MA: Rockport Publishers.</w:t>
            </w:r>
          </w:p>
          <w:p w:rsidR="008F5D9B" w:rsidRPr="009643C4" w:rsidRDefault="008F5D9B" w:rsidP="00A95BB1">
            <w:pPr>
              <w:numPr>
                <w:ilvl w:val="0"/>
                <w:numId w:val="70"/>
              </w:numPr>
              <w:autoSpaceDE w:val="0"/>
              <w:autoSpaceDN w:val="0"/>
              <w:adjustRightInd w:val="0"/>
              <w:rPr>
                <w:rFonts w:cstheme="minorHAnsi"/>
                <w:sz w:val="20"/>
                <w:szCs w:val="20"/>
                <w:lang w:val="en-GB" w:eastAsia="en-GB"/>
              </w:rPr>
            </w:pPr>
            <w:r w:rsidRPr="009643C4">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48"/>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14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14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149"/>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rPr>
          <w:rFonts w:cstheme="minorHAnsi"/>
          <w:sz w:val="20"/>
          <w:szCs w:val="20"/>
        </w:rPr>
      </w:pPr>
    </w:p>
    <w:p w:rsidR="008F5D9B" w:rsidRPr="009643C4" w:rsidRDefault="008F5D9B" w:rsidP="008F5D9B">
      <w:pPr>
        <w:rPr>
          <w:rFonts w:cstheme="minorHAnsi"/>
          <w:b/>
          <w:sz w:val="20"/>
          <w:szCs w:val="20"/>
          <w:lang w:val="hr-HR"/>
        </w:rPr>
      </w:pPr>
    </w:p>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r w:rsidRPr="009643C4">
        <w:rPr>
          <w:rFonts w:cstheme="minorHAnsi"/>
          <w:sz w:val="20"/>
          <w:szCs w:val="20"/>
        </w:rPr>
        <w:br w:type="page"/>
      </w:r>
    </w:p>
    <w:p w:rsidR="008F5D9B" w:rsidRPr="009643C4" w:rsidRDefault="008F5D9B" w:rsidP="008F5D9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jc w:val="both"/>
              <w:rPr>
                <w:rFonts w:cstheme="minorHAnsi"/>
                <w:sz w:val="20"/>
                <w:szCs w:val="20"/>
              </w:rPr>
            </w:pPr>
            <w:r w:rsidRPr="009643C4">
              <w:rPr>
                <w:rFonts w:cstheme="minorHAnsi"/>
                <w:sz w:val="20"/>
                <w:szCs w:val="20"/>
              </w:rPr>
              <w:t>Digitalni copywritting</w:t>
            </w:r>
          </w:p>
        </w:tc>
      </w:tr>
      <w:tr w:rsidR="008F5D9B" w:rsidRPr="009643C4" w:rsidTr="001F0022">
        <w:trPr>
          <w:trHeight w:val="46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jc w:val="both"/>
              <w:rPr>
                <w:rFonts w:cstheme="minorHAnsi"/>
                <w:sz w:val="20"/>
                <w:szCs w:val="20"/>
              </w:rPr>
            </w:pPr>
            <w:r w:rsidRPr="009643C4">
              <w:rPr>
                <w:rFonts w:cstheme="minorHAnsi"/>
                <w:sz w:val="20"/>
                <w:szCs w:val="20"/>
              </w:rPr>
              <w:t>Doc. dr. sc. Iva Buljubašić</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jc w:val="both"/>
              <w:rPr>
                <w:rFonts w:cstheme="minorHAnsi"/>
                <w:sz w:val="20"/>
                <w:szCs w:val="20"/>
              </w:rPr>
            </w:pPr>
            <w:r w:rsidRPr="009643C4">
              <w:rPr>
                <w:rFonts w:cstheme="minorHAnsi"/>
                <w:sz w:val="20"/>
                <w:szCs w:val="20"/>
              </w:rPr>
              <w:t>Predavač u izboru</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jc w:val="both"/>
              <w:rPr>
                <w:rFonts w:cstheme="minorHAnsi"/>
                <w:sz w:val="20"/>
                <w:szCs w:val="20"/>
              </w:rPr>
            </w:pPr>
            <w:r w:rsidRPr="009643C4">
              <w:rPr>
                <w:rFonts w:cstheme="minorHAnsi"/>
                <w:sz w:val="20"/>
                <w:szCs w:val="20"/>
              </w:rPr>
              <w:t>Diplomski studij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jc w:val="both"/>
              <w:rPr>
                <w:rFonts w:cstheme="minorHAnsi"/>
                <w:sz w:val="20"/>
                <w:szCs w:val="20"/>
              </w:rPr>
            </w:pPr>
            <w:r w:rsidRPr="009643C4">
              <w:rPr>
                <w:rFonts w:cstheme="minorHAnsi"/>
                <w:sz w:val="20"/>
                <w:szCs w:val="20"/>
              </w:rPr>
              <w:t>MAKO-301</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jc w:val="both"/>
              <w:rPr>
                <w:rFonts w:cstheme="minorHAnsi"/>
                <w:sz w:val="20"/>
                <w:szCs w:val="20"/>
              </w:rPr>
            </w:pPr>
            <w:r w:rsidRPr="009643C4">
              <w:rPr>
                <w:rFonts w:cstheme="minorHAnsi"/>
                <w:sz w:val="20"/>
                <w:szCs w:val="20"/>
              </w:rPr>
              <w:t>Izborni stručni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jc w:val="both"/>
              <w:rPr>
                <w:rFonts w:cstheme="minorHAnsi"/>
                <w:sz w:val="20"/>
                <w:szCs w:val="20"/>
              </w:rPr>
            </w:pP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jc w:val="both"/>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both"/>
              <w:rPr>
                <w:rFonts w:cstheme="minorHAnsi"/>
                <w:sz w:val="20"/>
                <w:szCs w:val="20"/>
              </w:rPr>
            </w:pPr>
            <w:r w:rsidRPr="009643C4">
              <w:rPr>
                <w:rFonts w:cstheme="minorHAnsi"/>
                <w:sz w:val="20"/>
                <w:szCs w:val="20"/>
              </w:rPr>
              <w:t>5</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jc w:val="both"/>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both"/>
              <w:rPr>
                <w:rFonts w:cstheme="minorHAnsi"/>
                <w:sz w:val="20"/>
                <w:szCs w:val="20"/>
              </w:rPr>
            </w:pPr>
            <w:r w:rsidRPr="009643C4">
              <w:rPr>
                <w:rFonts w:cstheme="minorHAnsi"/>
                <w:sz w:val="20"/>
                <w:szCs w:val="20"/>
              </w:rPr>
              <w:t>45 (15P+0S+30V)</w:t>
            </w:r>
          </w:p>
        </w:tc>
      </w:tr>
    </w:tbl>
    <w:p w:rsidR="008F5D9B" w:rsidRPr="009643C4" w:rsidRDefault="008F5D9B" w:rsidP="008F5D9B">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419"/>
        <w:gridCol w:w="1374"/>
        <w:gridCol w:w="1007"/>
        <w:gridCol w:w="354"/>
        <w:gridCol w:w="1081"/>
        <w:gridCol w:w="366"/>
        <w:gridCol w:w="524"/>
        <w:gridCol w:w="2295"/>
        <w:gridCol w:w="440"/>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tabs>
                <w:tab w:val="clear" w:pos="720"/>
                <w:tab w:val="num" w:pos="561"/>
              </w:tabs>
              <w:ind w:left="561" w:hanging="561"/>
              <w:rPr>
                <w:rFonts w:asciiTheme="minorHAnsi" w:hAnsiTheme="minorHAnsi" w:cstheme="minorHAnsi"/>
                <w:b w:val="0"/>
                <w:szCs w:val="20"/>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190"/>
              </w:numPr>
              <w:ind w:left="617" w:hanging="336"/>
              <w:jc w:val="both"/>
              <w:rPr>
                <w:rFonts w:asciiTheme="minorHAnsi" w:hAnsiTheme="minorHAnsi" w:cstheme="minorHAnsi"/>
                <w:b w:val="0"/>
                <w:sz w:val="20"/>
                <w:szCs w:val="20"/>
              </w:rPr>
            </w:pPr>
            <w:r w:rsidRPr="009643C4">
              <w:rPr>
                <w:rFonts w:asciiTheme="minorHAnsi" w:hAnsiTheme="minorHAnsi" w:cstheme="minorHAnsi"/>
                <w:b w:val="0"/>
                <w:sz w:val="20"/>
                <w:szCs w:val="20"/>
              </w:rPr>
              <w:t>Ciljevi predmeta</w:t>
            </w:r>
          </w:p>
        </w:tc>
      </w:tr>
      <w:tr w:rsidR="008F5D9B" w:rsidRPr="009643C4" w:rsidTr="001F0022">
        <w:trPr>
          <w:trHeight w:val="432"/>
        </w:trPr>
        <w:tc>
          <w:tcPr>
            <w:tcW w:w="5000" w:type="pct"/>
            <w:gridSpan w:val="10"/>
            <w:vAlign w:val="center"/>
          </w:tcPr>
          <w:p w:rsidR="008F5D9B" w:rsidRPr="009643C4" w:rsidRDefault="008F5D9B" w:rsidP="001F0022">
            <w:pPr>
              <w:ind w:left="343"/>
              <w:jc w:val="both"/>
              <w:rPr>
                <w:rFonts w:cstheme="minorHAnsi"/>
                <w:sz w:val="20"/>
                <w:szCs w:val="20"/>
              </w:rPr>
            </w:pPr>
            <w:r w:rsidRPr="009643C4">
              <w:rPr>
                <w:rFonts w:cstheme="minorHAns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90"/>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561"/>
              <w:rPr>
                <w:rFonts w:asciiTheme="minorHAnsi" w:hAnsiTheme="minorHAnsi" w:cstheme="minorHAnsi"/>
                <w:b w:val="0"/>
                <w:sz w:val="20"/>
                <w:szCs w:val="20"/>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90"/>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Nakon položenog kolegija student će moći:</w:t>
            </w:r>
          </w:p>
          <w:p w:rsidR="008F5D9B" w:rsidRPr="009643C4" w:rsidRDefault="008F5D9B" w:rsidP="00A95BB1">
            <w:pPr>
              <w:pStyle w:val="FieldText"/>
              <w:numPr>
                <w:ilvl w:val="0"/>
                <w:numId w:val="192"/>
              </w:numPr>
              <w:rPr>
                <w:rFonts w:asciiTheme="minorHAnsi" w:hAnsiTheme="minorHAnsi" w:cstheme="minorHAnsi"/>
                <w:b w:val="0"/>
                <w:bCs w:val="0"/>
                <w:sz w:val="20"/>
                <w:szCs w:val="20"/>
                <w:lang w:eastAsia="en-US"/>
              </w:rPr>
            </w:pPr>
            <w:r w:rsidRPr="009643C4">
              <w:rPr>
                <w:rFonts w:asciiTheme="minorHAnsi" w:hAnsiTheme="minorHAnsi" w:cstheme="minorHAnsi"/>
                <w:b w:val="0"/>
                <w:bCs w:val="0"/>
                <w:sz w:val="20"/>
                <w:szCs w:val="20"/>
                <w:lang w:eastAsia="en-US"/>
              </w:rPr>
              <w:t>Identificirati ciljanu publiku i obrazložiti njezine specifičnost</w:t>
            </w:r>
          </w:p>
          <w:p w:rsidR="008F5D9B" w:rsidRPr="009643C4" w:rsidRDefault="008F5D9B" w:rsidP="00A95BB1">
            <w:pPr>
              <w:pStyle w:val="FieldText"/>
              <w:numPr>
                <w:ilvl w:val="0"/>
                <w:numId w:val="192"/>
              </w:numPr>
              <w:rPr>
                <w:rFonts w:asciiTheme="minorHAnsi" w:hAnsiTheme="minorHAnsi" w:cstheme="minorHAnsi"/>
                <w:b w:val="0"/>
                <w:bCs w:val="0"/>
                <w:sz w:val="20"/>
                <w:szCs w:val="20"/>
                <w:lang w:eastAsia="en-US"/>
              </w:rPr>
            </w:pPr>
            <w:r w:rsidRPr="009643C4">
              <w:rPr>
                <w:rFonts w:asciiTheme="minorHAnsi" w:hAnsiTheme="minorHAnsi" w:cstheme="minorHAnsi"/>
                <w:b w:val="0"/>
                <w:bCs w:val="0"/>
                <w:sz w:val="20"/>
                <w:szCs w:val="20"/>
                <w:lang w:eastAsia="en-US"/>
              </w:rPr>
              <w:t>Napisati tekstove reklama za on-line i on-line marketing kampanje</w:t>
            </w:r>
          </w:p>
          <w:p w:rsidR="008F5D9B" w:rsidRPr="009643C4" w:rsidRDefault="008F5D9B" w:rsidP="00A95BB1">
            <w:pPr>
              <w:pStyle w:val="FieldText"/>
              <w:numPr>
                <w:ilvl w:val="0"/>
                <w:numId w:val="192"/>
              </w:numPr>
              <w:rPr>
                <w:rFonts w:asciiTheme="minorHAnsi" w:hAnsiTheme="minorHAnsi" w:cstheme="minorHAnsi"/>
                <w:b w:val="0"/>
                <w:bCs w:val="0"/>
                <w:sz w:val="20"/>
                <w:szCs w:val="20"/>
                <w:lang w:eastAsia="en-US"/>
              </w:rPr>
            </w:pPr>
            <w:r w:rsidRPr="009643C4">
              <w:rPr>
                <w:rFonts w:asciiTheme="minorHAnsi" w:hAnsiTheme="minorHAnsi" w:cstheme="minorHAnsi"/>
                <w:b w:val="0"/>
                <w:bCs w:val="0"/>
                <w:sz w:val="20"/>
                <w:szCs w:val="20"/>
                <w:lang w:eastAsia="en-US"/>
              </w:rPr>
              <w:t>Izraditi i samostalno prezentirati svoj rad koristeći bazu osnovnih znanja iz područja copywrittinga</w:t>
            </w:r>
          </w:p>
          <w:p w:rsidR="008F5D9B" w:rsidRPr="009643C4" w:rsidRDefault="008F5D9B" w:rsidP="00A95BB1">
            <w:pPr>
              <w:pStyle w:val="FieldText"/>
              <w:numPr>
                <w:ilvl w:val="0"/>
                <w:numId w:val="192"/>
              </w:numPr>
              <w:rPr>
                <w:rFonts w:asciiTheme="minorHAnsi" w:hAnsiTheme="minorHAnsi" w:cstheme="minorHAnsi"/>
                <w:b w:val="0"/>
                <w:bCs w:val="0"/>
                <w:sz w:val="20"/>
                <w:szCs w:val="20"/>
                <w:lang w:eastAsia="en-US"/>
              </w:rPr>
            </w:pPr>
            <w:r w:rsidRPr="009643C4">
              <w:rPr>
                <w:rFonts w:asciiTheme="minorHAnsi" w:hAnsiTheme="minorHAnsi" w:cstheme="minorHAnsi"/>
                <w:b w:val="0"/>
                <w:bCs w:val="0"/>
                <w:sz w:val="20"/>
                <w:szCs w:val="20"/>
                <w:lang w:eastAsia="en-US"/>
              </w:rPr>
              <w:t>Koristiti tehnike kreativnog stvaranja sadržaja za proizvod ili uslugu.</w:t>
            </w:r>
          </w:p>
          <w:p w:rsidR="008F5D9B" w:rsidRPr="009643C4" w:rsidRDefault="008F5D9B" w:rsidP="00A95BB1">
            <w:pPr>
              <w:pStyle w:val="FieldText"/>
              <w:numPr>
                <w:ilvl w:val="0"/>
                <w:numId w:val="192"/>
              </w:numPr>
              <w:rPr>
                <w:rFonts w:asciiTheme="minorHAnsi" w:hAnsiTheme="minorHAnsi" w:cstheme="minorHAnsi"/>
                <w:b w:val="0"/>
                <w:sz w:val="20"/>
                <w:szCs w:val="20"/>
              </w:rPr>
            </w:pPr>
            <w:r w:rsidRPr="009643C4">
              <w:rPr>
                <w:rFonts w:asciiTheme="minorHAnsi" w:hAnsiTheme="minorHAnsi" w:cstheme="minorHAnsi"/>
                <w:b w:val="0"/>
                <w:bCs w:val="0"/>
                <w:sz w:val="20"/>
                <w:szCs w:val="20"/>
                <w:lang w:eastAsia="en-US"/>
              </w:rPr>
              <w:t>Identificirati i primijeniti  prigodan ton komunikacije sadržaja proizvoda, brenda ili usluge</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190"/>
              </w:numPr>
              <w:ind w:left="617" w:hanging="336"/>
              <w:jc w:val="both"/>
              <w:rPr>
                <w:rFonts w:asciiTheme="minorHAnsi" w:hAnsiTheme="minorHAnsi" w:cstheme="minorHAnsi"/>
                <w:b w:val="0"/>
                <w:sz w:val="20"/>
                <w:szCs w:val="20"/>
              </w:rPr>
            </w:pPr>
            <w:r w:rsidRPr="009643C4">
              <w:rPr>
                <w:rFonts w:asciiTheme="minorHAnsi" w:hAnsiTheme="minorHAnsi" w:cstheme="minorHAnsi"/>
                <w:b w:val="0"/>
                <w:sz w:val="20"/>
                <w:szCs w:val="20"/>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Uvod u copywritting za digitalne medije</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 xml:space="preserve">Razumijevanje publike i psihologije prodaje </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Razumijevanje USP-a (uniquesalesproposal)</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Razumijevanje eng. Ton voice-a (ton komunikacije) (žargoni, sleng, uporaba interpunkcija itd.)</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 xml:space="preserve">Razmuijevanjeeng. Storytellinga prema  JPRB (junak + problem + rješenje + benefit) principu </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 xml:space="preserve">Razumijevnje CPTS prinicpa (color, pattern, textureandshine) </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 xml:space="preserve">Razumijevanje imenovanja proizvoda, usluge ili tvrtke </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Tehnike copywrittinga (razumijevanje formule CTA-a (call to action): glagol + benefit + vrijeme, riječi koje prodaju, stručni naslovi kampanja)</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Društveni mediji – strateško razmišljanje</w:t>
            </w:r>
          </w:p>
          <w:p w:rsidR="008F5D9B" w:rsidRPr="009643C4" w:rsidRDefault="008F5D9B" w:rsidP="00A95BB1">
            <w:pPr>
              <w:pStyle w:val="ListParagraph"/>
              <w:numPr>
                <w:ilvl w:val="0"/>
                <w:numId w:val="151"/>
              </w:numPr>
              <w:ind w:left="343" w:right="210" w:firstLine="11"/>
              <w:jc w:val="both"/>
              <w:rPr>
                <w:rFonts w:cstheme="minorHAnsi"/>
                <w:sz w:val="20"/>
                <w:szCs w:val="20"/>
                <w:lang w:val="hr-HR"/>
              </w:rPr>
            </w:pPr>
            <w:r w:rsidRPr="009643C4">
              <w:rPr>
                <w:rFonts w:cstheme="minorHAnsi"/>
                <w:sz w:val="20"/>
                <w:szCs w:val="20"/>
                <w:lang w:val="hr-HR"/>
              </w:rPr>
              <w:t>Internet, blog, elektronske poruke, oglasi i dr.</w:t>
            </w:r>
          </w:p>
        </w:tc>
      </w:tr>
      <w:tr w:rsidR="008F5D9B" w:rsidRPr="009643C4" w:rsidTr="001F0022">
        <w:trPr>
          <w:trHeight w:val="432"/>
        </w:trPr>
        <w:tc>
          <w:tcPr>
            <w:tcW w:w="1830" w:type="pct"/>
            <w:gridSpan w:val="3"/>
            <w:vAlign w:val="center"/>
          </w:tcPr>
          <w:p w:rsidR="008F5D9B" w:rsidRPr="009643C4" w:rsidRDefault="008F5D9B" w:rsidP="00A95BB1">
            <w:pPr>
              <w:pStyle w:val="BodyText"/>
              <w:numPr>
                <w:ilvl w:val="1"/>
                <w:numId w:val="190"/>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 xml:space="preserve">Vrste izvođenja nastave </w:t>
            </w:r>
          </w:p>
        </w:tc>
        <w:tc>
          <w:tcPr>
            <w:tcW w:w="1276" w:type="pct"/>
            <w:gridSpan w:val="3"/>
            <w:vAlign w:val="center"/>
          </w:tcPr>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predavanja</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 w:val="20"/>
                    <w:default w:val="0"/>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seminari i radionice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vježbe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obrazovanje na daljinu</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
                  <w:enabled/>
                  <w:calcOnExit w:val="0"/>
                  <w:checkBox>
                    <w:size w:val="20"/>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terenska nastava</w:t>
            </w:r>
          </w:p>
        </w:tc>
        <w:tc>
          <w:tcPr>
            <w:tcW w:w="1894" w:type="pct"/>
            <w:gridSpan w:val="4"/>
            <w:vAlign w:val="center"/>
          </w:tcPr>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5"/>
                  <w:enabled/>
                  <w:calcOnExit w:val="0"/>
                  <w:checkBox>
                    <w:sizeAuto/>
                    <w:default w:val="1"/>
                  </w:checkBox>
                </w:ffData>
              </w:fldChar>
            </w:r>
            <w:bookmarkStart w:id="6" w:name="Check5"/>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bookmarkEnd w:id="6"/>
            <w:r w:rsidR="008F5D9B" w:rsidRPr="009643C4">
              <w:rPr>
                <w:rFonts w:asciiTheme="minorHAnsi" w:hAnsiTheme="minorHAnsi" w:cstheme="minorHAnsi"/>
                <w:b w:val="0"/>
                <w:sz w:val="20"/>
                <w:szCs w:val="20"/>
              </w:rPr>
              <w:t xml:space="preserve"> samostalni zadaci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6"/>
                  <w:enabled/>
                  <w:calcOnExit w:val="0"/>
                  <w:checkBox>
                    <w:sizeAuto/>
                    <w:default w:val="1"/>
                  </w:checkBox>
                </w:ffData>
              </w:fldChar>
            </w:r>
            <w:bookmarkStart w:id="7" w:name="Check6"/>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bookmarkEnd w:id="7"/>
            <w:r w:rsidR="008F5D9B" w:rsidRPr="009643C4">
              <w:rPr>
                <w:rFonts w:asciiTheme="minorHAnsi" w:hAnsiTheme="minorHAnsi" w:cstheme="minorHAnsi"/>
                <w:b w:val="0"/>
                <w:sz w:val="20"/>
                <w:szCs w:val="20"/>
              </w:rPr>
              <w:t xml:space="preserve"> multimedija i mreža  </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laboratorij</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mentorski rad</w:t>
            </w:r>
          </w:p>
          <w:p w:rsidR="008F5D9B" w:rsidRPr="009643C4" w:rsidRDefault="006440F1"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rPr>
              <w:instrText xml:space="preserve"> FORMCHECKBOX </w:instrText>
            </w:r>
            <w:r w:rsidRPr="009643C4">
              <w:rPr>
                <w:rFonts w:asciiTheme="minorHAnsi" w:hAnsiTheme="minorHAnsi" w:cstheme="minorHAnsi"/>
                <w:b w:val="0"/>
                <w:sz w:val="20"/>
                <w:szCs w:val="20"/>
              </w:rPr>
            </w:r>
            <w:r w:rsidRPr="009643C4">
              <w:rPr>
                <w:rFonts w:asciiTheme="minorHAnsi" w:hAnsiTheme="minorHAnsi" w:cstheme="minorHAnsi"/>
                <w:b w:val="0"/>
                <w:sz w:val="20"/>
                <w:szCs w:val="20"/>
              </w:rPr>
              <w:fldChar w:fldCharType="end"/>
            </w:r>
            <w:r w:rsidR="008F5D9B" w:rsidRPr="009643C4">
              <w:rPr>
                <w:rFonts w:asciiTheme="minorHAnsi" w:hAnsiTheme="minorHAnsi" w:cstheme="minorHAnsi"/>
                <w:b w:val="0"/>
                <w:sz w:val="20"/>
                <w:szCs w:val="20"/>
              </w:rPr>
              <w:t xml:space="preserve"> ostalo konzultacije</w:t>
            </w:r>
          </w:p>
        </w:tc>
      </w:tr>
      <w:tr w:rsidR="008F5D9B" w:rsidRPr="009643C4" w:rsidTr="001F0022">
        <w:trPr>
          <w:trHeight w:val="432"/>
        </w:trPr>
        <w:tc>
          <w:tcPr>
            <w:tcW w:w="1830" w:type="pct"/>
            <w:gridSpan w:val="3"/>
            <w:vAlign w:val="center"/>
          </w:tcPr>
          <w:p w:rsidR="008F5D9B" w:rsidRPr="009643C4" w:rsidRDefault="008F5D9B" w:rsidP="00A95BB1">
            <w:pPr>
              <w:pStyle w:val="BodyText"/>
              <w:numPr>
                <w:ilvl w:val="1"/>
                <w:numId w:val="190"/>
              </w:numPr>
              <w:ind w:left="617" w:hanging="336"/>
              <w:rPr>
                <w:rFonts w:asciiTheme="minorHAnsi" w:hAnsiTheme="minorHAnsi" w:cstheme="minorHAnsi"/>
                <w:b w:val="0"/>
                <w:sz w:val="20"/>
                <w:szCs w:val="20"/>
              </w:rPr>
            </w:pPr>
            <w:r w:rsidRPr="009643C4">
              <w:rPr>
                <w:rFonts w:asciiTheme="minorHAnsi" w:hAnsiTheme="minorHAnsi" w:cstheme="minorHAnsi"/>
                <w:b w:val="0"/>
                <w:sz w:val="20"/>
                <w:szCs w:val="20"/>
              </w:rPr>
              <w:t>Komentari</w:t>
            </w:r>
          </w:p>
        </w:tc>
        <w:tc>
          <w:tcPr>
            <w:tcW w:w="3170" w:type="pct"/>
            <w:gridSpan w:val="7"/>
            <w:vAlign w:val="center"/>
          </w:tcPr>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91"/>
              </w:numPr>
              <w:ind w:left="561" w:hanging="280"/>
              <w:jc w:val="both"/>
              <w:rPr>
                <w:rFonts w:asciiTheme="minorHAnsi" w:hAnsiTheme="minorHAnsi" w:cstheme="minorHAnsi"/>
                <w:b w:val="0"/>
                <w:sz w:val="20"/>
                <w:szCs w:val="20"/>
              </w:rPr>
            </w:pPr>
            <w:r w:rsidRPr="009643C4">
              <w:rPr>
                <w:rFonts w:asciiTheme="minorHAnsi" w:hAnsiTheme="minorHAnsi" w:cstheme="minorHAnsi"/>
                <w:b w:val="0"/>
                <w:sz w:val="20"/>
                <w:szCs w:val="20"/>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280"/>
              <w:rPr>
                <w:rFonts w:asciiTheme="minorHAnsi" w:hAnsiTheme="minorHAnsi" w:cstheme="minorHAnsi"/>
                <w:b w:val="0"/>
                <w:sz w:val="20"/>
                <w:szCs w:val="20"/>
              </w:rPr>
            </w:pPr>
            <w:r w:rsidRPr="009643C4">
              <w:rPr>
                <w:rFonts w:asciiTheme="minorHAnsi" w:hAnsiTheme="minorHAnsi" w:cstheme="minorHAnsi"/>
                <w:b w:val="0"/>
                <w:sz w:val="20"/>
                <w:szCs w:val="20"/>
              </w:rPr>
              <w:lastRenderedPageBreak/>
              <w:t>Obveze studenata u okviru kolegija odnose se na redovito pohađanje nastave, izradu praktičnog zadatka u kojim će prikazati i primijeniti stečena znanja iz kolegija te ispunjenje ostalih zadataka definiranih u okviru kolegija.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91"/>
              </w:numPr>
              <w:ind w:left="561" w:hanging="280"/>
              <w:jc w:val="both"/>
              <w:rPr>
                <w:rFonts w:asciiTheme="minorHAnsi" w:hAnsiTheme="minorHAnsi" w:cstheme="minorHAnsi"/>
                <w:b w:val="0"/>
                <w:sz w:val="20"/>
                <w:szCs w:val="20"/>
              </w:rPr>
            </w:pPr>
            <w:r w:rsidRPr="009643C4">
              <w:rPr>
                <w:rFonts w:asciiTheme="minorHAnsi" w:hAnsiTheme="minorHAnsi" w:cstheme="minorHAnsi"/>
                <w:b w:val="0"/>
                <w:sz w:val="20"/>
                <w:szCs w:val="20"/>
              </w:rPr>
              <w:t>Praćenje rada studenata</w:t>
            </w:r>
          </w:p>
        </w:tc>
      </w:tr>
      <w:tr w:rsidR="008F5D9B" w:rsidRPr="009643C4" w:rsidTr="001F0022">
        <w:trPr>
          <w:trHeight w:val="111"/>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Pohađanje nastave</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0,5</w:t>
            </w: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Aktivnost u nastavi</w:t>
            </w:r>
          </w:p>
        </w:tc>
        <w:tc>
          <w:tcPr>
            <w:tcW w:w="18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0,5</w:t>
            </w:r>
          </w:p>
        </w:tc>
        <w:tc>
          <w:tcPr>
            <w:tcW w:w="75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Seminarski rad</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Eksperimentalni rad</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Pismeni ispit</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2</w:t>
            </w: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Usmeni ispit</w:t>
            </w:r>
          </w:p>
        </w:tc>
        <w:tc>
          <w:tcPr>
            <w:tcW w:w="18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Esej</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Istraživanje</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Projekt</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Kontinuirana provjera znanja</w:t>
            </w:r>
          </w:p>
        </w:tc>
        <w:tc>
          <w:tcPr>
            <w:tcW w:w="18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2*</w:t>
            </w:r>
          </w:p>
        </w:tc>
        <w:tc>
          <w:tcPr>
            <w:tcW w:w="75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Referat</w:t>
            </w: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Praktični rad</w:t>
            </w: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r w:rsidRPr="009643C4">
              <w:rPr>
                <w:rFonts w:asciiTheme="minorHAnsi" w:hAnsiTheme="minorHAnsi" w:cstheme="minorHAnsi"/>
                <w:b w:val="0"/>
                <w:sz w:val="20"/>
                <w:szCs w:val="20"/>
              </w:rPr>
              <w:t>2</w:t>
            </w:r>
          </w:p>
        </w:tc>
      </w:tr>
      <w:tr w:rsidR="008F5D9B" w:rsidRPr="009643C4" w:rsidTr="001F0022">
        <w:trPr>
          <w:trHeight w:val="108"/>
        </w:trPr>
        <w:tc>
          <w:tcPr>
            <w:tcW w:w="893"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Portfolio</w:t>
            </w:r>
          </w:p>
        </w:tc>
        <w:tc>
          <w:tcPr>
            <w:tcW w:w="219"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185"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74"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rPr>
            </w:pPr>
          </w:p>
        </w:tc>
        <w:tc>
          <w:tcPr>
            <w:tcW w:w="230"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91"/>
              </w:numPr>
              <w:ind w:left="561" w:hanging="280"/>
              <w:jc w:val="both"/>
              <w:rPr>
                <w:rFonts w:asciiTheme="minorHAnsi" w:hAnsiTheme="minorHAnsi" w:cstheme="minorHAnsi"/>
                <w:b w:val="0"/>
                <w:sz w:val="20"/>
                <w:szCs w:val="20"/>
              </w:rPr>
            </w:pPr>
            <w:r w:rsidRPr="009643C4">
              <w:rPr>
                <w:rFonts w:asciiTheme="minorHAnsi" w:eastAsia="Calibri" w:hAnsiTheme="minorHAnsi" w:cstheme="minorHAnsi"/>
                <w:b w:val="0"/>
                <w:sz w:val="20"/>
                <w:szCs w:val="20"/>
              </w:rPr>
              <w:t>Povezivanje ishoda učenja, nastavnih metoda i ocjenjivanja</w:t>
            </w:r>
          </w:p>
        </w:tc>
      </w:tr>
      <w:tr w:rsidR="008F5D9B" w:rsidRPr="009643C4" w:rsidTr="001F0022">
        <w:trPr>
          <w:trHeight w:val="4609"/>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rsidR="008F5D9B" w:rsidRPr="009643C4" w:rsidRDefault="008F5D9B" w:rsidP="001F0022">
                  <w:pPr>
                    <w:jc w:val="center"/>
                    <w:rPr>
                      <w:rFonts w:cstheme="minorHAnsi"/>
                      <w:sz w:val="20"/>
                      <w:szCs w:val="20"/>
                    </w:rPr>
                  </w:pPr>
                  <w:r w:rsidRPr="009643C4">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1.10. Obvezatna literatura (u trenutku prijave prijedloga studijskog programa)</w:t>
            </w:r>
          </w:p>
        </w:tc>
      </w:tr>
      <w:tr w:rsidR="008F5D9B" w:rsidRPr="009643C4" w:rsidTr="001F0022">
        <w:trPr>
          <w:trHeight w:val="610"/>
        </w:trPr>
        <w:tc>
          <w:tcPr>
            <w:tcW w:w="5000" w:type="pct"/>
            <w:gridSpan w:val="10"/>
            <w:vAlign w:val="center"/>
          </w:tcPr>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 xml:space="preserve">Kilgour, M., &amp; Koslow (2009). Why and how do creative thinking techniques work? Trading off originality and appropriateness to make more creative advertising. Journal of the Academy of Marketing Science, 37, 298-309. </w:t>
            </w:r>
          </w:p>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bCs w:val="0"/>
                <w:sz w:val="20"/>
                <w:szCs w:val="20"/>
              </w:rPr>
              <w:t xml:space="preserve">Copyblogger Media (2014). </w:t>
            </w:r>
            <w:hyperlink r:id="rId14" w:tgtFrame="_blank" w:history="1">
              <w:r w:rsidRPr="009643C4">
                <w:rPr>
                  <w:rFonts w:asciiTheme="minorHAnsi" w:hAnsiTheme="minorHAnsi" w:cstheme="minorHAnsi"/>
                  <w:b w:val="0"/>
                  <w:sz w:val="20"/>
                  <w:szCs w:val="20"/>
                </w:rPr>
                <w:t>Copywriting 101</w:t>
              </w:r>
            </w:hyperlink>
            <w:r w:rsidRPr="009643C4">
              <w:rPr>
                <w:rFonts w:asciiTheme="minorHAnsi" w:hAnsiTheme="minorHAnsi" w:cstheme="minorHAnsi"/>
                <w:b w:val="0"/>
                <w:bCs w:val="0"/>
                <w:sz w:val="20"/>
                <w:szCs w:val="20"/>
              </w:rPr>
              <w:t>: The Fundamental Guide to Writing Compelling Copy That Sells Your Product, Service, or Idea </w:t>
            </w:r>
          </w:p>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bCs w:val="0"/>
                <w:sz w:val="20"/>
                <w:szCs w:val="20"/>
              </w:rPr>
              <w:t>Felder, L.  (2011). </w:t>
            </w:r>
            <w:hyperlink r:id="rId15" w:tgtFrame="_blank" w:history="1">
              <w:r w:rsidRPr="009643C4">
                <w:rPr>
                  <w:rFonts w:asciiTheme="minorHAnsi" w:hAnsiTheme="minorHAnsi" w:cstheme="minorHAnsi"/>
                  <w:b w:val="0"/>
                  <w:sz w:val="20"/>
                  <w:szCs w:val="20"/>
                </w:rPr>
                <w:t>Writing for the Web</w:t>
              </w:r>
            </w:hyperlink>
            <w:r w:rsidRPr="009643C4">
              <w:rPr>
                <w:rFonts w:asciiTheme="minorHAnsi" w:hAnsiTheme="minorHAnsi" w:cstheme="minorHAnsi"/>
                <w:b w:val="0"/>
                <w:bCs w:val="0"/>
                <w:sz w:val="20"/>
                <w:szCs w:val="20"/>
              </w:rPr>
              <w:t xml:space="preserve">: Creating Compelling Web Content Using Words, Pictures, and Sound  </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ListParagraph"/>
              <w:numPr>
                <w:ilvl w:val="0"/>
                <w:numId w:val="153"/>
              </w:numPr>
              <w:ind w:left="356" w:right="386"/>
              <w:jc w:val="both"/>
              <w:rPr>
                <w:rFonts w:cstheme="minorHAnsi"/>
                <w:sz w:val="20"/>
                <w:szCs w:val="20"/>
              </w:rPr>
            </w:pPr>
            <w:r w:rsidRPr="009643C4">
              <w:rPr>
                <w:rFonts w:cstheme="minorHAnsi"/>
                <w:sz w:val="20"/>
                <w:szCs w:val="20"/>
              </w:rPr>
              <w:t>Jack Hefereon (2010). The Writer's Idea Book 10th Anniversary Edition: How to Develop Great Ideas for Fiction, Nonfiction, Poetry, and Screenplays</w:t>
            </w:r>
          </w:p>
          <w:p w:rsidR="008F5D9B" w:rsidRPr="009643C4" w:rsidRDefault="008F5D9B" w:rsidP="00A95BB1">
            <w:pPr>
              <w:pStyle w:val="ListParagraph"/>
              <w:numPr>
                <w:ilvl w:val="0"/>
                <w:numId w:val="153"/>
              </w:numPr>
              <w:ind w:left="356" w:right="386"/>
              <w:jc w:val="both"/>
              <w:rPr>
                <w:rFonts w:cstheme="minorHAnsi"/>
                <w:sz w:val="20"/>
                <w:szCs w:val="20"/>
              </w:rPr>
            </w:pPr>
            <w:r w:rsidRPr="009643C4">
              <w:rPr>
                <w:rFonts w:cstheme="minorHAnsi"/>
                <w:sz w:val="20"/>
                <w:szCs w:val="20"/>
              </w:rPr>
              <w:t>Robert W. Bly (2006). The Copywriter's Handbook: A Step-By-Step Guide To Writing Copy That Sells</w:t>
            </w:r>
          </w:p>
          <w:p w:rsidR="008F5D9B" w:rsidRPr="009643C4" w:rsidRDefault="008F5D9B" w:rsidP="00A95BB1">
            <w:pPr>
              <w:pStyle w:val="ListParagraph"/>
              <w:numPr>
                <w:ilvl w:val="0"/>
                <w:numId w:val="153"/>
              </w:numPr>
              <w:ind w:left="356" w:right="386"/>
              <w:jc w:val="both"/>
              <w:rPr>
                <w:rFonts w:cstheme="minorHAnsi"/>
                <w:sz w:val="20"/>
                <w:szCs w:val="20"/>
              </w:rPr>
            </w:pPr>
            <w:r w:rsidRPr="009643C4">
              <w:rPr>
                <w:rFonts w:cstheme="minorHAnsi"/>
                <w:sz w:val="20"/>
                <w:szCs w:val="20"/>
              </w:rPr>
              <w:t>Chris Voss (2016). Never Split the Difference: Negotiating As If Your Life Depended On It</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rPr>
            </w:pPr>
            <w:r w:rsidRPr="009643C4">
              <w:rPr>
                <w:rFonts w:asciiTheme="minorHAnsi" w:hAnsiTheme="minorHAnsi" w:cstheme="minorHAnsi"/>
                <w:b w:val="0"/>
                <w:sz w:val="20"/>
                <w:szCs w:val="20"/>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Interna evaluacija na razini Sveučilišta J. J. Strossmayera u Osijeku.</w:t>
            </w:r>
          </w:p>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Vođenje evidencije o studentskom pohađanju kolegijskih predavanja, izvršenim obvezama te rezultatima kolokvija i/ili pismenog dijela ispita.</w:t>
            </w:r>
          </w:p>
          <w:p w:rsidR="008F5D9B" w:rsidRPr="009643C4" w:rsidRDefault="008F5D9B" w:rsidP="00A95BB1">
            <w:pPr>
              <w:pStyle w:val="FieldText"/>
              <w:numPr>
                <w:ilvl w:val="0"/>
                <w:numId w:val="124"/>
              </w:numPr>
              <w:rPr>
                <w:rFonts w:asciiTheme="minorHAnsi" w:hAnsiTheme="minorHAnsi" w:cstheme="minorHAnsi"/>
                <w:b w:val="0"/>
                <w:sz w:val="20"/>
                <w:szCs w:val="20"/>
              </w:rPr>
            </w:pPr>
            <w:r w:rsidRPr="009643C4">
              <w:rPr>
                <w:rFonts w:asciiTheme="minorHAnsi" w:hAnsiTheme="minorHAnsi" w:cstheme="minorHAnsi"/>
                <w:b w:val="0"/>
                <w:sz w:val="20"/>
                <w:szCs w:val="20"/>
              </w:rPr>
              <w:t>Primjena stečenog znanja u okviru ovog kolegija, kroz izradu i prezentaciju praktičnog rada</w:t>
            </w:r>
          </w:p>
          <w:p w:rsidR="008F5D9B" w:rsidRPr="009643C4" w:rsidRDefault="008F5D9B" w:rsidP="001F0022">
            <w:pPr>
              <w:pStyle w:val="FieldText"/>
              <w:ind w:left="561"/>
              <w:rPr>
                <w:rFonts w:asciiTheme="minorHAnsi" w:hAnsiTheme="minorHAnsi" w:cstheme="minorHAnsi"/>
                <w:b w:val="0"/>
                <w:sz w:val="20"/>
                <w:szCs w:val="20"/>
              </w:rPr>
            </w:pPr>
          </w:p>
        </w:tc>
      </w:tr>
    </w:tbl>
    <w:p w:rsidR="008F5D9B" w:rsidRPr="009643C4" w:rsidRDefault="008F5D9B" w:rsidP="008F5D9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Web dizajn</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Toni Podmanicki, predavač</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MA-MM-49</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stručni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planu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60 (30+30+0)</w:t>
            </w:r>
          </w:p>
        </w:tc>
      </w:tr>
    </w:tbl>
    <w:p w:rsidR="008F5D9B" w:rsidRPr="009643C4" w:rsidRDefault="008F5D9B" w:rsidP="008F5D9B">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8"/>
        <w:gridCol w:w="660"/>
        <w:gridCol w:w="1332"/>
        <w:gridCol w:w="139"/>
        <w:gridCol w:w="677"/>
        <w:gridCol w:w="1347"/>
        <w:gridCol w:w="279"/>
        <w:gridCol w:w="602"/>
        <w:gridCol w:w="1686"/>
        <w:gridCol w:w="1347"/>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19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9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9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19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Razlikovati ključne pojmove vezane uz web</w:t>
            </w:r>
          </w:p>
          <w:p w:rsidR="008F5D9B" w:rsidRPr="009643C4" w:rsidRDefault="008F5D9B" w:rsidP="00A95BB1">
            <w:pPr>
              <w:pStyle w:val="FieldText"/>
              <w:numPr>
                <w:ilvl w:val="0"/>
                <w:numId w:val="19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Definirati marketinške aspekte u izradi web-sjedišta </w:t>
            </w:r>
          </w:p>
          <w:p w:rsidR="008F5D9B" w:rsidRPr="009643C4" w:rsidRDefault="008F5D9B" w:rsidP="00A95BB1">
            <w:pPr>
              <w:pStyle w:val="FieldText"/>
              <w:numPr>
                <w:ilvl w:val="0"/>
                <w:numId w:val="19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Kreirati različite oblike digitalnih zapisa (tekst, slika, zvuk, video) pogodne za multimedijalno okruženje weba</w:t>
            </w:r>
          </w:p>
          <w:p w:rsidR="008F5D9B" w:rsidRPr="009643C4" w:rsidRDefault="008F5D9B" w:rsidP="00A95BB1">
            <w:pPr>
              <w:pStyle w:val="FieldText"/>
              <w:numPr>
                <w:ilvl w:val="0"/>
                <w:numId w:val="19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Riješiti tehničke preduvjete za izradu web-sjedišta</w:t>
            </w:r>
          </w:p>
          <w:p w:rsidR="008F5D9B" w:rsidRPr="009643C4" w:rsidRDefault="008F5D9B" w:rsidP="00A95BB1">
            <w:pPr>
              <w:pStyle w:val="FieldText"/>
              <w:numPr>
                <w:ilvl w:val="0"/>
                <w:numId w:val="19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Kreirati web-stranice upotrebom HTML-a i CSS-a</w:t>
            </w:r>
          </w:p>
          <w:p w:rsidR="008F5D9B" w:rsidRPr="009643C4" w:rsidRDefault="008F5D9B" w:rsidP="00A95BB1">
            <w:pPr>
              <w:pStyle w:val="FieldText"/>
              <w:numPr>
                <w:ilvl w:val="0"/>
                <w:numId w:val="19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Vrjednovati i optimizirati web-sjedište</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195"/>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Default"/>
              <w:numPr>
                <w:ilvl w:val="0"/>
                <w:numId w:val="27"/>
              </w:numPr>
              <w:ind w:left="691" w:hanging="283"/>
              <w:rPr>
                <w:rFonts w:asciiTheme="minorHAnsi" w:hAnsiTheme="minorHAnsi" w:cstheme="minorHAnsi"/>
                <w:color w:val="auto"/>
                <w:sz w:val="20"/>
                <w:szCs w:val="20"/>
              </w:rPr>
            </w:pPr>
            <w:r w:rsidRPr="009643C4">
              <w:rPr>
                <w:rFonts w:asciiTheme="minorHAnsi" w:hAnsiTheme="minorHAnsi" w:cstheme="minorHAnsi"/>
                <w:color w:val="auto"/>
                <w:sz w:val="20"/>
                <w:szCs w:val="20"/>
              </w:rPr>
              <w:t>Uvodno o kolegiju: povijest i razvoj World Wide Weba, utjecaj weba na društvene promjene, pojmovna određenja web tehnologija.</w:t>
            </w:r>
          </w:p>
          <w:p w:rsidR="008F5D9B" w:rsidRPr="009643C4" w:rsidRDefault="008F5D9B" w:rsidP="00A95BB1">
            <w:pPr>
              <w:pStyle w:val="Default"/>
              <w:numPr>
                <w:ilvl w:val="0"/>
                <w:numId w:val="27"/>
              </w:numPr>
              <w:ind w:left="691" w:hanging="283"/>
              <w:rPr>
                <w:rFonts w:asciiTheme="minorHAnsi" w:hAnsiTheme="minorHAnsi" w:cstheme="minorHAnsi"/>
                <w:color w:val="auto"/>
                <w:sz w:val="20"/>
                <w:szCs w:val="20"/>
              </w:rPr>
            </w:pPr>
            <w:r w:rsidRPr="009643C4">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rsidR="008F5D9B" w:rsidRPr="009643C4" w:rsidRDefault="008F5D9B" w:rsidP="00A95BB1">
            <w:pPr>
              <w:pStyle w:val="Default"/>
              <w:numPr>
                <w:ilvl w:val="0"/>
                <w:numId w:val="27"/>
              </w:numPr>
              <w:ind w:left="691" w:hanging="283"/>
              <w:rPr>
                <w:rFonts w:asciiTheme="minorHAnsi" w:hAnsiTheme="minorHAnsi" w:cstheme="minorHAnsi"/>
                <w:color w:val="auto"/>
                <w:sz w:val="20"/>
                <w:szCs w:val="20"/>
              </w:rPr>
            </w:pPr>
            <w:r w:rsidRPr="009643C4">
              <w:rPr>
                <w:rFonts w:asciiTheme="minorHAnsi" w:hAnsiTheme="minorHAnsi" w:cstheme="minorHAnsi"/>
                <w:color w:val="auto"/>
                <w:sz w:val="20"/>
                <w:szCs w:val="20"/>
              </w:rPr>
              <w:t>Multimedija: alati za obradu teksta, slike, zvuka i videa; prilagodba multimedijalnih elemenata web okruženju.</w:t>
            </w:r>
          </w:p>
          <w:p w:rsidR="008F5D9B" w:rsidRPr="009643C4" w:rsidRDefault="008F5D9B" w:rsidP="00A95BB1">
            <w:pPr>
              <w:pStyle w:val="Default"/>
              <w:numPr>
                <w:ilvl w:val="0"/>
                <w:numId w:val="27"/>
              </w:numPr>
              <w:ind w:left="691" w:hanging="283"/>
              <w:rPr>
                <w:rFonts w:asciiTheme="minorHAnsi" w:hAnsiTheme="minorHAnsi" w:cstheme="minorHAnsi"/>
                <w:color w:val="auto"/>
                <w:sz w:val="20"/>
                <w:szCs w:val="20"/>
              </w:rPr>
            </w:pPr>
            <w:r w:rsidRPr="009643C4">
              <w:rPr>
                <w:rFonts w:asciiTheme="minorHAnsi" w:hAnsiTheme="minorHAnsi" w:cstheme="minorHAnsi"/>
                <w:color w:val="auto"/>
                <w:sz w:val="20"/>
                <w:szCs w:val="20"/>
              </w:rPr>
              <w:t>Izrada web-stranica: Tehnički preduvjeti, alati za izradu web-stranica, HTML, CSS.</w:t>
            </w:r>
          </w:p>
          <w:p w:rsidR="008F5D9B" w:rsidRPr="009643C4" w:rsidRDefault="008F5D9B" w:rsidP="00A95BB1">
            <w:pPr>
              <w:pStyle w:val="Default"/>
              <w:numPr>
                <w:ilvl w:val="0"/>
                <w:numId w:val="27"/>
              </w:numPr>
              <w:ind w:left="691" w:hanging="283"/>
              <w:rPr>
                <w:rFonts w:asciiTheme="minorHAnsi" w:hAnsiTheme="minorHAnsi" w:cstheme="minorHAnsi"/>
                <w:color w:val="auto"/>
                <w:sz w:val="20"/>
                <w:szCs w:val="20"/>
              </w:rPr>
            </w:pPr>
            <w:r w:rsidRPr="009643C4">
              <w:rPr>
                <w:rFonts w:asciiTheme="minorHAnsi" w:hAnsiTheme="minorHAnsi" w:cstheme="minorHAnsi"/>
                <w:color w:val="auto"/>
                <w:sz w:val="20"/>
                <w:szCs w:val="20"/>
              </w:rPr>
              <w:t>Vrjednovanje i optimizacija web-sjedišta: optimizacija za tražilice (SEO), responzivni web dizajn, upotrebljivost web-sjedišta.</w:t>
            </w:r>
          </w:p>
        </w:tc>
      </w:tr>
      <w:tr w:rsidR="008F5D9B" w:rsidRPr="009643C4" w:rsidTr="001F0022">
        <w:trPr>
          <w:trHeight w:val="432"/>
        </w:trPr>
        <w:tc>
          <w:tcPr>
            <w:tcW w:w="1860" w:type="pct"/>
            <w:gridSpan w:val="3"/>
            <w:vAlign w:val="center"/>
          </w:tcPr>
          <w:p w:rsidR="008F5D9B" w:rsidRPr="009643C4" w:rsidRDefault="008F5D9B" w:rsidP="00A95BB1">
            <w:pPr>
              <w:pStyle w:val="BodyText"/>
              <w:numPr>
                <w:ilvl w:val="1"/>
                <w:numId w:val="19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62"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878"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860" w:type="pct"/>
            <w:gridSpan w:val="3"/>
            <w:vAlign w:val="center"/>
          </w:tcPr>
          <w:p w:rsidR="008F5D9B" w:rsidRPr="009643C4" w:rsidRDefault="008F5D9B" w:rsidP="00A95BB1">
            <w:pPr>
              <w:pStyle w:val="BodyText"/>
              <w:numPr>
                <w:ilvl w:val="1"/>
                <w:numId w:val="19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3140"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9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lastRenderedPageBreak/>
              <w:t xml:space="preserve">Obveze studenata u okviru kolegija odnose se na redovito pohađanje nastave, izradu praktičnog rada </w:t>
            </w:r>
            <w:r w:rsidRPr="009643C4">
              <w:rPr>
                <w:rFonts w:asciiTheme="minorHAnsi" w:hAnsiTheme="minorHAnsi" w:cstheme="minorHAnsi"/>
                <w:b w:val="0"/>
                <w:sz w:val="20"/>
                <w:szCs w:val="20"/>
                <w:lang w:val="hr-HR"/>
              </w:rPr>
              <w:t>u kojim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w:t>
            </w:r>
          </w:p>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Izvršavanjem obveza student može pristupiti ispitu.</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9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83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341"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0,25</w:t>
            </w:r>
          </w:p>
        </w:tc>
        <w:tc>
          <w:tcPr>
            <w:tcW w:w="760"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350"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0,75</w:t>
            </w:r>
          </w:p>
        </w:tc>
        <w:tc>
          <w:tcPr>
            <w:tcW w:w="69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455"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87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Samostalni rad</w:t>
            </w:r>
          </w:p>
        </w:tc>
        <w:tc>
          <w:tcPr>
            <w:tcW w:w="695"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0,5</w:t>
            </w:r>
          </w:p>
        </w:tc>
      </w:tr>
      <w:tr w:rsidR="008F5D9B" w:rsidRPr="009643C4" w:rsidTr="001F0022">
        <w:trPr>
          <w:trHeight w:val="108"/>
        </w:trPr>
        <w:tc>
          <w:tcPr>
            <w:tcW w:w="83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341"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2,5</w:t>
            </w:r>
          </w:p>
        </w:tc>
        <w:tc>
          <w:tcPr>
            <w:tcW w:w="760"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350"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69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455"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7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695"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3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34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0"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350"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69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455"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7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695"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w:t>
            </w:r>
          </w:p>
        </w:tc>
      </w:tr>
      <w:tr w:rsidR="008F5D9B" w:rsidRPr="009643C4" w:rsidTr="001F0022">
        <w:trPr>
          <w:trHeight w:val="108"/>
        </w:trPr>
        <w:tc>
          <w:tcPr>
            <w:tcW w:w="831"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341"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60"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0"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696"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455" w:type="pct"/>
            <w:gridSpan w:val="2"/>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871"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695" w:type="pct"/>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96"/>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0,75</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732"/>
        </w:trPr>
        <w:tc>
          <w:tcPr>
            <w:tcW w:w="5000" w:type="pct"/>
            <w:gridSpan w:val="10"/>
            <w:vAlign w:val="center"/>
          </w:tcPr>
          <w:p w:rsidR="008F5D9B" w:rsidRPr="009643C4" w:rsidRDefault="008F5D9B" w:rsidP="00A95BB1">
            <w:pPr>
              <w:pStyle w:val="ListParagraph"/>
              <w:numPr>
                <w:ilvl w:val="0"/>
                <w:numId w:val="28"/>
              </w:numPr>
              <w:ind w:left="408" w:firstLine="0"/>
              <w:contextualSpacing w:val="0"/>
              <w:rPr>
                <w:rStyle w:val="author"/>
                <w:rFonts w:cstheme="minorHAnsi"/>
                <w:sz w:val="20"/>
                <w:szCs w:val="20"/>
                <w:shd w:val="clear" w:color="auto" w:fill="FFFFFF"/>
              </w:rPr>
            </w:pPr>
            <w:r w:rsidRPr="009643C4">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rsidR="008F5D9B" w:rsidRPr="009643C4" w:rsidRDefault="008F5D9B" w:rsidP="00A95BB1">
            <w:pPr>
              <w:pStyle w:val="Default"/>
              <w:numPr>
                <w:ilvl w:val="0"/>
                <w:numId w:val="28"/>
              </w:numPr>
              <w:ind w:left="408" w:firstLine="0"/>
              <w:rPr>
                <w:rFonts w:asciiTheme="minorHAnsi" w:hAnsiTheme="minorHAnsi" w:cstheme="minorHAnsi"/>
                <w:color w:val="auto"/>
                <w:sz w:val="20"/>
                <w:szCs w:val="20"/>
              </w:rPr>
            </w:pPr>
            <w:r w:rsidRPr="009643C4">
              <w:rPr>
                <w:rStyle w:val="author"/>
                <w:rFonts w:asciiTheme="minorHAnsi" w:hAnsiTheme="minorHAnsi" w:cstheme="minorHAnsi"/>
                <w:color w:val="auto"/>
                <w:sz w:val="20"/>
                <w:szCs w:val="20"/>
                <w:shd w:val="clear" w:color="auto" w:fill="FFFFFF"/>
              </w:rPr>
              <w:t>Mozilla Developer Network, (dostupno online: https://developer.mozilla.org/en-US/)</w:t>
            </w:r>
            <w:r w:rsidRPr="009643C4">
              <w:rPr>
                <w:rFonts w:asciiTheme="minorHAnsi" w:hAnsiTheme="minorHAnsi" w:cstheme="minorHAnsi"/>
                <w:color w:val="auto"/>
                <w:sz w:val="20"/>
                <w:szCs w:val="20"/>
              </w:rPr>
              <w:t>Cjelokupni nastavni materijali potrebni za svladavanje predmeta i polaganje ispita biti će izloženi tijekom predavanja.</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0"/>
                <w:numId w:val="193"/>
              </w:numPr>
              <w:tabs>
                <w:tab w:val="left" w:pos="9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Jon Duckett: HTML and CSS: Design and Build Websites, Wiley (2014.)</w:t>
            </w:r>
          </w:p>
          <w:p w:rsidR="008F5D9B" w:rsidRPr="009643C4" w:rsidRDefault="008F5D9B" w:rsidP="00A95BB1">
            <w:pPr>
              <w:pStyle w:val="ListParagraph"/>
              <w:numPr>
                <w:ilvl w:val="0"/>
                <w:numId w:val="193"/>
              </w:numPr>
              <w:contextualSpacing w:val="0"/>
              <w:rPr>
                <w:rFonts w:cstheme="minorHAnsi"/>
                <w:sz w:val="20"/>
                <w:szCs w:val="20"/>
              </w:rPr>
            </w:pPr>
            <w:r w:rsidRPr="009643C4">
              <w:rPr>
                <w:rFonts w:cstheme="minorHAnsi"/>
                <w:sz w:val="20"/>
                <w:szCs w:val="20"/>
              </w:rPr>
              <w:t>Jennifer Niederst Robbins: Learning Web Design: A Beginner's Guide to HTML, CSS, JavaScript, and Web Graphics, O'Reilly Media (2012.)</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A95BB1">
            <w:pPr>
              <w:pStyle w:val="FieldText"/>
              <w:numPr>
                <w:ilvl w:val="0"/>
                <w:numId w:val="19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19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Vođenje evidencije o studentskom pohađanju kolegijskih predavanja, izvršenim obvezama te rezultatima </w:t>
            </w:r>
            <w:r w:rsidRPr="009643C4">
              <w:rPr>
                <w:rFonts w:asciiTheme="minorHAnsi" w:hAnsiTheme="minorHAnsi" w:cstheme="minorHAnsi"/>
                <w:b w:val="0"/>
                <w:sz w:val="20"/>
                <w:szCs w:val="20"/>
                <w:lang w:val="hr-HR"/>
              </w:rPr>
              <w:lastRenderedPageBreak/>
              <w:t>kolokvija i/ili pismenog dijela ispita.</w:t>
            </w:r>
          </w:p>
          <w:p w:rsidR="008F5D9B" w:rsidRPr="009643C4" w:rsidRDefault="008F5D9B" w:rsidP="00A95BB1">
            <w:pPr>
              <w:pStyle w:val="FieldText"/>
              <w:numPr>
                <w:ilvl w:val="0"/>
                <w:numId w:val="19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seminarskog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pStyle w:val="Heading2"/>
        <w:ind w:left="-193"/>
        <w:jc w:val="center"/>
        <w:rPr>
          <w:rFonts w:asciiTheme="minorHAnsi" w:hAnsiTheme="minorHAnsi" w:cstheme="minorHAnsi"/>
          <w:sz w:val="20"/>
          <w:szCs w:val="20"/>
        </w:rPr>
      </w:pPr>
      <w:r w:rsidRPr="009643C4">
        <w:rPr>
          <w:rFonts w:asciiTheme="minorHAnsi" w:hAnsiTheme="minorHAnsi" w:cstheme="minorHAnsi"/>
          <w:sz w:val="20"/>
          <w:szCs w:val="20"/>
        </w:rPr>
        <w:br w:type="page"/>
      </w:r>
    </w:p>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8F5D9B" w:rsidRPr="009643C4" w:rsidTr="001F0022">
        <w:trPr>
          <w:trHeight w:hRule="exact" w:val="587"/>
          <w:jc w:val="center"/>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Opće informacije</w:t>
            </w: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  Transdisciplinarni projekti  </w:t>
            </w:r>
          </w:p>
        </w:tc>
      </w:tr>
      <w:tr w:rsidR="008F5D9B" w:rsidRPr="009643C4" w:rsidTr="001F0022">
        <w:trPr>
          <w:trHeight w:val="273"/>
          <w:jc w:val="center"/>
        </w:trPr>
        <w:tc>
          <w:tcPr>
            <w:tcW w:w="1180"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820" w:type="pct"/>
            <w:gridSpan w:val="2"/>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Izv. prof. dr. sc. Ivana Bestvina Bukvić</w:t>
            </w: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Predavač u izboru</w:t>
            </w: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820" w:type="pct"/>
            <w:gridSpan w:val="2"/>
            <w:vAlign w:val="center"/>
          </w:tcPr>
          <w:p w:rsidR="008F5D9B" w:rsidRPr="009643C4" w:rsidRDefault="008F5D9B" w:rsidP="001F0022">
            <w:pPr>
              <w:rPr>
                <w:rFonts w:eastAsia="Arial" w:cstheme="minorHAnsi"/>
                <w:sz w:val="20"/>
                <w:szCs w:val="20"/>
              </w:rPr>
            </w:pPr>
            <w:r w:rsidRPr="009643C4">
              <w:rPr>
                <w:rFonts w:eastAsia="Arial" w:cstheme="minorHAnsi"/>
                <w:sz w:val="20"/>
                <w:szCs w:val="20"/>
              </w:rPr>
              <w:t>Diplomski sveučilišni studij Menadžment u kulturnim i kreativnim industrijama</w:t>
            </w:r>
          </w:p>
          <w:p w:rsidR="008F5D9B" w:rsidRPr="009643C4" w:rsidRDefault="008F5D9B" w:rsidP="001F0022">
            <w:pPr>
              <w:rPr>
                <w:rFonts w:cstheme="minorHAnsi"/>
                <w:sz w:val="20"/>
                <w:szCs w:val="20"/>
              </w:rPr>
            </w:pPr>
            <w:r w:rsidRPr="009643C4">
              <w:rPr>
                <w:rFonts w:eastAsia="Arial" w:cstheme="minorHAnsi"/>
                <w:sz w:val="20"/>
                <w:szCs w:val="20"/>
              </w:rPr>
              <w:t>Diplomski sveučilišni studij Mediji i odnosi s javnošću</w:t>
            </w: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MA-MM-53</w:t>
            </w: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kolegij</w:t>
            </w:r>
          </w:p>
        </w:tc>
      </w:tr>
      <w:tr w:rsidR="008F5D9B" w:rsidRPr="009643C4" w:rsidTr="001F0022">
        <w:trPr>
          <w:trHeight w:val="405"/>
          <w:jc w:val="center"/>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 Prema izvedbenom planu</w:t>
            </w:r>
          </w:p>
        </w:tc>
      </w:tr>
      <w:tr w:rsidR="008F5D9B" w:rsidRPr="009643C4" w:rsidTr="001F0022">
        <w:trPr>
          <w:trHeight w:val="145"/>
          <w:jc w:val="center"/>
        </w:trPr>
        <w:tc>
          <w:tcPr>
            <w:tcW w:w="1180"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209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723" w:type="pct"/>
            <w:vAlign w:val="center"/>
          </w:tcPr>
          <w:p w:rsidR="008F5D9B" w:rsidRPr="009643C4" w:rsidRDefault="008F5D9B" w:rsidP="001F0022">
            <w:pPr>
              <w:jc w:val="center"/>
              <w:rPr>
                <w:rFonts w:cstheme="minorHAnsi"/>
                <w:sz w:val="20"/>
                <w:szCs w:val="20"/>
              </w:rPr>
            </w:pPr>
            <w:r w:rsidRPr="009643C4">
              <w:rPr>
                <w:rFonts w:cstheme="minorHAnsi"/>
                <w:sz w:val="20"/>
                <w:szCs w:val="20"/>
              </w:rPr>
              <w:t xml:space="preserve"> 3</w:t>
            </w:r>
          </w:p>
        </w:tc>
      </w:tr>
      <w:tr w:rsidR="008F5D9B" w:rsidRPr="009643C4" w:rsidTr="001F0022">
        <w:trPr>
          <w:trHeight w:val="145"/>
          <w:jc w:val="center"/>
        </w:trPr>
        <w:tc>
          <w:tcPr>
            <w:tcW w:w="1180" w:type="pct"/>
            <w:vMerge/>
            <w:vAlign w:val="center"/>
          </w:tcPr>
          <w:p w:rsidR="008F5D9B" w:rsidRPr="009643C4" w:rsidRDefault="008F5D9B" w:rsidP="001F0022">
            <w:pPr>
              <w:rPr>
                <w:rFonts w:cstheme="minorHAnsi"/>
                <w:sz w:val="20"/>
                <w:szCs w:val="20"/>
              </w:rPr>
            </w:pPr>
          </w:p>
        </w:tc>
        <w:tc>
          <w:tcPr>
            <w:tcW w:w="209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723" w:type="pct"/>
            <w:vAlign w:val="center"/>
          </w:tcPr>
          <w:p w:rsidR="008F5D9B" w:rsidRPr="009643C4" w:rsidRDefault="008F5D9B" w:rsidP="001F0022">
            <w:pPr>
              <w:jc w:val="center"/>
              <w:rPr>
                <w:rFonts w:cstheme="minorHAnsi"/>
                <w:sz w:val="20"/>
                <w:szCs w:val="20"/>
              </w:rPr>
            </w:pPr>
            <w:r w:rsidRPr="009643C4">
              <w:rPr>
                <w:rFonts w:cstheme="minorHAnsi"/>
                <w:sz w:val="20"/>
                <w:szCs w:val="20"/>
              </w:rPr>
              <w:t xml:space="preserve"> 45(15+30+0)</w:t>
            </w:r>
          </w:p>
        </w:tc>
      </w:tr>
    </w:tbl>
    <w:p w:rsidR="008F5D9B" w:rsidRPr="009643C4" w:rsidRDefault="008F5D9B" w:rsidP="008F5D9B">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961"/>
        <w:gridCol w:w="604"/>
        <w:gridCol w:w="1704"/>
        <w:gridCol w:w="508"/>
        <w:gridCol w:w="476"/>
        <w:gridCol w:w="1427"/>
        <w:gridCol w:w="101"/>
        <w:gridCol w:w="378"/>
        <w:gridCol w:w="1816"/>
        <w:gridCol w:w="261"/>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val="98"/>
        </w:trPr>
        <w:tc>
          <w:tcPr>
            <w:tcW w:w="5000" w:type="pct"/>
            <w:gridSpan w:val="10"/>
            <w:vAlign w:val="center"/>
          </w:tcPr>
          <w:p w:rsidR="008F5D9B" w:rsidRPr="009643C4" w:rsidRDefault="008F5D9B" w:rsidP="00A95BB1">
            <w:pPr>
              <w:pStyle w:val="BodyText"/>
              <w:numPr>
                <w:ilvl w:val="1"/>
                <w:numId w:val="202"/>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20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20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20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Identificirati i analizirati odabranu ciljanu skupinu projektnog prijedloga</w:t>
            </w:r>
          </w:p>
          <w:p w:rsidR="008F5D9B" w:rsidRPr="009643C4" w:rsidRDefault="008F5D9B" w:rsidP="00A95BB1">
            <w:pPr>
              <w:pStyle w:val="FieldText"/>
              <w:numPr>
                <w:ilvl w:val="0"/>
                <w:numId w:val="20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Obrazložiti različitost projektnih interesa i fokusa u različitim područjima /praksama/ industrijama</w:t>
            </w:r>
          </w:p>
          <w:p w:rsidR="008F5D9B" w:rsidRPr="009643C4" w:rsidRDefault="008F5D9B" w:rsidP="00A95BB1">
            <w:pPr>
              <w:pStyle w:val="FieldText"/>
              <w:numPr>
                <w:ilvl w:val="0"/>
                <w:numId w:val="20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Razviti, planirati i ocijeniti inovativne višedisciplinarne projektne ideje</w:t>
            </w:r>
          </w:p>
          <w:p w:rsidR="008F5D9B" w:rsidRPr="009643C4" w:rsidRDefault="008F5D9B" w:rsidP="00A95BB1">
            <w:pPr>
              <w:pStyle w:val="FieldText"/>
              <w:numPr>
                <w:ilvl w:val="0"/>
                <w:numId w:val="20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Primijeniti interaktivne i kreativne metodologije rada i dizajna projektnih ideja</w:t>
            </w:r>
          </w:p>
          <w:p w:rsidR="008F5D9B" w:rsidRPr="009643C4" w:rsidRDefault="008F5D9B" w:rsidP="00A95BB1">
            <w:pPr>
              <w:pStyle w:val="FieldText"/>
              <w:numPr>
                <w:ilvl w:val="0"/>
                <w:numId w:val="20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Dizajnirati organizacijsku shemu rada multidisciplinarne projektne suradnje</w:t>
            </w:r>
          </w:p>
          <w:p w:rsidR="008F5D9B" w:rsidRPr="009643C4" w:rsidRDefault="008F5D9B" w:rsidP="00A95BB1">
            <w:pPr>
              <w:pStyle w:val="FieldText"/>
              <w:numPr>
                <w:ilvl w:val="0"/>
                <w:numId w:val="20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Prezentirati koncept rada projektnog tima, napredak projekta i finalne rezultate projekta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202"/>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Default"/>
              <w:numPr>
                <w:ilvl w:val="0"/>
                <w:numId w:val="199"/>
              </w:numPr>
              <w:rPr>
                <w:rFonts w:asciiTheme="minorHAnsi" w:hAnsiTheme="minorHAnsi" w:cstheme="minorHAnsi"/>
                <w:color w:val="auto"/>
                <w:sz w:val="20"/>
                <w:szCs w:val="20"/>
              </w:rPr>
            </w:pPr>
            <w:r w:rsidRPr="009643C4">
              <w:rPr>
                <w:rFonts w:asciiTheme="minorHAnsi" w:hAnsiTheme="minorHAnsi" w:cstheme="minorHAnsi"/>
                <w:color w:val="auto"/>
                <w:sz w:val="20"/>
                <w:szCs w:val="20"/>
              </w:rPr>
              <w:t>Razvoj ideja i dizajn multidisciplinarnih projekata</w:t>
            </w:r>
          </w:p>
          <w:p w:rsidR="008F5D9B" w:rsidRPr="009643C4" w:rsidRDefault="008F5D9B" w:rsidP="00A95BB1">
            <w:pPr>
              <w:pStyle w:val="Default"/>
              <w:numPr>
                <w:ilvl w:val="0"/>
                <w:numId w:val="199"/>
              </w:numPr>
              <w:rPr>
                <w:rFonts w:asciiTheme="minorHAnsi" w:hAnsiTheme="minorHAnsi" w:cstheme="minorHAnsi"/>
                <w:color w:val="auto"/>
                <w:sz w:val="20"/>
                <w:szCs w:val="20"/>
              </w:rPr>
            </w:pPr>
            <w:r w:rsidRPr="009643C4">
              <w:rPr>
                <w:rFonts w:asciiTheme="minorHAnsi" w:hAnsiTheme="minorHAnsi" w:cstheme="minorHAnsi"/>
                <w:color w:val="auto"/>
                <w:sz w:val="20"/>
                <w:szCs w:val="20"/>
              </w:rPr>
              <w:t>Identificiranje i analiza ciljane skupine projektnog prijedloga</w:t>
            </w:r>
          </w:p>
          <w:p w:rsidR="008F5D9B" w:rsidRPr="009643C4" w:rsidRDefault="008F5D9B" w:rsidP="00A95BB1">
            <w:pPr>
              <w:pStyle w:val="Default"/>
              <w:numPr>
                <w:ilvl w:val="0"/>
                <w:numId w:val="199"/>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Izrada logičke matrice </w:t>
            </w:r>
          </w:p>
          <w:p w:rsidR="008F5D9B" w:rsidRPr="009643C4" w:rsidRDefault="008F5D9B" w:rsidP="00A95BB1">
            <w:pPr>
              <w:pStyle w:val="Default"/>
              <w:numPr>
                <w:ilvl w:val="0"/>
                <w:numId w:val="199"/>
              </w:numPr>
              <w:rPr>
                <w:rFonts w:asciiTheme="minorHAnsi" w:hAnsiTheme="minorHAnsi" w:cstheme="minorHAnsi"/>
                <w:color w:val="auto"/>
                <w:sz w:val="20"/>
                <w:szCs w:val="20"/>
              </w:rPr>
            </w:pPr>
            <w:r w:rsidRPr="009643C4">
              <w:rPr>
                <w:rFonts w:asciiTheme="minorHAnsi" w:hAnsiTheme="minorHAnsi" w:cstheme="minorHAnsi"/>
                <w:color w:val="auto"/>
                <w:sz w:val="20"/>
                <w:szCs w:val="20"/>
              </w:rPr>
              <w:t>Razvoj i planiranje projekata</w:t>
            </w:r>
          </w:p>
          <w:p w:rsidR="008F5D9B" w:rsidRPr="009643C4" w:rsidRDefault="008F5D9B" w:rsidP="00A95BB1">
            <w:pPr>
              <w:pStyle w:val="Default"/>
              <w:numPr>
                <w:ilvl w:val="0"/>
                <w:numId w:val="199"/>
              </w:numPr>
              <w:rPr>
                <w:rFonts w:asciiTheme="minorHAnsi" w:hAnsiTheme="minorHAnsi" w:cstheme="minorHAnsi"/>
                <w:color w:val="auto"/>
                <w:sz w:val="20"/>
                <w:szCs w:val="20"/>
              </w:rPr>
            </w:pPr>
            <w:r w:rsidRPr="009643C4">
              <w:rPr>
                <w:rFonts w:asciiTheme="minorHAnsi" w:hAnsiTheme="minorHAnsi" w:cstheme="minorHAnsi"/>
                <w:color w:val="auto"/>
                <w:sz w:val="20"/>
                <w:szCs w:val="20"/>
              </w:rPr>
              <w:t>Razvoj organizacije rada u multidisciplinarnim projekatima</w:t>
            </w:r>
          </w:p>
          <w:p w:rsidR="008F5D9B" w:rsidRPr="009643C4" w:rsidRDefault="008F5D9B" w:rsidP="00A95BB1">
            <w:pPr>
              <w:pStyle w:val="Default"/>
              <w:numPr>
                <w:ilvl w:val="0"/>
                <w:numId w:val="199"/>
              </w:numPr>
              <w:rPr>
                <w:rFonts w:asciiTheme="minorHAnsi" w:hAnsiTheme="minorHAnsi" w:cstheme="minorHAnsi"/>
                <w:color w:val="auto"/>
                <w:sz w:val="20"/>
                <w:szCs w:val="20"/>
              </w:rPr>
            </w:pPr>
            <w:r w:rsidRPr="009643C4">
              <w:rPr>
                <w:rFonts w:asciiTheme="minorHAnsi" w:hAnsiTheme="minorHAnsi" w:cstheme="minorHAnsi"/>
                <w:color w:val="auto"/>
                <w:sz w:val="20"/>
                <w:szCs w:val="20"/>
              </w:rPr>
              <w:t>Projektna komunikacija</w:t>
            </w:r>
          </w:p>
          <w:p w:rsidR="008F5D9B" w:rsidRPr="009643C4" w:rsidRDefault="008F5D9B" w:rsidP="00A95BB1">
            <w:pPr>
              <w:pStyle w:val="Default"/>
              <w:numPr>
                <w:ilvl w:val="0"/>
                <w:numId w:val="199"/>
              </w:numPr>
              <w:rPr>
                <w:rFonts w:asciiTheme="minorHAnsi" w:hAnsiTheme="minorHAnsi" w:cstheme="minorHAnsi"/>
                <w:color w:val="auto"/>
                <w:sz w:val="20"/>
                <w:szCs w:val="20"/>
              </w:rPr>
            </w:pPr>
            <w:r w:rsidRPr="009643C4">
              <w:rPr>
                <w:rFonts w:asciiTheme="minorHAnsi" w:hAnsiTheme="minorHAnsi" w:cstheme="minorHAnsi"/>
                <w:color w:val="auto"/>
                <w:sz w:val="20"/>
                <w:szCs w:val="20"/>
              </w:rPr>
              <w:t>Vođenje projektnih sastanaka</w:t>
            </w:r>
          </w:p>
          <w:p w:rsidR="008F5D9B" w:rsidRPr="009643C4" w:rsidRDefault="008F5D9B" w:rsidP="00A95BB1">
            <w:pPr>
              <w:pStyle w:val="Default"/>
              <w:numPr>
                <w:ilvl w:val="0"/>
                <w:numId w:val="199"/>
              </w:numPr>
              <w:rPr>
                <w:rFonts w:asciiTheme="minorHAnsi" w:hAnsiTheme="minorHAnsi" w:cstheme="minorHAnsi"/>
                <w:color w:val="auto"/>
                <w:sz w:val="20"/>
                <w:szCs w:val="20"/>
              </w:rPr>
            </w:pPr>
            <w:r w:rsidRPr="009643C4">
              <w:rPr>
                <w:rFonts w:asciiTheme="minorHAnsi" w:hAnsiTheme="minorHAnsi" w:cstheme="minorHAnsi"/>
                <w:color w:val="auto"/>
                <w:sz w:val="20"/>
                <w:szCs w:val="20"/>
              </w:rPr>
              <w:t>Zaključak multidisciplinarnih projekata</w:t>
            </w:r>
          </w:p>
        </w:tc>
      </w:tr>
      <w:tr w:rsidR="008F5D9B" w:rsidRPr="009643C4" w:rsidTr="001F0022">
        <w:trPr>
          <w:trHeight w:val="432"/>
        </w:trPr>
        <w:tc>
          <w:tcPr>
            <w:tcW w:w="2291" w:type="pct"/>
            <w:gridSpan w:val="3"/>
            <w:vAlign w:val="center"/>
          </w:tcPr>
          <w:p w:rsidR="008F5D9B" w:rsidRPr="009643C4" w:rsidRDefault="008F5D9B" w:rsidP="00A95BB1">
            <w:pPr>
              <w:pStyle w:val="BodyText"/>
              <w:numPr>
                <w:ilvl w:val="1"/>
                <w:numId w:val="20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365"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344"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2291" w:type="pct"/>
            <w:gridSpan w:val="3"/>
            <w:vAlign w:val="center"/>
          </w:tcPr>
          <w:p w:rsidR="008F5D9B" w:rsidRPr="009643C4" w:rsidRDefault="008F5D9B" w:rsidP="00A95BB1">
            <w:pPr>
              <w:pStyle w:val="BodyText"/>
              <w:numPr>
                <w:ilvl w:val="1"/>
                <w:numId w:val="20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2709"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20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noProof/>
                <w:sz w:val="20"/>
                <w:szCs w:val="20"/>
              </w:rPr>
            </w:pPr>
            <w:r w:rsidRPr="009643C4">
              <w:rPr>
                <w:rFonts w:cstheme="minorHAnsi"/>
                <w:noProof/>
                <w:sz w:val="20"/>
                <w:szCs w:val="20"/>
              </w:rPr>
              <w:lastRenderedPageBreak/>
              <w:t>Obveze studenata u okviru kolegija odnose se na redovito pohađanje nastave   koje je određeno prema Pravilniku o studiranju te aktivno sudjelovanje u nastavi. Redovito pohađanje predavanja i seminara omogućuje polaganje kolegija 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20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1020"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328"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1217"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25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0,3</w:t>
            </w:r>
          </w:p>
        </w:tc>
        <w:tc>
          <w:tcPr>
            <w:tcW w:w="78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249"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0,9</w:t>
            </w:r>
          </w:p>
        </w:tc>
        <w:tc>
          <w:tcPr>
            <w:tcW w:w="100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13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r>
      <w:tr w:rsidR="008F5D9B" w:rsidRPr="009643C4" w:rsidTr="001F0022">
        <w:trPr>
          <w:trHeight w:val="108"/>
        </w:trPr>
        <w:tc>
          <w:tcPr>
            <w:tcW w:w="1020"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328"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1217"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25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8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249"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100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13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r>
      <w:tr w:rsidR="008F5D9B" w:rsidRPr="009643C4" w:rsidTr="001F0022">
        <w:trPr>
          <w:trHeight w:val="108"/>
        </w:trPr>
        <w:tc>
          <w:tcPr>
            <w:tcW w:w="1020"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328"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1217"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25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w:t>
            </w:r>
          </w:p>
        </w:tc>
        <w:tc>
          <w:tcPr>
            <w:tcW w:w="788"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249"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1006"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13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r>
      <w:tr w:rsidR="008F5D9B" w:rsidRPr="009643C4" w:rsidTr="001F0022">
        <w:trPr>
          <w:trHeight w:val="108"/>
        </w:trPr>
        <w:tc>
          <w:tcPr>
            <w:tcW w:w="1020" w:type="pct"/>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328"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1217" w:type="pct"/>
            <w:gridSpan w:val="2"/>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5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88"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49" w:type="pct"/>
            <w:gridSpan w:val="2"/>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1006" w:type="pct"/>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136" w:type="pct"/>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203"/>
              </w:numPr>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4"/>
              <w:gridCol w:w="676"/>
              <w:gridCol w:w="921"/>
              <w:gridCol w:w="2651"/>
              <w:gridCol w:w="1843"/>
              <w:gridCol w:w="701"/>
              <w:gridCol w:w="707"/>
            </w:tblGrid>
            <w:tr w:rsidR="008F5D9B" w:rsidRPr="009643C4" w:rsidTr="001F0022">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NASTAVNA METODA/AKTIVNOST</w:t>
                  </w:r>
                </w:p>
                <w:p w:rsidR="008F5D9B" w:rsidRPr="009643C4" w:rsidRDefault="008F5D9B" w:rsidP="001F0022">
                  <w:pPr>
                    <w:jc w:val="center"/>
                    <w:rPr>
                      <w:rFonts w:cstheme="minorHAnsi"/>
                      <w:bCs/>
                      <w:sz w:val="20"/>
                      <w:szCs w:val="20"/>
                    </w:rPr>
                  </w:pPr>
                </w:p>
                <w:p w:rsidR="008F5D9B" w:rsidRPr="009643C4" w:rsidRDefault="008F5D9B" w:rsidP="001F0022">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3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rPr>
                <w:trHeight w:val="216"/>
              </w:trPr>
              <w:tc>
                <w:tcPr>
                  <w:tcW w:w="198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rPr>
                <w:trHeight w:val="433"/>
              </w:trPr>
              <w:tc>
                <w:tcPr>
                  <w:tcW w:w="198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184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rPr>
                <w:trHeight w:val="663"/>
              </w:trPr>
              <w:tc>
                <w:tcPr>
                  <w:tcW w:w="198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Argumentirano sudjelovanje u nastavnom procesu</w:t>
                  </w:r>
                </w:p>
              </w:tc>
              <w:tc>
                <w:tcPr>
                  <w:tcW w:w="184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w:t>
                  </w:r>
                </w:p>
              </w:tc>
            </w:tr>
            <w:tr w:rsidR="008F5D9B" w:rsidRPr="009643C4" w:rsidTr="001F0022">
              <w:trPr>
                <w:trHeight w:val="1718"/>
              </w:trPr>
              <w:tc>
                <w:tcPr>
                  <w:tcW w:w="198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p w:rsidR="008F5D9B" w:rsidRPr="009643C4" w:rsidRDefault="008F5D9B" w:rsidP="001F0022">
                  <w:pPr>
                    <w:jc w:val="center"/>
                    <w:rPr>
                      <w:rFonts w:cstheme="minorHAnsi"/>
                      <w:sz w:val="20"/>
                      <w:szCs w:val="20"/>
                    </w:rPr>
                  </w:pPr>
                  <w:r w:rsidRPr="009643C4">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p w:rsidR="008F5D9B" w:rsidRPr="009643C4" w:rsidRDefault="008F5D9B" w:rsidP="001F0022">
                  <w:pPr>
                    <w:jc w:val="center"/>
                    <w:rPr>
                      <w:rFonts w:cstheme="minorHAnsi"/>
                      <w:sz w:val="20"/>
                      <w:szCs w:val="20"/>
                    </w:rPr>
                  </w:pPr>
                  <w:r w:rsidRPr="009643C4">
                    <w:rPr>
                      <w:rFonts w:cstheme="minorHAnsi"/>
                      <w:sz w:val="20"/>
                      <w:szCs w:val="20"/>
                    </w:rPr>
                    <w:t>1-6</w:t>
                  </w:r>
                </w:p>
              </w:tc>
              <w:tc>
                <w:tcPr>
                  <w:tcW w:w="265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Istraživanje, konzultiranje literature, sistematizacija, postavljanje planiranih parametara, izrada seminarskog zadatka, donošenje zaključaka, priprema prezentacije i izlaganje.</w:t>
                  </w:r>
                </w:p>
              </w:tc>
              <w:tc>
                <w:tcPr>
                  <w:tcW w:w="184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30</w:t>
                  </w:r>
                </w:p>
              </w:tc>
            </w:tr>
            <w:tr w:rsidR="008F5D9B" w:rsidRPr="009643C4" w:rsidTr="001F0022">
              <w:trPr>
                <w:trHeight w:val="1024"/>
              </w:trPr>
              <w:tc>
                <w:tcPr>
                  <w:tcW w:w="198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 ili kontinuirana provjera znanja</w:t>
                  </w:r>
                </w:p>
                <w:p w:rsidR="008F5D9B" w:rsidRPr="009643C4" w:rsidRDefault="008F5D9B" w:rsidP="001F0022">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65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Proučavanje literature, izvršavanje drugih obveza, primjena znanja stečenog na nastavi, polaganje kolokvija i/ili pisanog ispita</w:t>
                  </w:r>
                </w:p>
              </w:tc>
              <w:tc>
                <w:tcPr>
                  <w:tcW w:w="184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rPr>
                <w:trHeight w:val="433"/>
              </w:trPr>
              <w:tc>
                <w:tcPr>
                  <w:tcW w:w="198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r w:rsidR="008F5D9B" w:rsidRPr="009643C4" w:rsidTr="001F0022">
              <w:trPr>
                <w:trHeight w:val="179"/>
              </w:trPr>
              <w:tc>
                <w:tcPr>
                  <w:tcW w:w="9483" w:type="dxa"/>
                  <w:gridSpan w:val="7"/>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tc>
            </w:tr>
          </w:tbl>
          <w:p w:rsidR="008F5D9B" w:rsidRPr="009643C4" w:rsidRDefault="008F5D9B" w:rsidP="001F0022">
            <w:pPr>
              <w:pStyle w:val="Default"/>
              <w:ind w:left="720"/>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20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Obvezatna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Bossidy,L.,Charn,R. (2016)Realizacija: umijeće uspješne provedbe poslova i projekata .VBZ, Zagreb</w:t>
            </w:r>
          </w:p>
          <w:p w:rsidR="008F5D9B" w:rsidRPr="009643C4"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OsmanagićBedenik N.. (2002) , Operativno planiranje, Školska knjiga, Zagreb</w:t>
            </w:r>
          </w:p>
          <w:p w:rsidR="008F5D9B" w:rsidRPr="009643C4"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rsidR="008F5D9B" w:rsidRPr="009643C4"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Grbac, B., Meler, M. (2007). Realizacija poslovne ideje: od ideje do proizvoda/usluge Biblioteka Marketing za poduzetnike, Zagreb</w:t>
            </w:r>
          </w:p>
          <w:p w:rsidR="008F5D9B" w:rsidRPr="009643C4"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Cova, B., Ghauri, P., Salle, R. (2011) Projektni marketing : više od nadmetanja cijenama, Algoritam : Visoka škola za poslovanje i upravljanje s pravom javnosti "Baltazar Adam Krčelić", Zaprešić</w:t>
            </w:r>
          </w:p>
          <w:p w:rsidR="008F5D9B" w:rsidRPr="009643C4" w:rsidRDefault="008F5D9B" w:rsidP="00A95BB1">
            <w:pPr>
              <w:pStyle w:val="BodyText"/>
              <w:numPr>
                <w:ilvl w:val="0"/>
                <w:numId w:val="198"/>
              </w:numPr>
              <w:tabs>
                <w:tab w:val="left" w:pos="787"/>
              </w:tabs>
              <w:ind w:hanging="383"/>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Šimović, V., Zovko, V., Bobera, D. (2011) Projektni menadžment i informacijska potpora, Visoka škola </w:t>
            </w:r>
            <w:r w:rsidRPr="009643C4">
              <w:rPr>
                <w:rFonts w:asciiTheme="minorHAnsi" w:hAnsiTheme="minorHAnsi" w:cstheme="minorHAnsi"/>
                <w:b w:val="0"/>
                <w:sz w:val="20"/>
                <w:szCs w:val="20"/>
                <w:lang w:val="hr-HR"/>
              </w:rPr>
              <w:lastRenderedPageBreak/>
              <w:t xml:space="preserve">za poslovanje i upravljanje s pravom javnosti "Baltazar Krčelić", Zaprešić, 2011.  </w:t>
            </w:r>
          </w:p>
          <w:p w:rsidR="008F5D9B" w:rsidRPr="009643C4" w:rsidRDefault="008F5D9B" w:rsidP="00A95BB1">
            <w:pPr>
              <w:pStyle w:val="BodyText"/>
              <w:numPr>
                <w:ilvl w:val="0"/>
                <w:numId w:val="198"/>
              </w:numPr>
              <w:tabs>
                <w:tab w:val="left" w:pos="787"/>
              </w:tabs>
              <w:ind w:hanging="383"/>
              <w:jc w:val="both"/>
              <w:rPr>
                <w:rStyle w:val="apple-converted-space"/>
                <w:rFonts w:asciiTheme="minorHAnsi" w:hAnsiTheme="minorHAnsi" w:cstheme="minorHAnsi"/>
                <w:b w:val="0"/>
                <w:sz w:val="20"/>
                <w:szCs w:val="20"/>
                <w:lang w:val="hr-HR"/>
              </w:rPr>
            </w:pPr>
            <w:r w:rsidRPr="009643C4">
              <w:rPr>
                <w:rFonts w:asciiTheme="minorHAnsi" w:hAnsiTheme="minorHAnsi" w:cstheme="minorHAnsi"/>
                <w:b w:val="0"/>
                <w:sz w:val="20"/>
                <w:szCs w:val="20"/>
              </w:rPr>
              <w:t>Priručnik za provedbu projekata </w:t>
            </w:r>
            <w:r w:rsidRPr="009643C4">
              <w:rPr>
                <w:rFonts w:asciiTheme="minorHAnsi" w:hAnsiTheme="minorHAnsi" w:cstheme="minorHAnsi"/>
                <w:b w:val="0"/>
                <w:sz w:val="20"/>
                <w:szCs w:val="20"/>
                <w:lang w:val="hr-HR"/>
              </w:rPr>
              <w:t>financiranih iz Europskog socijalnog fonda 2007.-2013.</w:t>
            </w:r>
            <w:r w:rsidRPr="009643C4">
              <w:rPr>
                <w:rFonts w:asciiTheme="minorHAnsi" w:hAnsiTheme="minorHAnsi" w:cstheme="minorHAnsi"/>
                <w:b w:val="0"/>
                <w:sz w:val="20"/>
                <w:szCs w:val="20"/>
              </w:rPr>
              <w:t> ; Ministarstvo rada i mirovinskog sustava (</w:t>
            </w:r>
            <w:hyperlink r:id="rId16" w:history="1">
              <w:r w:rsidRPr="009643C4">
                <w:rPr>
                  <w:rFonts w:asciiTheme="minorHAnsi" w:hAnsiTheme="minorHAnsi" w:cstheme="minorHAnsi"/>
                  <w:b w:val="0"/>
                  <w:sz w:val="20"/>
                  <w:szCs w:val="20"/>
                </w:rPr>
                <w:t>http://www.esf.hr/wordpress/wp-content/uploads/2015/08/Prirucnik-za-provedbu-projekata-financiranih-iz-Europskog-socijalnog-fonda-2007.-2013..pdf</w:t>
              </w:r>
            </w:hyperlink>
            <w:r w:rsidRPr="009643C4">
              <w:rPr>
                <w:rStyle w:val="apple-converted-space"/>
                <w:rFonts w:asciiTheme="minorHAnsi" w:hAnsiTheme="minorHAnsi" w:cstheme="minorHAnsi"/>
                <w:b w:val="0"/>
                <w:sz w:val="20"/>
                <w:szCs w:val="20"/>
                <w:shd w:val="clear" w:color="auto" w:fill="FFFFFF"/>
                <w:lang w:val="hr-HR"/>
              </w:rPr>
              <w:t>)</w:t>
            </w:r>
          </w:p>
          <w:p w:rsidR="008F5D9B" w:rsidRPr="009643C4" w:rsidRDefault="008F5D9B" w:rsidP="001F0022">
            <w:pPr>
              <w:pStyle w:val="BodyText"/>
              <w:tabs>
                <w:tab w:val="left" w:pos="787"/>
              </w:tabs>
              <w:ind w:left="337"/>
              <w:jc w:val="both"/>
              <w:rPr>
                <w:rStyle w:val="apple-converted-space"/>
                <w:rFonts w:asciiTheme="minorHAnsi" w:hAnsiTheme="minorHAnsi" w:cstheme="minorHAnsi"/>
                <w:b w:val="0"/>
                <w:sz w:val="20"/>
                <w:szCs w:val="20"/>
                <w:lang w:val="hr-HR"/>
              </w:rPr>
            </w:pPr>
          </w:p>
          <w:p w:rsidR="008F5D9B" w:rsidRPr="009643C4" w:rsidRDefault="008F5D9B" w:rsidP="001F0022">
            <w:pPr>
              <w:pStyle w:val="Default"/>
              <w:rPr>
                <w:rFonts w:asciiTheme="minorHAnsi" w:hAnsiTheme="minorHAnsi" w:cstheme="minorHAnsi"/>
                <w:color w:val="auto"/>
                <w:sz w:val="20"/>
                <w:szCs w:val="20"/>
              </w:rPr>
            </w:pPr>
          </w:p>
          <w:p w:rsidR="008F5D9B" w:rsidRPr="009643C4" w:rsidRDefault="008F5D9B" w:rsidP="001F0022">
            <w:pPr>
              <w:pStyle w:val="Default"/>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9643C4">
              <w:rPr>
                <w:rFonts w:asciiTheme="minorHAnsi" w:hAnsiTheme="minorHAnsi" w:cstheme="minorHAnsi"/>
                <w:bCs/>
                <w:iCs/>
                <w:color w:val="auto"/>
                <w:sz w:val="20"/>
                <w:szCs w:val="20"/>
              </w:rPr>
              <w:t xml:space="preserve">neće biti nužna druga osnovna literatura </w:t>
            </w:r>
            <w:r w:rsidRPr="009643C4">
              <w:rPr>
                <w:rFonts w:asciiTheme="minorHAnsi" w:hAnsiTheme="minorHAnsi" w:cstheme="minorHAnsi"/>
                <w:color w:val="auto"/>
                <w:sz w:val="20"/>
                <w:szCs w:val="20"/>
              </w:rPr>
              <w:t xml:space="preserve">za uspješno polaganje ispita. </w:t>
            </w:r>
          </w:p>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20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1F0022">
            <w:pPr>
              <w:pStyle w:val="BodyText"/>
              <w:tabs>
                <w:tab w:val="left" w:pos="494"/>
              </w:tabs>
              <w:ind w:left="360"/>
              <w:jc w:val="both"/>
              <w:rPr>
                <w:rFonts w:asciiTheme="minorHAnsi" w:hAnsiTheme="minorHAnsi" w:cstheme="minorHAnsi"/>
                <w:b w:val="0"/>
                <w:sz w:val="20"/>
                <w:szCs w:val="20"/>
                <w:lang w:val="hr-HR"/>
              </w:rPr>
            </w:pPr>
          </w:p>
          <w:p w:rsidR="008F5D9B" w:rsidRPr="009643C4" w:rsidRDefault="008F5D9B" w:rsidP="00A95BB1">
            <w:pPr>
              <w:pStyle w:val="BodyText"/>
              <w:numPr>
                <w:ilvl w:val="0"/>
                <w:numId w:val="201"/>
              </w:numPr>
              <w:tabs>
                <w:tab w:val="left" w:pos="787"/>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Gojšić Jasenka; Horvatinčić Karolina; Jugo Gordana; Marjanović Nenad: Upravljanje projektima, Incremedia, Zagreb, 2008.</w:t>
            </w:r>
          </w:p>
          <w:p w:rsidR="008F5D9B" w:rsidRPr="009643C4" w:rsidRDefault="008F5D9B" w:rsidP="00A95BB1">
            <w:pPr>
              <w:pStyle w:val="BodyText"/>
              <w:numPr>
                <w:ilvl w:val="0"/>
                <w:numId w:val="201"/>
              </w:numPr>
              <w:tabs>
                <w:tab w:val="left" w:pos="787"/>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Omazić, M.A., Baljkas, S.: Projektni menadžment, Sinergija, Zagreb, 2005.</w:t>
            </w:r>
          </w:p>
          <w:p w:rsidR="008F5D9B" w:rsidRPr="009643C4" w:rsidRDefault="008F5D9B" w:rsidP="00A95BB1">
            <w:pPr>
              <w:pStyle w:val="BodyText"/>
              <w:numPr>
                <w:ilvl w:val="0"/>
                <w:numId w:val="201"/>
              </w:numPr>
              <w:tabs>
                <w:tab w:val="left" w:pos="787"/>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Majstorović, V.: Projektni menadžment, Sveučilište u Mostaru, Mostar, 2010.</w:t>
            </w:r>
          </w:p>
          <w:p w:rsidR="008F5D9B" w:rsidRPr="009643C4" w:rsidRDefault="008F5D9B" w:rsidP="00A95BB1">
            <w:pPr>
              <w:pStyle w:val="BodyText"/>
              <w:numPr>
                <w:ilvl w:val="0"/>
                <w:numId w:val="201"/>
              </w:numPr>
              <w:tabs>
                <w:tab w:val="left" w:pos="787"/>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PMI:A guide to Project Management- Body of Knowledge (PMBOK – Guide), 2004.</w:t>
            </w:r>
          </w:p>
          <w:p w:rsidR="008F5D9B" w:rsidRPr="009643C4" w:rsidRDefault="008F5D9B" w:rsidP="00A95BB1">
            <w:pPr>
              <w:pStyle w:val="BodyText"/>
              <w:numPr>
                <w:ilvl w:val="0"/>
                <w:numId w:val="201"/>
              </w:numPr>
              <w:tabs>
                <w:tab w:val="left" w:pos="787"/>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Goldstein, S. (2015) Poduzetništvo u kreativnim industrijama, Hrvatska sveučilišna naklada, Zagreb </w:t>
            </w:r>
          </w:p>
          <w:p w:rsidR="008F5D9B" w:rsidRPr="009643C4" w:rsidRDefault="008F5D9B" w:rsidP="001F0022">
            <w:pPr>
              <w:ind w:left="720"/>
              <w:rPr>
                <w:rFonts w:cstheme="minorHAnsi"/>
                <w:sz w:val="20"/>
                <w:szCs w:val="20"/>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203"/>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A95BB1">
            <w:pPr>
              <w:pStyle w:val="FieldText"/>
              <w:numPr>
                <w:ilvl w:val="0"/>
                <w:numId w:val="20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20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8F5D9B" w:rsidRPr="009643C4" w:rsidRDefault="008F5D9B" w:rsidP="00A95BB1">
            <w:pPr>
              <w:pStyle w:val="FieldText"/>
              <w:numPr>
                <w:ilvl w:val="0"/>
                <w:numId w:val="204"/>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radnog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r w:rsidRPr="009643C4">
        <w:rPr>
          <w:rFonts w:cstheme="minorHAnsi"/>
          <w:b/>
          <w:sz w:val="20"/>
          <w:szCs w:val="20"/>
          <w:lang w:val="hr-HR"/>
        </w:rPr>
        <w:br w:type="page"/>
      </w:r>
    </w:p>
    <w:p w:rsidR="008E25A2" w:rsidRPr="009643C4" w:rsidRDefault="008E25A2" w:rsidP="008E25A2">
      <w:pPr>
        <w:rPr>
          <w:rFonts w:cstheme="minorHAnsi"/>
          <w:sz w:val="20"/>
          <w:szCs w:val="20"/>
        </w:rPr>
      </w:pPr>
    </w:p>
    <w:p w:rsidR="008E25A2" w:rsidRPr="009643C4" w:rsidRDefault="008E25A2" w:rsidP="008E25A2">
      <w:pPr>
        <w:rPr>
          <w:rFonts w:eastAsia="Times New Roman" w:cstheme="minorHAnsi"/>
          <w:sz w:val="20"/>
          <w:szCs w:val="20"/>
          <w:lang w:eastAsia="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E25A2" w:rsidRPr="009643C4" w:rsidTr="00C116C5">
        <w:trPr>
          <w:trHeight w:hRule="exact" w:val="405"/>
        </w:trPr>
        <w:tc>
          <w:tcPr>
            <w:tcW w:w="5000" w:type="pct"/>
            <w:gridSpan w:val="3"/>
            <w:shd w:val="clear" w:color="auto" w:fill="auto"/>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Opće informacije</w:t>
            </w:r>
          </w:p>
        </w:tc>
      </w:tr>
      <w:tr w:rsidR="008E25A2" w:rsidRPr="009643C4" w:rsidTr="00C116C5">
        <w:trPr>
          <w:trHeight w:val="405"/>
        </w:trPr>
        <w:tc>
          <w:tcPr>
            <w:tcW w:w="1715" w:type="pct"/>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Naziv predmeta</w:t>
            </w:r>
          </w:p>
        </w:tc>
        <w:tc>
          <w:tcPr>
            <w:tcW w:w="3285" w:type="pct"/>
            <w:gridSpan w:val="2"/>
            <w:vAlign w:val="center"/>
          </w:tcPr>
          <w:p w:rsidR="008E25A2" w:rsidRPr="009643C4" w:rsidRDefault="008E25A2" w:rsidP="00C116C5">
            <w:pPr>
              <w:tabs>
                <w:tab w:val="left" w:pos="4731"/>
              </w:tabs>
              <w:rPr>
                <w:rFonts w:eastAsia="Times New Roman" w:cstheme="minorHAnsi"/>
                <w:sz w:val="20"/>
                <w:szCs w:val="20"/>
                <w:lang w:eastAsia="hr-HR"/>
              </w:rPr>
            </w:pPr>
            <w:r w:rsidRPr="009643C4">
              <w:rPr>
                <w:rFonts w:eastAsia="Times New Roman" w:cstheme="minorHAnsi"/>
                <w:sz w:val="20"/>
                <w:szCs w:val="20"/>
                <w:lang w:eastAsia="hr-HR"/>
              </w:rPr>
              <w:t>Engleski jezik u kulturi, medijima i menadžmentu 1</w:t>
            </w:r>
          </w:p>
          <w:p w:rsidR="008E25A2" w:rsidRPr="009643C4" w:rsidRDefault="008E25A2" w:rsidP="00C116C5">
            <w:pPr>
              <w:tabs>
                <w:tab w:val="left" w:pos="4731"/>
              </w:tabs>
              <w:rPr>
                <w:rFonts w:eastAsia="Times New Roman" w:cstheme="minorHAnsi"/>
                <w:sz w:val="20"/>
                <w:szCs w:val="20"/>
                <w:lang w:eastAsia="hr-HR"/>
              </w:rPr>
            </w:pPr>
            <w:r w:rsidRPr="009643C4">
              <w:rPr>
                <w:rFonts w:eastAsia="Times New Roman" w:cstheme="minorHAnsi"/>
                <w:sz w:val="20"/>
                <w:szCs w:val="20"/>
                <w:lang w:eastAsia="hr-HR"/>
              </w:rPr>
              <w:t>Njemački jezik u kulturi, medijima i menadžmentu 1</w:t>
            </w:r>
          </w:p>
        </w:tc>
      </w:tr>
      <w:tr w:rsidR="008E25A2" w:rsidRPr="009643C4" w:rsidTr="00C116C5">
        <w:trPr>
          <w:trHeight w:val="259"/>
        </w:trPr>
        <w:tc>
          <w:tcPr>
            <w:tcW w:w="1715" w:type="pct"/>
            <w:shd w:val="clear" w:color="auto" w:fill="auto"/>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Nositelj predmeta</w:t>
            </w:r>
          </w:p>
        </w:tc>
        <w:tc>
          <w:tcPr>
            <w:tcW w:w="3285" w:type="pct"/>
            <w:gridSpan w:val="2"/>
            <w:shd w:val="clear" w:color="auto" w:fill="auto"/>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Darija Kuharić, viši predavač</w:t>
            </w:r>
          </w:p>
        </w:tc>
      </w:tr>
      <w:tr w:rsidR="008E25A2" w:rsidRPr="009643C4" w:rsidTr="00C116C5">
        <w:trPr>
          <w:trHeight w:val="405"/>
        </w:trPr>
        <w:tc>
          <w:tcPr>
            <w:tcW w:w="1715" w:type="pct"/>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285" w:type="pct"/>
            <w:gridSpan w:val="2"/>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w:t>
            </w:r>
          </w:p>
        </w:tc>
      </w:tr>
      <w:tr w:rsidR="008E25A2" w:rsidRPr="009643C4" w:rsidTr="00C116C5">
        <w:trPr>
          <w:trHeight w:val="405"/>
        </w:trPr>
        <w:tc>
          <w:tcPr>
            <w:tcW w:w="1715" w:type="pct"/>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285" w:type="pct"/>
            <w:gridSpan w:val="2"/>
            <w:vAlign w:val="center"/>
          </w:tcPr>
          <w:p w:rsidR="008E25A2" w:rsidRPr="009643C4" w:rsidRDefault="008E25A2" w:rsidP="00C116C5">
            <w:pPr>
              <w:rPr>
                <w:rFonts w:cstheme="minorHAnsi"/>
                <w:sz w:val="20"/>
                <w:szCs w:val="20"/>
              </w:rPr>
            </w:pPr>
            <w:r w:rsidRPr="009643C4">
              <w:rPr>
                <w:rFonts w:cstheme="minorHAnsi"/>
                <w:sz w:val="20"/>
                <w:szCs w:val="20"/>
              </w:rPr>
              <w:t>Diplomski sveučilišni studij Mediji i odnosi s javnošću</w:t>
            </w:r>
          </w:p>
          <w:p w:rsidR="008E25A2" w:rsidRPr="009643C4" w:rsidRDefault="008E25A2" w:rsidP="00C116C5">
            <w:pPr>
              <w:rPr>
                <w:rFonts w:eastAsia="Times New Roman" w:cstheme="minorHAnsi"/>
                <w:sz w:val="20"/>
                <w:szCs w:val="20"/>
                <w:lang w:eastAsia="hr-HR"/>
              </w:rPr>
            </w:pPr>
            <w:r w:rsidRPr="009643C4">
              <w:rPr>
                <w:rFonts w:cstheme="minorHAnsi"/>
                <w:sz w:val="20"/>
                <w:szCs w:val="20"/>
              </w:rPr>
              <w:t>Diplomski sveučilišni studij Menadžment u kulturi i kreativnim industrijama</w:t>
            </w:r>
          </w:p>
        </w:tc>
      </w:tr>
      <w:tr w:rsidR="008E25A2" w:rsidRPr="009643C4" w:rsidTr="00C116C5">
        <w:trPr>
          <w:trHeight w:val="405"/>
        </w:trPr>
        <w:tc>
          <w:tcPr>
            <w:tcW w:w="1715" w:type="pct"/>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285" w:type="pct"/>
            <w:gridSpan w:val="2"/>
            <w:vAlign w:val="center"/>
          </w:tcPr>
          <w:p w:rsidR="008E25A2" w:rsidRPr="009643C4" w:rsidRDefault="008E25A2" w:rsidP="00C116C5">
            <w:pPr>
              <w:rPr>
                <w:rFonts w:cstheme="minorHAnsi"/>
                <w:sz w:val="20"/>
                <w:szCs w:val="20"/>
              </w:rPr>
            </w:pPr>
            <w:r w:rsidRPr="009643C4">
              <w:rPr>
                <w:rFonts w:cstheme="minorHAnsi"/>
                <w:sz w:val="20"/>
                <w:szCs w:val="20"/>
              </w:rPr>
              <w:t>MA-MM-06</w:t>
            </w:r>
          </w:p>
          <w:p w:rsidR="008E25A2" w:rsidRPr="009643C4" w:rsidRDefault="008E25A2" w:rsidP="00C116C5">
            <w:pPr>
              <w:rPr>
                <w:rFonts w:eastAsia="Times New Roman" w:cstheme="minorHAnsi"/>
                <w:sz w:val="20"/>
                <w:szCs w:val="20"/>
                <w:lang w:eastAsia="hr-HR"/>
              </w:rPr>
            </w:pPr>
            <w:r w:rsidRPr="009643C4">
              <w:rPr>
                <w:rFonts w:cstheme="minorHAnsi"/>
                <w:sz w:val="20"/>
                <w:szCs w:val="20"/>
              </w:rPr>
              <w:t>MA-MM-07</w:t>
            </w:r>
          </w:p>
        </w:tc>
      </w:tr>
      <w:tr w:rsidR="008E25A2" w:rsidRPr="009643C4" w:rsidTr="00C116C5">
        <w:trPr>
          <w:trHeight w:val="405"/>
        </w:trPr>
        <w:tc>
          <w:tcPr>
            <w:tcW w:w="1715" w:type="pct"/>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285" w:type="pct"/>
            <w:gridSpan w:val="2"/>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Izborni kolegij</w:t>
            </w:r>
          </w:p>
        </w:tc>
      </w:tr>
      <w:tr w:rsidR="008E25A2" w:rsidRPr="009643C4" w:rsidTr="00C116C5">
        <w:trPr>
          <w:trHeight w:val="405"/>
        </w:trPr>
        <w:tc>
          <w:tcPr>
            <w:tcW w:w="1715" w:type="pct"/>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285" w:type="pct"/>
            <w:gridSpan w:val="2"/>
            <w:vAlign w:val="center"/>
          </w:tcPr>
          <w:p w:rsidR="008E25A2" w:rsidRPr="009643C4" w:rsidRDefault="008E25A2" w:rsidP="00C116C5">
            <w:pPr>
              <w:rPr>
                <w:rFonts w:eastAsia="Times New Roman" w:cstheme="minorHAnsi"/>
                <w:sz w:val="20"/>
                <w:szCs w:val="20"/>
                <w:lang w:eastAsia="hr-HR"/>
              </w:rPr>
            </w:pPr>
            <w:r w:rsidRPr="009643C4">
              <w:rPr>
                <w:rFonts w:cstheme="minorHAnsi"/>
                <w:sz w:val="20"/>
                <w:szCs w:val="20"/>
              </w:rPr>
              <w:t>Prema izvedbenom programu</w:t>
            </w:r>
          </w:p>
        </w:tc>
      </w:tr>
      <w:tr w:rsidR="008E25A2" w:rsidRPr="009643C4" w:rsidTr="00C116C5">
        <w:trPr>
          <w:trHeight w:val="255"/>
        </w:trPr>
        <w:tc>
          <w:tcPr>
            <w:tcW w:w="1715" w:type="pct"/>
            <w:vMerge w:val="restart"/>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1857" w:type="pct"/>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428" w:type="pct"/>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3</w:t>
            </w:r>
          </w:p>
        </w:tc>
      </w:tr>
      <w:tr w:rsidR="008E25A2" w:rsidRPr="009643C4" w:rsidTr="00C116C5">
        <w:trPr>
          <w:trHeight w:val="255"/>
        </w:trPr>
        <w:tc>
          <w:tcPr>
            <w:tcW w:w="1715" w:type="pct"/>
            <w:vMerge/>
            <w:vAlign w:val="center"/>
          </w:tcPr>
          <w:p w:rsidR="008E25A2" w:rsidRPr="009643C4" w:rsidRDefault="008E25A2" w:rsidP="00C116C5">
            <w:pPr>
              <w:rPr>
                <w:rFonts w:eastAsia="Times New Roman" w:cstheme="minorHAnsi"/>
                <w:sz w:val="20"/>
                <w:szCs w:val="20"/>
                <w:lang w:eastAsia="hr-HR"/>
              </w:rPr>
            </w:pPr>
          </w:p>
        </w:tc>
        <w:tc>
          <w:tcPr>
            <w:tcW w:w="1857" w:type="pct"/>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428" w:type="pct"/>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40 (10+30+0)</w:t>
            </w:r>
          </w:p>
        </w:tc>
      </w:tr>
    </w:tbl>
    <w:p w:rsidR="008E25A2" w:rsidRPr="009643C4" w:rsidRDefault="008E25A2" w:rsidP="008E25A2">
      <w:pPr>
        <w:rPr>
          <w:rFonts w:eastAsia="Times New Roman" w:cstheme="minorHAnsi"/>
          <w:sz w:val="20"/>
          <w:szCs w:val="20"/>
          <w:lang w:eastAsia="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2"/>
        <w:gridCol w:w="538"/>
        <w:gridCol w:w="1512"/>
        <w:gridCol w:w="955"/>
        <w:gridCol w:w="413"/>
        <w:gridCol w:w="1229"/>
        <w:gridCol w:w="234"/>
        <w:gridCol w:w="237"/>
        <w:gridCol w:w="2400"/>
        <w:gridCol w:w="410"/>
      </w:tblGrid>
      <w:tr w:rsidR="008E25A2" w:rsidRPr="009643C4" w:rsidTr="00C116C5">
        <w:trPr>
          <w:trHeight w:hRule="exact" w:val="288"/>
        </w:trPr>
        <w:tc>
          <w:tcPr>
            <w:tcW w:w="5000" w:type="pct"/>
            <w:gridSpan w:val="10"/>
            <w:shd w:val="clear" w:color="auto" w:fill="auto"/>
            <w:vAlign w:val="center"/>
          </w:tcPr>
          <w:p w:rsidR="008E25A2" w:rsidRPr="009643C4" w:rsidRDefault="008E25A2" w:rsidP="00C116C5">
            <w:pPr>
              <w:numPr>
                <w:ilvl w:val="0"/>
                <w:numId w:val="142"/>
              </w:numPr>
              <w:rPr>
                <w:rFonts w:eastAsia="Times New Roman" w:cstheme="minorHAnsi"/>
                <w:sz w:val="20"/>
                <w:szCs w:val="20"/>
                <w:lang w:eastAsia="hr-HR"/>
              </w:rPr>
            </w:pPr>
            <w:r w:rsidRPr="009643C4">
              <w:rPr>
                <w:rFonts w:eastAsia="Times New Roman" w:cstheme="minorHAnsi"/>
                <w:sz w:val="20"/>
                <w:szCs w:val="20"/>
                <w:lang w:eastAsia="hr-HR"/>
              </w:rPr>
              <w:t>OPIS PREDMETA</w:t>
            </w:r>
          </w:p>
          <w:p w:rsidR="008E25A2" w:rsidRPr="009643C4" w:rsidRDefault="008E25A2" w:rsidP="00C116C5">
            <w:pPr>
              <w:keepNext/>
              <w:outlineLvl w:val="2"/>
              <w:rPr>
                <w:rFonts w:eastAsia="Times New Roman" w:cstheme="minorHAnsi"/>
                <w:bCs/>
                <w:sz w:val="20"/>
                <w:szCs w:val="20"/>
                <w:lang w:eastAsia="hr-HR"/>
              </w:rPr>
            </w:pPr>
          </w:p>
        </w:tc>
      </w:tr>
      <w:tr w:rsidR="008E25A2" w:rsidRPr="009643C4" w:rsidTr="00C116C5">
        <w:trPr>
          <w:trHeight w:val="432"/>
        </w:trPr>
        <w:tc>
          <w:tcPr>
            <w:tcW w:w="5000" w:type="pct"/>
            <w:gridSpan w:val="10"/>
            <w:vAlign w:val="center"/>
          </w:tcPr>
          <w:p w:rsidR="008E25A2" w:rsidRPr="009643C4" w:rsidRDefault="008E25A2" w:rsidP="00C116C5">
            <w:pPr>
              <w:numPr>
                <w:ilvl w:val="1"/>
                <w:numId w:val="143"/>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8E25A2" w:rsidRPr="009643C4" w:rsidTr="00C116C5">
        <w:trPr>
          <w:trHeight w:val="432"/>
        </w:trPr>
        <w:tc>
          <w:tcPr>
            <w:tcW w:w="5000" w:type="pct"/>
            <w:gridSpan w:val="10"/>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8E25A2" w:rsidRPr="009643C4" w:rsidTr="00C116C5">
        <w:trPr>
          <w:trHeight w:val="432"/>
        </w:trPr>
        <w:tc>
          <w:tcPr>
            <w:tcW w:w="5000" w:type="pct"/>
            <w:gridSpan w:val="10"/>
            <w:vAlign w:val="center"/>
          </w:tcPr>
          <w:p w:rsidR="008E25A2" w:rsidRPr="009643C4" w:rsidRDefault="008E25A2" w:rsidP="00C116C5">
            <w:pPr>
              <w:numPr>
                <w:ilvl w:val="1"/>
                <w:numId w:val="143"/>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8E25A2" w:rsidRPr="009643C4" w:rsidTr="00C116C5">
        <w:trPr>
          <w:trHeight w:val="301"/>
        </w:trPr>
        <w:tc>
          <w:tcPr>
            <w:tcW w:w="5000" w:type="pct"/>
            <w:gridSpan w:val="10"/>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Položeni ispiti iz kolegija Engleski jezk / Njemački jezik u kulturi 1, 2, 3 i 4</w:t>
            </w:r>
          </w:p>
        </w:tc>
      </w:tr>
      <w:tr w:rsidR="008E25A2" w:rsidRPr="009643C4" w:rsidTr="00C116C5">
        <w:trPr>
          <w:trHeight w:val="432"/>
        </w:trPr>
        <w:tc>
          <w:tcPr>
            <w:tcW w:w="5000" w:type="pct"/>
            <w:gridSpan w:val="10"/>
            <w:vAlign w:val="center"/>
          </w:tcPr>
          <w:p w:rsidR="008E25A2" w:rsidRPr="009643C4" w:rsidRDefault="008E25A2" w:rsidP="00C116C5">
            <w:pPr>
              <w:numPr>
                <w:ilvl w:val="1"/>
                <w:numId w:val="143"/>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8E25A2" w:rsidRPr="009643C4" w:rsidTr="00C116C5">
        <w:trPr>
          <w:trHeight w:val="432"/>
        </w:trPr>
        <w:tc>
          <w:tcPr>
            <w:tcW w:w="5000" w:type="pct"/>
            <w:gridSpan w:val="10"/>
            <w:vAlign w:val="center"/>
          </w:tcPr>
          <w:p w:rsidR="008E25A2" w:rsidRPr="009643C4" w:rsidRDefault="008E25A2" w:rsidP="00C116C5">
            <w:pPr>
              <w:jc w:val="both"/>
              <w:rPr>
                <w:rFonts w:eastAsia="Times New Roman" w:cstheme="minorHAnsi"/>
                <w:sz w:val="20"/>
                <w:szCs w:val="20"/>
                <w:lang w:eastAsia="hr-HR"/>
              </w:rPr>
            </w:pPr>
            <w:r w:rsidRPr="009643C4">
              <w:rPr>
                <w:rFonts w:eastAsia="Times New Roman" w:cstheme="minorHAnsi"/>
                <w:sz w:val="20"/>
                <w:szCs w:val="20"/>
                <w:lang w:eastAsia="hr-HR"/>
              </w:rPr>
              <w:t>Nakon položenog kolegija student će moći:</w:t>
            </w:r>
          </w:p>
          <w:p w:rsidR="008E25A2" w:rsidRPr="009643C4" w:rsidRDefault="008E25A2" w:rsidP="00C116C5">
            <w:pPr>
              <w:ind w:left="360"/>
              <w:jc w:val="both"/>
              <w:rPr>
                <w:rFonts w:eastAsia="Times New Roman" w:cstheme="minorHAnsi"/>
                <w:sz w:val="20"/>
                <w:szCs w:val="20"/>
                <w:lang w:eastAsia="hr-HR"/>
              </w:rPr>
            </w:pPr>
            <w:r w:rsidRPr="009643C4">
              <w:rPr>
                <w:rFonts w:eastAsia="Times New Roman" w:cstheme="minorHAnsi"/>
                <w:sz w:val="20"/>
                <w:szCs w:val="20"/>
                <w:lang w:eastAsia="hr-HR"/>
              </w:rPr>
              <w:t>1. usmeno raspravljati o pročitanom tekstu ili slušanom razgovoru na stranom jeziku, izraditi pismeni sažetak s točno određenim brojem riječi</w:t>
            </w:r>
          </w:p>
          <w:p w:rsidR="008E25A2" w:rsidRPr="009643C4" w:rsidRDefault="008E25A2" w:rsidP="00C116C5">
            <w:pPr>
              <w:ind w:left="360"/>
              <w:jc w:val="both"/>
              <w:rPr>
                <w:rFonts w:eastAsia="Times New Roman" w:cstheme="minorHAnsi"/>
                <w:sz w:val="20"/>
                <w:szCs w:val="20"/>
                <w:lang w:eastAsia="hr-HR"/>
              </w:rPr>
            </w:pPr>
            <w:r w:rsidRPr="009643C4">
              <w:rPr>
                <w:rFonts w:eastAsia="Times New Roman" w:cstheme="minorHAnsi"/>
                <w:sz w:val="20"/>
                <w:szCs w:val="20"/>
                <w:lang w:eastAsia="hr-HR"/>
              </w:rPr>
              <w:t>2.  interpretirati tekst,</w:t>
            </w:r>
          </w:p>
          <w:p w:rsidR="008E25A2" w:rsidRPr="009643C4" w:rsidRDefault="008E25A2" w:rsidP="00C116C5">
            <w:pPr>
              <w:ind w:left="360"/>
              <w:jc w:val="both"/>
              <w:rPr>
                <w:rFonts w:eastAsia="Times New Roman" w:cstheme="minorHAnsi"/>
                <w:sz w:val="20"/>
                <w:szCs w:val="20"/>
                <w:lang w:eastAsia="hr-HR"/>
              </w:rPr>
            </w:pPr>
            <w:r w:rsidRPr="009643C4">
              <w:rPr>
                <w:rFonts w:eastAsia="Times New Roman" w:cstheme="minorHAnsi"/>
                <w:sz w:val="20"/>
                <w:szCs w:val="20"/>
                <w:lang w:eastAsia="hr-HR"/>
              </w:rPr>
              <w:t xml:space="preserve">3.  primijeniti usvojene riječi i konstrukcije u novom kontekstu, </w:t>
            </w:r>
          </w:p>
          <w:p w:rsidR="008E25A2" w:rsidRPr="009643C4" w:rsidRDefault="008E25A2" w:rsidP="00C116C5">
            <w:pPr>
              <w:ind w:left="360"/>
              <w:jc w:val="both"/>
              <w:rPr>
                <w:rFonts w:eastAsia="Times New Roman" w:cstheme="minorHAnsi"/>
                <w:sz w:val="20"/>
                <w:szCs w:val="20"/>
                <w:lang w:eastAsia="hr-HR"/>
              </w:rPr>
            </w:pPr>
            <w:r w:rsidRPr="009643C4">
              <w:rPr>
                <w:rFonts w:eastAsia="Times New Roman" w:cstheme="minorHAnsi"/>
                <w:sz w:val="20"/>
                <w:szCs w:val="20"/>
                <w:lang w:eastAsia="hr-HR"/>
              </w:rPr>
              <w:t>4.  primjeniti informatička znanja u prikupljanju informacija na stranom jeziku u vezi određene teme</w:t>
            </w:r>
          </w:p>
          <w:p w:rsidR="008E25A2" w:rsidRPr="009643C4" w:rsidRDefault="008E25A2" w:rsidP="00C116C5">
            <w:pPr>
              <w:ind w:left="360"/>
              <w:jc w:val="both"/>
              <w:rPr>
                <w:rFonts w:eastAsia="Times New Roman" w:cstheme="minorHAnsi"/>
                <w:sz w:val="20"/>
                <w:szCs w:val="20"/>
                <w:lang w:eastAsia="hr-HR"/>
              </w:rPr>
            </w:pPr>
            <w:r w:rsidRPr="009643C4">
              <w:rPr>
                <w:rFonts w:eastAsia="Times New Roman" w:cstheme="minorHAnsi"/>
                <w:sz w:val="20"/>
                <w:szCs w:val="20"/>
                <w:lang w:eastAsia="hr-HR"/>
              </w:rPr>
              <w:t>6.  pisati eseje ili izraditi prezentaciju o srodnoj temi</w:t>
            </w:r>
          </w:p>
        </w:tc>
      </w:tr>
      <w:tr w:rsidR="008E25A2" w:rsidRPr="009643C4" w:rsidTr="00C116C5">
        <w:trPr>
          <w:trHeight w:val="432"/>
        </w:trPr>
        <w:tc>
          <w:tcPr>
            <w:tcW w:w="5000" w:type="pct"/>
            <w:gridSpan w:val="10"/>
            <w:vAlign w:val="center"/>
          </w:tcPr>
          <w:p w:rsidR="008E25A2" w:rsidRPr="009643C4" w:rsidRDefault="008E25A2" w:rsidP="00C116C5">
            <w:pPr>
              <w:numPr>
                <w:ilvl w:val="1"/>
                <w:numId w:val="143"/>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8E25A2" w:rsidRPr="009643C4" w:rsidTr="00C116C5">
        <w:trPr>
          <w:trHeight w:val="432"/>
        </w:trPr>
        <w:tc>
          <w:tcPr>
            <w:tcW w:w="5000" w:type="pct"/>
            <w:gridSpan w:val="10"/>
            <w:vAlign w:val="center"/>
          </w:tcPr>
          <w:p w:rsidR="008E25A2" w:rsidRPr="009643C4" w:rsidRDefault="008E25A2" w:rsidP="00C116C5">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 xml:space="preserve">komunikacija </w:t>
            </w:r>
          </w:p>
          <w:p w:rsidR="008E25A2" w:rsidRPr="009643C4" w:rsidRDefault="008E25A2" w:rsidP="00C116C5">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istraživanje i analiza rezultata</w:t>
            </w:r>
          </w:p>
          <w:p w:rsidR="008E25A2" w:rsidRPr="009643C4" w:rsidRDefault="008E25A2" w:rsidP="00C116C5">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persuacija</w:t>
            </w:r>
          </w:p>
          <w:p w:rsidR="008E25A2" w:rsidRPr="009643C4" w:rsidRDefault="008E25A2" w:rsidP="00C116C5">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djeca i mediji</w:t>
            </w:r>
          </w:p>
          <w:p w:rsidR="008E25A2" w:rsidRPr="009643C4" w:rsidRDefault="008E25A2" w:rsidP="00C116C5">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marketing i PR</w:t>
            </w:r>
          </w:p>
          <w:p w:rsidR="008E25A2" w:rsidRPr="009643C4" w:rsidRDefault="008E25A2" w:rsidP="00C116C5">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PR u digitalno doba</w:t>
            </w:r>
          </w:p>
          <w:p w:rsidR="008E25A2" w:rsidRPr="009643C4" w:rsidRDefault="008E25A2" w:rsidP="00C116C5">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etika</w:t>
            </w:r>
          </w:p>
          <w:p w:rsidR="008E25A2" w:rsidRPr="009643C4" w:rsidRDefault="008E25A2" w:rsidP="00C116C5">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obrazovanje</w:t>
            </w:r>
          </w:p>
          <w:p w:rsidR="008E25A2" w:rsidRPr="009643C4" w:rsidRDefault="008E25A2" w:rsidP="00C116C5">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sport</w:t>
            </w:r>
          </w:p>
        </w:tc>
      </w:tr>
      <w:tr w:rsidR="008E25A2" w:rsidRPr="009643C4" w:rsidTr="00C116C5">
        <w:trPr>
          <w:trHeight w:val="432"/>
        </w:trPr>
        <w:tc>
          <w:tcPr>
            <w:tcW w:w="1929" w:type="pct"/>
            <w:gridSpan w:val="3"/>
            <w:vAlign w:val="center"/>
          </w:tcPr>
          <w:p w:rsidR="008E25A2" w:rsidRPr="009643C4" w:rsidRDefault="008E25A2" w:rsidP="00C116C5">
            <w:pPr>
              <w:numPr>
                <w:ilvl w:val="1"/>
                <w:numId w:val="144"/>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603" w:type="pct"/>
            <w:gridSpan w:val="5"/>
            <w:vAlign w:val="center"/>
          </w:tcPr>
          <w:p w:rsidR="008E25A2" w:rsidRPr="009643C4" w:rsidRDefault="006440F1" w:rsidP="00C116C5">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008E25A2"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E25A2" w:rsidRPr="009643C4">
              <w:rPr>
                <w:rFonts w:eastAsia="Times New Roman" w:cstheme="minorHAnsi"/>
                <w:sz w:val="20"/>
                <w:szCs w:val="20"/>
                <w:lang w:eastAsia="hr-HR"/>
              </w:rPr>
              <w:t xml:space="preserve"> predavanja</w:t>
            </w:r>
          </w:p>
          <w:p w:rsidR="008E25A2" w:rsidRPr="009643C4" w:rsidRDefault="006440F1" w:rsidP="00C116C5">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2"/>
                  <w:enabled/>
                  <w:calcOnExit w:val="0"/>
                  <w:checkBox>
                    <w:sizeAuto/>
                    <w:default w:val="0"/>
                  </w:checkBox>
                </w:ffData>
              </w:fldChar>
            </w:r>
            <w:bookmarkStart w:id="8" w:name="Check2"/>
            <w:r w:rsidR="008E25A2"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bookmarkEnd w:id="8"/>
            <w:r w:rsidR="008E25A2" w:rsidRPr="009643C4">
              <w:rPr>
                <w:rFonts w:eastAsia="Times New Roman" w:cstheme="minorHAnsi"/>
                <w:sz w:val="20"/>
                <w:szCs w:val="20"/>
                <w:lang w:eastAsia="hr-HR"/>
              </w:rPr>
              <w:t xml:space="preserve"> seminari i radionice  </w:t>
            </w:r>
          </w:p>
          <w:p w:rsidR="008E25A2" w:rsidRPr="009643C4" w:rsidRDefault="006440F1" w:rsidP="00C116C5">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8E25A2"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E25A2" w:rsidRPr="009643C4">
              <w:rPr>
                <w:rFonts w:eastAsia="Times New Roman" w:cstheme="minorHAnsi"/>
                <w:sz w:val="20"/>
                <w:szCs w:val="20"/>
                <w:lang w:eastAsia="hr-HR"/>
              </w:rPr>
              <w:t xml:space="preserve"> vježbe  </w:t>
            </w:r>
          </w:p>
          <w:p w:rsidR="008E25A2" w:rsidRPr="009643C4" w:rsidRDefault="006440F1" w:rsidP="00C116C5">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008E25A2"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E25A2" w:rsidRPr="009643C4">
              <w:rPr>
                <w:rFonts w:eastAsia="Times New Roman" w:cstheme="minorHAnsi"/>
                <w:sz w:val="20"/>
                <w:szCs w:val="20"/>
                <w:lang w:eastAsia="hr-HR"/>
              </w:rPr>
              <w:t xml:space="preserve"> obrazovanje na daljinu</w:t>
            </w:r>
          </w:p>
          <w:p w:rsidR="008E25A2" w:rsidRPr="009643C4" w:rsidRDefault="006440F1" w:rsidP="00C116C5">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9"/>
                  <w:enabled/>
                  <w:calcOnExit w:val="0"/>
                  <w:checkBox>
                    <w:sizeAuto/>
                    <w:default w:val="0"/>
                  </w:checkBox>
                </w:ffData>
              </w:fldChar>
            </w:r>
            <w:r w:rsidR="008E25A2"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E25A2" w:rsidRPr="009643C4">
              <w:rPr>
                <w:rFonts w:eastAsia="Times New Roman" w:cstheme="minorHAnsi"/>
                <w:sz w:val="20"/>
                <w:szCs w:val="20"/>
                <w:lang w:eastAsia="hr-HR"/>
              </w:rPr>
              <w:t xml:space="preserve"> terenska nastava</w:t>
            </w:r>
          </w:p>
        </w:tc>
        <w:tc>
          <w:tcPr>
            <w:tcW w:w="1468" w:type="pct"/>
            <w:gridSpan w:val="2"/>
            <w:vAlign w:val="center"/>
          </w:tcPr>
          <w:p w:rsidR="008E25A2" w:rsidRPr="009643C4" w:rsidRDefault="006440F1" w:rsidP="00C116C5">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008E25A2"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E25A2" w:rsidRPr="009643C4">
              <w:rPr>
                <w:rFonts w:eastAsia="Times New Roman" w:cstheme="minorHAnsi"/>
                <w:sz w:val="20"/>
                <w:szCs w:val="20"/>
                <w:lang w:eastAsia="hr-HR"/>
              </w:rPr>
              <w:t xml:space="preserve"> samostalni zadaci  </w:t>
            </w:r>
          </w:p>
          <w:p w:rsidR="008E25A2" w:rsidRPr="009643C4" w:rsidRDefault="006440F1" w:rsidP="00C116C5">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008E25A2"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E25A2" w:rsidRPr="009643C4">
              <w:rPr>
                <w:rFonts w:eastAsia="Times New Roman" w:cstheme="minorHAnsi"/>
                <w:sz w:val="20"/>
                <w:szCs w:val="20"/>
                <w:lang w:eastAsia="hr-HR"/>
              </w:rPr>
              <w:t xml:space="preserve"> multimedija i mreža  </w:t>
            </w:r>
          </w:p>
          <w:p w:rsidR="008E25A2" w:rsidRPr="009643C4" w:rsidRDefault="006440F1" w:rsidP="00C116C5">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008E25A2"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E25A2" w:rsidRPr="009643C4">
              <w:rPr>
                <w:rFonts w:eastAsia="Times New Roman" w:cstheme="minorHAnsi"/>
                <w:sz w:val="20"/>
                <w:szCs w:val="20"/>
                <w:lang w:eastAsia="hr-HR"/>
              </w:rPr>
              <w:t xml:space="preserve"> laboratorij</w:t>
            </w:r>
          </w:p>
          <w:p w:rsidR="008E25A2" w:rsidRPr="009643C4" w:rsidRDefault="006440F1" w:rsidP="00C116C5">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0"/>
                  </w:checkBox>
                </w:ffData>
              </w:fldChar>
            </w:r>
            <w:r w:rsidR="008E25A2"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E25A2" w:rsidRPr="009643C4">
              <w:rPr>
                <w:rFonts w:eastAsia="Times New Roman" w:cstheme="minorHAnsi"/>
                <w:sz w:val="20"/>
                <w:szCs w:val="20"/>
                <w:lang w:eastAsia="hr-HR"/>
              </w:rPr>
              <w:t xml:space="preserve"> mentorski rad</w:t>
            </w:r>
          </w:p>
          <w:p w:rsidR="008E25A2" w:rsidRPr="009643C4" w:rsidRDefault="006440F1" w:rsidP="00C116C5">
            <w:pPr>
              <w:rPr>
                <w:rFonts w:eastAsia="Times New Roman" w:cstheme="minorHAnsi"/>
                <w:sz w:val="20"/>
                <w:szCs w:val="20"/>
                <w:lang w:eastAsia="hr-HR"/>
              </w:rPr>
            </w:pPr>
            <w:r w:rsidRPr="009643C4">
              <w:rPr>
                <w:rFonts w:eastAsia="Times New Roman" w:cstheme="minorHAnsi"/>
                <w:sz w:val="20"/>
                <w:szCs w:val="20"/>
                <w:lang w:eastAsia="hr-HR"/>
              </w:rPr>
              <w:lastRenderedPageBreak/>
              <w:fldChar w:fldCharType="begin">
                <w:ffData>
                  <w:name w:val="Check10"/>
                  <w:enabled/>
                  <w:calcOnExit w:val="0"/>
                  <w:checkBox>
                    <w:sizeAuto/>
                    <w:default w:val="1"/>
                  </w:checkBox>
                </w:ffData>
              </w:fldChar>
            </w:r>
            <w:r w:rsidR="008E25A2"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E25A2" w:rsidRPr="009643C4">
              <w:rPr>
                <w:rFonts w:eastAsia="Times New Roman" w:cstheme="minorHAnsi"/>
                <w:sz w:val="20"/>
                <w:szCs w:val="20"/>
                <w:lang w:eastAsia="hr-HR"/>
              </w:rPr>
              <w:t xml:space="preserve"> ostalo konzultacije</w:t>
            </w:r>
          </w:p>
        </w:tc>
      </w:tr>
      <w:tr w:rsidR="008E25A2" w:rsidRPr="009643C4" w:rsidTr="00C116C5">
        <w:trPr>
          <w:trHeight w:val="432"/>
        </w:trPr>
        <w:tc>
          <w:tcPr>
            <w:tcW w:w="2644" w:type="pct"/>
            <w:gridSpan w:val="5"/>
            <w:vAlign w:val="center"/>
          </w:tcPr>
          <w:p w:rsidR="008E25A2" w:rsidRPr="009643C4" w:rsidRDefault="008E25A2" w:rsidP="00C116C5">
            <w:pPr>
              <w:numPr>
                <w:ilvl w:val="1"/>
                <w:numId w:val="144"/>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Komentari</w:t>
            </w:r>
          </w:p>
        </w:tc>
        <w:tc>
          <w:tcPr>
            <w:tcW w:w="2356" w:type="pct"/>
            <w:gridSpan w:val="5"/>
            <w:vAlign w:val="center"/>
          </w:tcPr>
          <w:p w:rsidR="008E25A2" w:rsidRPr="009643C4" w:rsidRDefault="008E25A2" w:rsidP="00C116C5">
            <w:pPr>
              <w:rPr>
                <w:rFonts w:eastAsia="Times New Roman" w:cstheme="minorHAnsi"/>
                <w:sz w:val="20"/>
                <w:szCs w:val="20"/>
                <w:lang w:eastAsia="hr-HR"/>
              </w:rPr>
            </w:pPr>
          </w:p>
        </w:tc>
      </w:tr>
      <w:tr w:rsidR="008E25A2" w:rsidRPr="009643C4" w:rsidTr="00C116C5">
        <w:trPr>
          <w:trHeight w:val="432"/>
        </w:trPr>
        <w:tc>
          <w:tcPr>
            <w:tcW w:w="5000" w:type="pct"/>
            <w:gridSpan w:val="10"/>
            <w:vAlign w:val="center"/>
          </w:tcPr>
          <w:p w:rsidR="008E25A2" w:rsidRPr="009643C4" w:rsidRDefault="008E25A2" w:rsidP="00C116C5">
            <w:pPr>
              <w:numPr>
                <w:ilvl w:val="1"/>
                <w:numId w:val="144"/>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8E25A2" w:rsidRPr="009643C4" w:rsidTr="00C116C5">
        <w:trPr>
          <w:trHeight w:val="432"/>
        </w:trPr>
        <w:tc>
          <w:tcPr>
            <w:tcW w:w="5000" w:type="pct"/>
            <w:gridSpan w:val="10"/>
            <w:vAlign w:val="center"/>
          </w:tcPr>
          <w:p w:rsidR="008E25A2" w:rsidRPr="009643C4" w:rsidRDefault="008E25A2" w:rsidP="00C116C5">
            <w:pPr>
              <w:autoSpaceDE w:val="0"/>
              <w:autoSpaceDN w:val="0"/>
              <w:adjustRightInd w:val="0"/>
              <w:jc w:val="both"/>
              <w:rPr>
                <w:rFonts w:eastAsia="Times New Roman" w:cstheme="minorHAnsi"/>
                <w:sz w:val="20"/>
                <w:szCs w:val="20"/>
                <w:lang w:eastAsia="hr-HR"/>
              </w:rPr>
            </w:pPr>
            <w:r w:rsidRPr="009643C4">
              <w:rPr>
                <w:rFonts w:eastAsia="Times New Roman" w:cstheme="minorHAnsi"/>
                <w:noProof/>
                <w:sz w:val="20"/>
                <w:szCs w:val="20"/>
                <w:lang w:eastAsia="hr-HR"/>
              </w:rPr>
              <w:t xml:space="preserve">Obveze studenata u okviru kolegija odnose se na redovito pohađanje nastave, aktivno sudjelovanje u nastavi i izradu zadataka </w:t>
            </w:r>
            <w:r w:rsidRPr="009643C4">
              <w:rPr>
                <w:rFonts w:eastAsia="Times New Roman" w:cstheme="minorHAnsi"/>
                <w:sz w:val="20"/>
                <w:szCs w:val="20"/>
                <w:lang w:eastAsia="hr-HR"/>
              </w:rPr>
              <w:t>u kojim će prikazati i primijeniti stečena znanja iz kolegija te i</w:t>
            </w:r>
            <w:r w:rsidRPr="009643C4">
              <w:rPr>
                <w:rFonts w:eastAsia="Times New Roman" w:cstheme="minorHAns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8E25A2" w:rsidRPr="009643C4" w:rsidTr="00C116C5">
        <w:trPr>
          <w:trHeight w:val="432"/>
        </w:trPr>
        <w:tc>
          <w:tcPr>
            <w:tcW w:w="5000" w:type="pct"/>
            <w:gridSpan w:val="10"/>
            <w:vAlign w:val="center"/>
          </w:tcPr>
          <w:p w:rsidR="008E25A2" w:rsidRPr="009643C4" w:rsidRDefault="008E25A2" w:rsidP="00C116C5">
            <w:pPr>
              <w:numPr>
                <w:ilvl w:val="1"/>
                <w:numId w:val="144"/>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8E25A2" w:rsidRPr="009643C4" w:rsidTr="00C116C5">
        <w:trPr>
          <w:trHeight w:val="111"/>
        </w:trPr>
        <w:tc>
          <w:tcPr>
            <w:tcW w:w="858" w:type="pct"/>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281"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1289" w:type="pct"/>
            <w:gridSpan w:val="2"/>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216"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642" w:type="pct"/>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122"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p>
        </w:tc>
        <w:tc>
          <w:tcPr>
            <w:tcW w:w="1378" w:type="pct"/>
            <w:gridSpan w:val="2"/>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214"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p>
        </w:tc>
      </w:tr>
      <w:tr w:rsidR="008E25A2" w:rsidRPr="009643C4" w:rsidTr="00C116C5">
        <w:trPr>
          <w:trHeight w:val="108"/>
        </w:trPr>
        <w:tc>
          <w:tcPr>
            <w:tcW w:w="858" w:type="pct"/>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281"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1289" w:type="pct"/>
            <w:gridSpan w:val="2"/>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216"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642" w:type="pct"/>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Esej</w:t>
            </w:r>
          </w:p>
        </w:tc>
        <w:tc>
          <w:tcPr>
            <w:tcW w:w="122"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p>
        </w:tc>
        <w:tc>
          <w:tcPr>
            <w:tcW w:w="1378" w:type="pct"/>
            <w:gridSpan w:val="2"/>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214"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p>
        </w:tc>
      </w:tr>
      <w:tr w:rsidR="008E25A2" w:rsidRPr="009643C4" w:rsidTr="00C116C5">
        <w:trPr>
          <w:trHeight w:val="108"/>
        </w:trPr>
        <w:tc>
          <w:tcPr>
            <w:tcW w:w="858" w:type="pct"/>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281" w:type="pct"/>
            <w:tcMar>
              <w:left w:w="28" w:type="dxa"/>
              <w:right w:w="28" w:type="dxa"/>
            </w:tcMar>
            <w:vAlign w:val="center"/>
          </w:tcPr>
          <w:p w:rsidR="008E25A2" w:rsidRPr="009643C4" w:rsidRDefault="006440F1" w:rsidP="00C116C5">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E25A2"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E25A2" w:rsidRPr="009643C4">
              <w:rPr>
                <w:rFonts w:eastAsia="Times New Roman" w:cstheme="minorHAnsi"/>
                <w:sz w:val="20"/>
                <w:szCs w:val="20"/>
                <w:lang w:eastAsia="hr-HR"/>
              </w:rPr>
              <w:t> </w:t>
            </w:r>
            <w:r w:rsidR="008E25A2" w:rsidRPr="009643C4">
              <w:rPr>
                <w:rFonts w:eastAsia="Times New Roman" w:cstheme="minorHAnsi"/>
                <w:sz w:val="20"/>
                <w:szCs w:val="20"/>
                <w:lang w:eastAsia="hr-HR"/>
              </w:rPr>
              <w:t> </w:t>
            </w:r>
            <w:r w:rsidR="008E25A2"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289" w:type="pct"/>
            <w:gridSpan w:val="2"/>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216"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p>
        </w:tc>
        <w:tc>
          <w:tcPr>
            <w:tcW w:w="642" w:type="pct"/>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122"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p>
        </w:tc>
        <w:tc>
          <w:tcPr>
            <w:tcW w:w="1378" w:type="pct"/>
            <w:gridSpan w:val="2"/>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214"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p>
        </w:tc>
      </w:tr>
      <w:tr w:rsidR="008E25A2" w:rsidRPr="009643C4" w:rsidTr="00C116C5">
        <w:trPr>
          <w:trHeight w:val="108"/>
        </w:trPr>
        <w:tc>
          <w:tcPr>
            <w:tcW w:w="858" w:type="pct"/>
            <w:tcMar>
              <w:left w:w="28" w:type="dxa"/>
              <w:right w:w="28" w:type="dxa"/>
            </w:tcMar>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281" w:type="pct"/>
            <w:tcMar>
              <w:left w:w="28" w:type="dxa"/>
              <w:right w:w="28" w:type="dxa"/>
            </w:tcMar>
            <w:vAlign w:val="center"/>
          </w:tcPr>
          <w:p w:rsidR="008E25A2" w:rsidRPr="009643C4" w:rsidRDefault="006440F1" w:rsidP="00C116C5">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E25A2"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E25A2" w:rsidRPr="009643C4">
              <w:rPr>
                <w:rFonts w:eastAsia="Times New Roman" w:cstheme="minorHAnsi"/>
                <w:sz w:val="20"/>
                <w:szCs w:val="20"/>
                <w:lang w:eastAsia="hr-HR"/>
              </w:rPr>
              <w:t> </w:t>
            </w:r>
            <w:r w:rsidR="008E25A2" w:rsidRPr="009643C4">
              <w:rPr>
                <w:rFonts w:eastAsia="Times New Roman" w:cstheme="minorHAnsi"/>
                <w:sz w:val="20"/>
                <w:szCs w:val="20"/>
                <w:lang w:eastAsia="hr-HR"/>
              </w:rPr>
              <w:t> </w:t>
            </w:r>
            <w:r w:rsidR="008E25A2"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289" w:type="pct"/>
            <w:gridSpan w:val="2"/>
            <w:tcMar>
              <w:left w:w="28" w:type="dxa"/>
              <w:right w:w="28" w:type="dxa"/>
            </w:tcMar>
            <w:vAlign w:val="center"/>
          </w:tcPr>
          <w:p w:rsidR="008E25A2" w:rsidRPr="009643C4" w:rsidRDefault="008E25A2" w:rsidP="00C116C5">
            <w:pPr>
              <w:rPr>
                <w:rFonts w:eastAsia="Times New Roman" w:cstheme="minorHAnsi"/>
                <w:sz w:val="20"/>
                <w:szCs w:val="20"/>
                <w:lang w:eastAsia="hr-HR"/>
              </w:rPr>
            </w:pPr>
          </w:p>
        </w:tc>
        <w:tc>
          <w:tcPr>
            <w:tcW w:w="216"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p>
        </w:tc>
        <w:tc>
          <w:tcPr>
            <w:tcW w:w="642" w:type="pct"/>
            <w:tcMar>
              <w:left w:w="28" w:type="dxa"/>
              <w:right w:w="28" w:type="dxa"/>
            </w:tcMar>
            <w:vAlign w:val="center"/>
          </w:tcPr>
          <w:p w:rsidR="008E25A2" w:rsidRPr="009643C4" w:rsidRDefault="008E25A2" w:rsidP="00C116C5">
            <w:pPr>
              <w:rPr>
                <w:rFonts w:eastAsia="Times New Roman" w:cstheme="minorHAnsi"/>
                <w:sz w:val="20"/>
                <w:szCs w:val="20"/>
                <w:lang w:eastAsia="hr-HR"/>
              </w:rPr>
            </w:pPr>
          </w:p>
        </w:tc>
        <w:tc>
          <w:tcPr>
            <w:tcW w:w="122"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p>
        </w:tc>
        <w:tc>
          <w:tcPr>
            <w:tcW w:w="1378" w:type="pct"/>
            <w:gridSpan w:val="2"/>
            <w:tcMar>
              <w:left w:w="28" w:type="dxa"/>
              <w:right w:w="28" w:type="dxa"/>
            </w:tcMar>
            <w:vAlign w:val="center"/>
          </w:tcPr>
          <w:p w:rsidR="008E25A2" w:rsidRPr="009643C4" w:rsidRDefault="008E25A2" w:rsidP="00C116C5">
            <w:pPr>
              <w:rPr>
                <w:rFonts w:eastAsia="Times New Roman" w:cstheme="minorHAnsi"/>
                <w:sz w:val="20"/>
                <w:szCs w:val="20"/>
                <w:lang w:eastAsia="hr-HR"/>
              </w:rPr>
            </w:pPr>
          </w:p>
        </w:tc>
        <w:tc>
          <w:tcPr>
            <w:tcW w:w="214" w:type="pct"/>
            <w:tcMar>
              <w:left w:w="28" w:type="dxa"/>
              <w:right w:w="28" w:type="dxa"/>
            </w:tcMar>
            <w:vAlign w:val="center"/>
          </w:tcPr>
          <w:p w:rsidR="008E25A2" w:rsidRPr="009643C4" w:rsidRDefault="008E25A2" w:rsidP="00C116C5">
            <w:pPr>
              <w:jc w:val="center"/>
              <w:rPr>
                <w:rFonts w:eastAsia="Times New Roman" w:cstheme="minorHAnsi"/>
                <w:sz w:val="20"/>
                <w:szCs w:val="20"/>
                <w:lang w:eastAsia="hr-HR"/>
              </w:rPr>
            </w:pPr>
          </w:p>
        </w:tc>
      </w:tr>
      <w:tr w:rsidR="008E25A2" w:rsidRPr="009643C4" w:rsidTr="00C116C5">
        <w:trPr>
          <w:trHeight w:val="432"/>
        </w:trPr>
        <w:tc>
          <w:tcPr>
            <w:tcW w:w="5000" w:type="pct"/>
            <w:gridSpan w:val="10"/>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*ukoliko student uspješno položi kolokvije (ostvari minimalno 50% mogućih bodova kolokvija) oslobođen je polaganja pismenog dijela ispita</w:t>
            </w:r>
          </w:p>
        </w:tc>
      </w:tr>
      <w:tr w:rsidR="008E25A2" w:rsidRPr="009643C4" w:rsidTr="00C116C5">
        <w:trPr>
          <w:trHeight w:val="432"/>
        </w:trPr>
        <w:tc>
          <w:tcPr>
            <w:tcW w:w="5000" w:type="pct"/>
            <w:gridSpan w:val="10"/>
            <w:vAlign w:val="center"/>
          </w:tcPr>
          <w:p w:rsidR="008E25A2" w:rsidRPr="009643C4" w:rsidRDefault="008E25A2" w:rsidP="00C116C5">
            <w:pPr>
              <w:numPr>
                <w:ilvl w:val="1"/>
                <w:numId w:val="144"/>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Ocjenjivanje i vrednovanje rada studenata tijekom nastave i na završnom ispitu</w:t>
            </w:r>
          </w:p>
        </w:tc>
      </w:tr>
      <w:tr w:rsidR="008E25A2" w:rsidRPr="009643C4" w:rsidTr="00C116C5">
        <w:trPr>
          <w:trHeight w:val="432"/>
        </w:trPr>
        <w:tc>
          <w:tcPr>
            <w:tcW w:w="5000" w:type="pct"/>
            <w:gridSpan w:val="10"/>
            <w:vAlign w:val="center"/>
          </w:tcPr>
          <w:p w:rsidR="008E25A2" w:rsidRPr="009643C4" w:rsidRDefault="008E25A2" w:rsidP="00C116C5">
            <w:pPr>
              <w:tabs>
                <w:tab w:val="left" w:pos="470"/>
              </w:tabs>
              <w:ind w:left="360"/>
              <w:jc w:val="both"/>
              <w:rPr>
                <w:rFonts w:eastAsia="Times New Roman" w:cstheme="minorHAnsi"/>
                <w:sz w:val="20"/>
                <w:szCs w:val="20"/>
                <w:lang w:eastAsia="hr-HR"/>
              </w:rPr>
            </w:pPr>
          </w:p>
          <w:p w:rsidR="008E25A2" w:rsidRPr="009643C4" w:rsidRDefault="008E25A2" w:rsidP="00C116C5">
            <w:pPr>
              <w:jc w:val="both"/>
              <w:rPr>
                <w:rFonts w:eastAsia="Times New Roman" w:cstheme="minorHAnsi"/>
                <w:sz w:val="20"/>
                <w:szCs w:val="20"/>
                <w:lang w:eastAsia="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E25A2" w:rsidRPr="009643C4" w:rsidTr="00C116C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25A2" w:rsidRPr="009643C4" w:rsidRDefault="008E25A2" w:rsidP="00C116C5">
                  <w:pPr>
                    <w:rPr>
                      <w:rFonts w:cstheme="minorHAnsi"/>
                      <w:bCs/>
                      <w:sz w:val="20"/>
                      <w:szCs w:val="20"/>
                      <w:lang w:eastAsia="hr-HR"/>
                    </w:rPr>
                  </w:pPr>
                  <w:r w:rsidRPr="009643C4">
                    <w:rPr>
                      <w:rFonts w:cstheme="minorHAns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25A2" w:rsidRPr="009643C4" w:rsidRDefault="008E25A2" w:rsidP="00C116C5">
                  <w:pPr>
                    <w:jc w:val="center"/>
                    <w:rPr>
                      <w:rFonts w:cstheme="minorHAnsi"/>
                      <w:bCs/>
                      <w:sz w:val="20"/>
                      <w:szCs w:val="20"/>
                      <w:lang w:eastAsia="hr-HR"/>
                    </w:rPr>
                  </w:pPr>
                  <w:r w:rsidRPr="009643C4">
                    <w:rPr>
                      <w:rFonts w:cstheme="minorHAns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25A2" w:rsidRPr="009643C4" w:rsidRDefault="008E25A2" w:rsidP="00C116C5">
                  <w:pPr>
                    <w:jc w:val="center"/>
                    <w:rPr>
                      <w:rFonts w:cstheme="minorHAnsi"/>
                      <w:bCs/>
                      <w:sz w:val="20"/>
                      <w:szCs w:val="20"/>
                      <w:lang w:eastAsia="hr-HR"/>
                    </w:rPr>
                  </w:pPr>
                  <w:r w:rsidRPr="009643C4">
                    <w:rPr>
                      <w:rFonts w:cstheme="minorHAns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25A2" w:rsidRPr="009643C4" w:rsidRDefault="008E25A2" w:rsidP="00C116C5">
                  <w:pPr>
                    <w:jc w:val="center"/>
                    <w:rPr>
                      <w:rFonts w:cstheme="minorHAnsi"/>
                      <w:bCs/>
                      <w:sz w:val="20"/>
                      <w:szCs w:val="20"/>
                      <w:lang w:eastAsia="hr-HR"/>
                    </w:rPr>
                  </w:pPr>
                  <w:r w:rsidRPr="009643C4">
                    <w:rPr>
                      <w:rFonts w:cstheme="minorHAns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25A2" w:rsidRPr="009643C4" w:rsidRDefault="008E25A2" w:rsidP="00C116C5">
                  <w:pPr>
                    <w:jc w:val="center"/>
                    <w:rPr>
                      <w:rFonts w:cstheme="minorHAnsi"/>
                      <w:bCs/>
                      <w:sz w:val="20"/>
                      <w:szCs w:val="20"/>
                      <w:lang w:eastAsia="hr-HR"/>
                    </w:rPr>
                  </w:pPr>
                  <w:r w:rsidRPr="009643C4">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E25A2" w:rsidRPr="009643C4" w:rsidRDefault="008E25A2" w:rsidP="00C116C5">
                  <w:pPr>
                    <w:jc w:val="center"/>
                    <w:rPr>
                      <w:rFonts w:cstheme="minorHAnsi"/>
                      <w:bCs/>
                      <w:sz w:val="20"/>
                      <w:szCs w:val="20"/>
                      <w:lang w:eastAsia="hr-HR"/>
                    </w:rPr>
                  </w:pPr>
                  <w:r w:rsidRPr="009643C4">
                    <w:rPr>
                      <w:rFonts w:cstheme="minorHAnsi"/>
                      <w:bCs/>
                      <w:sz w:val="20"/>
                      <w:szCs w:val="20"/>
                      <w:lang w:eastAsia="hr-HR"/>
                    </w:rPr>
                    <w:t>BODOVI</w:t>
                  </w:r>
                </w:p>
              </w:tc>
            </w:tr>
            <w:tr w:rsidR="008E25A2" w:rsidRPr="009643C4" w:rsidTr="00C116C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E25A2" w:rsidRPr="009643C4" w:rsidRDefault="008E25A2" w:rsidP="00C116C5">
                  <w:pPr>
                    <w:jc w:val="center"/>
                    <w:rPr>
                      <w:rFonts w:cstheme="minorHAns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E25A2" w:rsidRPr="009643C4" w:rsidRDefault="008E25A2" w:rsidP="00C116C5">
                  <w:pPr>
                    <w:jc w:val="center"/>
                    <w:rPr>
                      <w:rFonts w:cstheme="minorHAns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E25A2" w:rsidRPr="009643C4" w:rsidRDefault="008E25A2" w:rsidP="00C116C5">
                  <w:pPr>
                    <w:jc w:val="center"/>
                    <w:rPr>
                      <w:rFonts w:cstheme="minorHAns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E25A2" w:rsidRPr="009643C4" w:rsidRDefault="008E25A2" w:rsidP="00C116C5">
                  <w:pPr>
                    <w:jc w:val="center"/>
                    <w:rPr>
                      <w:rFonts w:cstheme="minorHAns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E25A2" w:rsidRPr="009643C4" w:rsidRDefault="008E25A2" w:rsidP="00C116C5">
                  <w:pPr>
                    <w:jc w:val="cente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E25A2" w:rsidRPr="009643C4" w:rsidRDefault="008E25A2" w:rsidP="00C116C5">
                  <w:pPr>
                    <w:jc w:val="center"/>
                    <w:rPr>
                      <w:rFonts w:cstheme="minorHAnsi"/>
                      <w:bCs/>
                      <w:sz w:val="20"/>
                      <w:szCs w:val="20"/>
                      <w:lang w:eastAsia="hr-HR"/>
                    </w:rPr>
                  </w:pPr>
                  <w:r w:rsidRPr="009643C4">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E25A2" w:rsidRPr="009643C4" w:rsidRDefault="008E25A2" w:rsidP="00C116C5">
                  <w:pPr>
                    <w:jc w:val="center"/>
                    <w:rPr>
                      <w:rFonts w:cstheme="minorHAnsi"/>
                      <w:bCs/>
                      <w:sz w:val="20"/>
                      <w:szCs w:val="20"/>
                      <w:lang w:eastAsia="hr-HR"/>
                    </w:rPr>
                  </w:pPr>
                  <w:r w:rsidRPr="009643C4">
                    <w:rPr>
                      <w:rFonts w:cstheme="minorHAnsi"/>
                      <w:bCs/>
                      <w:sz w:val="20"/>
                      <w:szCs w:val="20"/>
                      <w:lang w:eastAsia="hr-HR"/>
                    </w:rPr>
                    <w:t>max</w:t>
                  </w:r>
                </w:p>
              </w:tc>
            </w:tr>
            <w:tr w:rsidR="008E25A2" w:rsidRPr="009643C4" w:rsidTr="00C116C5">
              <w:tc>
                <w:tcPr>
                  <w:tcW w:w="2104"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tc>
            </w:tr>
            <w:tr w:rsidR="008E25A2" w:rsidRPr="009643C4" w:rsidTr="00C116C5">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rPr>
                      <w:rFonts w:cstheme="minorHAnsi"/>
                      <w:sz w:val="20"/>
                      <w:szCs w:val="20"/>
                      <w:lang w:eastAsia="hr-HR"/>
                    </w:rPr>
                  </w:pPr>
                  <w:r w:rsidRPr="009643C4">
                    <w:rPr>
                      <w:rFonts w:cstheme="minorHAns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jc w:val="center"/>
                    <w:rPr>
                      <w:rFonts w:cstheme="minorHAnsi"/>
                      <w:sz w:val="20"/>
                      <w:szCs w:val="20"/>
                      <w:lang w:eastAsia="hr-HR"/>
                    </w:rPr>
                  </w:pPr>
                  <w:r w:rsidRPr="009643C4">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jc w:val="center"/>
                    <w:rPr>
                      <w:rFonts w:cstheme="minorHAnsi"/>
                      <w:sz w:val="20"/>
                      <w:szCs w:val="20"/>
                      <w:lang w:eastAsia="hr-HR"/>
                    </w:rPr>
                  </w:pPr>
                  <w:r w:rsidRPr="009643C4">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rPr>
                      <w:rFonts w:eastAsia="Times New Roman" w:cstheme="minorHAnsi"/>
                      <w:sz w:val="20"/>
                      <w:szCs w:val="20"/>
                    </w:rPr>
                  </w:pPr>
                  <w:r w:rsidRPr="009643C4">
                    <w:rPr>
                      <w:rFonts w:eastAsia="Times New Roman" w:cstheme="minorHAns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jc w:val="center"/>
                    <w:rPr>
                      <w:rFonts w:eastAsia="Times New Roman" w:cstheme="minorHAnsi"/>
                      <w:sz w:val="20"/>
                      <w:szCs w:val="20"/>
                    </w:rPr>
                  </w:pPr>
                  <w:r w:rsidRPr="009643C4">
                    <w:rPr>
                      <w:rFonts w:eastAsia="Times New Roman"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10</w:t>
                  </w:r>
                </w:p>
              </w:tc>
            </w:tr>
            <w:tr w:rsidR="008E25A2" w:rsidRPr="009643C4" w:rsidTr="00C116C5">
              <w:tc>
                <w:tcPr>
                  <w:tcW w:w="2104"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p w:rsidR="008E25A2" w:rsidRPr="009643C4" w:rsidRDefault="008E25A2" w:rsidP="00C116C5">
                  <w:pPr>
                    <w:rPr>
                      <w:rFonts w:cstheme="minorHAnsi"/>
                      <w:sz w:val="20"/>
                      <w:szCs w:val="20"/>
                      <w:lang w:eastAsia="hr-HR"/>
                    </w:rPr>
                  </w:pPr>
                  <w:r w:rsidRPr="009643C4">
                    <w:rPr>
                      <w:rFonts w:cstheme="minorHAns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jc w:val="center"/>
                    <w:rPr>
                      <w:rFonts w:cstheme="minorHAnsi"/>
                      <w:sz w:val="20"/>
                      <w:szCs w:val="20"/>
                      <w:lang w:eastAsia="hr-HR"/>
                    </w:rPr>
                  </w:pPr>
                  <w:r w:rsidRPr="009643C4">
                    <w:rPr>
                      <w:rFonts w:cstheme="minorHAnsi"/>
                      <w:sz w:val="20"/>
                      <w:szCs w:val="20"/>
                      <w:lang w:eastAsia="hr-HR"/>
                    </w:rPr>
                    <w:t>0,3</w:t>
                  </w:r>
                </w:p>
                <w:p w:rsidR="008E25A2" w:rsidRPr="009643C4" w:rsidRDefault="008E25A2" w:rsidP="00C116C5">
                  <w:pPr>
                    <w:jc w:val="cente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jc w:val="center"/>
                    <w:rPr>
                      <w:rFonts w:cstheme="minorHAnsi"/>
                      <w:sz w:val="20"/>
                      <w:szCs w:val="20"/>
                      <w:lang w:eastAsia="hr-HR"/>
                    </w:rPr>
                  </w:pPr>
                  <w:r w:rsidRPr="009643C4">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10</w:t>
                  </w:r>
                </w:p>
              </w:tc>
            </w:tr>
            <w:tr w:rsidR="008E25A2" w:rsidRPr="009643C4" w:rsidTr="00C116C5">
              <w:tc>
                <w:tcPr>
                  <w:tcW w:w="2104"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r w:rsidRPr="009643C4">
                    <w:rPr>
                      <w:rFonts w:cstheme="minorHAns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jc w:val="center"/>
                    <w:rPr>
                      <w:rFonts w:cstheme="minorHAnsi"/>
                      <w:sz w:val="20"/>
                      <w:szCs w:val="20"/>
                      <w:lang w:eastAsia="hr-HR"/>
                    </w:rPr>
                  </w:pPr>
                  <w:r w:rsidRPr="009643C4">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jc w:val="center"/>
                    <w:rPr>
                      <w:rFonts w:cstheme="minorHAnsi"/>
                      <w:sz w:val="20"/>
                      <w:szCs w:val="20"/>
                      <w:lang w:eastAsia="hr-HR"/>
                    </w:rPr>
                  </w:pPr>
                  <w:r w:rsidRPr="009643C4">
                    <w:rPr>
                      <w:rFonts w:cstheme="minorHAns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8E25A2" w:rsidRPr="009643C4" w:rsidTr="00C116C5">
              <w:tc>
                <w:tcPr>
                  <w:tcW w:w="2104"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r w:rsidRPr="009643C4">
                    <w:rPr>
                      <w:rFonts w:cstheme="minorHAns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jc w:val="center"/>
                    <w:rPr>
                      <w:rFonts w:cstheme="minorHAnsi"/>
                      <w:sz w:val="20"/>
                      <w:szCs w:val="20"/>
                      <w:lang w:eastAsia="hr-HR"/>
                    </w:rPr>
                  </w:pPr>
                  <w:r w:rsidRPr="009643C4">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jc w:val="center"/>
                    <w:rPr>
                      <w:rFonts w:cstheme="minorHAnsi"/>
                      <w:sz w:val="20"/>
                      <w:szCs w:val="20"/>
                      <w:lang w:eastAsia="hr-HR"/>
                    </w:rPr>
                  </w:pPr>
                  <w:r w:rsidRPr="009643C4">
                    <w:rPr>
                      <w:rFonts w:cstheme="minorHAns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eastAsia="Times New Roman" w:cstheme="minorHAnsi"/>
                      <w:sz w:val="20"/>
                      <w:szCs w:val="20"/>
                      <w:lang w:eastAsia="hr-HR"/>
                    </w:rPr>
                  </w:pPr>
                  <w:r w:rsidRPr="009643C4">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E25A2" w:rsidRPr="009643C4" w:rsidRDefault="008E25A2" w:rsidP="00C116C5">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8E25A2" w:rsidRPr="009643C4" w:rsidTr="00C116C5">
              <w:tc>
                <w:tcPr>
                  <w:tcW w:w="2104"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p w:rsidR="008E25A2" w:rsidRPr="009643C4" w:rsidRDefault="008E25A2" w:rsidP="00C116C5">
                  <w:pPr>
                    <w:rPr>
                      <w:rFonts w:cstheme="minorHAnsi"/>
                      <w:sz w:val="20"/>
                      <w:szCs w:val="20"/>
                      <w:lang w:eastAsia="hr-HR"/>
                    </w:rPr>
                  </w:pPr>
                  <w:r w:rsidRPr="009643C4">
                    <w:rPr>
                      <w:rFonts w:cstheme="minorHAns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jc w:val="center"/>
                    <w:rPr>
                      <w:rFonts w:cstheme="minorHAnsi"/>
                      <w:sz w:val="20"/>
                      <w:szCs w:val="20"/>
                      <w:lang w:eastAsia="hr-HR"/>
                    </w:rPr>
                  </w:pPr>
                  <w:r w:rsidRPr="009643C4">
                    <w:rPr>
                      <w:rFonts w:cstheme="minorHAns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jc w:val="cente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E25A2" w:rsidRPr="009643C4" w:rsidRDefault="008E25A2" w:rsidP="00C116C5">
                  <w:pPr>
                    <w:jc w:val="center"/>
                    <w:rPr>
                      <w:rFonts w:cstheme="minorHAnsi"/>
                      <w:sz w:val="20"/>
                      <w:szCs w:val="20"/>
                      <w:lang w:eastAsia="hr-HR"/>
                    </w:rPr>
                  </w:pPr>
                  <w:r w:rsidRPr="009643C4">
                    <w:rPr>
                      <w:rFonts w:cstheme="minorHAnsi"/>
                      <w:sz w:val="20"/>
                      <w:szCs w:val="20"/>
                      <w:lang w:eastAsia="hr-HR"/>
                    </w:rPr>
                    <w:t>100</w:t>
                  </w:r>
                </w:p>
              </w:tc>
            </w:tr>
          </w:tbl>
          <w:p w:rsidR="008E25A2" w:rsidRPr="009643C4" w:rsidRDefault="008E25A2" w:rsidP="00C116C5">
            <w:pPr>
              <w:jc w:val="both"/>
              <w:rPr>
                <w:rFonts w:eastAsia="Times New Roman" w:cstheme="minorHAnsi"/>
                <w:sz w:val="20"/>
                <w:szCs w:val="20"/>
                <w:lang w:eastAsia="hr-HR"/>
              </w:rPr>
            </w:pPr>
          </w:p>
          <w:p w:rsidR="008E25A2" w:rsidRPr="009643C4" w:rsidRDefault="008E25A2" w:rsidP="00C116C5">
            <w:pPr>
              <w:jc w:val="both"/>
              <w:rPr>
                <w:rFonts w:eastAsia="Times New Roman" w:cstheme="minorHAnsi"/>
                <w:sz w:val="20"/>
                <w:szCs w:val="20"/>
                <w:lang w:eastAsia="hr-HR"/>
              </w:rPr>
            </w:pPr>
            <w:r w:rsidRPr="009643C4">
              <w:rPr>
                <w:rFonts w:eastAsia="Times New Roman" w:cstheme="minorHAnsi"/>
                <w:sz w:val="20"/>
                <w:szCs w:val="20"/>
                <w:lang w:eastAsia="hr-HR"/>
              </w:rPr>
              <w:t>*za prolazak pisanog dijela ispita je potrebno minimalno ostvariti 50% mogućih bodova svakog kolokvija ili pisanog dijela ispita</w:t>
            </w:r>
          </w:p>
          <w:p w:rsidR="008E25A2" w:rsidRPr="009643C4" w:rsidRDefault="008E25A2" w:rsidP="00C116C5">
            <w:pPr>
              <w:tabs>
                <w:tab w:val="left" w:pos="470"/>
              </w:tabs>
              <w:ind w:left="360"/>
              <w:jc w:val="both"/>
              <w:rPr>
                <w:rFonts w:eastAsia="Times New Roman" w:cstheme="minorHAnsi"/>
                <w:sz w:val="20"/>
                <w:szCs w:val="20"/>
                <w:lang w:eastAsia="hr-HR"/>
              </w:rPr>
            </w:pPr>
          </w:p>
        </w:tc>
      </w:tr>
      <w:tr w:rsidR="008E25A2" w:rsidRPr="009643C4" w:rsidTr="00C116C5">
        <w:trPr>
          <w:trHeight w:val="432"/>
        </w:trPr>
        <w:tc>
          <w:tcPr>
            <w:tcW w:w="5000" w:type="pct"/>
            <w:gridSpan w:val="10"/>
            <w:vAlign w:val="center"/>
          </w:tcPr>
          <w:p w:rsidR="008E25A2" w:rsidRPr="009643C4" w:rsidRDefault="008E25A2" w:rsidP="00C116C5">
            <w:pPr>
              <w:numPr>
                <w:ilvl w:val="1"/>
                <w:numId w:val="144"/>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Obvezatna literatura (u trenutku prijave prijedloga studijskog programa)</w:t>
            </w:r>
          </w:p>
        </w:tc>
      </w:tr>
      <w:tr w:rsidR="008E25A2" w:rsidRPr="009643C4" w:rsidTr="00C116C5">
        <w:trPr>
          <w:trHeight w:val="432"/>
        </w:trPr>
        <w:tc>
          <w:tcPr>
            <w:tcW w:w="5000" w:type="pct"/>
            <w:gridSpan w:val="10"/>
            <w:vAlign w:val="center"/>
          </w:tcPr>
          <w:p w:rsidR="008E25A2" w:rsidRPr="009643C4" w:rsidRDefault="008E25A2" w:rsidP="00C116C5">
            <w:pPr>
              <w:tabs>
                <w:tab w:val="num" w:pos="2880"/>
              </w:tabs>
              <w:rPr>
                <w:rFonts w:eastAsia="Times New Roman" w:cstheme="minorHAnsi"/>
                <w:sz w:val="20"/>
                <w:szCs w:val="20"/>
                <w:lang w:eastAsia="hr-HR"/>
              </w:rPr>
            </w:pPr>
          </w:p>
          <w:p w:rsidR="008E25A2" w:rsidRPr="009643C4" w:rsidRDefault="008E25A2" w:rsidP="00C116C5">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Ceramella Nick; Lee, Elizabeth: Cambridge English for the Media, Cambridge University Press, 2013.</w:t>
            </w:r>
          </w:p>
          <w:p w:rsidR="008E25A2" w:rsidRPr="009643C4" w:rsidRDefault="008E25A2" w:rsidP="00C116C5">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Cox, Kathy; Hill, David: EAP now! English for Academic Purposes, Pearson Longman, 2011.</w:t>
            </w:r>
          </w:p>
          <w:p w:rsidR="008E25A2" w:rsidRPr="009643C4" w:rsidRDefault="008E25A2" w:rsidP="00C116C5">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Roger, P. Henrietta: Career Paths: Art &amp; Design, Express Publishing </w:t>
            </w:r>
          </w:p>
          <w:p w:rsidR="008E25A2" w:rsidRPr="009643C4" w:rsidRDefault="008E25A2" w:rsidP="00C116C5">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Moore, Charles; Doodley, Jenny: Career Paths: Journalism, Express Publishing</w:t>
            </w:r>
          </w:p>
          <w:p w:rsidR="008E25A2" w:rsidRPr="009643C4" w:rsidRDefault="008E25A2" w:rsidP="00C116C5">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 xml:space="preserve">Pierce, Allison;  </w:t>
            </w:r>
            <w:r w:rsidRPr="009643C4">
              <w:rPr>
                <w:rFonts w:eastAsia="Times New Roman" w:cstheme="minorHAnsi"/>
                <w:bCs/>
                <w:sz w:val="20"/>
                <w:szCs w:val="20"/>
                <w:lang w:eastAsia="hr-HR"/>
              </w:rPr>
              <w:t xml:space="preserve">Doodley, Jenny: Career Paths: </w:t>
            </w:r>
            <w:r w:rsidRPr="009643C4">
              <w:rPr>
                <w:rFonts w:eastAsia="Times New Roman" w:cstheme="minorHAnsi"/>
                <w:sz w:val="20"/>
                <w:szCs w:val="20"/>
                <w:lang w:eastAsia="hr-HR"/>
              </w:rPr>
              <w:t xml:space="preserve">Museum Management &amp; Curatorship, </w:t>
            </w:r>
            <w:r w:rsidRPr="009643C4">
              <w:rPr>
                <w:rFonts w:eastAsia="Times New Roman" w:cstheme="minorHAnsi"/>
                <w:bCs/>
                <w:sz w:val="20"/>
                <w:szCs w:val="20"/>
                <w:lang w:eastAsia="hr-HR"/>
              </w:rPr>
              <w:t>Express Publishing</w:t>
            </w:r>
          </w:p>
          <w:p w:rsidR="008E25A2" w:rsidRPr="009643C4" w:rsidRDefault="008E25A2" w:rsidP="00C116C5">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Roger, Bloom, Max: </w:t>
            </w:r>
            <w:r w:rsidRPr="009643C4">
              <w:rPr>
                <w:rFonts w:eastAsia="Times New Roman" w:cstheme="minorHAnsi"/>
                <w:sz w:val="20"/>
                <w:szCs w:val="20"/>
                <w:lang w:eastAsia="hr-HR"/>
              </w:rPr>
              <w:t>Career Paths: Public Relations, Express Publishing</w:t>
            </w:r>
          </w:p>
          <w:p w:rsidR="008E25A2" w:rsidRPr="009643C4" w:rsidRDefault="008E25A2" w:rsidP="00C116C5">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Roger,Graham, Alan: </w:t>
            </w:r>
            <w:r w:rsidRPr="009643C4">
              <w:rPr>
                <w:rFonts w:eastAsia="Times New Roman" w:cstheme="minorHAnsi"/>
                <w:sz w:val="20"/>
                <w:szCs w:val="20"/>
                <w:lang w:eastAsia="hr-HR"/>
              </w:rPr>
              <w:t>Career Paths: Sports, Express Publishing</w:t>
            </w:r>
          </w:p>
          <w:p w:rsidR="008E25A2" w:rsidRPr="009643C4" w:rsidRDefault="008E25A2" w:rsidP="00C116C5">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Garza, Veronica: </w:t>
            </w:r>
            <w:r w:rsidRPr="009643C4">
              <w:rPr>
                <w:rFonts w:eastAsia="Times New Roman" w:cstheme="minorHAnsi"/>
                <w:sz w:val="20"/>
                <w:szCs w:val="20"/>
                <w:lang w:eastAsia="hr-HR"/>
              </w:rPr>
              <w:t>Career Paths: Tourism, Express Publishing</w:t>
            </w:r>
          </w:p>
          <w:p w:rsidR="008E25A2" w:rsidRPr="009643C4" w:rsidRDefault="008E25A2" w:rsidP="00C116C5">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Evans, Virginia; Doodley, Jenny; Wheeler Alan: Career Paths: Worldwide Sports Events, Express Publishing</w:t>
            </w:r>
          </w:p>
          <w:p w:rsidR="008E25A2" w:rsidRPr="009643C4" w:rsidRDefault="008E25A2" w:rsidP="00C116C5">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Taylor, John; Zeter, Jeff: Career Paths: Business English, Express Publishing</w:t>
            </w:r>
          </w:p>
          <w:p w:rsidR="008E25A2" w:rsidRPr="009643C4" w:rsidRDefault="008E25A2" w:rsidP="00C116C5">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lastRenderedPageBreak/>
              <w:t>Evans, Virginia; Doodley, Jenny; Brown, Henry: Career Paths: Management I, Express Publishing</w:t>
            </w:r>
          </w:p>
          <w:p w:rsidR="008E25A2" w:rsidRPr="009643C4" w:rsidRDefault="008E25A2" w:rsidP="00C116C5">
            <w:pPr>
              <w:autoSpaceDE w:val="0"/>
              <w:autoSpaceDN w:val="0"/>
              <w:adjustRightInd w:val="0"/>
              <w:rPr>
                <w:rFonts w:eastAsia="Times New Roman" w:cstheme="minorHAnsi"/>
                <w:sz w:val="20"/>
                <w:szCs w:val="20"/>
                <w:lang w:eastAsia="hr-HR"/>
              </w:rPr>
            </w:pPr>
          </w:p>
          <w:p w:rsidR="008E25A2" w:rsidRPr="009643C4" w:rsidRDefault="008E25A2" w:rsidP="00C116C5">
            <w:pPr>
              <w:autoSpaceDE w:val="0"/>
              <w:autoSpaceDN w:val="0"/>
              <w:adjustRightInd w:val="0"/>
              <w:rPr>
                <w:rFonts w:eastAsia="Times New Roman" w:cstheme="minorHAnsi"/>
                <w:sz w:val="20"/>
                <w:szCs w:val="20"/>
                <w:lang w:eastAsia="hr-HR"/>
              </w:rPr>
            </w:pPr>
            <w:r w:rsidRPr="009643C4">
              <w:rPr>
                <w:rFonts w:eastAsia="Times New Roman" w:cstheme="minorHAnsi"/>
                <w:sz w:val="20"/>
                <w:szCs w:val="20"/>
                <w:lang w:eastAsia="hr-HR"/>
              </w:rPr>
              <w:t xml:space="preserve">Cjelokupni nastavni materijali potrebni za svladavanje predmeta i polaganje ispita biti će izloženi tijekom predavanja i seminara te objavljeni u okviru e-kolegija na portalu Loomen. </w:t>
            </w:r>
          </w:p>
          <w:p w:rsidR="008E25A2" w:rsidRPr="009643C4" w:rsidRDefault="008E25A2" w:rsidP="00C116C5">
            <w:pPr>
              <w:autoSpaceDE w:val="0"/>
              <w:autoSpaceDN w:val="0"/>
              <w:adjustRightInd w:val="0"/>
              <w:rPr>
                <w:rFonts w:eastAsia="Times New Roman" w:cstheme="minorHAnsi"/>
                <w:sz w:val="20"/>
                <w:szCs w:val="20"/>
                <w:lang w:eastAsia="hr-HR"/>
              </w:rPr>
            </w:pPr>
          </w:p>
        </w:tc>
      </w:tr>
      <w:tr w:rsidR="008E25A2" w:rsidRPr="009643C4" w:rsidTr="00C116C5">
        <w:trPr>
          <w:trHeight w:val="432"/>
        </w:trPr>
        <w:tc>
          <w:tcPr>
            <w:tcW w:w="5000" w:type="pct"/>
            <w:gridSpan w:val="10"/>
            <w:vAlign w:val="center"/>
          </w:tcPr>
          <w:p w:rsidR="008E25A2" w:rsidRPr="009643C4" w:rsidRDefault="008E25A2" w:rsidP="00C116C5">
            <w:pPr>
              <w:numPr>
                <w:ilvl w:val="1"/>
                <w:numId w:val="144"/>
              </w:numPr>
              <w:tabs>
                <w:tab w:val="left" w:pos="494"/>
              </w:tabs>
              <w:ind w:hanging="792"/>
              <w:jc w:val="both"/>
              <w:rPr>
                <w:rFonts w:eastAsia="Times New Roman" w:cstheme="minorHAnsi"/>
                <w:sz w:val="20"/>
                <w:szCs w:val="20"/>
                <w:lang w:eastAsia="hr-HR"/>
              </w:rPr>
            </w:pPr>
            <w:r w:rsidRPr="009643C4">
              <w:rPr>
                <w:rFonts w:eastAsia="Times New Roman" w:cstheme="minorHAnsi"/>
                <w:sz w:val="20"/>
                <w:szCs w:val="20"/>
                <w:lang w:eastAsia="hr-HR"/>
              </w:rPr>
              <w:lastRenderedPageBreak/>
              <w:t>Dopunska literatura (u trenutku prijave prijedloga studijskog programa)</w:t>
            </w:r>
          </w:p>
        </w:tc>
      </w:tr>
      <w:tr w:rsidR="008E25A2" w:rsidRPr="009643C4" w:rsidTr="00C116C5">
        <w:trPr>
          <w:trHeight w:val="432"/>
        </w:trPr>
        <w:tc>
          <w:tcPr>
            <w:tcW w:w="5000" w:type="pct"/>
            <w:gridSpan w:val="10"/>
            <w:vAlign w:val="center"/>
          </w:tcPr>
          <w:p w:rsidR="008E25A2" w:rsidRPr="009643C4" w:rsidRDefault="008E25A2" w:rsidP="00C116C5">
            <w:pPr>
              <w:tabs>
                <w:tab w:val="left" w:pos="494"/>
              </w:tabs>
              <w:ind w:left="360"/>
              <w:jc w:val="both"/>
              <w:rPr>
                <w:rFonts w:eastAsia="Times New Roman" w:cstheme="minorHAnsi"/>
                <w:sz w:val="20"/>
                <w:szCs w:val="20"/>
                <w:lang w:eastAsia="hr-HR"/>
              </w:rPr>
            </w:pPr>
          </w:p>
          <w:p w:rsidR="008E25A2" w:rsidRPr="009643C4" w:rsidRDefault="008E25A2" w:rsidP="00C116C5">
            <w:pPr>
              <w:numPr>
                <w:ilvl w:val="0"/>
                <w:numId w:val="141"/>
              </w:numPr>
              <w:autoSpaceDE w:val="0"/>
              <w:autoSpaceDN w:val="0"/>
              <w:adjustRightInd w:val="0"/>
              <w:rPr>
                <w:rFonts w:eastAsia="Times New Roman" w:cstheme="minorHAnsi"/>
                <w:sz w:val="20"/>
                <w:szCs w:val="20"/>
                <w:lang w:eastAsia="en-GB"/>
              </w:rPr>
            </w:pPr>
            <w:r w:rsidRPr="009643C4">
              <w:rPr>
                <w:rFonts w:eastAsia="Times New Roman" w:cstheme="minorHAnsi"/>
                <w:sz w:val="20"/>
                <w:szCs w:val="20"/>
                <w:lang w:eastAsia="hr-HR"/>
              </w:rPr>
              <w:t>aktualni, relevantni (didaktizirani) tekstovi objavljeni na webu s područja kulture, medija, menadžmenta</w:t>
            </w:r>
          </w:p>
          <w:p w:rsidR="008E25A2" w:rsidRPr="009643C4" w:rsidRDefault="008E25A2" w:rsidP="00C116C5">
            <w:pPr>
              <w:autoSpaceDE w:val="0"/>
              <w:autoSpaceDN w:val="0"/>
              <w:adjustRightInd w:val="0"/>
              <w:ind w:left="720"/>
              <w:rPr>
                <w:rFonts w:eastAsia="Times New Roman" w:cstheme="minorHAnsi"/>
                <w:sz w:val="20"/>
                <w:szCs w:val="20"/>
                <w:lang w:eastAsia="en-GB"/>
              </w:rPr>
            </w:pPr>
          </w:p>
        </w:tc>
      </w:tr>
      <w:tr w:rsidR="008E25A2" w:rsidRPr="009643C4" w:rsidTr="00C116C5">
        <w:trPr>
          <w:trHeight w:val="432"/>
        </w:trPr>
        <w:tc>
          <w:tcPr>
            <w:tcW w:w="5000" w:type="pct"/>
            <w:gridSpan w:val="10"/>
            <w:vAlign w:val="center"/>
          </w:tcPr>
          <w:p w:rsidR="008E25A2" w:rsidRPr="009643C4" w:rsidRDefault="008E25A2" w:rsidP="00C116C5">
            <w:pPr>
              <w:numPr>
                <w:ilvl w:val="1"/>
                <w:numId w:val="144"/>
              </w:numPr>
              <w:ind w:left="494" w:hanging="49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8E25A2" w:rsidRPr="009643C4" w:rsidTr="00C116C5">
        <w:trPr>
          <w:trHeight w:val="432"/>
        </w:trPr>
        <w:tc>
          <w:tcPr>
            <w:tcW w:w="5000" w:type="pct"/>
            <w:gridSpan w:val="10"/>
            <w:vAlign w:val="center"/>
          </w:tcPr>
          <w:p w:rsidR="008E25A2" w:rsidRPr="009643C4" w:rsidRDefault="008E25A2" w:rsidP="00C116C5">
            <w:pPr>
              <w:rPr>
                <w:rFonts w:eastAsia="Times New Roman" w:cstheme="minorHAnsi"/>
                <w:sz w:val="20"/>
                <w:szCs w:val="20"/>
                <w:lang w:eastAsia="hr-HR"/>
              </w:rPr>
            </w:pPr>
          </w:p>
          <w:p w:rsidR="008E25A2" w:rsidRPr="009643C4" w:rsidRDefault="008E25A2" w:rsidP="00C116C5">
            <w:pPr>
              <w:numPr>
                <w:ilvl w:val="0"/>
                <w:numId w:val="2"/>
              </w:numPr>
              <w:jc w:val="both"/>
              <w:rPr>
                <w:rFonts w:eastAsia="Times New Roman" w:cstheme="minorHAnsi"/>
                <w:sz w:val="20"/>
                <w:szCs w:val="20"/>
                <w:lang w:eastAsia="hr-HR"/>
              </w:rPr>
            </w:pPr>
            <w:r w:rsidRPr="009643C4">
              <w:rPr>
                <w:rFonts w:eastAsia="Times New Roman" w:cstheme="minorHAnsi"/>
                <w:sz w:val="20"/>
                <w:szCs w:val="20"/>
                <w:lang w:eastAsia="hr-HR"/>
              </w:rPr>
              <w:t>Interna evaluacija na razini Sveučilišta J. J. Strossmayera u Osijeku.</w:t>
            </w:r>
          </w:p>
          <w:p w:rsidR="008E25A2" w:rsidRPr="009643C4" w:rsidRDefault="008E25A2" w:rsidP="00C116C5">
            <w:pPr>
              <w:numPr>
                <w:ilvl w:val="0"/>
                <w:numId w:val="2"/>
              </w:numPr>
              <w:jc w:val="both"/>
              <w:rPr>
                <w:rFonts w:eastAsia="Times New Roman" w:cstheme="minorHAnsi"/>
                <w:sz w:val="20"/>
                <w:szCs w:val="20"/>
                <w:lang w:eastAsia="hr-HR"/>
              </w:rPr>
            </w:pPr>
            <w:r w:rsidRPr="009643C4">
              <w:rPr>
                <w:rFonts w:eastAsia="Times New Roman" w:cstheme="minorHAnsi"/>
                <w:sz w:val="20"/>
                <w:szCs w:val="20"/>
                <w:lang w:eastAsia="hr-HR"/>
              </w:rPr>
              <w:t>Vođenje evidencije o studentskom pohađanju kolegijskih predavanja, izvršenim obvezama te rezultatima kolokvija i/ili pismenog dijela ispita.</w:t>
            </w:r>
          </w:p>
          <w:p w:rsidR="008E25A2" w:rsidRPr="009643C4" w:rsidRDefault="008E25A2" w:rsidP="00C116C5">
            <w:pPr>
              <w:numPr>
                <w:ilvl w:val="0"/>
                <w:numId w:val="2"/>
              </w:numPr>
              <w:jc w:val="both"/>
              <w:rPr>
                <w:rFonts w:eastAsia="Times New Roman" w:cstheme="minorHAnsi"/>
                <w:sz w:val="20"/>
                <w:szCs w:val="20"/>
                <w:lang w:eastAsia="hr-HR"/>
              </w:rPr>
            </w:pPr>
            <w:r w:rsidRPr="009643C4">
              <w:rPr>
                <w:rFonts w:eastAsia="Times New Roman" w:cstheme="minorHAnsi"/>
                <w:sz w:val="20"/>
                <w:szCs w:val="20"/>
                <w:lang w:eastAsia="hr-HR"/>
              </w:rPr>
              <w:t>Primjena stečenog znanja u okviru ovog kolegija u sljedećem semestru</w:t>
            </w:r>
          </w:p>
          <w:p w:rsidR="008E25A2" w:rsidRPr="009643C4" w:rsidRDefault="008E25A2" w:rsidP="00C116C5">
            <w:pPr>
              <w:ind w:left="720"/>
              <w:jc w:val="both"/>
              <w:rPr>
                <w:rFonts w:eastAsia="Times New Roman" w:cstheme="minorHAnsi"/>
                <w:sz w:val="20"/>
                <w:szCs w:val="20"/>
                <w:lang w:eastAsia="hr-HR"/>
              </w:rPr>
            </w:pPr>
          </w:p>
        </w:tc>
      </w:tr>
    </w:tbl>
    <w:p w:rsidR="008E25A2" w:rsidRPr="009643C4" w:rsidRDefault="008E25A2" w:rsidP="008E25A2">
      <w:pPr>
        <w:rPr>
          <w:rFonts w:eastAsia="Times New Roman" w:cstheme="minorHAnsi"/>
          <w:sz w:val="20"/>
          <w:szCs w:val="20"/>
          <w:lang w:eastAsia="hr-HR"/>
        </w:rPr>
      </w:pPr>
    </w:p>
    <w:p w:rsidR="008E25A2" w:rsidRPr="009643C4" w:rsidRDefault="008E25A2">
      <w:pPr>
        <w:rPr>
          <w:rFonts w:eastAsia="Times New Roman" w:cstheme="minorHAnsi"/>
          <w:sz w:val="20"/>
          <w:szCs w:val="20"/>
          <w:lang w:eastAsia="hr-HR"/>
        </w:rPr>
      </w:pPr>
      <w:r w:rsidRPr="009643C4">
        <w:rPr>
          <w:rFonts w:eastAsia="Times New Roman" w:cstheme="minorHAnsi"/>
          <w:sz w:val="20"/>
          <w:szCs w:val="20"/>
          <w:lang w:eastAsia="hr-HR"/>
        </w:rPr>
        <w:br w:type="page"/>
      </w:r>
    </w:p>
    <w:p w:rsidR="008F5D9B" w:rsidRPr="009643C4" w:rsidRDefault="008F5D9B" w:rsidP="008F5D9B">
      <w:pPr>
        <w:rPr>
          <w:rFonts w:eastAsia="Times New Roman" w:cstheme="minorHAnsi"/>
          <w:sz w:val="20"/>
          <w:szCs w:val="20"/>
          <w:lang w:eastAsia="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7"/>
        <w:gridCol w:w="3555"/>
        <w:gridCol w:w="2732"/>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Opće informacije</w:t>
            </w:r>
          </w:p>
        </w:tc>
      </w:tr>
      <w:tr w:rsidR="008F5D9B" w:rsidRPr="009643C4" w:rsidTr="001F0022">
        <w:trPr>
          <w:trHeight w:val="405"/>
        </w:trPr>
        <w:tc>
          <w:tcPr>
            <w:tcW w:w="166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Naziv predmeta</w:t>
            </w:r>
          </w:p>
        </w:tc>
        <w:tc>
          <w:tcPr>
            <w:tcW w:w="3332" w:type="pct"/>
            <w:gridSpan w:val="2"/>
            <w:vAlign w:val="center"/>
          </w:tcPr>
          <w:p w:rsidR="008F5D9B" w:rsidRPr="009643C4" w:rsidRDefault="008F5D9B" w:rsidP="001F0022">
            <w:pPr>
              <w:tabs>
                <w:tab w:val="left" w:pos="4731"/>
              </w:tabs>
              <w:rPr>
                <w:rFonts w:eastAsia="Times New Roman" w:cstheme="minorHAnsi"/>
                <w:sz w:val="20"/>
                <w:szCs w:val="20"/>
                <w:lang w:eastAsia="hr-HR"/>
              </w:rPr>
            </w:pPr>
            <w:r w:rsidRPr="009643C4">
              <w:rPr>
                <w:rFonts w:eastAsia="Times New Roman" w:cstheme="minorHAnsi"/>
                <w:sz w:val="20"/>
                <w:szCs w:val="20"/>
                <w:lang w:eastAsia="hr-HR"/>
              </w:rPr>
              <w:t>Engleski jezik u kulturi, medijima i menadžmentu 2</w:t>
            </w:r>
          </w:p>
          <w:p w:rsidR="008F5D9B" w:rsidRPr="009643C4" w:rsidRDefault="008F5D9B" w:rsidP="001F0022">
            <w:pPr>
              <w:tabs>
                <w:tab w:val="left" w:pos="4731"/>
              </w:tabs>
              <w:rPr>
                <w:rFonts w:eastAsia="Times New Roman" w:cstheme="minorHAnsi"/>
                <w:sz w:val="20"/>
                <w:szCs w:val="20"/>
                <w:lang w:eastAsia="hr-HR"/>
              </w:rPr>
            </w:pPr>
            <w:r w:rsidRPr="009643C4">
              <w:rPr>
                <w:rFonts w:eastAsia="Times New Roman" w:cstheme="minorHAnsi"/>
                <w:sz w:val="20"/>
                <w:szCs w:val="20"/>
                <w:lang w:eastAsia="hr-HR"/>
              </w:rPr>
              <w:t>Njemački jezik u kulturi, medijima i menadžmentu 2</w:t>
            </w:r>
          </w:p>
        </w:tc>
      </w:tr>
      <w:tr w:rsidR="008F5D9B" w:rsidRPr="009643C4" w:rsidTr="001F0022">
        <w:trPr>
          <w:trHeight w:val="259"/>
        </w:trPr>
        <w:tc>
          <w:tcPr>
            <w:tcW w:w="1668" w:type="pct"/>
            <w:shd w:val="clear" w:color="auto" w:fill="auto"/>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Nositelj predmeta</w:t>
            </w:r>
          </w:p>
        </w:tc>
        <w:tc>
          <w:tcPr>
            <w:tcW w:w="3332" w:type="pct"/>
            <w:gridSpan w:val="2"/>
            <w:shd w:val="clear" w:color="auto" w:fill="auto"/>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Darija Kuharić, viši predavač</w:t>
            </w:r>
          </w:p>
        </w:tc>
      </w:tr>
      <w:tr w:rsidR="008F5D9B" w:rsidRPr="009643C4" w:rsidTr="001F0022">
        <w:trPr>
          <w:trHeight w:val="405"/>
        </w:trPr>
        <w:tc>
          <w:tcPr>
            <w:tcW w:w="166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332"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w:t>
            </w:r>
          </w:p>
        </w:tc>
      </w:tr>
      <w:tr w:rsidR="008F5D9B" w:rsidRPr="009643C4" w:rsidTr="001F0022">
        <w:trPr>
          <w:trHeight w:val="405"/>
        </w:trPr>
        <w:tc>
          <w:tcPr>
            <w:tcW w:w="166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Sveučilišni diplomski studij Mediji i odnosi s javnošću</w:t>
            </w:r>
          </w:p>
          <w:p w:rsidR="008F5D9B" w:rsidRPr="009643C4" w:rsidRDefault="008F5D9B" w:rsidP="001F0022">
            <w:pPr>
              <w:rPr>
                <w:rFonts w:eastAsia="Times New Roman" w:cstheme="minorHAnsi"/>
                <w:sz w:val="20"/>
                <w:szCs w:val="20"/>
                <w:lang w:eastAsia="hr-HR"/>
              </w:rPr>
            </w:pPr>
            <w:r w:rsidRPr="009643C4">
              <w:rPr>
                <w:rFonts w:cstheme="minorHAnsi"/>
                <w:sz w:val="20"/>
                <w:szCs w:val="20"/>
              </w:rPr>
              <w:t>Sveučilišni diplomski studij Menadžment u kulturi i kreativnim industrijama</w:t>
            </w:r>
          </w:p>
        </w:tc>
      </w:tr>
      <w:tr w:rsidR="008F5D9B" w:rsidRPr="009643C4" w:rsidTr="001F0022">
        <w:trPr>
          <w:trHeight w:val="405"/>
        </w:trPr>
        <w:tc>
          <w:tcPr>
            <w:tcW w:w="166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332"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MA-MM-08</w:t>
            </w:r>
          </w:p>
          <w:p w:rsidR="008F5D9B" w:rsidRPr="009643C4" w:rsidRDefault="008F5D9B" w:rsidP="001F0022">
            <w:pPr>
              <w:rPr>
                <w:rFonts w:cstheme="minorHAnsi"/>
                <w:sz w:val="20"/>
                <w:szCs w:val="20"/>
              </w:rPr>
            </w:pPr>
            <w:r w:rsidRPr="009643C4">
              <w:rPr>
                <w:rFonts w:cstheme="minorHAnsi"/>
                <w:sz w:val="20"/>
                <w:szCs w:val="20"/>
              </w:rPr>
              <w:t>MA-MM-09</w:t>
            </w:r>
          </w:p>
        </w:tc>
      </w:tr>
      <w:tr w:rsidR="008F5D9B" w:rsidRPr="009643C4" w:rsidTr="001F0022">
        <w:trPr>
          <w:trHeight w:val="405"/>
        </w:trPr>
        <w:tc>
          <w:tcPr>
            <w:tcW w:w="166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332"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Izborni kolegij</w:t>
            </w:r>
          </w:p>
        </w:tc>
      </w:tr>
      <w:tr w:rsidR="008F5D9B" w:rsidRPr="009643C4" w:rsidTr="001F0022">
        <w:trPr>
          <w:trHeight w:val="405"/>
        </w:trPr>
        <w:tc>
          <w:tcPr>
            <w:tcW w:w="166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332" w:type="pct"/>
            <w:gridSpan w:val="2"/>
            <w:vAlign w:val="center"/>
          </w:tcPr>
          <w:p w:rsidR="008F5D9B" w:rsidRPr="009643C4" w:rsidRDefault="008F5D9B" w:rsidP="001F0022">
            <w:pPr>
              <w:rPr>
                <w:rFonts w:eastAsia="Times New Roman" w:cstheme="minorHAnsi"/>
                <w:sz w:val="20"/>
                <w:szCs w:val="20"/>
                <w:lang w:eastAsia="hr-HR"/>
              </w:rPr>
            </w:pPr>
            <w:r w:rsidRPr="009643C4">
              <w:rPr>
                <w:rFonts w:cstheme="minorHAnsi"/>
                <w:sz w:val="20"/>
                <w:szCs w:val="20"/>
              </w:rPr>
              <w:t>Prema izvedbenom programu</w:t>
            </w:r>
          </w:p>
        </w:tc>
      </w:tr>
      <w:tr w:rsidR="008F5D9B" w:rsidRPr="009643C4" w:rsidTr="001F0022">
        <w:trPr>
          <w:trHeight w:val="255"/>
        </w:trPr>
        <w:tc>
          <w:tcPr>
            <w:tcW w:w="1668" w:type="pct"/>
            <w:vMerge w:val="restar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1884"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449"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3</w:t>
            </w:r>
          </w:p>
        </w:tc>
      </w:tr>
      <w:tr w:rsidR="008F5D9B" w:rsidRPr="009643C4" w:rsidTr="001F0022">
        <w:trPr>
          <w:trHeight w:val="255"/>
        </w:trPr>
        <w:tc>
          <w:tcPr>
            <w:tcW w:w="1668" w:type="pct"/>
            <w:vMerge/>
            <w:vAlign w:val="center"/>
          </w:tcPr>
          <w:p w:rsidR="008F5D9B" w:rsidRPr="009643C4" w:rsidRDefault="008F5D9B" w:rsidP="001F0022">
            <w:pPr>
              <w:rPr>
                <w:rFonts w:eastAsia="Times New Roman" w:cstheme="minorHAnsi"/>
                <w:sz w:val="20"/>
                <w:szCs w:val="20"/>
                <w:lang w:eastAsia="hr-HR"/>
              </w:rPr>
            </w:pPr>
          </w:p>
        </w:tc>
        <w:tc>
          <w:tcPr>
            <w:tcW w:w="1884"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449"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40 (10+30+0)</w:t>
            </w:r>
          </w:p>
        </w:tc>
      </w:tr>
    </w:tbl>
    <w:p w:rsidR="008F5D9B" w:rsidRPr="009643C4" w:rsidRDefault="008F5D9B" w:rsidP="008F5D9B">
      <w:pPr>
        <w:rPr>
          <w:rFonts w:eastAsia="Times New Roman" w:cstheme="minorHAnsi"/>
          <w:sz w:val="20"/>
          <w:szCs w:val="20"/>
          <w:lang w:eastAsia="hr-HR"/>
        </w:rPr>
      </w:pPr>
    </w:p>
    <w:p w:rsidR="008F5D9B" w:rsidRPr="009643C4" w:rsidRDefault="008F5D9B" w:rsidP="008F5D9B">
      <w:pPr>
        <w:rPr>
          <w:rFonts w:eastAsia="Times New Roman" w:cstheme="minorHAnsi"/>
          <w:sz w:val="20"/>
          <w:szCs w:val="20"/>
          <w:lang w:eastAsia="hr-HR"/>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93"/>
        <w:gridCol w:w="724"/>
        <w:gridCol w:w="1444"/>
        <w:gridCol w:w="724"/>
        <w:gridCol w:w="8"/>
        <w:gridCol w:w="1293"/>
        <w:gridCol w:w="865"/>
        <w:gridCol w:w="239"/>
        <w:gridCol w:w="1637"/>
        <w:gridCol w:w="1173"/>
      </w:tblGrid>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numPr>
                <w:ilvl w:val="0"/>
                <w:numId w:val="169"/>
              </w:numPr>
              <w:rPr>
                <w:rFonts w:eastAsia="Times New Roman" w:cstheme="minorHAnsi"/>
                <w:sz w:val="20"/>
                <w:szCs w:val="20"/>
                <w:lang w:eastAsia="hr-HR"/>
              </w:rPr>
            </w:pPr>
            <w:r w:rsidRPr="009643C4">
              <w:rPr>
                <w:rFonts w:eastAsia="Times New Roman" w:cstheme="minorHAnsi"/>
                <w:sz w:val="20"/>
                <w:szCs w:val="20"/>
                <w:lang w:eastAsia="hr-HR"/>
              </w:rPr>
              <w:t>OPIS PREDMETA</w:t>
            </w:r>
          </w:p>
          <w:p w:rsidR="008F5D9B" w:rsidRPr="009643C4" w:rsidRDefault="008F5D9B" w:rsidP="001F0022">
            <w:pPr>
              <w:keepNext/>
              <w:outlineLvl w:val="2"/>
              <w:rPr>
                <w:rFonts w:eastAsia="Times New Roman" w:cstheme="minorHAnsi"/>
                <w:bCs/>
                <w:sz w:val="20"/>
                <w:szCs w:val="20"/>
                <w:lang w:eastAsia="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170"/>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8F5D9B" w:rsidRPr="009643C4" w:rsidTr="001F0022">
        <w:trPr>
          <w:trHeight w:val="432"/>
        </w:trPr>
        <w:tc>
          <w:tcPr>
            <w:tcW w:w="5000" w:type="pct"/>
            <w:gridSpan w:val="10"/>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8F5D9B" w:rsidRPr="009643C4" w:rsidTr="001F0022">
        <w:trPr>
          <w:trHeight w:val="432"/>
        </w:trPr>
        <w:tc>
          <w:tcPr>
            <w:tcW w:w="5000" w:type="pct"/>
            <w:gridSpan w:val="10"/>
            <w:vAlign w:val="center"/>
          </w:tcPr>
          <w:p w:rsidR="008F5D9B" w:rsidRPr="009643C4" w:rsidRDefault="008F5D9B" w:rsidP="00A95BB1">
            <w:pPr>
              <w:numPr>
                <w:ilvl w:val="1"/>
                <w:numId w:val="170"/>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8F5D9B" w:rsidRPr="009643C4" w:rsidTr="001F0022">
        <w:trPr>
          <w:trHeight w:val="301"/>
        </w:trPr>
        <w:tc>
          <w:tcPr>
            <w:tcW w:w="5000" w:type="pct"/>
            <w:gridSpan w:val="10"/>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w:t>
            </w:r>
          </w:p>
        </w:tc>
      </w:tr>
      <w:tr w:rsidR="008F5D9B" w:rsidRPr="009643C4" w:rsidTr="001F0022">
        <w:trPr>
          <w:trHeight w:val="432"/>
        </w:trPr>
        <w:tc>
          <w:tcPr>
            <w:tcW w:w="5000" w:type="pct"/>
            <w:gridSpan w:val="10"/>
            <w:vAlign w:val="center"/>
          </w:tcPr>
          <w:p w:rsidR="008F5D9B" w:rsidRPr="009643C4" w:rsidRDefault="008F5D9B" w:rsidP="00A95BB1">
            <w:pPr>
              <w:numPr>
                <w:ilvl w:val="1"/>
                <w:numId w:val="170"/>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jc w:val="both"/>
              <w:rPr>
                <w:rFonts w:eastAsia="Times New Roman" w:cstheme="minorHAnsi"/>
                <w:sz w:val="20"/>
                <w:szCs w:val="20"/>
                <w:lang w:eastAsia="hr-HR"/>
              </w:rPr>
            </w:pPr>
            <w:r w:rsidRPr="009643C4">
              <w:rPr>
                <w:rFonts w:eastAsia="Times New Roman" w:cstheme="minorHAnsi"/>
                <w:sz w:val="20"/>
                <w:szCs w:val="20"/>
                <w:lang w:eastAsia="hr-HR"/>
              </w:rPr>
              <w:t>Nakon položenog kolegija student će moći:</w:t>
            </w:r>
          </w:p>
          <w:p w:rsidR="008F5D9B" w:rsidRPr="009643C4" w:rsidRDefault="008F5D9B" w:rsidP="001F0022">
            <w:pPr>
              <w:ind w:left="360"/>
              <w:jc w:val="both"/>
              <w:rPr>
                <w:rFonts w:eastAsia="Times New Roman" w:cstheme="minorHAnsi"/>
                <w:sz w:val="20"/>
                <w:szCs w:val="20"/>
                <w:lang w:eastAsia="hr-HR"/>
              </w:rPr>
            </w:pPr>
            <w:r w:rsidRPr="009643C4">
              <w:rPr>
                <w:rFonts w:eastAsia="Times New Roman" w:cstheme="minorHAnsi"/>
                <w:sz w:val="20"/>
                <w:szCs w:val="20"/>
                <w:lang w:eastAsia="hr-HR"/>
              </w:rPr>
              <w:t>1. usmeno raspravljati o pročitanom tekstu ili slušanom razgovoru na stranom jeziku, izraditi pismeni sažetak s točno određenim brojem riječi</w:t>
            </w:r>
          </w:p>
          <w:p w:rsidR="008F5D9B" w:rsidRPr="009643C4" w:rsidRDefault="008F5D9B" w:rsidP="001F0022">
            <w:pPr>
              <w:ind w:left="360"/>
              <w:jc w:val="both"/>
              <w:rPr>
                <w:rFonts w:eastAsia="Times New Roman" w:cstheme="minorHAnsi"/>
                <w:sz w:val="20"/>
                <w:szCs w:val="20"/>
                <w:lang w:eastAsia="hr-HR"/>
              </w:rPr>
            </w:pPr>
            <w:r w:rsidRPr="009643C4">
              <w:rPr>
                <w:rFonts w:eastAsia="Times New Roman" w:cstheme="minorHAnsi"/>
                <w:sz w:val="20"/>
                <w:szCs w:val="20"/>
                <w:lang w:eastAsia="hr-HR"/>
              </w:rPr>
              <w:t>2.  interpretirati tekst,</w:t>
            </w:r>
          </w:p>
          <w:p w:rsidR="008F5D9B" w:rsidRPr="009643C4" w:rsidRDefault="008F5D9B" w:rsidP="001F0022">
            <w:pPr>
              <w:ind w:left="360"/>
              <w:jc w:val="both"/>
              <w:rPr>
                <w:rFonts w:eastAsia="Times New Roman" w:cstheme="minorHAnsi"/>
                <w:sz w:val="20"/>
                <w:szCs w:val="20"/>
                <w:lang w:eastAsia="hr-HR"/>
              </w:rPr>
            </w:pPr>
            <w:r w:rsidRPr="009643C4">
              <w:rPr>
                <w:rFonts w:eastAsia="Times New Roman" w:cstheme="minorHAnsi"/>
                <w:sz w:val="20"/>
                <w:szCs w:val="20"/>
                <w:lang w:eastAsia="hr-HR"/>
              </w:rPr>
              <w:t xml:space="preserve">3.  primijeniti usvojene riječi i konstrukcije u novom kontekstu, </w:t>
            </w:r>
          </w:p>
          <w:p w:rsidR="008F5D9B" w:rsidRPr="009643C4" w:rsidRDefault="008F5D9B" w:rsidP="001F0022">
            <w:pPr>
              <w:ind w:left="360"/>
              <w:jc w:val="both"/>
              <w:rPr>
                <w:rFonts w:eastAsia="Times New Roman" w:cstheme="minorHAnsi"/>
                <w:sz w:val="20"/>
                <w:szCs w:val="20"/>
                <w:lang w:eastAsia="hr-HR"/>
              </w:rPr>
            </w:pPr>
            <w:r w:rsidRPr="009643C4">
              <w:rPr>
                <w:rFonts w:eastAsia="Times New Roman" w:cstheme="minorHAnsi"/>
                <w:sz w:val="20"/>
                <w:szCs w:val="20"/>
                <w:lang w:eastAsia="hr-HR"/>
              </w:rPr>
              <w:t>4.  primjeniti informatička znanja u prikupljanju informacija na stranom jeziku u vezi određene teme</w:t>
            </w:r>
          </w:p>
          <w:p w:rsidR="008F5D9B" w:rsidRPr="009643C4" w:rsidRDefault="008F5D9B" w:rsidP="001F0022">
            <w:pPr>
              <w:ind w:left="360"/>
              <w:jc w:val="both"/>
              <w:rPr>
                <w:rFonts w:eastAsia="Times New Roman" w:cstheme="minorHAnsi"/>
                <w:sz w:val="20"/>
                <w:szCs w:val="20"/>
                <w:lang w:eastAsia="hr-HR"/>
              </w:rPr>
            </w:pPr>
            <w:r w:rsidRPr="009643C4">
              <w:rPr>
                <w:rFonts w:eastAsia="Times New Roman" w:cstheme="minorHAnsi"/>
                <w:sz w:val="20"/>
                <w:szCs w:val="20"/>
                <w:lang w:eastAsia="hr-HR"/>
              </w:rPr>
              <w:t>6.  pisati eseje ili izraditi prezentaciju o srodnoj temi</w:t>
            </w:r>
          </w:p>
        </w:tc>
      </w:tr>
      <w:tr w:rsidR="008F5D9B" w:rsidRPr="009643C4" w:rsidTr="001F0022">
        <w:trPr>
          <w:trHeight w:val="432"/>
        </w:trPr>
        <w:tc>
          <w:tcPr>
            <w:tcW w:w="5000" w:type="pct"/>
            <w:gridSpan w:val="10"/>
            <w:vAlign w:val="center"/>
          </w:tcPr>
          <w:p w:rsidR="008F5D9B" w:rsidRPr="009643C4" w:rsidRDefault="008F5D9B" w:rsidP="00A95BB1">
            <w:pPr>
              <w:numPr>
                <w:ilvl w:val="1"/>
                <w:numId w:val="170"/>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8F5D9B" w:rsidRPr="009643C4" w:rsidTr="001F0022">
        <w:trPr>
          <w:trHeight w:val="432"/>
        </w:trPr>
        <w:tc>
          <w:tcPr>
            <w:tcW w:w="5000" w:type="pct"/>
            <w:gridSpan w:val="10"/>
            <w:vAlign w:val="center"/>
          </w:tcPr>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pravni problemi</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rješavanje problema i sukoba</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javno mišljenje</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neprofitne udruge</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volontiranje</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tradicionalni vs. novi mediji</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zabava</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promidžba</w:t>
            </w:r>
          </w:p>
        </w:tc>
      </w:tr>
      <w:tr w:rsidR="008F5D9B" w:rsidRPr="009643C4" w:rsidTr="001F0022">
        <w:trPr>
          <w:trHeight w:val="432"/>
        </w:trPr>
        <w:tc>
          <w:tcPr>
            <w:tcW w:w="2230" w:type="pct"/>
            <w:gridSpan w:val="5"/>
            <w:vAlign w:val="center"/>
          </w:tcPr>
          <w:p w:rsidR="008F5D9B" w:rsidRPr="009643C4" w:rsidRDefault="008F5D9B" w:rsidP="00A95BB1">
            <w:pPr>
              <w:numPr>
                <w:ilvl w:val="1"/>
                <w:numId w:val="173"/>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275" w:type="pct"/>
            <w:gridSpan w:val="3"/>
            <w:vAlign w:val="center"/>
          </w:tcPr>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predavanja</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2"/>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seminari i radionice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vježbe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obrazovanje na daljinu</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9"/>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terenska nastava</w:t>
            </w:r>
          </w:p>
        </w:tc>
        <w:tc>
          <w:tcPr>
            <w:tcW w:w="1495" w:type="pct"/>
            <w:gridSpan w:val="2"/>
            <w:vAlign w:val="center"/>
          </w:tcPr>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samostalni zadaci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multimedija i mreža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laboratorij</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mentorski rad</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ostalo konzultacije</w:t>
            </w:r>
          </w:p>
        </w:tc>
      </w:tr>
      <w:tr w:rsidR="008F5D9B" w:rsidRPr="009643C4" w:rsidTr="001F0022">
        <w:trPr>
          <w:trHeight w:val="432"/>
        </w:trPr>
        <w:tc>
          <w:tcPr>
            <w:tcW w:w="2230" w:type="pct"/>
            <w:gridSpan w:val="5"/>
            <w:vAlign w:val="center"/>
          </w:tcPr>
          <w:p w:rsidR="008F5D9B" w:rsidRPr="009643C4" w:rsidRDefault="008F5D9B" w:rsidP="00A95BB1">
            <w:pPr>
              <w:numPr>
                <w:ilvl w:val="1"/>
                <w:numId w:val="173"/>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Komentari</w:t>
            </w:r>
          </w:p>
        </w:tc>
        <w:tc>
          <w:tcPr>
            <w:tcW w:w="2770" w:type="pct"/>
            <w:gridSpan w:val="5"/>
            <w:vAlign w:val="center"/>
          </w:tcPr>
          <w:p w:rsidR="008F5D9B" w:rsidRPr="009643C4" w:rsidRDefault="008F5D9B" w:rsidP="001F0022">
            <w:pPr>
              <w:rPr>
                <w:rFonts w:eastAsia="Times New Roman" w:cstheme="minorHAnsi"/>
                <w:sz w:val="20"/>
                <w:szCs w:val="20"/>
                <w:lang w:eastAsia="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173"/>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8F5D9B" w:rsidRPr="009643C4" w:rsidTr="001F0022">
        <w:trPr>
          <w:trHeight w:val="432"/>
        </w:trPr>
        <w:tc>
          <w:tcPr>
            <w:tcW w:w="5000" w:type="pct"/>
            <w:gridSpan w:val="10"/>
            <w:vAlign w:val="center"/>
          </w:tcPr>
          <w:p w:rsidR="008F5D9B" w:rsidRPr="009643C4" w:rsidRDefault="008F5D9B" w:rsidP="001F0022">
            <w:pPr>
              <w:autoSpaceDE w:val="0"/>
              <w:autoSpaceDN w:val="0"/>
              <w:adjustRightInd w:val="0"/>
              <w:jc w:val="both"/>
              <w:rPr>
                <w:rFonts w:eastAsia="Times New Roman" w:cstheme="minorHAnsi"/>
                <w:sz w:val="20"/>
                <w:szCs w:val="20"/>
                <w:lang w:eastAsia="hr-HR"/>
              </w:rPr>
            </w:pPr>
            <w:r w:rsidRPr="009643C4">
              <w:rPr>
                <w:rFonts w:eastAsia="Times New Roman" w:cstheme="minorHAnsi"/>
                <w:noProof/>
                <w:sz w:val="20"/>
                <w:szCs w:val="20"/>
                <w:lang w:eastAsia="hr-HR"/>
              </w:rPr>
              <w:t xml:space="preserve">Obveze studenata u okviru kolegija odnose se na redovito pohađanje nastave, aktivno sudjelovanje u nastavi i izradu zadataka </w:t>
            </w:r>
            <w:r w:rsidRPr="009643C4">
              <w:rPr>
                <w:rFonts w:eastAsia="Times New Roman" w:cstheme="minorHAnsi"/>
                <w:sz w:val="20"/>
                <w:szCs w:val="20"/>
                <w:lang w:eastAsia="hr-HR"/>
              </w:rPr>
              <w:t>u kojim će prikazati i primijeniti stečena znanja iz kolegija te i</w:t>
            </w:r>
            <w:r w:rsidRPr="009643C4">
              <w:rPr>
                <w:rFonts w:eastAsia="Times New Roman" w:cstheme="minorHAns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8F5D9B" w:rsidRPr="009643C4" w:rsidTr="001F0022">
        <w:trPr>
          <w:trHeight w:val="432"/>
        </w:trPr>
        <w:tc>
          <w:tcPr>
            <w:tcW w:w="5000" w:type="pct"/>
            <w:gridSpan w:val="10"/>
            <w:vAlign w:val="center"/>
          </w:tcPr>
          <w:p w:rsidR="008F5D9B" w:rsidRPr="009643C4" w:rsidRDefault="008F5D9B" w:rsidP="00A95BB1">
            <w:pPr>
              <w:numPr>
                <w:ilvl w:val="1"/>
                <w:numId w:val="173"/>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8F5D9B" w:rsidRPr="009643C4" w:rsidTr="001F0022">
        <w:trPr>
          <w:trHeight w:val="111"/>
        </w:trPr>
        <w:tc>
          <w:tcPr>
            <w:tcW w:w="68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385"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6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385"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692"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460" w:type="pct"/>
            <w:vAlign w:val="center"/>
          </w:tcPr>
          <w:p w:rsidR="008F5D9B" w:rsidRPr="009643C4" w:rsidRDefault="008F5D9B" w:rsidP="001F0022">
            <w:pPr>
              <w:jc w:val="center"/>
              <w:rPr>
                <w:rFonts w:eastAsia="Times New Roman" w:cstheme="minorHAnsi"/>
                <w:sz w:val="20"/>
                <w:szCs w:val="20"/>
                <w:lang w:eastAsia="hr-HR"/>
              </w:rPr>
            </w:pPr>
          </w:p>
        </w:tc>
        <w:tc>
          <w:tcPr>
            <w:tcW w:w="998"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622"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108"/>
        </w:trPr>
        <w:tc>
          <w:tcPr>
            <w:tcW w:w="68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385"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76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385"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692"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Esej</w:t>
            </w:r>
          </w:p>
        </w:tc>
        <w:tc>
          <w:tcPr>
            <w:tcW w:w="460"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998"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622"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108"/>
        </w:trPr>
        <w:tc>
          <w:tcPr>
            <w:tcW w:w="68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385"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6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385" w:type="pct"/>
            <w:vAlign w:val="center"/>
          </w:tcPr>
          <w:p w:rsidR="008F5D9B" w:rsidRPr="009643C4" w:rsidRDefault="008F5D9B" w:rsidP="001F0022">
            <w:pPr>
              <w:jc w:val="center"/>
              <w:rPr>
                <w:rFonts w:eastAsia="Times New Roman" w:cstheme="minorHAnsi"/>
                <w:sz w:val="20"/>
                <w:szCs w:val="20"/>
                <w:lang w:eastAsia="hr-HR"/>
              </w:rPr>
            </w:pPr>
          </w:p>
        </w:tc>
        <w:tc>
          <w:tcPr>
            <w:tcW w:w="692"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460"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998"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622"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108"/>
        </w:trPr>
        <w:tc>
          <w:tcPr>
            <w:tcW w:w="688"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385"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68" w:type="pct"/>
            <w:vAlign w:val="center"/>
          </w:tcPr>
          <w:p w:rsidR="008F5D9B" w:rsidRPr="009643C4" w:rsidRDefault="008F5D9B" w:rsidP="001F0022">
            <w:pPr>
              <w:rPr>
                <w:rFonts w:eastAsia="Times New Roman" w:cstheme="minorHAnsi"/>
                <w:sz w:val="20"/>
                <w:szCs w:val="20"/>
                <w:lang w:eastAsia="hr-HR"/>
              </w:rPr>
            </w:pPr>
          </w:p>
        </w:tc>
        <w:tc>
          <w:tcPr>
            <w:tcW w:w="385"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692" w:type="pct"/>
            <w:gridSpan w:val="2"/>
            <w:vAlign w:val="center"/>
          </w:tcPr>
          <w:p w:rsidR="008F5D9B" w:rsidRPr="009643C4" w:rsidRDefault="008F5D9B" w:rsidP="001F0022">
            <w:pPr>
              <w:rPr>
                <w:rFonts w:eastAsia="Times New Roman" w:cstheme="minorHAnsi"/>
                <w:sz w:val="20"/>
                <w:szCs w:val="20"/>
                <w:lang w:eastAsia="hr-HR"/>
              </w:rPr>
            </w:pPr>
          </w:p>
        </w:tc>
        <w:tc>
          <w:tcPr>
            <w:tcW w:w="460"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998" w:type="pct"/>
            <w:gridSpan w:val="2"/>
            <w:vAlign w:val="center"/>
          </w:tcPr>
          <w:p w:rsidR="008F5D9B" w:rsidRPr="009643C4" w:rsidRDefault="008F5D9B" w:rsidP="001F0022">
            <w:pPr>
              <w:rPr>
                <w:rFonts w:eastAsia="Times New Roman" w:cstheme="minorHAnsi"/>
                <w:sz w:val="20"/>
                <w:szCs w:val="20"/>
                <w:lang w:eastAsia="hr-HR"/>
              </w:rPr>
            </w:pPr>
          </w:p>
        </w:tc>
        <w:tc>
          <w:tcPr>
            <w:tcW w:w="622"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*ukoliko student uspješno položi kolokvije (ostvari minimalno 50% mogućih bodova kolokvija) oslobođen je polaganja pismenog dijela ispita</w:t>
            </w:r>
          </w:p>
        </w:tc>
      </w:tr>
      <w:tr w:rsidR="008F5D9B" w:rsidRPr="009643C4" w:rsidTr="001F0022">
        <w:trPr>
          <w:trHeight w:val="432"/>
        </w:trPr>
        <w:tc>
          <w:tcPr>
            <w:tcW w:w="5000" w:type="pct"/>
            <w:gridSpan w:val="10"/>
            <w:vAlign w:val="center"/>
          </w:tcPr>
          <w:p w:rsidR="008F5D9B" w:rsidRPr="009643C4" w:rsidRDefault="008F5D9B" w:rsidP="00A95BB1">
            <w:pPr>
              <w:numPr>
                <w:ilvl w:val="1"/>
                <w:numId w:val="173"/>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Ocjenjivanje i vrednovanje rada studenata tijekom nastave i na završnom ispitu</w:t>
            </w:r>
          </w:p>
        </w:tc>
      </w:tr>
      <w:tr w:rsidR="008F5D9B" w:rsidRPr="009643C4" w:rsidTr="001F0022">
        <w:trPr>
          <w:trHeight w:val="432"/>
        </w:trPr>
        <w:tc>
          <w:tcPr>
            <w:tcW w:w="5000" w:type="pct"/>
            <w:gridSpan w:val="10"/>
            <w:vAlign w:val="center"/>
          </w:tcPr>
          <w:p w:rsidR="008F5D9B" w:rsidRPr="009643C4" w:rsidRDefault="008F5D9B" w:rsidP="001F0022">
            <w:pPr>
              <w:jc w:val="both"/>
              <w:rPr>
                <w:rFonts w:eastAsia="Times New Roman" w:cstheme="minorHAnsi"/>
                <w:sz w:val="20"/>
                <w:szCs w:val="20"/>
                <w:lang w:eastAsia="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lang w:eastAsia="hr-HR"/>
                    </w:rPr>
                  </w:pPr>
                  <w:r w:rsidRPr="009643C4">
                    <w:rPr>
                      <w:rFonts w:cstheme="minorHAns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r>
            <w:tr w:rsidR="008F5D9B" w:rsidRPr="009643C4" w:rsidTr="001F0022">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lang w:eastAsia="hr-HR"/>
                    </w:rPr>
                  </w:pPr>
                  <w:r w:rsidRPr="009643C4">
                    <w:rPr>
                      <w:rFonts w:cstheme="minorHAns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eastAsia="Times New Roman" w:cstheme="minorHAnsi"/>
                      <w:sz w:val="20"/>
                      <w:szCs w:val="20"/>
                    </w:rPr>
                  </w:pPr>
                  <w:r w:rsidRPr="009643C4">
                    <w:rPr>
                      <w:rFonts w:eastAsia="Times New Roman" w:cstheme="minorHAns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rPr>
                  </w:pPr>
                  <w:r w:rsidRPr="009643C4">
                    <w:rPr>
                      <w:rFonts w:eastAsia="Times New Roman"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p w:rsidR="008F5D9B" w:rsidRPr="009643C4" w:rsidRDefault="008F5D9B" w:rsidP="001F0022">
                  <w:pPr>
                    <w:rPr>
                      <w:rFonts w:cstheme="minorHAnsi"/>
                      <w:sz w:val="20"/>
                      <w:szCs w:val="20"/>
                      <w:lang w:eastAsia="hr-HR"/>
                    </w:rPr>
                  </w:pPr>
                  <w:r w:rsidRPr="009643C4">
                    <w:rPr>
                      <w:rFonts w:cstheme="minorHAns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0,3</w:t>
                  </w:r>
                </w:p>
                <w:p w:rsidR="008F5D9B" w:rsidRPr="009643C4" w:rsidRDefault="008F5D9B" w:rsidP="001F0022">
                  <w:pPr>
                    <w:jc w:val="cente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r w:rsidRPr="009643C4">
                    <w:rPr>
                      <w:rFonts w:cstheme="minorHAns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r w:rsidRPr="009643C4">
                    <w:rPr>
                      <w:rFonts w:cstheme="minorHAns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p w:rsidR="008F5D9B" w:rsidRPr="009643C4" w:rsidRDefault="008F5D9B" w:rsidP="001F0022">
                  <w:pPr>
                    <w:rPr>
                      <w:rFonts w:cstheme="minorHAnsi"/>
                      <w:sz w:val="20"/>
                      <w:szCs w:val="20"/>
                      <w:lang w:eastAsia="hr-HR"/>
                    </w:rPr>
                  </w:pPr>
                  <w:r w:rsidRPr="009643C4">
                    <w:rPr>
                      <w:rFonts w:cstheme="minorHAns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100</w:t>
                  </w:r>
                </w:p>
              </w:tc>
            </w:tr>
          </w:tbl>
          <w:p w:rsidR="008F5D9B" w:rsidRPr="009643C4" w:rsidRDefault="008F5D9B" w:rsidP="001F0022">
            <w:pPr>
              <w:jc w:val="both"/>
              <w:rPr>
                <w:rFonts w:eastAsia="Times New Roman" w:cstheme="minorHAnsi"/>
                <w:sz w:val="20"/>
                <w:szCs w:val="20"/>
                <w:lang w:eastAsia="hr-HR"/>
              </w:rPr>
            </w:pPr>
          </w:p>
          <w:p w:rsidR="008F5D9B" w:rsidRPr="009643C4" w:rsidRDefault="008F5D9B" w:rsidP="001F0022">
            <w:pPr>
              <w:jc w:val="both"/>
              <w:rPr>
                <w:rFonts w:eastAsia="Times New Roman" w:cstheme="minorHAnsi"/>
                <w:sz w:val="20"/>
                <w:szCs w:val="20"/>
                <w:lang w:eastAsia="hr-HR"/>
              </w:rPr>
            </w:pPr>
            <w:r w:rsidRPr="009643C4">
              <w:rPr>
                <w:rFonts w:eastAsia="Times New Roman" w:cstheme="minorHAnsi"/>
                <w:sz w:val="20"/>
                <w:szCs w:val="20"/>
                <w:lang w:eastAsia="hr-HR"/>
              </w:rPr>
              <w:t>*za prolazak pisanog dijela ispita je potrebno minimalno ostvariti 50% mogućih bodova svakog kolokvija ili pisanog dijela ispita</w:t>
            </w:r>
          </w:p>
          <w:p w:rsidR="008F5D9B" w:rsidRPr="009643C4" w:rsidRDefault="008F5D9B" w:rsidP="001F0022">
            <w:pPr>
              <w:tabs>
                <w:tab w:val="left" w:pos="470"/>
              </w:tabs>
              <w:ind w:left="360"/>
              <w:jc w:val="both"/>
              <w:rPr>
                <w:rFonts w:eastAsia="Times New Roman" w:cstheme="minorHAnsi"/>
                <w:sz w:val="20"/>
                <w:szCs w:val="20"/>
                <w:lang w:eastAsia="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173"/>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Obvezatna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1F0022">
            <w:pPr>
              <w:tabs>
                <w:tab w:val="num" w:pos="2880"/>
              </w:tabs>
              <w:rPr>
                <w:rFonts w:eastAsia="Times New Roman" w:cstheme="minorHAnsi"/>
                <w:sz w:val="20"/>
                <w:szCs w:val="20"/>
                <w:lang w:eastAsia="hr-HR"/>
              </w:rPr>
            </w:pP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Ceramella Nick; Lee, Elizabeth: Cambridge English for the Media, Cambridge University Press, 2013.</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Cox, Kathy; Hill, David: EAP now! English for Academic Purposes, Pearson Longman, 2011.</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Roger, P. Henrietta: Career Paths: Art &amp; Design, Express Publishing </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Moore, Charles; Doodley, Jenny: Career Paths: Journalism,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 xml:space="preserve">Pierce, Allison;  </w:t>
            </w:r>
            <w:r w:rsidRPr="009643C4">
              <w:rPr>
                <w:rFonts w:eastAsia="Times New Roman" w:cstheme="minorHAnsi"/>
                <w:bCs/>
                <w:sz w:val="20"/>
                <w:szCs w:val="20"/>
                <w:lang w:eastAsia="hr-HR"/>
              </w:rPr>
              <w:t xml:space="preserve">Doodley, Jenny: Career Paths: </w:t>
            </w:r>
            <w:r w:rsidRPr="009643C4">
              <w:rPr>
                <w:rFonts w:eastAsia="Times New Roman" w:cstheme="minorHAnsi"/>
                <w:sz w:val="20"/>
                <w:szCs w:val="20"/>
                <w:lang w:eastAsia="hr-HR"/>
              </w:rPr>
              <w:t xml:space="preserve">Museum Management &amp; Curatorship, </w:t>
            </w:r>
            <w:r w:rsidRPr="009643C4">
              <w:rPr>
                <w:rFonts w:eastAsia="Times New Roman" w:cstheme="minorHAnsi"/>
                <w:bCs/>
                <w:sz w:val="20"/>
                <w:szCs w:val="20"/>
                <w:lang w:eastAsia="hr-HR"/>
              </w:rPr>
              <w:t>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Roger, Bloom, Max: </w:t>
            </w:r>
            <w:r w:rsidRPr="009643C4">
              <w:rPr>
                <w:rFonts w:eastAsia="Times New Roman" w:cstheme="minorHAnsi"/>
                <w:sz w:val="20"/>
                <w:szCs w:val="20"/>
                <w:lang w:eastAsia="hr-HR"/>
              </w:rPr>
              <w:t>Career Paths: Public Relations,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Roger,Graham, Alan: </w:t>
            </w:r>
            <w:r w:rsidRPr="009643C4">
              <w:rPr>
                <w:rFonts w:eastAsia="Times New Roman" w:cstheme="minorHAnsi"/>
                <w:sz w:val="20"/>
                <w:szCs w:val="20"/>
                <w:lang w:eastAsia="hr-HR"/>
              </w:rPr>
              <w:t>Career Paths: Sports,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Garza, Veronica: </w:t>
            </w:r>
            <w:r w:rsidRPr="009643C4">
              <w:rPr>
                <w:rFonts w:eastAsia="Times New Roman" w:cstheme="minorHAnsi"/>
                <w:sz w:val="20"/>
                <w:szCs w:val="20"/>
                <w:lang w:eastAsia="hr-HR"/>
              </w:rPr>
              <w:t>Career Paths: Tourism,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Evans, Virginia; Doodley, Jenny; Wheeler Alan: Career Paths: Worldwide Sports Events,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Taylor, John; Zeter, Jeff: Career Paths: Business English,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Evans, Virginia; Doodley, Jenny; Brown, Henry: Career Paths: Management I, Express Publishing</w:t>
            </w:r>
          </w:p>
          <w:p w:rsidR="008F5D9B" w:rsidRPr="009643C4" w:rsidRDefault="008F5D9B" w:rsidP="001F0022">
            <w:pPr>
              <w:autoSpaceDE w:val="0"/>
              <w:autoSpaceDN w:val="0"/>
              <w:adjustRightInd w:val="0"/>
              <w:rPr>
                <w:rFonts w:eastAsia="Times New Roman" w:cstheme="minorHAnsi"/>
                <w:sz w:val="20"/>
                <w:szCs w:val="20"/>
                <w:lang w:eastAsia="hr-HR"/>
              </w:rPr>
            </w:pPr>
          </w:p>
          <w:p w:rsidR="008F5D9B" w:rsidRPr="009643C4" w:rsidRDefault="008F5D9B" w:rsidP="001F0022">
            <w:pPr>
              <w:autoSpaceDE w:val="0"/>
              <w:autoSpaceDN w:val="0"/>
              <w:adjustRightInd w:val="0"/>
              <w:rPr>
                <w:rFonts w:eastAsia="Times New Roman" w:cstheme="minorHAnsi"/>
                <w:sz w:val="20"/>
                <w:szCs w:val="20"/>
                <w:lang w:eastAsia="hr-HR"/>
              </w:rPr>
            </w:pPr>
            <w:r w:rsidRPr="009643C4">
              <w:rPr>
                <w:rFonts w:eastAsia="Times New Roman" w:cstheme="minorHAnsi"/>
                <w:sz w:val="20"/>
                <w:szCs w:val="20"/>
                <w:lang w:eastAsia="hr-HR"/>
              </w:rPr>
              <w:t xml:space="preserve">Cjelokupni nastavni materijali potrebni za svladavanje predmeta i polaganje ispita biti će izloženi tijekom predavanja i seminara te objavljeni u okviru e-kolegija na portalu Loomen. </w:t>
            </w:r>
          </w:p>
          <w:p w:rsidR="008F5D9B" w:rsidRPr="009643C4" w:rsidRDefault="008F5D9B" w:rsidP="001F0022">
            <w:pPr>
              <w:autoSpaceDE w:val="0"/>
              <w:autoSpaceDN w:val="0"/>
              <w:adjustRightInd w:val="0"/>
              <w:rPr>
                <w:rFonts w:eastAsia="Times New Roman" w:cstheme="minorHAnsi"/>
                <w:sz w:val="20"/>
                <w:szCs w:val="20"/>
                <w:lang w:eastAsia="hr-HR"/>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173"/>
              </w:numPr>
              <w:tabs>
                <w:tab w:val="left" w:pos="494"/>
              </w:tabs>
              <w:ind w:hanging="792"/>
              <w:jc w:val="both"/>
              <w:rPr>
                <w:rFonts w:eastAsia="Times New Roman" w:cstheme="minorHAnsi"/>
                <w:sz w:val="20"/>
                <w:szCs w:val="20"/>
                <w:lang w:eastAsia="hr-HR"/>
              </w:rPr>
            </w:pPr>
            <w:r w:rsidRPr="009643C4">
              <w:rPr>
                <w:rFonts w:eastAsia="Times New Roman" w:cstheme="minorHAnsi"/>
                <w:sz w:val="20"/>
                <w:szCs w:val="20"/>
                <w:lang w:eastAsia="hr-HR"/>
              </w:rPr>
              <w:lastRenderedPageBreak/>
              <w:t>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1F0022">
            <w:pPr>
              <w:tabs>
                <w:tab w:val="left" w:pos="494"/>
              </w:tabs>
              <w:ind w:left="360"/>
              <w:jc w:val="both"/>
              <w:rPr>
                <w:rFonts w:eastAsia="Times New Roman" w:cstheme="minorHAnsi"/>
                <w:sz w:val="20"/>
                <w:szCs w:val="20"/>
                <w:lang w:eastAsia="hr-HR"/>
              </w:rPr>
            </w:pPr>
          </w:p>
          <w:p w:rsidR="008F5D9B" w:rsidRPr="009643C4" w:rsidRDefault="008F5D9B" w:rsidP="00A95BB1">
            <w:pPr>
              <w:numPr>
                <w:ilvl w:val="0"/>
                <w:numId w:val="141"/>
              </w:numPr>
              <w:autoSpaceDE w:val="0"/>
              <w:autoSpaceDN w:val="0"/>
              <w:adjustRightInd w:val="0"/>
              <w:rPr>
                <w:rFonts w:eastAsia="Times New Roman" w:cstheme="minorHAnsi"/>
                <w:sz w:val="20"/>
                <w:szCs w:val="20"/>
                <w:lang w:eastAsia="en-GB"/>
              </w:rPr>
            </w:pPr>
            <w:r w:rsidRPr="009643C4">
              <w:rPr>
                <w:rFonts w:eastAsia="Times New Roman" w:cstheme="minorHAnsi"/>
                <w:sz w:val="20"/>
                <w:szCs w:val="20"/>
                <w:lang w:eastAsia="hr-HR"/>
              </w:rPr>
              <w:t>aktualni, relevantni (didaktizirani) tekstovi objavljeni na webu s područja kulture, medija, menadžmenta</w:t>
            </w:r>
          </w:p>
          <w:p w:rsidR="008F5D9B" w:rsidRPr="009643C4" w:rsidRDefault="008F5D9B" w:rsidP="001F0022">
            <w:pPr>
              <w:autoSpaceDE w:val="0"/>
              <w:autoSpaceDN w:val="0"/>
              <w:adjustRightInd w:val="0"/>
              <w:ind w:left="720"/>
              <w:rPr>
                <w:rFonts w:eastAsia="Times New Roman" w:cstheme="minorHAnsi"/>
                <w:sz w:val="20"/>
                <w:szCs w:val="20"/>
                <w:lang w:eastAsia="en-GB"/>
              </w:rPr>
            </w:pPr>
          </w:p>
        </w:tc>
      </w:tr>
      <w:tr w:rsidR="008F5D9B" w:rsidRPr="009643C4" w:rsidTr="001F0022">
        <w:trPr>
          <w:trHeight w:val="432"/>
        </w:trPr>
        <w:tc>
          <w:tcPr>
            <w:tcW w:w="5000" w:type="pct"/>
            <w:gridSpan w:val="10"/>
            <w:vAlign w:val="center"/>
          </w:tcPr>
          <w:p w:rsidR="008F5D9B" w:rsidRPr="009643C4" w:rsidRDefault="008F5D9B" w:rsidP="00A95BB1">
            <w:pPr>
              <w:numPr>
                <w:ilvl w:val="1"/>
                <w:numId w:val="173"/>
              </w:numPr>
              <w:ind w:left="494" w:hanging="49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1F0022">
            <w:pPr>
              <w:rPr>
                <w:rFonts w:eastAsia="Times New Roman" w:cstheme="minorHAnsi"/>
                <w:sz w:val="20"/>
                <w:szCs w:val="20"/>
                <w:lang w:eastAsia="hr-HR"/>
              </w:rPr>
            </w:pPr>
          </w:p>
          <w:p w:rsidR="008F5D9B" w:rsidRPr="009643C4" w:rsidRDefault="008F5D9B" w:rsidP="001F0022">
            <w:pPr>
              <w:numPr>
                <w:ilvl w:val="0"/>
                <w:numId w:val="2"/>
              </w:numPr>
              <w:jc w:val="both"/>
              <w:rPr>
                <w:rFonts w:eastAsia="Times New Roman" w:cstheme="minorHAnsi"/>
                <w:sz w:val="20"/>
                <w:szCs w:val="20"/>
                <w:lang w:eastAsia="hr-HR"/>
              </w:rPr>
            </w:pPr>
            <w:r w:rsidRPr="009643C4">
              <w:rPr>
                <w:rFonts w:eastAsia="Times New Roman" w:cstheme="minorHAnsi"/>
                <w:sz w:val="20"/>
                <w:szCs w:val="20"/>
                <w:lang w:eastAsia="hr-HR"/>
              </w:rPr>
              <w:t>Interna evaluacija na razini Sveučilišta J. J. Strossmayera u Osijeku.</w:t>
            </w:r>
          </w:p>
          <w:p w:rsidR="008F5D9B" w:rsidRPr="009643C4" w:rsidRDefault="008F5D9B" w:rsidP="001F0022">
            <w:pPr>
              <w:numPr>
                <w:ilvl w:val="0"/>
                <w:numId w:val="2"/>
              </w:numPr>
              <w:jc w:val="both"/>
              <w:rPr>
                <w:rFonts w:eastAsia="Times New Roman" w:cstheme="minorHAnsi"/>
                <w:sz w:val="20"/>
                <w:szCs w:val="20"/>
                <w:lang w:eastAsia="hr-HR"/>
              </w:rPr>
            </w:pPr>
            <w:r w:rsidRPr="009643C4">
              <w:rPr>
                <w:rFonts w:eastAsia="Times New Roman" w:cstheme="minorHAnsi"/>
                <w:sz w:val="20"/>
                <w:szCs w:val="20"/>
                <w:lang w:eastAsia="hr-HR"/>
              </w:rPr>
              <w:t>Vođenje evidencije o studentskom pohađanju kolegijskih predavanja, izvršenim obvezama te rezultatima kolokvija i/ili pismenog dijela ispita.</w:t>
            </w:r>
          </w:p>
          <w:p w:rsidR="008F5D9B" w:rsidRPr="009643C4" w:rsidRDefault="008F5D9B" w:rsidP="001F0022">
            <w:pPr>
              <w:numPr>
                <w:ilvl w:val="0"/>
                <w:numId w:val="2"/>
              </w:numPr>
              <w:jc w:val="both"/>
              <w:rPr>
                <w:rFonts w:eastAsia="Times New Roman" w:cstheme="minorHAnsi"/>
                <w:sz w:val="20"/>
                <w:szCs w:val="20"/>
                <w:lang w:eastAsia="hr-HR"/>
              </w:rPr>
            </w:pPr>
            <w:r w:rsidRPr="009643C4">
              <w:rPr>
                <w:rFonts w:eastAsia="Times New Roman" w:cstheme="minorHAnsi"/>
                <w:sz w:val="20"/>
                <w:szCs w:val="20"/>
                <w:lang w:eastAsia="hr-HR"/>
              </w:rPr>
              <w:t>Primjena stečenog znanja u okviru ovog kolegija  u praksi</w:t>
            </w:r>
          </w:p>
        </w:tc>
      </w:tr>
    </w:tbl>
    <w:p w:rsidR="008F5D9B" w:rsidRPr="009643C4" w:rsidRDefault="008F5D9B" w:rsidP="008F5D9B">
      <w:pPr>
        <w:rPr>
          <w:rFonts w:eastAsia="Times New Roman" w:cstheme="minorHAnsi"/>
          <w:sz w:val="20"/>
          <w:szCs w:val="20"/>
          <w:lang w:eastAsia="hr-HR"/>
        </w:rPr>
      </w:pPr>
    </w:p>
    <w:p w:rsidR="008F5D9B" w:rsidRPr="009643C4" w:rsidRDefault="008F5D9B" w:rsidP="008F5D9B">
      <w:pPr>
        <w:ind w:left="838"/>
        <w:rPr>
          <w:rFonts w:eastAsia="Arial Narrow" w:cstheme="minorHAnsi"/>
          <w:sz w:val="20"/>
          <w:szCs w:val="20"/>
          <w:lang w:eastAsia="hr-HR"/>
        </w:rPr>
      </w:pPr>
    </w:p>
    <w:p w:rsidR="008F5D9B" w:rsidRPr="009643C4" w:rsidRDefault="008F5D9B" w:rsidP="008F5D9B">
      <w:pPr>
        <w:rPr>
          <w:rFonts w:eastAsia="Times New Roman" w:cstheme="minorHAnsi"/>
          <w:sz w:val="20"/>
          <w:szCs w:val="20"/>
          <w:lang w:eastAsia="hr-HR"/>
        </w:rPr>
      </w:pPr>
    </w:p>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r w:rsidRPr="009643C4">
        <w:rPr>
          <w:rFonts w:cstheme="minorHAnsi"/>
          <w:sz w:val="20"/>
          <w:szCs w:val="20"/>
        </w:rPr>
        <w:br w:type="page"/>
      </w:r>
    </w:p>
    <w:p w:rsidR="008F5D9B" w:rsidRPr="009643C4" w:rsidRDefault="008F5D9B" w:rsidP="008F5D9B">
      <w:pPr>
        <w:rPr>
          <w:rFonts w:eastAsia="Times New Roman" w:cstheme="minorHAnsi"/>
          <w:sz w:val="20"/>
          <w:szCs w:val="20"/>
          <w:lang w:eastAsia="hr-HR"/>
        </w:rPr>
      </w:pP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6"/>
        <w:gridCol w:w="3553"/>
        <w:gridCol w:w="2598"/>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Opće informacije</w:t>
            </w:r>
          </w:p>
        </w:tc>
      </w:tr>
      <w:tr w:rsidR="008F5D9B" w:rsidRPr="009643C4" w:rsidTr="001F0022">
        <w:trPr>
          <w:trHeight w:val="405"/>
        </w:trPr>
        <w:tc>
          <w:tcPr>
            <w:tcW w:w="1692"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Naziv predmeta</w:t>
            </w:r>
          </w:p>
        </w:tc>
        <w:tc>
          <w:tcPr>
            <w:tcW w:w="3308" w:type="pct"/>
            <w:gridSpan w:val="2"/>
            <w:vAlign w:val="center"/>
          </w:tcPr>
          <w:p w:rsidR="008F5D9B" w:rsidRPr="009643C4" w:rsidRDefault="008F5D9B" w:rsidP="001F0022">
            <w:pPr>
              <w:tabs>
                <w:tab w:val="left" w:pos="4731"/>
              </w:tabs>
              <w:rPr>
                <w:rFonts w:eastAsia="Times New Roman" w:cstheme="minorHAnsi"/>
                <w:sz w:val="20"/>
                <w:szCs w:val="20"/>
                <w:lang w:eastAsia="hr-HR"/>
              </w:rPr>
            </w:pPr>
            <w:r w:rsidRPr="009643C4">
              <w:rPr>
                <w:rFonts w:eastAsia="Times New Roman" w:cstheme="minorHAnsi"/>
                <w:sz w:val="20"/>
                <w:szCs w:val="20"/>
                <w:lang w:eastAsia="hr-HR"/>
              </w:rPr>
              <w:t>Engleski jezik u kulturi, medijima i menadžmentu 3</w:t>
            </w:r>
          </w:p>
          <w:p w:rsidR="008F5D9B" w:rsidRPr="009643C4" w:rsidRDefault="008F5D9B" w:rsidP="001F0022">
            <w:pPr>
              <w:tabs>
                <w:tab w:val="left" w:pos="4731"/>
              </w:tabs>
              <w:rPr>
                <w:rFonts w:eastAsia="Times New Roman" w:cstheme="minorHAnsi"/>
                <w:sz w:val="20"/>
                <w:szCs w:val="20"/>
                <w:lang w:eastAsia="hr-HR"/>
              </w:rPr>
            </w:pPr>
            <w:r w:rsidRPr="009643C4">
              <w:rPr>
                <w:rFonts w:eastAsia="Times New Roman" w:cstheme="minorHAnsi"/>
                <w:sz w:val="20"/>
                <w:szCs w:val="20"/>
                <w:lang w:eastAsia="hr-HR"/>
              </w:rPr>
              <w:t>Njemački jezik u kulturi, medijima i menadžmentu 3</w:t>
            </w:r>
          </w:p>
        </w:tc>
      </w:tr>
      <w:tr w:rsidR="008F5D9B" w:rsidRPr="009643C4" w:rsidTr="001F0022">
        <w:trPr>
          <w:trHeight w:val="259"/>
        </w:trPr>
        <w:tc>
          <w:tcPr>
            <w:tcW w:w="1692" w:type="pct"/>
            <w:shd w:val="clear" w:color="auto" w:fill="auto"/>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Nositelj predmeta</w:t>
            </w:r>
          </w:p>
        </w:tc>
        <w:tc>
          <w:tcPr>
            <w:tcW w:w="3308" w:type="pct"/>
            <w:gridSpan w:val="2"/>
            <w:shd w:val="clear" w:color="auto" w:fill="auto"/>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Darija Kuharić, viši predavač</w:t>
            </w:r>
          </w:p>
        </w:tc>
      </w:tr>
      <w:tr w:rsidR="008F5D9B" w:rsidRPr="009643C4" w:rsidTr="001F0022">
        <w:trPr>
          <w:trHeight w:val="405"/>
        </w:trPr>
        <w:tc>
          <w:tcPr>
            <w:tcW w:w="1692"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Suradnik na predmetu</w:t>
            </w:r>
          </w:p>
        </w:tc>
        <w:tc>
          <w:tcPr>
            <w:tcW w:w="3308"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w:t>
            </w:r>
          </w:p>
        </w:tc>
      </w:tr>
      <w:tr w:rsidR="008F5D9B" w:rsidRPr="009643C4" w:rsidTr="001F0022">
        <w:trPr>
          <w:trHeight w:val="405"/>
        </w:trPr>
        <w:tc>
          <w:tcPr>
            <w:tcW w:w="1692"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Studijski program</w:t>
            </w:r>
          </w:p>
        </w:tc>
        <w:tc>
          <w:tcPr>
            <w:tcW w:w="3308" w:type="pct"/>
            <w:gridSpan w:val="2"/>
            <w:vAlign w:val="center"/>
          </w:tcPr>
          <w:p w:rsidR="008F5D9B" w:rsidRPr="009643C4" w:rsidRDefault="008F5D9B" w:rsidP="001F0022">
            <w:pPr>
              <w:rPr>
                <w:rFonts w:cstheme="minorHAnsi"/>
                <w:sz w:val="20"/>
                <w:szCs w:val="20"/>
              </w:rPr>
            </w:pPr>
            <w:r w:rsidRPr="009643C4">
              <w:rPr>
                <w:rFonts w:cstheme="minorHAnsi"/>
                <w:sz w:val="20"/>
                <w:szCs w:val="20"/>
              </w:rPr>
              <w:t>Sveučilišni diplomski studij Mediji i odnosi s javnošću</w:t>
            </w:r>
          </w:p>
          <w:p w:rsidR="008F5D9B" w:rsidRPr="009643C4" w:rsidRDefault="008F5D9B" w:rsidP="001F0022">
            <w:pPr>
              <w:rPr>
                <w:rFonts w:eastAsia="Times New Roman" w:cstheme="minorHAnsi"/>
                <w:sz w:val="20"/>
                <w:szCs w:val="20"/>
                <w:lang w:eastAsia="hr-HR"/>
              </w:rPr>
            </w:pPr>
            <w:r w:rsidRPr="009643C4">
              <w:rPr>
                <w:rFonts w:cstheme="minorHAnsi"/>
                <w:sz w:val="20"/>
                <w:szCs w:val="20"/>
              </w:rPr>
              <w:t>Sveučilišni diplomski studij Menadžment u kulturi i kreativnim industrijama</w:t>
            </w:r>
          </w:p>
        </w:tc>
      </w:tr>
      <w:tr w:rsidR="008F5D9B" w:rsidRPr="009643C4" w:rsidTr="001F0022">
        <w:trPr>
          <w:trHeight w:val="405"/>
        </w:trPr>
        <w:tc>
          <w:tcPr>
            <w:tcW w:w="1692"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Šifra predmeta</w:t>
            </w:r>
          </w:p>
        </w:tc>
        <w:tc>
          <w:tcPr>
            <w:tcW w:w="3308"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MA-MM-10</w:t>
            </w:r>
          </w:p>
          <w:p w:rsidR="008F5D9B" w:rsidRPr="009643C4" w:rsidRDefault="008F5D9B" w:rsidP="001F0022">
            <w:pPr>
              <w:rPr>
                <w:rFonts w:eastAsia="Times New Roman" w:cstheme="minorHAnsi"/>
                <w:sz w:val="20"/>
                <w:szCs w:val="20"/>
                <w:lang w:eastAsia="hr-HR"/>
              </w:rPr>
            </w:pPr>
            <w:r w:rsidRPr="009643C4">
              <w:rPr>
                <w:rFonts w:cstheme="minorHAnsi"/>
                <w:sz w:val="20"/>
                <w:szCs w:val="20"/>
              </w:rPr>
              <w:t>MA-MM-11</w:t>
            </w:r>
          </w:p>
        </w:tc>
      </w:tr>
      <w:tr w:rsidR="008F5D9B" w:rsidRPr="009643C4" w:rsidTr="001F0022">
        <w:trPr>
          <w:trHeight w:val="405"/>
        </w:trPr>
        <w:tc>
          <w:tcPr>
            <w:tcW w:w="1692"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Status predmeta</w:t>
            </w:r>
          </w:p>
        </w:tc>
        <w:tc>
          <w:tcPr>
            <w:tcW w:w="3308"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Izborni kolegij</w:t>
            </w:r>
          </w:p>
        </w:tc>
      </w:tr>
      <w:tr w:rsidR="008F5D9B" w:rsidRPr="009643C4" w:rsidTr="001F0022">
        <w:trPr>
          <w:trHeight w:val="405"/>
        </w:trPr>
        <w:tc>
          <w:tcPr>
            <w:tcW w:w="1692"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Godina</w:t>
            </w:r>
          </w:p>
        </w:tc>
        <w:tc>
          <w:tcPr>
            <w:tcW w:w="3308" w:type="pct"/>
            <w:gridSpan w:val="2"/>
            <w:vAlign w:val="center"/>
          </w:tcPr>
          <w:p w:rsidR="008F5D9B" w:rsidRPr="009643C4" w:rsidRDefault="008F5D9B" w:rsidP="001F0022">
            <w:pPr>
              <w:rPr>
                <w:rFonts w:eastAsia="Times New Roman" w:cstheme="minorHAnsi"/>
                <w:sz w:val="20"/>
                <w:szCs w:val="20"/>
                <w:lang w:eastAsia="hr-HR"/>
              </w:rPr>
            </w:pPr>
            <w:r w:rsidRPr="009643C4">
              <w:rPr>
                <w:rFonts w:cstheme="minorHAnsi"/>
                <w:sz w:val="20"/>
                <w:szCs w:val="20"/>
              </w:rPr>
              <w:t>Prema izvedbenom programu</w:t>
            </w:r>
          </w:p>
        </w:tc>
      </w:tr>
      <w:tr w:rsidR="008F5D9B" w:rsidRPr="009643C4" w:rsidTr="001F0022">
        <w:trPr>
          <w:trHeight w:val="255"/>
        </w:trPr>
        <w:tc>
          <w:tcPr>
            <w:tcW w:w="1692" w:type="pct"/>
            <w:vMerge w:val="restar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Bodovna vrijednost i način izvođenja nastave</w:t>
            </w:r>
          </w:p>
        </w:tc>
        <w:tc>
          <w:tcPr>
            <w:tcW w:w="1911"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ECTS koeficijent opterećenja studenata</w:t>
            </w:r>
          </w:p>
        </w:tc>
        <w:tc>
          <w:tcPr>
            <w:tcW w:w="1396"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3</w:t>
            </w:r>
          </w:p>
        </w:tc>
      </w:tr>
      <w:tr w:rsidR="008F5D9B" w:rsidRPr="009643C4" w:rsidTr="001F0022">
        <w:trPr>
          <w:trHeight w:val="255"/>
        </w:trPr>
        <w:tc>
          <w:tcPr>
            <w:tcW w:w="1692" w:type="pct"/>
            <w:vMerge/>
            <w:vAlign w:val="center"/>
          </w:tcPr>
          <w:p w:rsidR="008F5D9B" w:rsidRPr="009643C4" w:rsidRDefault="008F5D9B" w:rsidP="001F0022">
            <w:pPr>
              <w:rPr>
                <w:rFonts w:eastAsia="Times New Roman" w:cstheme="minorHAnsi"/>
                <w:sz w:val="20"/>
                <w:szCs w:val="20"/>
                <w:lang w:eastAsia="hr-HR"/>
              </w:rPr>
            </w:pPr>
          </w:p>
        </w:tc>
        <w:tc>
          <w:tcPr>
            <w:tcW w:w="1911"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Broj sati (P+V+S)</w:t>
            </w:r>
          </w:p>
        </w:tc>
        <w:tc>
          <w:tcPr>
            <w:tcW w:w="1396"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40 (10+30+0)</w:t>
            </w:r>
          </w:p>
        </w:tc>
      </w:tr>
    </w:tbl>
    <w:p w:rsidR="008F5D9B" w:rsidRPr="009643C4" w:rsidRDefault="008F5D9B" w:rsidP="008F5D9B">
      <w:pPr>
        <w:rPr>
          <w:rFonts w:eastAsia="Times New Roman" w:cstheme="minorHAnsi"/>
          <w:sz w:val="20"/>
          <w:szCs w:val="20"/>
          <w:lang w:eastAsia="hr-HR"/>
        </w:rPr>
      </w:pPr>
    </w:p>
    <w:p w:rsidR="008F5D9B" w:rsidRPr="009643C4" w:rsidRDefault="008F5D9B" w:rsidP="008F5D9B">
      <w:pPr>
        <w:rPr>
          <w:rFonts w:eastAsia="Times New Roman" w:cstheme="minorHAnsi"/>
          <w:sz w:val="20"/>
          <w:szCs w:val="20"/>
          <w:lang w:eastAsia="hr-HR"/>
        </w:rPr>
      </w:pPr>
    </w:p>
    <w:tbl>
      <w:tblPr>
        <w:tblW w:w="501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27"/>
        <w:gridCol w:w="725"/>
        <w:gridCol w:w="1444"/>
        <w:gridCol w:w="729"/>
        <w:gridCol w:w="1302"/>
        <w:gridCol w:w="866"/>
        <w:gridCol w:w="230"/>
        <w:gridCol w:w="1647"/>
        <w:gridCol w:w="1001"/>
      </w:tblGrid>
      <w:tr w:rsidR="008F5D9B" w:rsidRPr="009643C4" w:rsidTr="001F0022">
        <w:trPr>
          <w:trHeight w:hRule="exact" w:val="288"/>
        </w:trPr>
        <w:tc>
          <w:tcPr>
            <w:tcW w:w="5000" w:type="pct"/>
            <w:gridSpan w:val="9"/>
            <w:shd w:val="clear" w:color="auto" w:fill="auto"/>
            <w:vAlign w:val="center"/>
          </w:tcPr>
          <w:p w:rsidR="008F5D9B" w:rsidRPr="009643C4" w:rsidRDefault="008F5D9B" w:rsidP="00A95BB1">
            <w:pPr>
              <w:numPr>
                <w:ilvl w:val="0"/>
                <w:numId w:val="171"/>
              </w:numPr>
              <w:rPr>
                <w:rFonts w:eastAsia="Times New Roman" w:cstheme="minorHAnsi"/>
                <w:sz w:val="20"/>
                <w:szCs w:val="20"/>
                <w:lang w:eastAsia="hr-HR"/>
              </w:rPr>
            </w:pPr>
            <w:r w:rsidRPr="009643C4">
              <w:rPr>
                <w:rFonts w:eastAsia="Times New Roman" w:cstheme="minorHAnsi"/>
                <w:sz w:val="20"/>
                <w:szCs w:val="20"/>
                <w:lang w:eastAsia="hr-HR"/>
              </w:rPr>
              <w:t>OPIS PREDMETA</w:t>
            </w:r>
          </w:p>
          <w:p w:rsidR="008F5D9B" w:rsidRPr="009643C4" w:rsidRDefault="008F5D9B" w:rsidP="001F0022">
            <w:pPr>
              <w:keepNext/>
              <w:outlineLvl w:val="2"/>
              <w:rPr>
                <w:rFonts w:eastAsia="Times New Roman" w:cstheme="minorHAnsi"/>
                <w:bCs/>
                <w:sz w:val="20"/>
                <w:szCs w:val="20"/>
                <w:lang w:eastAsia="hr-HR"/>
              </w:rPr>
            </w:pPr>
          </w:p>
        </w:tc>
      </w:tr>
      <w:tr w:rsidR="008F5D9B" w:rsidRPr="009643C4" w:rsidTr="001F0022">
        <w:trPr>
          <w:trHeight w:val="432"/>
        </w:trPr>
        <w:tc>
          <w:tcPr>
            <w:tcW w:w="5000" w:type="pct"/>
            <w:gridSpan w:val="9"/>
            <w:vAlign w:val="center"/>
          </w:tcPr>
          <w:p w:rsidR="008F5D9B" w:rsidRPr="009643C4" w:rsidRDefault="008F5D9B" w:rsidP="00A95BB1">
            <w:pPr>
              <w:numPr>
                <w:ilvl w:val="1"/>
                <w:numId w:val="172"/>
              </w:numPr>
              <w:jc w:val="both"/>
              <w:rPr>
                <w:rFonts w:eastAsia="Times New Roman" w:cstheme="minorHAnsi"/>
                <w:sz w:val="20"/>
                <w:szCs w:val="20"/>
                <w:lang w:eastAsia="hr-HR"/>
              </w:rPr>
            </w:pPr>
            <w:r w:rsidRPr="009643C4">
              <w:rPr>
                <w:rFonts w:eastAsia="Times New Roman" w:cstheme="minorHAnsi"/>
                <w:sz w:val="20"/>
                <w:szCs w:val="20"/>
                <w:lang w:eastAsia="hr-HR"/>
              </w:rPr>
              <w:t>Ciljevi predmeta</w:t>
            </w:r>
          </w:p>
        </w:tc>
      </w:tr>
      <w:tr w:rsidR="008F5D9B" w:rsidRPr="009643C4" w:rsidTr="001F0022">
        <w:trPr>
          <w:trHeight w:val="432"/>
        </w:trPr>
        <w:tc>
          <w:tcPr>
            <w:tcW w:w="5000" w:type="pct"/>
            <w:gridSpan w:val="9"/>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8F5D9B" w:rsidRPr="009643C4" w:rsidTr="001F0022">
        <w:trPr>
          <w:trHeight w:val="432"/>
        </w:trPr>
        <w:tc>
          <w:tcPr>
            <w:tcW w:w="5000" w:type="pct"/>
            <w:gridSpan w:val="9"/>
            <w:vAlign w:val="center"/>
          </w:tcPr>
          <w:p w:rsidR="008F5D9B" w:rsidRPr="009643C4" w:rsidRDefault="008F5D9B" w:rsidP="00A95BB1">
            <w:pPr>
              <w:numPr>
                <w:ilvl w:val="1"/>
                <w:numId w:val="172"/>
              </w:numPr>
              <w:rPr>
                <w:rFonts w:eastAsia="Times New Roman" w:cstheme="minorHAnsi"/>
                <w:sz w:val="20"/>
                <w:szCs w:val="20"/>
                <w:lang w:eastAsia="hr-HR"/>
              </w:rPr>
            </w:pPr>
            <w:r w:rsidRPr="009643C4">
              <w:rPr>
                <w:rFonts w:eastAsia="Times New Roman" w:cstheme="minorHAnsi"/>
                <w:sz w:val="20"/>
                <w:szCs w:val="20"/>
                <w:lang w:eastAsia="hr-HR"/>
              </w:rPr>
              <w:t>Uvjeti za upis predmeta</w:t>
            </w:r>
          </w:p>
        </w:tc>
      </w:tr>
      <w:tr w:rsidR="008F5D9B" w:rsidRPr="009643C4" w:rsidTr="001F0022">
        <w:trPr>
          <w:trHeight w:val="301"/>
        </w:trPr>
        <w:tc>
          <w:tcPr>
            <w:tcW w:w="5000" w:type="pct"/>
            <w:gridSpan w:val="9"/>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Položeni ispiti iz kolegija Engleski jezk / Njemački jezik u kulturi 1, 2, 3 i 4</w:t>
            </w:r>
          </w:p>
        </w:tc>
      </w:tr>
      <w:tr w:rsidR="008F5D9B" w:rsidRPr="009643C4" w:rsidTr="001F0022">
        <w:trPr>
          <w:trHeight w:val="432"/>
        </w:trPr>
        <w:tc>
          <w:tcPr>
            <w:tcW w:w="5000" w:type="pct"/>
            <w:gridSpan w:val="9"/>
            <w:vAlign w:val="center"/>
          </w:tcPr>
          <w:p w:rsidR="008F5D9B" w:rsidRPr="009643C4" w:rsidRDefault="008F5D9B" w:rsidP="00A95BB1">
            <w:pPr>
              <w:numPr>
                <w:ilvl w:val="1"/>
                <w:numId w:val="172"/>
              </w:numPr>
              <w:rPr>
                <w:rFonts w:eastAsia="Times New Roman" w:cstheme="minorHAnsi"/>
                <w:sz w:val="20"/>
                <w:szCs w:val="20"/>
                <w:lang w:eastAsia="hr-HR"/>
              </w:rPr>
            </w:pPr>
            <w:r w:rsidRPr="009643C4">
              <w:rPr>
                <w:rFonts w:eastAsia="Times New Roman" w:cstheme="minorHAnsi"/>
                <w:sz w:val="20"/>
                <w:szCs w:val="20"/>
                <w:lang w:eastAsia="hr-HR"/>
              </w:rPr>
              <w:t xml:space="preserve">Očekivani ishodi učenja za predmet </w:t>
            </w:r>
          </w:p>
        </w:tc>
      </w:tr>
      <w:tr w:rsidR="008F5D9B" w:rsidRPr="009643C4" w:rsidTr="001F0022">
        <w:trPr>
          <w:trHeight w:val="432"/>
        </w:trPr>
        <w:tc>
          <w:tcPr>
            <w:tcW w:w="5000" w:type="pct"/>
            <w:gridSpan w:val="9"/>
            <w:vAlign w:val="center"/>
          </w:tcPr>
          <w:p w:rsidR="008F5D9B" w:rsidRPr="009643C4" w:rsidRDefault="008F5D9B" w:rsidP="001F0022">
            <w:pPr>
              <w:jc w:val="both"/>
              <w:rPr>
                <w:rFonts w:eastAsia="Times New Roman" w:cstheme="minorHAnsi"/>
                <w:sz w:val="20"/>
                <w:szCs w:val="20"/>
                <w:lang w:eastAsia="hr-HR"/>
              </w:rPr>
            </w:pPr>
            <w:r w:rsidRPr="009643C4">
              <w:rPr>
                <w:rFonts w:eastAsia="Times New Roman" w:cstheme="minorHAnsi"/>
                <w:sz w:val="20"/>
                <w:szCs w:val="20"/>
                <w:lang w:eastAsia="hr-HR"/>
              </w:rPr>
              <w:t>Nakon položenog kolegija student će moći:</w:t>
            </w:r>
          </w:p>
          <w:p w:rsidR="008F5D9B" w:rsidRPr="009643C4" w:rsidRDefault="008F5D9B" w:rsidP="001F0022">
            <w:pPr>
              <w:ind w:left="360"/>
              <w:jc w:val="both"/>
              <w:rPr>
                <w:rFonts w:eastAsia="Times New Roman" w:cstheme="minorHAnsi"/>
                <w:sz w:val="20"/>
                <w:szCs w:val="20"/>
                <w:lang w:eastAsia="hr-HR"/>
              </w:rPr>
            </w:pPr>
            <w:r w:rsidRPr="009643C4">
              <w:rPr>
                <w:rFonts w:eastAsia="Times New Roman" w:cstheme="minorHAnsi"/>
                <w:sz w:val="20"/>
                <w:szCs w:val="20"/>
                <w:lang w:eastAsia="hr-HR"/>
              </w:rPr>
              <w:t>1. usmeno raspravljati o pročitanom tekstu ili slušanom razgovoru na stranom jeziku, izraditi pismeni sažetak s točno određenim brojem riječi</w:t>
            </w:r>
          </w:p>
          <w:p w:rsidR="008F5D9B" w:rsidRPr="009643C4" w:rsidRDefault="008F5D9B" w:rsidP="001F0022">
            <w:pPr>
              <w:ind w:left="360"/>
              <w:jc w:val="both"/>
              <w:rPr>
                <w:rFonts w:eastAsia="Times New Roman" w:cstheme="minorHAnsi"/>
                <w:sz w:val="20"/>
                <w:szCs w:val="20"/>
                <w:lang w:eastAsia="hr-HR"/>
              </w:rPr>
            </w:pPr>
            <w:r w:rsidRPr="009643C4">
              <w:rPr>
                <w:rFonts w:eastAsia="Times New Roman" w:cstheme="minorHAnsi"/>
                <w:sz w:val="20"/>
                <w:szCs w:val="20"/>
                <w:lang w:eastAsia="hr-HR"/>
              </w:rPr>
              <w:t>2.  interpretirati tekst,</w:t>
            </w:r>
          </w:p>
          <w:p w:rsidR="008F5D9B" w:rsidRPr="009643C4" w:rsidRDefault="008F5D9B" w:rsidP="001F0022">
            <w:pPr>
              <w:ind w:left="360"/>
              <w:jc w:val="both"/>
              <w:rPr>
                <w:rFonts w:eastAsia="Times New Roman" w:cstheme="minorHAnsi"/>
                <w:sz w:val="20"/>
                <w:szCs w:val="20"/>
                <w:lang w:eastAsia="hr-HR"/>
              </w:rPr>
            </w:pPr>
            <w:r w:rsidRPr="009643C4">
              <w:rPr>
                <w:rFonts w:eastAsia="Times New Roman" w:cstheme="minorHAnsi"/>
                <w:sz w:val="20"/>
                <w:szCs w:val="20"/>
                <w:lang w:eastAsia="hr-HR"/>
              </w:rPr>
              <w:t xml:space="preserve">3.  primijeniti usvojene riječi i konstrukcije u novom kontekstu, </w:t>
            </w:r>
          </w:p>
          <w:p w:rsidR="008F5D9B" w:rsidRPr="009643C4" w:rsidRDefault="008F5D9B" w:rsidP="001F0022">
            <w:pPr>
              <w:ind w:left="360"/>
              <w:jc w:val="both"/>
              <w:rPr>
                <w:rFonts w:eastAsia="Times New Roman" w:cstheme="minorHAnsi"/>
                <w:sz w:val="20"/>
                <w:szCs w:val="20"/>
                <w:lang w:eastAsia="hr-HR"/>
              </w:rPr>
            </w:pPr>
            <w:r w:rsidRPr="009643C4">
              <w:rPr>
                <w:rFonts w:eastAsia="Times New Roman" w:cstheme="minorHAnsi"/>
                <w:sz w:val="20"/>
                <w:szCs w:val="20"/>
                <w:lang w:eastAsia="hr-HR"/>
              </w:rPr>
              <w:t>4.  primjeniti informatička znanja u prikupljanju informacija na stranom jeziku u vezi određene teme</w:t>
            </w:r>
          </w:p>
          <w:p w:rsidR="008F5D9B" w:rsidRPr="009643C4" w:rsidRDefault="008F5D9B" w:rsidP="001F0022">
            <w:pPr>
              <w:ind w:left="360"/>
              <w:jc w:val="both"/>
              <w:rPr>
                <w:rFonts w:eastAsia="Times New Roman" w:cstheme="minorHAnsi"/>
                <w:sz w:val="20"/>
                <w:szCs w:val="20"/>
                <w:lang w:eastAsia="hr-HR"/>
              </w:rPr>
            </w:pPr>
            <w:r w:rsidRPr="009643C4">
              <w:rPr>
                <w:rFonts w:eastAsia="Times New Roman" w:cstheme="minorHAnsi"/>
                <w:sz w:val="20"/>
                <w:szCs w:val="20"/>
                <w:lang w:eastAsia="hr-HR"/>
              </w:rPr>
              <w:t>6.  pisati eseje ili izraditi prezentaciju o srodnoj temi</w:t>
            </w:r>
          </w:p>
        </w:tc>
      </w:tr>
      <w:tr w:rsidR="008F5D9B" w:rsidRPr="009643C4" w:rsidTr="001F0022">
        <w:trPr>
          <w:trHeight w:val="432"/>
        </w:trPr>
        <w:tc>
          <w:tcPr>
            <w:tcW w:w="5000" w:type="pct"/>
            <w:gridSpan w:val="9"/>
            <w:vAlign w:val="center"/>
          </w:tcPr>
          <w:p w:rsidR="008F5D9B" w:rsidRPr="009643C4" w:rsidRDefault="008F5D9B" w:rsidP="00A95BB1">
            <w:pPr>
              <w:numPr>
                <w:ilvl w:val="1"/>
                <w:numId w:val="172"/>
              </w:numPr>
              <w:jc w:val="both"/>
              <w:rPr>
                <w:rFonts w:eastAsia="Times New Roman" w:cstheme="minorHAnsi"/>
                <w:sz w:val="20"/>
                <w:szCs w:val="20"/>
                <w:lang w:eastAsia="hr-HR"/>
              </w:rPr>
            </w:pPr>
            <w:r w:rsidRPr="009643C4">
              <w:rPr>
                <w:rFonts w:eastAsia="Times New Roman" w:cstheme="minorHAnsi"/>
                <w:sz w:val="20"/>
                <w:szCs w:val="20"/>
                <w:lang w:eastAsia="hr-HR"/>
              </w:rPr>
              <w:t>Sadržaj predmeta</w:t>
            </w:r>
          </w:p>
        </w:tc>
      </w:tr>
      <w:tr w:rsidR="008F5D9B" w:rsidRPr="009643C4" w:rsidTr="001F0022">
        <w:trPr>
          <w:trHeight w:val="432"/>
        </w:trPr>
        <w:tc>
          <w:tcPr>
            <w:tcW w:w="5000" w:type="pct"/>
            <w:gridSpan w:val="9"/>
            <w:vAlign w:val="center"/>
          </w:tcPr>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knjižnice</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djeca kao konzumenti</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promocija ruralnog turizma</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interkulturalnost</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cenzura</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dizajn</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glazbena industrija</w:t>
            </w:r>
          </w:p>
          <w:p w:rsidR="008F5D9B" w:rsidRPr="009643C4" w:rsidRDefault="008F5D9B" w:rsidP="00A95BB1">
            <w:pPr>
              <w:numPr>
                <w:ilvl w:val="0"/>
                <w:numId w:val="123"/>
              </w:numPr>
              <w:jc w:val="both"/>
              <w:rPr>
                <w:rFonts w:eastAsia="Times New Roman" w:cstheme="minorHAnsi"/>
                <w:sz w:val="20"/>
                <w:szCs w:val="20"/>
                <w:lang w:eastAsia="hr-HR"/>
              </w:rPr>
            </w:pPr>
            <w:r w:rsidRPr="009643C4">
              <w:rPr>
                <w:rFonts w:eastAsia="Times New Roman" w:cstheme="minorHAnsi"/>
                <w:sz w:val="20"/>
                <w:szCs w:val="20"/>
                <w:lang w:eastAsia="hr-HR"/>
              </w:rPr>
              <w:t xml:space="preserve">gradovi kulture </w:t>
            </w:r>
          </w:p>
        </w:tc>
      </w:tr>
      <w:tr w:rsidR="008F5D9B" w:rsidRPr="009643C4" w:rsidTr="001F0022">
        <w:trPr>
          <w:trHeight w:val="432"/>
        </w:trPr>
        <w:tc>
          <w:tcPr>
            <w:tcW w:w="2279" w:type="pct"/>
            <w:gridSpan w:val="4"/>
            <w:vAlign w:val="center"/>
          </w:tcPr>
          <w:p w:rsidR="008F5D9B" w:rsidRPr="009643C4" w:rsidRDefault="008F5D9B" w:rsidP="00A95BB1">
            <w:pPr>
              <w:numPr>
                <w:ilvl w:val="1"/>
                <w:numId w:val="174"/>
              </w:numPr>
              <w:rPr>
                <w:rFonts w:eastAsia="Times New Roman" w:cstheme="minorHAnsi"/>
                <w:sz w:val="20"/>
                <w:szCs w:val="20"/>
                <w:lang w:eastAsia="hr-HR"/>
              </w:rPr>
            </w:pPr>
            <w:r w:rsidRPr="009643C4">
              <w:rPr>
                <w:rFonts w:eastAsia="Times New Roman" w:cstheme="minorHAnsi"/>
                <w:sz w:val="20"/>
                <w:szCs w:val="20"/>
                <w:lang w:eastAsia="hr-HR"/>
              </w:rPr>
              <w:t xml:space="preserve">Vrste izvođenja nastave </w:t>
            </w:r>
          </w:p>
        </w:tc>
        <w:tc>
          <w:tcPr>
            <w:tcW w:w="1293" w:type="pct"/>
            <w:gridSpan w:val="3"/>
            <w:vAlign w:val="center"/>
          </w:tcPr>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predavanja</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2"/>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seminari i radionice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3"/>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vježbe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obrazovanje na daljinu</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9"/>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terenska nastava</w:t>
            </w:r>
          </w:p>
        </w:tc>
        <w:tc>
          <w:tcPr>
            <w:tcW w:w="1428" w:type="pct"/>
            <w:gridSpan w:val="2"/>
            <w:vAlign w:val="center"/>
          </w:tcPr>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5"/>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samostalni zadaci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6"/>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multimedija i mreža  </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7"/>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laboratorij</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8"/>
                  <w:enabled/>
                  <w:calcOnExit w:val="0"/>
                  <w:checkBox>
                    <w:sizeAuto/>
                    <w:default w:val="0"/>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mentorski rad</w:t>
            </w:r>
          </w:p>
          <w:p w:rsidR="008F5D9B" w:rsidRPr="009643C4" w:rsidRDefault="006440F1" w:rsidP="001F0022">
            <w:pP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Check10"/>
                  <w:enabled/>
                  <w:calcOnExit w:val="0"/>
                  <w:checkBox>
                    <w:sizeAuto/>
                    <w:default w:val="1"/>
                  </w:checkBox>
                </w:ffData>
              </w:fldChar>
            </w:r>
            <w:r w:rsidR="008F5D9B" w:rsidRPr="009643C4">
              <w:rPr>
                <w:rFonts w:eastAsia="Times New Roman" w:cstheme="minorHAnsi"/>
                <w:sz w:val="20"/>
                <w:szCs w:val="20"/>
                <w:lang w:eastAsia="hr-HR"/>
              </w:rPr>
              <w:instrText xml:space="preserve"> FORMCHECKBOX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end"/>
            </w:r>
            <w:r w:rsidR="008F5D9B" w:rsidRPr="009643C4">
              <w:rPr>
                <w:rFonts w:eastAsia="Times New Roman" w:cstheme="minorHAnsi"/>
                <w:sz w:val="20"/>
                <w:szCs w:val="20"/>
                <w:lang w:eastAsia="hr-HR"/>
              </w:rPr>
              <w:t xml:space="preserve"> ostalo konzultacije</w:t>
            </w:r>
          </w:p>
        </w:tc>
      </w:tr>
      <w:tr w:rsidR="008F5D9B" w:rsidRPr="009643C4" w:rsidTr="001F0022">
        <w:trPr>
          <w:trHeight w:val="432"/>
        </w:trPr>
        <w:tc>
          <w:tcPr>
            <w:tcW w:w="2279" w:type="pct"/>
            <w:gridSpan w:val="4"/>
            <w:vAlign w:val="center"/>
          </w:tcPr>
          <w:p w:rsidR="008F5D9B" w:rsidRPr="009643C4" w:rsidRDefault="008F5D9B" w:rsidP="00A95BB1">
            <w:pPr>
              <w:numPr>
                <w:ilvl w:val="1"/>
                <w:numId w:val="174"/>
              </w:numPr>
              <w:jc w:val="both"/>
              <w:rPr>
                <w:rFonts w:eastAsia="Times New Roman" w:cstheme="minorHAnsi"/>
                <w:sz w:val="20"/>
                <w:szCs w:val="20"/>
                <w:lang w:eastAsia="hr-HR"/>
              </w:rPr>
            </w:pPr>
            <w:r w:rsidRPr="009643C4">
              <w:rPr>
                <w:rFonts w:eastAsia="Times New Roman" w:cstheme="minorHAnsi"/>
                <w:sz w:val="20"/>
                <w:szCs w:val="20"/>
                <w:lang w:eastAsia="hr-HR"/>
              </w:rPr>
              <w:lastRenderedPageBreak/>
              <w:t>Komentari</w:t>
            </w:r>
          </w:p>
        </w:tc>
        <w:tc>
          <w:tcPr>
            <w:tcW w:w="2721" w:type="pct"/>
            <w:gridSpan w:val="5"/>
            <w:vAlign w:val="center"/>
          </w:tcPr>
          <w:p w:rsidR="008F5D9B" w:rsidRPr="009643C4" w:rsidRDefault="008F5D9B" w:rsidP="001F0022">
            <w:pPr>
              <w:rPr>
                <w:rFonts w:eastAsia="Times New Roman" w:cstheme="minorHAnsi"/>
                <w:sz w:val="20"/>
                <w:szCs w:val="20"/>
                <w:lang w:eastAsia="hr-HR"/>
              </w:rPr>
            </w:pPr>
          </w:p>
        </w:tc>
      </w:tr>
      <w:tr w:rsidR="008F5D9B" w:rsidRPr="009643C4" w:rsidTr="001F0022">
        <w:trPr>
          <w:trHeight w:val="432"/>
        </w:trPr>
        <w:tc>
          <w:tcPr>
            <w:tcW w:w="5000" w:type="pct"/>
            <w:gridSpan w:val="9"/>
            <w:vAlign w:val="center"/>
          </w:tcPr>
          <w:p w:rsidR="008F5D9B" w:rsidRPr="009643C4" w:rsidRDefault="008F5D9B" w:rsidP="00A95BB1">
            <w:pPr>
              <w:numPr>
                <w:ilvl w:val="1"/>
                <w:numId w:val="174"/>
              </w:numPr>
              <w:jc w:val="both"/>
              <w:rPr>
                <w:rFonts w:eastAsia="Times New Roman" w:cstheme="minorHAnsi"/>
                <w:sz w:val="20"/>
                <w:szCs w:val="20"/>
                <w:lang w:eastAsia="hr-HR"/>
              </w:rPr>
            </w:pPr>
            <w:r w:rsidRPr="009643C4">
              <w:rPr>
                <w:rFonts w:eastAsia="Times New Roman" w:cstheme="minorHAnsi"/>
                <w:sz w:val="20"/>
                <w:szCs w:val="20"/>
                <w:lang w:eastAsia="hr-HR"/>
              </w:rPr>
              <w:t>Obveze studenata</w:t>
            </w:r>
          </w:p>
        </w:tc>
      </w:tr>
      <w:tr w:rsidR="008F5D9B" w:rsidRPr="009643C4" w:rsidTr="001F0022">
        <w:trPr>
          <w:trHeight w:val="432"/>
        </w:trPr>
        <w:tc>
          <w:tcPr>
            <w:tcW w:w="5000" w:type="pct"/>
            <w:gridSpan w:val="9"/>
            <w:vAlign w:val="center"/>
          </w:tcPr>
          <w:p w:rsidR="008F5D9B" w:rsidRPr="009643C4" w:rsidRDefault="008F5D9B" w:rsidP="001F0022">
            <w:pPr>
              <w:autoSpaceDE w:val="0"/>
              <w:autoSpaceDN w:val="0"/>
              <w:adjustRightInd w:val="0"/>
              <w:jc w:val="both"/>
              <w:rPr>
                <w:rFonts w:eastAsia="Times New Roman" w:cstheme="minorHAnsi"/>
                <w:sz w:val="20"/>
                <w:szCs w:val="20"/>
                <w:lang w:eastAsia="hr-HR"/>
              </w:rPr>
            </w:pPr>
            <w:r w:rsidRPr="009643C4">
              <w:rPr>
                <w:rFonts w:eastAsia="Times New Roman" w:cstheme="minorHAnsi"/>
                <w:noProof/>
                <w:sz w:val="20"/>
                <w:szCs w:val="20"/>
                <w:lang w:eastAsia="hr-HR"/>
              </w:rPr>
              <w:t xml:space="preserve">Obveze studenata u okviru kolegija odnose se na redovito pohađanje nastave, aktivno sudjelovanje u nastavi i izradu zadataka </w:t>
            </w:r>
            <w:r w:rsidRPr="009643C4">
              <w:rPr>
                <w:rFonts w:eastAsia="Times New Roman" w:cstheme="minorHAnsi"/>
                <w:sz w:val="20"/>
                <w:szCs w:val="20"/>
                <w:lang w:eastAsia="hr-HR"/>
              </w:rPr>
              <w:t>u kojim će prikazati i primijeniti stečena znanja iz kolegija te i</w:t>
            </w:r>
            <w:r w:rsidRPr="009643C4">
              <w:rPr>
                <w:rFonts w:eastAsia="Times New Roman" w:cstheme="minorHAns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8F5D9B" w:rsidRPr="009643C4" w:rsidTr="001F0022">
        <w:trPr>
          <w:trHeight w:val="432"/>
        </w:trPr>
        <w:tc>
          <w:tcPr>
            <w:tcW w:w="5000" w:type="pct"/>
            <w:gridSpan w:val="9"/>
            <w:vAlign w:val="center"/>
          </w:tcPr>
          <w:p w:rsidR="008F5D9B" w:rsidRPr="009643C4" w:rsidRDefault="008F5D9B" w:rsidP="00A95BB1">
            <w:pPr>
              <w:numPr>
                <w:ilvl w:val="1"/>
                <w:numId w:val="174"/>
              </w:numPr>
              <w:jc w:val="both"/>
              <w:rPr>
                <w:rFonts w:eastAsia="Times New Roman" w:cstheme="minorHAnsi"/>
                <w:sz w:val="20"/>
                <w:szCs w:val="20"/>
                <w:lang w:eastAsia="hr-HR"/>
              </w:rPr>
            </w:pPr>
            <w:r w:rsidRPr="009643C4">
              <w:rPr>
                <w:rFonts w:eastAsia="Times New Roman" w:cstheme="minorHAnsi"/>
                <w:sz w:val="20"/>
                <w:szCs w:val="20"/>
                <w:lang w:eastAsia="hr-HR"/>
              </w:rPr>
              <w:t>Praćenje rada studenata</w:t>
            </w:r>
          </w:p>
        </w:tc>
      </w:tr>
      <w:tr w:rsidR="008F5D9B" w:rsidRPr="009643C4" w:rsidTr="001F0022">
        <w:trPr>
          <w:trHeight w:val="111"/>
        </w:trPr>
        <w:tc>
          <w:tcPr>
            <w:tcW w:w="716"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Pohađanje nastave</w:t>
            </w:r>
          </w:p>
        </w:tc>
        <w:tc>
          <w:tcPr>
            <w:tcW w:w="391"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79"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Aktivnost u nastavi</w:t>
            </w:r>
          </w:p>
        </w:tc>
        <w:tc>
          <w:tcPr>
            <w:tcW w:w="391"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0,3</w:t>
            </w:r>
          </w:p>
        </w:tc>
        <w:tc>
          <w:tcPr>
            <w:tcW w:w="702"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Seminarski rad</w:t>
            </w:r>
          </w:p>
        </w:tc>
        <w:tc>
          <w:tcPr>
            <w:tcW w:w="467" w:type="pct"/>
            <w:vAlign w:val="center"/>
          </w:tcPr>
          <w:p w:rsidR="008F5D9B" w:rsidRPr="009643C4" w:rsidRDefault="008F5D9B" w:rsidP="001F0022">
            <w:pPr>
              <w:jc w:val="center"/>
              <w:rPr>
                <w:rFonts w:eastAsia="Times New Roman" w:cstheme="minorHAnsi"/>
                <w:sz w:val="20"/>
                <w:szCs w:val="20"/>
                <w:lang w:eastAsia="hr-HR"/>
              </w:rPr>
            </w:pPr>
          </w:p>
        </w:tc>
        <w:tc>
          <w:tcPr>
            <w:tcW w:w="1012"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Eksperimentalni rad</w:t>
            </w:r>
          </w:p>
        </w:tc>
        <w:tc>
          <w:tcPr>
            <w:tcW w:w="543"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Text3"/>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108"/>
        </w:trPr>
        <w:tc>
          <w:tcPr>
            <w:tcW w:w="716"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Pismeni ispit</w:t>
            </w:r>
          </w:p>
        </w:tc>
        <w:tc>
          <w:tcPr>
            <w:tcW w:w="391"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779"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Usmeni ispit</w:t>
            </w:r>
          </w:p>
        </w:tc>
        <w:tc>
          <w:tcPr>
            <w:tcW w:w="391" w:type="pct"/>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1,2</w:t>
            </w:r>
          </w:p>
        </w:tc>
        <w:tc>
          <w:tcPr>
            <w:tcW w:w="702"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Esej</w:t>
            </w:r>
          </w:p>
        </w:tc>
        <w:tc>
          <w:tcPr>
            <w:tcW w:w="467"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2"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Istraživanje</w:t>
            </w:r>
          </w:p>
        </w:tc>
        <w:tc>
          <w:tcPr>
            <w:tcW w:w="543"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108"/>
        </w:trPr>
        <w:tc>
          <w:tcPr>
            <w:tcW w:w="716"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Projekt</w:t>
            </w:r>
          </w:p>
        </w:tc>
        <w:tc>
          <w:tcPr>
            <w:tcW w:w="391"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79"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Kontinuirana provjera znanja</w:t>
            </w:r>
          </w:p>
        </w:tc>
        <w:tc>
          <w:tcPr>
            <w:tcW w:w="391" w:type="pct"/>
            <w:vAlign w:val="center"/>
          </w:tcPr>
          <w:p w:rsidR="008F5D9B" w:rsidRPr="009643C4" w:rsidRDefault="008F5D9B" w:rsidP="001F0022">
            <w:pPr>
              <w:jc w:val="center"/>
              <w:rPr>
                <w:rFonts w:eastAsia="Times New Roman" w:cstheme="minorHAnsi"/>
                <w:sz w:val="20"/>
                <w:szCs w:val="20"/>
                <w:lang w:eastAsia="hr-HR"/>
              </w:rPr>
            </w:pPr>
          </w:p>
        </w:tc>
        <w:tc>
          <w:tcPr>
            <w:tcW w:w="702"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Referat</w:t>
            </w:r>
          </w:p>
        </w:tc>
        <w:tc>
          <w:tcPr>
            <w:tcW w:w="467"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2" w:type="pct"/>
            <w:gridSpan w:val="2"/>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Praktični rad</w:t>
            </w:r>
          </w:p>
        </w:tc>
        <w:tc>
          <w:tcPr>
            <w:tcW w:w="543"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108"/>
        </w:trPr>
        <w:tc>
          <w:tcPr>
            <w:tcW w:w="716" w:type="pct"/>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Portfolio</w:t>
            </w:r>
          </w:p>
        </w:tc>
        <w:tc>
          <w:tcPr>
            <w:tcW w:w="391"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79" w:type="pct"/>
            <w:vAlign w:val="center"/>
          </w:tcPr>
          <w:p w:rsidR="008F5D9B" w:rsidRPr="009643C4" w:rsidRDefault="008F5D9B" w:rsidP="001F0022">
            <w:pPr>
              <w:rPr>
                <w:rFonts w:eastAsia="Times New Roman" w:cstheme="minorHAnsi"/>
                <w:sz w:val="20"/>
                <w:szCs w:val="20"/>
                <w:lang w:eastAsia="hr-HR"/>
              </w:rPr>
            </w:pPr>
          </w:p>
        </w:tc>
        <w:tc>
          <w:tcPr>
            <w:tcW w:w="391"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702" w:type="pct"/>
            <w:vAlign w:val="center"/>
          </w:tcPr>
          <w:p w:rsidR="008F5D9B" w:rsidRPr="009643C4" w:rsidRDefault="008F5D9B" w:rsidP="001F0022">
            <w:pPr>
              <w:rPr>
                <w:rFonts w:eastAsia="Times New Roman" w:cstheme="minorHAnsi"/>
                <w:sz w:val="20"/>
                <w:szCs w:val="20"/>
                <w:lang w:eastAsia="hr-HR"/>
              </w:rPr>
            </w:pPr>
          </w:p>
        </w:tc>
        <w:tc>
          <w:tcPr>
            <w:tcW w:w="467"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c>
          <w:tcPr>
            <w:tcW w:w="1012" w:type="pct"/>
            <w:gridSpan w:val="2"/>
            <w:vAlign w:val="center"/>
          </w:tcPr>
          <w:p w:rsidR="008F5D9B" w:rsidRPr="009643C4" w:rsidRDefault="008F5D9B" w:rsidP="001F0022">
            <w:pPr>
              <w:rPr>
                <w:rFonts w:eastAsia="Times New Roman" w:cstheme="minorHAnsi"/>
                <w:sz w:val="20"/>
                <w:szCs w:val="20"/>
                <w:lang w:eastAsia="hr-HR"/>
              </w:rPr>
            </w:pPr>
          </w:p>
        </w:tc>
        <w:tc>
          <w:tcPr>
            <w:tcW w:w="543" w:type="pct"/>
            <w:vAlign w:val="center"/>
          </w:tcPr>
          <w:p w:rsidR="008F5D9B" w:rsidRPr="009643C4" w:rsidRDefault="006440F1" w:rsidP="001F0022">
            <w:pPr>
              <w:jc w:val="center"/>
              <w:rPr>
                <w:rFonts w:eastAsia="Times New Roman" w:cstheme="minorHAnsi"/>
                <w:sz w:val="20"/>
                <w:szCs w:val="20"/>
                <w:lang w:eastAsia="hr-HR"/>
              </w:rPr>
            </w:pPr>
            <w:r w:rsidRPr="009643C4">
              <w:rPr>
                <w:rFonts w:eastAsia="Times New Roman" w:cstheme="minorHAnsi"/>
                <w:sz w:val="20"/>
                <w:szCs w:val="20"/>
                <w:lang w:eastAsia="hr-HR"/>
              </w:rPr>
              <w:fldChar w:fldCharType="begin">
                <w:ffData>
                  <w:name w:val=""/>
                  <w:enabled/>
                  <w:calcOnExit w:val="0"/>
                  <w:textInput/>
                </w:ffData>
              </w:fldChar>
            </w:r>
            <w:r w:rsidR="008F5D9B" w:rsidRPr="009643C4">
              <w:rPr>
                <w:rFonts w:eastAsia="Times New Roman" w:cstheme="minorHAnsi"/>
                <w:sz w:val="20"/>
                <w:szCs w:val="20"/>
                <w:lang w:eastAsia="hr-HR"/>
              </w:rPr>
              <w:instrText xml:space="preserve"> FORMTEXT </w:instrText>
            </w:r>
            <w:r w:rsidRPr="009643C4">
              <w:rPr>
                <w:rFonts w:eastAsia="Times New Roman" w:cstheme="minorHAnsi"/>
                <w:sz w:val="20"/>
                <w:szCs w:val="20"/>
                <w:lang w:eastAsia="hr-HR"/>
              </w:rPr>
            </w:r>
            <w:r w:rsidRPr="009643C4">
              <w:rPr>
                <w:rFonts w:eastAsia="Times New Roman" w:cstheme="minorHAnsi"/>
                <w:sz w:val="20"/>
                <w:szCs w:val="20"/>
                <w:lang w:eastAsia="hr-HR"/>
              </w:rPr>
              <w:fldChar w:fldCharType="separate"/>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008F5D9B" w:rsidRPr="009643C4">
              <w:rPr>
                <w:rFonts w:eastAsia="Times New Roman" w:cstheme="minorHAnsi"/>
                <w:sz w:val="20"/>
                <w:szCs w:val="20"/>
                <w:lang w:eastAsia="hr-HR"/>
              </w:rPr>
              <w:t> </w:t>
            </w:r>
            <w:r w:rsidRPr="009643C4">
              <w:rPr>
                <w:rFonts w:eastAsia="Times New Roman" w:cstheme="minorHAnsi"/>
                <w:sz w:val="20"/>
                <w:szCs w:val="20"/>
                <w:lang w:eastAsia="hr-HR"/>
              </w:rPr>
              <w:fldChar w:fldCharType="end"/>
            </w:r>
          </w:p>
        </w:tc>
      </w:tr>
      <w:tr w:rsidR="008F5D9B" w:rsidRPr="009643C4" w:rsidTr="001F0022">
        <w:trPr>
          <w:trHeight w:val="432"/>
        </w:trPr>
        <w:tc>
          <w:tcPr>
            <w:tcW w:w="5000" w:type="pct"/>
            <w:gridSpan w:val="9"/>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*ukoliko student uspješno položi kolokvije (ostvari minimalno 50% mogućih bodova kolokvija) oslobođen je polaganja pismenog dijela ispita</w:t>
            </w:r>
          </w:p>
        </w:tc>
      </w:tr>
      <w:tr w:rsidR="008F5D9B" w:rsidRPr="009643C4" w:rsidTr="001F0022">
        <w:trPr>
          <w:trHeight w:val="432"/>
        </w:trPr>
        <w:tc>
          <w:tcPr>
            <w:tcW w:w="5000" w:type="pct"/>
            <w:gridSpan w:val="9"/>
            <w:vAlign w:val="center"/>
          </w:tcPr>
          <w:p w:rsidR="008F5D9B" w:rsidRPr="009643C4" w:rsidRDefault="008F5D9B" w:rsidP="00A95BB1">
            <w:pPr>
              <w:numPr>
                <w:ilvl w:val="1"/>
                <w:numId w:val="174"/>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Ocjenjivanje i vrednovanje rada studenata tijekom nastave i na završnom ispitu</w:t>
            </w:r>
          </w:p>
        </w:tc>
      </w:tr>
      <w:tr w:rsidR="008F5D9B" w:rsidRPr="009643C4" w:rsidTr="001F0022">
        <w:trPr>
          <w:trHeight w:val="432"/>
        </w:trPr>
        <w:tc>
          <w:tcPr>
            <w:tcW w:w="5000" w:type="pct"/>
            <w:gridSpan w:val="9"/>
            <w:vAlign w:val="center"/>
          </w:tcPr>
          <w:p w:rsidR="008F5D9B" w:rsidRPr="009643C4" w:rsidRDefault="008F5D9B" w:rsidP="001F0022">
            <w:pPr>
              <w:tabs>
                <w:tab w:val="left" w:pos="470"/>
              </w:tabs>
              <w:ind w:left="360"/>
              <w:jc w:val="both"/>
              <w:rPr>
                <w:rFonts w:eastAsia="Times New Roman" w:cstheme="minorHAnsi"/>
                <w:sz w:val="20"/>
                <w:szCs w:val="20"/>
                <w:lang w:eastAsia="hr-HR"/>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30"/>
              <w:gridCol w:w="709"/>
              <w:gridCol w:w="901"/>
              <w:gridCol w:w="2187"/>
              <w:gridCol w:w="2440"/>
              <w:gridCol w:w="567"/>
              <w:gridCol w:w="567"/>
            </w:tblGrid>
            <w:tr w:rsidR="008F5D9B" w:rsidRPr="009643C4" w:rsidTr="001F0022">
              <w:trPr>
                <w:trHeight w:val="279"/>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lang w:eastAsia="hr-HR"/>
                    </w:rPr>
                  </w:pPr>
                  <w:r w:rsidRPr="009643C4">
                    <w:rPr>
                      <w:rFonts w:cstheme="minorHAns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BODOVI</w:t>
                  </w:r>
                </w:p>
              </w:tc>
            </w:tr>
            <w:tr w:rsidR="008F5D9B" w:rsidRPr="009643C4" w:rsidTr="001F0022">
              <w:trPr>
                <w:trHeight w:val="213"/>
              </w:trPr>
              <w:tc>
                <w:tcPr>
                  <w:tcW w:w="173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lang w:eastAsia="hr-HR"/>
                    </w:rPr>
                  </w:pPr>
                  <w:r w:rsidRPr="009643C4">
                    <w:rPr>
                      <w:rFonts w:cstheme="minorHAnsi"/>
                      <w:bCs/>
                      <w:sz w:val="20"/>
                      <w:szCs w:val="20"/>
                      <w:lang w:eastAsia="hr-HR"/>
                    </w:rPr>
                    <w:t>max</w:t>
                  </w:r>
                </w:p>
              </w:tc>
            </w:tr>
            <w:tr w:rsidR="008F5D9B" w:rsidRPr="009643C4" w:rsidTr="001F0022">
              <w:tc>
                <w:tcPr>
                  <w:tcW w:w="173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r>
            <w:tr w:rsidR="008F5D9B" w:rsidRPr="009643C4" w:rsidTr="001F0022">
              <w:trPr>
                <w:trHeight w:val="341"/>
              </w:trPr>
              <w:tc>
                <w:tcPr>
                  <w:tcW w:w="173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cstheme="minorHAnsi"/>
                      <w:sz w:val="20"/>
                      <w:szCs w:val="20"/>
                      <w:lang w:eastAsia="hr-HR"/>
                    </w:rPr>
                  </w:pPr>
                  <w:r w:rsidRPr="009643C4">
                    <w:rPr>
                      <w:rFonts w:cstheme="minorHAns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eastAsia="Times New Roman" w:cstheme="minorHAnsi"/>
                      <w:sz w:val="20"/>
                      <w:szCs w:val="20"/>
                    </w:rPr>
                  </w:pPr>
                  <w:r w:rsidRPr="009643C4">
                    <w:rPr>
                      <w:rFonts w:eastAsia="Times New Roman" w:cstheme="minorHAns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rPr>
                  </w:pPr>
                  <w:r w:rsidRPr="009643C4">
                    <w:rPr>
                      <w:rFonts w:eastAsia="Times New Roman"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10</w:t>
                  </w:r>
                </w:p>
              </w:tc>
            </w:tr>
            <w:tr w:rsidR="008F5D9B" w:rsidRPr="009643C4" w:rsidTr="001F0022">
              <w:tc>
                <w:tcPr>
                  <w:tcW w:w="173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p w:rsidR="008F5D9B" w:rsidRPr="009643C4" w:rsidRDefault="008F5D9B" w:rsidP="001F0022">
                  <w:pPr>
                    <w:rPr>
                      <w:rFonts w:cstheme="minorHAnsi"/>
                      <w:sz w:val="20"/>
                      <w:szCs w:val="20"/>
                      <w:lang w:eastAsia="hr-HR"/>
                    </w:rPr>
                  </w:pPr>
                  <w:r w:rsidRPr="009643C4">
                    <w:rPr>
                      <w:rFonts w:cstheme="minorHAns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0,3</w:t>
                  </w:r>
                </w:p>
                <w:p w:rsidR="008F5D9B" w:rsidRPr="009643C4" w:rsidRDefault="008F5D9B" w:rsidP="001F0022">
                  <w:pPr>
                    <w:jc w:val="cente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10</w:t>
                  </w:r>
                </w:p>
              </w:tc>
            </w:tr>
            <w:tr w:rsidR="008F5D9B" w:rsidRPr="009643C4" w:rsidTr="001F0022">
              <w:tc>
                <w:tcPr>
                  <w:tcW w:w="173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r w:rsidRPr="009643C4">
                    <w:rPr>
                      <w:rFonts w:cstheme="minorHAns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8F5D9B" w:rsidRPr="009643C4" w:rsidTr="001F0022">
              <w:tc>
                <w:tcPr>
                  <w:tcW w:w="173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r w:rsidRPr="009643C4">
                    <w:rPr>
                      <w:rFonts w:cstheme="minorHAns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eastAsia="Times New Roman" w:cstheme="minorHAnsi"/>
                      <w:sz w:val="20"/>
                      <w:szCs w:val="20"/>
                      <w:lang w:eastAsia="hr-HR"/>
                    </w:rPr>
                  </w:pPr>
                  <w:r w:rsidRPr="009643C4">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eastAsia="Times New Roman" w:cstheme="minorHAnsi"/>
                      <w:sz w:val="20"/>
                      <w:szCs w:val="20"/>
                      <w:lang w:eastAsia="hr-HR"/>
                    </w:rPr>
                  </w:pPr>
                  <w:r w:rsidRPr="009643C4">
                    <w:rPr>
                      <w:rFonts w:eastAsia="Times New Roman" w:cstheme="minorHAnsi"/>
                      <w:sz w:val="20"/>
                      <w:szCs w:val="20"/>
                      <w:lang w:eastAsia="hr-HR"/>
                    </w:rPr>
                    <w:t>40</w:t>
                  </w:r>
                </w:p>
              </w:tc>
            </w:tr>
            <w:tr w:rsidR="008F5D9B" w:rsidRPr="009643C4" w:rsidTr="001F0022">
              <w:tc>
                <w:tcPr>
                  <w:tcW w:w="173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p w:rsidR="008F5D9B" w:rsidRPr="009643C4" w:rsidRDefault="008F5D9B" w:rsidP="001F0022">
                  <w:pPr>
                    <w:rPr>
                      <w:rFonts w:cstheme="minorHAnsi"/>
                      <w:sz w:val="20"/>
                      <w:szCs w:val="20"/>
                      <w:lang w:eastAsia="hr-HR"/>
                    </w:rPr>
                  </w:pPr>
                  <w:r w:rsidRPr="009643C4">
                    <w:rPr>
                      <w:rFonts w:cstheme="minorHAns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lang w:eastAsia="hr-HR"/>
                    </w:rPr>
                  </w:pPr>
                  <w:r w:rsidRPr="009643C4">
                    <w:rPr>
                      <w:rFonts w:cstheme="minorHAnsi"/>
                      <w:sz w:val="20"/>
                      <w:szCs w:val="20"/>
                      <w:lang w:eastAsia="hr-HR"/>
                    </w:rPr>
                    <w:t>100</w:t>
                  </w:r>
                </w:p>
              </w:tc>
            </w:tr>
          </w:tbl>
          <w:p w:rsidR="008F5D9B" w:rsidRPr="009643C4" w:rsidRDefault="008F5D9B" w:rsidP="001F0022">
            <w:pPr>
              <w:jc w:val="both"/>
              <w:rPr>
                <w:rFonts w:eastAsia="Times New Roman" w:cstheme="minorHAnsi"/>
                <w:sz w:val="20"/>
                <w:szCs w:val="20"/>
                <w:lang w:eastAsia="hr-HR"/>
              </w:rPr>
            </w:pPr>
          </w:p>
          <w:p w:rsidR="008F5D9B" w:rsidRPr="009643C4" w:rsidRDefault="008F5D9B" w:rsidP="001F0022">
            <w:pPr>
              <w:jc w:val="both"/>
              <w:rPr>
                <w:rFonts w:eastAsia="Times New Roman" w:cstheme="minorHAnsi"/>
                <w:sz w:val="20"/>
                <w:szCs w:val="20"/>
                <w:lang w:eastAsia="hr-HR"/>
              </w:rPr>
            </w:pPr>
            <w:r w:rsidRPr="009643C4">
              <w:rPr>
                <w:rFonts w:eastAsia="Times New Roman" w:cstheme="minorHAnsi"/>
                <w:sz w:val="20"/>
                <w:szCs w:val="20"/>
                <w:lang w:eastAsia="hr-HR"/>
              </w:rPr>
              <w:t>*za prolazak pisanog dijela ispita je potrebno minimalno ostvariti 50% mogućih bodova svakog kolokvija ili pisanog dijela ispita</w:t>
            </w:r>
          </w:p>
          <w:p w:rsidR="008F5D9B" w:rsidRPr="009643C4" w:rsidRDefault="008F5D9B" w:rsidP="001F0022">
            <w:pPr>
              <w:tabs>
                <w:tab w:val="left" w:pos="470"/>
              </w:tabs>
              <w:ind w:left="360"/>
              <w:jc w:val="both"/>
              <w:rPr>
                <w:rFonts w:eastAsia="Times New Roman" w:cstheme="minorHAnsi"/>
                <w:sz w:val="20"/>
                <w:szCs w:val="20"/>
                <w:lang w:eastAsia="hr-HR"/>
              </w:rPr>
            </w:pPr>
          </w:p>
        </w:tc>
      </w:tr>
      <w:tr w:rsidR="008F5D9B" w:rsidRPr="009643C4" w:rsidTr="001F0022">
        <w:trPr>
          <w:trHeight w:val="432"/>
        </w:trPr>
        <w:tc>
          <w:tcPr>
            <w:tcW w:w="5000" w:type="pct"/>
            <w:gridSpan w:val="9"/>
            <w:vAlign w:val="center"/>
          </w:tcPr>
          <w:p w:rsidR="008F5D9B" w:rsidRPr="009643C4" w:rsidRDefault="008F5D9B" w:rsidP="00A95BB1">
            <w:pPr>
              <w:numPr>
                <w:ilvl w:val="1"/>
                <w:numId w:val="174"/>
              </w:numPr>
              <w:tabs>
                <w:tab w:val="left" w:pos="470"/>
              </w:tabs>
              <w:jc w:val="both"/>
              <w:rPr>
                <w:rFonts w:eastAsia="Times New Roman" w:cstheme="minorHAnsi"/>
                <w:sz w:val="20"/>
                <w:szCs w:val="20"/>
                <w:lang w:eastAsia="hr-HR"/>
              </w:rPr>
            </w:pPr>
            <w:r w:rsidRPr="009643C4">
              <w:rPr>
                <w:rFonts w:eastAsia="Times New Roman" w:cstheme="minorHAnsi"/>
                <w:sz w:val="20"/>
                <w:szCs w:val="20"/>
                <w:lang w:eastAsia="hr-HR"/>
              </w:rPr>
              <w:t>Obvezatna literatura (u trenutku prijave prijedloga studijskog programa)</w:t>
            </w:r>
          </w:p>
        </w:tc>
      </w:tr>
      <w:tr w:rsidR="008F5D9B" w:rsidRPr="009643C4" w:rsidTr="001F0022">
        <w:trPr>
          <w:trHeight w:val="432"/>
        </w:trPr>
        <w:tc>
          <w:tcPr>
            <w:tcW w:w="5000" w:type="pct"/>
            <w:gridSpan w:val="9"/>
            <w:vAlign w:val="center"/>
          </w:tcPr>
          <w:p w:rsidR="008F5D9B" w:rsidRPr="009643C4" w:rsidRDefault="008F5D9B" w:rsidP="001F0022">
            <w:pPr>
              <w:tabs>
                <w:tab w:val="num" w:pos="2880"/>
              </w:tabs>
              <w:rPr>
                <w:rFonts w:eastAsia="Times New Roman" w:cstheme="minorHAnsi"/>
                <w:sz w:val="20"/>
                <w:szCs w:val="20"/>
                <w:lang w:eastAsia="hr-HR"/>
              </w:rPr>
            </w:pP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Ceramella Nick; Lee, Elizabeth: Cambridge English for the Media, Cambridge University Press, 2013.</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Cox, Kathy; Hill, David: EAP now! English for Academic Purposes, Pearson Longman, 2011.</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Roger, P. Henrietta: Career Paths: Art &amp; Design, Express Publishing </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Moore, Charles; Doodley, Jenny: Career Paths: Journalism,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 xml:space="preserve">Pierce, Allison;  </w:t>
            </w:r>
            <w:r w:rsidRPr="009643C4">
              <w:rPr>
                <w:rFonts w:eastAsia="Times New Roman" w:cstheme="minorHAnsi"/>
                <w:bCs/>
                <w:sz w:val="20"/>
                <w:szCs w:val="20"/>
                <w:lang w:eastAsia="hr-HR"/>
              </w:rPr>
              <w:t xml:space="preserve">Doodley, Jenny: Career Paths: </w:t>
            </w:r>
            <w:r w:rsidRPr="009643C4">
              <w:rPr>
                <w:rFonts w:eastAsia="Times New Roman" w:cstheme="minorHAnsi"/>
                <w:sz w:val="20"/>
                <w:szCs w:val="20"/>
                <w:lang w:eastAsia="hr-HR"/>
              </w:rPr>
              <w:t xml:space="preserve">Museum Management &amp; Curatorship, </w:t>
            </w:r>
            <w:r w:rsidRPr="009643C4">
              <w:rPr>
                <w:rFonts w:eastAsia="Times New Roman" w:cstheme="minorHAnsi"/>
                <w:bCs/>
                <w:sz w:val="20"/>
                <w:szCs w:val="20"/>
                <w:lang w:eastAsia="hr-HR"/>
              </w:rPr>
              <w:t>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Roger, Bloom, Max: </w:t>
            </w:r>
            <w:r w:rsidRPr="009643C4">
              <w:rPr>
                <w:rFonts w:eastAsia="Times New Roman" w:cstheme="minorHAnsi"/>
                <w:sz w:val="20"/>
                <w:szCs w:val="20"/>
                <w:lang w:eastAsia="hr-HR"/>
              </w:rPr>
              <w:t>Career Paths: Public Relations,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Roger,Graham, Alan: </w:t>
            </w:r>
            <w:r w:rsidRPr="009643C4">
              <w:rPr>
                <w:rFonts w:eastAsia="Times New Roman" w:cstheme="minorHAnsi"/>
                <w:sz w:val="20"/>
                <w:szCs w:val="20"/>
                <w:lang w:eastAsia="hr-HR"/>
              </w:rPr>
              <w:t>Career Paths: Sports,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bCs/>
                <w:sz w:val="20"/>
                <w:szCs w:val="20"/>
                <w:lang w:eastAsia="hr-HR"/>
              </w:rPr>
              <w:t xml:space="preserve">Evans, Virginia; Doodley, Jenny; Garza, Veronica: </w:t>
            </w:r>
            <w:r w:rsidRPr="009643C4">
              <w:rPr>
                <w:rFonts w:eastAsia="Times New Roman" w:cstheme="minorHAnsi"/>
                <w:sz w:val="20"/>
                <w:szCs w:val="20"/>
                <w:lang w:eastAsia="hr-HR"/>
              </w:rPr>
              <w:t>Career Paths: Tourism,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Evans, Virginia; Doodley, Jenny; Wheeler Alan: Career Paths: Worldwide Sports Events,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lastRenderedPageBreak/>
              <w:t>Taylor, John; Zeter, Jeff: Career Paths: Business English, Express Publishing</w:t>
            </w:r>
          </w:p>
          <w:p w:rsidR="008F5D9B" w:rsidRPr="009643C4" w:rsidRDefault="008F5D9B" w:rsidP="00A95BB1">
            <w:pPr>
              <w:numPr>
                <w:ilvl w:val="0"/>
                <w:numId w:val="122"/>
              </w:numPr>
              <w:tabs>
                <w:tab w:val="left" w:pos="470"/>
              </w:tabs>
              <w:ind w:left="426" w:hanging="284"/>
              <w:jc w:val="both"/>
              <w:rPr>
                <w:rFonts w:eastAsia="Times New Roman" w:cstheme="minorHAnsi"/>
                <w:sz w:val="20"/>
                <w:szCs w:val="20"/>
                <w:lang w:eastAsia="hr-HR"/>
              </w:rPr>
            </w:pPr>
            <w:r w:rsidRPr="009643C4">
              <w:rPr>
                <w:rFonts w:eastAsia="Times New Roman" w:cstheme="minorHAnsi"/>
                <w:sz w:val="20"/>
                <w:szCs w:val="20"/>
                <w:lang w:eastAsia="hr-HR"/>
              </w:rPr>
              <w:t>Evans, Virginia; Doodley, Jenny; Brown, Henry: Career Paths: Management I, Express Publishing</w:t>
            </w:r>
          </w:p>
          <w:p w:rsidR="008F5D9B" w:rsidRPr="009643C4" w:rsidRDefault="008F5D9B" w:rsidP="001F0022">
            <w:pPr>
              <w:autoSpaceDE w:val="0"/>
              <w:autoSpaceDN w:val="0"/>
              <w:adjustRightInd w:val="0"/>
              <w:rPr>
                <w:rFonts w:eastAsia="Times New Roman" w:cstheme="minorHAnsi"/>
                <w:sz w:val="20"/>
                <w:szCs w:val="20"/>
                <w:lang w:eastAsia="hr-HR"/>
              </w:rPr>
            </w:pPr>
          </w:p>
          <w:p w:rsidR="008F5D9B" w:rsidRPr="009643C4" w:rsidRDefault="008F5D9B" w:rsidP="001F0022">
            <w:pPr>
              <w:autoSpaceDE w:val="0"/>
              <w:autoSpaceDN w:val="0"/>
              <w:adjustRightInd w:val="0"/>
              <w:rPr>
                <w:rFonts w:eastAsia="Times New Roman" w:cstheme="minorHAnsi"/>
                <w:sz w:val="20"/>
                <w:szCs w:val="20"/>
                <w:lang w:eastAsia="hr-HR"/>
              </w:rPr>
            </w:pPr>
            <w:r w:rsidRPr="009643C4">
              <w:rPr>
                <w:rFonts w:eastAsia="Times New Roman" w:cstheme="minorHAnsi"/>
                <w:sz w:val="20"/>
                <w:szCs w:val="20"/>
                <w:lang w:eastAsia="hr-HR"/>
              </w:rPr>
              <w:t xml:space="preserve">Cjelokupni nastavni materijali potrebni za svladavanje predmeta i polaganje ispita biti će izloženi tijekom predavanja i seminara te objavljeni u okviru e-kolegija na portalu Loomen. </w:t>
            </w:r>
          </w:p>
          <w:p w:rsidR="008F5D9B" w:rsidRPr="009643C4" w:rsidRDefault="008F5D9B" w:rsidP="001F0022">
            <w:pPr>
              <w:autoSpaceDE w:val="0"/>
              <w:autoSpaceDN w:val="0"/>
              <w:adjustRightInd w:val="0"/>
              <w:rPr>
                <w:rFonts w:eastAsia="Times New Roman" w:cstheme="minorHAnsi"/>
                <w:sz w:val="20"/>
                <w:szCs w:val="20"/>
                <w:lang w:eastAsia="hr-HR"/>
              </w:rPr>
            </w:pPr>
          </w:p>
        </w:tc>
      </w:tr>
      <w:tr w:rsidR="008F5D9B" w:rsidRPr="009643C4" w:rsidTr="001F0022">
        <w:trPr>
          <w:trHeight w:val="432"/>
        </w:trPr>
        <w:tc>
          <w:tcPr>
            <w:tcW w:w="5000" w:type="pct"/>
            <w:gridSpan w:val="9"/>
            <w:vAlign w:val="center"/>
          </w:tcPr>
          <w:p w:rsidR="008F5D9B" w:rsidRPr="009643C4" w:rsidRDefault="008F5D9B" w:rsidP="00A95BB1">
            <w:pPr>
              <w:numPr>
                <w:ilvl w:val="1"/>
                <w:numId w:val="174"/>
              </w:numPr>
              <w:tabs>
                <w:tab w:val="left" w:pos="494"/>
              </w:tabs>
              <w:ind w:hanging="792"/>
              <w:jc w:val="both"/>
              <w:rPr>
                <w:rFonts w:eastAsia="Times New Roman" w:cstheme="minorHAnsi"/>
                <w:sz w:val="20"/>
                <w:szCs w:val="20"/>
                <w:lang w:eastAsia="hr-HR"/>
              </w:rPr>
            </w:pPr>
            <w:r w:rsidRPr="009643C4">
              <w:rPr>
                <w:rFonts w:eastAsia="Times New Roman" w:cstheme="minorHAnsi"/>
                <w:sz w:val="20"/>
                <w:szCs w:val="20"/>
                <w:lang w:eastAsia="hr-HR"/>
              </w:rPr>
              <w:lastRenderedPageBreak/>
              <w:t>Dopunska literatura (u trenutku prijave prijedloga studijskog programa)</w:t>
            </w:r>
          </w:p>
        </w:tc>
      </w:tr>
      <w:tr w:rsidR="008F5D9B" w:rsidRPr="009643C4" w:rsidTr="001F0022">
        <w:trPr>
          <w:trHeight w:val="432"/>
        </w:trPr>
        <w:tc>
          <w:tcPr>
            <w:tcW w:w="5000" w:type="pct"/>
            <w:gridSpan w:val="9"/>
            <w:vAlign w:val="center"/>
          </w:tcPr>
          <w:p w:rsidR="008F5D9B" w:rsidRPr="009643C4" w:rsidRDefault="008F5D9B" w:rsidP="001F0022">
            <w:pPr>
              <w:tabs>
                <w:tab w:val="left" w:pos="494"/>
              </w:tabs>
              <w:ind w:left="360"/>
              <w:jc w:val="both"/>
              <w:rPr>
                <w:rFonts w:eastAsia="Times New Roman" w:cstheme="minorHAnsi"/>
                <w:sz w:val="20"/>
                <w:szCs w:val="20"/>
                <w:lang w:eastAsia="hr-HR"/>
              </w:rPr>
            </w:pPr>
          </w:p>
          <w:p w:rsidR="008F5D9B" w:rsidRPr="009643C4" w:rsidRDefault="008F5D9B" w:rsidP="00A95BB1">
            <w:pPr>
              <w:numPr>
                <w:ilvl w:val="0"/>
                <w:numId w:val="141"/>
              </w:numPr>
              <w:autoSpaceDE w:val="0"/>
              <w:autoSpaceDN w:val="0"/>
              <w:adjustRightInd w:val="0"/>
              <w:rPr>
                <w:rFonts w:eastAsia="Times New Roman" w:cstheme="minorHAnsi"/>
                <w:sz w:val="20"/>
                <w:szCs w:val="20"/>
                <w:lang w:eastAsia="en-GB"/>
              </w:rPr>
            </w:pPr>
            <w:r w:rsidRPr="009643C4">
              <w:rPr>
                <w:rFonts w:eastAsia="Times New Roman" w:cstheme="minorHAnsi"/>
                <w:sz w:val="20"/>
                <w:szCs w:val="20"/>
                <w:lang w:eastAsia="hr-HR"/>
              </w:rPr>
              <w:t>aktualni, relevantni (didaktizirani) tekstovi objavljeni na webu s područja kulture, medija, menadžmenta</w:t>
            </w:r>
          </w:p>
          <w:p w:rsidR="008F5D9B" w:rsidRPr="009643C4" w:rsidRDefault="008F5D9B" w:rsidP="001F0022">
            <w:pPr>
              <w:autoSpaceDE w:val="0"/>
              <w:autoSpaceDN w:val="0"/>
              <w:adjustRightInd w:val="0"/>
              <w:ind w:left="720"/>
              <w:rPr>
                <w:rFonts w:eastAsia="Times New Roman" w:cstheme="minorHAnsi"/>
                <w:sz w:val="20"/>
                <w:szCs w:val="20"/>
                <w:lang w:eastAsia="en-GB"/>
              </w:rPr>
            </w:pPr>
          </w:p>
        </w:tc>
      </w:tr>
      <w:tr w:rsidR="008F5D9B" w:rsidRPr="009643C4" w:rsidTr="001F0022">
        <w:trPr>
          <w:trHeight w:val="432"/>
        </w:trPr>
        <w:tc>
          <w:tcPr>
            <w:tcW w:w="5000" w:type="pct"/>
            <w:gridSpan w:val="9"/>
            <w:vAlign w:val="center"/>
          </w:tcPr>
          <w:p w:rsidR="008F5D9B" w:rsidRPr="009643C4" w:rsidRDefault="008F5D9B" w:rsidP="00A95BB1">
            <w:pPr>
              <w:numPr>
                <w:ilvl w:val="1"/>
                <w:numId w:val="174"/>
              </w:numPr>
              <w:ind w:left="494" w:hanging="494"/>
              <w:rPr>
                <w:rFonts w:eastAsia="Times New Roman" w:cstheme="minorHAnsi"/>
                <w:sz w:val="20"/>
                <w:szCs w:val="20"/>
                <w:lang w:eastAsia="hr-HR"/>
              </w:rPr>
            </w:pPr>
            <w:r w:rsidRPr="009643C4">
              <w:rPr>
                <w:rFonts w:eastAsia="Times New Roman" w:cstheme="minorHAnsi"/>
                <w:sz w:val="20"/>
                <w:szCs w:val="20"/>
                <w:lang w:eastAsia="hr-HR"/>
              </w:rPr>
              <w:t>Načini praćenja kvalitete koji osiguravaju stjecanje izlaznih znanja, vještina i kompetencija</w:t>
            </w:r>
          </w:p>
        </w:tc>
      </w:tr>
      <w:tr w:rsidR="008F5D9B" w:rsidRPr="009643C4" w:rsidTr="001F0022">
        <w:trPr>
          <w:trHeight w:val="432"/>
        </w:trPr>
        <w:tc>
          <w:tcPr>
            <w:tcW w:w="5000" w:type="pct"/>
            <w:gridSpan w:val="9"/>
            <w:vAlign w:val="center"/>
          </w:tcPr>
          <w:p w:rsidR="008F5D9B" w:rsidRPr="009643C4" w:rsidRDefault="008F5D9B" w:rsidP="001F0022">
            <w:pPr>
              <w:rPr>
                <w:rFonts w:eastAsia="Times New Roman" w:cstheme="minorHAnsi"/>
                <w:sz w:val="20"/>
                <w:szCs w:val="20"/>
                <w:lang w:eastAsia="hr-HR"/>
              </w:rPr>
            </w:pPr>
          </w:p>
          <w:p w:rsidR="008F5D9B" w:rsidRPr="009643C4" w:rsidRDefault="008F5D9B" w:rsidP="001F0022">
            <w:pPr>
              <w:numPr>
                <w:ilvl w:val="0"/>
                <w:numId w:val="2"/>
              </w:numPr>
              <w:jc w:val="both"/>
              <w:rPr>
                <w:rFonts w:eastAsia="Times New Roman" w:cstheme="minorHAnsi"/>
                <w:sz w:val="20"/>
                <w:szCs w:val="20"/>
                <w:lang w:eastAsia="hr-HR"/>
              </w:rPr>
            </w:pPr>
            <w:r w:rsidRPr="009643C4">
              <w:rPr>
                <w:rFonts w:eastAsia="Times New Roman" w:cstheme="minorHAnsi"/>
                <w:sz w:val="20"/>
                <w:szCs w:val="20"/>
                <w:lang w:eastAsia="hr-HR"/>
              </w:rPr>
              <w:t>Interna evaluacija na razini Sveučilišta J. J. Strossmayera u Osijeku.</w:t>
            </w:r>
          </w:p>
          <w:p w:rsidR="008F5D9B" w:rsidRPr="009643C4" w:rsidRDefault="008F5D9B" w:rsidP="001F0022">
            <w:pPr>
              <w:numPr>
                <w:ilvl w:val="0"/>
                <w:numId w:val="2"/>
              </w:numPr>
              <w:jc w:val="both"/>
              <w:rPr>
                <w:rFonts w:eastAsia="Times New Roman" w:cstheme="minorHAnsi"/>
                <w:sz w:val="20"/>
                <w:szCs w:val="20"/>
                <w:lang w:eastAsia="hr-HR"/>
              </w:rPr>
            </w:pPr>
            <w:r w:rsidRPr="009643C4">
              <w:rPr>
                <w:rFonts w:eastAsia="Times New Roman" w:cstheme="minorHAnsi"/>
                <w:sz w:val="20"/>
                <w:szCs w:val="20"/>
                <w:lang w:eastAsia="hr-HR"/>
              </w:rPr>
              <w:t>Vođenje evidencije o studentskom pohađanju kolegijskih predavanja, izvršenim obvezama te rezultatima kolokvija i/ili pismenog dijela ispita.</w:t>
            </w:r>
          </w:p>
          <w:p w:rsidR="008F5D9B" w:rsidRPr="009643C4" w:rsidRDefault="008F5D9B" w:rsidP="001F0022">
            <w:pPr>
              <w:numPr>
                <w:ilvl w:val="0"/>
                <w:numId w:val="2"/>
              </w:numPr>
              <w:jc w:val="both"/>
              <w:rPr>
                <w:rFonts w:eastAsia="Times New Roman" w:cstheme="minorHAnsi"/>
                <w:sz w:val="20"/>
                <w:szCs w:val="20"/>
                <w:lang w:eastAsia="hr-HR"/>
              </w:rPr>
            </w:pPr>
            <w:r w:rsidRPr="009643C4">
              <w:rPr>
                <w:rFonts w:eastAsia="Times New Roman" w:cstheme="minorHAnsi"/>
                <w:sz w:val="20"/>
                <w:szCs w:val="20"/>
                <w:lang w:eastAsia="hr-HR"/>
              </w:rPr>
              <w:t>Primjena stečenog znanja u okviru ovog kolegija u praksi</w:t>
            </w:r>
          </w:p>
          <w:p w:rsidR="008F5D9B" w:rsidRPr="009643C4" w:rsidRDefault="008F5D9B" w:rsidP="001F0022">
            <w:pPr>
              <w:ind w:left="720"/>
              <w:jc w:val="both"/>
              <w:rPr>
                <w:rFonts w:eastAsia="Times New Roman" w:cstheme="minorHAnsi"/>
                <w:sz w:val="20"/>
                <w:szCs w:val="20"/>
                <w:lang w:eastAsia="hr-HR"/>
              </w:rPr>
            </w:pPr>
          </w:p>
        </w:tc>
      </w:tr>
    </w:tbl>
    <w:p w:rsidR="008F5D9B" w:rsidRPr="009643C4" w:rsidRDefault="008F5D9B" w:rsidP="008F5D9B">
      <w:pPr>
        <w:rPr>
          <w:rFonts w:eastAsia="Times New Roman" w:cstheme="minorHAnsi"/>
          <w:sz w:val="20"/>
          <w:szCs w:val="20"/>
          <w:lang w:eastAsia="hr-HR"/>
        </w:rPr>
      </w:pPr>
    </w:p>
    <w:p w:rsidR="008F5D9B" w:rsidRPr="009643C4" w:rsidRDefault="008F5D9B" w:rsidP="008F5D9B">
      <w:pPr>
        <w:ind w:left="838"/>
        <w:rPr>
          <w:rFonts w:eastAsia="Arial Narrow" w:cstheme="minorHAnsi"/>
          <w:sz w:val="20"/>
          <w:szCs w:val="20"/>
          <w:lang w:eastAsia="hr-HR"/>
        </w:rPr>
      </w:pPr>
    </w:p>
    <w:p w:rsidR="008F5D9B" w:rsidRPr="009643C4" w:rsidRDefault="008F5D9B" w:rsidP="008F5D9B">
      <w:pPr>
        <w:rPr>
          <w:rFonts w:eastAsia="Times New Roman" w:cstheme="minorHAnsi"/>
          <w:sz w:val="20"/>
          <w:szCs w:val="20"/>
          <w:lang w:eastAsia="hr-HR"/>
        </w:rPr>
      </w:pPr>
    </w:p>
    <w:p w:rsidR="008E25A2" w:rsidRPr="009643C4" w:rsidRDefault="008E25A2">
      <w:pPr>
        <w:rPr>
          <w:rFonts w:cstheme="minorHAnsi"/>
          <w:b/>
          <w:sz w:val="20"/>
          <w:szCs w:val="20"/>
          <w:lang w:val="hr-HR"/>
        </w:rPr>
      </w:pPr>
      <w:r w:rsidRPr="009643C4">
        <w:rPr>
          <w:rFonts w:cstheme="minorHAnsi"/>
          <w:b/>
          <w:sz w:val="20"/>
          <w:szCs w:val="20"/>
          <w:lang w:val="hr-HR"/>
        </w:rPr>
        <w:br w:type="page"/>
      </w: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tblPr>
      <w:tblGrid>
        <w:gridCol w:w="1992"/>
        <w:gridCol w:w="3872"/>
        <w:gridCol w:w="3350"/>
      </w:tblGrid>
      <w:tr w:rsidR="008E25A2" w:rsidRPr="009643C4" w:rsidTr="00C116C5">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pStyle w:val="Heading3"/>
              <w:rPr>
                <w:rFonts w:ascii="Calibri" w:hAnsi="Calibri" w:cs="Calibri"/>
                <w:b w:val="0"/>
                <w:szCs w:val="20"/>
                <w:lang w:eastAsia="en-US"/>
              </w:rPr>
            </w:pPr>
            <w:r w:rsidRPr="009643C4">
              <w:rPr>
                <w:rFonts w:ascii="Calibri" w:hAnsi="Calibri" w:cs="Calibri"/>
                <w:b w:val="0"/>
                <w:szCs w:val="20"/>
                <w:lang w:eastAsia="en-US"/>
              </w:rPr>
              <w:lastRenderedPageBreak/>
              <w:t>Opće informacije</w:t>
            </w:r>
          </w:p>
        </w:tc>
      </w:tr>
      <w:tr w:rsidR="008E25A2" w:rsidRPr="009643C4" w:rsidTr="00C116C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keepNext/>
              <w:outlineLvl w:val="2"/>
              <w:rPr>
                <w:rFonts w:ascii="Calibri" w:hAnsi="Calibri" w:cs="Calibri"/>
                <w:bCs/>
                <w:sz w:val="20"/>
                <w:szCs w:val="20"/>
              </w:rPr>
            </w:pPr>
            <w:r w:rsidRPr="009643C4">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t>“Visoko" i "nisko" u kulturi i književnosti</w:t>
            </w:r>
          </w:p>
        </w:tc>
      </w:tr>
      <w:tr w:rsidR="008E25A2" w:rsidRPr="009643C4" w:rsidTr="00C116C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keepNext/>
              <w:outlineLvl w:val="2"/>
              <w:rPr>
                <w:rFonts w:ascii="Calibri" w:hAnsi="Calibri" w:cs="Calibri"/>
                <w:bCs/>
                <w:sz w:val="20"/>
                <w:szCs w:val="20"/>
              </w:rPr>
            </w:pPr>
            <w:r w:rsidRPr="009643C4">
              <w:rPr>
                <w:rFonts w:ascii="Calibri" w:hAnsi="Calibri" w:cs="Calibri"/>
                <w:bCs/>
                <w:sz w:val="20"/>
                <w:szCs w:val="20"/>
              </w:rPr>
              <w:t xml:space="preserve">Nositelj predmeta </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t>Doc. dr. sc. Tatjana Ileš</w:t>
            </w:r>
          </w:p>
        </w:tc>
      </w:tr>
      <w:tr w:rsidR="008E25A2" w:rsidRPr="009643C4" w:rsidTr="00C116C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rPr>
                <w:rFonts w:ascii="Calibri" w:hAnsi="Calibri" w:cs="Calibri"/>
                <w:sz w:val="20"/>
                <w:szCs w:val="20"/>
              </w:rPr>
            </w:pPr>
            <w:r w:rsidRPr="009643C4">
              <w:rPr>
                <w:rFonts w:ascii="Calibri" w:hAnsi="Calibri" w:cs="Calibri"/>
                <w:sz w:val="20"/>
                <w:szCs w:val="20"/>
              </w:rPr>
              <w:t>Suradnik na predmetu</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t>Dr. sc. Igor Gajin, asistent</w:t>
            </w:r>
          </w:p>
        </w:tc>
      </w:tr>
      <w:tr w:rsidR="008E25A2" w:rsidRPr="009643C4" w:rsidTr="00C116C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rPr>
                <w:rFonts w:ascii="Calibri" w:hAnsi="Calibri" w:cs="Calibri"/>
                <w:sz w:val="20"/>
                <w:szCs w:val="20"/>
              </w:rPr>
            </w:pPr>
            <w:r w:rsidRPr="009643C4">
              <w:rPr>
                <w:rFonts w:ascii="Calibri" w:hAnsi="Calibri" w:cs="Calibri"/>
                <w:sz w:val="20"/>
                <w:szCs w:val="20"/>
              </w:rPr>
              <w:t>Šifra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rPr>
              <w:t>MA-MM-14</w:t>
            </w:r>
          </w:p>
        </w:tc>
      </w:tr>
      <w:tr w:rsidR="008E25A2" w:rsidRPr="009643C4" w:rsidTr="00C116C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rPr>
                <w:rFonts w:ascii="Calibri" w:hAnsi="Calibri" w:cs="Calibri"/>
                <w:sz w:val="20"/>
                <w:szCs w:val="20"/>
              </w:rPr>
            </w:pPr>
            <w:r w:rsidRPr="009643C4">
              <w:rPr>
                <w:rFonts w:ascii="Calibri" w:hAnsi="Calibri" w:cs="Calibri"/>
                <w:sz w:val="20"/>
                <w:szCs w:val="20"/>
              </w:rPr>
              <w:t>Studijski program</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rPr>
                <w:rFonts w:ascii="Calibri" w:hAnsi="Calibri" w:cs="Calibri"/>
                <w:sz w:val="20"/>
                <w:szCs w:val="20"/>
                <w:lang w:val="de-DE"/>
              </w:rPr>
            </w:pPr>
            <w:r w:rsidRPr="009643C4">
              <w:rPr>
                <w:rFonts w:ascii="Calibri" w:hAnsi="Calibri" w:cs="Calibri"/>
                <w:sz w:val="20"/>
                <w:szCs w:val="20"/>
                <w:lang w:val="de-DE"/>
              </w:rPr>
              <w:t>Diplomski sveučilišni studij Menadžment u kulturi i kreativnim industrijama</w:t>
            </w:r>
          </w:p>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rPr>
              <w:t>Diplomski sveučilišni studij Mediji i odnosi s javnošću</w:t>
            </w:r>
          </w:p>
        </w:tc>
      </w:tr>
      <w:tr w:rsidR="008E25A2" w:rsidRPr="009643C4" w:rsidTr="00C116C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keepNext/>
              <w:outlineLvl w:val="2"/>
              <w:rPr>
                <w:rFonts w:ascii="Calibri" w:hAnsi="Calibri" w:cs="Calibri"/>
                <w:bCs/>
                <w:sz w:val="20"/>
                <w:szCs w:val="20"/>
              </w:rPr>
            </w:pPr>
            <w:r w:rsidRPr="009643C4">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t>Izborni kolegij</w:t>
            </w:r>
          </w:p>
        </w:tc>
      </w:tr>
      <w:tr w:rsidR="008E25A2" w:rsidRPr="009643C4" w:rsidTr="00C116C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Godina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rPr>
              <w:t>Prema izvedbenom programu</w:t>
            </w:r>
          </w:p>
        </w:tc>
      </w:tr>
      <w:tr w:rsidR="008E25A2" w:rsidRPr="009643C4" w:rsidTr="00C116C5">
        <w:trPr>
          <w:trHeight w:val="145"/>
          <w:jc w:val="center"/>
        </w:trPr>
        <w:tc>
          <w:tcPr>
            <w:tcW w:w="10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Bodovna vrijednost i način izvođenja nastave</w:t>
            </w: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t>ECTS koeficijent opterećenja studenata</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rsidR="008E25A2" w:rsidRPr="009643C4" w:rsidRDefault="008E25A2" w:rsidP="00C116C5">
            <w:pPr>
              <w:pStyle w:val="FieldText"/>
              <w:jc w:val="center"/>
              <w:rPr>
                <w:rFonts w:ascii="Calibri" w:hAnsi="Calibri" w:cs="Calibri"/>
                <w:b w:val="0"/>
                <w:sz w:val="20"/>
                <w:szCs w:val="20"/>
                <w:lang w:val="hr-HR" w:eastAsia="en-US"/>
              </w:rPr>
            </w:pPr>
            <w:r w:rsidRPr="009643C4">
              <w:rPr>
                <w:rFonts w:ascii="Calibri" w:hAnsi="Calibri" w:cs="Calibri"/>
                <w:b w:val="0"/>
                <w:sz w:val="20"/>
                <w:szCs w:val="20"/>
                <w:lang w:val="hr-HR" w:eastAsia="en-US"/>
              </w:rPr>
              <w:t>3</w:t>
            </w:r>
          </w:p>
        </w:tc>
      </w:tr>
      <w:tr w:rsidR="008E25A2" w:rsidRPr="009643C4" w:rsidTr="00C116C5">
        <w:trPr>
          <w:trHeight w:val="145"/>
          <w:jc w:val="center"/>
        </w:trPr>
        <w:tc>
          <w:tcPr>
            <w:tcW w:w="1081"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rsidR="008E25A2" w:rsidRPr="009643C4" w:rsidRDefault="008E25A2" w:rsidP="00C116C5">
            <w:pPr>
              <w:rPr>
                <w:rFonts w:ascii="Calibri" w:hAnsi="Calibri" w:cs="Calibri"/>
                <w:sz w:val="20"/>
                <w:szCs w:val="20"/>
              </w:rPr>
            </w:pP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t>Broj sati (P+V+S)</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rsidR="008E25A2" w:rsidRPr="009643C4" w:rsidRDefault="008E25A2" w:rsidP="00C116C5">
            <w:pPr>
              <w:pStyle w:val="FieldText"/>
              <w:jc w:val="center"/>
              <w:rPr>
                <w:rFonts w:ascii="Calibri" w:hAnsi="Calibri" w:cs="Calibri"/>
                <w:b w:val="0"/>
                <w:sz w:val="20"/>
                <w:szCs w:val="20"/>
                <w:lang w:val="hr-HR" w:eastAsia="en-US"/>
              </w:rPr>
            </w:pPr>
            <w:r w:rsidRPr="009643C4">
              <w:rPr>
                <w:rFonts w:ascii="Calibri" w:hAnsi="Calibri" w:cs="Calibri"/>
                <w:b w:val="0"/>
                <w:sz w:val="20"/>
                <w:szCs w:val="20"/>
                <w:lang w:val="hr-HR"/>
              </w:rPr>
              <w:t>45 (30+0+15)</w:t>
            </w:r>
          </w:p>
        </w:tc>
      </w:tr>
    </w:tbl>
    <w:p w:rsidR="008E25A2" w:rsidRPr="009643C4" w:rsidRDefault="008E25A2" w:rsidP="008E25A2">
      <w:pPr>
        <w:rPr>
          <w:rFonts w:ascii="Calibri" w:hAnsi="Calibri" w:cs="Calibri"/>
          <w:sz w:val="20"/>
          <w:szCs w:val="20"/>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6"/>
        <w:gridCol w:w="571"/>
        <w:gridCol w:w="519"/>
        <w:gridCol w:w="1219"/>
        <w:gridCol w:w="834"/>
        <w:gridCol w:w="1171"/>
        <w:gridCol w:w="313"/>
        <w:gridCol w:w="569"/>
        <w:gridCol w:w="1755"/>
        <w:gridCol w:w="549"/>
      </w:tblGrid>
      <w:tr w:rsidR="008E25A2" w:rsidRPr="009643C4" w:rsidTr="00C116C5">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ListParagraph"/>
              <w:numPr>
                <w:ilvl w:val="0"/>
                <w:numId w:val="217"/>
              </w:numPr>
              <w:contextualSpacing w:val="0"/>
              <w:rPr>
                <w:rFonts w:ascii="Calibri" w:hAnsi="Calibri" w:cs="Calibri"/>
              </w:rPr>
            </w:pPr>
            <w:r w:rsidRPr="009643C4">
              <w:rPr>
                <w:rFonts w:ascii="Calibri" w:hAnsi="Calibri" w:cs="Calibri"/>
              </w:rPr>
              <w:t>OPIS PREDMETA</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jc w:val="both"/>
              <w:rPr>
                <w:rFonts w:ascii="Calibri" w:hAnsi="Calibri" w:cs="Calibri"/>
                <w:b w:val="0"/>
                <w:sz w:val="20"/>
                <w:szCs w:val="20"/>
                <w:lang w:eastAsia="en-US"/>
              </w:rPr>
            </w:pPr>
            <w:r w:rsidRPr="009643C4">
              <w:rPr>
                <w:rFonts w:ascii="Calibri" w:hAnsi="Calibri" w:cs="Calibri"/>
                <w:b w:val="0"/>
                <w:sz w:val="20"/>
                <w:szCs w:val="20"/>
                <w:lang w:eastAsia="en-US"/>
              </w:rPr>
              <w:t>Ciljevi predmeta</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rPr>
                <w:rFonts w:ascii="Calibri" w:hAnsi="Calibri" w:cs="Calibri"/>
                <w:b w:val="0"/>
                <w:sz w:val="20"/>
                <w:szCs w:val="20"/>
                <w:lang w:eastAsia="en-US"/>
              </w:rPr>
            </w:pPr>
            <w:r w:rsidRPr="009643C4">
              <w:rPr>
                <w:rFonts w:ascii="Calibri" w:hAnsi="Calibri" w:cs="Calibri"/>
                <w:b w:val="0"/>
                <w:sz w:val="20"/>
                <w:szCs w:val="20"/>
                <w:lang w:eastAsia="en-US"/>
              </w:rPr>
              <w:t>Uvjeti za upis predmeta</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t>-</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rPr>
                <w:rFonts w:ascii="Calibri" w:hAnsi="Calibri" w:cs="Calibri"/>
                <w:b w:val="0"/>
                <w:sz w:val="20"/>
                <w:szCs w:val="20"/>
                <w:lang w:eastAsia="en-US"/>
              </w:rPr>
            </w:pPr>
            <w:r w:rsidRPr="009643C4">
              <w:rPr>
                <w:rFonts w:ascii="Calibri" w:hAnsi="Calibri" w:cs="Calibri"/>
                <w:b w:val="0"/>
                <w:sz w:val="20"/>
                <w:szCs w:val="20"/>
                <w:lang w:eastAsia="en-US"/>
              </w:rPr>
              <w:t xml:space="preserve">Očekivani ishodi učenja za predmet </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8E25A2">
            <w:pPr>
              <w:pStyle w:val="FieldText"/>
              <w:numPr>
                <w:ilvl w:val="0"/>
                <w:numId w:val="219"/>
              </w:numPr>
              <w:jc w:val="left"/>
              <w:rPr>
                <w:rFonts w:ascii="Calibri" w:hAnsi="Calibri" w:cs="Calibri"/>
                <w:b w:val="0"/>
                <w:sz w:val="20"/>
                <w:szCs w:val="20"/>
                <w:lang w:val="hr-HR"/>
              </w:rPr>
            </w:pPr>
            <w:r w:rsidRPr="009643C4">
              <w:rPr>
                <w:rFonts w:ascii="Calibri" w:hAnsi="Calibri" w:cs="Calibri"/>
                <w:b w:val="0"/>
                <w:sz w:val="20"/>
                <w:szCs w:val="20"/>
                <w:lang w:val="hr-HR"/>
              </w:rPr>
              <w:t xml:space="preserve">Interpretirati aktualne teorijske i metodološke aspekte u proučavanju  kulturnih i umjetničkih praksi </w:t>
            </w:r>
          </w:p>
          <w:p w:rsidR="008E25A2" w:rsidRPr="009643C4" w:rsidRDefault="008E25A2" w:rsidP="008E25A2">
            <w:pPr>
              <w:pStyle w:val="FieldText"/>
              <w:numPr>
                <w:ilvl w:val="0"/>
                <w:numId w:val="219"/>
              </w:numPr>
              <w:jc w:val="left"/>
              <w:rPr>
                <w:rFonts w:ascii="Calibri" w:hAnsi="Calibri" w:cs="Calibri"/>
                <w:b w:val="0"/>
                <w:sz w:val="20"/>
                <w:szCs w:val="20"/>
                <w:lang w:val="hr-HR"/>
              </w:rPr>
            </w:pPr>
            <w:r w:rsidRPr="009643C4">
              <w:rPr>
                <w:rFonts w:ascii="Calibri" w:hAnsi="Calibri" w:cs="Calibri"/>
                <w:b w:val="0"/>
                <w:sz w:val="20"/>
                <w:szCs w:val="20"/>
                <w:lang w:val="hr-HR"/>
              </w:rPr>
              <w:t xml:space="preserve">Vrednovati književne i kulturne predloške </w:t>
            </w:r>
          </w:p>
          <w:p w:rsidR="008E25A2" w:rsidRPr="009643C4" w:rsidRDefault="008E25A2" w:rsidP="008E25A2">
            <w:pPr>
              <w:pStyle w:val="FieldText"/>
              <w:numPr>
                <w:ilvl w:val="0"/>
                <w:numId w:val="219"/>
              </w:numPr>
              <w:jc w:val="left"/>
              <w:rPr>
                <w:rFonts w:ascii="Calibri" w:hAnsi="Calibri" w:cs="Calibri"/>
                <w:b w:val="0"/>
                <w:sz w:val="20"/>
                <w:szCs w:val="20"/>
                <w:lang w:val="hr-HR"/>
              </w:rPr>
            </w:pPr>
            <w:r w:rsidRPr="009643C4">
              <w:rPr>
                <w:rFonts w:ascii="Calibri" w:hAnsi="Calibri" w:cs="Calibri"/>
                <w:b w:val="0"/>
                <w:sz w:val="20"/>
                <w:szCs w:val="20"/>
                <w:lang w:val="hr-HR"/>
              </w:rPr>
              <w:t>Protumačiti odnos između „visokog“ i „niskog“ u književnosti</w:t>
            </w:r>
          </w:p>
          <w:p w:rsidR="008E25A2" w:rsidRPr="009643C4" w:rsidRDefault="008E25A2" w:rsidP="008E25A2">
            <w:pPr>
              <w:pStyle w:val="FieldText"/>
              <w:numPr>
                <w:ilvl w:val="0"/>
                <w:numId w:val="219"/>
              </w:numPr>
              <w:jc w:val="left"/>
              <w:rPr>
                <w:rFonts w:ascii="Calibri" w:hAnsi="Calibri" w:cs="Calibri"/>
                <w:b w:val="0"/>
                <w:strike/>
                <w:sz w:val="20"/>
                <w:szCs w:val="20"/>
                <w:lang w:val="hr-HR" w:eastAsia="en-US"/>
              </w:rPr>
            </w:pPr>
            <w:r w:rsidRPr="009643C4">
              <w:rPr>
                <w:rFonts w:ascii="Calibri" w:hAnsi="Calibri" w:cs="Calibri"/>
                <w:b w:val="0"/>
                <w:sz w:val="20"/>
                <w:szCs w:val="20"/>
                <w:lang w:val="hr-HR"/>
              </w:rPr>
              <w:t>Interpretirati kanonske i nekanonske umjetničke oblike</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jc w:val="both"/>
              <w:rPr>
                <w:rFonts w:ascii="Calibri" w:hAnsi="Calibri" w:cs="Calibri"/>
                <w:b w:val="0"/>
                <w:sz w:val="20"/>
                <w:szCs w:val="20"/>
                <w:lang w:eastAsia="en-US"/>
              </w:rPr>
            </w:pPr>
            <w:r w:rsidRPr="009643C4">
              <w:rPr>
                <w:rFonts w:ascii="Calibri" w:hAnsi="Calibri" w:cs="Calibri"/>
                <w:b w:val="0"/>
                <w:sz w:val="20"/>
                <w:szCs w:val="20"/>
                <w:lang w:eastAsia="en-US"/>
              </w:rPr>
              <w:t>Sadržaj predmeta</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1.Tri estetike: kvalitete, inovacije i istovjetnosti;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Problemi i načini vrednovanja u umjetnosti;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Književnost elite i za elitu;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Raslojavanje umjetnosti; kulturna industrija;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Kič i teorije kiča;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Kič predmet ili kič-čovjek?;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Raslojavanje književnosti: žanrovski romani;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Tipovi žanrovskih romana i njihova povijest;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Romani u nastavcima i „sveščići“;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Fenomeni M. Jurić Zagorke i J. Matka;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Pojam kanona i kanonizacije u književnosti;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Usporedba tekstova elitne („visoke“)  i „niske“ književnosti;</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Masovna kultura; </w:t>
            </w:r>
          </w:p>
          <w:p w:rsidR="008E25A2" w:rsidRPr="009643C4" w:rsidRDefault="008E25A2" w:rsidP="008E25A2">
            <w:pPr>
              <w:pStyle w:val="FieldText"/>
              <w:numPr>
                <w:ilvl w:val="0"/>
                <w:numId w:val="222"/>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14. Oblici masovne kulture</w:t>
            </w:r>
          </w:p>
        </w:tc>
      </w:tr>
      <w:tr w:rsidR="008E25A2" w:rsidRPr="009643C4" w:rsidTr="00C116C5">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rPr>
                <w:rFonts w:ascii="Calibri" w:hAnsi="Calibri" w:cs="Calibri"/>
                <w:b w:val="0"/>
                <w:sz w:val="20"/>
                <w:szCs w:val="20"/>
                <w:lang w:eastAsia="en-US"/>
              </w:rPr>
            </w:pPr>
            <w:r w:rsidRPr="009643C4">
              <w:rPr>
                <w:rFonts w:ascii="Calibri" w:hAnsi="Calibri" w:cs="Calibri"/>
                <w:b w:val="0"/>
                <w:sz w:val="20"/>
                <w:szCs w:val="20"/>
                <w:lang w:eastAsia="en-US"/>
              </w:rPr>
              <w:lastRenderedPageBreak/>
              <w:t xml:space="preserve">Vrste izvođenja nastave </w:t>
            </w:r>
          </w:p>
        </w:tc>
        <w:tc>
          <w:tcPr>
            <w:tcW w:w="1740" w:type="pct"/>
            <w:gridSpan w:val="3"/>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FieldText"/>
              <w:rPr>
                <w:rFonts w:ascii="Calibri" w:hAnsi="Calibri" w:cs="Calibri"/>
                <w:b w:val="0"/>
                <w:sz w:val="20"/>
                <w:szCs w:val="20"/>
                <w:lang w:val="hr-HR" w:eastAsia="en-US"/>
              </w:rPr>
            </w:pPr>
            <w:r w:rsidRPr="009643C4">
              <w:rPr>
                <w:rFonts w:ascii="Calibri" w:hAnsi="Calibri" w:cs="Calibri"/>
                <w:b w:val="0"/>
                <w:sz w:val="20"/>
                <w:szCs w:val="20"/>
                <w:lang w:eastAsia="en-US"/>
              </w:rPr>
              <w:fldChar w:fldCharType="begin">
                <w:ffData>
                  <w:name w:val=""/>
                  <w:enabled/>
                  <w:calcOnExit w:val="0"/>
                  <w:checkBox>
                    <w:sizeAuto/>
                    <w:default w:val="1"/>
                  </w:checkBox>
                </w:ffData>
              </w:fldChar>
            </w:r>
            <w:r w:rsidR="008E25A2" w:rsidRPr="009643C4">
              <w:rPr>
                <w:rFonts w:ascii="Calibri" w:hAnsi="Calibri" w:cs="Calibri"/>
                <w:b w:val="0"/>
                <w:sz w:val="20"/>
                <w:szCs w:val="20"/>
                <w:lang w:eastAsia="en-US"/>
              </w:rPr>
              <w:instrText xml:space="preserve"> FORMCHECKBOX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end"/>
            </w:r>
            <w:r w:rsidR="008E25A2" w:rsidRPr="009643C4">
              <w:rPr>
                <w:rFonts w:ascii="Calibri" w:hAnsi="Calibri" w:cs="Calibri"/>
                <w:b w:val="0"/>
                <w:sz w:val="20"/>
                <w:szCs w:val="20"/>
                <w:lang w:val="hr-HR" w:eastAsia="en-US"/>
              </w:rPr>
              <w:t xml:space="preserve"> predavanja</w:t>
            </w:r>
          </w:p>
          <w:p w:rsidR="008E25A2" w:rsidRPr="009643C4" w:rsidRDefault="006440F1"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fldChar w:fldCharType="begin">
                <w:ffData>
                  <w:name w:val="Check2"/>
                  <w:enabled/>
                  <w:calcOnExit w:val="0"/>
                  <w:checkBox>
                    <w:sizeAuto/>
                    <w:default w:val="1"/>
                  </w:checkBox>
                </w:ffData>
              </w:fldChar>
            </w:r>
            <w:r w:rsidR="008E25A2" w:rsidRPr="009643C4">
              <w:rPr>
                <w:rFonts w:ascii="Calibri" w:hAnsi="Calibri" w:cs="Calibri"/>
                <w:b w:val="0"/>
                <w:sz w:val="20"/>
                <w:szCs w:val="20"/>
                <w:lang w:val="hr-HR" w:eastAsia="en-US"/>
              </w:rPr>
              <w:instrText xml:space="preserve"> FORMCHECKBOX </w:instrText>
            </w:r>
            <w:r w:rsidRPr="009643C4">
              <w:rPr>
                <w:rFonts w:ascii="Calibri" w:hAnsi="Calibri" w:cs="Calibri"/>
                <w:b w:val="0"/>
                <w:sz w:val="20"/>
                <w:szCs w:val="20"/>
                <w:lang w:val="hr-HR" w:eastAsia="en-US"/>
              </w:rPr>
            </w:r>
            <w:r w:rsidRPr="009643C4">
              <w:rPr>
                <w:rFonts w:ascii="Calibri" w:hAnsi="Calibri" w:cs="Calibri"/>
                <w:b w:val="0"/>
                <w:sz w:val="20"/>
                <w:szCs w:val="20"/>
                <w:lang w:val="hr-HR" w:eastAsia="en-US"/>
              </w:rPr>
              <w:fldChar w:fldCharType="end"/>
            </w:r>
            <w:r w:rsidR="008E25A2" w:rsidRPr="009643C4">
              <w:rPr>
                <w:rFonts w:ascii="Calibri" w:hAnsi="Calibri" w:cs="Calibri"/>
                <w:b w:val="0"/>
                <w:sz w:val="20"/>
                <w:szCs w:val="20"/>
                <w:lang w:val="hr-HR" w:eastAsia="en-US"/>
              </w:rPr>
              <w:t xml:space="preserve"> seminari i radionice  </w:t>
            </w:r>
          </w:p>
          <w:p w:rsidR="008E25A2" w:rsidRPr="009643C4" w:rsidRDefault="006440F1"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fldChar w:fldCharType="begin">
                <w:ffData>
                  <w:name w:val="Check3"/>
                  <w:enabled/>
                  <w:calcOnExit w:val="0"/>
                  <w:checkBox>
                    <w:sizeAuto/>
                    <w:default w:val="0"/>
                  </w:checkBox>
                </w:ffData>
              </w:fldChar>
            </w:r>
            <w:r w:rsidR="008E25A2" w:rsidRPr="009643C4">
              <w:rPr>
                <w:rFonts w:ascii="Calibri" w:hAnsi="Calibri" w:cs="Calibri"/>
                <w:b w:val="0"/>
                <w:sz w:val="20"/>
                <w:szCs w:val="20"/>
                <w:lang w:val="hr-HR" w:eastAsia="en-US"/>
              </w:rPr>
              <w:instrText xml:space="preserve"> FORMCHECKBOX </w:instrText>
            </w:r>
            <w:r w:rsidRPr="009643C4">
              <w:rPr>
                <w:rFonts w:ascii="Calibri" w:hAnsi="Calibri" w:cs="Calibri"/>
                <w:b w:val="0"/>
                <w:sz w:val="20"/>
                <w:szCs w:val="20"/>
                <w:lang w:val="hr-HR" w:eastAsia="en-US"/>
              </w:rPr>
            </w:r>
            <w:r w:rsidRPr="009643C4">
              <w:rPr>
                <w:rFonts w:ascii="Calibri" w:hAnsi="Calibri" w:cs="Calibri"/>
                <w:b w:val="0"/>
                <w:sz w:val="20"/>
                <w:szCs w:val="20"/>
                <w:lang w:val="hr-HR" w:eastAsia="en-US"/>
              </w:rPr>
              <w:fldChar w:fldCharType="end"/>
            </w:r>
            <w:r w:rsidR="008E25A2" w:rsidRPr="009643C4">
              <w:rPr>
                <w:rFonts w:ascii="Calibri" w:hAnsi="Calibri" w:cs="Calibri"/>
                <w:b w:val="0"/>
                <w:sz w:val="20"/>
                <w:szCs w:val="20"/>
                <w:lang w:val="hr-HR" w:eastAsia="en-US"/>
              </w:rPr>
              <w:t xml:space="preserve"> vježbe  </w:t>
            </w:r>
          </w:p>
          <w:p w:rsidR="008E25A2" w:rsidRPr="009643C4" w:rsidRDefault="006440F1"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fldChar w:fldCharType="begin">
                <w:ffData>
                  <w:name w:val="Check4"/>
                  <w:enabled/>
                  <w:calcOnExit w:val="0"/>
                  <w:checkBox>
                    <w:sizeAuto/>
                    <w:default w:val="1"/>
                  </w:checkBox>
                </w:ffData>
              </w:fldChar>
            </w:r>
            <w:r w:rsidR="008E25A2" w:rsidRPr="009643C4">
              <w:rPr>
                <w:rFonts w:ascii="Calibri" w:hAnsi="Calibri" w:cs="Calibri"/>
                <w:b w:val="0"/>
                <w:sz w:val="20"/>
                <w:szCs w:val="20"/>
                <w:lang w:val="hr-HR" w:eastAsia="en-US"/>
              </w:rPr>
              <w:instrText xml:space="preserve"> FORMCHECKBOX </w:instrText>
            </w:r>
            <w:r w:rsidRPr="009643C4">
              <w:rPr>
                <w:rFonts w:ascii="Calibri" w:hAnsi="Calibri" w:cs="Calibri"/>
                <w:b w:val="0"/>
                <w:sz w:val="20"/>
                <w:szCs w:val="20"/>
                <w:lang w:val="hr-HR" w:eastAsia="en-US"/>
              </w:rPr>
            </w:r>
            <w:r w:rsidRPr="009643C4">
              <w:rPr>
                <w:rFonts w:ascii="Calibri" w:hAnsi="Calibri" w:cs="Calibri"/>
                <w:b w:val="0"/>
                <w:sz w:val="20"/>
                <w:szCs w:val="20"/>
                <w:lang w:val="hr-HR" w:eastAsia="en-US"/>
              </w:rPr>
              <w:fldChar w:fldCharType="end"/>
            </w:r>
            <w:r w:rsidR="008E25A2" w:rsidRPr="009643C4">
              <w:rPr>
                <w:rFonts w:ascii="Calibri" w:hAnsi="Calibri" w:cs="Calibri"/>
                <w:b w:val="0"/>
                <w:sz w:val="20"/>
                <w:szCs w:val="20"/>
                <w:lang w:val="hr-HR" w:eastAsia="en-US"/>
              </w:rPr>
              <w:t xml:space="preserve"> obrazovanje na daljinu</w:t>
            </w:r>
          </w:p>
          <w:p w:rsidR="008E25A2" w:rsidRPr="009643C4" w:rsidRDefault="006440F1"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fldChar w:fldCharType="begin">
                <w:ffData>
                  <w:name w:val="Check9"/>
                  <w:enabled/>
                  <w:calcOnExit w:val="0"/>
                  <w:checkBox>
                    <w:sizeAuto/>
                    <w:default w:val="1"/>
                  </w:checkBox>
                </w:ffData>
              </w:fldChar>
            </w:r>
            <w:r w:rsidR="008E25A2" w:rsidRPr="009643C4">
              <w:rPr>
                <w:rFonts w:ascii="Calibri" w:hAnsi="Calibri" w:cs="Calibri"/>
                <w:b w:val="0"/>
                <w:sz w:val="20"/>
                <w:szCs w:val="20"/>
                <w:lang w:val="hr-HR" w:eastAsia="en-US"/>
              </w:rPr>
              <w:instrText xml:space="preserve"> FORMCHECKBOX </w:instrText>
            </w:r>
            <w:r w:rsidRPr="009643C4">
              <w:rPr>
                <w:rFonts w:ascii="Calibri" w:hAnsi="Calibri" w:cs="Calibri"/>
                <w:b w:val="0"/>
                <w:sz w:val="20"/>
                <w:szCs w:val="20"/>
                <w:lang w:val="hr-HR" w:eastAsia="en-US"/>
              </w:rPr>
            </w:r>
            <w:r w:rsidRPr="009643C4">
              <w:rPr>
                <w:rFonts w:ascii="Calibri" w:hAnsi="Calibri" w:cs="Calibri"/>
                <w:b w:val="0"/>
                <w:sz w:val="20"/>
                <w:szCs w:val="20"/>
                <w:lang w:val="hr-HR" w:eastAsia="en-US"/>
              </w:rPr>
              <w:fldChar w:fldCharType="end"/>
            </w:r>
            <w:r w:rsidR="008E25A2" w:rsidRPr="009643C4">
              <w:rPr>
                <w:rFonts w:ascii="Calibri" w:hAnsi="Calibri" w:cs="Calibri"/>
                <w:b w:val="0"/>
                <w:sz w:val="20"/>
                <w:szCs w:val="20"/>
                <w:lang w:val="hr-HR" w:eastAsia="en-US"/>
              </w:rPr>
              <w:t xml:space="preserve"> terenska nastava</w:t>
            </w:r>
          </w:p>
        </w:tc>
        <w:tc>
          <w:tcPr>
            <w:tcW w:w="1719" w:type="pct"/>
            <w:gridSpan w:val="4"/>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fldChar w:fldCharType="begin">
                <w:ffData>
                  <w:name w:val="Check5"/>
                  <w:enabled/>
                  <w:calcOnExit w:val="0"/>
                  <w:checkBox>
                    <w:sizeAuto/>
                    <w:default w:val="0"/>
                  </w:checkBox>
                </w:ffData>
              </w:fldChar>
            </w:r>
            <w:r w:rsidR="008E25A2" w:rsidRPr="009643C4">
              <w:rPr>
                <w:rFonts w:ascii="Calibri" w:hAnsi="Calibri" w:cs="Calibri"/>
                <w:b w:val="0"/>
                <w:sz w:val="20"/>
                <w:szCs w:val="20"/>
                <w:lang w:val="hr-HR" w:eastAsia="en-US"/>
              </w:rPr>
              <w:instrText xml:space="preserve"> FORMCHECKBOX </w:instrText>
            </w:r>
            <w:r w:rsidRPr="009643C4">
              <w:rPr>
                <w:rFonts w:ascii="Calibri" w:hAnsi="Calibri" w:cs="Calibri"/>
                <w:b w:val="0"/>
                <w:sz w:val="20"/>
                <w:szCs w:val="20"/>
                <w:lang w:val="hr-HR" w:eastAsia="en-US"/>
              </w:rPr>
            </w:r>
            <w:r w:rsidRPr="009643C4">
              <w:rPr>
                <w:rFonts w:ascii="Calibri" w:hAnsi="Calibri" w:cs="Calibri"/>
                <w:b w:val="0"/>
                <w:sz w:val="20"/>
                <w:szCs w:val="20"/>
                <w:lang w:val="hr-HR" w:eastAsia="en-US"/>
              </w:rPr>
              <w:fldChar w:fldCharType="end"/>
            </w:r>
            <w:r w:rsidR="008E25A2" w:rsidRPr="009643C4">
              <w:rPr>
                <w:rFonts w:ascii="Calibri" w:hAnsi="Calibri" w:cs="Calibri"/>
                <w:b w:val="0"/>
                <w:sz w:val="20"/>
                <w:szCs w:val="20"/>
                <w:lang w:val="hr-HR" w:eastAsia="en-US"/>
              </w:rPr>
              <w:t xml:space="preserve"> samostalni zadaci  </w:t>
            </w:r>
          </w:p>
          <w:p w:rsidR="008E25A2" w:rsidRPr="009643C4" w:rsidRDefault="006440F1"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fldChar w:fldCharType="begin">
                <w:ffData>
                  <w:name w:val="Check6"/>
                  <w:enabled/>
                  <w:calcOnExit w:val="0"/>
                  <w:checkBox>
                    <w:sizeAuto/>
                    <w:default w:val="0"/>
                  </w:checkBox>
                </w:ffData>
              </w:fldChar>
            </w:r>
            <w:r w:rsidR="008E25A2" w:rsidRPr="009643C4">
              <w:rPr>
                <w:rFonts w:ascii="Calibri" w:hAnsi="Calibri" w:cs="Calibri"/>
                <w:b w:val="0"/>
                <w:sz w:val="20"/>
                <w:szCs w:val="20"/>
                <w:lang w:val="hr-HR" w:eastAsia="en-US"/>
              </w:rPr>
              <w:instrText xml:space="preserve"> FORMCHECKBOX </w:instrText>
            </w:r>
            <w:r w:rsidRPr="009643C4">
              <w:rPr>
                <w:rFonts w:ascii="Calibri" w:hAnsi="Calibri" w:cs="Calibri"/>
                <w:b w:val="0"/>
                <w:sz w:val="20"/>
                <w:szCs w:val="20"/>
                <w:lang w:val="hr-HR" w:eastAsia="en-US"/>
              </w:rPr>
            </w:r>
            <w:r w:rsidRPr="009643C4">
              <w:rPr>
                <w:rFonts w:ascii="Calibri" w:hAnsi="Calibri" w:cs="Calibri"/>
                <w:b w:val="0"/>
                <w:sz w:val="20"/>
                <w:szCs w:val="20"/>
                <w:lang w:val="hr-HR" w:eastAsia="en-US"/>
              </w:rPr>
              <w:fldChar w:fldCharType="end"/>
            </w:r>
            <w:r w:rsidR="008E25A2" w:rsidRPr="009643C4">
              <w:rPr>
                <w:rFonts w:ascii="Calibri" w:hAnsi="Calibri" w:cs="Calibri"/>
                <w:b w:val="0"/>
                <w:sz w:val="20"/>
                <w:szCs w:val="20"/>
                <w:lang w:val="hr-HR" w:eastAsia="en-US"/>
              </w:rPr>
              <w:t xml:space="preserve"> multimedija i mreža  </w:t>
            </w:r>
          </w:p>
          <w:p w:rsidR="008E25A2" w:rsidRPr="009643C4" w:rsidRDefault="006440F1"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fldChar w:fldCharType="begin">
                <w:ffData>
                  <w:name w:val="Check7"/>
                  <w:enabled/>
                  <w:calcOnExit w:val="0"/>
                  <w:checkBox>
                    <w:sizeAuto/>
                    <w:default w:val="0"/>
                  </w:checkBox>
                </w:ffData>
              </w:fldChar>
            </w:r>
            <w:r w:rsidR="008E25A2" w:rsidRPr="009643C4">
              <w:rPr>
                <w:rFonts w:ascii="Calibri" w:hAnsi="Calibri" w:cs="Calibri"/>
                <w:b w:val="0"/>
                <w:sz w:val="20"/>
                <w:szCs w:val="20"/>
                <w:lang w:val="hr-HR" w:eastAsia="en-US"/>
              </w:rPr>
              <w:instrText xml:space="preserve"> FORMCHECKBOX </w:instrText>
            </w:r>
            <w:r w:rsidRPr="009643C4">
              <w:rPr>
                <w:rFonts w:ascii="Calibri" w:hAnsi="Calibri" w:cs="Calibri"/>
                <w:b w:val="0"/>
                <w:sz w:val="20"/>
                <w:szCs w:val="20"/>
                <w:lang w:val="hr-HR" w:eastAsia="en-US"/>
              </w:rPr>
            </w:r>
            <w:r w:rsidRPr="009643C4">
              <w:rPr>
                <w:rFonts w:ascii="Calibri" w:hAnsi="Calibri" w:cs="Calibri"/>
                <w:b w:val="0"/>
                <w:sz w:val="20"/>
                <w:szCs w:val="20"/>
                <w:lang w:val="hr-HR" w:eastAsia="en-US"/>
              </w:rPr>
              <w:fldChar w:fldCharType="end"/>
            </w:r>
            <w:r w:rsidR="008E25A2" w:rsidRPr="009643C4">
              <w:rPr>
                <w:rFonts w:ascii="Calibri" w:hAnsi="Calibri" w:cs="Calibri"/>
                <w:b w:val="0"/>
                <w:sz w:val="20"/>
                <w:szCs w:val="20"/>
                <w:lang w:val="hr-HR" w:eastAsia="en-US"/>
              </w:rPr>
              <w:t xml:space="preserve"> laboratorij</w:t>
            </w:r>
          </w:p>
          <w:p w:rsidR="008E25A2" w:rsidRPr="009643C4" w:rsidRDefault="006440F1"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fldChar w:fldCharType="begin">
                <w:ffData>
                  <w:name w:val="Check8"/>
                  <w:enabled/>
                  <w:calcOnExit w:val="0"/>
                  <w:checkBox>
                    <w:sizeAuto/>
                    <w:default w:val="0"/>
                    <w:checked w:val="0"/>
                  </w:checkBox>
                </w:ffData>
              </w:fldChar>
            </w:r>
            <w:r w:rsidR="008E25A2" w:rsidRPr="009643C4">
              <w:rPr>
                <w:rFonts w:ascii="Calibri" w:hAnsi="Calibri" w:cs="Calibri"/>
                <w:b w:val="0"/>
                <w:sz w:val="20"/>
                <w:szCs w:val="20"/>
                <w:lang w:val="hr-HR" w:eastAsia="en-US"/>
              </w:rPr>
              <w:instrText xml:space="preserve"> FORMCHECKBOX </w:instrText>
            </w:r>
            <w:r w:rsidRPr="009643C4">
              <w:rPr>
                <w:rFonts w:ascii="Calibri" w:hAnsi="Calibri" w:cs="Calibri"/>
                <w:b w:val="0"/>
                <w:sz w:val="20"/>
                <w:szCs w:val="20"/>
                <w:lang w:val="hr-HR" w:eastAsia="en-US"/>
              </w:rPr>
            </w:r>
            <w:r w:rsidRPr="009643C4">
              <w:rPr>
                <w:rFonts w:ascii="Calibri" w:hAnsi="Calibri" w:cs="Calibri"/>
                <w:b w:val="0"/>
                <w:sz w:val="20"/>
                <w:szCs w:val="20"/>
                <w:lang w:val="hr-HR" w:eastAsia="en-US"/>
              </w:rPr>
              <w:fldChar w:fldCharType="end"/>
            </w:r>
            <w:r w:rsidR="008E25A2" w:rsidRPr="009643C4">
              <w:rPr>
                <w:rFonts w:ascii="Calibri" w:hAnsi="Calibri" w:cs="Calibri"/>
                <w:b w:val="0"/>
                <w:sz w:val="20"/>
                <w:szCs w:val="20"/>
                <w:lang w:val="hr-HR" w:eastAsia="en-US"/>
              </w:rPr>
              <w:t xml:space="preserve"> mentorski rad</w:t>
            </w:r>
          </w:p>
          <w:p w:rsidR="008E25A2" w:rsidRPr="009643C4" w:rsidRDefault="006440F1"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fldChar w:fldCharType="begin">
                <w:ffData>
                  <w:name w:val="Check10"/>
                  <w:enabled/>
                  <w:calcOnExit w:val="0"/>
                  <w:checkBox>
                    <w:sizeAuto/>
                    <w:default w:val="0"/>
                    <w:checked w:val="0"/>
                  </w:checkBox>
                </w:ffData>
              </w:fldChar>
            </w:r>
            <w:r w:rsidR="008E25A2" w:rsidRPr="009643C4">
              <w:rPr>
                <w:rFonts w:ascii="Calibri" w:hAnsi="Calibri" w:cs="Calibri"/>
                <w:b w:val="0"/>
                <w:sz w:val="20"/>
                <w:szCs w:val="20"/>
                <w:lang w:val="hr-HR" w:eastAsia="en-US"/>
              </w:rPr>
              <w:instrText xml:space="preserve"> FORMCHECKBOX </w:instrText>
            </w:r>
            <w:r w:rsidRPr="009643C4">
              <w:rPr>
                <w:rFonts w:ascii="Calibri" w:hAnsi="Calibri" w:cs="Calibri"/>
                <w:b w:val="0"/>
                <w:sz w:val="20"/>
                <w:szCs w:val="20"/>
                <w:lang w:val="hr-HR" w:eastAsia="en-US"/>
              </w:rPr>
            </w:r>
            <w:r w:rsidRPr="009643C4">
              <w:rPr>
                <w:rFonts w:ascii="Calibri" w:hAnsi="Calibri" w:cs="Calibri"/>
                <w:b w:val="0"/>
                <w:sz w:val="20"/>
                <w:szCs w:val="20"/>
                <w:lang w:val="hr-HR" w:eastAsia="en-US"/>
              </w:rPr>
              <w:fldChar w:fldCharType="end"/>
            </w:r>
            <w:r w:rsidR="008E25A2" w:rsidRPr="009643C4">
              <w:rPr>
                <w:rFonts w:ascii="Calibri" w:hAnsi="Calibri" w:cs="Calibri"/>
                <w:b w:val="0"/>
                <w:sz w:val="20"/>
                <w:szCs w:val="20"/>
                <w:lang w:val="hr-HR" w:eastAsia="en-US"/>
              </w:rPr>
              <w:t xml:space="preserve"> ostalo ___________________</w:t>
            </w:r>
          </w:p>
        </w:tc>
      </w:tr>
      <w:tr w:rsidR="008E25A2" w:rsidRPr="009643C4" w:rsidTr="00C116C5">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jc w:val="both"/>
              <w:rPr>
                <w:rFonts w:ascii="Calibri" w:hAnsi="Calibri" w:cs="Calibri"/>
                <w:b w:val="0"/>
                <w:sz w:val="20"/>
                <w:szCs w:val="20"/>
                <w:lang w:eastAsia="en-US"/>
              </w:rPr>
            </w:pPr>
            <w:r w:rsidRPr="009643C4">
              <w:rPr>
                <w:rFonts w:ascii="Calibri" w:hAnsi="Calibri" w:cs="Calibri"/>
                <w:b w:val="0"/>
                <w:sz w:val="20"/>
                <w:szCs w:val="20"/>
                <w:lang w:eastAsia="en-US"/>
              </w:rPr>
              <w:t>Komentari</w:t>
            </w:r>
          </w:p>
        </w:tc>
        <w:tc>
          <w:tcPr>
            <w:tcW w:w="3459" w:type="pct"/>
            <w:gridSpan w:val="7"/>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C116C5">
            <w:pPr>
              <w:pStyle w:val="FieldText"/>
              <w:rPr>
                <w:rFonts w:ascii="Calibri" w:hAnsi="Calibri" w:cs="Calibri"/>
                <w:b w:val="0"/>
                <w:sz w:val="20"/>
                <w:szCs w:val="20"/>
                <w:lang w:val="hr-HR" w:eastAsia="en-US"/>
              </w:rPr>
            </w:pP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jc w:val="both"/>
              <w:rPr>
                <w:rFonts w:ascii="Calibri" w:hAnsi="Calibri" w:cs="Calibri"/>
                <w:b w:val="0"/>
                <w:sz w:val="20"/>
                <w:szCs w:val="20"/>
                <w:lang w:eastAsia="en-US"/>
              </w:rPr>
            </w:pPr>
            <w:r w:rsidRPr="009643C4">
              <w:rPr>
                <w:rFonts w:ascii="Calibri" w:hAnsi="Calibri" w:cs="Calibri"/>
                <w:b w:val="0"/>
                <w:sz w:val="20"/>
                <w:szCs w:val="20"/>
                <w:lang w:eastAsia="en-US"/>
              </w:rPr>
              <w:t>Obveze studenata</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eastAsia="en-US"/>
              </w:rPr>
              <w:t>Redovito pohađanje nastave; pisanje samostalnoga semestralnog rada; pismeni ispit</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jc w:val="both"/>
              <w:rPr>
                <w:rFonts w:ascii="Calibri" w:hAnsi="Calibri" w:cs="Calibri"/>
                <w:b w:val="0"/>
                <w:sz w:val="20"/>
                <w:szCs w:val="20"/>
                <w:lang w:eastAsia="en-US"/>
              </w:rPr>
            </w:pPr>
            <w:r w:rsidRPr="009643C4">
              <w:rPr>
                <w:rFonts w:ascii="Calibri" w:hAnsi="Calibri" w:cs="Calibri"/>
                <w:b w:val="0"/>
                <w:sz w:val="20"/>
                <w:szCs w:val="20"/>
                <w:lang w:eastAsia="en-US"/>
              </w:rPr>
              <w:t>Praćenje rada studenata</w:t>
            </w:r>
          </w:p>
        </w:tc>
      </w:tr>
      <w:tr w:rsidR="008E25A2" w:rsidRPr="009643C4" w:rsidTr="00C116C5">
        <w:trPr>
          <w:trHeight w:val="111"/>
        </w:trPr>
        <w:tc>
          <w:tcPr>
            <w:tcW w:w="953"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Pohađanje nastave</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Text3"/>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Aktivnost u nastavi</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t>0,45</w:t>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Seminarski rad</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t>0,45</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Eksperimentalni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Text3"/>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r>
      <w:tr w:rsidR="008E25A2" w:rsidRPr="009643C4" w:rsidTr="00C116C5">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Pismeni ispit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t>2,1</w:t>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Usmeni ispit</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Esej</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Istraživanje</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r>
      <w:tr w:rsidR="008E25A2" w:rsidRPr="009643C4" w:rsidTr="00C116C5">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Projekt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Kontinuirana provjera znanja</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Referat</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Praktični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r>
      <w:tr w:rsidR="008E25A2" w:rsidRPr="009643C4" w:rsidTr="00C116C5">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C116C5">
            <w:pPr>
              <w:pStyle w:val="BodyText"/>
              <w:rPr>
                <w:rFonts w:ascii="Calibri" w:hAnsi="Calibri" w:cs="Calibri"/>
                <w:b w:val="0"/>
                <w:sz w:val="20"/>
                <w:szCs w:val="20"/>
                <w:lang w:eastAsia="en-US"/>
              </w:rPr>
            </w:pPr>
            <w:r w:rsidRPr="009643C4">
              <w:rPr>
                <w:rFonts w:ascii="Calibri" w:hAnsi="Calibri" w:cs="Calibri"/>
                <w:b w:val="0"/>
                <w:sz w:val="20"/>
                <w:szCs w:val="20"/>
                <w:lang w:eastAsia="en-US"/>
              </w:rPr>
              <w:t>Portfolio</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C116C5">
            <w:pPr>
              <w:pStyle w:val="BodyText"/>
              <w:rPr>
                <w:rFonts w:ascii="Calibri" w:hAnsi="Calibri" w:cs="Calibri"/>
                <w:b w:val="0"/>
                <w:sz w:val="20"/>
                <w:szCs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C116C5">
            <w:pPr>
              <w:pStyle w:val="BodyText"/>
              <w:rPr>
                <w:rFonts w:ascii="Calibri" w:hAnsi="Calibri" w:cs="Calibri"/>
                <w:b w:val="0"/>
                <w:sz w:val="20"/>
                <w:szCs w:val="20"/>
                <w:lang w:eastAsia="en-US"/>
              </w:rPr>
            </w:pP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C116C5">
            <w:pPr>
              <w:pStyle w:val="BodyText"/>
              <w:rPr>
                <w:rFonts w:ascii="Calibri" w:hAnsi="Calibri" w:cs="Calibri"/>
                <w:b w:val="0"/>
                <w:sz w:val="20"/>
                <w:szCs w:val="20"/>
                <w:lang w:eastAsia="en-US"/>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6440F1" w:rsidP="00C116C5">
            <w:pPr>
              <w:pStyle w:val="BodyText"/>
              <w:jc w:val="center"/>
              <w:rPr>
                <w:rFonts w:ascii="Calibri" w:hAnsi="Calibri" w:cs="Calibri"/>
                <w:b w:val="0"/>
                <w:sz w:val="20"/>
                <w:szCs w:val="20"/>
                <w:lang w:eastAsia="en-US"/>
              </w:rPr>
            </w:pPr>
            <w:r w:rsidRPr="009643C4">
              <w:rPr>
                <w:rFonts w:ascii="Calibri" w:hAnsi="Calibri" w:cs="Calibri"/>
                <w:b w:val="0"/>
                <w:sz w:val="20"/>
                <w:szCs w:val="20"/>
                <w:lang w:eastAsia="en-US"/>
              </w:rPr>
              <w:fldChar w:fldCharType="begin">
                <w:ffData>
                  <w:name w:val=""/>
                  <w:enabled/>
                  <w:calcOnExit w:val="0"/>
                  <w:textInput/>
                </w:ffData>
              </w:fldChar>
            </w:r>
            <w:r w:rsidR="008E25A2" w:rsidRPr="009643C4">
              <w:rPr>
                <w:rFonts w:ascii="Calibri" w:hAnsi="Calibri" w:cs="Calibri"/>
                <w:b w:val="0"/>
                <w:sz w:val="20"/>
                <w:szCs w:val="20"/>
                <w:lang w:eastAsia="en-US"/>
              </w:rPr>
              <w:instrText xml:space="preserve"> FORMTEXT </w:instrText>
            </w:r>
            <w:r w:rsidRPr="009643C4">
              <w:rPr>
                <w:rFonts w:ascii="Calibri" w:hAnsi="Calibri" w:cs="Calibri"/>
                <w:b w:val="0"/>
                <w:sz w:val="20"/>
                <w:szCs w:val="20"/>
                <w:lang w:eastAsia="en-US"/>
              </w:rPr>
            </w:r>
            <w:r w:rsidRPr="009643C4">
              <w:rPr>
                <w:rFonts w:ascii="Calibri" w:hAnsi="Calibri" w:cs="Calibri"/>
                <w:b w:val="0"/>
                <w:sz w:val="20"/>
                <w:szCs w:val="20"/>
                <w:lang w:eastAsia="en-US"/>
              </w:rPr>
              <w:fldChar w:fldCharType="separate"/>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008E25A2" w:rsidRPr="009643C4">
              <w:rPr>
                <w:rFonts w:ascii="Calibri" w:hAnsi="Calibri" w:cs="Calibri"/>
                <w:b w:val="0"/>
                <w:sz w:val="20"/>
                <w:szCs w:val="20"/>
                <w:lang w:eastAsia="en-US"/>
              </w:rPr>
              <w:t> </w:t>
            </w:r>
            <w:r w:rsidRPr="009643C4">
              <w:rPr>
                <w:rFonts w:ascii="Calibri" w:hAnsi="Calibri" w:cs="Calibri"/>
                <w:b w:val="0"/>
                <w:sz w:val="20"/>
                <w:szCs w:val="20"/>
                <w:lang w:eastAsia="en-US"/>
              </w:rPr>
              <w:fldChar w:fldCharType="end"/>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tabs>
                <w:tab w:val="left" w:pos="470"/>
              </w:tabs>
              <w:jc w:val="both"/>
              <w:rPr>
                <w:rFonts w:ascii="Calibri" w:hAnsi="Calibri" w:cs="Calibri"/>
                <w:b w:val="0"/>
                <w:sz w:val="20"/>
                <w:szCs w:val="20"/>
              </w:rPr>
            </w:pPr>
            <w:r w:rsidRPr="009643C4">
              <w:rPr>
                <w:rFonts w:ascii="Calibri" w:hAnsi="Calibri" w:cs="Calibri"/>
                <w:b w:val="0"/>
                <w:sz w:val="20"/>
                <w:szCs w:val="20"/>
              </w:rPr>
              <w:t>Ocjenjivanje i vrednovanje rada studenata tijekom nastave i na završnom ispitu</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C116C5">
            <w:pPr>
              <w:pStyle w:val="BodyText"/>
              <w:tabs>
                <w:tab w:val="left" w:pos="470"/>
              </w:tabs>
              <w:ind w:left="360"/>
              <w:rPr>
                <w:rFonts w:ascii="Calibri" w:hAnsi="Calibri" w:cs="Calibri"/>
                <w:b w:val="0"/>
                <w:sz w:val="20"/>
                <w:szCs w:val="20"/>
              </w:rPr>
            </w:pP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2"/>
              <w:gridCol w:w="586"/>
              <w:gridCol w:w="832"/>
              <w:gridCol w:w="1275"/>
              <w:gridCol w:w="3543"/>
              <w:gridCol w:w="709"/>
              <w:gridCol w:w="490"/>
            </w:tblGrid>
            <w:tr w:rsidR="008E25A2" w:rsidRPr="009643C4" w:rsidTr="00C116C5">
              <w:trPr>
                <w:trHeight w:val="279"/>
              </w:trPr>
              <w:tc>
                <w:tcPr>
                  <w:tcW w:w="2122" w:type="dxa"/>
                  <w:vMerge w:val="restart"/>
                  <w:tcBorders>
                    <w:top w:val="single" w:sz="4" w:space="0" w:color="auto"/>
                    <w:left w:val="single" w:sz="4" w:space="0" w:color="auto"/>
                    <w:right w:val="single" w:sz="4" w:space="0" w:color="auto"/>
                  </w:tcBorders>
                  <w:tcMar>
                    <w:left w:w="28" w:type="dxa"/>
                    <w:right w:w="28" w:type="dxa"/>
                  </w:tcMar>
                  <w:vAlign w:val="center"/>
                </w:tcPr>
                <w:p w:rsidR="008E25A2" w:rsidRPr="009643C4" w:rsidRDefault="008E25A2" w:rsidP="00C116C5">
                  <w:pPr>
                    <w:jc w:val="center"/>
                    <w:rPr>
                      <w:rFonts w:ascii="Calibri" w:hAnsi="Calibri" w:cs="Calibri"/>
                      <w:bCs/>
                      <w:sz w:val="20"/>
                      <w:szCs w:val="20"/>
                    </w:rPr>
                  </w:pPr>
                  <w:r w:rsidRPr="009643C4">
                    <w:rPr>
                      <w:rFonts w:ascii="Calibri" w:hAnsi="Calibri" w:cs="Calibri"/>
                      <w:bCs/>
                      <w:sz w:val="20"/>
                      <w:szCs w:val="20"/>
                    </w:rPr>
                    <w:t>NASTAVNA METODA/AKTIVNOST</w:t>
                  </w:r>
                </w:p>
              </w:tc>
              <w:tc>
                <w:tcPr>
                  <w:tcW w:w="586"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E25A2" w:rsidRPr="009643C4" w:rsidRDefault="008E25A2" w:rsidP="00C116C5">
                  <w:pPr>
                    <w:jc w:val="center"/>
                    <w:rPr>
                      <w:rFonts w:ascii="Calibri" w:hAnsi="Calibri" w:cs="Calibri"/>
                      <w:bCs/>
                      <w:sz w:val="20"/>
                      <w:szCs w:val="20"/>
                    </w:rPr>
                  </w:pPr>
                  <w:r w:rsidRPr="009643C4">
                    <w:rPr>
                      <w:rFonts w:ascii="Calibri" w:hAnsi="Calibri" w:cs="Calibri"/>
                      <w:bCs/>
                      <w:sz w:val="20"/>
                      <w:szCs w:val="20"/>
                    </w:rPr>
                    <w:t>ECTS</w:t>
                  </w:r>
                </w:p>
              </w:tc>
              <w:tc>
                <w:tcPr>
                  <w:tcW w:w="83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E25A2" w:rsidRPr="009643C4" w:rsidRDefault="008E25A2" w:rsidP="00C116C5">
                  <w:pPr>
                    <w:jc w:val="center"/>
                    <w:rPr>
                      <w:rFonts w:ascii="Calibri" w:hAnsi="Calibri" w:cs="Calibri"/>
                      <w:bCs/>
                      <w:sz w:val="20"/>
                      <w:szCs w:val="20"/>
                    </w:rPr>
                  </w:pPr>
                  <w:r w:rsidRPr="009643C4">
                    <w:rPr>
                      <w:rFonts w:ascii="Calibri" w:hAnsi="Calibri" w:cs="Calibri"/>
                      <w:bCs/>
                      <w:sz w:val="20"/>
                      <w:szCs w:val="20"/>
                    </w:rPr>
                    <w:t>ISHOD UČENJA</w:t>
                  </w:r>
                </w:p>
              </w:tc>
              <w:tc>
                <w:tcPr>
                  <w:tcW w:w="1275" w:type="dxa"/>
                  <w:vMerge w:val="restart"/>
                  <w:tcBorders>
                    <w:top w:val="single" w:sz="4" w:space="0" w:color="auto"/>
                    <w:left w:val="single" w:sz="4" w:space="0" w:color="auto"/>
                    <w:right w:val="single" w:sz="4" w:space="0" w:color="auto"/>
                  </w:tcBorders>
                  <w:tcMar>
                    <w:left w:w="28" w:type="dxa"/>
                    <w:right w:w="28" w:type="dxa"/>
                  </w:tcMar>
                  <w:vAlign w:val="center"/>
                </w:tcPr>
                <w:p w:rsidR="008E25A2" w:rsidRPr="009643C4" w:rsidRDefault="008E25A2" w:rsidP="00C116C5">
                  <w:pPr>
                    <w:jc w:val="center"/>
                    <w:rPr>
                      <w:rFonts w:ascii="Calibri" w:hAnsi="Calibri" w:cs="Calibri"/>
                      <w:bCs/>
                      <w:sz w:val="20"/>
                      <w:szCs w:val="20"/>
                    </w:rPr>
                  </w:pPr>
                  <w:r w:rsidRPr="009643C4">
                    <w:rPr>
                      <w:rFonts w:ascii="Calibri" w:hAnsi="Calibri" w:cs="Calibri"/>
                      <w:bCs/>
                      <w:sz w:val="20"/>
                      <w:szCs w:val="20"/>
                    </w:rPr>
                    <w:t>AKTIVNOST STUDENTA</w:t>
                  </w:r>
                </w:p>
                <w:p w:rsidR="008E25A2" w:rsidRPr="009643C4" w:rsidRDefault="008E25A2" w:rsidP="00C116C5">
                  <w:pPr>
                    <w:jc w:val="center"/>
                    <w:rPr>
                      <w:rFonts w:ascii="Calibri" w:hAnsi="Calibri" w:cs="Calibri"/>
                      <w:bCs/>
                      <w:sz w:val="20"/>
                      <w:szCs w:val="20"/>
                    </w:rPr>
                  </w:pPr>
                </w:p>
              </w:tc>
              <w:tc>
                <w:tcPr>
                  <w:tcW w:w="3543"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E25A2" w:rsidRPr="009643C4" w:rsidRDefault="008E25A2" w:rsidP="00C116C5">
                  <w:pPr>
                    <w:jc w:val="center"/>
                    <w:rPr>
                      <w:rFonts w:ascii="Calibri" w:hAnsi="Calibri" w:cs="Calibri"/>
                      <w:bCs/>
                      <w:sz w:val="20"/>
                      <w:szCs w:val="20"/>
                    </w:rPr>
                  </w:pPr>
                  <w:r w:rsidRPr="009643C4">
                    <w:rPr>
                      <w:rFonts w:ascii="Calibri" w:hAnsi="Calibri" w:cs="Calibri"/>
                      <w:bCs/>
                      <w:sz w:val="20"/>
                      <w:szCs w:val="20"/>
                    </w:rPr>
                    <w:t>METODA PROCJENE</w:t>
                  </w:r>
                </w:p>
              </w:tc>
              <w:tc>
                <w:tcPr>
                  <w:tcW w:w="119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E25A2" w:rsidRPr="009643C4" w:rsidRDefault="008E25A2" w:rsidP="00C116C5">
                  <w:pPr>
                    <w:jc w:val="center"/>
                    <w:rPr>
                      <w:rFonts w:ascii="Calibri" w:hAnsi="Calibri" w:cs="Calibri"/>
                      <w:bCs/>
                      <w:sz w:val="20"/>
                      <w:szCs w:val="20"/>
                    </w:rPr>
                  </w:pPr>
                  <w:r w:rsidRPr="009643C4">
                    <w:rPr>
                      <w:rFonts w:ascii="Calibri" w:hAnsi="Calibri" w:cs="Calibri"/>
                      <w:bCs/>
                      <w:sz w:val="20"/>
                      <w:szCs w:val="20"/>
                    </w:rPr>
                    <w:t>BODOVI</w:t>
                  </w:r>
                </w:p>
              </w:tc>
            </w:tr>
            <w:tr w:rsidR="008E25A2" w:rsidRPr="009643C4" w:rsidTr="00C116C5">
              <w:trPr>
                <w:trHeight w:val="181"/>
              </w:trPr>
              <w:tc>
                <w:tcPr>
                  <w:tcW w:w="2122" w:type="dxa"/>
                  <w:vMerge/>
                  <w:tcBorders>
                    <w:left w:val="single" w:sz="4" w:space="0" w:color="auto"/>
                    <w:bottom w:val="single" w:sz="4" w:space="0" w:color="auto"/>
                    <w:right w:val="single" w:sz="4" w:space="0" w:color="auto"/>
                  </w:tcBorders>
                  <w:tcMar>
                    <w:left w:w="28" w:type="dxa"/>
                    <w:right w:w="28" w:type="dxa"/>
                  </w:tcMar>
                  <w:vAlign w:val="center"/>
                </w:tcPr>
                <w:p w:rsidR="008E25A2" w:rsidRPr="009643C4" w:rsidRDefault="008E25A2" w:rsidP="00C116C5">
                  <w:pPr>
                    <w:jc w:val="center"/>
                    <w:rPr>
                      <w:rFonts w:ascii="Calibri" w:hAnsi="Calibri" w:cs="Calibri"/>
                      <w:bCs/>
                      <w:sz w:val="20"/>
                      <w:szCs w:val="20"/>
                    </w:rPr>
                  </w:pPr>
                </w:p>
              </w:tc>
              <w:tc>
                <w:tcPr>
                  <w:tcW w:w="5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E25A2" w:rsidRPr="009643C4" w:rsidRDefault="008E25A2" w:rsidP="00C116C5">
                  <w:pPr>
                    <w:jc w:val="center"/>
                    <w:rPr>
                      <w:rFonts w:ascii="Calibri" w:hAnsi="Calibri" w:cs="Calibri"/>
                      <w:bCs/>
                      <w:sz w:val="20"/>
                      <w:szCs w:val="20"/>
                    </w:rPr>
                  </w:pPr>
                </w:p>
              </w:tc>
              <w:tc>
                <w:tcPr>
                  <w:tcW w:w="8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E25A2" w:rsidRPr="009643C4" w:rsidRDefault="008E25A2" w:rsidP="00C116C5">
                  <w:pPr>
                    <w:jc w:val="center"/>
                    <w:rPr>
                      <w:rFonts w:ascii="Calibri" w:hAnsi="Calibri" w:cs="Calibri"/>
                      <w:bCs/>
                      <w:sz w:val="20"/>
                      <w:szCs w:val="20"/>
                    </w:rPr>
                  </w:pPr>
                </w:p>
              </w:tc>
              <w:tc>
                <w:tcPr>
                  <w:tcW w:w="1275" w:type="dxa"/>
                  <w:vMerge/>
                  <w:tcBorders>
                    <w:left w:val="single" w:sz="4" w:space="0" w:color="auto"/>
                    <w:bottom w:val="single" w:sz="4" w:space="0" w:color="auto"/>
                    <w:right w:val="single" w:sz="4" w:space="0" w:color="auto"/>
                  </w:tcBorders>
                  <w:tcMar>
                    <w:left w:w="28" w:type="dxa"/>
                    <w:right w:w="28" w:type="dxa"/>
                  </w:tcMar>
                  <w:vAlign w:val="center"/>
                </w:tcPr>
                <w:p w:rsidR="008E25A2" w:rsidRPr="009643C4" w:rsidRDefault="008E25A2" w:rsidP="00C116C5">
                  <w:pPr>
                    <w:jc w:val="center"/>
                    <w:rPr>
                      <w:rFonts w:ascii="Calibri" w:hAnsi="Calibri" w:cs="Calibri"/>
                      <w:bCs/>
                      <w:sz w:val="20"/>
                      <w:szCs w:val="20"/>
                    </w:rPr>
                  </w:pPr>
                </w:p>
              </w:tc>
              <w:tc>
                <w:tcPr>
                  <w:tcW w:w="354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E25A2" w:rsidRPr="009643C4" w:rsidRDefault="008E25A2" w:rsidP="00C116C5">
                  <w:pPr>
                    <w:jc w:val="center"/>
                    <w:rPr>
                      <w:rFonts w:ascii="Calibri"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E25A2" w:rsidRPr="009643C4" w:rsidRDefault="008E25A2" w:rsidP="00C116C5">
                  <w:pPr>
                    <w:jc w:val="center"/>
                    <w:rPr>
                      <w:rFonts w:ascii="Calibri" w:hAnsi="Calibri" w:cs="Calibri"/>
                      <w:bCs/>
                      <w:sz w:val="20"/>
                      <w:szCs w:val="20"/>
                    </w:rPr>
                  </w:pPr>
                  <w:r w:rsidRPr="009643C4">
                    <w:rPr>
                      <w:rFonts w:ascii="Calibri" w:hAnsi="Calibri" w:cs="Calibri"/>
                      <w:bCs/>
                      <w:sz w:val="20"/>
                      <w:szCs w:val="20"/>
                    </w:rPr>
                    <w:t>Min</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E25A2" w:rsidRPr="009643C4" w:rsidRDefault="008E25A2" w:rsidP="00C116C5">
                  <w:pPr>
                    <w:jc w:val="center"/>
                    <w:rPr>
                      <w:rFonts w:ascii="Calibri" w:hAnsi="Calibri" w:cs="Calibri"/>
                      <w:bCs/>
                      <w:sz w:val="20"/>
                      <w:szCs w:val="20"/>
                    </w:rPr>
                  </w:pPr>
                  <w:r w:rsidRPr="009643C4">
                    <w:rPr>
                      <w:rFonts w:ascii="Calibri" w:hAnsi="Calibri" w:cs="Calibri"/>
                      <w:bCs/>
                      <w:sz w:val="20"/>
                      <w:szCs w:val="20"/>
                    </w:rPr>
                    <w:t>max</w:t>
                  </w:r>
                </w:p>
              </w:tc>
            </w:tr>
            <w:tr w:rsidR="008E25A2" w:rsidRPr="009643C4" w:rsidTr="00C116C5">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lang w:val="de-DE"/>
                    </w:rPr>
                  </w:pPr>
                  <w:r w:rsidRPr="009643C4">
                    <w:rPr>
                      <w:rFonts w:ascii="Calibri" w:hAnsi="Calibri" w:cs="Calibri"/>
                      <w:sz w:val="20"/>
                      <w:szCs w:val="20"/>
                      <w:lang w:val="de-DE"/>
                    </w:rPr>
                    <w:t>kombinacija metoda (verbalne metode (monološka i dijaloška), metoda demonstracije, metode aktivnog učenja)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rPr>
                  </w:pPr>
                  <w:r w:rsidRPr="009643C4">
                    <w:rPr>
                      <w:rFonts w:ascii="Calibri" w:hAnsi="Calibri" w:cs="Calibri"/>
                      <w:sz w:val="20"/>
                      <w:szCs w:val="20"/>
                    </w:rPr>
                    <w:t>1, 2, 3, 4</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Aktivnost u nastavi</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rPr>
                  </w:pPr>
                  <w:r w:rsidRPr="009643C4">
                    <w:rPr>
                      <w:rFonts w:ascii="Calibri" w:hAnsi="Calibri" w:cs="Calibri"/>
                      <w:sz w:val="20"/>
                      <w:szCs w:val="20"/>
                    </w:rPr>
                    <w:t>Evidencija pristupanja predavanjima. Studenti su obvezni u skladu s Pravilnikom o studijima i studiranju Sveučilišta J. J. Strossmayera u Osijeku prisustvovati na barem 70% nastave propisane studijskim programom.</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15</w:t>
                  </w:r>
                </w:p>
              </w:tc>
            </w:tr>
            <w:tr w:rsidR="008E25A2" w:rsidRPr="009643C4" w:rsidTr="00C116C5">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rPr>
                  </w:pPr>
                  <w:r w:rsidRPr="009643C4">
                    <w:rPr>
                      <w:rFonts w:ascii="Calibri" w:hAnsi="Calibri" w:cs="Calibri"/>
                      <w:sz w:val="20"/>
                      <w:szCs w:val="20"/>
                    </w:rPr>
                    <w:t>RWCT metoda, metoda usmenog izlaganja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rPr>
                  </w:pPr>
                  <w:r w:rsidRPr="009643C4">
                    <w:rPr>
                      <w:rFonts w:ascii="Calibri" w:hAnsi="Calibri" w:cs="Calibri"/>
                      <w:sz w:val="20"/>
                      <w:szCs w:val="20"/>
                    </w:rPr>
                    <w:t>1, 2, 3</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Seminarski rad</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lang w:val="de-DE"/>
                    </w:rPr>
                  </w:pPr>
                  <w:r w:rsidRPr="009643C4">
                    <w:rPr>
                      <w:rFonts w:ascii="Calibri" w:hAnsi="Calibri" w:cs="Calibri"/>
                      <w:sz w:val="20"/>
                      <w:szCs w:val="20"/>
                      <w:lang w:val="de-DE"/>
                    </w:rPr>
                    <w:t>Svaki student obvezan je u definiranom vremenskom periodu pripremiti seminarski rad te ga prezentirati.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15</w:t>
                  </w:r>
                </w:p>
              </w:tc>
            </w:tr>
            <w:tr w:rsidR="008E25A2" w:rsidRPr="009643C4" w:rsidTr="00C116C5">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rPr>
                  </w:pPr>
                  <w:r w:rsidRPr="009643C4">
                    <w:rPr>
                      <w:rFonts w:ascii="Calibri" w:hAnsi="Calibri" w:cs="Calibri"/>
                      <w:sz w:val="20"/>
                      <w:szCs w:val="20"/>
                    </w:rPr>
                    <w:t>Kombinacija metoda (metoda čitanja i rada na tekstu, metoda demonstracije)</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2,1</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rPr>
                  </w:pPr>
                  <w:r w:rsidRPr="009643C4">
                    <w:rPr>
                      <w:rFonts w:ascii="Calibri" w:hAnsi="Calibri" w:cs="Calibri"/>
                      <w:sz w:val="20"/>
                      <w:szCs w:val="20"/>
                    </w:rPr>
                    <w:t>1, 2, 3, 4</w:t>
                  </w: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Pismeni ispit</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rPr>
                  </w:pPr>
                  <w:r w:rsidRPr="009643C4">
                    <w:rPr>
                      <w:rFonts w:ascii="Calibri" w:hAnsi="Calibri" w:cs="Calibri"/>
                      <w:sz w:val="20"/>
                      <w:szCs w:val="20"/>
                    </w:rPr>
                    <w:t xml:space="preserve">Pismena provjera razine usvojenog znanja </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35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70</w:t>
                  </w:r>
                </w:p>
              </w:tc>
            </w:tr>
            <w:tr w:rsidR="008E25A2" w:rsidRPr="009643C4" w:rsidTr="00C116C5">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rPr>
                  </w:pP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3</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rPr>
                  </w:pPr>
                </w:p>
              </w:tc>
              <w:tc>
                <w:tcPr>
                  <w:tcW w:w="1275"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jc w:val="center"/>
                    <w:rPr>
                      <w:rFonts w:ascii="Calibri" w:hAnsi="Calibri" w:cs="Calibri"/>
                      <w:sz w:val="20"/>
                      <w:szCs w:val="20"/>
                    </w:rPr>
                  </w:pPr>
                  <w:r w:rsidRPr="009643C4">
                    <w:rPr>
                      <w:rFonts w:ascii="Calibri" w:hAnsi="Calibri" w:cs="Calibri"/>
                      <w:sz w:val="20"/>
                      <w:szCs w:val="20"/>
                    </w:rPr>
                    <w:t>Ukupno</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8E25A2" w:rsidRPr="009643C4" w:rsidRDefault="008E25A2" w:rsidP="00C116C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8E25A2" w:rsidRPr="009643C4" w:rsidRDefault="008E25A2" w:rsidP="00C116C5">
                  <w:pPr>
                    <w:jc w:val="center"/>
                    <w:rPr>
                      <w:rFonts w:ascii="Calibri" w:hAnsi="Calibri" w:cs="Calibri"/>
                      <w:sz w:val="20"/>
                      <w:szCs w:val="20"/>
                    </w:rPr>
                  </w:pP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8E25A2" w:rsidRPr="009643C4" w:rsidRDefault="008E25A2" w:rsidP="00C116C5">
                  <w:pPr>
                    <w:rPr>
                      <w:rFonts w:ascii="Calibri" w:hAnsi="Calibri" w:cs="Calibri"/>
                      <w:sz w:val="20"/>
                      <w:szCs w:val="20"/>
                    </w:rPr>
                  </w:pPr>
                  <w:r w:rsidRPr="009643C4">
                    <w:rPr>
                      <w:rFonts w:ascii="Calibri" w:hAnsi="Calibri" w:cs="Calibri"/>
                      <w:sz w:val="20"/>
                      <w:szCs w:val="20"/>
                    </w:rPr>
                    <w:t>100</w:t>
                  </w:r>
                </w:p>
              </w:tc>
            </w:tr>
          </w:tbl>
          <w:p w:rsidR="008E25A2" w:rsidRPr="009643C4" w:rsidRDefault="008E25A2" w:rsidP="00C116C5">
            <w:pPr>
              <w:pStyle w:val="BodyText"/>
              <w:tabs>
                <w:tab w:val="left" w:pos="470"/>
              </w:tabs>
              <w:ind w:left="360"/>
              <w:rPr>
                <w:rFonts w:ascii="Calibri" w:hAnsi="Calibri" w:cs="Calibri"/>
                <w:b w:val="0"/>
                <w:sz w:val="20"/>
                <w:szCs w:val="20"/>
              </w:rPr>
            </w:pP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tabs>
                <w:tab w:val="left" w:pos="470"/>
              </w:tabs>
              <w:jc w:val="both"/>
              <w:rPr>
                <w:rFonts w:ascii="Calibri" w:hAnsi="Calibri" w:cs="Calibri"/>
                <w:b w:val="0"/>
                <w:sz w:val="20"/>
                <w:szCs w:val="20"/>
                <w:lang w:eastAsia="en-US"/>
              </w:rPr>
            </w:pPr>
            <w:r w:rsidRPr="009643C4">
              <w:rPr>
                <w:rFonts w:ascii="Calibri" w:hAnsi="Calibri" w:cs="Calibri"/>
                <w:b w:val="0"/>
                <w:sz w:val="20"/>
                <w:szCs w:val="20"/>
                <w:lang w:eastAsia="en-US"/>
              </w:rPr>
              <w:t>Obvezatna literatura (u trenutku prijave prijedloga studijskog programa)</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8E25A2">
            <w:pPr>
              <w:pStyle w:val="FieldText"/>
              <w:numPr>
                <w:ilvl w:val="0"/>
                <w:numId w:val="221"/>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Gillo Dorfles, Kič – antologija lošeg ukusa. Golden marketing, Zagreb, 1997; </w:t>
            </w:r>
          </w:p>
          <w:p w:rsidR="008E25A2" w:rsidRPr="009643C4" w:rsidRDefault="008E25A2" w:rsidP="008E25A2">
            <w:pPr>
              <w:pStyle w:val="FieldText"/>
              <w:numPr>
                <w:ilvl w:val="0"/>
                <w:numId w:val="221"/>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 xml:space="preserve">Matei Calinescu, Lica moderniteta, Stvarnost, Zagreb, 1988; </w:t>
            </w:r>
          </w:p>
          <w:p w:rsidR="008E25A2" w:rsidRPr="009643C4" w:rsidRDefault="008E25A2" w:rsidP="008E25A2">
            <w:pPr>
              <w:pStyle w:val="FieldText"/>
              <w:numPr>
                <w:ilvl w:val="0"/>
                <w:numId w:val="221"/>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Milivoj Solar, Laka i teška književnost, MH, Zagreb, 1995;</w:t>
            </w:r>
          </w:p>
          <w:p w:rsidR="008E25A2" w:rsidRPr="009643C4" w:rsidRDefault="008E25A2" w:rsidP="008E25A2">
            <w:pPr>
              <w:pStyle w:val="FieldText"/>
              <w:numPr>
                <w:ilvl w:val="0"/>
                <w:numId w:val="221"/>
              </w:numPr>
              <w:jc w:val="left"/>
              <w:rPr>
                <w:rFonts w:ascii="Calibri" w:hAnsi="Calibri" w:cs="Calibri"/>
                <w:b w:val="0"/>
                <w:sz w:val="20"/>
                <w:szCs w:val="20"/>
                <w:lang w:val="hr-HR" w:eastAsia="en-US"/>
              </w:rPr>
            </w:pPr>
            <w:r w:rsidRPr="009643C4">
              <w:rPr>
                <w:rFonts w:ascii="Calibri" w:hAnsi="Calibri" w:cs="Calibri"/>
                <w:b w:val="0"/>
                <w:sz w:val="20"/>
                <w:szCs w:val="20"/>
                <w:lang w:val="hr-HR" w:eastAsia="en-US"/>
              </w:rPr>
              <w:t>Vera Horvat Pintarić, Od kiča do vječnosti, EPH Media, Zagreb, 2013.</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tabs>
                <w:tab w:val="left" w:pos="494"/>
              </w:tabs>
              <w:jc w:val="both"/>
              <w:rPr>
                <w:rFonts w:ascii="Calibri" w:hAnsi="Calibri" w:cs="Calibri"/>
                <w:b w:val="0"/>
                <w:sz w:val="20"/>
                <w:szCs w:val="20"/>
                <w:lang w:val="de-DE" w:eastAsia="en-US"/>
              </w:rPr>
            </w:pPr>
            <w:r w:rsidRPr="009643C4">
              <w:rPr>
                <w:rFonts w:ascii="Calibri" w:hAnsi="Calibri" w:cs="Calibri"/>
                <w:b w:val="0"/>
                <w:sz w:val="20"/>
                <w:szCs w:val="20"/>
                <w:lang w:val="de-DE" w:eastAsia="en-US"/>
              </w:rPr>
              <w:t>Dopunska literatura (u trenutku prijave prijedloga studijskog programa)</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8E25A2">
            <w:pPr>
              <w:pStyle w:val="BodyText"/>
              <w:numPr>
                <w:ilvl w:val="0"/>
                <w:numId w:val="220"/>
              </w:numPr>
              <w:tabs>
                <w:tab w:val="left" w:pos="90"/>
              </w:tabs>
              <w:jc w:val="both"/>
              <w:rPr>
                <w:rFonts w:ascii="Calibri" w:hAnsi="Calibri" w:cs="Calibri"/>
                <w:b w:val="0"/>
                <w:sz w:val="20"/>
                <w:szCs w:val="20"/>
                <w:lang w:eastAsia="en-US"/>
              </w:rPr>
            </w:pPr>
            <w:r w:rsidRPr="009643C4">
              <w:rPr>
                <w:rFonts w:ascii="Calibri" w:hAnsi="Calibri" w:cs="Calibri"/>
                <w:b w:val="0"/>
                <w:sz w:val="20"/>
                <w:szCs w:val="20"/>
                <w:lang w:eastAsia="en-US"/>
              </w:rPr>
              <w:t>Stanko Lasić, Poetika kriminalističkog romana, Liber, Zagreb, 1973;</w:t>
            </w:r>
          </w:p>
          <w:p w:rsidR="008E25A2" w:rsidRPr="009643C4" w:rsidRDefault="008E25A2" w:rsidP="008E25A2">
            <w:pPr>
              <w:pStyle w:val="BodyText"/>
              <w:numPr>
                <w:ilvl w:val="0"/>
                <w:numId w:val="220"/>
              </w:numPr>
              <w:tabs>
                <w:tab w:val="left" w:pos="90"/>
              </w:tabs>
              <w:jc w:val="both"/>
              <w:rPr>
                <w:rFonts w:ascii="Calibri" w:hAnsi="Calibri" w:cs="Calibri"/>
                <w:b w:val="0"/>
                <w:sz w:val="20"/>
                <w:szCs w:val="20"/>
                <w:lang w:val="de-DE" w:eastAsia="en-US"/>
              </w:rPr>
            </w:pPr>
            <w:r w:rsidRPr="009643C4">
              <w:rPr>
                <w:rFonts w:ascii="Calibri" w:hAnsi="Calibri" w:cs="Calibri"/>
                <w:b w:val="0"/>
                <w:sz w:val="20"/>
                <w:szCs w:val="20"/>
                <w:lang w:val="de-DE" w:eastAsia="en-US"/>
              </w:rPr>
              <w:t xml:space="preserve">Guy Debord, Društvo spektakla. Arkzin, Zagreb, 1999;  </w:t>
            </w:r>
          </w:p>
          <w:p w:rsidR="008E25A2" w:rsidRPr="009643C4" w:rsidRDefault="008E25A2" w:rsidP="008E25A2">
            <w:pPr>
              <w:pStyle w:val="BodyText"/>
              <w:numPr>
                <w:ilvl w:val="0"/>
                <w:numId w:val="220"/>
              </w:numPr>
              <w:tabs>
                <w:tab w:val="left" w:pos="90"/>
              </w:tabs>
              <w:jc w:val="both"/>
              <w:rPr>
                <w:rFonts w:ascii="Calibri" w:hAnsi="Calibri" w:cs="Calibri"/>
                <w:b w:val="0"/>
                <w:sz w:val="20"/>
                <w:szCs w:val="20"/>
                <w:lang w:eastAsia="en-US"/>
              </w:rPr>
            </w:pPr>
            <w:r w:rsidRPr="009643C4">
              <w:rPr>
                <w:rFonts w:ascii="Calibri" w:hAnsi="Calibri" w:cs="Calibri"/>
                <w:b w:val="0"/>
                <w:sz w:val="20"/>
                <w:szCs w:val="20"/>
                <w:lang w:eastAsia="en-US"/>
              </w:rPr>
              <w:t>Eric Havelock, Muza uči pisati, AGM, Zagreb, 2002;</w:t>
            </w:r>
          </w:p>
          <w:p w:rsidR="008E25A2" w:rsidRPr="009643C4" w:rsidRDefault="008E25A2" w:rsidP="008E25A2">
            <w:pPr>
              <w:pStyle w:val="BodyText"/>
              <w:numPr>
                <w:ilvl w:val="0"/>
                <w:numId w:val="220"/>
              </w:numPr>
              <w:tabs>
                <w:tab w:val="left" w:pos="90"/>
              </w:tabs>
              <w:jc w:val="both"/>
              <w:rPr>
                <w:rFonts w:ascii="Calibri" w:hAnsi="Calibri" w:cs="Calibri"/>
                <w:b w:val="0"/>
                <w:sz w:val="20"/>
                <w:szCs w:val="20"/>
                <w:lang w:val="de-DE" w:eastAsia="en-US"/>
              </w:rPr>
            </w:pPr>
            <w:r w:rsidRPr="009643C4">
              <w:rPr>
                <w:rFonts w:ascii="Calibri" w:hAnsi="Calibri" w:cs="Calibri"/>
                <w:b w:val="0"/>
                <w:sz w:val="20"/>
                <w:szCs w:val="20"/>
                <w:lang w:val="de-DE" w:eastAsia="en-US"/>
              </w:rPr>
              <w:t>Milivoj Solar, Retorika postmoderne, MH, Zagreb, 2005.</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8E25A2" w:rsidRPr="009643C4" w:rsidRDefault="008E25A2" w:rsidP="008E25A2">
            <w:pPr>
              <w:pStyle w:val="BodyText"/>
              <w:numPr>
                <w:ilvl w:val="1"/>
                <w:numId w:val="218"/>
              </w:numPr>
              <w:ind w:left="494" w:hanging="494"/>
              <w:rPr>
                <w:rFonts w:ascii="Calibri" w:hAnsi="Calibri" w:cs="Calibri"/>
                <w:b w:val="0"/>
                <w:sz w:val="20"/>
                <w:szCs w:val="20"/>
                <w:lang w:val="de-DE" w:eastAsia="en-US"/>
              </w:rPr>
            </w:pPr>
            <w:r w:rsidRPr="009643C4">
              <w:rPr>
                <w:rFonts w:ascii="Calibri" w:hAnsi="Calibri" w:cs="Calibri"/>
                <w:b w:val="0"/>
                <w:sz w:val="20"/>
                <w:szCs w:val="20"/>
                <w:lang w:val="de-DE" w:eastAsia="en-US"/>
              </w:rPr>
              <w:t>Načini praćenja kvalitete koji osiguravaju stjecanje izlaznih znanja, vještina i kompetencija</w:t>
            </w:r>
          </w:p>
        </w:tc>
      </w:tr>
      <w:tr w:rsidR="008E25A2" w:rsidRPr="009643C4" w:rsidTr="00C116C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8E25A2" w:rsidRPr="009643C4" w:rsidRDefault="008E25A2" w:rsidP="00C116C5">
            <w:pPr>
              <w:pStyle w:val="FieldText"/>
              <w:rPr>
                <w:rFonts w:ascii="Calibri" w:hAnsi="Calibri" w:cs="Calibri"/>
                <w:b w:val="0"/>
                <w:sz w:val="20"/>
                <w:szCs w:val="20"/>
                <w:lang w:val="hr-HR" w:eastAsia="en-US"/>
              </w:rPr>
            </w:pPr>
            <w:r w:rsidRPr="009643C4">
              <w:rPr>
                <w:rFonts w:ascii="Calibri" w:hAnsi="Calibri" w:cs="Calibri"/>
                <w:b w:val="0"/>
                <w:sz w:val="20"/>
                <w:szCs w:val="20"/>
                <w:lang w:val="hr-HR"/>
              </w:rPr>
              <w:t>Anonimna evaluacija studenata putem jedinstvene sveučilišne ankete.</w:t>
            </w:r>
          </w:p>
        </w:tc>
      </w:tr>
    </w:tbl>
    <w:p w:rsidR="008E25A2" w:rsidRPr="009643C4" w:rsidRDefault="008E25A2" w:rsidP="008E25A2">
      <w:pPr>
        <w:rPr>
          <w:rFonts w:ascii="Calibri" w:hAnsi="Calibri" w:cs="Calibri"/>
          <w:sz w:val="20"/>
          <w:szCs w:val="20"/>
          <w:lang w:val="de-DE"/>
        </w:rPr>
      </w:pPr>
    </w:p>
    <w:p w:rsidR="008F5D9B" w:rsidRPr="009643C4" w:rsidRDefault="008F5D9B" w:rsidP="008F5D9B">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8F5D9B" w:rsidRPr="009643C4" w:rsidTr="001F0022">
        <w:trPr>
          <w:trHeight w:hRule="exact" w:val="405"/>
        </w:trPr>
        <w:tc>
          <w:tcPr>
            <w:tcW w:w="5000" w:type="pct"/>
            <w:gridSpan w:val="3"/>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lastRenderedPageBreak/>
              <w:t>Opće informacije</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Naziv predmeta</w:t>
            </w:r>
          </w:p>
        </w:tc>
        <w:tc>
          <w:tcPr>
            <w:tcW w:w="3285" w:type="pct"/>
            <w:gridSpan w:val="2"/>
            <w:vAlign w:val="center"/>
          </w:tcPr>
          <w:p w:rsidR="008F5D9B" w:rsidRPr="009643C4" w:rsidRDefault="008F5D9B" w:rsidP="001F0022">
            <w:pPr>
              <w:tabs>
                <w:tab w:val="left" w:pos="4731"/>
              </w:tabs>
              <w:rPr>
                <w:rFonts w:cstheme="minorHAnsi"/>
                <w:sz w:val="20"/>
                <w:szCs w:val="20"/>
              </w:rPr>
            </w:pPr>
            <w:r w:rsidRPr="009643C4">
              <w:rPr>
                <w:rFonts w:cstheme="minorHAnsi"/>
                <w:sz w:val="20"/>
                <w:szCs w:val="20"/>
              </w:rPr>
              <w:t xml:space="preserve">Razvoj imidža i brenda </w:t>
            </w:r>
          </w:p>
        </w:tc>
      </w:tr>
      <w:tr w:rsidR="008F5D9B" w:rsidRPr="009643C4" w:rsidTr="001F0022">
        <w:trPr>
          <w:trHeight w:val="259"/>
        </w:trPr>
        <w:tc>
          <w:tcPr>
            <w:tcW w:w="1715" w:type="pct"/>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Nositelj predmeta</w:t>
            </w:r>
          </w:p>
        </w:tc>
        <w:tc>
          <w:tcPr>
            <w:tcW w:w="3285" w:type="pct"/>
            <w:gridSpan w:val="2"/>
            <w:shd w:val="clear" w:color="auto" w:fill="auto"/>
            <w:vAlign w:val="center"/>
          </w:tcPr>
          <w:p w:rsidR="008F5D9B" w:rsidRPr="009643C4" w:rsidRDefault="008F5D9B" w:rsidP="001F0022">
            <w:pPr>
              <w:rPr>
                <w:rFonts w:cstheme="minorHAnsi"/>
                <w:sz w:val="20"/>
                <w:szCs w:val="20"/>
              </w:rPr>
            </w:pP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 xml:space="preserve">Tomislav Levak, asistent </w:t>
            </w:r>
          </w:p>
          <w:p w:rsidR="008F5D9B" w:rsidRPr="009643C4" w:rsidRDefault="008F5D9B" w:rsidP="001F0022">
            <w:pPr>
              <w:rPr>
                <w:rFonts w:cstheme="minorHAnsi"/>
                <w:sz w:val="20"/>
                <w:szCs w:val="20"/>
              </w:rPr>
            </w:pPr>
            <w:r w:rsidRPr="009643C4">
              <w:rPr>
                <w:rFonts w:cstheme="minorHAnsi"/>
                <w:sz w:val="20"/>
                <w:szCs w:val="20"/>
              </w:rPr>
              <w:t xml:space="preserve">Snježana Barić-Šelmić, asistentica </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MA-MM-50</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kolegij</w:t>
            </w:r>
          </w:p>
        </w:tc>
      </w:tr>
      <w:tr w:rsidR="008F5D9B" w:rsidRPr="009643C4" w:rsidTr="001F0022">
        <w:trPr>
          <w:trHeight w:val="405"/>
        </w:trPr>
        <w:tc>
          <w:tcPr>
            <w:tcW w:w="1715"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285"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255"/>
        </w:trPr>
        <w:tc>
          <w:tcPr>
            <w:tcW w:w="1715"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3</w:t>
            </w:r>
          </w:p>
        </w:tc>
      </w:tr>
      <w:tr w:rsidR="008F5D9B" w:rsidRPr="009643C4" w:rsidTr="001F0022">
        <w:trPr>
          <w:trHeight w:val="255"/>
        </w:trPr>
        <w:tc>
          <w:tcPr>
            <w:tcW w:w="1715" w:type="pct"/>
            <w:vMerge/>
            <w:vAlign w:val="center"/>
          </w:tcPr>
          <w:p w:rsidR="008F5D9B" w:rsidRPr="009643C4" w:rsidRDefault="008F5D9B" w:rsidP="001F0022">
            <w:pPr>
              <w:rPr>
                <w:rFonts w:cstheme="minorHAnsi"/>
                <w:sz w:val="20"/>
                <w:szCs w:val="20"/>
              </w:rPr>
            </w:pPr>
          </w:p>
        </w:tc>
        <w:tc>
          <w:tcPr>
            <w:tcW w:w="185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428" w:type="pct"/>
            <w:vAlign w:val="center"/>
          </w:tcPr>
          <w:p w:rsidR="008F5D9B" w:rsidRPr="009643C4" w:rsidRDefault="008F5D9B" w:rsidP="001F0022">
            <w:pPr>
              <w:jc w:val="center"/>
              <w:rPr>
                <w:rFonts w:cstheme="minorHAnsi"/>
                <w:sz w:val="20"/>
                <w:szCs w:val="20"/>
              </w:rPr>
            </w:pPr>
            <w:r w:rsidRPr="009643C4">
              <w:rPr>
                <w:rFonts w:cstheme="minorHAnsi"/>
                <w:sz w:val="20"/>
                <w:szCs w:val="20"/>
              </w:rPr>
              <w:t>45 (0+45+0)</w:t>
            </w:r>
          </w:p>
        </w:tc>
      </w:tr>
    </w:tbl>
    <w:p w:rsidR="008F5D9B" w:rsidRPr="009643C4" w:rsidRDefault="008F5D9B" w:rsidP="008F5D9B">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64"/>
        <w:gridCol w:w="547"/>
        <w:gridCol w:w="1289"/>
        <w:gridCol w:w="1037"/>
        <w:gridCol w:w="547"/>
        <w:gridCol w:w="858"/>
        <w:gridCol w:w="509"/>
        <w:gridCol w:w="682"/>
        <w:gridCol w:w="1777"/>
        <w:gridCol w:w="683"/>
      </w:tblGrid>
      <w:tr w:rsidR="008F5D9B" w:rsidRPr="009643C4" w:rsidTr="001F0022">
        <w:trPr>
          <w:trHeight w:hRule="exact" w:val="288"/>
        </w:trPr>
        <w:tc>
          <w:tcPr>
            <w:tcW w:w="5000" w:type="pct"/>
            <w:gridSpan w:val="10"/>
            <w:shd w:val="clear" w:color="auto" w:fill="auto"/>
            <w:vAlign w:val="center"/>
          </w:tcPr>
          <w:p w:rsidR="008F5D9B" w:rsidRPr="009643C4" w:rsidRDefault="008F5D9B" w:rsidP="001F0022">
            <w:pPr>
              <w:rPr>
                <w:rFonts w:cstheme="minorHAnsi"/>
                <w:sz w:val="20"/>
                <w:szCs w:val="20"/>
              </w:rPr>
            </w:pPr>
            <w:r w:rsidRPr="009643C4">
              <w:rPr>
                <w:rFonts w:cstheme="minorHAnsi"/>
                <w:sz w:val="20"/>
                <w:szCs w:val="20"/>
              </w:rPr>
              <w:t>1. 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1F0022">
        <w:trPr>
          <w:trHeight w:hRule="exact" w:val="288"/>
        </w:trPr>
        <w:tc>
          <w:tcPr>
            <w:tcW w:w="5000" w:type="pct"/>
            <w:gridSpan w:val="10"/>
            <w:shd w:val="clear" w:color="auto" w:fill="auto"/>
            <w:vAlign w:val="center"/>
          </w:tcPr>
          <w:p w:rsidR="008F5D9B" w:rsidRPr="009643C4" w:rsidRDefault="008F5D9B" w:rsidP="00A95BB1">
            <w:pPr>
              <w:pStyle w:val="BodyText"/>
              <w:numPr>
                <w:ilvl w:val="1"/>
                <w:numId w:val="182"/>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8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1F0022">
        <w:trPr>
          <w:trHeight w:val="188"/>
        </w:trPr>
        <w:tc>
          <w:tcPr>
            <w:tcW w:w="5000" w:type="pct"/>
            <w:gridSpan w:val="10"/>
            <w:vAlign w:val="center"/>
          </w:tcPr>
          <w:p w:rsidR="008F5D9B" w:rsidRPr="009643C4" w:rsidRDefault="008F5D9B" w:rsidP="001F0022">
            <w:pPr>
              <w:pStyle w:val="FieldText"/>
              <w:ind w:left="720"/>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8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Nakon položenog kolegija student će moći:</w:t>
            </w:r>
          </w:p>
          <w:p w:rsidR="008F5D9B" w:rsidRPr="009643C4" w:rsidRDefault="008F5D9B" w:rsidP="00A95BB1">
            <w:pPr>
              <w:pStyle w:val="FieldText"/>
              <w:numPr>
                <w:ilvl w:val="0"/>
                <w:numId w:val="18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rsidR="008F5D9B" w:rsidRPr="009643C4" w:rsidRDefault="008F5D9B" w:rsidP="00A95BB1">
            <w:pPr>
              <w:pStyle w:val="FieldText"/>
              <w:numPr>
                <w:ilvl w:val="0"/>
                <w:numId w:val="18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Definirati, identificirati i kategorizirati temeljne pojmove vezane uz identitet, imidž, ugled i brendove</w:t>
            </w:r>
          </w:p>
          <w:p w:rsidR="008F5D9B" w:rsidRPr="009643C4" w:rsidRDefault="008F5D9B" w:rsidP="00A95BB1">
            <w:pPr>
              <w:pStyle w:val="FieldText"/>
              <w:numPr>
                <w:ilvl w:val="0"/>
                <w:numId w:val="18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rsidR="008F5D9B" w:rsidRPr="009643C4" w:rsidRDefault="008F5D9B" w:rsidP="00A95BB1">
            <w:pPr>
              <w:pStyle w:val="FieldText"/>
              <w:numPr>
                <w:ilvl w:val="0"/>
                <w:numId w:val="183"/>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8F5D9B" w:rsidRPr="009643C4" w:rsidTr="001F0022">
        <w:trPr>
          <w:trHeight w:val="323"/>
        </w:trPr>
        <w:tc>
          <w:tcPr>
            <w:tcW w:w="5000" w:type="pct"/>
            <w:gridSpan w:val="10"/>
            <w:vAlign w:val="center"/>
          </w:tcPr>
          <w:p w:rsidR="008F5D9B" w:rsidRPr="009643C4" w:rsidRDefault="008F5D9B" w:rsidP="00A95BB1">
            <w:pPr>
              <w:pStyle w:val="BodyText"/>
              <w:numPr>
                <w:ilvl w:val="1"/>
                <w:numId w:val="182"/>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1F0022">
        <w:trPr>
          <w:trHeight w:val="432"/>
        </w:trPr>
        <w:tc>
          <w:tcPr>
            <w:tcW w:w="5000" w:type="pct"/>
            <w:gridSpan w:val="10"/>
            <w:vAlign w:val="center"/>
          </w:tcPr>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Osnove teorije imidža i brendiranja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Kreativne i kulturne industrije – pojmovno određenje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Medijske industrije i odnosi s medijima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Kultura - brendiranje, odnosi s javnošću i komunikacija baštine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Proces oblikovanja identiteta, imidža i reputacije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Industrija zabave i kulturne industrije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Imidž, upravljanje ugledom i komunikacije kulture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Organizacijska kultura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Razlika brend-proizvod. Elementi identiteta brenda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Vrste brendova. Smjernice stvaranja uglednih organizacija i korporativnih brendova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Činitelji promjena u upravljanju identitetom, imidžom, ugledom i brendovima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Strateško upravljanje identitetom, imidžem i ugledom organizacije</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Integrirana marketinška komunikacija – definiranje procesa ciljnoga marketinga</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 xml:space="preserve">Strategija marketinškoga miksa </w:t>
            </w:r>
          </w:p>
          <w:p w:rsidR="008F5D9B" w:rsidRPr="009643C4" w:rsidRDefault="008F5D9B" w:rsidP="00A95BB1">
            <w:pPr>
              <w:pStyle w:val="Default"/>
              <w:numPr>
                <w:ilvl w:val="0"/>
                <w:numId w:val="27"/>
              </w:numPr>
              <w:rPr>
                <w:rFonts w:asciiTheme="minorHAnsi" w:hAnsiTheme="minorHAnsi" w:cstheme="minorHAnsi"/>
                <w:color w:val="auto"/>
                <w:sz w:val="20"/>
                <w:szCs w:val="20"/>
              </w:rPr>
            </w:pPr>
            <w:r w:rsidRPr="009643C4">
              <w:rPr>
                <w:rFonts w:asciiTheme="minorHAnsi" w:hAnsiTheme="minorHAnsi" w:cstheme="minorHAnsi"/>
                <w:color w:val="auto"/>
                <w:sz w:val="20"/>
                <w:szCs w:val="20"/>
              </w:rPr>
              <w:t>Studija slučaja</w:t>
            </w:r>
          </w:p>
        </w:tc>
      </w:tr>
      <w:tr w:rsidR="008F5D9B" w:rsidRPr="009643C4" w:rsidTr="001F0022">
        <w:trPr>
          <w:trHeight w:val="432"/>
        </w:trPr>
        <w:tc>
          <w:tcPr>
            <w:tcW w:w="1791" w:type="pct"/>
            <w:gridSpan w:val="3"/>
            <w:vAlign w:val="center"/>
          </w:tcPr>
          <w:p w:rsidR="008F5D9B" w:rsidRPr="009643C4" w:rsidRDefault="008F5D9B" w:rsidP="00A95BB1">
            <w:pPr>
              <w:pStyle w:val="BodyText"/>
              <w:numPr>
                <w:ilvl w:val="1"/>
                <w:numId w:val="18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tc>
        <w:tc>
          <w:tcPr>
            <w:tcW w:w="1286"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922" w:type="pct"/>
            <w:gridSpan w:val="4"/>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konzultacije</w:t>
            </w:r>
          </w:p>
        </w:tc>
      </w:tr>
      <w:tr w:rsidR="008F5D9B" w:rsidRPr="009643C4" w:rsidTr="001F0022">
        <w:trPr>
          <w:trHeight w:val="432"/>
        </w:trPr>
        <w:tc>
          <w:tcPr>
            <w:tcW w:w="1791" w:type="pct"/>
            <w:gridSpan w:val="3"/>
            <w:vAlign w:val="center"/>
          </w:tcPr>
          <w:p w:rsidR="008F5D9B" w:rsidRPr="009643C4" w:rsidRDefault="008F5D9B" w:rsidP="00A95BB1">
            <w:pPr>
              <w:pStyle w:val="BodyText"/>
              <w:numPr>
                <w:ilvl w:val="1"/>
                <w:numId w:val="182"/>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Komentari</w:t>
            </w:r>
          </w:p>
        </w:tc>
        <w:tc>
          <w:tcPr>
            <w:tcW w:w="3209" w:type="pct"/>
            <w:gridSpan w:val="7"/>
            <w:vAlign w:val="center"/>
          </w:tcPr>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84"/>
              </w:numPr>
              <w:ind w:firstLine="0"/>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1F0022">
        <w:trPr>
          <w:trHeight w:val="432"/>
        </w:trPr>
        <w:tc>
          <w:tcPr>
            <w:tcW w:w="5000" w:type="pct"/>
            <w:gridSpan w:val="10"/>
            <w:vAlign w:val="center"/>
          </w:tcPr>
          <w:p w:rsidR="008F5D9B" w:rsidRPr="009643C4" w:rsidRDefault="008F5D9B" w:rsidP="001F0022">
            <w:pPr>
              <w:pStyle w:val="BodyText"/>
              <w:ind w:left="360"/>
              <w:jc w:val="both"/>
              <w:rPr>
                <w:rFonts w:asciiTheme="minorHAnsi" w:hAnsiTheme="minorHAnsi" w:cstheme="minorHAnsi"/>
                <w:b w:val="0"/>
                <w:sz w:val="20"/>
                <w:szCs w:val="20"/>
                <w:lang w:val="hr-HR"/>
              </w:rPr>
            </w:pPr>
            <w:r w:rsidRPr="009643C4">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9643C4">
              <w:rPr>
                <w:rFonts w:asciiTheme="minorHAnsi" w:hAnsiTheme="minorHAnsi" w:cstheme="minorHAnsi"/>
                <w:b w:val="0"/>
                <w:sz w:val="20"/>
                <w:szCs w:val="20"/>
                <w:lang w:val="hr-HR"/>
              </w:rPr>
              <w:t xml:space="preserve"> kojima će prikazati i primijeniti stečena znanja iz kolegija te i</w:t>
            </w:r>
            <w:r w:rsidRPr="009643C4">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84"/>
              </w:numPr>
              <w:ind w:firstLine="0"/>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1F0022">
        <w:trPr>
          <w:trHeight w:val="111"/>
        </w:trPr>
        <w:tc>
          <w:tcPr>
            <w:tcW w:w="82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88"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0,45</w:t>
            </w:r>
          </w:p>
        </w:tc>
        <w:tc>
          <w:tcPr>
            <w:tcW w:w="12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288"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0,45</w:t>
            </w:r>
          </w:p>
        </w:tc>
        <w:tc>
          <w:tcPr>
            <w:tcW w:w="720"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359"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936"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361"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2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Pisani ispit</w:t>
            </w:r>
          </w:p>
        </w:tc>
        <w:tc>
          <w:tcPr>
            <w:tcW w:w="288"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0,6</w:t>
            </w:r>
          </w:p>
        </w:tc>
        <w:tc>
          <w:tcPr>
            <w:tcW w:w="12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288"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359"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361"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108"/>
        </w:trPr>
        <w:tc>
          <w:tcPr>
            <w:tcW w:w="82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88"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720"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359"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361"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r>
      <w:tr w:rsidR="008F5D9B" w:rsidRPr="009643C4" w:rsidTr="001F0022">
        <w:trPr>
          <w:trHeight w:val="108"/>
        </w:trPr>
        <w:tc>
          <w:tcPr>
            <w:tcW w:w="82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88"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59"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361"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p>
        </w:tc>
      </w:tr>
      <w:tr w:rsidR="008F5D9B" w:rsidRPr="009643C4" w:rsidTr="001F0022">
        <w:trPr>
          <w:trHeight w:val="432"/>
        </w:trPr>
        <w:tc>
          <w:tcPr>
            <w:tcW w:w="5000" w:type="pct"/>
            <w:gridSpan w:val="10"/>
            <w:vAlign w:val="center"/>
          </w:tcPr>
          <w:p w:rsidR="008F5D9B" w:rsidRPr="009643C4" w:rsidRDefault="008F5D9B" w:rsidP="00A95BB1">
            <w:pPr>
              <w:pStyle w:val="BodyText"/>
              <w:numPr>
                <w:ilvl w:val="1"/>
                <w:numId w:val="184"/>
              </w:numPr>
              <w:ind w:firstLine="0"/>
              <w:jc w:val="both"/>
              <w:rPr>
                <w:rFonts w:asciiTheme="minorHAnsi" w:hAnsiTheme="minorHAnsi" w:cstheme="minorHAnsi"/>
                <w:b w:val="0"/>
                <w:sz w:val="20"/>
                <w:szCs w:val="20"/>
                <w:lang w:val="hr-HR"/>
              </w:rPr>
            </w:pPr>
            <w:r w:rsidRPr="009643C4">
              <w:rPr>
                <w:rFonts w:asciiTheme="minorHAnsi" w:eastAsia="Calibri" w:hAnsiTheme="minorHAnsi" w:cstheme="minorHAnsi"/>
                <w:b w:val="0"/>
                <w:sz w:val="20"/>
                <w:szCs w:val="20"/>
                <w:lang w:val="hr-HR"/>
              </w:rPr>
              <w:t>Povezivanje ishoda učenja, nastavnih metoda i ocjenjivanja</w:t>
            </w:r>
          </w:p>
        </w:tc>
      </w:tr>
      <w:tr w:rsidR="008F5D9B" w:rsidRPr="009643C4" w:rsidTr="001F0022">
        <w:trPr>
          <w:trHeight w:val="432"/>
        </w:trPr>
        <w:tc>
          <w:tcPr>
            <w:tcW w:w="5000" w:type="pct"/>
            <w:gridSpan w:val="10"/>
            <w:vAlign w:val="center"/>
          </w:tcPr>
          <w:p w:rsidR="008F5D9B" w:rsidRPr="009643C4" w:rsidRDefault="008F5D9B" w:rsidP="001F002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8F5D9B" w:rsidRPr="009643C4" w:rsidTr="001F002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rPr>
                      <w:rFonts w:cstheme="minorHAnsi"/>
                      <w:bCs/>
                      <w:sz w:val="20"/>
                      <w:szCs w:val="20"/>
                    </w:rPr>
                  </w:pPr>
                  <w:r w:rsidRPr="009643C4">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1F002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F5D9B" w:rsidRPr="009643C4" w:rsidRDefault="008F5D9B" w:rsidP="001F002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0,45</w:t>
                  </w:r>
                </w:p>
                <w:p w:rsidR="008F5D9B" w:rsidRPr="009643C4" w:rsidRDefault="008F5D9B" w:rsidP="001F002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15</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20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1F0022">
              <w:tc>
                <w:tcPr>
                  <w:tcW w:w="2104"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jc w:val="both"/>
              <w:rPr>
                <w:rFonts w:cstheme="minorHAnsi"/>
                <w:sz w:val="20"/>
                <w:szCs w:val="20"/>
              </w:rPr>
            </w:pPr>
          </w:p>
          <w:p w:rsidR="008F5D9B" w:rsidRPr="009643C4" w:rsidRDefault="008F5D9B" w:rsidP="001F0022">
            <w:pPr>
              <w:jc w:val="both"/>
              <w:rPr>
                <w:rFonts w:cstheme="minorHAnsi"/>
                <w:sz w:val="20"/>
                <w:szCs w:val="20"/>
              </w:rPr>
            </w:pPr>
            <w:r w:rsidRPr="009643C4">
              <w:rPr>
                <w:rFonts w:cstheme="minorHAnsi"/>
                <w:sz w:val="20"/>
                <w:szCs w:val="20"/>
              </w:rPr>
              <w:t>*za prolazak pisanog dijela ispita je potrebno minimalno ostvariti 60% mogućih bodova svakog kolokvija ili pisanog dijela ispita</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1.10. Obvezatna literatura (u trenutku prijave prijedloga studijskog programa)</w:t>
            </w:r>
          </w:p>
        </w:tc>
      </w:tr>
      <w:tr w:rsidR="008F5D9B" w:rsidRPr="009643C4" w:rsidTr="001F0022">
        <w:trPr>
          <w:trHeight w:val="570"/>
        </w:trPr>
        <w:tc>
          <w:tcPr>
            <w:tcW w:w="5000" w:type="pct"/>
            <w:gridSpan w:val="10"/>
            <w:vAlign w:val="center"/>
          </w:tcPr>
          <w:p w:rsidR="008F5D9B" w:rsidRPr="009643C4" w:rsidRDefault="008F5D9B" w:rsidP="00A95BB1">
            <w:pPr>
              <w:pStyle w:val="ListParagraph"/>
              <w:numPr>
                <w:ilvl w:val="0"/>
                <w:numId w:val="27"/>
              </w:numPr>
              <w:contextualSpacing w:val="0"/>
              <w:rPr>
                <w:rFonts w:cstheme="minorHAnsi"/>
                <w:sz w:val="20"/>
                <w:szCs w:val="20"/>
                <w:lang w:val="hr-HR"/>
              </w:rPr>
            </w:pPr>
            <w:r w:rsidRPr="009643C4">
              <w:rPr>
                <w:rFonts w:cstheme="minorHAnsi"/>
                <w:sz w:val="20"/>
                <w:szCs w:val="20"/>
              </w:rPr>
              <w:t xml:space="preserve">Olins, Wally (2008). Brendovi – marke u suvremenom svijetu, Zagreb: Golden marketing. </w:t>
            </w:r>
          </w:p>
          <w:p w:rsidR="008F5D9B" w:rsidRPr="009643C4" w:rsidRDefault="008F5D9B" w:rsidP="00A95BB1">
            <w:pPr>
              <w:pStyle w:val="ListParagraph"/>
              <w:numPr>
                <w:ilvl w:val="0"/>
                <w:numId w:val="27"/>
              </w:numPr>
              <w:contextualSpacing w:val="0"/>
              <w:rPr>
                <w:rFonts w:cstheme="minorHAnsi"/>
                <w:sz w:val="20"/>
                <w:szCs w:val="20"/>
                <w:lang w:val="hr-HR"/>
              </w:rPr>
            </w:pPr>
            <w:r w:rsidRPr="009643C4">
              <w:rPr>
                <w:rFonts w:cstheme="minorHAnsi"/>
                <w:sz w:val="20"/>
                <w:szCs w:val="20"/>
              </w:rPr>
              <w:t>Vranešević, Tihomir (2007) Upravljanje markama, Accent,</w:t>
            </w:r>
          </w:p>
          <w:p w:rsidR="008F5D9B" w:rsidRPr="009643C4" w:rsidRDefault="008F5D9B" w:rsidP="00A95BB1">
            <w:pPr>
              <w:pStyle w:val="ListParagraph"/>
              <w:numPr>
                <w:ilvl w:val="0"/>
                <w:numId w:val="27"/>
              </w:numPr>
              <w:contextualSpacing w:val="0"/>
              <w:rPr>
                <w:rFonts w:cstheme="minorHAnsi"/>
                <w:sz w:val="20"/>
                <w:szCs w:val="20"/>
                <w:lang w:val="hr-HR"/>
              </w:rPr>
            </w:pPr>
            <w:r w:rsidRPr="009643C4">
              <w:rPr>
                <w:rFonts w:cstheme="minorHAnsi"/>
                <w:sz w:val="20"/>
                <w:szCs w:val="20"/>
                <w:lang w:val="hr-HR"/>
              </w:rPr>
              <w:t>Tomić, Z. (2016). Odnosi s javnošću – teorija i praksa, Synopsis, Zagreb</w:t>
            </w:r>
          </w:p>
        </w:tc>
      </w:tr>
      <w:tr w:rsidR="008F5D9B" w:rsidRPr="009643C4" w:rsidTr="001F0022">
        <w:trPr>
          <w:trHeight w:val="432"/>
        </w:trPr>
        <w:tc>
          <w:tcPr>
            <w:tcW w:w="5000" w:type="pct"/>
            <w:gridSpan w:val="10"/>
            <w:vAlign w:val="center"/>
          </w:tcPr>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1.11.Dopunska literatura (u trenutku prijave prijedloga studijskog programa)</w:t>
            </w:r>
          </w:p>
        </w:tc>
      </w:tr>
      <w:tr w:rsidR="008F5D9B" w:rsidRPr="009643C4" w:rsidTr="001F0022">
        <w:trPr>
          <w:trHeight w:val="432"/>
        </w:trPr>
        <w:tc>
          <w:tcPr>
            <w:tcW w:w="5000" w:type="pct"/>
            <w:gridSpan w:val="10"/>
            <w:vAlign w:val="center"/>
          </w:tcPr>
          <w:p w:rsidR="008F5D9B" w:rsidRPr="009643C4" w:rsidRDefault="008F5D9B" w:rsidP="001F0022">
            <w:pPr>
              <w:rPr>
                <w:rFonts w:cstheme="minorHAnsi"/>
                <w:sz w:val="20"/>
                <w:szCs w:val="20"/>
                <w:lang w:val="pl-PL"/>
              </w:rPr>
            </w:pPr>
          </w:p>
          <w:p w:rsidR="008F5D9B" w:rsidRPr="009643C4"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Skoko, B.: Razumijevanje odnosa s javnošću, Millenium promocija, Zagreb</w:t>
            </w:r>
          </w:p>
          <w:p w:rsidR="008F5D9B" w:rsidRPr="009643C4"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Pavlek, Z.: BRANDING – Kako izgraditi najbolju marku, Zagreb</w:t>
            </w:r>
          </w:p>
          <w:p w:rsidR="008F5D9B" w:rsidRPr="009643C4"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Tanja Kesić (2003). Integrirana marketinška komunikacija, Opinio</w:t>
            </w:r>
          </w:p>
          <w:p w:rsidR="008F5D9B" w:rsidRPr="009643C4"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Zvonimir Pavelić (2008). Branding – kako izgraditi najbolju marku, MEP </w:t>
            </w:r>
          </w:p>
          <w:p w:rsidR="008F5D9B" w:rsidRPr="009643C4"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 xml:space="preserve"> Božo Skoko (2005). Hrvatska - identitet, image i promocija, Školska knjiga </w:t>
            </w:r>
          </w:p>
          <w:p w:rsidR="008F5D9B" w:rsidRPr="009643C4" w:rsidRDefault="008F5D9B" w:rsidP="00A95BB1">
            <w:pPr>
              <w:pStyle w:val="BodyText"/>
              <w:numPr>
                <w:ilvl w:val="0"/>
                <w:numId w:val="181"/>
              </w:numPr>
              <w:tabs>
                <w:tab w:val="left" w:pos="9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 William L. Benoit, Pamela, J. Benoit (2013). Persuazivne poruke – proces utjecanja, Slap </w:t>
            </w:r>
          </w:p>
        </w:tc>
      </w:tr>
      <w:tr w:rsidR="008F5D9B" w:rsidRPr="009643C4" w:rsidTr="001F0022">
        <w:trPr>
          <w:trHeight w:val="432"/>
        </w:trPr>
        <w:tc>
          <w:tcPr>
            <w:tcW w:w="5000" w:type="pct"/>
            <w:gridSpan w:val="10"/>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8F5D9B" w:rsidRPr="009643C4" w:rsidTr="001F0022">
        <w:trPr>
          <w:trHeight w:val="432"/>
        </w:trPr>
        <w:tc>
          <w:tcPr>
            <w:tcW w:w="5000" w:type="pct"/>
            <w:gridSpan w:val="10"/>
            <w:vAlign w:val="center"/>
          </w:tcPr>
          <w:p w:rsidR="008F5D9B" w:rsidRPr="009643C4" w:rsidRDefault="008F5D9B" w:rsidP="001F0022">
            <w:pPr>
              <w:pStyle w:val="FieldText"/>
              <w:rPr>
                <w:rFonts w:asciiTheme="minorHAnsi" w:hAnsiTheme="minorHAnsi" w:cstheme="minorHAnsi"/>
                <w:b w:val="0"/>
                <w:sz w:val="20"/>
                <w:szCs w:val="20"/>
                <w:lang w:val="hr-HR"/>
              </w:rPr>
            </w:pPr>
          </w:p>
          <w:p w:rsidR="008F5D9B" w:rsidRPr="009643C4" w:rsidRDefault="008F5D9B" w:rsidP="00A95BB1">
            <w:pPr>
              <w:pStyle w:val="FieldText"/>
              <w:numPr>
                <w:ilvl w:val="0"/>
                <w:numId w:val="18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18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rsidR="008F5D9B" w:rsidRPr="009643C4" w:rsidRDefault="008F5D9B" w:rsidP="00A95BB1">
            <w:pPr>
              <w:pStyle w:val="FieldText"/>
              <w:numPr>
                <w:ilvl w:val="0"/>
                <w:numId w:val="185"/>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Primjena stečenog znanja u okviru ovog kolegija, kroz izradu i prezentaciju praktičnoga individualnoga rada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sz w:val="20"/>
          <w:szCs w:val="20"/>
        </w:rPr>
      </w:pPr>
      <w:r w:rsidRPr="009643C4">
        <w:rPr>
          <w:rFonts w:cstheme="minorHAnsi"/>
          <w:sz w:val="20"/>
          <w:szCs w:val="20"/>
        </w:rPr>
        <w:br w:type="page"/>
      </w:r>
    </w:p>
    <w:tbl>
      <w:tblPr>
        <w:tblpPr w:leftFromText="180" w:rightFromText="180" w:vertAnchor="text"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8F5D9B" w:rsidRPr="009643C4" w:rsidTr="001F0022">
        <w:trPr>
          <w:trHeight w:hRule="exact" w:val="587"/>
        </w:trPr>
        <w:tc>
          <w:tcPr>
            <w:tcW w:w="5000" w:type="pct"/>
            <w:gridSpan w:val="3"/>
            <w:shd w:val="clear" w:color="auto" w:fill="auto"/>
            <w:vAlign w:val="center"/>
          </w:tcPr>
          <w:p w:rsidR="008F5D9B" w:rsidRPr="009643C4" w:rsidRDefault="008F5D9B" w:rsidP="001F0022">
            <w:pPr>
              <w:keepNext/>
              <w:outlineLvl w:val="2"/>
              <w:rPr>
                <w:rFonts w:cstheme="minorHAnsi"/>
                <w:bCs/>
                <w:sz w:val="20"/>
                <w:szCs w:val="20"/>
              </w:rPr>
            </w:pPr>
            <w:r w:rsidRPr="009643C4">
              <w:rPr>
                <w:rFonts w:cstheme="minorHAnsi"/>
                <w:bCs/>
                <w:sz w:val="20"/>
                <w:szCs w:val="20"/>
              </w:rPr>
              <w:lastRenderedPageBreak/>
              <w:t xml:space="preserve">Opće informacije </w:t>
            </w:r>
          </w:p>
        </w:tc>
      </w:tr>
      <w:tr w:rsidR="008F5D9B" w:rsidRPr="009643C4" w:rsidTr="001F0022">
        <w:trPr>
          <w:trHeight w:val="405"/>
        </w:trPr>
        <w:tc>
          <w:tcPr>
            <w:tcW w:w="1180" w:type="pct"/>
            <w:shd w:val="clear" w:color="auto" w:fill="auto"/>
            <w:vAlign w:val="center"/>
          </w:tcPr>
          <w:p w:rsidR="008F5D9B" w:rsidRPr="009643C4" w:rsidRDefault="008F5D9B" w:rsidP="001F0022">
            <w:pPr>
              <w:keepNext/>
              <w:outlineLvl w:val="2"/>
              <w:rPr>
                <w:rFonts w:cstheme="minorHAnsi"/>
                <w:bCs/>
                <w:sz w:val="20"/>
                <w:szCs w:val="20"/>
              </w:rPr>
            </w:pPr>
            <w:r w:rsidRPr="009643C4">
              <w:rPr>
                <w:rFonts w:cstheme="minorHAnsi"/>
                <w:bCs/>
                <w:sz w:val="20"/>
                <w:szCs w:val="20"/>
              </w:rPr>
              <w:t>Naziv predmeta</w:t>
            </w:r>
          </w:p>
        </w:tc>
        <w:tc>
          <w:tcPr>
            <w:tcW w:w="3820" w:type="pct"/>
            <w:gridSpan w:val="2"/>
            <w:shd w:val="clear" w:color="auto" w:fill="auto"/>
            <w:vAlign w:val="center"/>
          </w:tcPr>
          <w:p w:rsidR="008F5D9B" w:rsidRPr="009643C4" w:rsidRDefault="008F5D9B" w:rsidP="001F0022">
            <w:pPr>
              <w:keepNext/>
              <w:outlineLvl w:val="2"/>
              <w:rPr>
                <w:rFonts w:cstheme="minorHAnsi"/>
                <w:bCs/>
                <w:sz w:val="20"/>
                <w:szCs w:val="20"/>
              </w:rPr>
            </w:pPr>
            <w:r w:rsidRPr="009643C4">
              <w:rPr>
                <w:rFonts w:cstheme="minorHAnsi"/>
                <w:bCs/>
                <w:sz w:val="20"/>
                <w:szCs w:val="20"/>
              </w:rPr>
              <w:t>Jezično savjetništvo i funkcionalni stilovi</w:t>
            </w:r>
          </w:p>
        </w:tc>
      </w:tr>
      <w:tr w:rsidR="008F5D9B" w:rsidRPr="009643C4" w:rsidTr="001F0022">
        <w:trPr>
          <w:trHeight w:val="405"/>
        </w:trPr>
        <w:tc>
          <w:tcPr>
            <w:tcW w:w="1180" w:type="pct"/>
            <w:shd w:val="clear" w:color="auto" w:fill="auto"/>
            <w:vAlign w:val="center"/>
          </w:tcPr>
          <w:p w:rsidR="008F5D9B" w:rsidRPr="009643C4" w:rsidRDefault="008F5D9B" w:rsidP="001F0022">
            <w:pPr>
              <w:keepNext/>
              <w:outlineLvl w:val="2"/>
              <w:rPr>
                <w:rFonts w:cstheme="minorHAnsi"/>
                <w:bCs/>
                <w:sz w:val="20"/>
                <w:szCs w:val="20"/>
              </w:rPr>
            </w:pPr>
            <w:r w:rsidRPr="009643C4">
              <w:rPr>
                <w:rFonts w:cstheme="minorHAnsi"/>
                <w:bCs/>
                <w:sz w:val="20"/>
                <w:szCs w:val="20"/>
              </w:rPr>
              <w:t xml:space="preserve">Nositelj predmeta </w:t>
            </w:r>
          </w:p>
        </w:tc>
        <w:tc>
          <w:tcPr>
            <w:tcW w:w="3820" w:type="pct"/>
            <w:gridSpan w:val="2"/>
            <w:shd w:val="clear" w:color="auto" w:fill="auto"/>
            <w:vAlign w:val="center"/>
          </w:tcPr>
          <w:p w:rsidR="008F5D9B" w:rsidRPr="009643C4" w:rsidRDefault="008F5D9B" w:rsidP="001F0022">
            <w:pPr>
              <w:keepNext/>
              <w:outlineLvl w:val="2"/>
              <w:rPr>
                <w:rFonts w:cstheme="minorHAnsi"/>
                <w:bCs/>
                <w:sz w:val="20"/>
                <w:szCs w:val="20"/>
              </w:rPr>
            </w:pPr>
            <w:r w:rsidRPr="009643C4">
              <w:rPr>
                <w:rFonts w:cstheme="minorHAnsi"/>
                <w:bCs/>
                <w:sz w:val="20"/>
                <w:szCs w:val="20"/>
              </w:rPr>
              <w:t>doc. dr. sc. Borko Baraban</w:t>
            </w:r>
          </w:p>
          <w:p w:rsidR="008F5D9B" w:rsidRPr="009643C4" w:rsidRDefault="008F5D9B" w:rsidP="001F0022">
            <w:pPr>
              <w:keepNext/>
              <w:outlineLvl w:val="2"/>
              <w:rPr>
                <w:rFonts w:cstheme="minorHAnsi"/>
                <w:bCs/>
                <w:sz w:val="20"/>
                <w:szCs w:val="20"/>
              </w:rPr>
            </w:pPr>
          </w:p>
        </w:tc>
      </w:tr>
      <w:tr w:rsidR="008F5D9B" w:rsidRPr="009643C4" w:rsidTr="001F0022">
        <w:trPr>
          <w:trHeight w:val="405"/>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Suradnik na predmetu</w:t>
            </w:r>
          </w:p>
        </w:tc>
        <w:tc>
          <w:tcPr>
            <w:tcW w:w="3820" w:type="pct"/>
            <w:gridSpan w:val="2"/>
            <w:vAlign w:val="center"/>
          </w:tcPr>
          <w:p w:rsidR="008F5D9B" w:rsidRPr="009643C4" w:rsidRDefault="008F5D9B" w:rsidP="001F0022">
            <w:pPr>
              <w:rPr>
                <w:rFonts w:cstheme="minorHAnsi"/>
                <w:sz w:val="20"/>
                <w:szCs w:val="20"/>
              </w:rPr>
            </w:pPr>
          </w:p>
        </w:tc>
      </w:tr>
      <w:tr w:rsidR="008F5D9B" w:rsidRPr="009643C4" w:rsidTr="001F0022">
        <w:trPr>
          <w:trHeight w:val="405"/>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Šifra predmeta</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MA-MM-13</w:t>
            </w:r>
          </w:p>
        </w:tc>
      </w:tr>
      <w:tr w:rsidR="008F5D9B" w:rsidRPr="009643C4" w:rsidTr="001F0022">
        <w:trPr>
          <w:trHeight w:val="405"/>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Studijski program</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Diplomski sveučilišni studij Menadžment u kulturi i kreativnim industrijama</w:t>
            </w:r>
          </w:p>
          <w:p w:rsidR="008F5D9B" w:rsidRPr="009643C4" w:rsidRDefault="008F5D9B" w:rsidP="001F0022">
            <w:pPr>
              <w:rPr>
                <w:rFonts w:cstheme="minorHAnsi"/>
                <w:sz w:val="20"/>
                <w:szCs w:val="20"/>
              </w:rPr>
            </w:pPr>
            <w:r w:rsidRPr="009643C4">
              <w:rPr>
                <w:rFonts w:cstheme="minorHAnsi"/>
                <w:sz w:val="20"/>
                <w:szCs w:val="20"/>
              </w:rPr>
              <w:t>Diplomski sveučilišni studij Mediji i odnosi s javnošću</w:t>
            </w:r>
          </w:p>
        </w:tc>
      </w:tr>
      <w:tr w:rsidR="008F5D9B" w:rsidRPr="009643C4" w:rsidTr="001F0022">
        <w:trPr>
          <w:trHeight w:val="405"/>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Status predmeta</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Izborni kolegij</w:t>
            </w:r>
          </w:p>
        </w:tc>
      </w:tr>
      <w:tr w:rsidR="008F5D9B" w:rsidRPr="009643C4" w:rsidTr="001F0022">
        <w:trPr>
          <w:trHeight w:val="405"/>
        </w:trPr>
        <w:tc>
          <w:tcPr>
            <w:tcW w:w="1180" w:type="pct"/>
            <w:vAlign w:val="center"/>
          </w:tcPr>
          <w:p w:rsidR="008F5D9B" w:rsidRPr="009643C4" w:rsidRDefault="008F5D9B" w:rsidP="001F0022">
            <w:pPr>
              <w:rPr>
                <w:rFonts w:cstheme="minorHAnsi"/>
                <w:sz w:val="20"/>
                <w:szCs w:val="20"/>
              </w:rPr>
            </w:pPr>
            <w:r w:rsidRPr="009643C4">
              <w:rPr>
                <w:rFonts w:cstheme="minorHAnsi"/>
                <w:sz w:val="20"/>
                <w:szCs w:val="20"/>
              </w:rPr>
              <w:t>Godina</w:t>
            </w:r>
          </w:p>
        </w:tc>
        <w:tc>
          <w:tcPr>
            <w:tcW w:w="3820" w:type="pct"/>
            <w:gridSpan w:val="2"/>
            <w:vAlign w:val="center"/>
          </w:tcPr>
          <w:p w:rsidR="008F5D9B" w:rsidRPr="009643C4" w:rsidRDefault="008F5D9B" w:rsidP="001F0022">
            <w:pPr>
              <w:rPr>
                <w:rFonts w:cstheme="minorHAnsi"/>
                <w:sz w:val="20"/>
                <w:szCs w:val="20"/>
              </w:rPr>
            </w:pPr>
            <w:r w:rsidRPr="009643C4">
              <w:rPr>
                <w:rFonts w:cstheme="minorHAnsi"/>
                <w:sz w:val="20"/>
                <w:szCs w:val="20"/>
              </w:rPr>
              <w:t>Prema izvedbenom programu</w:t>
            </w:r>
          </w:p>
        </w:tc>
      </w:tr>
      <w:tr w:rsidR="008F5D9B" w:rsidRPr="009643C4" w:rsidTr="001F0022">
        <w:trPr>
          <w:trHeight w:val="145"/>
        </w:trPr>
        <w:tc>
          <w:tcPr>
            <w:tcW w:w="1180" w:type="pct"/>
            <w:vMerge w:val="restart"/>
            <w:vAlign w:val="center"/>
          </w:tcPr>
          <w:p w:rsidR="008F5D9B" w:rsidRPr="009643C4" w:rsidRDefault="008F5D9B" w:rsidP="001F0022">
            <w:pPr>
              <w:rPr>
                <w:rFonts w:cstheme="minorHAnsi"/>
                <w:sz w:val="20"/>
                <w:szCs w:val="20"/>
              </w:rPr>
            </w:pPr>
            <w:r w:rsidRPr="009643C4">
              <w:rPr>
                <w:rFonts w:cstheme="minorHAnsi"/>
                <w:sz w:val="20"/>
                <w:szCs w:val="20"/>
              </w:rPr>
              <w:t>Bodovna vrijednost i način izvođenja nastave</w:t>
            </w:r>
          </w:p>
        </w:tc>
        <w:tc>
          <w:tcPr>
            <w:tcW w:w="2097" w:type="pct"/>
            <w:vAlign w:val="center"/>
          </w:tcPr>
          <w:p w:rsidR="008F5D9B" w:rsidRPr="009643C4" w:rsidRDefault="008F5D9B" w:rsidP="001F0022">
            <w:pPr>
              <w:rPr>
                <w:rFonts w:cstheme="minorHAnsi"/>
                <w:sz w:val="20"/>
                <w:szCs w:val="20"/>
              </w:rPr>
            </w:pPr>
            <w:r w:rsidRPr="009643C4">
              <w:rPr>
                <w:rFonts w:cstheme="minorHAnsi"/>
                <w:sz w:val="20"/>
                <w:szCs w:val="20"/>
              </w:rPr>
              <w:t>ECTS koeficijent opterećenja studenata</w:t>
            </w:r>
          </w:p>
        </w:tc>
        <w:tc>
          <w:tcPr>
            <w:tcW w:w="1723" w:type="pct"/>
            <w:vAlign w:val="center"/>
          </w:tcPr>
          <w:p w:rsidR="008F5D9B" w:rsidRPr="009643C4" w:rsidRDefault="008F5D9B" w:rsidP="001F0022">
            <w:pPr>
              <w:rPr>
                <w:rFonts w:cstheme="minorHAnsi"/>
                <w:sz w:val="20"/>
                <w:szCs w:val="20"/>
              </w:rPr>
            </w:pPr>
            <w:r w:rsidRPr="009643C4">
              <w:rPr>
                <w:rFonts w:cstheme="minorHAnsi"/>
                <w:sz w:val="20"/>
                <w:szCs w:val="20"/>
              </w:rPr>
              <w:t>3</w:t>
            </w:r>
          </w:p>
        </w:tc>
      </w:tr>
      <w:tr w:rsidR="008F5D9B" w:rsidRPr="009643C4" w:rsidTr="001F0022">
        <w:trPr>
          <w:trHeight w:val="145"/>
        </w:trPr>
        <w:tc>
          <w:tcPr>
            <w:tcW w:w="1180" w:type="pct"/>
            <w:vMerge/>
            <w:vAlign w:val="center"/>
          </w:tcPr>
          <w:p w:rsidR="008F5D9B" w:rsidRPr="009643C4" w:rsidRDefault="008F5D9B" w:rsidP="001F0022">
            <w:pPr>
              <w:rPr>
                <w:rFonts w:cstheme="minorHAnsi"/>
                <w:sz w:val="20"/>
                <w:szCs w:val="20"/>
              </w:rPr>
            </w:pPr>
          </w:p>
        </w:tc>
        <w:tc>
          <w:tcPr>
            <w:tcW w:w="2097" w:type="pct"/>
            <w:vAlign w:val="center"/>
          </w:tcPr>
          <w:p w:rsidR="008F5D9B" w:rsidRPr="009643C4" w:rsidRDefault="008F5D9B" w:rsidP="001F0022">
            <w:pPr>
              <w:rPr>
                <w:rFonts w:cstheme="minorHAnsi"/>
                <w:sz w:val="20"/>
                <w:szCs w:val="20"/>
              </w:rPr>
            </w:pPr>
            <w:r w:rsidRPr="009643C4">
              <w:rPr>
                <w:rFonts w:cstheme="minorHAnsi"/>
                <w:sz w:val="20"/>
                <w:szCs w:val="20"/>
              </w:rPr>
              <w:t>Broj sati (P+V+S)</w:t>
            </w:r>
          </w:p>
        </w:tc>
        <w:tc>
          <w:tcPr>
            <w:tcW w:w="1723" w:type="pct"/>
            <w:vAlign w:val="center"/>
          </w:tcPr>
          <w:p w:rsidR="008F5D9B" w:rsidRPr="009643C4" w:rsidRDefault="008F5D9B" w:rsidP="001F0022">
            <w:pPr>
              <w:rPr>
                <w:rFonts w:cstheme="minorHAnsi"/>
                <w:sz w:val="20"/>
                <w:szCs w:val="20"/>
              </w:rPr>
            </w:pPr>
            <w:r w:rsidRPr="009643C4">
              <w:rPr>
                <w:rFonts w:cstheme="minorHAnsi"/>
                <w:sz w:val="20"/>
                <w:szCs w:val="20"/>
              </w:rPr>
              <w:t>30+0+15</w:t>
            </w:r>
          </w:p>
        </w:tc>
      </w:tr>
    </w:tbl>
    <w:p w:rsidR="008F5D9B" w:rsidRPr="009643C4" w:rsidRDefault="008F5D9B" w:rsidP="008F5D9B">
      <w:pPr>
        <w:rPr>
          <w:rFonts w:cstheme="minorHAnsi"/>
          <w:sz w:val="20"/>
          <w:szCs w:val="20"/>
        </w:rPr>
      </w:pPr>
    </w:p>
    <w:p w:rsidR="008F5D9B" w:rsidRPr="009643C4" w:rsidRDefault="008F5D9B" w:rsidP="008F5D9B">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8"/>
        <w:gridCol w:w="548"/>
        <w:gridCol w:w="1775"/>
        <w:gridCol w:w="549"/>
        <w:gridCol w:w="549"/>
        <w:gridCol w:w="1367"/>
        <w:gridCol w:w="547"/>
        <w:gridCol w:w="1781"/>
        <w:gridCol w:w="512"/>
      </w:tblGrid>
      <w:tr w:rsidR="008F5D9B" w:rsidRPr="009643C4" w:rsidTr="008F5D9B">
        <w:trPr>
          <w:trHeight w:hRule="exact" w:val="288"/>
        </w:trPr>
        <w:tc>
          <w:tcPr>
            <w:tcW w:w="5000" w:type="pct"/>
            <w:gridSpan w:val="9"/>
            <w:shd w:val="clear" w:color="auto" w:fill="auto"/>
            <w:vAlign w:val="center"/>
          </w:tcPr>
          <w:p w:rsidR="008F5D9B" w:rsidRPr="009643C4" w:rsidRDefault="008F5D9B" w:rsidP="00A95BB1">
            <w:pPr>
              <w:pStyle w:val="ListParagraph"/>
              <w:numPr>
                <w:ilvl w:val="0"/>
                <w:numId w:val="175"/>
              </w:numPr>
              <w:contextualSpacing w:val="0"/>
              <w:rPr>
                <w:rFonts w:cstheme="minorHAnsi"/>
                <w:sz w:val="20"/>
                <w:szCs w:val="20"/>
                <w:lang w:val="hr-HR"/>
              </w:rPr>
            </w:pPr>
            <w:r w:rsidRPr="009643C4">
              <w:rPr>
                <w:rFonts w:cstheme="minorHAnsi"/>
                <w:sz w:val="20"/>
                <w:szCs w:val="20"/>
                <w:lang w:val="hr-HR"/>
              </w:rPr>
              <w:t>OPIS PREDMETA</w:t>
            </w:r>
          </w:p>
          <w:p w:rsidR="008F5D9B" w:rsidRPr="009643C4" w:rsidRDefault="008F5D9B" w:rsidP="001F0022">
            <w:pPr>
              <w:pStyle w:val="Heading3"/>
              <w:rPr>
                <w:rFonts w:asciiTheme="minorHAnsi" w:hAnsiTheme="minorHAnsi" w:cstheme="minorHAnsi"/>
                <w:b w:val="0"/>
                <w:szCs w:val="20"/>
                <w:lang w:val="hr-HR"/>
              </w:rPr>
            </w:pPr>
          </w:p>
        </w:tc>
      </w:tr>
      <w:tr w:rsidR="008F5D9B" w:rsidRPr="009643C4" w:rsidTr="008F5D9B">
        <w:trPr>
          <w:trHeight w:val="432"/>
        </w:trPr>
        <w:tc>
          <w:tcPr>
            <w:tcW w:w="5000" w:type="pct"/>
            <w:gridSpan w:val="9"/>
            <w:vAlign w:val="center"/>
          </w:tcPr>
          <w:p w:rsidR="008F5D9B" w:rsidRPr="009643C4" w:rsidRDefault="008F5D9B" w:rsidP="00A95BB1">
            <w:pPr>
              <w:pStyle w:val="BodyText"/>
              <w:numPr>
                <w:ilvl w:val="1"/>
                <w:numId w:val="17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Ciljevi predmeta</w:t>
            </w:r>
          </w:p>
        </w:tc>
      </w:tr>
      <w:tr w:rsidR="008F5D9B" w:rsidRPr="009643C4" w:rsidTr="008F5D9B">
        <w:trPr>
          <w:trHeight w:val="432"/>
        </w:trPr>
        <w:tc>
          <w:tcPr>
            <w:tcW w:w="5000" w:type="pct"/>
            <w:gridSpan w:val="9"/>
            <w:vAlign w:val="center"/>
          </w:tcPr>
          <w:p w:rsidR="008F5D9B" w:rsidRPr="009643C4" w:rsidRDefault="008F5D9B" w:rsidP="001F0022">
            <w:pPr>
              <w:jc w:val="both"/>
              <w:rPr>
                <w:rFonts w:cstheme="minorHAnsi"/>
                <w:sz w:val="20"/>
                <w:szCs w:val="20"/>
              </w:rPr>
            </w:pPr>
            <w:r w:rsidRPr="009643C4">
              <w:rPr>
                <w:rFonts w:cstheme="minorHAnsi"/>
                <w:sz w:val="20"/>
                <w:szCs w:val="20"/>
              </w:rPr>
              <w:t>Temeljni je cilj predmeta Jezično savjetništvo i funkcionalni stilovi primjenjivati jezične savjete na pravopisnoj, gramatičkoj, posebice leksičkoj i stilističkoj razini te ovladati pozitivnim obilježjima funkcionalnih stilova hrvatskoga standardnoga jezika.</w:t>
            </w:r>
          </w:p>
        </w:tc>
      </w:tr>
      <w:tr w:rsidR="008F5D9B" w:rsidRPr="009643C4" w:rsidTr="008F5D9B">
        <w:trPr>
          <w:trHeight w:val="432"/>
        </w:trPr>
        <w:tc>
          <w:tcPr>
            <w:tcW w:w="5000" w:type="pct"/>
            <w:gridSpan w:val="9"/>
            <w:vAlign w:val="center"/>
          </w:tcPr>
          <w:p w:rsidR="008F5D9B" w:rsidRPr="009643C4" w:rsidRDefault="008F5D9B" w:rsidP="00A95BB1">
            <w:pPr>
              <w:pStyle w:val="BodyText"/>
              <w:numPr>
                <w:ilvl w:val="1"/>
                <w:numId w:val="176"/>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Uvjeti za upis predmeta</w:t>
            </w:r>
          </w:p>
        </w:tc>
      </w:tr>
      <w:tr w:rsidR="008F5D9B" w:rsidRPr="009643C4" w:rsidTr="008F5D9B">
        <w:trPr>
          <w:trHeight w:val="432"/>
        </w:trPr>
        <w:tc>
          <w:tcPr>
            <w:tcW w:w="5000" w:type="pct"/>
            <w:gridSpan w:val="9"/>
            <w:vAlign w:val="center"/>
          </w:tcPr>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8F5D9B">
        <w:trPr>
          <w:trHeight w:val="432"/>
        </w:trPr>
        <w:tc>
          <w:tcPr>
            <w:tcW w:w="5000" w:type="pct"/>
            <w:gridSpan w:val="9"/>
            <w:vAlign w:val="center"/>
          </w:tcPr>
          <w:p w:rsidR="008F5D9B" w:rsidRPr="009643C4" w:rsidRDefault="008F5D9B" w:rsidP="00A95BB1">
            <w:pPr>
              <w:pStyle w:val="BodyText"/>
              <w:numPr>
                <w:ilvl w:val="1"/>
                <w:numId w:val="176"/>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Očekivani ishodi učenja za predmet </w:t>
            </w:r>
          </w:p>
        </w:tc>
      </w:tr>
      <w:tr w:rsidR="008F5D9B" w:rsidRPr="009643C4" w:rsidTr="008F5D9B">
        <w:trPr>
          <w:trHeight w:val="432"/>
        </w:trPr>
        <w:tc>
          <w:tcPr>
            <w:tcW w:w="5000" w:type="pct"/>
            <w:gridSpan w:val="9"/>
            <w:vAlign w:val="center"/>
          </w:tcPr>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Nakon odslušanoga kolegija studenti će moći:</w:t>
            </w:r>
          </w:p>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 xml:space="preserve">1. samostalno se služiti suvremenom jezičnim savjetnicima, </w:t>
            </w:r>
          </w:p>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 xml:space="preserve">2. prepoznati jezičnokulturne odrednice jezičnih savjeta </w:t>
            </w:r>
          </w:p>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3. odrediti poželjna i nepoželjna obilježja funkcionalnih stilova u odnosu na hrvatski standardni jezik,</w:t>
            </w:r>
          </w:p>
          <w:p w:rsidR="008F5D9B" w:rsidRPr="009643C4" w:rsidRDefault="008F5D9B" w:rsidP="001F0022">
            <w:pPr>
              <w:pStyle w:val="FieldText"/>
              <w:rPr>
                <w:rFonts w:asciiTheme="minorHAnsi" w:hAnsiTheme="minorHAnsi" w:cstheme="minorHAnsi"/>
                <w:b w:val="0"/>
                <w:sz w:val="20"/>
                <w:szCs w:val="20"/>
              </w:rPr>
            </w:pPr>
            <w:r w:rsidRPr="009643C4">
              <w:rPr>
                <w:rFonts w:asciiTheme="minorHAnsi" w:hAnsiTheme="minorHAnsi" w:cstheme="minorHAnsi"/>
                <w:b w:val="0"/>
                <w:sz w:val="20"/>
                <w:szCs w:val="20"/>
              </w:rPr>
              <w:t>4. primjenjivati jezične savjete na svim razinama, posebice u pisanom izražavanju,</w:t>
            </w:r>
          </w:p>
          <w:p w:rsidR="008F5D9B" w:rsidRPr="009643C4" w:rsidRDefault="008F5D9B"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rPr>
              <w:t>5. opisati, analizirati i argumentirati jezičnosavjetničke uputnice u suvremenim rječnicima, pravopisima i jezičnim savjetnicima.</w:t>
            </w:r>
          </w:p>
        </w:tc>
      </w:tr>
      <w:tr w:rsidR="008F5D9B" w:rsidRPr="009643C4" w:rsidTr="008F5D9B">
        <w:trPr>
          <w:trHeight w:val="432"/>
        </w:trPr>
        <w:tc>
          <w:tcPr>
            <w:tcW w:w="5000" w:type="pct"/>
            <w:gridSpan w:val="9"/>
            <w:vAlign w:val="center"/>
          </w:tcPr>
          <w:p w:rsidR="008F5D9B" w:rsidRPr="009643C4" w:rsidRDefault="008F5D9B" w:rsidP="00A95BB1">
            <w:pPr>
              <w:pStyle w:val="BodyText"/>
              <w:numPr>
                <w:ilvl w:val="1"/>
                <w:numId w:val="17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Sadržaj predmeta</w:t>
            </w:r>
          </w:p>
        </w:tc>
      </w:tr>
      <w:tr w:rsidR="008F5D9B" w:rsidRPr="009643C4" w:rsidTr="008F5D9B">
        <w:trPr>
          <w:trHeight w:val="432"/>
        </w:trPr>
        <w:tc>
          <w:tcPr>
            <w:tcW w:w="5000" w:type="pct"/>
            <w:gridSpan w:val="9"/>
            <w:vAlign w:val="center"/>
          </w:tcPr>
          <w:p w:rsidR="008F5D9B" w:rsidRPr="009643C4" w:rsidRDefault="008F5D9B" w:rsidP="00A95BB1">
            <w:pPr>
              <w:pStyle w:val="FieldText"/>
              <w:numPr>
                <w:ilvl w:val="0"/>
                <w:numId w:val="1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Savjetnička literatura u kontekstu normativnih priručnika</w:t>
            </w:r>
          </w:p>
          <w:p w:rsidR="008F5D9B" w:rsidRPr="009643C4" w:rsidRDefault="008F5D9B" w:rsidP="00A95BB1">
            <w:pPr>
              <w:pStyle w:val="FieldText"/>
              <w:numPr>
                <w:ilvl w:val="0"/>
                <w:numId w:val="1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Vrste jezičnih savjetnika</w:t>
            </w:r>
          </w:p>
          <w:p w:rsidR="008F5D9B" w:rsidRPr="009643C4" w:rsidRDefault="008F5D9B" w:rsidP="00A95BB1">
            <w:pPr>
              <w:pStyle w:val="FieldText"/>
              <w:numPr>
                <w:ilvl w:val="0"/>
                <w:numId w:val="1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Povijest jezičnoga savjetništva u 19. i 20. stoljeću (četiri razdoblja jezičnoga savjetništva)</w:t>
            </w:r>
          </w:p>
          <w:p w:rsidR="008F5D9B" w:rsidRPr="009643C4" w:rsidRDefault="008F5D9B" w:rsidP="00A95BB1">
            <w:pPr>
              <w:pStyle w:val="FieldText"/>
              <w:numPr>
                <w:ilvl w:val="0"/>
                <w:numId w:val="1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Jezični savjeti u pravopisima i gramatika</w:t>
            </w:r>
          </w:p>
          <w:p w:rsidR="008F5D9B" w:rsidRPr="009643C4" w:rsidRDefault="008F5D9B" w:rsidP="00A95BB1">
            <w:pPr>
              <w:pStyle w:val="FieldText"/>
              <w:numPr>
                <w:ilvl w:val="0"/>
                <w:numId w:val="1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Jezični savjetnici kao samostalni priručnici</w:t>
            </w:r>
          </w:p>
          <w:p w:rsidR="008F5D9B" w:rsidRPr="009643C4" w:rsidRDefault="008F5D9B" w:rsidP="00A95BB1">
            <w:pPr>
              <w:pStyle w:val="FieldText"/>
              <w:numPr>
                <w:ilvl w:val="0"/>
                <w:numId w:val="1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Jezični savjetnici i kulturni identitet</w:t>
            </w:r>
          </w:p>
          <w:p w:rsidR="008F5D9B" w:rsidRPr="009643C4" w:rsidRDefault="008F5D9B" w:rsidP="00A95BB1">
            <w:pPr>
              <w:pStyle w:val="FieldText"/>
              <w:numPr>
                <w:ilvl w:val="0"/>
                <w:numId w:val="1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Jezični savjeti na internetu</w:t>
            </w:r>
          </w:p>
          <w:p w:rsidR="008F5D9B" w:rsidRPr="009643C4" w:rsidRDefault="008F5D9B" w:rsidP="00A95BB1">
            <w:pPr>
              <w:pStyle w:val="FieldText"/>
              <w:numPr>
                <w:ilvl w:val="0"/>
                <w:numId w:val="177"/>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Jezični savjeti u struci</w:t>
            </w:r>
          </w:p>
        </w:tc>
      </w:tr>
      <w:tr w:rsidR="008F5D9B" w:rsidRPr="009643C4" w:rsidTr="008F5D9B">
        <w:trPr>
          <w:trHeight w:val="432"/>
        </w:trPr>
        <w:tc>
          <w:tcPr>
            <w:tcW w:w="2129" w:type="pct"/>
            <w:gridSpan w:val="3"/>
            <w:vAlign w:val="center"/>
          </w:tcPr>
          <w:p w:rsidR="008F5D9B" w:rsidRPr="009643C4" w:rsidRDefault="008F5D9B" w:rsidP="00A95BB1">
            <w:pPr>
              <w:pStyle w:val="BodyText"/>
              <w:numPr>
                <w:ilvl w:val="1"/>
                <w:numId w:val="176"/>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Vrste izvođenja nastave </w:t>
            </w:r>
          </w:p>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p>
        </w:tc>
        <w:tc>
          <w:tcPr>
            <w:tcW w:w="1333"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predavanja</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seminari i radionice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vježbe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obrazovanje na daljinu</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terenska nastava</w:t>
            </w:r>
          </w:p>
        </w:tc>
        <w:tc>
          <w:tcPr>
            <w:tcW w:w="1538" w:type="pct"/>
            <w:gridSpan w:val="3"/>
            <w:vAlign w:val="center"/>
          </w:tcPr>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samostalni zadaci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multimedija i mreža  </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laboratorij</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mentorski rad</w:t>
            </w:r>
          </w:p>
          <w:p w:rsidR="008F5D9B" w:rsidRPr="009643C4" w:rsidRDefault="006440F1" w:rsidP="001F0022">
            <w:pPr>
              <w:pStyle w:val="Field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Check10"/>
                  <w:enabled/>
                  <w:calcOnExit w:val="0"/>
                  <w:checkBox>
                    <w:sizeAuto/>
                    <w:default w:val="0"/>
                    <w:checked w:val="0"/>
                  </w:checkBox>
                </w:ffData>
              </w:fldChar>
            </w:r>
            <w:r w:rsidR="008F5D9B" w:rsidRPr="009643C4">
              <w:rPr>
                <w:rFonts w:asciiTheme="minorHAnsi" w:hAnsiTheme="minorHAnsi" w:cstheme="minorHAnsi"/>
                <w:b w:val="0"/>
                <w:sz w:val="20"/>
                <w:szCs w:val="20"/>
                <w:lang w:val="hr-HR"/>
              </w:rPr>
              <w:instrText xml:space="preserve"> FORMCHECKBOX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end"/>
            </w:r>
            <w:r w:rsidR="008F5D9B" w:rsidRPr="009643C4">
              <w:rPr>
                <w:rFonts w:asciiTheme="minorHAnsi" w:hAnsiTheme="minorHAnsi" w:cstheme="minorHAnsi"/>
                <w:b w:val="0"/>
                <w:sz w:val="20"/>
                <w:szCs w:val="20"/>
                <w:lang w:val="hr-HR"/>
              </w:rPr>
              <w:t xml:space="preserve"> ostalo ________________</w:t>
            </w:r>
          </w:p>
        </w:tc>
      </w:tr>
      <w:tr w:rsidR="008F5D9B" w:rsidRPr="009643C4" w:rsidTr="008F5D9B">
        <w:trPr>
          <w:trHeight w:val="432"/>
        </w:trPr>
        <w:tc>
          <w:tcPr>
            <w:tcW w:w="2129" w:type="pct"/>
            <w:gridSpan w:val="3"/>
            <w:vAlign w:val="center"/>
          </w:tcPr>
          <w:p w:rsidR="008F5D9B" w:rsidRPr="009643C4" w:rsidRDefault="008F5D9B" w:rsidP="00A95BB1">
            <w:pPr>
              <w:pStyle w:val="BodyText"/>
              <w:numPr>
                <w:ilvl w:val="1"/>
                <w:numId w:val="17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Komentari</w:t>
            </w:r>
          </w:p>
        </w:tc>
        <w:tc>
          <w:tcPr>
            <w:tcW w:w="2871" w:type="pct"/>
            <w:gridSpan w:val="6"/>
            <w:vAlign w:val="center"/>
          </w:tcPr>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8F5D9B">
        <w:trPr>
          <w:trHeight w:val="432"/>
        </w:trPr>
        <w:tc>
          <w:tcPr>
            <w:tcW w:w="5000" w:type="pct"/>
            <w:gridSpan w:val="9"/>
            <w:vAlign w:val="center"/>
          </w:tcPr>
          <w:p w:rsidR="008F5D9B" w:rsidRPr="009643C4" w:rsidRDefault="008F5D9B" w:rsidP="00A95BB1">
            <w:pPr>
              <w:pStyle w:val="BodyText"/>
              <w:numPr>
                <w:ilvl w:val="1"/>
                <w:numId w:val="17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Obveze studenata</w:t>
            </w:r>
          </w:p>
        </w:tc>
      </w:tr>
      <w:tr w:rsidR="008F5D9B" w:rsidRPr="009643C4" w:rsidTr="008F5D9B">
        <w:trPr>
          <w:trHeight w:val="432"/>
        </w:trPr>
        <w:tc>
          <w:tcPr>
            <w:tcW w:w="5000" w:type="pct"/>
            <w:gridSpan w:val="9"/>
            <w:vAlign w:val="center"/>
          </w:tcPr>
          <w:p w:rsidR="008F5D9B" w:rsidRPr="009643C4" w:rsidRDefault="008F5D9B" w:rsidP="001F0022">
            <w:pPr>
              <w:pStyle w:val="BodyText"/>
              <w:jc w:val="both"/>
              <w:rPr>
                <w:rFonts w:asciiTheme="minorHAnsi" w:hAnsiTheme="minorHAnsi" w:cstheme="minorHAnsi"/>
                <w:b w:val="0"/>
                <w:noProof/>
                <w:sz w:val="20"/>
                <w:szCs w:val="20"/>
                <w:lang w:val="hr-HR"/>
              </w:rPr>
            </w:pPr>
            <w:r w:rsidRPr="009643C4">
              <w:rPr>
                <w:rFonts w:asciiTheme="minorHAnsi" w:hAnsiTheme="minorHAnsi" w:cstheme="minorHAnsi"/>
                <w:b w:val="0"/>
                <w:noProof/>
                <w:sz w:val="20"/>
                <w:szCs w:val="20"/>
                <w:lang w:val="hr-HR"/>
              </w:rPr>
              <w:lastRenderedPageBreak/>
              <w:t xml:space="preserve">Obveze studenata u okviru kolegija odnose se na redovito pohađanje nastave i seminara. Redovito pohađanje predavanja i seminara omogućuje polaganje pisanoga dijela ispita. </w:t>
            </w:r>
          </w:p>
          <w:p w:rsidR="008F5D9B" w:rsidRPr="009643C4" w:rsidRDefault="008F5D9B" w:rsidP="001F0022">
            <w:pPr>
              <w:pStyle w:val="BodyText"/>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 xml:space="preserve">Student je obvezan izraditi seminarski zadatak u kojim će prikazati i primijeniti stečena znanja iz kolegija. </w:t>
            </w:r>
          </w:p>
          <w:p w:rsidR="008F5D9B" w:rsidRPr="009643C4" w:rsidRDefault="008F5D9B" w:rsidP="001F0022">
            <w:pPr>
              <w:pStyle w:val="Default"/>
              <w:jc w:val="both"/>
              <w:rPr>
                <w:rFonts w:asciiTheme="minorHAnsi" w:hAnsiTheme="minorHAnsi" w:cstheme="minorHAnsi"/>
                <w:color w:val="auto"/>
                <w:sz w:val="20"/>
                <w:szCs w:val="20"/>
              </w:rPr>
            </w:pPr>
          </w:p>
        </w:tc>
      </w:tr>
      <w:tr w:rsidR="008F5D9B" w:rsidRPr="009643C4" w:rsidTr="008F5D9B">
        <w:trPr>
          <w:trHeight w:val="432"/>
        </w:trPr>
        <w:tc>
          <w:tcPr>
            <w:tcW w:w="5000" w:type="pct"/>
            <w:gridSpan w:val="9"/>
            <w:vAlign w:val="center"/>
          </w:tcPr>
          <w:p w:rsidR="008F5D9B" w:rsidRPr="009643C4" w:rsidRDefault="008F5D9B" w:rsidP="00A95BB1">
            <w:pPr>
              <w:pStyle w:val="BodyText"/>
              <w:numPr>
                <w:ilvl w:val="1"/>
                <w:numId w:val="176"/>
              </w:numPr>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Praćenje rada studenata</w:t>
            </w:r>
          </w:p>
        </w:tc>
      </w:tr>
      <w:tr w:rsidR="008F5D9B" w:rsidRPr="009643C4" w:rsidTr="008F5D9B">
        <w:trPr>
          <w:trHeight w:val="111"/>
        </w:trPr>
        <w:tc>
          <w:tcPr>
            <w:tcW w:w="87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Pohađanje nastave</w:t>
            </w:r>
          </w:p>
        </w:tc>
        <w:tc>
          <w:tcPr>
            <w:tcW w:w="297"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0,5</w:t>
            </w:r>
          </w:p>
        </w:tc>
        <w:tc>
          <w:tcPr>
            <w:tcW w:w="1258"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Aktivnost u nastavi</w:t>
            </w:r>
          </w:p>
        </w:tc>
        <w:tc>
          <w:tcPr>
            <w:tcW w:w="297"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740"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Seminarski rad</w:t>
            </w:r>
          </w:p>
        </w:tc>
        <w:tc>
          <w:tcPr>
            <w:tcW w:w="296"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w:t>
            </w:r>
          </w:p>
        </w:tc>
        <w:tc>
          <w:tcPr>
            <w:tcW w:w="96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Eksperimentalni rad</w:t>
            </w:r>
          </w:p>
        </w:tc>
        <w:tc>
          <w:tcPr>
            <w:tcW w:w="278"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Text3"/>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8F5D9B">
        <w:trPr>
          <w:trHeight w:val="108"/>
        </w:trPr>
        <w:tc>
          <w:tcPr>
            <w:tcW w:w="87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Pismeni ispit</w:t>
            </w:r>
          </w:p>
        </w:tc>
        <w:tc>
          <w:tcPr>
            <w:tcW w:w="297"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1,5</w:t>
            </w:r>
          </w:p>
        </w:tc>
        <w:tc>
          <w:tcPr>
            <w:tcW w:w="1258"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Usmeni ispit</w:t>
            </w:r>
          </w:p>
        </w:tc>
        <w:tc>
          <w:tcPr>
            <w:tcW w:w="29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40"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Esej</w:t>
            </w:r>
          </w:p>
        </w:tc>
        <w:tc>
          <w:tcPr>
            <w:tcW w:w="296"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Istraživanje</w:t>
            </w:r>
          </w:p>
        </w:tc>
        <w:tc>
          <w:tcPr>
            <w:tcW w:w="278"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8F5D9B">
        <w:trPr>
          <w:trHeight w:val="108"/>
        </w:trPr>
        <w:tc>
          <w:tcPr>
            <w:tcW w:w="87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Projekt</w:t>
            </w:r>
          </w:p>
        </w:tc>
        <w:tc>
          <w:tcPr>
            <w:tcW w:w="29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58"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Kontinuirana provjera znanja</w:t>
            </w:r>
          </w:p>
        </w:tc>
        <w:tc>
          <w:tcPr>
            <w:tcW w:w="297" w:type="pct"/>
            <w:tcMar>
              <w:left w:w="28" w:type="dxa"/>
              <w:right w:w="28" w:type="dxa"/>
            </w:tcMar>
            <w:vAlign w:val="center"/>
          </w:tcPr>
          <w:p w:rsidR="008F5D9B" w:rsidRPr="009643C4" w:rsidRDefault="008F5D9B" w:rsidP="001F0022">
            <w:pPr>
              <w:pStyle w:val="BodyText"/>
              <w:jc w:val="center"/>
              <w:rPr>
                <w:rFonts w:asciiTheme="minorHAnsi" w:hAnsiTheme="minorHAnsi" w:cstheme="minorHAnsi"/>
                <w:b w:val="0"/>
                <w:sz w:val="20"/>
                <w:szCs w:val="20"/>
                <w:lang w:val="hr-HR"/>
              </w:rPr>
            </w:pPr>
          </w:p>
        </w:tc>
        <w:tc>
          <w:tcPr>
            <w:tcW w:w="740"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Referat</w:t>
            </w:r>
          </w:p>
        </w:tc>
        <w:tc>
          <w:tcPr>
            <w:tcW w:w="296"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Praktični rad</w:t>
            </w:r>
          </w:p>
        </w:tc>
        <w:tc>
          <w:tcPr>
            <w:tcW w:w="278"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8F5D9B">
        <w:trPr>
          <w:trHeight w:val="108"/>
        </w:trPr>
        <w:tc>
          <w:tcPr>
            <w:tcW w:w="871"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Portfolio</w:t>
            </w:r>
          </w:p>
        </w:tc>
        <w:tc>
          <w:tcPr>
            <w:tcW w:w="29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1258" w:type="pct"/>
            <w:gridSpan w:val="2"/>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97"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740"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96"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8F5D9B" w:rsidRPr="009643C4" w:rsidRDefault="008F5D9B" w:rsidP="001F0022">
            <w:pPr>
              <w:pStyle w:val="BodyText"/>
              <w:rPr>
                <w:rFonts w:asciiTheme="minorHAnsi" w:hAnsiTheme="minorHAnsi" w:cstheme="minorHAnsi"/>
                <w:b w:val="0"/>
                <w:sz w:val="20"/>
                <w:szCs w:val="20"/>
                <w:lang w:val="hr-HR"/>
              </w:rPr>
            </w:pPr>
          </w:p>
        </w:tc>
        <w:tc>
          <w:tcPr>
            <w:tcW w:w="278" w:type="pct"/>
            <w:tcMar>
              <w:left w:w="28" w:type="dxa"/>
              <w:right w:w="28" w:type="dxa"/>
            </w:tcMar>
            <w:vAlign w:val="center"/>
          </w:tcPr>
          <w:p w:rsidR="008F5D9B" w:rsidRPr="009643C4" w:rsidRDefault="006440F1" w:rsidP="001F0022">
            <w:pPr>
              <w:pStyle w:val="BodyText"/>
              <w:jc w:val="cente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fldChar w:fldCharType="begin">
                <w:ffData>
                  <w:name w:val=""/>
                  <w:enabled/>
                  <w:calcOnExit w:val="0"/>
                  <w:textInput/>
                </w:ffData>
              </w:fldChar>
            </w:r>
            <w:r w:rsidR="008F5D9B" w:rsidRPr="009643C4">
              <w:rPr>
                <w:rFonts w:asciiTheme="minorHAnsi" w:hAnsiTheme="minorHAnsi" w:cstheme="minorHAnsi"/>
                <w:b w:val="0"/>
                <w:sz w:val="20"/>
                <w:szCs w:val="20"/>
                <w:lang w:val="hr-HR"/>
              </w:rPr>
              <w:instrText xml:space="preserve"> FORMTEXT </w:instrText>
            </w:r>
            <w:r w:rsidRPr="009643C4">
              <w:rPr>
                <w:rFonts w:asciiTheme="minorHAnsi" w:hAnsiTheme="minorHAnsi" w:cstheme="minorHAnsi"/>
                <w:b w:val="0"/>
                <w:sz w:val="20"/>
                <w:szCs w:val="20"/>
                <w:lang w:val="hr-HR"/>
              </w:rPr>
            </w:r>
            <w:r w:rsidRPr="009643C4">
              <w:rPr>
                <w:rFonts w:asciiTheme="minorHAnsi" w:hAnsiTheme="minorHAnsi" w:cstheme="minorHAnsi"/>
                <w:b w:val="0"/>
                <w:sz w:val="20"/>
                <w:szCs w:val="20"/>
                <w:lang w:val="hr-HR"/>
              </w:rPr>
              <w:fldChar w:fldCharType="separate"/>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008F5D9B" w:rsidRPr="009643C4">
              <w:rPr>
                <w:rFonts w:asciiTheme="minorHAnsi" w:hAnsiTheme="minorHAnsi" w:cstheme="minorHAnsi"/>
                <w:b w:val="0"/>
                <w:sz w:val="20"/>
                <w:szCs w:val="20"/>
                <w:lang w:val="hr-HR"/>
              </w:rPr>
              <w:t> </w:t>
            </w:r>
            <w:r w:rsidRPr="009643C4">
              <w:rPr>
                <w:rFonts w:asciiTheme="minorHAnsi" w:hAnsiTheme="minorHAnsi" w:cstheme="minorHAnsi"/>
                <w:b w:val="0"/>
                <w:sz w:val="20"/>
                <w:szCs w:val="20"/>
                <w:lang w:val="hr-HR"/>
              </w:rPr>
              <w:fldChar w:fldCharType="end"/>
            </w:r>
          </w:p>
        </w:tc>
      </w:tr>
      <w:tr w:rsidR="008F5D9B" w:rsidRPr="009643C4" w:rsidTr="008F5D9B">
        <w:trPr>
          <w:trHeight w:val="432"/>
        </w:trPr>
        <w:tc>
          <w:tcPr>
            <w:tcW w:w="5000" w:type="pct"/>
            <w:gridSpan w:val="9"/>
            <w:vAlign w:val="center"/>
          </w:tcPr>
          <w:p w:rsidR="008F5D9B" w:rsidRPr="009643C4" w:rsidRDefault="008F5D9B" w:rsidP="001F0022">
            <w:pPr>
              <w:tabs>
                <w:tab w:val="left" w:pos="470"/>
              </w:tabs>
              <w:rPr>
                <w:rFonts w:cstheme="minorHAnsi"/>
                <w:sz w:val="20"/>
                <w:szCs w:val="20"/>
              </w:rPr>
            </w:pPr>
            <w:r w:rsidRPr="009643C4">
              <w:rPr>
                <w:rFonts w:cstheme="minorHAnsi"/>
                <w:sz w:val="20"/>
                <w:szCs w:val="20"/>
              </w:rPr>
              <w:t>1. 9. Povezivanje ishoda učenja, nastavnih metoda i ocjenjivanja</w:t>
            </w:r>
          </w:p>
        </w:tc>
      </w:tr>
      <w:tr w:rsidR="008F5D9B" w:rsidRPr="009643C4" w:rsidTr="008F5D9B">
        <w:trPr>
          <w:trHeight w:val="432"/>
        </w:trPr>
        <w:tc>
          <w:tcPr>
            <w:tcW w:w="5000" w:type="pct"/>
            <w:gridSpan w:val="9"/>
            <w:vAlign w:val="center"/>
          </w:tcPr>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716"/>
              <w:gridCol w:w="932"/>
              <w:gridCol w:w="2215"/>
              <w:gridCol w:w="2126"/>
              <w:gridCol w:w="706"/>
              <w:gridCol w:w="708"/>
            </w:tblGrid>
            <w:tr w:rsidR="008F5D9B" w:rsidRPr="009643C4" w:rsidTr="008F5D9B">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NASTAVNA METODA/</w:t>
                  </w:r>
                </w:p>
                <w:p w:rsidR="008F5D9B" w:rsidRPr="009643C4" w:rsidRDefault="008F5D9B" w:rsidP="001F0022">
                  <w:pPr>
                    <w:rPr>
                      <w:rFonts w:cstheme="minorHAnsi"/>
                      <w:bCs/>
                      <w:sz w:val="20"/>
                      <w:szCs w:val="20"/>
                    </w:rPr>
                  </w:pPr>
                  <w:r w:rsidRPr="009643C4">
                    <w:rPr>
                      <w:rFonts w:cstheme="minorHAnsi"/>
                      <w:bCs/>
                      <w:sz w:val="20"/>
                      <w:szCs w:val="20"/>
                    </w:rPr>
                    <w:t>AKTIVNOST</w:t>
                  </w:r>
                </w:p>
                <w:p w:rsidR="008F5D9B" w:rsidRPr="009643C4" w:rsidRDefault="008F5D9B" w:rsidP="001F0022">
                  <w:pPr>
                    <w:rPr>
                      <w:rFonts w:cstheme="minorHAnsi"/>
                      <w:bCs/>
                      <w:sz w:val="20"/>
                      <w:szCs w:val="20"/>
                    </w:rPr>
                  </w:pPr>
                </w:p>
                <w:p w:rsidR="008F5D9B" w:rsidRPr="009643C4" w:rsidRDefault="008F5D9B" w:rsidP="001F0022">
                  <w:pPr>
                    <w:rPr>
                      <w:rFonts w:cstheme="minorHAnsi"/>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ISHOD UČENJA **</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rPr>
                      <w:rFonts w:cstheme="minorHAnsi"/>
                      <w:bCs/>
                      <w:sz w:val="20"/>
                      <w:szCs w:val="20"/>
                    </w:rPr>
                  </w:pPr>
                  <w:r w:rsidRPr="009643C4">
                    <w:rPr>
                      <w:rFonts w:cstheme="minorHAnsi"/>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jc w:val="center"/>
                    <w:rPr>
                      <w:rFonts w:cstheme="minorHAnsi"/>
                      <w:bCs/>
                      <w:sz w:val="20"/>
                      <w:szCs w:val="20"/>
                    </w:rPr>
                  </w:pPr>
                  <w:r w:rsidRPr="009643C4">
                    <w:rPr>
                      <w:rFonts w:cstheme="minorHAnsi"/>
                      <w:bCs/>
                      <w:sz w:val="20"/>
                      <w:szCs w:val="20"/>
                    </w:rPr>
                    <w:t>BODOVI</w:t>
                  </w:r>
                </w:p>
              </w:tc>
            </w:tr>
            <w:tr w:rsidR="008F5D9B" w:rsidRPr="009643C4" w:rsidTr="008F5D9B">
              <w:trPr>
                <w:trHeight w:val="179"/>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cstheme="minorHAnsi"/>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cstheme="minorHAnsi"/>
                      <w:bCs/>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cstheme="minorHAnsi"/>
                      <w:bCs/>
                      <w:sz w:val="20"/>
                      <w:szCs w:val="20"/>
                    </w:rPr>
                  </w:pPr>
                </w:p>
              </w:tc>
              <w:tc>
                <w:tcPr>
                  <w:tcW w:w="2215"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8F5D9B" w:rsidRPr="009643C4" w:rsidRDefault="008F5D9B" w:rsidP="001F0022">
                  <w:pPr>
                    <w:rPr>
                      <w:rFonts w:cstheme="minorHAnsi"/>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jc w:val="center"/>
                    <w:rPr>
                      <w:rFonts w:cstheme="minorHAnsi"/>
                      <w:bCs/>
                      <w:sz w:val="20"/>
                      <w:szCs w:val="20"/>
                    </w:rPr>
                  </w:pPr>
                  <w:r w:rsidRPr="009643C4">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F5D9B" w:rsidRPr="009643C4" w:rsidRDefault="008F5D9B" w:rsidP="001F0022">
                  <w:pPr>
                    <w:jc w:val="center"/>
                    <w:rPr>
                      <w:rFonts w:cstheme="minorHAnsi"/>
                      <w:bCs/>
                      <w:sz w:val="20"/>
                      <w:szCs w:val="20"/>
                    </w:rPr>
                  </w:pPr>
                  <w:r w:rsidRPr="009643C4">
                    <w:rPr>
                      <w:rFonts w:cstheme="minorHAnsi"/>
                      <w:bCs/>
                      <w:sz w:val="20"/>
                      <w:szCs w:val="20"/>
                    </w:rPr>
                    <w:t>max</w:t>
                  </w:r>
                </w:p>
              </w:tc>
            </w:tr>
            <w:tr w:rsidR="008F5D9B" w:rsidRPr="009643C4" w:rsidTr="008F5D9B">
              <w:tc>
                <w:tcPr>
                  <w:tcW w:w="183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Pohađanje nastave</w:t>
                  </w:r>
                </w:p>
                <w:p w:rsidR="008F5D9B" w:rsidRPr="009643C4" w:rsidRDefault="008F5D9B" w:rsidP="001F0022">
                  <w:pPr>
                    <w:rPr>
                      <w:rFonts w:cstheme="minorHAnsi"/>
                      <w:sz w:val="20"/>
                      <w:szCs w:val="20"/>
                    </w:rPr>
                  </w:pPr>
                </w:p>
              </w:tc>
              <w:tc>
                <w:tcPr>
                  <w:tcW w:w="71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0,45</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221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nazočnost na nastavi</w:t>
                  </w:r>
                </w:p>
              </w:tc>
              <w:tc>
                <w:tcPr>
                  <w:tcW w:w="212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7,5</w:t>
                  </w:r>
                </w:p>
              </w:tc>
              <w:tc>
                <w:tcPr>
                  <w:tcW w:w="7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r>
            <w:tr w:rsidR="008F5D9B" w:rsidRPr="009643C4" w:rsidTr="008F5D9B">
              <w:tc>
                <w:tcPr>
                  <w:tcW w:w="183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Seminarski rad</w:t>
                  </w:r>
                </w:p>
              </w:tc>
              <w:tc>
                <w:tcPr>
                  <w:tcW w:w="71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1,05</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1,2,3,4,5</w:t>
                  </w:r>
                </w:p>
              </w:tc>
              <w:tc>
                <w:tcPr>
                  <w:tcW w:w="221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Proučavanje literature, demonstracija i prezentacija rada</w:t>
                  </w:r>
                </w:p>
              </w:tc>
              <w:tc>
                <w:tcPr>
                  <w:tcW w:w="212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35</w:t>
                  </w:r>
                </w:p>
              </w:tc>
            </w:tr>
            <w:tr w:rsidR="008F5D9B" w:rsidRPr="009643C4" w:rsidTr="008F5D9B">
              <w:tc>
                <w:tcPr>
                  <w:tcW w:w="183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Pismeni ispit</w:t>
                  </w:r>
                </w:p>
              </w:tc>
              <w:tc>
                <w:tcPr>
                  <w:tcW w:w="71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1,5</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1,3,4,5</w:t>
                  </w:r>
                </w:p>
              </w:tc>
              <w:tc>
                <w:tcPr>
                  <w:tcW w:w="221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Demonstracija usvojenog gradiva - odgovori esejskog tipa</w:t>
                  </w:r>
                </w:p>
              </w:tc>
              <w:tc>
                <w:tcPr>
                  <w:tcW w:w="212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Evaluacija pisanih radova</w:t>
                  </w:r>
                </w:p>
              </w:tc>
              <w:tc>
                <w:tcPr>
                  <w:tcW w:w="70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50</w:t>
                  </w:r>
                </w:p>
              </w:tc>
            </w:tr>
            <w:tr w:rsidR="008F5D9B" w:rsidRPr="009643C4" w:rsidTr="008F5D9B">
              <w:tc>
                <w:tcPr>
                  <w:tcW w:w="183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p w:rsidR="008F5D9B" w:rsidRPr="009643C4" w:rsidRDefault="008F5D9B" w:rsidP="001F0022">
                  <w:pPr>
                    <w:rPr>
                      <w:rFonts w:cstheme="minorHAnsi"/>
                      <w:sz w:val="20"/>
                      <w:szCs w:val="20"/>
                    </w:rPr>
                  </w:pPr>
                  <w:r w:rsidRPr="009643C4">
                    <w:rPr>
                      <w:rFonts w:cstheme="minorHAnsi"/>
                      <w:sz w:val="20"/>
                      <w:szCs w:val="20"/>
                    </w:rPr>
                    <w:t>Ukupno</w:t>
                  </w:r>
                </w:p>
              </w:tc>
              <w:tc>
                <w:tcPr>
                  <w:tcW w:w="71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r w:rsidRPr="009643C4">
                    <w:rPr>
                      <w:rFonts w:cstheme="minorHAnsi"/>
                      <w:sz w:val="20"/>
                      <w:szCs w:val="20"/>
                    </w:rPr>
                    <w:t>3</w:t>
                  </w:r>
                </w:p>
              </w:tc>
              <w:tc>
                <w:tcPr>
                  <w:tcW w:w="932"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215"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D9B" w:rsidRPr="009643C4" w:rsidRDefault="008F5D9B" w:rsidP="001F0022">
                  <w:pPr>
                    <w:jc w:val="center"/>
                    <w:rPr>
                      <w:rFonts w:cstheme="minorHAnsi"/>
                      <w:sz w:val="20"/>
                      <w:szCs w:val="20"/>
                    </w:rPr>
                  </w:pPr>
                  <w:r w:rsidRPr="009643C4">
                    <w:rPr>
                      <w:rFonts w:cstheme="minorHAnsi"/>
                      <w:sz w:val="20"/>
                      <w:szCs w:val="20"/>
                    </w:rPr>
                    <w:t>100</w:t>
                  </w:r>
                </w:p>
              </w:tc>
            </w:tr>
          </w:tbl>
          <w:p w:rsidR="008F5D9B" w:rsidRPr="009643C4" w:rsidRDefault="008F5D9B" w:rsidP="001F0022">
            <w:pPr>
              <w:pStyle w:val="Default"/>
              <w:ind w:left="720"/>
              <w:jc w:val="both"/>
              <w:rPr>
                <w:rFonts w:asciiTheme="minorHAnsi" w:hAnsiTheme="minorHAnsi" w:cstheme="minorHAnsi"/>
                <w:color w:val="auto"/>
                <w:sz w:val="20"/>
                <w:szCs w:val="20"/>
              </w:rPr>
            </w:pPr>
          </w:p>
        </w:tc>
      </w:tr>
      <w:tr w:rsidR="008F5D9B" w:rsidRPr="009643C4" w:rsidTr="008F5D9B">
        <w:trPr>
          <w:trHeight w:val="432"/>
        </w:trPr>
        <w:tc>
          <w:tcPr>
            <w:tcW w:w="5000" w:type="pct"/>
            <w:gridSpan w:val="9"/>
            <w:vAlign w:val="center"/>
          </w:tcPr>
          <w:p w:rsidR="008F5D9B" w:rsidRPr="009643C4" w:rsidRDefault="008F5D9B" w:rsidP="001F0022">
            <w:pPr>
              <w:pStyle w:val="BodyText"/>
              <w:tabs>
                <w:tab w:val="left" w:pos="470"/>
              </w:tabs>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 10. Obvezatna literatura (u trenutku prijave prijedloga studijskog programa)</w:t>
            </w:r>
          </w:p>
        </w:tc>
      </w:tr>
      <w:tr w:rsidR="008F5D9B" w:rsidRPr="009643C4" w:rsidTr="008F5D9B">
        <w:trPr>
          <w:trHeight w:val="432"/>
        </w:trPr>
        <w:tc>
          <w:tcPr>
            <w:tcW w:w="5000" w:type="pct"/>
            <w:gridSpan w:val="9"/>
            <w:vAlign w:val="center"/>
          </w:tcPr>
          <w:p w:rsidR="008F5D9B" w:rsidRPr="009643C4" w:rsidRDefault="008F5D9B" w:rsidP="00A95BB1">
            <w:pPr>
              <w:numPr>
                <w:ilvl w:val="0"/>
                <w:numId w:val="178"/>
              </w:numPr>
              <w:rPr>
                <w:rFonts w:cstheme="minorHAnsi"/>
                <w:sz w:val="20"/>
                <w:szCs w:val="20"/>
              </w:rPr>
            </w:pPr>
            <w:r w:rsidRPr="009643C4">
              <w:rPr>
                <w:rFonts w:cstheme="minorHAnsi"/>
                <w:sz w:val="20"/>
                <w:szCs w:val="20"/>
              </w:rPr>
              <w:t>Babić, S. i Moguš, M., Pravopis hrvatskoga jezika, Školska knjiga, Zagreb, 2010. ili Babić, S., Ham, S., Moguš, M., Hrvatski školski pravopis, Školska knjiga, Zagreb, 2010. ili Pravopis hrvatskoga jezika Instituta za hrvatski jezik i jezikoslovlje</w:t>
            </w:r>
          </w:p>
          <w:p w:rsidR="008F5D9B" w:rsidRPr="009643C4" w:rsidRDefault="008F5D9B" w:rsidP="00A95BB1">
            <w:pPr>
              <w:numPr>
                <w:ilvl w:val="0"/>
                <w:numId w:val="178"/>
              </w:numPr>
              <w:autoSpaceDE w:val="0"/>
              <w:autoSpaceDN w:val="0"/>
              <w:adjustRightInd w:val="0"/>
              <w:rPr>
                <w:rFonts w:cstheme="minorHAnsi"/>
                <w:sz w:val="20"/>
                <w:szCs w:val="20"/>
              </w:rPr>
            </w:pPr>
            <w:r w:rsidRPr="009643C4">
              <w:rPr>
                <w:rFonts w:cstheme="minorHAnsi"/>
                <w:sz w:val="20"/>
                <w:szCs w:val="20"/>
              </w:rPr>
              <w:t xml:space="preserve">Barić, Eugenija i dr., </w:t>
            </w:r>
            <w:r w:rsidRPr="009643C4">
              <w:rPr>
                <w:rFonts w:cstheme="minorHAnsi"/>
                <w:iCs/>
                <w:sz w:val="20"/>
                <w:szCs w:val="20"/>
              </w:rPr>
              <w:t>Hrvatski jezični savjetnik</w:t>
            </w:r>
            <w:r w:rsidRPr="009643C4">
              <w:rPr>
                <w:rFonts w:cstheme="minorHAnsi"/>
                <w:sz w:val="20"/>
                <w:szCs w:val="20"/>
              </w:rPr>
              <w:t>, Institut za hrvatski jezik i jezikoslovlje, Pergamena, Školske novine, Zagreb 1999.</w:t>
            </w:r>
          </w:p>
          <w:p w:rsidR="008F5D9B" w:rsidRPr="009643C4" w:rsidRDefault="008F5D9B" w:rsidP="00A95BB1">
            <w:pPr>
              <w:numPr>
                <w:ilvl w:val="0"/>
                <w:numId w:val="178"/>
              </w:numPr>
              <w:jc w:val="both"/>
              <w:outlineLvl w:val="0"/>
              <w:rPr>
                <w:rFonts w:cstheme="minorHAnsi"/>
                <w:spacing w:val="-2"/>
                <w:sz w:val="20"/>
                <w:szCs w:val="20"/>
              </w:rPr>
            </w:pPr>
            <w:r w:rsidRPr="009643C4">
              <w:rPr>
                <w:rFonts w:cstheme="minorHAnsi"/>
                <w:spacing w:val="-2"/>
                <w:sz w:val="20"/>
                <w:szCs w:val="20"/>
              </w:rPr>
              <w:t xml:space="preserve">Ham, S., Mlikota, J., Baraban, B., Orlić, A., </w:t>
            </w:r>
            <w:r w:rsidRPr="009643C4">
              <w:rPr>
                <w:rFonts w:cstheme="minorHAnsi"/>
                <w:iCs/>
                <w:spacing w:val="-2"/>
                <w:sz w:val="20"/>
                <w:szCs w:val="20"/>
              </w:rPr>
              <w:t>Hrvatski jezični savjeti</w:t>
            </w:r>
            <w:r w:rsidRPr="009643C4">
              <w:rPr>
                <w:rFonts w:cstheme="minorHAnsi"/>
                <w:spacing w:val="-2"/>
                <w:sz w:val="20"/>
                <w:szCs w:val="20"/>
              </w:rPr>
              <w:t>, Školska knjiga, 2014.</w:t>
            </w:r>
          </w:p>
          <w:p w:rsidR="008F5D9B" w:rsidRPr="009643C4" w:rsidRDefault="008F5D9B" w:rsidP="00A95BB1">
            <w:pPr>
              <w:numPr>
                <w:ilvl w:val="0"/>
                <w:numId w:val="178"/>
              </w:numPr>
              <w:rPr>
                <w:rFonts w:cstheme="minorHAnsi"/>
                <w:sz w:val="20"/>
                <w:szCs w:val="20"/>
              </w:rPr>
            </w:pPr>
            <w:r w:rsidRPr="009643C4">
              <w:rPr>
                <w:rFonts w:cstheme="minorHAnsi"/>
                <w:iCs/>
                <w:sz w:val="20"/>
                <w:szCs w:val="20"/>
              </w:rPr>
              <w:t>Rječnik hrvatskoga jezika</w:t>
            </w:r>
            <w:r w:rsidRPr="009643C4">
              <w:rPr>
                <w:rFonts w:cstheme="minorHAnsi"/>
                <w:sz w:val="20"/>
                <w:szCs w:val="20"/>
              </w:rPr>
              <w:t>, ur. Jure Šonje, Leksikografski zavod - Školska knjiga, Zagreb 2000.</w:t>
            </w:r>
          </w:p>
          <w:p w:rsidR="008F5D9B" w:rsidRPr="009643C4" w:rsidRDefault="008F5D9B" w:rsidP="00A95BB1">
            <w:pPr>
              <w:numPr>
                <w:ilvl w:val="0"/>
                <w:numId w:val="178"/>
              </w:numPr>
              <w:rPr>
                <w:rStyle w:val="newstext"/>
                <w:rFonts w:cstheme="minorHAnsi"/>
                <w:sz w:val="20"/>
                <w:szCs w:val="20"/>
              </w:rPr>
            </w:pPr>
            <w:r w:rsidRPr="009643C4">
              <w:rPr>
                <w:rStyle w:val="newstext"/>
                <w:rFonts w:cstheme="minorHAnsi"/>
                <w:sz w:val="20"/>
                <w:szCs w:val="20"/>
              </w:rPr>
              <w:t xml:space="preserve">Frančić, A., L. Hudeček, M. Mihaljević, </w:t>
            </w:r>
            <w:r w:rsidRPr="009643C4">
              <w:rPr>
                <w:rStyle w:val="Emphasis"/>
                <w:rFonts w:cstheme="minorHAnsi"/>
                <w:i w:val="0"/>
                <w:sz w:val="20"/>
                <w:szCs w:val="20"/>
              </w:rPr>
              <w:t>Normativnost i višefunkcionalnost u hrvatskome standardnom jeziku,</w:t>
            </w:r>
            <w:r w:rsidRPr="009643C4">
              <w:rPr>
                <w:rStyle w:val="newstext"/>
                <w:rFonts w:cstheme="minorHAnsi"/>
                <w:sz w:val="20"/>
                <w:szCs w:val="20"/>
              </w:rPr>
              <w:t xml:space="preserve"> Hrvatska sveučilišna naklada, Zagreb, 2005.</w:t>
            </w:r>
          </w:p>
          <w:p w:rsidR="008F5D9B" w:rsidRPr="009643C4" w:rsidRDefault="008F5D9B" w:rsidP="001F0022">
            <w:pPr>
              <w:pStyle w:val="FieldText"/>
              <w:rPr>
                <w:rFonts w:asciiTheme="minorHAnsi" w:hAnsiTheme="minorHAnsi" w:cstheme="minorHAnsi"/>
                <w:b w:val="0"/>
                <w:sz w:val="20"/>
                <w:szCs w:val="20"/>
                <w:lang w:val="hr-HR"/>
              </w:rPr>
            </w:pPr>
          </w:p>
        </w:tc>
      </w:tr>
      <w:tr w:rsidR="008F5D9B" w:rsidRPr="009643C4" w:rsidTr="008F5D9B">
        <w:trPr>
          <w:trHeight w:val="432"/>
        </w:trPr>
        <w:tc>
          <w:tcPr>
            <w:tcW w:w="5000" w:type="pct"/>
            <w:gridSpan w:val="9"/>
            <w:vAlign w:val="center"/>
          </w:tcPr>
          <w:p w:rsidR="008F5D9B" w:rsidRPr="009643C4" w:rsidRDefault="008F5D9B" w:rsidP="001F0022">
            <w:pPr>
              <w:pStyle w:val="BodyText"/>
              <w:tabs>
                <w:tab w:val="left" w:pos="494"/>
              </w:tabs>
              <w:ind w:left="360"/>
              <w:jc w:val="both"/>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1. 11. Dopunska literatura (u trenutku prijave prijedloga studijskog programa)</w:t>
            </w:r>
          </w:p>
        </w:tc>
      </w:tr>
      <w:tr w:rsidR="008F5D9B" w:rsidRPr="009643C4" w:rsidTr="008F5D9B">
        <w:trPr>
          <w:trHeight w:val="432"/>
        </w:trPr>
        <w:tc>
          <w:tcPr>
            <w:tcW w:w="5000" w:type="pct"/>
            <w:gridSpan w:val="9"/>
            <w:vAlign w:val="center"/>
          </w:tcPr>
          <w:p w:rsidR="008F5D9B" w:rsidRPr="009643C4" w:rsidRDefault="008F5D9B" w:rsidP="00A95BB1">
            <w:pPr>
              <w:numPr>
                <w:ilvl w:val="0"/>
                <w:numId w:val="179"/>
              </w:numPr>
              <w:tabs>
                <w:tab w:val="left" w:pos="-720"/>
              </w:tabs>
              <w:suppressAutoHyphens/>
              <w:jc w:val="both"/>
              <w:rPr>
                <w:rFonts w:cstheme="minorHAnsi"/>
                <w:spacing w:val="-2"/>
                <w:sz w:val="20"/>
                <w:szCs w:val="20"/>
              </w:rPr>
            </w:pPr>
            <w:r w:rsidRPr="009643C4">
              <w:rPr>
                <w:rFonts w:cstheme="minorHAnsi"/>
                <w:spacing w:val="-2"/>
                <w:sz w:val="20"/>
                <w:szCs w:val="20"/>
              </w:rPr>
              <w:t>Babić, S., Hrvatska jezikoslovna čitanka, Globus, Zagreb, 1990.</w:t>
            </w:r>
          </w:p>
          <w:p w:rsidR="008F5D9B" w:rsidRPr="009643C4" w:rsidRDefault="008F5D9B" w:rsidP="00A95BB1">
            <w:pPr>
              <w:numPr>
                <w:ilvl w:val="0"/>
                <w:numId w:val="179"/>
              </w:numPr>
              <w:tabs>
                <w:tab w:val="left" w:pos="-720"/>
              </w:tabs>
              <w:suppressAutoHyphens/>
              <w:jc w:val="both"/>
              <w:rPr>
                <w:rFonts w:cstheme="minorHAnsi"/>
                <w:spacing w:val="-2"/>
                <w:sz w:val="20"/>
                <w:szCs w:val="20"/>
                <w:lang w:val="pl-PL"/>
              </w:rPr>
            </w:pPr>
            <w:r w:rsidRPr="009643C4">
              <w:rPr>
                <w:rFonts w:cstheme="minorHAnsi"/>
                <w:spacing w:val="-2"/>
                <w:sz w:val="20"/>
                <w:szCs w:val="20"/>
                <w:lang w:val="pl-PL"/>
              </w:rPr>
              <w:t>Babić, S., Hrvatski jučer i danas, ŠN, Zagreb, 1995.</w:t>
            </w:r>
          </w:p>
          <w:p w:rsidR="008F5D9B" w:rsidRPr="009643C4" w:rsidRDefault="008F5D9B" w:rsidP="00A95BB1">
            <w:pPr>
              <w:numPr>
                <w:ilvl w:val="0"/>
                <w:numId w:val="179"/>
              </w:numPr>
              <w:jc w:val="both"/>
              <w:outlineLvl w:val="0"/>
              <w:rPr>
                <w:rFonts w:cstheme="minorHAnsi"/>
                <w:sz w:val="20"/>
                <w:szCs w:val="20"/>
              </w:rPr>
            </w:pPr>
            <w:r w:rsidRPr="009643C4">
              <w:rPr>
                <w:rStyle w:val="newstext"/>
                <w:rFonts w:cstheme="minorHAnsi"/>
                <w:sz w:val="20"/>
                <w:szCs w:val="20"/>
              </w:rPr>
              <w:t xml:space="preserve">Brodnjak, V., </w:t>
            </w:r>
            <w:r w:rsidRPr="009643C4">
              <w:rPr>
                <w:rStyle w:val="Emphasis"/>
                <w:rFonts w:cstheme="minorHAnsi"/>
                <w:i w:val="0"/>
                <w:sz w:val="20"/>
                <w:szCs w:val="20"/>
              </w:rPr>
              <w:t>Razlikovni rječnik srpskog i hrvatskog jezika</w:t>
            </w:r>
            <w:r w:rsidRPr="009643C4">
              <w:rPr>
                <w:rStyle w:val="newstext"/>
                <w:rFonts w:cstheme="minorHAnsi"/>
                <w:sz w:val="20"/>
                <w:szCs w:val="20"/>
              </w:rPr>
              <w:t>, ŠN, Zagreb, 1991.</w:t>
            </w:r>
          </w:p>
          <w:p w:rsidR="008F5D9B" w:rsidRPr="009643C4" w:rsidRDefault="008F5D9B" w:rsidP="00A95BB1">
            <w:pPr>
              <w:numPr>
                <w:ilvl w:val="0"/>
                <w:numId w:val="179"/>
              </w:numPr>
              <w:jc w:val="both"/>
              <w:outlineLvl w:val="0"/>
              <w:rPr>
                <w:rFonts w:cstheme="minorHAnsi"/>
                <w:spacing w:val="-2"/>
                <w:sz w:val="20"/>
                <w:szCs w:val="20"/>
              </w:rPr>
            </w:pPr>
            <w:r w:rsidRPr="009643C4">
              <w:rPr>
                <w:rFonts w:cstheme="minorHAnsi"/>
                <w:spacing w:val="-2"/>
                <w:sz w:val="20"/>
                <w:szCs w:val="20"/>
              </w:rPr>
              <w:t xml:space="preserve">Hudeček, L. i M. Mihaljević, </w:t>
            </w:r>
            <w:r w:rsidRPr="009643C4">
              <w:rPr>
                <w:rFonts w:cstheme="minorHAnsi"/>
                <w:iCs/>
                <w:spacing w:val="-2"/>
                <w:sz w:val="20"/>
                <w:szCs w:val="20"/>
              </w:rPr>
              <w:t>Jezik medija, publicisti</w:t>
            </w:r>
            <w:r w:rsidRPr="009643C4">
              <w:rPr>
                <w:rFonts w:cstheme="minorHAnsi"/>
                <w:spacing w:val="-2"/>
                <w:sz w:val="20"/>
                <w:szCs w:val="20"/>
              </w:rPr>
              <w:t>č</w:t>
            </w:r>
            <w:r w:rsidRPr="009643C4">
              <w:rPr>
                <w:rFonts w:cstheme="minorHAnsi"/>
                <w:iCs/>
                <w:spacing w:val="-2"/>
                <w:sz w:val="20"/>
                <w:szCs w:val="20"/>
              </w:rPr>
              <w:t>ki funkcionalni stil</w:t>
            </w:r>
            <w:r w:rsidRPr="009643C4">
              <w:rPr>
                <w:rFonts w:cstheme="minorHAnsi"/>
                <w:spacing w:val="-2"/>
                <w:sz w:val="20"/>
                <w:szCs w:val="20"/>
              </w:rPr>
              <w:t>, Hrvatska sveučilišna naklada, Zagreb, 2009.</w:t>
            </w:r>
          </w:p>
          <w:p w:rsidR="008F5D9B" w:rsidRPr="009643C4" w:rsidRDefault="008F5D9B" w:rsidP="00A95BB1">
            <w:pPr>
              <w:numPr>
                <w:ilvl w:val="0"/>
                <w:numId w:val="179"/>
              </w:numPr>
              <w:jc w:val="both"/>
              <w:outlineLvl w:val="0"/>
              <w:rPr>
                <w:rFonts w:cstheme="minorHAnsi"/>
                <w:spacing w:val="-2"/>
                <w:sz w:val="20"/>
                <w:szCs w:val="20"/>
              </w:rPr>
            </w:pPr>
            <w:r w:rsidRPr="009643C4">
              <w:rPr>
                <w:rFonts w:cstheme="minorHAnsi"/>
                <w:sz w:val="20"/>
                <w:szCs w:val="20"/>
              </w:rPr>
              <w:t xml:space="preserve">Jonke, Lj., </w:t>
            </w:r>
            <w:r w:rsidRPr="009643C4">
              <w:rPr>
                <w:rFonts w:cstheme="minorHAnsi"/>
                <w:iCs/>
                <w:sz w:val="20"/>
                <w:szCs w:val="20"/>
              </w:rPr>
              <w:t>Književni jezik u teoriji i praksi</w:t>
            </w:r>
            <w:r w:rsidRPr="009643C4">
              <w:rPr>
                <w:rFonts w:cstheme="minorHAnsi"/>
                <w:sz w:val="20"/>
                <w:szCs w:val="20"/>
              </w:rPr>
              <w:t>, Zagreb, 1964.</w:t>
            </w:r>
          </w:p>
          <w:p w:rsidR="008F5D9B" w:rsidRPr="009643C4" w:rsidRDefault="008F5D9B" w:rsidP="00A95BB1">
            <w:pPr>
              <w:numPr>
                <w:ilvl w:val="0"/>
                <w:numId w:val="179"/>
              </w:numPr>
              <w:jc w:val="both"/>
              <w:outlineLvl w:val="0"/>
              <w:rPr>
                <w:rFonts w:cstheme="minorHAnsi"/>
                <w:sz w:val="20"/>
                <w:szCs w:val="20"/>
              </w:rPr>
            </w:pPr>
            <w:r w:rsidRPr="009643C4">
              <w:rPr>
                <w:rFonts w:cstheme="minorHAnsi"/>
                <w:sz w:val="20"/>
                <w:szCs w:val="20"/>
              </w:rPr>
              <w:t>Raguž, D., Praktična hrvatska gramatika, Medicinska naklada, Zagreb, 1997.</w:t>
            </w:r>
          </w:p>
          <w:p w:rsidR="008F5D9B" w:rsidRPr="009643C4" w:rsidRDefault="008F5D9B" w:rsidP="00A95BB1">
            <w:pPr>
              <w:numPr>
                <w:ilvl w:val="0"/>
                <w:numId w:val="179"/>
              </w:numPr>
              <w:jc w:val="both"/>
              <w:outlineLvl w:val="0"/>
              <w:rPr>
                <w:rFonts w:cstheme="minorHAnsi"/>
                <w:sz w:val="20"/>
                <w:szCs w:val="20"/>
              </w:rPr>
            </w:pPr>
            <w:r w:rsidRPr="009643C4">
              <w:rPr>
                <w:rFonts w:cstheme="minorHAnsi"/>
                <w:sz w:val="20"/>
                <w:szCs w:val="20"/>
              </w:rPr>
              <w:t xml:space="preserve">S. Babić: </w:t>
            </w:r>
            <w:r w:rsidRPr="009643C4">
              <w:rPr>
                <w:rFonts w:cstheme="minorHAnsi"/>
                <w:iCs/>
                <w:sz w:val="20"/>
                <w:szCs w:val="20"/>
              </w:rPr>
              <w:t>Hrvanja hrvatskoga</w:t>
            </w:r>
            <w:r w:rsidRPr="009643C4">
              <w:rPr>
                <w:rFonts w:cstheme="minorHAnsi"/>
                <w:sz w:val="20"/>
                <w:szCs w:val="20"/>
              </w:rPr>
              <w:t>, Školska knjiga, Zagreb, 2004.</w:t>
            </w:r>
          </w:p>
          <w:p w:rsidR="008F5D9B" w:rsidRPr="009643C4" w:rsidRDefault="008F5D9B" w:rsidP="00A95BB1">
            <w:pPr>
              <w:numPr>
                <w:ilvl w:val="0"/>
                <w:numId w:val="179"/>
              </w:numPr>
              <w:jc w:val="both"/>
              <w:outlineLvl w:val="0"/>
              <w:rPr>
                <w:rFonts w:cstheme="minorHAnsi"/>
                <w:spacing w:val="-2"/>
                <w:sz w:val="20"/>
                <w:szCs w:val="20"/>
              </w:rPr>
            </w:pPr>
            <w:r w:rsidRPr="009643C4">
              <w:rPr>
                <w:rFonts w:cstheme="minorHAnsi"/>
                <w:spacing w:val="-2"/>
                <w:sz w:val="20"/>
                <w:szCs w:val="20"/>
              </w:rPr>
              <w:t>Skupina autora, 555 jezičnih savjeta, Institut za hrvatski jezik i jezikoslovlje, Zagreb, 2016.</w:t>
            </w:r>
          </w:p>
          <w:p w:rsidR="008F5D9B" w:rsidRPr="009643C4" w:rsidRDefault="008F5D9B" w:rsidP="00A95BB1">
            <w:pPr>
              <w:numPr>
                <w:ilvl w:val="0"/>
                <w:numId w:val="179"/>
              </w:numPr>
              <w:jc w:val="both"/>
              <w:outlineLvl w:val="0"/>
              <w:rPr>
                <w:rFonts w:cstheme="minorHAnsi"/>
                <w:sz w:val="20"/>
                <w:szCs w:val="20"/>
              </w:rPr>
            </w:pPr>
            <w:r w:rsidRPr="009643C4">
              <w:rPr>
                <w:rFonts w:cstheme="minorHAnsi"/>
                <w:sz w:val="20"/>
                <w:szCs w:val="20"/>
              </w:rPr>
              <w:t xml:space="preserve">Škarić, Ivo, </w:t>
            </w:r>
            <w:r w:rsidRPr="009643C4">
              <w:rPr>
                <w:rFonts w:cstheme="minorHAnsi"/>
                <w:iCs/>
                <w:sz w:val="20"/>
                <w:szCs w:val="20"/>
              </w:rPr>
              <w:t>Temeljci suvremenoga govorništva</w:t>
            </w:r>
            <w:r w:rsidRPr="009643C4">
              <w:rPr>
                <w:rFonts w:cstheme="minorHAnsi"/>
                <w:sz w:val="20"/>
                <w:szCs w:val="20"/>
              </w:rPr>
              <w:t>, Školska knjiga, Zagreb 2000.</w:t>
            </w:r>
          </w:p>
          <w:p w:rsidR="008F5D9B" w:rsidRPr="009643C4" w:rsidRDefault="008F5D9B" w:rsidP="00A95BB1">
            <w:pPr>
              <w:numPr>
                <w:ilvl w:val="0"/>
                <w:numId w:val="179"/>
              </w:numPr>
              <w:rPr>
                <w:rFonts w:cstheme="minorHAnsi"/>
                <w:sz w:val="20"/>
                <w:szCs w:val="20"/>
              </w:rPr>
            </w:pPr>
            <w:r w:rsidRPr="009643C4">
              <w:rPr>
                <w:rFonts w:cstheme="minorHAnsi"/>
                <w:sz w:val="20"/>
                <w:szCs w:val="20"/>
              </w:rPr>
              <w:t>Težak, S. i Babić, S., Gramatika hrvatskoga jezika, Zagreb, 2000. (i novija izdanja)</w:t>
            </w:r>
          </w:p>
          <w:p w:rsidR="008F5D9B" w:rsidRPr="009643C4" w:rsidRDefault="008F5D9B" w:rsidP="00A95BB1">
            <w:pPr>
              <w:numPr>
                <w:ilvl w:val="0"/>
                <w:numId w:val="179"/>
              </w:numPr>
              <w:tabs>
                <w:tab w:val="left" w:pos="-720"/>
              </w:tabs>
              <w:suppressAutoHyphens/>
              <w:rPr>
                <w:rFonts w:cstheme="minorHAnsi"/>
                <w:bCs/>
                <w:iCs/>
                <w:sz w:val="20"/>
                <w:szCs w:val="20"/>
              </w:rPr>
            </w:pPr>
            <w:r w:rsidRPr="009643C4">
              <w:rPr>
                <w:rFonts w:cstheme="minorHAnsi"/>
                <w:bCs/>
                <w:iCs/>
                <w:sz w:val="20"/>
                <w:szCs w:val="20"/>
              </w:rPr>
              <w:t>Težak,</w:t>
            </w:r>
            <w:r w:rsidRPr="009643C4">
              <w:rPr>
                <w:rFonts w:cstheme="minorHAnsi"/>
                <w:spacing w:val="-2"/>
                <w:sz w:val="20"/>
                <w:szCs w:val="20"/>
                <w:lang w:val="pl-PL"/>
              </w:rPr>
              <w:t xml:space="preserve"> S., </w:t>
            </w:r>
            <w:r w:rsidRPr="009643C4">
              <w:rPr>
                <w:rFonts w:cstheme="minorHAnsi"/>
                <w:bCs/>
                <w:iCs/>
                <w:sz w:val="20"/>
                <w:szCs w:val="20"/>
              </w:rPr>
              <w:t>Hrvatski naš (ne)podobni, ŠN, Zagreb, 2004.</w:t>
            </w:r>
          </w:p>
          <w:p w:rsidR="008F5D9B" w:rsidRPr="009643C4" w:rsidRDefault="008F5D9B" w:rsidP="00A95BB1">
            <w:pPr>
              <w:numPr>
                <w:ilvl w:val="0"/>
                <w:numId w:val="179"/>
              </w:numPr>
              <w:tabs>
                <w:tab w:val="left" w:pos="-720"/>
              </w:tabs>
              <w:suppressAutoHyphens/>
              <w:rPr>
                <w:rFonts w:cstheme="minorHAnsi"/>
                <w:spacing w:val="-2"/>
                <w:sz w:val="20"/>
                <w:szCs w:val="20"/>
              </w:rPr>
            </w:pPr>
            <w:r w:rsidRPr="009643C4">
              <w:rPr>
                <w:rFonts w:cstheme="minorHAnsi"/>
                <w:spacing w:val="-2"/>
                <w:sz w:val="20"/>
                <w:szCs w:val="20"/>
                <w:lang w:val="pl-PL"/>
              </w:rPr>
              <w:t>Te</w:t>
            </w:r>
            <w:r w:rsidRPr="009643C4">
              <w:rPr>
                <w:rFonts w:cstheme="minorHAnsi"/>
                <w:spacing w:val="-2"/>
                <w:sz w:val="20"/>
                <w:szCs w:val="20"/>
              </w:rPr>
              <w:t>ž</w:t>
            </w:r>
            <w:r w:rsidRPr="009643C4">
              <w:rPr>
                <w:rFonts w:cstheme="minorHAnsi"/>
                <w:spacing w:val="-2"/>
                <w:sz w:val="20"/>
                <w:szCs w:val="20"/>
                <w:lang w:val="pl-PL"/>
              </w:rPr>
              <w:t>ak</w:t>
            </w:r>
            <w:r w:rsidRPr="009643C4">
              <w:rPr>
                <w:rFonts w:cstheme="minorHAnsi"/>
                <w:spacing w:val="-2"/>
                <w:sz w:val="20"/>
                <w:szCs w:val="20"/>
              </w:rPr>
              <w:t xml:space="preserve">, </w:t>
            </w:r>
            <w:r w:rsidRPr="009643C4">
              <w:rPr>
                <w:rFonts w:cstheme="minorHAnsi"/>
                <w:spacing w:val="-2"/>
                <w:sz w:val="20"/>
                <w:szCs w:val="20"/>
                <w:lang w:val="pl-PL"/>
              </w:rPr>
              <w:t>S</w:t>
            </w:r>
            <w:r w:rsidRPr="009643C4">
              <w:rPr>
                <w:rFonts w:cstheme="minorHAnsi"/>
                <w:spacing w:val="-2"/>
                <w:sz w:val="20"/>
                <w:szCs w:val="20"/>
              </w:rPr>
              <w:t xml:space="preserve">., </w:t>
            </w:r>
            <w:r w:rsidRPr="009643C4">
              <w:rPr>
                <w:rFonts w:cstheme="minorHAnsi"/>
                <w:spacing w:val="-2"/>
                <w:sz w:val="20"/>
                <w:szCs w:val="20"/>
                <w:lang w:val="pl-PL"/>
              </w:rPr>
              <w:t>Hrvatskina</w:t>
            </w:r>
            <w:r w:rsidRPr="009643C4">
              <w:rPr>
                <w:rFonts w:cstheme="minorHAnsi"/>
                <w:spacing w:val="-2"/>
                <w:sz w:val="20"/>
                <w:szCs w:val="20"/>
              </w:rPr>
              <w:t>š (</w:t>
            </w:r>
            <w:r w:rsidRPr="009643C4">
              <w:rPr>
                <w:rFonts w:cstheme="minorHAnsi"/>
                <w:spacing w:val="-2"/>
                <w:sz w:val="20"/>
                <w:szCs w:val="20"/>
                <w:lang w:val="pl-PL"/>
              </w:rPr>
              <w:t>ne</w:t>
            </w:r>
            <w:r w:rsidRPr="009643C4">
              <w:rPr>
                <w:rFonts w:cstheme="minorHAnsi"/>
                <w:spacing w:val="-2"/>
                <w:sz w:val="20"/>
                <w:szCs w:val="20"/>
              </w:rPr>
              <w:t>)</w:t>
            </w:r>
            <w:r w:rsidRPr="009643C4">
              <w:rPr>
                <w:rFonts w:cstheme="minorHAnsi"/>
                <w:spacing w:val="-2"/>
                <w:sz w:val="20"/>
                <w:szCs w:val="20"/>
                <w:lang w:val="pl-PL"/>
              </w:rPr>
              <w:t>zaboravljeni</w:t>
            </w:r>
            <w:r w:rsidRPr="009643C4">
              <w:rPr>
                <w:rFonts w:cstheme="minorHAnsi"/>
                <w:spacing w:val="-2"/>
                <w:sz w:val="20"/>
                <w:szCs w:val="20"/>
              </w:rPr>
              <w:t xml:space="preserve">, </w:t>
            </w:r>
            <w:r w:rsidRPr="009643C4">
              <w:rPr>
                <w:rFonts w:cstheme="minorHAnsi"/>
                <w:spacing w:val="-2"/>
                <w:sz w:val="20"/>
                <w:szCs w:val="20"/>
                <w:lang w:val="pl-PL"/>
              </w:rPr>
              <w:t>Tipex</w:t>
            </w:r>
            <w:r w:rsidRPr="009643C4">
              <w:rPr>
                <w:rFonts w:cstheme="minorHAnsi"/>
                <w:spacing w:val="-2"/>
                <w:sz w:val="20"/>
                <w:szCs w:val="20"/>
              </w:rPr>
              <w:t xml:space="preserve">, </w:t>
            </w:r>
            <w:r w:rsidRPr="009643C4">
              <w:rPr>
                <w:rFonts w:cstheme="minorHAnsi"/>
                <w:spacing w:val="-2"/>
                <w:sz w:val="20"/>
                <w:szCs w:val="20"/>
                <w:lang w:val="pl-PL"/>
              </w:rPr>
              <w:t>Zagreb</w:t>
            </w:r>
            <w:r w:rsidRPr="009643C4">
              <w:rPr>
                <w:rFonts w:cstheme="minorHAnsi"/>
                <w:spacing w:val="-2"/>
                <w:sz w:val="20"/>
                <w:szCs w:val="20"/>
              </w:rPr>
              <w:t>, 1999.</w:t>
            </w:r>
          </w:p>
          <w:p w:rsidR="008F5D9B" w:rsidRPr="009643C4" w:rsidRDefault="008F5D9B" w:rsidP="00A95BB1">
            <w:pPr>
              <w:numPr>
                <w:ilvl w:val="0"/>
                <w:numId w:val="179"/>
              </w:numPr>
              <w:tabs>
                <w:tab w:val="left" w:pos="-720"/>
              </w:tabs>
              <w:suppressAutoHyphens/>
              <w:rPr>
                <w:rFonts w:cstheme="minorHAnsi"/>
                <w:spacing w:val="-2"/>
                <w:sz w:val="20"/>
                <w:szCs w:val="20"/>
              </w:rPr>
            </w:pPr>
            <w:r w:rsidRPr="009643C4">
              <w:rPr>
                <w:rFonts w:cstheme="minorHAnsi"/>
                <w:spacing w:val="-2"/>
                <w:sz w:val="20"/>
                <w:szCs w:val="20"/>
                <w:lang w:val="pl-PL"/>
              </w:rPr>
              <w:t>Te</w:t>
            </w:r>
            <w:r w:rsidRPr="009643C4">
              <w:rPr>
                <w:rFonts w:cstheme="minorHAnsi"/>
                <w:spacing w:val="-2"/>
                <w:sz w:val="20"/>
                <w:szCs w:val="20"/>
              </w:rPr>
              <w:t>ž</w:t>
            </w:r>
            <w:r w:rsidRPr="009643C4">
              <w:rPr>
                <w:rFonts w:cstheme="minorHAnsi"/>
                <w:spacing w:val="-2"/>
                <w:sz w:val="20"/>
                <w:szCs w:val="20"/>
                <w:lang w:val="pl-PL"/>
              </w:rPr>
              <w:t>ak</w:t>
            </w:r>
            <w:r w:rsidRPr="009643C4">
              <w:rPr>
                <w:rFonts w:cstheme="minorHAnsi"/>
                <w:spacing w:val="-2"/>
                <w:sz w:val="20"/>
                <w:szCs w:val="20"/>
              </w:rPr>
              <w:t xml:space="preserve">, </w:t>
            </w:r>
            <w:r w:rsidRPr="009643C4">
              <w:rPr>
                <w:rFonts w:cstheme="minorHAnsi"/>
                <w:spacing w:val="-2"/>
                <w:sz w:val="20"/>
                <w:szCs w:val="20"/>
                <w:lang w:val="pl-PL"/>
              </w:rPr>
              <w:t>S</w:t>
            </w:r>
            <w:r w:rsidRPr="009643C4">
              <w:rPr>
                <w:rFonts w:cstheme="minorHAnsi"/>
                <w:spacing w:val="-2"/>
                <w:sz w:val="20"/>
                <w:szCs w:val="20"/>
              </w:rPr>
              <w:t xml:space="preserve">., </w:t>
            </w:r>
            <w:r w:rsidRPr="009643C4">
              <w:rPr>
                <w:rFonts w:cstheme="minorHAnsi"/>
                <w:spacing w:val="-2"/>
                <w:sz w:val="20"/>
                <w:szCs w:val="20"/>
                <w:lang w:val="pl-PL"/>
              </w:rPr>
              <w:t>Hrvatskina</w:t>
            </w:r>
            <w:r w:rsidRPr="009643C4">
              <w:rPr>
                <w:rFonts w:cstheme="minorHAnsi"/>
                <w:spacing w:val="-2"/>
                <w:sz w:val="20"/>
                <w:szCs w:val="20"/>
              </w:rPr>
              <w:t xml:space="preserve">š </w:t>
            </w:r>
            <w:r w:rsidRPr="009643C4">
              <w:rPr>
                <w:rFonts w:cstheme="minorHAnsi"/>
                <w:spacing w:val="-2"/>
                <w:sz w:val="20"/>
                <w:szCs w:val="20"/>
                <w:lang w:val="pl-PL"/>
              </w:rPr>
              <w:t>svagda</w:t>
            </w:r>
            <w:r w:rsidRPr="009643C4">
              <w:rPr>
                <w:rFonts w:cstheme="minorHAnsi"/>
                <w:spacing w:val="-2"/>
                <w:sz w:val="20"/>
                <w:szCs w:val="20"/>
              </w:rPr>
              <w:t>(š)</w:t>
            </w:r>
            <w:r w:rsidRPr="009643C4">
              <w:rPr>
                <w:rFonts w:cstheme="minorHAnsi"/>
                <w:spacing w:val="-2"/>
                <w:sz w:val="20"/>
                <w:szCs w:val="20"/>
                <w:lang w:val="pl-PL"/>
              </w:rPr>
              <w:t>nji</w:t>
            </w:r>
            <w:r w:rsidRPr="009643C4">
              <w:rPr>
                <w:rFonts w:cstheme="minorHAnsi"/>
                <w:spacing w:val="-2"/>
                <w:sz w:val="20"/>
                <w:szCs w:val="20"/>
              </w:rPr>
              <w:t>, Š</w:t>
            </w:r>
            <w:r w:rsidRPr="009643C4">
              <w:rPr>
                <w:rFonts w:cstheme="minorHAnsi"/>
                <w:spacing w:val="-2"/>
                <w:sz w:val="20"/>
                <w:szCs w:val="20"/>
                <w:lang w:val="pl-PL"/>
              </w:rPr>
              <w:t>N</w:t>
            </w:r>
            <w:r w:rsidRPr="009643C4">
              <w:rPr>
                <w:rFonts w:cstheme="minorHAnsi"/>
                <w:spacing w:val="-2"/>
                <w:sz w:val="20"/>
                <w:szCs w:val="20"/>
              </w:rPr>
              <w:t xml:space="preserve">, </w:t>
            </w:r>
            <w:r w:rsidRPr="009643C4">
              <w:rPr>
                <w:rFonts w:cstheme="minorHAnsi"/>
                <w:spacing w:val="-2"/>
                <w:sz w:val="20"/>
                <w:szCs w:val="20"/>
                <w:lang w:val="pl-PL"/>
              </w:rPr>
              <w:t>Zagreb</w:t>
            </w:r>
            <w:r w:rsidRPr="009643C4">
              <w:rPr>
                <w:rFonts w:cstheme="minorHAnsi"/>
                <w:spacing w:val="-2"/>
                <w:sz w:val="20"/>
                <w:szCs w:val="20"/>
              </w:rPr>
              <w:t>, 1991.</w:t>
            </w:r>
          </w:p>
          <w:p w:rsidR="008F5D9B" w:rsidRPr="009643C4" w:rsidRDefault="008F5D9B" w:rsidP="00A95BB1">
            <w:pPr>
              <w:numPr>
                <w:ilvl w:val="0"/>
                <w:numId w:val="179"/>
              </w:numPr>
              <w:jc w:val="both"/>
              <w:outlineLvl w:val="0"/>
              <w:rPr>
                <w:rFonts w:cstheme="minorHAnsi"/>
                <w:spacing w:val="-2"/>
                <w:sz w:val="20"/>
                <w:szCs w:val="20"/>
              </w:rPr>
            </w:pPr>
            <w:r w:rsidRPr="009643C4">
              <w:rPr>
                <w:rFonts w:cstheme="minorHAnsi"/>
                <w:spacing w:val="-2"/>
                <w:sz w:val="20"/>
                <w:szCs w:val="20"/>
              </w:rPr>
              <w:lastRenderedPageBreak/>
              <w:t>Zagreb, 2009.</w:t>
            </w:r>
          </w:p>
          <w:p w:rsidR="008F5D9B" w:rsidRPr="009643C4" w:rsidRDefault="008F5D9B" w:rsidP="00A95BB1">
            <w:pPr>
              <w:numPr>
                <w:ilvl w:val="0"/>
                <w:numId w:val="179"/>
              </w:numPr>
              <w:tabs>
                <w:tab w:val="left" w:pos="-720"/>
              </w:tabs>
              <w:suppressAutoHyphens/>
              <w:rPr>
                <w:rFonts w:cstheme="minorHAnsi"/>
                <w:spacing w:val="-2"/>
                <w:sz w:val="20"/>
                <w:szCs w:val="20"/>
              </w:rPr>
            </w:pPr>
            <w:r w:rsidRPr="009643C4">
              <w:rPr>
                <w:rFonts w:cstheme="minorHAnsi"/>
                <w:spacing w:val="-2"/>
                <w:sz w:val="20"/>
                <w:szCs w:val="20"/>
                <w:lang w:val="pl-PL"/>
              </w:rPr>
              <w:t>Zori</w:t>
            </w:r>
            <w:r w:rsidRPr="009643C4">
              <w:rPr>
                <w:rFonts w:cstheme="minorHAnsi"/>
                <w:spacing w:val="-2"/>
                <w:sz w:val="20"/>
                <w:szCs w:val="20"/>
              </w:rPr>
              <w:t>č</w:t>
            </w:r>
            <w:r w:rsidRPr="009643C4">
              <w:rPr>
                <w:rFonts w:cstheme="minorHAnsi"/>
                <w:spacing w:val="-2"/>
                <w:sz w:val="20"/>
                <w:szCs w:val="20"/>
                <w:lang w:val="pl-PL"/>
              </w:rPr>
              <w:t>i</w:t>
            </w:r>
            <w:r w:rsidRPr="009643C4">
              <w:rPr>
                <w:rFonts w:cstheme="minorHAnsi"/>
                <w:spacing w:val="-2"/>
                <w:sz w:val="20"/>
                <w:szCs w:val="20"/>
              </w:rPr>
              <w:t xml:space="preserve">ć, </w:t>
            </w:r>
            <w:r w:rsidRPr="009643C4">
              <w:rPr>
                <w:rFonts w:cstheme="minorHAnsi"/>
                <w:spacing w:val="-2"/>
                <w:sz w:val="20"/>
                <w:szCs w:val="20"/>
                <w:lang w:val="pl-PL"/>
              </w:rPr>
              <w:t>I</w:t>
            </w:r>
            <w:r w:rsidRPr="009643C4">
              <w:rPr>
                <w:rFonts w:cstheme="minorHAnsi"/>
                <w:spacing w:val="-2"/>
                <w:sz w:val="20"/>
                <w:szCs w:val="20"/>
              </w:rPr>
              <w:t xml:space="preserve">., </w:t>
            </w:r>
            <w:r w:rsidRPr="009643C4">
              <w:rPr>
                <w:rFonts w:cstheme="minorHAnsi"/>
                <w:spacing w:val="-2"/>
                <w:sz w:val="20"/>
                <w:szCs w:val="20"/>
                <w:lang w:val="pl-PL"/>
              </w:rPr>
              <w:t>Hrvatskiupraksi</w:t>
            </w:r>
            <w:r w:rsidRPr="009643C4">
              <w:rPr>
                <w:rFonts w:cstheme="minorHAnsi"/>
                <w:spacing w:val="-2"/>
                <w:sz w:val="20"/>
                <w:szCs w:val="20"/>
              </w:rPr>
              <w:t xml:space="preserve">, </w:t>
            </w:r>
            <w:r w:rsidRPr="009643C4">
              <w:rPr>
                <w:rFonts w:cstheme="minorHAnsi"/>
                <w:spacing w:val="-2"/>
                <w:sz w:val="20"/>
                <w:szCs w:val="20"/>
                <w:lang w:val="pl-PL"/>
              </w:rPr>
              <w:t>ZN</w:t>
            </w:r>
            <w:r w:rsidRPr="009643C4">
              <w:rPr>
                <w:rFonts w:cstheme="minorHAnsi"/>
                <w:spacing w:val="-2"/>
                <w:sz w:val="20"/>
                <w:szCs w:val="20"/>
              </w:rPr>
              <w:t>, Ž</w:t>
            </w:r>
            <w:r w:rsidRPr="009643C4">
              <w:rPr>
                <w:rFonts w:cstheme="minorHAnsi"/>
                <w:spacing w:val="-2"/>
                <w:sz w:val="20"/>
                <w:szCs w:val="20"/>
                <w:lang w:val="pl-PL"/>
              </w:rPr>
              <w:t>akanJuri</w:t>
            </w:r>
            <w:r w:rsidRPr="009643C4">
              <w:rPr>
                <w:rFonts w:cstheme="minorHAnsi"/>
                <w:spacing w:val="-2"/>
                <w:sz w:val="20"/>
                <w:szCs w:val="20"/>
              </w:rPr>
              <w:t xml:space="preserve">, </w:t>
            </w:r>
            <w:r w:rsidRPr="009643C4">
              <w:rPr>
                <w:rFonts w:cstheme="minorHAnsi"/>
                <w:spacing w:val="-2"/>
                <w:sz w:val="20"/>
                <w:szCs w:val="20"/>
                <w:lang w:val="pl-PL"/>
              </w:rPr>
              <w:t>Pula</w:t>
            </w:r>
            <w:r w:rsidRPr="009643C4">
              <w:rPr>
                <w:rFonts w:cstheme="minorHAnsi"/>
                <w:spacing w:val="-2"/>
                <w:sz w:val="20"/>
                <w:szCs w:val="20"/>
              </w:rPr>
              <w:t xml:space="preserve">, 1998. </w:t>
            </w:r>
          </w:p>
          <w:p w:rsidR="008F5D9B" w:rsidRPr="009643C4" w:rsidRDefault="008F5D9B" w:rsidP="00A95BB1">
            <w:pPr>
              <w:numPr>
                <w:ilvl w:val="0"/>
                <w:numId w:val="179"/>
              </w:numPr>
              <w:jc w:val="both"/>
              <w:outlineLvl w:val="0"/>
              <w:rPr>
                <w:rFonts w:cstheme="minorHAnsi"/>
                <w:spacing w:val="-2"/>
                <w:sz w:val="20"/>
                <w:szCs w:val="20"/>
              </w:rPr>
            </w:pPr>
            <w:r w:rsidRPr="009643C4">
              <w:rPr>
                <w:rFonts w:cstheme="minorHAnsi"/>
                <w:spacing w:val="-2"/>
                <w:sz w:val="20"/>
                <w:szCs w:val="20"/>
                <w:lang w:val="pl-PL"/>
              </w:rPr>
              <w:t>Zori</w:t>
            </w:r>
            <w:r w:rsidRPr="009643C4">
              <w:rPr>
                <w:rFonts w:cstheme="minorHAnsi"/>
                <w:spacing w:val="-2"/>
                <w:sz w:val="20"/>
                <w:szCs w:val="20"/>
              </w:rPr>
              <w:t>č</w:t>
            </w:r>
            <w:r w:rsidRPr="009643C4">
              <w:rPr>
                <w:rFonts w:cstheme="minorHAnsi"/>
                <w:spacing w:val="-2"/>
                <w:sz w:val="20"/>
                <w:szCs w:val="20"/>
                <w:lang w:val="pl-PL"/>
              </w:rPr>
              <w:t>i</w:t>
            </w:r>
            <w:r w:rsidRPr="009643C4">
              <w:rPr>
                <w:rFonts w:cstheme="minorHAnsi"/>
                <w:spacing w:val="-2"/>
                <w:sz w:val="20"/>
                <w:szCs w:val="20"/>
              </w:rPr>
              <w:t xml:space="preserve">ć, I., </w:t>
            </w:r>
            <w:r w:rsidRPr="009643C4">
              <w:rPr>
                <w:rFonts w:cstheme="minorHAnsi"/>
                <w:spacing w:val="-2"/>
                <w:sz w:val="20"/>
                <w:szCs w:val="20"/>
                <w:lang w:val="pl-PL"/>
              </w:rPr>
              <w:t>Tragomjezi</w:t>
            </w:r>
            <w:r w:rsidRPr="009643C4">
              <w:rPr>
                <w:rFonts w:cstheme="minorHAnsi"/>
                <w:spacing w:val="-2"/>
                <w:sz w:val="20"/>
                <w:szCs w:val="20"/>
              </w:rPr>
              <w:t>č</w:t>
            </w:r>
            <w:r w:rsidRPr="009643C4">
              <w:rPr>
                <w:rFonts w:cstheme="minorHAnsi"/>
                <w:spacing w:val="-2"/>
                <w:sz w:val="20"/>
                <w:szCs w:val="20"/>
                <w:lang w:val="pl-PL"/>
              </w:rPr>
              <w:t>nihnedoumica</w:t>
            </w:r>
            <w:r w:rsidRPr="009643C4">
              <w:rPr>
                <w:rFonts w:cstheme="minorHAnsi"/>
                <w:spacing w:val="-2"/>
                <w:sz w:val="20"/>
                <w:szCs w:val="20"/>
              </w:rPr>
              <w:t xml:space="preserve">, </w:t>
            </w:r>
            <w:r w:rsidRPr="009643C4">
              <w:rPr>
                <w:rFonts w:cstheme="minorHAnsi"/>
                <w:spacing w:val="-2"/>
                <w:sz w:val="20"/>
                <w:szCs w:val="20"/>
                <w:lang w:val="pl-PL"/>
              </w:rPr>
              <w:t>ZN</w:t>
            </w:r>
            <w:r w:rsidRPr="009643C4">
              <w:rPr>
                <w:rFonts w:cstheme="minorHAnsi"/>
                <w:spacing w:val="-2"/>
                <w:sz w:val="20"/>
                <w:szCs w:val="20"/>
              </w:rPr>
              <w:t xml:space="preserve"> Ž</w:t>
            </w:r>
            <w:r w:rsidRPr="009643C4">
              <w:rPr>
                <w:rFonts w:cstheme="minorHAnsi"/>
                <w:spacing w:val="-2"/>
                <w:sz w:val="20"/>
                <w:szCs w:val="20"/>
                <w:lang w:val="pl-PL"/>
              </w:rPr>
              <w:t>akanJuri</w:t>
            </w:r>
            <w:r w:rsidRPr="009643C4">
              <w:rPr>
                <w:rFonts w:cstheme="minorHAnsi"/>
                <w:spacing w:val="-2"/>
                <w:sz w:val="20"/>
                <w:szCs w:val="20"/>
              </w:rPr>
              <w:t xml:space="preserve">, </w:t>
            </w:r>
            <w:r w:rsidRPr="009643C4">
              <w:rPr>
                <w:rFonts w:cstheme="minorHAnsi"/>
                <w:spacing w:val="-2"/>
                <w:sz w:val="20"/>
                <w:szCs w:val="20"/>
                <w:lang w:val="pl-PL"/>
              </w:rPr>
              <w:t>Pula</w:t>
            </w:r>
            <w:r w:rsidRPr="009643C4">
              <w:rPr>
                <w:rFonts w:cstheme="minorHAnsi"/>
                <w:spacing w:val="-2"/>
                <w:sz w:val="20"/>
                <w:szCs w:val="20"/>
              </w:rPr>
              <w:t>, 2004.</w:t>
            </w:r>
          </w:p>
          <w:p w:rsidR="008F5D9B" w:rsidRPr="009643C4" w:rsidRDefault="008F5D9B" w:rsidP="001F0022">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8F5D9B" w:rsidRPr="009643C4" w:rsidTr="008F5D9B">
        <w:trPr>
          <w:trHeight w:val="432"/>
        </w:trPr>
        <w:tc>
          <w:tcPr>
            <w:tcW w:w="5000" w:type="pct"/>
            <w:gridSpan w:val="9"/>
            <w:vAlign w:val="center"/>
          </w:tcPr>
          <w:p w:rsidR="008F5D9B" w:rsidRPr="009643C4" w:rsidRDefault="008F5D9B" w:rsidP="001F0022">
            <w:pPr>
              <w:pStyle w:val="BodyText"/>
              <w:ind w:left="494"/>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lastRenderedPageBreak/>
              <w:t>1. 12. Načini praćenja kvalitete koji osiguravaju stjecanje izlaznih znanja, vještina i kompetencija</w:t>
            </w:r>
          </w:p>
        </w:tc>
      </w:tr>
      <w:tr w:rsidR="008F5D9B" w:rsidRPr="009643C4" w:rsidTr="008F5D9B">
        <w:trPr>
          <w:trHeight w:val="432"/>
        </w:trPr>
        <w:tc>
          <w:tcPr>
            <w:tcW w:w="5000" w:type="pct"/>
            <w:gridSpan w:val="9"/>
            <w:vAlign w:val="center"/>
          </w:tcPr>
          <w:p w:rsidR="008F5D9B" w:rsidRPr="009643C4" w:rsidRDefault="008F5D9B" w:rsidP="00A95BB1">
            <w:pPr>
              <w:pStyle w:val="FieldText"/>
              <w:numPr>
                <w:ilvl w:val="0"/>
                <w:numId w:val="18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Interna evaluacija na razini Sveučilišta J. J. Strossmayera u Osijeku</w:t>
            </w:r>
          </w:p>
          <w:p w:rsidR="008F5D9B" w:rsidRPr="009643C4" w:rsidRDefault="008F5D9B" w:rsidP="00A95BB1">
            <w:pPr>
              <w:pStyle w:val="FieldText"/>
              <w:numPr>
                <w:ilvl w:val="0"/>
                <w:numId w:val="180"/>
              </w:numPr>
              <w:rPr>
                <w:rFonts w:asciiTheme="minorHAnsi" w:hAnsiTheme="minorHAnsi" w:cstheme="minorHAnsi"/>
                <w:b w:val="0"/>
                <w:sz w:val="20"/>
                <w:szCs w:val="20"/>
                <w:lang w:val="hr-HR"/>
              </w:rPr>
            </w:pPr>
            <w:r w:rsidRPr="009643C4">
              <w:rPr>
                <w:rFonts w:asciiTheme="minorHAnsi" w:hAnsiTheme="minorHAnsi" w:cstheme="minorHAnsi"/>
                <w:b w:val="0"/>
                <w:sz w:val="20"/>
                <w:szCs w:val="20"/>
                <w:lang w:val="hr-HR"/>
              </w:rPr>
              <w:t>Neprekidno</w:t>
            </w:r>
            <w:r w:rsidRPr="009643C4">
              <w:rPr>
                <w:rFonts w:asciiTheme="minorHAnsi" w:hAnsiTheme="minorHAnsi" w:cstheme="minorHAnsi"/>
                <w:b w:val="0"/>
                <w:sz w:val="20"/>
                <w:szCs w:val="20"/>
              </w:rPr>
              <w:t xml:space="preserve"> vođenje evidencije o studentskom pohađanju kolegijskih predavanja, ispunjenim obvezama te rezultatima pisanog dijela ispita</w:t>
            </w:r>
          </w:p>
          <w:p w:rsidR="008F5D9B" w:rsidRPr="009643C4" w:rsidRDefault="008F5D9B" w:rsidP="00A95BB1">
            <w:pPr>
              <w:pStyle w:val="FieldText"/>
              <w:numPr>
                <w:ilvl w:val="0"/>
                <w:numId w:val="180"/>
              </w:numPr>
              <w:rPr>
                <w:rFonts w:asciiTheme="minorHAnsi" w:hAnsiTheme="minorHAnsi" w:cstheme="minorHAnsi"/>
                <w:b w:val="0"/>
                <w:sz w:val="20"/>
                <w:szCs w:val="20"/>
                <w:lang w:val="hr-HR"/>
              </w:rPr>
            </w:pPr>
            <w:r w:rsidRPr="009643C4">
              <w:rPr>
                <w:rFonts w:asciiTheme="minorHAnsi" w:hAnsiTheme="minorHAnsi" w:cstheme="minorHAnsi"/>
                <w:b w:val="0"/>
                <w:sz w:val="20"/>
                <w:szCs w:val="20"/>
              </w:rPr>
              <w:t>Primjena stečenog znanja izradom seminarskog zadatka</w:t>
            </w:r>
          </w:p>
          <w:p w:rsidR="008F5D9B" w:rsidRPr="009643C4" w:rsidRDefault="008F5D9B" w:rsidP="001F0022">
            <w:pPr>
              <w:pStyle w:val="FieldText"/>
              <w:rPr>
                <w:rFonts w:asciiTheme="minorHAnsi" w:hAnsiTheme="minorHAnsi" w:cstheme="minorHAnsi"/>
                <w:b w:val="0"/>
                <w:sz w:val="20"/>
                <w:szCs w:val="20"/>
                <w:lang w:val="hr-HR"/>
              </w:rPr>
            </w:pPr>
          </w:p>
        </w:tc>
      </w:tr>
    </w:tbl>
    <w:p w:rsidR="008F5D9B" w:rsidRPr="009643C4" w:rsidRDefault="008F5D9B" w:rsidP="008F5D9B">
      <w:pPr>
        <w:pStyle w:val="FootnoteText"/>
        <w:rPr>
          <w:rFonts w:asciiTheme="minorHAnsi" w:hAnsiTheme="minorHAnsi" w:cstheme="minorHAnsi"/>
        </w:rPr>
      </w:pPr>
    </w:p>
    <w:p w:rsidR="008F5D9B" w:rsidRPr="009643C4" w:rsidRDefault="008F5D9B" w:rsidP="008F5D9B">
      <w:pPr>
        <w:rPr>
          <w:rFonts w:cstheme="minorHAnsi"/>
          <w:b/>
          <w:sz w:val="20"/>
          <w:szCs w:val="20"/>
          <w:lang w:val="hr-HR"/>
        </w:rPr>
      </w:pPr>
      <w:r w:rsidRPr="009643C4">
        <w:rPr>
          <w:rFonts w:cstheme="minorHAnsi"/>
          <w:b/>
          <w:sz w:val="20"/>
          <w:szCs w:val="20"/>
          <w:lang w:val="hr-HR"/>
        </w:rPr>
        <w:br w:type="page"/>
      </w:r>
    </w:p>
    <w:p w:rsidR="00096336" w:rsidRPr="009643C4" w:rsidRDefault="00096336" w:rsidP="00096336">
      <w:pPr>
        <w:spacing w:after="160" w:line="259" w:lineRule="auto"/>
        <w:rPr>
          <w:rFonts w:cstheme="minorHAnsi"/>
          <w:b/>
          <w:sz w:val="20"/>
          <w:szCs w:val="20"/>
          <w:lang w:val="hr-HR"/>
        </w:rPr>
      </w:pPr>
      <w:r w:rsidRPr="009643C4">
        <w:rPr>
          <w:rFonts w:cstheme="minorHAnsi"/>
          <w:b/>
          <w:sz w:val="20"/>
          <w:szCs w:val="20"/>
          <w:lang w:val="hr-HR"/>
        </w:rPr>
        <w:lastRenderedPageBreak/>
        <w:t>POPIS NASTAVNIH BAZA I RADILIŠTA U KOJIMA SE IZVODI STUDIJSKI PROGRAM</w:t>
      </w:r>
    </w:p>
    <w:p w:rsidR="00096336" w:rsidRPr="009643C4" w:rsidRDefault="00096336" w:rsidP="00096336">
      <w:pPr>
        <w:rPr>
          <w:rFonts w:cstheme="minorHAnsi"/>
          <w:sz w:val="20"/>
          <w:szCs w:val="20"/>
          <w:lang w:val="hr-HR"/>
        </w:rPr>
      </w:pPr>
    </w:p>
    <w:tbl>
      <w:tblPr>
        <w:tblStyle w:val="TableGrid"/>
        <w:tblW w:w="5000" w:type="pct"/>
        <w:tblLook w:val="04A0"/>
      </w:tblPr>
      <w:tblGrid>
        <w:gridCol w:w="5115"/>
        <w:gridCol w:w="4121"/>
      </w:tblGrid>
      <w:tr w:rsidR="00096336" w:rsidRPr="009643C4" w:rsidTr="001F0022">
        <w:tc>
          <w:tcPr>
            <w:tcW w:w="2769" w:type="pct"/>
          </w:tcPr>
          <w:p w:rsidR="00096336" w:rsidRPr="009643C4" w:rsidRDefault="00096336" w:rsidP="001F0022">
            <w:pPr>
              <w:rPr>
                <w:rFonts w:cstheme="minorHAnsi"/>
                <w:sz w:val="20"/>
                <w:szCs w:val="20"/>
                <w:lang w:val="hr-HR"/>
              </w:rPr>
            </w:pPr>
            <w:r w:rsidRPr="009643C4">
              <w:rPr>
                <w:rFonts w:cstheme="minorHAnsi"/>
                <w:sz w:val="20"/>
                <w:szCs w:val="20"/>
                <w:lang w:val="hr-HR"/>
              </w:rPr>
              <w:t>NAZIV NASTAVNE BAZE i RADILIŠTA</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ADRESA</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OAR d.o.o. – Osječka televizija</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Ulica Sv.L.B.Mandića 50a</w:t>
            </w:r>
          </w:p>
        </w:tc>
      </w:tr>
      <w:tr w:rsidR="00096336" w:rsidRPr="009643C4" w:rsidTr="001F0022">
        <w:tc>
          <w:tcPr>
            <w:tcW w:w="2769" w:type="pct"/>
          </w:tcPr>
          <w:p w:rsidR="00096336" w:rsidRPr="009643C4" w:rsidRDefault="00096336" w:rsidP="001F0022">
            <w:pPr>
              <w:rPr>
                <w:rFonts w:cstheme="minorHAnsi"/>
                <w:bCs/>
                <w:sz w:val="20"/>
                <w:szCs w:val="20"/>
                <w:lang w:val="hr-HR"/>
              </w:rPr>
            </w:pPr>
            <w:r w:rsidRPr="009643C4">
              <w:rPr>
                <w:rFonts w:cstheme="minorHAnsi"/>
                <w:bCs/>
                <w:sz w:val="20"/>
                <w:szCs w:val="20"/>
              </w:rPr>
              <w:t>STV-Televizija Slavonije i Baranje, Osijek</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rPr>
              <w:t>Osijek, Istarska 2</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Hrvatska radiotelevizija, Centar Osijek</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Osijek, Šamačka 13</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Adverta d.o.o.</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Osijek, Medulinska ulica 1</w:t>
            </w:r>
          </w:p>
        </w:tc>
      </w:tr>
      <w:tr w:rsidR="00096336" w:rsidRPr="009643C4" w:rsidTr="001F0022">
        <w:tc>
          <w:tcPr>
            <w:tcW w:w="2769" w:type="pct"/>
          </w:tcPr>
          <w:p w:rsidR="00096336" w:rsidRPr="009643C4" w:rsidRDefault="00096336" w:rsidP="001F0022">
            <w:pPr>
              <w:rPr>
                <w:rFonts w:cstheme="minorHAnsi"/>
                <w:bCs/>
                <w:sz w:val="20"/>
                <w:szCs w:val="20"/>
                <w:lang w:val="hr-HR"/>
              </w:rPr>
            </w:pPr>
            <w:r w:rsidRPr="009643C4">
              <w:rPr>
                <w:rFonts w:cstheme="minorHAnsi"/>
                <w:bCs/>
                <w:sz w:val="20"/>
                <w:szCs w:val="20"/>
                <w:lang w:val="hr-HR"/>
              </w:rPr>
              <w:t>Kultakt, Osijek</w:t>
            </w:r>
          </w:p>
        </w:tc>
        <w:tc>
          <w:tcPr>
            <w:tcW w:w="2231" w:type="pct"/>
          </w:tcPr>
          <w:p w:rsidR="00096336" w:rsidRPr="009643C4" w:rsidRDefault="00096336" w:rsidP="001F0022">
            <w:pPr>
              <w:rPr>
                <w:rFonts w:cstheme="minorHAnsi"/>
                <w:bCs/>
                <w:sz w:val="20"/>
                <w:szCs w:val="20"/>
                <w:lang w:val="hr-HR"/>
              </w:rPr>
            </w:pPr>
            <w:r w:rsidRPr="009643C4">
              <w:rPr>
                <w:rFonts w:cstheme="minorHAnsi"/>
                <w:bCs/>
                <w:sz w:val="20"/>
                <w:szCs w:val="20"/>
                <w:lang w:val="hr-HR"/>
              </w:rPr>
              <w:t>Osijek, Vijenac Ivana Česmičkog 12</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Proprium d.o.o.</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Osijek, Trg Ante Starčevića 10</w:t>
            </w:r>
          </w:p>
        </w:tc>
      </w:tr>
      <w:tr w:rsidR="00096336" w:rsidRPr="009643C4" w:rsidTr="001F0022">
        <w:tc>
          <w:tcPr>
            <w:tcW w:w="2769" w:type="pct"/>
          </w:tcPr>
          <w:p w:rsidR="00096336" w:rsidRPr="009643C4" w:rsidRDefault="00096336" w:rsidP="001F0022">
            <w:pPr>
              <w:rPr>
                <w:rFonts w:cstheme="minorHAnsi"/>
                <w:bCs/>
                <w:sz w:val="20"/>
                <w:szCs w:val="20"/>
                <w:lang w:val="hr-HR"/>
              </w:rPr>
            </w:pPr>
            <w:r w:rsidRPr="009643C4">
              <w:rPr>
                <w:rFonts w:cstheme="minorHAnsi"/>
                <w:bCs/>
                <w:sz w:val="20"/>
                <w:szCs w:val="20"/>
                <w:lang w:val="hr-HR"/>
              </w:rPr>
              <w:t>Novosti, Vinkovci</w:t>
            </w:r>
          </w:p>
        </w:tc>
        <w:tc>
          <w:tcPr>
            <w:tcW w:w="2231" w:type="pct"/>
          </w:tcPr>
          <w:p w:rsidR="00096336" w:rsidRPr="009643C4" w:rsidRDefault="00096336" w:rsidP="001F0022">
            <w:pPr>
              <w:rPr>
                <w:rFonts w:cstheme="minorHAnsi"/>
                <w:bCs/>
                <w:sz w:val="20"/>
                <w:szCs w:val="20"/>
                <w:lang w:val="hr-HR"/>
              </w:rPr>
            </w:pPr>
            <w:r w:rsidRPr="009643C4">
              <w:rPr>
                <w:rFonts w:cstheme="minorHAnsi"/>
                <w:bCs/>
                <w:sz w:val="20"/>
                <w:szCs w:val="20"/>
                <w:lang w:val="hr-HR"/>
              </w:rPr>
              <w:t>Vinkovci, Jurja Dalmatinca 29</w:t>
            </w:r>
          </w:p>
        </w:tc>
      </w:tr>
      <w:tr w:rsidR="00096336" w:rsidRPr="009643C4" w:rsidTr="001F0022">
        <w:tc>
          <w:tcPr>
            <w:tcW w:w="2769" w:type="pct"/>
          </w:tcPr>
          <w:p w:rsidR="00096336" w:rsidRPr="009643C4" w:rsidRDefault="00096336" w:rsidP="001F0022">
            <w:pPr>
              <w:rPr>
                <w:rFonts w:cstheme="minorHAnsi"/>
                <w:bCs/>
                <w:sz w:val="20"/>
                <w:szCs w:val="20"/>
                <w:lang w:val="hr-HR"/>
              </w:rPr>
            </w:pPr>
            <w:r w:rsidRPr="009643C4">
              <w:rPr>
                <w:rFonts w:cstheme="minorHAnsi"/>
                <w:bCs/>
                <w:sz w:val="20"/>
                <w:szCs w:val="20"/>
                <w:lang w:val="hr-HR"/>
              </w:rPr>
              <w:t>Bamboo Lab, Osijek</w:t>
            </w:r>
          </w:p>
        </w:tc>
        <w:tc>
          <w:tcPr>
            <w:tcW w:w="2231" w:type="pct"/>
          </w:tcPr>
          <w:p w:rsidR="00096336" w:rsidRPr="009643C4" w:rsidRDefault="00096336" w:rsidP="001F0022">
            <w:pPr>
              <w:rPr>
                <w:rFonts w:cstheme="minorHAnsi"/>
                <w:bCs/>
                <w:sz w:val="20"/>
                <w:szCs w:val="20"/>
                <w:lang w:val="hr-HR"/>
              </w:rPr>
            </w:pPr>
            <w:r w:rsidRPr="009643C4">
              <w:rPr>
                <w:rFonts w:cstheme="minorHAnsi"/>
                <w:bCs/>
                <w:sz w:val="20"/>
                <w:szCs w:val="20"/>
                <w:lang w:val="hr-HR"/>
              </w:rPr>
              <w:t>Osijek, Josipa Jurja Strossmayera 341</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Factory d.o.o. – Plavatvornica</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Osijek, Lorenza Jagera 2</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Radio UNIOS</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Osijek, Ulica cara Hadrijana 10b</w:t>
            </w:r>
          </w:p>
        </w:tc>
      </w:tr>
      <w:tr w:rsidR="00096336" w:rsidRPr="009643C4" w:rsidTr="001F0022">
        <w:tc>
          <w:tcPr>
            <w:tcW w:w="2769" w:type="pct"/>
          </w:tcPr>
          <w:p w:rsidR="00096336" w:rsidRPr="009643C4" w:rsidRDefault="00096336" w:rsidP="001F0022">
            <w:pPr>
              <w:rPr>
                <w:rFonts w:cstheme="minorHAnsi"/>
                <w:bCs/>
                <w:sz w:val="20"/>
                <w:szCs w:val="20"/>
                <w:lang w:val="hr-HR"/>
              </w:rPr>
            </w:pPr>
            <w:r w:rsidRPr="009643C4">
              <w:rPr>
                <w:rFonts w:cstheme="minorHAnsi"/>
                <w:bCs/>
                <w:sz w:val="20"/>
                <w:szCs w:val="20"/>
              </w:rPr>
              <w:t>GlasSlavonije, Osijek</w:t>
            </w:r>
          </w:p>
        </w:tc>
        <w:tc>
          <w:tcPr>
            <w:tcW w:w="2231" w:type="pct"/>
          </w:tcPr>
          <w:p w:rsidR="00096336" w:rsidRPr="009643C4" w:rsidRDefault="00096336" w:rsidP="001F0022">
            <w:pPr>
              <w:rPr>
                <w:rFonts w:cstheme="minorHAnsi"/>
                <w:bCs/>
                <w:sz w:val="20"/>
                <w:szCs w:val="20"/>
                <w:lang w:val="hr-HR"/>
              </w:rPr>
            </w:pPr>
            <w:r w:rsidRPr="009643C4">
              <w:rPr>
                <w:rFonts w:cstheme="minorHAnsi"/>
                <w:bCs/>
                <w:sz w:val="20"/>
                <w:szCs w:val="20"/>
              </w:rPr>
              <w:t>Osijek, HrvatskeRepublike 20</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 xml:space="preserve">Styria Hrvatska </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Zagreb, Oreškovićeva ul. 6h/1</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 xml:space="preserve">Mono d.o.o. </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Osijek, Bihaćka ul. 1d</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Cobe d.o.o.</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Osijek, Ulica Hrvatske Republike 33</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Prototyp d.o.o.</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Osijek, Kordunska 12</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Hammer d.o.o.</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Osijek, Mije Kišpatića 41a</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Hrvatska radiotelevizija, dopisništvo Vukovar</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 xml:space="preserve">Vukovar, Franje Tuđmana 10   </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Hrvatski radio Vukovar</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Vukovar, Ulica dr. Franje Tuđmana 13</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Netokracija d.o.o.</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Zagreb, HinkaWuertha 4</w:t>
            </w:r>
          </w:p>
        </w:tc>
      </w:tr>
      <w:tr w:rsidR="00096336" w:rsidRPr="009643C4" w:rsidTr="001F0022">
        <w:tc>
          <w:tcPr>
            <w:tcW w:w="2769" w:type="pct"/>
            <w:vAlign w:val="center"/>
          </w:tcPr>
          <w:p w:rsidR="00096336" w:rsidRPr="009643C4" w:rsidRDefault="00096336" w:rsidP="001F0022">
            <w:pPr>
              <w:rPr>
                <w:rFonts w:cstheme="minorHAnsi"/>
                <w:bCs/>
                <w:sz w:val="20"/>
                <w:szCs w:val="20"/>
                <w:lang w:val="hr-HR"/>
              </w:rPr>
            </w:pPr>
            <w:r w:rsidRPr="009643C4">
              <w:rPr>
                <w:rFonts w:cstheme="minorHAnsi"/>
                <w:bCs/>
                <w:sz w:val="20"/>
                <w:szCs w:val="20"/>
              </w:rPr>
              <w:t>Turistička zajednica Grada Osijeka</w:t>
            </w:r>
          </w:p>
        </w:tc>
        <w:tc>
          <w:tcPr>
            <w:tcW w:w="2231" w:type="pct"/>
          </w:tcPr>
          <w:p w:rsidR="00096336" w:rsidRPr="009643C4" w:rsidRDefault="00096336" w:rsidP="001F0022">
            <w:pPr>
              <w:rPr>
                <w:rFonts w:cstheme="minorHAnsi"/>
                <w:bCs/>
                <w:sz w:val="20"/>
                <w:szCs w:val="20"/>
                <w:lang w:val="hr-HR"/>
              </w:rPr>
            </w:pPr>
            <w:r w:rsidRPr="009643C4">
              <w:rPr>
                <w:rFonts w:cstheme="minorHAnsi"/>
                <w:bCs/>
                <w:sz w:val="20"/>
                <w:szCs w:val="20"/>
                <w:lang w:val="hr-HR"/>
              </w:rPr>
              <w:t>Osijek, Županijska 2</w:t>
            </w:r>
          </w:p>
        </w:tc>
      </w:tr>
      <w:tr w:rsidR="00096336" w:rsidRPr="009643C4" w:rsidTr="001F0022">
        <w:tc>
          <w:tcPr>
            <w:tcW w:w="2769" w:type="pct"/>
            <w:vAlign w:val="center"/>
          </w:tcPr>
          <w:p w:rsidR="00096336" w:rsidRPr="009643C4" w:rsidRDefault="00096336" w:rsidP="001F0022">
            <w:pPr>
              <w:rPr>
                <w:rFonts w:cstheme="minorHAnsi"/>
                <w:bCs/>
                <w:sz w:val="20"/>
                <w:szCs w:val="20"/>
              </w:rPr>
            </w:pPr>
            <w:r w:rsidRPr="009643C4">
              <w:rPr>
                <w:rFonts w:cstheme="minorHAnsi"/>
                <w:bCs/>
                <w:sz w:val="20"/>
                <w:szCs w:val="20"/>
              </w:rPr>
              <w:t>Turistička zajednica Baranje</w:t>
            </w:r>
          </w:p>
        </w:tc>
        <w:tc>
          <w:tcPr>
            <w:tcW w:w="2231" w:type="pct"/>
          </w:tcPr>
          <w:p w:rsidR="00096336" w:rsidRPr="009643C4" w:rsidRDefault="00096336" w:rsidP="001F0022">
            <w:pPr>
              <w:rPr>
                <w:rFonts w:cstheme="minorHAnsi"/>
                <w:bCs/>
                <w:sz w:val="20"/>
                <w:szCs w:val="20"/>
                <w:lang w:val="hr-HR"/>
              </w:rPr>
            </w:pPr>
            <w:r w:rsidRPr="009643C4">
              <w:rPr>
                <w:rFonts w:cstheme="minorHAnsi"/>
                <w:bCs/>
                <w:sz w:val="20"/>
                <w:szCs w:val="20"/>
                <w:lang w:val="hr-HR"/>
              </w:rPr>
              <w:t>Beli Manastir, Kralja Tomislava 70</w:t>
            </w:r>
          </w:p>
        </w:tc>
      </w:tr>
      <w:tr w:rsidR="00096336" w:rsidRPr="009643C4" w:rsidTr="001F0022">
        <w:tc>
          <w:tcPr>
            <w:tcW w:w="2769" w:type="pct"/>
          </w:tcPr>
          <w:p w:rsidR="00096336" w:rsidRPr="009643C4" w:rsidRDefault="00096336" w:rsidP="001F0022">
            <w:pPr>
              <w:rPr>
                <w:rFonts w:cstheme="minorHAnsi"/>
                <w:bCs/>
                <w:sz w:val="20"/>
                <w:szCs w:val="20"/>
                <w:lang w:val="hr-HR"/>
              </w:rPr>
            </w:pPr>
            <w:r w:rsidRPr="009643C4">
              <w:rPr>
                <w:rFonts w:cstheme="minorHAnsi"/>
                <w:bCs/>
                <w:sz w:val="20"/>
                <w:szCs w:val="20"/>
                <w:lang w:val="hr-HR"/>
              </w:rPr>
              <w:t>Hrvatsko društvo likovnih umjetnika, Osijek</w:t>
            </w:r>
          </w:p>
        </w:tc>
        <w:tc>
          <w:tcPr>
            <w:tcW w:w="2231" w:type="pct"/>
          </w:tcPr>
          <w:p w:rsidR="00096336" w:rsidRPr="009643C4" w:rsidRDefault="00096336" w:rsidP="001F0022">
            <w:pPr>
              <w:rPr>
                <w:rFonts w:cstheme="minorHAnsi"/>
                <w:bCs/>
                <w:sz w:val="20"/>
                <w:szCs w:val="20"/>
                <w:lang w:val="hr-HR"/>
              </w:rPr>
            </w:pPr>
            <w:r w:rsidRPr="009643C4">
              <w:rPr>
                <w:rFonts w:cstheme="minorHAnsi"/>
                <w:bCs/>
                <w:sz w:val="20"/>
                <w:szCs w:val="20"/>
                <w:lang w:val="hr-HR"/>
              </w:rPr>
              <w:t>Osijek, Ulica Vatroslava Jagića 2</w:t>
            </w:r>
          </w:p>
        </w:tc>
      </w:tr>
      <w:tr w:rsidR="00096336" w:rsidRPr="009643C4" w:rsidTr="001F0022">
        <w:tc>
          <w:tcPr>
            <w:tcW w:w="2769" w:type="pct"/>
            <w:vAlign w:val="center"/>
          </w:tcPr>
          <w:p w:rsidR="00096336" w:rsidRPr="009643C4" w:rsidRDefault="00096336" w:rsidP="001F0022">
            <w:pPr>
              <w:rPr>
                <w:rFonts w:cstheme="minorHAnsi"/>
                <w:sz w:val="20"/>
                <w:szCs w:val="20"/>
                <w:lang w:val="hr-HR"/>
              </w:rPr>
            </w:pPr>
            <w:r w:rsidRPr="009643C4">
              <w:rPr>
                <w:rFonts w:cstheme="minorHAnsi"/>
                <w:sz w:val="20"/>
                <w:szCs w:val="20"/>
              </w:rPr>
              <w:t>Nogometni klub Osijek</w:t>
            </w:r>
          </w:p>
        </w:tc>
        <w:tc>
          <w:tcPr>
            <w:tcW w:w="2231" w:type="pct"/>
          </w:tcPr>
          <w:p w:rsidR="00096336" w:rsidRPr="009643C4" w:rsidRDefault="00096336" w:rsidP="001F0022">
            <w:pPr>
              <w:rPr>
                <w:rFonts w:cstheme="minorHAnsi"/>
                <w:sz w:val="20"/>
                <w:szCs w:val="20"/>
                <w:lang w:val="hr-HR"/>
              </w:rPr>
            </w:pPr>
            <w:r w:rsidRPr="009643C4">
              <w:rPr>
                <w:rFonts w:cstheme="minorHAnsi"/>
                <w:sz w:val="20"/>
                <w:szCs w:val="20"/>
                <w:lang w:val="hr-HR"/>
              </w:rPr>
              <w:t>Osijek, W. Wilsona 2</w:t>
            </w:r>
          </w:p>
        </w:tc>
      </w:tr>
    </w:tbl>
    <w:p w:rsidR="0092678F" w:rsidRPr="009643C4" w:rsidRDefault="0092678F">
      <w:pPr>
        <w:rPr>
          <w:rFonts w:cstheme="minorHAnsi"/>
          <w:sz w:val="20"/>
          <w:szCs w:val="20"/>
          <w:lang w:val="hr-HR"/>
        </w:rPr>
      </w:pPr>
    </w:p>
    <w:p w:rsidR="00096336" w:rsidRPr="009643C4" w:rsidRDefault="00096336">
      <w:pPr>
        <w:rPr>
          <w:rFonts w:cstheme="minorHAnsi"/>
          <w:sz w:val="20"/>
          <w:szCs w:val="20"/>
          <w:lang w:val="hr-HR"/>
        </w:rPr>
        <w:sectPr w:rsidR="00096336" w:rsidRPr="009643C4" w:rsidSect="008D09E7">
          <w:pgSz w:w="11900" w:h="16840"/>
          <w:pgMar w:top="1440" w:right="1440" w:bottom="1440" w:left="1440" w:header="708" w:footer="708" w:gutter="0"/>
          <w:pgNumType w:start="0"/>
          <w:cols w:space="708"/>
          <w:titlePg/>
          <w:docGrid w:linePitch="360"/>
        </w:sectPr>
      </w:pPr>
    </w:p>
    <w:p w:rsidR="000C7782" w:rsidRPr="009643C4" w:rsidRDefault="000C7782" w:rsidP="000C7782">
      <w:pPr>
        <w:rPr>
          <w:rFonts w:cstheme="minorHAnsi"/>
          <w:b/>
          <w:sz w:val="20"/>
          <w:szCs w:val="20"/>
          <w:lang w:val="hr-HR"/>
        </w:rPr>
      </w:pPr>
      <w:r w:rsidRPr="009643C4">
        <w:rPr>
          <w:rFonts w:cstheme="minorHAnsi"/>
          <w:b/>
          <w:sz w:val="20"/>
          <w:szCs w:val="20"/>
          <w:lang w:val="hr-HR"/>
        </w:rPr>
        <w:lastRenderedPageBreak/>
        <w:t>T</w:t>
      </w:r>
      <w:r w:rsidR="00746802" w:rsidRPr="009643C4">
        <w:rPr>
          <w:rFonts w:cstheme="minorHAnsi"/>
          <w:b/>
          <w:sz w:val="20"/>
          <w:szCs w:val="20"/>
          <w:lang w:val="hr-HR"/>
        </w:rPr>
        <w:t>ERMINI ISPITNIH ROKOVA</w:t>
      </w:r>
    </w:p>
    <w:tbl>
      <w:tblPr>
        <w:tblW w:w="14766" w:type="dxa"/>
        <w:tblInd w:w="95" w:type="dxa"/>
        <w:tblLayout w:type="fixed"/>
        <w:tblLook w:val="04A0"/>
      </w:tblPr>
      <w:tblGrid>
        <w:gridCol w:w="3699"/>
        <w:gridCol w:w="1621"/>
        <w:gridCol w:w="1621"/>
        <w:gridCol w:w="1621"/>
        <w:gridCol w:w="1621"/>
        <w:gridCol w:w="1621"/>
        <w:gridCol w:w="1621"/>
        <w:gridCol w:w="1341"/>
      </w:tblGrid>
      <w:tr w:rsidR="000C7782" w:rsidRPr="009643C4" w:rsidTr="00C116C5">
        <w:trPr>
          <w:trHeight w:val="276"/>
        </w:trPr>
        <w:tc>
          <w:tcPr>
            <w:tcW w:w="3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Naziv kolegija</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II.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III.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IV.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V.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VI. Rok</w:t>
            </w:r>
          </w:p>
        </w:tc>
        <w:tc>
          <w:tcPr>
            <w:tcW w:w="13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Predavaonica</w:t>
            </w:r>
          </w:p>
        </w:tc>
      </w:tr>
      <w:tr w:rsidR="000C7782" w:rsidRPr="009643C4" w:rsidTr="00C116C5">
        <w:trPr>
          <w:trHeight w:val="552"/>
        </w:trPr>
        <w:tc>
          <w:tcPr>
            <w:tcW w:w="3699" w:type="dxa"/>
            <w:vMerge/>
            <w:tcBorders>
              <w:top w:val="single" w:sz="4" w:space="0" w:color="auto"/>
              <w:left w:val="single" w:sz="4" w:space="0" w:color="auto"/>
              <w:bottom w:val="single" w:sz="4" w:space="0" w:color="auto"/>
              <w:right w:val="single" w:sz="4" w:space="0" w:color="auto"/>
            </w:tcBorders>
            <w:vAlign w:val="center"/>
            <w:hideMark/>
          </w:tcPr>
          <w:p w:rsidR="000C7782" w:rsidRPr="009643C4" w:rsidRDefault="000C7782" w:rsidP="00C116C5">
            <w:pPr>
              <w:rPr>
                <w:rFonts w:ascii="Calibri" w:eastAsia="Times New Roman" w:hAnsi="Calibri" w:cs="Calibri"/>
                <w:b/>
                <w:bCs/>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25.1. - 5.2.2021.</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8.2. - 19.2.2021.</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7.6.-25.6.2021.</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28.6.-9.7.2021.</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30.8.-10.9.2021.</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b/>
                <w:bCs/>
                <w:sz w:val="20"/>
                <w:szCs w:val="20"/>
              </w:rPr>
            </w:pPr>
            <w:r w:rsidRPr="009643C4">
              <w:rPr>
                <w:rFonts w:ascii="Calibri" w:eastAsia="Times New Roman" w:hAnsi="Calibri" w:cs="Calibri"/>
                <w:b/>
                <w:bCs/>
                <w:sz w:val="20"/>
                <w:szCs w:val="20"/>
              </w:rPr>
              <w:t>13.9.-30.9.2021.</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rsidR="000C7782" w:rsidRPr="009643C4" w:rsidRDefault="000C7782" w:rsidP="00C116C5">
            <w:pPr>
              <w:rPr>
                <w:rFonts w:ascii="Calibri" w:eastAsia="Times New Roman" w:hAnsi="Calibri" w:cs="Calibri"/>
                <w:b/>
                <w:bCs/>
                <w:sz w:val="20"/>
                <w:szCs w:val="20"/>
              </w:rPr>
            </w:pP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Umijeće komuniciranja i nastup pred kamerom (1.D)</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3. 2. 2021., u 9:00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 2. 2021., u 9:00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9. 6. 2021., u 9:00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 6. 2021., u 9:00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 9. 2021., u 9:00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 9. 2021., u 9:00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Razvoj publike</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25.01.2021. u 10h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15.02.2021. u 10h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7.6.2021. u 10h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28.6.2021. u 10h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10.09.2021. u 10h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20.09.2021. u 10h </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P15</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Strategije oglašavanja i nekonvencionalni marketing</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25.01.2021. u 14h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15.02.2021. u 14h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7.6.2021. u 14h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28.6.2021. u 14h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10.09.2021. u 14h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20.09.2021. u 14h</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P15</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Menadžment i promocija događanja</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10.09.2021.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20.09.2021. u 15h</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P15</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Digitalni copywriting</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25.01.2021. u 17h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15.02.2021. u 17h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7.6.2021. u 17h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28.6.2021. u 17h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10.09.2021. u 17h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20.09.2021. u 17h</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P15</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Istraživanje prakse europskih kulturnih i kreativnih industrija</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Razvoj organizacija u kulturi i kreativnim industrijama (1. D)</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26.01.2021.,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16.02.2021.,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08.06.2021.,11:00h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29.06.2021.,11:00h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01.09.2021.,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15.09.2021, 11:00h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Destinacijski menadžment (IZB)</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26.01.2021.,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16.02.2021.,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08.06.2021.,11:00h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29.06.2021.,11:00h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01.09.2021.,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15.09.2021, 11:00h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Krizni menadžment u kreativnim industrijama  (IZB)</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Upravljanje u odnosima s javnošću (1.D)</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26.1.2021., 11h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9.2.2021., 11h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8.6.2021., 10h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10h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7.9.2021., u 10h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21.9.2020., 10h</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P15</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lastRenderedPageBreak/>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Rodne studije i mediji (MA-MM-04)</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27.1.2021.,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10.1.2021.,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16.6.2021.,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30.6.2021.,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8.9.2021.,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15.9.2021., 15h</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P15</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lang w:val="de-DE"/>
              </w:rPr>
              <w:t>Engleski jezik u kulturi, medijima i menadžmentu 1 (D)</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color w:val="000000"/>
                <w:sz w:val="20"/>
                <w:szCs w:val="20"/>
              </w:rPr>
            </w:pPr>
            <w:r w:rsidRPr="009643C4">
              <w:rPr>
                <w:rFonts w:ascii="Calibri" w:eastAsia="Times New Roman" w:hAnsi="Calibri" w:cs="Calibri"/>
                <w:color w:val="000000"/>
                <w:sz w:val="20"/>
                <w:szCs w:val="20"/>
              </w:rPr>
              <w:t>P9</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Engleski jezik u kulturi, medijima i menadžmentu 2 (D)</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color w:val="000000"/>
                <w:sz w:val="20"/>
                <w:szCs w:val="20"/>
              </w:rPr>
            </w:pPr>
            <w:r w:rsidRPr="009643C4">
              <w:rPr>
                <w:rFonts w:ascii="Calibri" w:eastAsia="Times New Roman" w:hAnsi="Calibri" w:cs="Calibri"/>
                <w:color w:val="000000"/>
                <w:sz w:val="20"/>
                <w:szCs w:val="20"/>
              </w:rPr>
              <w:t>P9</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Engleski jezik u kulturi, medijima i menadžmentu 2 (D)</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color w:val="000000"/>
                <w:sz w:val="20"/>
                <w:szCs w:val="20"/>
              </w:rPr>
            </w:pPr>
            <w:r w:rsidRPr="009643C4">
              <w:rPr>
                <w:rFonts w:ascii="Calibri" w:eastAsia="Times New Roman" w:hAnsi="Calibri" w:cs="Calibri"/>
                <w:color w:val="000000"/>
                <w:sz w:val="20"/>
                <w:szCs w:val="20"/>
              </w:rPr>
              <w:t>P9</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Medijske teorije i društvo</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1.2.2021.,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15.2.2021., 12:00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14.6.2021.,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28.6.2021.,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6.9.2021.,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20.9.2021., 12:00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Publicistika</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16.2.2021.,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15.6.2021.,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7.9.2021.,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21.9.2021., 12:00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P5</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Kulturna memorija i masovni mediji</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 1. 2021., 11h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12. 2. 2021., 11h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11. 6. 2021., 11h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 7. 2021., 11h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 9. 2021., 11h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 9. 2021., 11h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P15</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Osnove naratologije: film i TV (d)</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 1. 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12. 2. 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11. 6. 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 7. 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 9. 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 9. 2021., 12h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P15</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“Visoko” i “nisko” u kulturi i književnosti</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 1. 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12. 2. 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11. 6. 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 7. 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 9. 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 9. 2021., 12h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P15</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Gospodarstvo, kultura i kreativne industrije</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Društveno odgovorno poslovanje</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lastRenderedPageBreak/>
              <w:t>Računovodstvo i financijsko izvještavanje</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Poslovanje neprofitnih organizacija</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Oblikovanje korisničkog iskustva</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26.1.2021.,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9.2.2021.,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8.6.2021.,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7.9.2021., u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21.9.2020., 12h</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nova informatička (dv. 31)</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Digitalno izvještavanje i novi mediji</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26.1.2021.,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9.2.2021.,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8.6.2021.,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7.9.2021., u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21.9.2020., 12h</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nova informatička (dv. 31)</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Samostalni projekt 1</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28.1.2021.,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10.2.2021.,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10.6.2021.,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8.9.2021., u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22.9.2020., 12h</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nova informatička (dv. 31)</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Samostalni projekt 2</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28.1.2021.,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10.2.2021.,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10.6.2021.,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8.9.2021., u 12h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22.9.2020., 12h</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nova informatička (dv. 31)</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Teorija medijske umjetnosti (1.D)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 2.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9. 6. 2021., u 17:00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Vizualna semiotika</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 2.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9. 6. 2021., u 17:00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noWrap/>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Web dizajn</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Digitalni alati i sustavi u kulturi i kreativnim industrijama</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3. 2. 2021., u 17:00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9. 6.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Digitalni medijski dizajn 1</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lastRenderedPageBreak/>
              <w:t>Digitalni medijski dizajn 2</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P4</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Razvoj imidža i brenda (1D izb)</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Propaganda u medijskoj kulturi (2.D)</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25. 1. 2021., u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 2. 2021., u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7. 6. 2021., u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 6. 2021., u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 8. 2021., u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13. 9. 2021., u 12:00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Jezično savjetništvo i funkcionalni stilovi</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 1. 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11. 2. 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 6.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24. 6. 2020.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 9.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 9. 2021. u 17,00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P11</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Hrvatski jezični standard u javnoj komunikaciji</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 1. 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11. 2. 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10. 6.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24. 6. 2020.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 9.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 9. 2021. u 17,00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P11</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Analiza i poslovno odlučivanje (2D z)</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28.1.2021. u 9h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11.2.2021. u 9h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P5</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Transdisciplinarni projekti (2D DDI z)</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28.1.2021. u 11h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11.2.2021. u 11h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18.6.2021.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2.7.2021.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3.9.2021.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P5</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Psihologija komunikacije</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3. 2. 2021., u 17:00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9. 6.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Medijske i kulturne politike</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28. 1. 2021. 11.00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18. 2. 2021., 11.00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8. 6. 2021., 11.00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6. 7. 2021. 10.00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6. 9. 2021., 11.00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20. 9. 2021., 11.00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lang w:val="de-DE"/>
              </w:rPr>
              <w:t>Baštinska kultura u pamćenju grada</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lastRenderedPageBreak/>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Fotografija u medijima 1 i 2</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25.01.2021.u 12.00h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08.02.2021. u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07.06.2021.u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28.06.2021.u12,00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06.09.2021.u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20.09.2021.u 12,00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P9</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Namjenski film 1 (IZB)</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25.01.2021.u 12.00h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08.02.2021. u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07.06.2021.u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28.06.2021.u12,00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06.09.2021.u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20.09.2021.u 12,00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P9</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Namjenski film 2 (IZB)</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25.01.2021.u 15.00h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08.02.2021. u 15.00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07.06.2021.u 15.00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28.06.2021.u15.00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06.09.2021.u 15.00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20.09.2021.u 15.00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P9</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Produkcija u filmskoj industriji</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25.01.2021.u 15.00h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08.02.2021. u 15.00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07.06.2021.u 15.00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28.06.2021.u15.00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06.09.2021.u 15.00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20.09.2021.u 15.00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P9</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Intelektualno vlasništvo (1.D)</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P5</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Organizacija medijskih kampanja (2D)</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P11</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Kulturni stereotipi</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P11</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Migracijski procesi i kulturni identitet EU</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P5</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Sloboda izražavanja u EU i Vijeću Europe</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P5</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Sloboda kretanja umjetnika i umjetničkih dobara u EU</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P5</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lastRenderedPageBreak/>
              <w:t>Muzejska baština i suvremeni mediji</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16.2.2021.,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15.6.2021.,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29.6.2021.,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7.9.2021.,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21.9.2021., 12:00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P10</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Tipografija</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26. 1. 2021., 12.00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16. 2. 2021., 12.00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9. 6. 2021., 10.00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7. 7. 2021., 10.00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7. 9. 2021., 10.00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21. 9. 2021., 10.00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P10</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Osnove crtanja i ilustracije</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1.2.2021.,9,30h</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16.2.2021.,9,30h</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16.6.2021., 9,30</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30.6.2021.,9,30</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8.9.2021.,9.30</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22.9.2021.,9,30</w:t>
            </w:r>
          </w:p>
        </w:tc>
        <w:tc>
          <w:tcPr>
            <w:tcW w:w="134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jc w:val="center"/>
              <w:rPr>
                <w:rFonts w:ascii="Calibri" w:eastAsia="Times New Roman" w:hAnsi="Calibri" w:cs="Calibri"/>
                <w:color w:val="000000"/>
                <w:sz w:val="20"/>
                <w:szCs w:val="20"/>
              </w:rPr>
            </w:pPr>
            <w:r w:rsidRPr="009643C4">
              <w:rPr>
                <w:rFonts w:ascii="Calibri" w:eastAsia="Times New Roman" w:hAnsi="Calibri" w:cs="Calibri"/>
                <w:color w:val="000000"/>
                <w:sz w:val="20"/>
                <w:szCs w:val="20"/>
              </w:rPr>
              <w:t>P 15</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Osnove dizajna i forme</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2.2.2021.,9,30h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16.2.2021.,9,30h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16.6.2021., 9,30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30.6.2021.,9,30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8.9.2021.,9.30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22.9.2021.,9,30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w:t>
            </w: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p>
        </w:tc>
      </w:tr>
      <w:tr w:rsidR="000C7782" w:rsidRPr="009643C4" w:rsidTr="00C116C5">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Osnove digitalne ilustracije</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2.2.2021.,9,30h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16.2.2021.,9,30h</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16.6.2021., 9,30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30.6.2021.,9,30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8.9.2021.,9.30</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22.9.2021.,9,30</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P1</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9643C4" w:rsidTr="00C116C5">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7782" w:rsidRPr="009643C4" w:rsidRDefault="000C7782" w:rsidP="00C116C5">
            <w:pPr>
              <w:jc w:val="center"/>
              <w:rPr>
                <w:rFonts w:ascii="Calibri" w:eastAsia="Times New Roman" w:hAnsi="Calibri" w:cs="Calibri"/>
                <w:sz w:val="20"/>
                <w:szCs w:val="20"/>
              </w:rPr>
            </w:pPr>
            <w:r w:rsidRPr="009643C4">
              <w:rPr>
                <w:rFonts w:ascii="Calibri" w:eastAsia="Times New Roman" w:hAnsi="Calibri" w:cs="Calibri"/>
                <w:sz w:val="20"/>
                <w:szCs w:val="20"/>
              </w:rPr>
              <w:t> </w:t>
            </w:r>
          </w:p>
        </w:tc>
      </w:tr>
      <w:tr w:rsidR="000C7782" w:rsidRPr="004D4B91" w:rsidTr="00C116C5">
        <w:trPr>
          <w:trHeight w:val="828"/>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C7782" w:rsidRPr="009643C4" w:rsidRDefault="000C7782" w:rsidP="00C116C5">
            <w:pPr>
              <w:rPr>
                <w:rFonts w:ascii="Calibri" w:eastAsia="Times New Roman" w:hAnsi="Calibri" w:cs="Calibri"/>
                <w:sz w:val="20"/>
                <w:szCs w:val="20"/>
              </w:rPr>
            </w:pPr>
            <w:r w:rsidRPr="009643C4">
              <w:rPr>
                <w:rFonts w:ascii="Calibri" w:eastAsia="Times New Roman" w:hAnsi="Calibri" w:cs="Calibri"/>
                <w:sz w:val="20"/>
                <w:szCs w:val="20"/>
              </w:rPr>
              <w:t xml:space="preserve">Medijski praktikum 1. </w:t>
            </w:r>
            <w:r w:rsidRPr="009643C4">
              <w:rPr>
                <w:rFonts w:ascii="Calibri" w:eastAsia="Times New Roman" w:hAnsi="Calibri" w:cs="Calibri"/>
                <w:sz w:val="20"/>
                <w:szCs w:val="20"/>
              </w:rPr>
              <w:br/>
              <w:t>(Radio produkcija i radijski formati)</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28.1.2021.,12h</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11.1.2021.,12h</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17.6.2021.,12h</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1.7.2021.,12h</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9.9.2021.,12h</w:t>
            </w:r>
          </w:p>
        </w:tc>
        <w:tc>
          <w:tcPr>
            <w:tcW w:w="1621" w:type="dxa"/>
            <w:tcBorders>
              <w:top w:val="nil"/>
              <w:left w:val="nil"/>
              <w:bottom w:val="single" w:sz="4" w:space="0" w:color="000000"/>
              <w:right w:val="single" w:sz="4" w:space="0" w:color="000000"/>
            </w:tcBorders>
            <w:shd w:val="clear" w:color="auto" w:fill="auto"/>
            <w:vAlign w:val="center"/>
            <w:hideMark/>
          </w:tcPr>
          <w:p w:rsidR="000C7782" w:rsidRPr="009643C4" w:rsidRDefault="000C7782" w:rsidP="00C116C5">
            <w:pPr>
              <w:rPr>
                <w:rFonts w:ascii="Calibri" w:eastAsia="Times New Roman" w:hAnsi="Calibri" w:cs="Calibri"/>
                <w:color w:val="000000"/>
                <w:sz w:val="20"/>
                <w:szCs w:val="20"/>
              </w:rPr>
            </w:pPr>
            <w:r w:rsidRPr="009643C4">
              <w:rPr>
                <w:rFonts w:ascii="Calibri" w:eastAsia="Times New Roman" w:hAnsi="Calibri" w:cs="Calibri"/>
                <w:color w:val="000000"/>
                <w:sz w:val="20"/>
                <w:szCs w:val="20"/>
              </w:rPr>
              <w:t>16.9.2021.,12h</w:t>
            </w:r>
          </w:p>
        </w:tc>
        <w:tc>
          <w:tcPr>
            <w:tcW w:w="1341" w:type="dxa"/>
            <w:tcBorders>
              <w:top w:val="nil"/>
              <w:left w:val="nil"/>
              <w:bottom w:val="single" w:sz="4" w:space="0" w:color="000000"/>
              <w:right w:val="single" w:sz="4" w:space="0" w:color="000000"/>
            </w:tcBorders>
            <w:shd w:val="clear" w:color="auto" w:fill="auto"/>
            <w:vAlign w:val="center"/>
            <w:hideMark/>
          </w:tcPr>
          <w:p w:rsidR="000C7782" w:rsidRPr="004D4B91" w:rsidRDefault="000C7782" w:rsidP="00C116C5">
            <w:pPr>
              <w:jc w:val="center"/>
              <w:rPr>
                <w:rFonts w:ascii="Calibri" w:eastAsia="Times New Roman" w:hAnsi="Calibri" w:cs="Calibri"/>
                <w:color w:val="000000"/>
                <w:sz w:val="20"/>
                <w:szCs w:val="20"/>
              </w:rPr>
            </w:pPr>
            <w:r w:rsidRPr="009643C4">
              <w:rPr>
                <w:rFonts w:ascii="Calibri" w:eastAsia="Times New Roman" w:hAnsi="Calibri" w:cs="Calibri"/>
                <w:color w:val="000000"/>
                <w:sz w:val="20"/>
                <w:szCs w:val="20"/>
              </w:rPr>
              <w:t>P15</w:t>
            </w:r>
          </w:p>
        </w:tc>
      </w:tr>
    </w:tbl>
    <w:p w:rsidR="00746802" w:rsidRPr="004B5DE1" w:rsidRDefault="00746802" w:rsidP="000C7782">
      <w:pPr>
        <w:rPr>
          <w:rFonts w:cstheme="minorHAnsi"/>
          <w:b/>
          <w:sz w:val="20"/>
          <w:szCs w:val="20"/>
          <w:lang w:val="hr-HR"/>
        </w:rPr>
      </w:pPr>
    </w:p>
    <w:sectPr w:rsidR="00746802" w:rsidRPr="004B5DE1" w:rsidSect="0009633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57B" w:rsidRDefault="0065357B" w:rsidP="008D09E7">
      <w:r>
        <w:separator/>
      </w:r>
    </w:p>
  </w:endnote>
  <w:endnote w:type="continuationSeparator" w:id="1">
    <w:p w:rsidR="0065357B" w:rsidRDefault="0065357B" w:rsidP="008D09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Myriad Pro">
    <w:altName w:val="Corbe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2122803994"/>
      <w:docPartObj>
        <w:docPartGallery w:val="Page Numbers (Bottom of Page)"/>
        <w:docPartUnique/>
      </w:docPartObj>
    </w:sdtPr>
    <w:sdtContent>
      <w:p w:rsidR="00C116C5" w:rsidRDefault="006440F1" w:rsidP="00E63C77">
        <w:pPr>
          <w:pStyle w:val="Footer"/>
          <w:framePr w:wrap="none" w:vAnchor="text" w:hAnchor="margin" w:xAlign="right" w:y="1"/>
          <w:rPr>
            <w:rStyle w:val="PageNumber"/>
          </w:rPr>
        </w:pPr>
        <w:r>
          <w:rPr>
            <w:rStyle w:val="PageNumber"/>
          </w:rPr>
          <w:fldChar w:fldCharType="begin"/>
        </w:r>
        <w:r w:rsidR="00C116C5">
          <w:rPr>
            <w:rStyle w:val="PageNumber"/>
          </w:rPr>
          <w:instrText xml:space="preserve"> PAGE </w:instrText>
        </w:r>
        <w:r>
          <w:rPr>
            <w:rStyle w:val="PageNumber"/>
          </w:rPr>
          <w:fldChar w:fldCharType="end"/>
        </w:r>
      </w:p>
    </w:sdtContent>
  </w:sdt>
  <w:p w:rsidR="00C116C5" w:rsidRDefault="00C116C5" w:rsidP="008D09E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766761407"/>
      <w:docPartObj>
        <w:docPartGallery w:val="Page Numbers (Bottom of Page)"/>
        <w:docPartUnique/>
      </w:docPartObj>
    </w:sdtPr>
    <w:sdtContent>
      <w:p w:rsidR="00C116C5" w:rsidRDefault="006440F1" w:rsidP="00E63C77">
        <w:pPr>
          <w:pStyle w:val="Footer"/>
          <w:framePr w:wrap="none" w:vAnchor="text" w:hAnchor="margin" w:xAlign="right" w:y="1"/>
          <w:rPr>
            <w:rStyle w:val="PageNumber"/>
          </w:rPr>
        </w:pPr>
        <w:r>
          <w:rPr>
            <w:rStyle w:val="PageNumber"/>
          </w:rPr>
          <w:fldChar w:fldCharType="begin"/>
        </w:r>
        <w:r w:rsidR="00C116C5">
          <w:rPr>
            <w:rStyle w:val="PageNumber"/>
          </w:rPr>
          <w:instrText xml:space="preserve"> PAGE </w:instrText>
        </w:r>
        <w:r>
          <w:rPr>
            <w:rStyle w:val="PageNumber"/>
          </w:rPr>
          <w:fldChar w:fldCharType="separate"/>
        </w:r>
        <w:r w:rsidR="00433D71">
          <w:rPr>
            <w:rStyle w:val="PageNumber"/>
            <w:noProof/>
          </w:rPr>
          <w:t>2</w:t>
        </w:r>
        <w:r>
          <w:rPr>
            <w:rStyle w:val="PageNumber"/>
          </w:rPr>
          <w:fldChar w:fldCharType="end"/>
        </w:r>
      </w:p>
    </w:sdtContent>
  </w:sdt>
  <w:p w:rsidR="00C116C5" w:rsidRDefault="00C116C5" w:rsidP="008D09E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57B" w:rsidRDefault="0065357B" w:rsidP="008D09E7">
      <w:r>
        <w:separator/>
      </w:r>
    </w:p>
  </w:footnote>
  <w:footnote w:type="continuationSeparator" w:id="1">
    <w:p w:rsidR="0065357B" w:rsidRDefault="0065357B" w:rsidP="008D09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E2EBCC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nsid w:val="00A85691"/>
    <w:multiLevelType w:val="hybridMultilevel"/>
    <w:tmpl w:val="A0A20810"/>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E401D"/>
    <w:multiLevelType w:val="hybridMultilevel"/>
    <w:tmpl w:val="747643D0"/>
    <w:lvl w:ilvl="0" w:tplc="041A000F">
      <w:start w:val="1"/>
      <w:numFmt w:val="decimal"/>
      <w:lvlText w:val="%1."/>
      <w:lvlJc w:val="left"/>
      <w:pPr>
        <w:ind w:left="360" w:hanging="360"/>
      </w:pPr>
      <w:rPr>
        <w:rFonts w:hint="default"/>
        <w:b w:val="0"/>
        <w:i w:val="0"/>
      </w:r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3">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0E74C31"/>
    <w:multiLevelType w:val="hybridMultilevel"/>
    <w:tmpl w:val="8006C4CA"/>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5">
    <w:nsid w:val="01205B5E"/>
    <w:multiLevelType w:val="hybridMultilevel"/>
    <w:tmpl w:val="725EFFD2"/>
    <w:lvl w:ilvl="0" w:tplc="041A0001">
      <w:start w:val="1"/>
      <w:numFmt w:val="bullet"/>
      <w:lvlText w:val=""/>
      <w:lvlJc w:val="left"/>
      <w:pPr>
        <w:ind w:left="2484" w:hanging="360"/>
      </w:pPr>
      <w:rPr>
        <w:rFonts w:ascii="Symbol" w:hAnsi="Symbol" w:hint="default"/>
      </w:rPr>
    </w:lvl>
    <w:lvl w:ilvl="1" w:tplc="E62484C0">
      <w:numFmt w:val="bullet"/>
      <w:lvlText w:val="•"/>
      <w:lvlJc w:val="left"/>
      <w:pPr>
        <w:ind w:left="3564" w:hanging="720"/>
      </w:pPr>
      <w:rPr>
        <w:rFonts w:ascii="Arial Narrow" w:eastAsia="Times New Roman" w:hAnsi="Arial Narrow" w:cs="Times New Roman" w:hint="default"/>
      </w:rPr>
    </w:lvl>
    <w:lvl w:ilvl="2" w:tplc="041A0005" w:tentative="1">
      <w:start w:val="1"/>
      <w:numFmt w:val="bullet"/>
      <w:lvlText w:val=""/>
      <w:lvlJc w:val="left"/>
      <w:pPr>
        <w:ind w:left="3924" w:hanging="360"/>
      </w:pPr>
      <w:rPr>
        <w:rFonts w:ascii="Wingdings" w:hAnsi="Wingdings" w:hint="default"/>
      </w:rPr>
    </w:lvl>
    <w:lvl w:ilvl="3" w:tplc="041A0001" w:tentative="1">
      <w:start w:val="1"/>
      <w:numFmt w:val="bullet"/>
      <w:lvlText w:val=""/>
      <w:lvlJc w:val="left"/>
      <w:pPr>
        <w:ind w:left="4644" w:hanging="360"/>
      </w:pPr>
      <w:rPr>
        <w:rFonts w:ascii="Symbol" w:hAnsi="Symbol" w:hint="default"/>
      </w:rPr>
    </w:lvl>
    <w:lvl w:ilvl="4" w:tplc="041A0003" w:tentative="1">
      <w:start w:val="1"/>
      <w:numFmt w:val="bullet"/>
      <w:lvlText w:val="o"/>
      <w:lvlJc w:val="left"/>
      <w:pPr>
        <w:ind w:left="5364" w:hanging="360"/>
      </w:pPr>
      <w:rPr>
        <w:rFonts w:ascii="Courier New" w:hAnsi="Courier New" w:cs="Courier New" w:hint="default"/>
      </w:rPr>
    </w:lvl>
    <w:lvl w:ilvl="5" w:tplc="041A0005" w:tentative="1">
      <w:start w:val="1"/>
      <w:numFmt w:val="bullet"/>
      <w:lvlText w:val=""/>
      <w:lvlJc w:val="left"/>
      <w:pPr>
        <w:ind w:left="6084" w:hanging="360"/>
      </w:pPr>
      <w:rPr>
        <w:rFonts w:ascii="Wingdings" w:hAnsi="Wingdings" w:hint="default"/>
      </w:rPr>
    </w:lvl>
    <w:lvl w:ilvl="6" w:tplc="041A0001" w:tentative="1">
      <w:start w:val="1"/>
      <w:numFmt w:val="bullet"/>
      <w:lvlText w:val=""/>
      <w:lvlJc w:val="left"/>
      <w:pPr>
        <w:ind w:left="6804" w:hanging="360"/>
      </w:pPr>
      <w:rPr>
        <w:rFonts w:ascii="Symbol" w:hAnsi="Symbol" w:hint="default"/>
      </w:rPr>
    </w:lvl>
    <w:lvl w:ilvl="7" w:tplc="041A0003" w:tentative="1">
      <w:start w:val="1"/>
      <w:numFmt w:val="bullet"/>
      <w:lvlText w:val="o"/>
      <w:lvlJc w:val="left"/>
      <w:pPr>
        <w:ind w:left="7524" w:hanging="360"/>
      </w:pPr>
      <w:rPr>
        <w:rFonts w:ascii="Courier New" w:hAnsi="Courier New" w:cs="Courier New" w:hint="default"/>
      </w:rPr>
    </w:lvl>
    <w:lvl w:ilvl="8" w:tplc="041A0005" w:tentative="1">
      <w:start w:val="1"/>
      <w:numFmt w:val="bullet"/>
      <w:lvlText w:val=""/>
      <w:lvlJc w:val="left"/>
      <w:pPr>
        <w:ind w:left="8244" w:hanging="360"/>
      </w:pPr>
      <w:rPr>
        <w:rFonts w:ascii="Wingdings" w:hAnsi="Wingdings" w:hint="default"/>
      </w:rPr>
    </w:lvl>
  </w:abstractNum>
  <w:abstractNum w:abstractNumId="6">
    <w:nsid w:val="02470C26"/>
    <w:multiLevelType w:val="hybridMultilevel"/>
    <w:tmpl w:val="6CB00B2C"/>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2002C8"/>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4C226B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3">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082235E2"/>
    <w:multiLevelType w:val="hybridMultilevel"/>
    <w:tmpl w:val="A5BE0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3934E1"/>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8">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0">
    <w:nsid w:val="0CA13E7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0E2B438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6">
    <w:nsid w:val="1199570F"/>
    <w:multiLevelType w:val="hybridMultilevel"/>
    <w:tmpl w:val="FEA25658"/>
    <w:lvl w:ilvl="0" w:tplc="04090001">
      <w:start w:val="1"/>
      <w:numFmt w:val="decimal"/>
      <w:lvlText w:val="%1."/>
      <w:lvlJc w:val="left"/>
      <w:pPr>
        <w:tabs>
          <w:tab w:val="num" w:pos="265"/>
        </w:tabs>
        <w:ind w:left="265" w:hanging="360"/>
      </w:pPr>
      <w:rPr>
        <w:rFonts w:hint="default"/>
      </w:rPr>
    </w:lvl>
    <w:lvl w:ilvl="1" w:tplc="04090003">
      <w:numFmt w:val="bullet"/>
      <w:lvlText w:val=""/>
      <w:lvlJc w:val="left"/>
      <w:pPr>
        <w:ind w:left="1440" w:hanging="360"/>
      </w:pPr>
      <w:rPr>
        <w:rFonts w:ascii="Symbol" w:eastAsia="Times New Roman" w:hAnsi="Symbol" w:cs="Times New Roman"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11EE0E0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12FA35AA"/>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nsid w:val="13C04F8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40D5F7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nsid w:val="14646DB4"/>
    <w:multiLevelType w:val="hybridMultilevel"/>
    <w:tmpl w:val="BBC4C0DC"/>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4B923E0"/>
    <w:multiLevelType w:val="multilevel"/>
    <w:tmpl w:val="BB6816D0"/>
    <w:lvl w:ilvl="0">
      <w:start w:val="1"/>
      <w:numFmt w:val="decimal"/>
      <w:lvlText w:val="%1."/>
      <w:lvlJc w:val="left"/>
      <w:pPr>
        <w:ind w:left="444" w:hanging="444"/>
      </w:pPr>
      <w:rPr>
        <w:rFonts w:hint="default"/>
        <w:b/>
        <w:i/>
        <w:color w:val="000000"/>
        <w:sz w:val="20"/>
      </w:rPr>
    </w:lvl>
    <w:lvl w:ilvl="1">
      <w:start w:val="12"/>
      <w:numFmt w:val="decimal"/>
      <w:lvlText w:val="%1.%2."/>
      <w:lvlJc w:val="left"/>
      <w:pPr>
        <w:ind w:left="1214" w:hanging="720"/>
      </w:pPr>
      <w:rPr>
        <w:rFonts w:hint="default"/>
        <w:b w:val="0"/>
        <w:i w:val="0"/>
        <w:color w:val="000000"/>
        <w:sz w:val="20"/>
      </w:rPr>
    </w:lvl>
    <w:lvl w:ilvl="2">
      <w:start w:val="1"/>
      <w:numFmt w:val="decimal"/>
      <w:lvlText w:val="%1.%2.%3."/>
      <w:lvlJc w:val="left"/>
      <w:pPr>
        <w:ind w:left="1708" w:hanging="720"/>
      </w:pPr>
      <w:rPr>
        <w:rFonts w:hint="default"/>
        <w:b/>
        <w:i/>
        <w:color w:val="000000"/>
        <w:sz w:val="20"/>
      </w:rPr>
    </w:lvl>
    <w:lvl w:ilvl="3">
      <w:start w:val="1"/>
      <w:numFmt w:val="decimal"/>
      <w:lvlText w:val="%1.%2.%3.%4."/>
      <w:lvlJc w:val="left"/>
      <w:pPr>
        <w:ind w:left="2562" w:hanging="1080"/>
      </w:pPr>
      <w:rPr>
        <w:rFonts w:hint="default"/>
        <w:b/>
        <w:i/>
        <w:color w:val="000000"/>
        <w:sz w:val="20"/>
      </w:rPr>
    </w:lvl>
    <w:lvl w:ilvl="4">
      <w:start w:val="1"/>
      <w:numFmt w:val="decimal"/>
      <w:lvlText w:val="%1.%2.%3.%4.%5."/>
      <w:lvlJc w:val="left"/>
      <w:pPr>
        <w:ind w:left="3056" w:hanging="1080"/>
      </w:pPr>
      <w:rPr>
        <w:rFonts w:hint="default"/>
        <w:b/>
        <w:i/>
        <w:color w:val="000000"/>
        <w:sz w:val="20"/>
      </w:rPr>
    </w:lvl>
    <w:lvl w:ilvl="5">
      <w:start w:val="1"/>
      <w:numFmt w:val="decimal"/>
      <w:lvlText w:val="%1.%2.%3.%4.%5.%6."/>
      <w:lvlJc w:val="left"/>
      <w:pPr>
        <w:ind w:left="3910" w:hanging="1440"/>
      </w:pPr>
      <w:rPr>
        <w:rFonts w:hint="default"/>
        <w:b/>
        <w:i/>
        <w:color w:val="000000"/>
        <w:sz w:val="20"/>
      </w:rPr>
    </w:lvl>
    <w:lvl w:ilvl="6">
      <w:start w:val="1"/>
      <w:numFmt w:val="decimal"/>
      <w:lvlText w:val="%1.%2.%3.%4.%5.%6.%7."/>
      <w:lvlJc w:val="left"/>
      <w:pPr>
        <w:ind w:left="4404" w:hanging="1440"/>
      </w:pPr>
      <w:rPr>
        <w:rFonts w:hint="default"/>
        <w:b/>
        <w:i/>
        <w:color w:val="000000"/>
        <w:sz w:val="20"/>
      </w:rPr>
    </w:lvl>
    <w:lvl w:ilvl="7">
      <w:start w:val="1"/>
      <w:numFmt w:val="decimal"/>
      <w:lvlText w:val="%1.%2.%3.%4.%5.%6.%7.%8."/>
      <w:lvlJc w:val="left"/>
      <w:pPr>
        <w:ind w:left="5258" w:hanging="1800"/>
      </w:pPr>
      <w:rPr>
        <w:rFonts w:hint="default"/>
        <w:b/>
        <w:i/>
        <w:color w:val="000000"/>
        <w:sz w:val="20"/>
      </w:rPr>
    </w:lvl>
    <w:lvl w:ilvl="8">
      <w:start w:val="1"/>
      <w:numFmt w:val="decimal"/>
      <w:lvlText w:val="%1.%2.%3.%4.%5.%6.%7.%8.%9."/>
      <w:lvlJc w:val="left"/>
      <w:pPr>
        <w:ind w:left="5752" w:hanging="1800"/>
      </w:pPr>
      <w:rPr>
        <w:rFonts w:hint="default"/>
        <w:b/>
        <w:i/>
        <w:color w:val="000000"/>
        <w:sz w:val="20"/>
      </w:rPr>
    </w:lvl>
  </w:abstractNum>
  <w:abstractNum w:abstractNumId="34">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35">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7E84D12"/>
    <w:multiLevelType w:val="hybridMultilevel"/>
    <w:tmpl w:val="E9FAD27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7">
    <w:nsid w:val="180655A6"/>
    <w:multiLevelType w:val="hybridMultilevel"/>
    <w:tmpl w:val="13D681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9">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40">
    <w:nsid w:val="1A5147D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1BB9505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1BCD3D6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1C2E466C"/>
    <w:multiLevelType w:val="multilevel"/>
    <w:tmpl w:val="EE585BE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1EF71C8B"/>
    <w:multiLevelType w:val="multilevel"/>
    <w:tmpl w:val="9F1A45B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nsid w:val="1F4C603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1F6A70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0">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1FE8461E"/>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3">
    <w:nsid w:val="20225D9C"/>
    <w:multiLevelType w:val="multilevel"/>
    <w:tmpl w:val="5F9ECE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color w:val="000000"/>
        <w:sz w:val="20"/>
      </w:rPr>
    </w:lvl>
    <w:lvl w:ilvl="2">
      <w:start w:val="1"/>
      <w:numFmt w:val="decimal"/>
      <w:lvlText w:val="%1.%2.%3."/>
      <w:lvlJc w:val="left"/>
      <w:pPr>
        <w:ind w:left="1224" w:hanging="504"/>
      </w:pPr>
      <w:rPr>
        <w:rFonts w:hint="default"/>
        <w:b/>
        <w:i/>
        <w:color w:val="000000"/>
        <w:sz w:val="20"/>
      </w:rPr>
    </w:lvl>
    <w:lvl w:ilvl="3">
      <w:start w:val="1"/>
      <w:numFmt w:val="decimal"/>
      <w:lvlText w:val="%1.%2.%3.%4."/>
      <w:lvlJc w:val="left"/>
      <w:pPr>
        <w:ind w:left="1728" w:hanging="648"/>
      </w:pPr>
      <w:rPr>
        <w:rFonts w:hint="default"/>
        <w:b/>
        <w:i/>
        <w:color w:val="000000"/>
        <w:sz w:val="20"/>
      </w:rPr>
    </w:lvl>
    <w:lvl w:ilvl="4">
      <w:start w:val="1"/>
      <w:numFmt w:val="decimal"/>
      <w:lvlText w:val="%1.%2.%3.%4.%5."/>
      <w:lvlJc w:val="left"/>
      <w:pPr>
        <w:ind w:left="2232" w:hanging="792"/>
      </w:pPr>
      <w:rPr>
        <w:rFonts w:hint="default"/>
        <w:b/>
        <w:i/>
        <w:color w:val="000000"/>
        <w:sz w:val="20"/>
      </w:rPr>
    </w:lvl>
    <w:lvl w:ilvl="5">
      <w:start w:val="1"/>
      <w:numFmt w:val="decimal"/>
      <w:lvlText w:val="%1.%2.%3.%4.%5.%6."/>
      <w:lvlJc w:val="left"/>
      <w:pPr>
        <w:ind w:left="2736" w:hanging="936"/>
      </w:pPr>
      <w:rPr>
        <w:rFonts w:hint="default"/>
        <w:b/>
        <w:i/>
        <w:color w:val="000000"/>
        <w:sz w:val="20"/>
      </w:rPr>
    </w:lvl>
    <w:lvl w:ilvl="6">
      <w:start w:val="1"/>
      <w:numFmt w:val="decimal"/>
      <w:lvlText w:val="%1.%2.%3.%4.%5.%6.%7."/>
      <w:lvlJc w:val="left"/>
      <w:pPr>
        <w:ind w:left="3240" w:hanging="1080"/>
      </w:pPr>
      <w:rPr>
        <w:rFonts w:hint="default"/>
        <w:b/>
        <w:i/>
        <w:color w:val="000000"/>
        <w:sz w:val="20"/>
      </w:rPr>
    </w:lvl>
    <w:lvl w:ilvl="7">
      <w:start w:val="1"/>
      <w:numFmt w:val="decimal"/>
      <w:lvlText w:val="%1.%2.%3.%4.%5.%6.%7.%8."/>
      <w:lvlJc w:val="left"/>
      <w:pPr>
        <w:ind w:left="3744" w:hanging="1224"/>
      </w:pPr>
      <w:rPr>
        <w:rFonts w:hint="default"/>
        <w:b/>
        <w:i/>
        <w:color w:val="000000"/>
        <w:sz w:val="20"/>
      </w:rPr>
    </w:lvl>
    <w:lvl w:ilvl="8">
      <w:start w:val="1"/>
      <w:numFmt w:val="decimal"/>
      <w:lvlText w:val="%1.%2.%3.%4.%5.%6.%7.%8.%9."/>
      <w:lvlJc w:val="left"/>
      <w:pPr>
        <w:ind w:left="4320" w:hanging="1440"/>
      </w:pPr>
      <w:rPr>
        <w:rFonts w:hint="default"/>
        <w:b/>
        <w:i/>
        <w:color w:val="000000"/>
        <w:sz w:val="20"/>
      </w:rPr>
    </w:lvl>
  </w:abstractNum>
  <w:abstractNum w:abstractNumId="54">
    <w:nsid w:val="206F0031"/>
    <w:multiLevelType w:val="hybridMultilevel"/>
    <w:tmpl w:val="6B8A14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218470FA"/>
    <w:multiLevelType w:val="hybridMultilevel"/>
    <w:tmpl w:val="01F80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21F43AA2"/>
    <w:multiLevelType w:val="multilevel"/>
    <w:tmpl w:val="37702046"/>
    <w:lvl w:ilvl="0">
      <w:start w:val="1"/>
      <w:numFmt w:val="decimal"/>
      <w:lvlText w:val="%1."/>
      <w:lvlJc w:val="left"/>
      <w:pPr>
        <w:ind w:left="625" w:hanging="360"/>
      </w:pPr>
      <w:rPr>
        <w:rFonts w:hint="default"/>
      </w:rPr>
    </w:lvl>
    <w:lvl w:ilvl="1">
      <w:start w:val="1"/>
      <w:numFmt w:val="decimal"/>
      <w:isLgl/>
      <w:lvlText w:val="%1.%2."/>
      <w:lvlJc w:val="left"/>
      <w:pPr>
        <w:ind w:left="1512" w:hanging="720"/>
      </w:pPr>
      <w:rPr>
        <w:rFonts w:hint="default"/>
        <w:b w:val="0"/>
        <w:i w:val="0"/>
        <w:color w:val="000000"/>
        <w:sz w:val="20"/>
      </w:rPr>
    </w:lvl>
    <w:lvl w:ilvl="2">
      <w:start w:val="1"/>
      <w:numFmt w:val="decimal"/>
      <w:isLgl/>
      <w:lvlText w:val="%1.%2.%3."/>
      <w:lvlJc w:val="left"/>
      <w:pPr>
        <w:ind w:left="2039" w:hanging="720"/>
      </w:pPr>
      <w:rPr>
        <w:rFonts w:hint="default"/>
        <w:b/>
        <w:i/>
        <w:color w:val="000000"/>
        <w:sz w:val="20"/>
      </w:rPr>
    </w:lvl>
    <w:lvl w:ilvl="3">
      <w:start w:val="1"/>
      <w:numFmt w:val="decimal"/>
      <w:isLgl/>
      <w:lvlText w:val="%1.%2.%3.%4."/>
      <w:lvlJc w:val="left"/>
      <w:pPr>
        <w:ind w:left="2926" w:hanging="1080"/>
      </w:pPr>
      <w:rPr>
        <w:rFonts w:hint="default"/>
        <w:b/>
        <w:i/>
        <w:color w:val="000000"/>
        <w:sz w:val="20"/>
      </w:rPr>
    </w:lvl>
    <w:lvl w:ilvl="4">
      <w:start w:val="1"/>
      <w:numFmt w:val="decimal"/>
      <w:isLgl/>
      <w:lvlText w:val="%1.%2.%3.%4.%5."/>
      <w:lvlJc w:val="left"/>
      <w:pPr>
        <w:ind w:left="3453" w:hanging="1080"/>
      </w:pPr>
      <w:rPr>
        <w:rFonts w:hint="default"/>
        <w:b/>
        <w:i/>
        <w:color w:val="000000"/>
        <w:sz w:val="20"/>
      </w:rPr>
    </w:lvl>
    <w:lvl w:ilvl="5">
      <w:start w:val="1"/>
      <w:numFmt w:val="decimal"/>
      <w:isLgl/>
      <w:lvlText w:val="%1.%2.%3.%4.%5.%6."/>
      <w:lvlJc w:val="left"/>
      <w:pPr>
        <w:ind w:left="4340" w:hanging="1440"/>
      </w:pPr>
      <w:rPr>
        <w:rFonts w:hint="default"/>
        <w:b/>
        <w:i/>
        <w:color w:val="000000"/>
        <w:sz w:val="20"/>
      </w:rPr>
    </w:lvl>
    <w:lvl w:ilvl="6">
      <w:start w:val="1"/>
      <w:numFmt w:val="decimal"/>
      <w:isLgl/>
      <w:lvlText w:val="%1.%2.%3.%4.%5.%6.%7."/>
      <w:lvlJc w:val="left"/>
      <w:pPr>
        <w:ind w:left="4867" w:hanging="1440"/>
      </w:pPr>
      <w:rPr>
        <w:rFonts w:hint="default"/>
        <w:b/>
        <w:i/>
        <w:color w:val="000000"/>
        <w:sz w:val="20"/>
      </w:rPr>
    </w:lvl>
    <w:lvl w:ilvl="7">
      <w:start w:val="1"/>
      <w:numFmt w:val="decimal"/>
      <w:isLgl/>
      <w:lvlText w:val="%1.%2.%3.%4.%5.%6.%7.%8."/>
      <w:lvlJc w:val="left"/>
      <w:pPr>
        <w:ind w:left="5754" w:hanging="1800"/>
      </w:pPr>
      <w:rPr>
        <w:rFonts w:hint="default"/>
        <w:b/>
        <w:i/>
        <w:color w:val="000000"/>
        <w:sz w:val="20"/>
      </w:rPr>
    </w:lvl>
    <w:lvl w:ilvl="8">
      <w:start w:val="1"/>
      <w:numFmt w:val="decimal"/>
      <w:isLgl/>
      <w:lvlText w:val="%1.%2.%3.%4.%5.%6.%7.%8.%9."/>
      <w:lvlJc w:val="left"/>
      <w:pPr>
        <w:ind w:left="6281" w:hanging="1800"/>
      </w:pPr>
      <w:rPr>
        <w:rFonts w:hint="default"/>
        <w:b/>
        <w:i/>
        <w:color w:val="000000"/>
        <w:sz w:val="20"/>
      </w:rPr>
    </w:lvl>
  </w:abstractNum>
  <w:abstractNum w:abstractNumId="58">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22844B09"/>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61">
    <w:nsid w:val="24824983"/>
    <w:multiLevelType w:val="hybridMultilevel"/>
    <w:tmpl w:val="E752EBAC"/>
    <w:lvl w:ilvl="0" w:tplc="0409000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249474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266C401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26734708"/>
    <w:multiLevelType w:val="hybridMultilevel"/>
    <w:tmpl w:val="A0265040"/>
    <w:lvl w:ilvl="0" w:tplc="24D084FA">
      <w:start w:val="1"/>
      <w:numFmt w:val="bullet"/>
      <w:lvlText w:val=""/>
      <w:lvlJc w:val="left"/>
      <w:pPr>
        <w:ind w:left="720" w:hanging="360"/>
      </w:pPr>
      <w:rPr>
        <w:rFonts w:ascii="Symbol" w:hAnsi="Symbol" w:hint="default"/>
      </w:rPr>
    </w:lvl>
    <w:lvl w:ilvl="1" w:tplc="FD08A59E" w:tentative="1">
      <w:start w:val="1"/>
      <w:numFmt w:val="bullet"/>
      <w:lvlText w:val="o"/>
      <w:lvlJc w:val="left"/>
      <w:pPr>
        <w:ind w:left="1440" w:hanging="360"/>
      </w:pPr>
      <w:rPr>
        <w:rFonts w:ascii="Courier New" w:hAnsi="Courier New" w:cs="Courier New" w:hint="default"/>
      </w:rPr>
    </w:lvl>
    <w:lvl w:ilvl="2" w:tplc="3DC402D4" w:tentative="1">
      <w:start w:val="1"/>
      <w:numFmt w:val="bullet"/>
      <w:lvlText w:val=""/>
      <w:lvlJc w:val="left"/>
      <w:pPr>
        <w:ind w:left="2160" w:hanging="360"/>
      </w:pPr>
      <w:rPr>
        <w:rFonts w:ascii="Wingdings" w:hAnsi="Wingdings" w:hint="default"/>
      </w:rPr>
    </w:lvl>
    <w:lvl w:ilvl="3" w:tplc="EF74B5B2" w:tentative="1">
      <w:start w:val="1"/>
      <w:numFmt w:val="bullet"/>
      <w:lvlText w:val=""/>
      <w:lvlJc w:val="left"/>
      <w:pPr>
        <w:ind w:left="2880" w:hanging="360"/>
      </w:pPr>
      <w:rPr>
        <w:rFonts w:ascii="Symbol" w:hAnsi="Symbol" w:hint="default"/>
      </w:rPr>
    </w:lvl>
    <w:lvl w:ilvl="4" w:tplc="118A3D96" w:tentative="1">
      <w:start w:val="1"/>
      <w:numFmt w:val="bullet"/>
      <w:lvlText w:val="o"/>
      <w:lvlJc w:val="left"/>
      <w:pPr>
        <w:ind w:left="3600" w:hanging="360"/>
      </w:pPr>
      <w:rPr>
        <w:rFonts w:ascii="Courier New" w:hAnsi="Courier New" w:cs="Courier New" w:hint="default"/>
      </w:rPr>
    </w:lvl>
    <w:lvl w:ilvl="5" w:tplc="0BD67756" w:tentative="1">
      <w:start w:val="1"/>
      <w:numFmt w:val="bullet"/>
      <w:lvlText w:val=""/>
      <w:lvlJc w:val="left"/>
      <w:pPr>
        <w:ind w:left="4320" w:hanging="360"/>
      </w:pPr>
      <w:rPr>
        <w:rFonts w:ascii="Wingdings" w:hAnsi="Wingdings" w:hint="default"/>
      </w:rPr>
    </w:lvl>
    <w:lvl w:ilvl="6" w:tplc="BF70C77E" w:tentative="1">
      <w:start w:val="1"/>
      <w:numFmt w:val="bullet"/>
      <w:lvlText w:val=""/>
      <w:lvlJc w:val="left"/>
      <w:pPr>
        <w:ind w:left="5040" w:hanging="360"/>
      </w:pPr>
      <w:rPr>
        <w:rFonts w:ascii="Symbol" w:hAnsi="Symbol" w:hint="default"/>
      </w:rPr>
    </w:lvl>
    <w:lvl w:ilvl="7" w:tplc="A678DC88" w:tentative="1">
      <w:start w:val="1"/>
      <w:numFmt w:val="bullet"/>
      <w:lvlText w:val="o"/>
      <w:lvlJc w:val="left"/>
      <w:pPr>
        <w:ind w:left="5760" w:hanging="360"/>
      </w:pPr>
      <w:rPr>
        <w:rFonts w:ascii="Courier New" w:hAnsi="Courier New" w:cs="Courier New" w:hint="default"/>
      </w:rPr>
    </w:lvl>
    <w:lvl w:ilvl="8" w:tplc="F3BCF31C" w:tentative="1">
      <w:start w:val="1"/>
      <w:numFmt w:val="bullet"/>
      <w:lvlText w:val=""/>
      <w:lvlJc w:val="left"/>
      <w:pPr>
        <w:ind w:left="6480" w:hanging="360"/>
      </w:pPr>
      <w:rPr>
        <w:rFonts w:ascii="Wingdings" w:hAnsi="Wingdings" w:hint="default"/>
      </w:rPr>
    </w:lvl>
  </w:abstractNum>
  <w:abstractNum w:abstractNumId="67">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70">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73">
    <w:nsid w:val="2AB87D8C"/>
    <w:multiLevelType w:val="hybridMultilevel"/>
    <w:tmpl w:val="87D8E4F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4">
    <w:nsid w:val="2C0509BA"/>
    <w:multiLevelType w:val="hybridMultilevel"/>
    <w:tmpl w:val="9EAEE4BE"/>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75">
    <w:nsid w:val="2C317CD7"/>
    <w:multiLevelType w:val="multilevel"/>
    <w:tmpl w:val="1B1EBC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76">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77">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2F35327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81">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2">
    <w:nsid w:val="2FAD3E8B"/>
    <w:multiLevelType w:val="hybridMultilevel"/>
    <w:tmpl w:val="3BBE5514"/>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3">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314977B7"/>
    <w:multiLevelType w:val="hybridMultilevel"/>
    <w:tmpl w:val="E474C11C"/>
    <w:lvl w:ilvl="0" w:tplc="6652BBDA">
      <w:start w:val="1"/>
      <w:numFmt w:val="bullet"/>
      <w:lvlText w:val=""/>
      <w:lvlJc w:val="left"/>
      <w:pPr>
        <w:ind w:left="450" w:hanging="360"/>
      </w:pPr>
      <w:rPr>
        <w:rFonts w:ascii="Symbol" w:hAnsi="Symbol" w:hint="default"/>
      </w:rPr>
    </w:lvl>
    <w:lvl w:ilvl="1" w:tplc="18A4D486" w:tentative="1">
      <w:start w:val="1"/>
      <w:numFmt w:val="bullet"/>
      <w:lvlText w:val="o"/>
      <w:lvlJc w:val="left"/>
      <w:pPr>
        <w:ind w:left="1170" w:hanging="360"/>
      </w:pPr>
      <w:rPr>
        <w:rFonts w:ascii="Courier New" w:hAnsi="Courier New" w:cs="Courier New" w:hint="default"/>
      </w:rPr>
    </w:lvl>
    <w:lvl w:ilvl="2" w:tplc="B12C5A00" w:tentative="1">
      <w:start w:val="1"/>
      <w:numFmt w:val="bullet"/>
      <w:lvlText w:val=""/>
      <w:lvlJc w:val="left"/>
      <w:pPr>
        <w:ind w:left="1890" w:hanging="360"/>
      </w:pPr>
      <w:rPr>
        <w:rFonts w:ascii="Wingdings" w:hAnsi="Wingdings" w:hint="default"/>
      </w:rPr>
    </w:lvl>
    <w:lvl w:ilvl="3" w:tplc="35C6739A" w:tentative="1">
      <w:start w:val="1"/>
      <w:numFmt w:val="bullet"/>
      <w:lvlText w:val=""/>
      <w:lvlJc w:val="left"/>
      <w:pPr>
        <w:ind w:left="2610" w:hanging="360"/>
      </w:pPr>
      <w:rPr>
        <w:rFonts w:ascii="Symbol" w:hAnsi="Symbol" w:hint="default"/>
      </w:rPr>
    </w:lvl>
    <w:lvl w:ilvl="4" w:tplc="4720F956" w:tentative="1">
      <w:start w:val="1"/>
      <w:numFmt w:val="bullet"/>
      <w:lvlText w:val="o"/>
      <w:lvlJc w:val="left"/>
      <w:pPr>
        <w:ind w:left="3330" w:hanging="360"/>
      </w:pPr>
      <w:rPr>
        <w:rFonts w:ascii="Courier New" w:hAnsi="Courier New" w:cs="Courier New" w:hint="default"/>
      </w:rPr>
    </w:lvl>
    <w:lvl w:ilvl="5" w:tplc="161C797C" w:tentative="1">
      <w:start w:val="1"/>
      <w:numFmt w:val="bullet"/>
      <w:lvlText w:val=""/>
      <w:lvlJc w:val="left"/>
      <w:pPr>
        <w:ind w:left="4050" w:hanging="360"/>
      </w:pPr>
      <w:rPr>
        <w:rFonts w:ascii="Wingdings" w:hAnsi="Wingdings" w:hint="default"/>
      </w:rPr>
    </w:lvl>
    <w:lvl w:ilvl="6" w:tplc="135614FC" w:tentative="1">
      <w:start w:val="1"/>
      <w:numFmt w:val="bullet"/>
      <w:lvlText w:val=""/>
      <w:lvlJc w:val="left"/>
      <w:pPr>
        <w:ind w:left="4770" w:hanging="360"/>
      </w:pPr>
      <w:rPr>
        <w:rFonts w:ascii="Symbol" w:hAnsi="Symbol" w:hint="default"/>
      </w:rPr>
    </w:lvl>
    <w:lvl w:ilvl="7" w:tplc="47447078" w:tentative="1">
      <w:start w:val="1"/>
      <w:numFmt w:val="bullet"/>
      <w:lvlText w:val="o"/>
      <w:lvlJc w:val="left"/>
      <w:pPr>
        <w:ind w:left="5490" w:hanging="360"/>
      </w:pPr>
      <w:rPr>
        <w:rFonts w:ascii="Courier New" w:hAnsi="Courier New" w:cs="Courier New" w:hint="default"/>
      </w:rPr>
    </w:lvl>
    <w:lvl w:ilvl="8" w:tplc="11DED388" w:tentative="1">
      <w:start w:val="1"/>
      <w:numFmt w:val="bullet"/>
      <w:lvlText w:val=""/>
      <w:lvlJc w:val="left"/>
      <w:pPr>
        <w:ind w:left="6210" w:hanging="360"/>
      </w:pPr>
      <w:rPr>
        <w:rFonts w:ascii="Wingdings" w:hAnsi="Wingdings" w:hint="default"/>
      </w:rPr>
    </w:lvl>
  </w:abstractNum>
  <w:abstractNum w:abstractNumId="85">
    <w:nsid w:val="31ED7BD2"/>
    <w:multiLevelType w:val="hybridMultilevel"/>
    <w:tmpl w:val="D0C8FE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326C109A"/>
    <w:multiLevelType w:val="hybridMultilevel"/>
    <w:tmpl w:val="46A0FD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33BD133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34432C9D"/>
    <w:multiLevelType w:val="hybridMultilevel"/>
    <w:tmpl w:val="9FC4BDC4"/>
    <w:lvl w:ilvl="0" w:tplc="041A0001">
      <w:start w:val="1"/>
      <w:numFmt w:val="decimal"/>
      <w:lvlText w:val="%1."/>
      <w:lvlJc w:val="left"/>
      <w:pPr>
        <w:ind w:left="360" w:hanging="360"/>
      </w:pPr>
      <w:rPr>
        <w:rFonts w:hint="default"/>
        <w:b w:val="0"/>
        <w:i w:val="0"/>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90">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3">
    <w:nsid w:val="370912FF"/>
    <w:multiLevelType w:val="hybridMultilevel"/>
    <w:tmpl w:val="D6646F00"/>
    <w:lvl w:ilvl="0" w:tplc="0409000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94">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95">
    <w:nsid w:val="37475203"/>
    <w:multiLevelType w:val="hybridMultilevel"/>
    <w:tmpl w:val="2236B6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37DB14A8"/>
    <w:multiLevelType w:val="multilevel"/>
    <w:tmpl w:val="08282DB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8">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99">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0">
    <w:nsid w:val="3AF46166"/>
    <w:multiLevelType w:val="multilevel"/>
    <w:tmpl w:val="C8B8B1A6"/>
    <w:lvl w:ilvl="0">
      <w:start w:val="1"/>
      <w:numFmt w:val="decimal"/>
      <w:lvlText w:val="%1."/>
      <w:lvlJc w:val="left"/>
      <w:pPr>
        <w:tabs>
          <w:tab w:val="num" w:pos="265"/>
        </w:tabs>
        <w:ind w:left="265" w:hanging="360"/>
      </w:pPr>
      <w:rPr>
        <w:rFonts w:cs="Times New Roman" w:hint="default"/>
      </w:rPr>
    </w:lvl>
    <w:lvl w:ilvl="1">
      <w:start w:val="2"/>
      <w:numFmt w:val="decimal"/>
      <w:isLgl/>
      <w:lvlText w:val="%1.%2."/>
      <w:lvlJc w:val="left"/>
      <w:pPr>
        <w:ind w:left="360" w:hanging="360"/>
      </w:pPr>
      <w:rPr>
        <w:rFonts w:hint="default"/>
        <w:b w:val="0"/>
      </w:rPr>
    </w:lvl>
    <w:lvl w:ilvl="2">
      <w:start w:val="1"/>
      <w:numFmt w:val="decimal"/>
      <w:isLgl/>
      <w:lvlText w:val="%1.%2.%3."/>
      <w:lvlJc w:val="left"/>
      <w:pPr>
        <w:ind w:left="815" w:hanging="720"/>
      </w:pPr>
      <w:rPr>
        <w:rFonts w:hint="default"/>
        <w:b/>
      </w:rPr>
    </w:lvl>
    <w:lvl w:ilvl="3">
      <w:start w:val="1"/>
      <w:numFmt w:val="decimal"/>
      <w:isLgl/>
      <w:lvlText w:val="%1.%2.%3.%4."/>
      <w:lvlJc w:val="left"/>
      <w:pPr>
        <w:ind w:left="910" w:hanging="720"/>
      </w:pPr>
      <w:rPr>
        <w:rFonts w:hint="default"/>
        <w:b/>
      </w:rPr>
    </w:lvl>
    <w:lvl w:ilvl="4">
      <w:start w:val="1"/>
      <w:numFmt w:val="decimal"/>
      <w:isLgl/>
      <w:lvlText w:val="%1.%2.%3.%4.%5."/>
      <w:lvlJc w:val="left"/>
      <w:pPr>
        <w:ind w:left="1005" w:hanging="720"/>
      </w:pPr>
      <w:rPr>
        <w:rFonts w:hint="default"/>
        <w:b/>
      </w:rPr>
    </w:lvl>
    <w:lvl w:ilvl="5">
      <w:start w:val="1"/>
      <w:numFmt w:val="decimal"/>
      <w:isLgl/>
      <w:lvlText w:val="%1.%2.%3.%4.%5.%6."/>
      <w:lvlJc w:val="left"/>
      <w:pPr>
        <w:ind w:left="1460" w:hanging="1080"/>
      </w:pPr>
      <w:rPr>
        <w:rFonts w:hint="default"/>
        <w:b/>
      </w:rPr>
    </w:lvl>
    <w:lvl w:ilvl="6">
      <w:start w:val="1"/>
      <w:numFmt w:val="decimal"/>
      <w:isLgl/>
      <w:lvlText w:val="%1.%2.%3.%4.%5.%6.%7."/>
      <w:lvlJc w:val="left"/>
      <w:pPr>
        <w:ind w:left="1555" w:hanging="1080"/>
      </w:pPr>
      <w:rPr>
        <w:rFonts w:hint="default"/>
        <w:b/>
      </w:rPr>
    </w:lvl>
    <w:lvl w:ilvl="7">
      <w:start w:val="1"/>
      <w:numFmt w:val="decimal"/>
      <w:isLgl/>
      <w:lvlText w:val="%1.%2.%3.%4.%5.%6.%7.%8."/>
      <w:lvlJc w:val="left"/>
      <w:pPr>
        <w:ind w:left="2010" w:hanging="1440"/>
      </w:pPr>
      <w:rPr>
        <w:rFonts w:hint="default"/>
        <w:b/>
      </w:rPr>
    </w:lvl>
    <w:lvl w:ilvl="8">
      <w:start w:val="1"/>
      <w:numFmt w:val="decimal"/>
      <w:isLgl/>
      <w:lvlText w:val="%1.%2.%3.%4.%5.%6.%7.%8.%9."/>
      <w:lvlJc w:val="left"/>
      <w:pPr>
        <w:ind w:left="2105" w:hanging="1440"/>
      </w:pPr>
      <w:rPr>
        <w:rFonts w:hint="default"/>
        <w:b/>
      </w:rPr>
    </w:lvl>
  </w:abstractNum>
  <w:abstractNum w:abstractNumId="101">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102">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4">
    <w:nsid w:val="3C096FF3"/>
    <w:multiLevelType w:val="hybridMultilevel"/>
    <w:tmpl w:val="349A513E"/>
    <w:lvl w:ilvl="0" w:tplc="CA7A4CE0">
      <w:start w:val="1"/>
      <w:numFmt w:val="decimal"/>
      <w:lvlText w:val="%1."/>
      <w:lvlJc w:val="left"/>
      <w:pPr>
        <w:ind w:left="360" w:hanging="360"/>
      </w:pPr>
      <w:rPr>
        <w:rFonts w:hint="default"/>
      </w:rPr>
    </w:lvl>
    <w:lvl w:ilvl="1" w:tplc="84F2AEAE" w:tentative="1">
      <w:start w:val="1"/>
      <w:numFmt w:val="bullet"/>
      <w:lvlText w:val="o"/>
      <w:lvlJc w:val="left"/>
      <w:pPr>
        <w:ind w:left="1080" w:hanging="360"/>
      </w:pPr>
      <w:rPr>
        <w:rFonts w:ascii="Courier New" w:hAnsi="Courier New" w:cs="Courier New" w:hint="default"/>
      </w:rPr>
    </w:lvl>
    <w:lvl w:ilvl="2" w:tplc="C1FEB3E4" w:tentative="1">
      <w:start w:val="1"/>
      <w:numFmt w:val="bullet"/>
      <w:lvlText w:val=""/>
      <w:lvlJc w:val="left"/>
      <w:pPr>
        <w:ind w:left="1800" w:hanging="360"/>
      </w:pPr>
      <w:rPr>
        <w:rFonts w:ascii="Wingdings" w:hAnsi="Wingdings" w:hint="default"/>
      </w:rPr>
    </w:lvl>
    <w:lvl w:ilvl="3" w:tplc="B8FAF2C4" w:tentative="1">
      <w:start w:val="1"/>
      <w:numFmt w:val="bullet"/>
      <w:lvlText w:val=""/>
      <w:lvlJc w:val="left"/>
      <w:pPr>
        <w:ind w:left="2520" w:hanging="360"/>
      </w:pPr>
      <w:rPr>
        <w:rFonts w:ascii="Symbol" w:hAnsi="Symbol" w:hint="default"/>
      </w:rPr>
    </w:lvl>
    <w:lvl w:ilvl="4" w:tplc="CF32264A" w:tentative="1">
      <w:start w:val="1"/>
      <w:numFmt w:val="bullet"/>
      <w:lvlText w:val="o"/>
      <w:lvlJc w:val="left"/>
      <w:pPr>
        <w:ind w:left="3240" w:hanging="360"/>
      </w:pPr>
      <w:rPr>
        <w:rFonts w:ascii="Courier New" w:hAnsi="Courier New" w:cs="Courier New" w:hint="default"/>
      </w:rPr>
    </w:lvl>
    <w:lvl w:ilvl="5" w:tplc="316EA5B2" w:tentative="1">
      <w:start w:val="1"/>
      <w:numFmt w:val="bullet"/>
      <w:lvlText w:val=""/>
      <w:lvlJc w:val="left"/>
      <w:pPr>
        <w:ind w:left="3960" w:hanging="360"/>
      </w:pPr>
      <w:rPr>
        <w:rFonts w:ascii="Wingdings" w:hAnsi="Wingdings" w:hint="default"/>
      </w:rPr>
    </w:lvl>
    <w:lvl w:ilvl="6" w:tplc="4D4CBF5C" w:tentative="1">
      <w:start w:val="1"/>
      <w:numFmt w:val="bullet"/>
      <w:lvlText w:val=""/>
      <w:lvlJc w:val="left"/>
      <w:pPr>
        <w:ind w:left="4680" w:hanging="360"/>
      </w:pPr>
      <w:rPr>
        <w:rFonts w:ascii="Symbol" w:hAnsi="Symbol" w:hint="default"/>
      </w:rPr>
    </w:lvl>
    <w:lvl w:ilvl="7" w:tplc="CDF02396" w:tentative="1">
      <w:start w:val="1"/>
      <w:numFmt w:val="bullet"/>
      <w:lvlText w:val="o"/>
      <w:lvlJc w:val="left"/>
      <w:pPr>
        <w:ind w:left="5400" w:hanging="360"/>
      </w:pPr>
      <w:rPr>
        <w:rFonts w:ascii="Courier New" w:hAnsi="Courier New" w:cs="Courier New" w:hint="default"/>
      </w:rPr>
    </w:lvl>
    <w:lvl w:ilvl="8" w:tplc="77AC8366" w:tentative="1">
      <w:start w:val="1"/>
      <w:numFmt w:val="bullet"/>
      <w:lvlText w:val=""/>
      <w:lvlJc w:val="left"/>
      <w:pPr>
        <w:ind w:left="6120" w:hanging="360"/>
      </w:pPr>
      <w:rPr>
        <w:rFonts w:ascii="Wingdings" w:hAnsi="Wingdings" w:hint="default"/>
      </w:rPr>
    </w:lvl>
  </w:abstractNum>
  <w:abstractNum w:abstractNumId="105">
    <w:nsid w:val="3C9022FE"/>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06">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7">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3EBA2348"/>
    <w:multiLevelType w:val="hybridMultilevel"/>
    <w:tmpl w:val="2DD6B374"/>
    <w:lvl w:ilvl="0" w:tplc="E74E6342">
      <w:start w:val="1"/>
      <w:numFmt w:val="decimal"/>
      <w:lvlText w:val="%1."/>
      <w:lvlJc w:val="left"/>
      <w:pPr>
        <w:ind w:left="360" w:hanging="360"/>
      </w:pPr>
      <w:rPr>
        <w:rFonts w:hint="default"/>
        <w:b w:val="0"/>
      </w:rPr>
    </w:lvl>
    <w:lvl w:ilvl="1" w:tplc="722EC620" w:tentative="1">
      <w:start w:val="1"/>
      <w:numFmt w:val="bullet"/>
      <w:lvlText w:val="o"/>
      <w:lvlJc w:val="left"/>
      <w:pPr>
        <w:ind w:left="1080" w:hanging="360"/>
      </w:pPr>
      <w:rPr>
        <w:rFonts w:ascii="Courier New" w:hAnsi="Courier New" w:cs="Courier New" w:hint="default"/>
      </w:rPr>
    </w:lvl>
    <w:lvl w:ilvl="2" w:tplc="75CEDB0A" w:tentative="1">
      <w:start w:val="1"/>
      <w:numFmt w:val="bullet"/>
      <w:lvlText w:val=""/>
      <w:lvlJc w:val="left"/>
      <w:pPr>
        <w:ind w:left="1800" w:hanging="360"/>
      </w:pPr>
      <w:rPr>
        <w:rFonts w:ascii="Wingdings" w:hAnsi="Wingdings" w:hint="default"/>
      </w:rPr>
    </w:lvl>
    <w:lvl w:ilvl="3" w:tplc="A6ACB29C" w:tentative="1">
      <w:start w:val="1"/>
      <w:numFmt w:val="bullet"/>
      <w:lvlText w:val=""/>
      <w:lvlJc w:val="left"/>
      <w:pPr>
        <w:ind w:left="2520" w:hanging="360"/>
      </w:pPr>
      <w:rPr>
        <w:rFonts w:ascii="Symbol" w:hAnsi="Symbol" w:hint="default"/>
      </w:rPr>
    </w:lvl>
    <w:lvl w:ilvl="4" w:tplc="C2DCF93E" w:tentative="1">
      <w:start w:val="1"/>
      <w:numFmt w:val="bullet"/>
      <w:lvlText w:val="o"/>
      <w:lvlJc w:val="left"/>
      <w:pPr>
        <w:ind w:left="3240" w:hanging="360"/>
      </w:pPr>
      <w:rPr>
        <w:rFonts w:ascii="Courier New" w:hAnsi="Courier New" w:cs="Courier New" w:hint="default"/>
      </w:rPr>
    </w:lvl>
    <w:lvl w:ilvl="5" w:tplc="8486748E" w:tentative="1">
      <w:start w:val="1"/>
      <w:numFmt w:val="bullet"/>
      <w:lvlText w:val=""/>
      <w:lvlJc w:val="left"/>
      <w:pPr>
        <w:ind w:left="3960" w:hanging="360"/>
      </w:pPr>
      <w:rPr>
        <w:rFonts w:ascii="Wingdings" w:hAnsi="Wingdings" w:hint="default"/>
      </w:rPr>
    </w:lvl>
    <w:lvl w:ilvl="6" w:tplc="CF8CB4EC" w:tentative="1">
      <w:start w:val="1"/>
      <w:numFmt w:val="bullet"/>
      <w:lvlText w:val=""/>
      <w:lvlJc w:val="left"/>
      <w:pPr>
        <w:ind w:left="4680" w:hanging="360"/>
      </w:pPr>
      <w:rPr>
        <w:rFonts w:ascii="Symbol" w:hAnsi="Symbol" w:hint="default"/>
      </w:rPr>
    </w:lvl>
    <w:lvl w:ilvl="7" w:tplc="5D68E862" w:tentative="1">
      <w:start w:val="1"/>
      <w:numFmt w:val="bullet"/>
      <w:lvlText w:val="o"/>
      <w:lvlJc w:val="left"/>
      <w:pPr>
        <w:ind w:left="5400" w:hanging="360"/>
      </w:pPr>
      <w:rPr>
        <w:rFonts w:ascii="Courier New" w:hAnsi="Courier New" w:cs="Courier New" w:hint="default"/>
      </w:rPr>
    </w:lvl>
    <w:lvl w:ilvl="8" w:tplc="7626EFBA" w:tentative="1">
      <w:start w:val="1"/>
      <w:numFmt w:val="bullet"/>
      <w:lvlText w:val=""/>
      <w:lvlJc w:val="left"/>
      <w:pPr>
        <w:ind w:left="6120" w:hanging="360"/>
      </w:pPr>
      <w:rPr>
        <w:rFonts w:ascii="Wingdings" w:hAnsi="Wingdings" w:hint="default"/>
      </w:rPr>
    </w:lvl>
  </w:abstractNum>
  <w:abstractNum w:abstractNumId="109">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3F171DC2"/>
    <w:multiLevelType w:val="multilevel"/>
    <w:tmpl w:val="7B68D038"/>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1">
    <w:nsid w:val="3F264F55"/>
    <w:multiLevelType w:val="hybridMultilevel"/>
    <w:tmpl w:val="592EB5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3F2D722D"/>
    <w:multiLevelType w:val="hybridMultilevel"/>
    <w:tmpl w:val="1090A2F2"/>
    <w:lvl w:ilvl="0" w:tplc="F9082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F9753E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4">
    <w:nsid w:val="400B1B73"/>
    <w:multiLevelType w:val="multilevel"/>
    <w:tmpl w:val="FC4C7F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6">
    <w:nsid w:val="40BC2837"/>
    <w:multiLevelType w:val="hybridMultilevel"/>
    <w:tmpl w:val="EB8A9BDA"/>
    <w:lvl w:ilvl="0" w:tplc="B1163C76">
      <w:start w:val="1"/>
      <w:numFmt w:val="bullet"/>
      <w:lvlText w:val=""/>
      <w:lvlJc w:val="left"/>
      <w:pPr>
        <w:ind w:left="720" w:hanging="360"/>
      </w:pPr>
      <w:rPr>
        <w:rFonts w:ascii="Symbol" w:hAnsi="Symbol" w:hint="default"/>
      </w:rPr>
    </w:lvl>
    <w:lvl w:ilvl="1" w:tplc="B1163C76"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8">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0">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1">
    <w:nsid w:val="45F17CF5"/>
    <w:multiLevelType w:val="hybridMultilevel"/>
    <w:tmpl w:val="3F68F1EA"/>
    <w:lvl w:ilvl="0" w:tplc="04090001">
      <w:start w:val="1"/>
      <w:numFmt w:val="bullet"/>
      <w:lvlText w:val=""/>
      <w:lvlJc w:val="left"/>
      <w:pPr>
        <w:ind w:left="360" w:hanging="360"/>
      </w:pPr>
      <w:rPr>
        <w:rFonts w:ascii="Symbol" w:hAnsi="Symbol" w:hint="default"/>
      </w:rPr>
    </w:lvl>
    <w:lvl w:ilvl="1" w:tplc="C6BA43A2" w:tentative="1">
      <w:start w:val="1"/>
      <w:numFmt w:val="bullet"/>
      <w:lvlText w:val="o"/>
      <w:lvlJc w:val="left"/>
      <w:pPr>
        <w:ind w:left="1080" w:hanging="360"/>
      </w:pPr>
      <w:rPr>
        <w:rFonts w:ascii="Courier New" w:hAnsi="Courier New" w:cs="Courier New" w:hint="default"/>
      </w:rPr>
    </w:lvl>
    <w:lvl w:ilvl="2" w:tplc="ED4AC198" w:tentative="1">
      <w:start w:val="1"/>
      <w:numFmt w:val="bullet"/>
      <w:lvlText w:val=""/>
      <w:lvlJc w:val="left"/>
      <w:pPr>
        <w:ind w:left="1800" w:hanging="360"/>
      </w:pPr>
      <w:rPr>
        <w:rFonts w:ascii="Wingdings" w:hAnsi="Wingdings" w:hint="default"/>
      </w:rPr>
    </w:lvl>
    <w:lvl w:ilvl="3" w:tplc="727A471A" w:tentative="1">
      <w:start w:val="1"/>
      <w:numFmt w:val="bullet"/>
      <w:lvlText w:val=""/>
      <w:lvlJc w:val="left"/>
      <w:pPr>
        <w:ind w:left="2520" w:hanging="360"/>
      </w:pPr>
      <w:rPr>
        <w:rFonts w:ascii="Symbol" w:hAnsi="Symbol" w:hint="default"/>
      </w:rPr>
    </w:lvl>
    <w:lvl w:ilvl="4" w:tplc="27E4D352" w:tentative="1">
      <w:start w:val="1"/>
      <w:numFmt w:val="bullet"/>
      <w:lvlText w:val="o"/>
      <w:lvlJc w:val="left"/>
      <w:pPr>
        <w:ind w:left="3240" w:hanging="360"/>
      </w:pPr>
      <w:rPr>
        <w:rFonts w:ascii="Courier New" w:hAnsi="Courier New" w:cs="Courier New" w:hint="default"/>
      </w:rPr>
    </w:lvl>
    <w:lvl w:ilvl="5" w:tplc="7610A4FE" w:tentative="1">
      <w:start w:val="1"/>
      <w:numFmt w:val="bullet"/>
      <w:lvlText w:val=""/>
      <w:lvlJc w:val="left"/>
      <w:pPr>
        <w:ind w:left="3960" w:hanging="360"/>
      </w:pPr>
      <w:rPr>
        <w:rFonts w:ascii="Wingdings" w:hAnsi="Wingdings" w:hint="default"/>
      </w:rPr>
    </w:lvl>
    <w:lvl w:ilvl="6" w:tplc="46546E1A" w:tentative="1">
      <w:start w:val="1"/>
      <w:numFmt w:val="bullet"/>
      <w:lvlText w:val=""/>
      <w:lvlJc w:val="left"/>
      <w:pPr>
        <w:ind w:left="4680" w:hanging="360"/>
      </w:pPr>
      <w:rPr>
        <w:rFonts w:ascii="Symbol" w:hAnsi="Symbol" w:hint="default"/>
      </w:rPr>
    </w:lvl>
    <w:lvl w:ilvl="7" w:tplc="7D0CCC26" w:tentative="1">
      <w:start w:val="1"/>
      <w:numFmt w:val="bullet"/>
      <w:lvlText w:val="o"/>
      <w:lvlJc w:val="left"/>
      <w:pPr>
        <w:ind w:left="5400" w:hanging="360"/>
      </w:pPr>
      <w:rPr>
        <w:rFonts w:ascii="Courier New" w:hAnsi="Courier New" w:cs="Courier New" w:hint="default"/>
      </w:rPr>
    </w:lvl>
    <w:lvl w:ilvl="8" w:tplc="63342BDA" w:tentative="1">
      <w:start w:val="1"/>
      <w:numFmt w:val="bullet"/>
      <w:lvlText w:val=""/>
      <w:lvlJc w:val="left"/>
      <w:pPr>
        <w:ind w:left="6120" w:hanging="360"/>
      </w:pPr>
      <w:rPr>
        <w:rFonts w:ascii="Wingdings" w:hAnsi="Wingdings" w:hint="default"/>
      </w:rPr>
    </w:lvl>
  </w:abstractNum>
  <w:abstractNum w:abstractNumId="122">
    <w:nsid w:val="469620BD"/>
    <w:multiLevelType w:val="hybridMultilevel"/>
    <w:tmpl w:val="CE6C8DC0"/>
    <w:lvl w:ilvl="0" w:tplc="0409000F">
      <w:start w:val="1"/>
      <w:numFmt w:val="bullet"/>
      <w:lvlText w:val=""/>
      <w:lvlJc w:val="left"/>
      <w:pPr>
        <w:ind w:left="1440" w:hanging="360"/>
      </w:pPr>
      <w:rPr>
        <w:rFonts w:ascii="Symbol" w:hAnsi="Symbol" w:hint="default"/>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123">
    <w:nsid w:val="47141742"/>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24">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5">
    <w:nsid w:val="48EC4FF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493A7B4A"/>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7">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28">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29">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0">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31">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3">
    <w:nsid w:val="501A4AC8"/>
    <w:multiLevelType w:val="hybridMultilevel"/>
    <w:tmpl w:val="4028C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50396142"/>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5">
    <w:nsid w:val="50F0476F"/>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6">
    <w:nsid w:val="52585157"/>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7">
    <w:nsid w:val="531F10BB"/>
    <w:multiLevelType w:val="hybridMultilevel"/>
    <w:tmpl w:val="03E253CA"/>
    <w:lvl w:ilvl="0" w:tplc="3390778E">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8">
    <w:nsid w:val="53971E4F"/>
    <w:multiLevelType w:val="hybridMultilevel"/>
    <w:tmpl w:val="FFD8A850"/>
    <w:lvl w:ilvl="0" w:tplc="538232BE">
      <w:start w:val="2"/>
      <w:numFmt w:val="bullet"/>
      <w:lvlText w:val="•"/>
      <w:lvlJc w:val="left"/>
      <w:pPr>
        <w:ind w:left="360" w:hanging="360"/>
      </w:pPr>
      <w:rPr>
        <w:rFonts w:ascii="Arial Narrow" w:eastAsia="Calibri" w:hAnsi="Arial Narrow" w:cs="Times New Roman" w:hint="default"/>
      </w:rPr>
    </w:lvl>
    <w:lvl w:ilvl="1" w:tplc="19C02AF4" w:tentative="1">
      <w:start w:val="1"/>
      <w:numFmt w:val="bullet"/>
      <w:lvlText w:val="o"/>
      <w:lvlJc w:val="left"/>
      <w:pPr>
        <w:ind w:left="1080" w:hanging="360"/>
      </w:pPr>
      <w:rPr>
        <w:rFonts w:ascii="Courier New" w:hAnsi="Courier New" w:cs="Courier New" w:hint="default"/>
      </w:rPr>
    </w:lvl>
    <w:lvl w:ilvl="2" w:tplc="495EF65A" w:tentative="1">
      <w:start w:val="1"/>
      <w:numFmt w:val="bullet"/>
      <w:lvlText w:val=""/>
      <w:lvlJc w:val="left"/>
      <w:pPr>
        <w:ind w:left="1800" w:hanging="360"/>
      </w:pPr>
      <w:rPr>
        <w:rFonts w:ascii="Wingdings" w:hAnsi="Wingdings" w:hint="default"/>
      </w:rPr>
    </w:lvl>
    <w:lvl w:ilvl="3" w:tplc="77F8F492" w:tentative="1">
      <w:start w:val="1"/>
      <w:numFmt w:val="bullet"/>
      <w:lvlText w:val=""/>
      <w:lvlJc w:val="left"/>
      <w:pPr>
        <w:ind w:left="2520" w:hanging="360"/>
      </w:pPr>
      <w:rPr>
        <w:rFonts w:ascii="Symbol" w:hAnsi="Symbol" w:hint="default"/>
      </w:rPr>
    </w:lvl>
    <w:lvl w:ilvl="4" w:tplc="49B415E0" w:tentative="1">
      <w:start w:val="1"/>
      <w:numFmt w:val="bullet"/>
      <w:lvlText w:val="o"/>
      <w:lvlJc w:val="left"/>
      <w:pPr>
        <w:ind w:left="3240" w:hanging="360"/>
      </w:pPr>
      <w:rPr>
        <w:rFonts w:ascii="Courier New" w:hAnsi="Courier New" w:cs="Courier New" w:hint="default"/>
      </w:rPr>
    </w:lvl>
    <w:lvl w:ilvl="5" w:tplc="8224488C" w:tentative="1">
      <w:start w:val="1"/>
      <w:numFmt w:val="bullet"/>
      <w:lvlText w:val=""/>
      <w:lvlJc w:val="left"/>
      <w:pPr>
        <w:ind w:left="3960" w:hanging="360"/>
      </w:pPr>
      <w:rPr>
        <w:rFonts w:ascii="Wingdings" w:hAnsi="Wingdings" w:hint="default"/>
      </w:rPr>
    </w:lvl>
    <w:lvl w:ilvl="6" w:tplc="92568704" w:tentative="1">
      <w:start w:val="1"/>
      <w:numFmt w:val="bullet"/>
      <w:lvlText w:val=""/>
      <w:lvlJc w:val="left"/>
      <w:pPr>
        <w:ind w:left="4680" w:hanging="360"/>
      </w:pPr>
      <w:rPr>
        <w:rFonts w:ascii="Symbol" w:hAnsi="Symbol" w:hint="default"/>
      </w:rPr>
    </w:lvl>
    <w:lvl w:ilvl="7" w:tplc="2A08FD9A" w:tentative="1">
      <w:start w:val="1"/>
      <w:numFmt w:val="bullet"/>
      <w:lvlText w:val="o"/>
      <w:lvlJc w:val="left"/>
      <w:pPr>
        <w:ind w:left="5400" w:hanging="360"/>
      </w:pPr>
      <w:rPr>
        <w:rFonts w:ascii="Courier New" w:hAnsi="Courier New" w:cs="Courier New" w:hint="default"/>
      </w:rPr>
    </w:lvl>
    <w:lvl w:ilvl="8" w:tplc="99086546" w:tentative="1">
      <w:start w:val="1"/>
      <w:numFmt w:val="bullet"/>
      <w:lvlText w:val=""/>
      <w:lvlJc w:val="left"/>
      <w:pPr>
        <w:ind w:left="6120" w:hanging="360"/>
      </w:pPr>
      <w:rPr>
        <w:rFonts w:ascii="Wingdings" w:hAnsi="Wingdings" w:hint="default"/>
      </w:rPr>
    </w:lvl>
  </w:abstractNum>
  <w:abstractNum w:abstractNumId="139">
    <w:nsid w:val="53D01746"/>
    <w:multiLevelType w:val="hybridMultilevel"/>
    <w:tmpl w:val="FEA25658"/>
    <w:lvl w:ilvl="0" w:tplc="2ECC9B80">
      <w:start w:val="1"/>
      <w:numFmt w:val="decimal"/>
      <w:lvlText w:val="%1."/>
      <w:lvlJc w:val="left"/>
      <w:pPr>
        <w:tabs>
          <w:tab w:val="num" w:pos="265"/>
        </w:tabs>
        <w:ind w:left="265" w:hanging="360"/>
      </w:pPr>
      <w:rPr>
        <w:rFonts w:hint="default"/>
      </w:rPr>
    </w:lvl>
    <w:lvl w:ilvl="1" w:tplc="E788FA6C">
      <w:numFmt w:val="bullet"/>
      <w:lvlText w:val=""/>
      <w:lvlJc w:val="left"/>
      <w:pPr>
        <w:ind w:left="1440" w:hanging="360"/>
      </w:pPr>
      <w:rPr>
        <w:rFonts w:ascii="Symbol" w:eastAsia="Times New Roman" w:hAnsi="Symbol" w:cs="Times New Roman" w:hint="default"/>
      </w:rPr>
    </w:lvl>
    <w:lvl w:ilvl="2" w:tplc="9544C6F6" w:tentative="1">
      <w:start w:val="1"/>
      <w:numFmt w:val="lowerRoman"/>
      <w:lvlText w:val="%3."/>
      <w:lvlJc w:val="right"/>
      <w:pPr>
        <w:tabs>
          <w:tab w:val="num" w:pos="2160"/>
        </w:tabs>
        <w:ind w:left="2160" w:hanging="180"/>
      </w:pPr>
    </w:lvl>
    <w:lvl w:ilvl="3" w:tplc="5212F41C" w:tentative="1">
      <w:start w:val="1"/>
      <w:numFmt w:val="decimal"/>
      <w:lvlText w:val="%4."/>
      <w:lvlJc w:val="left"/>
      <w:pPr>
        <w:tabs>
          <w:tab w:val="num" w:pos="2880"/>
        </w:tabs>
        <w:ind w:left="2880" w:hanging="360"/>
      </w:pPr>
    </w:lvl>
    <w:lvl w:ilvl="4" w:tplc="8C7E24CC" w:tentative="1">
      <w:start w:val="1"/>
      <w:numFmt w:val="lowerLetter"/>
      <w:lvlText w:val="%5."/>
      <w:lvlJc w:val="left"/>
      <w:pPr>
        <w:tabs>
          <w:tab w:val="num" w:pos="3600"/>
        </w:tabs>
        <w:ind w:left="3600" w:hanging="360"/>
      </w:pPr>
    </w:lvl>
    <w:lvl w:ilvl="5" w:tplc="1D965CD8" w:tentative="1">
      <w:start w:val="1"/>
      <w:numFmt w:val="lowerRoman"/>
      <w:lvlText w:val="%6."/>
      <w:lvlJc w:val="right"/>
      <w:pPr>
        <w:tabs>
          <w:tab w:val="num" w:pos="4320"/>
        </w:tabs>
        <w:ind w:left="4320" w:hanging="180"/>
      </w:pPr>
    </w:lvl>
    <w:lvl w:ilvl="6" w:tplc="3F2CEBAA" w:tentative="1">
      <w:start w:val="1"/>
      <w:numFmt w:val="decimal"/>
      <w:lvlText w:val="%7."/>
      <w:lvlJc w:val="left"/>
      <w:pPr>
        <w:tabs>
          <w:tab w:val="num" w:pos="5040"/>
        </w:tabs>
        <w:ind w:left="5040" w:hanging="360"/>
      </w:pPr>
    </w:lvl>
    <w:lvl w:ilvl="7" w:tplc="969C6508" w:tentative="1">
      <w:start w:val="1"/>
      <w:numFmt w:val="lowerLetter"/>
      <w:lvlText w:val="%8."/>
      <w:lvlJc w:val="left"/>
      <w:pPr>
        <w:tabs>
          <w:tab w:val="num" w:pos="5760"/>
        </w:tabs>
        <w:ind w:left="5760" w:hanging="360"/>
      </w:pPr>
    </w:lvl>
    <w:lvl w:ilvl="8" w:tplc="434E8CC0" w:tentative="1">
      <w:start w:val="1"/>
      <w:numFmt w:val="lowerRoman"/>
      <w:lvlText w:val="%9."/>
      <w:lvlJc w:val="right"/>
      <w:pPr>
        <w:tabs>
          <w:tab w:val="num" w:pos="6480"/>
        </w:tabs>
        <w:ind w:left="6480" w:hanging="180"/>
      </w:pPr>
    </w:lvl>
  </w:abstractNum>
  <w:abstractNum w:abstractNumId="140">
    <w:nsid w:val="548C574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1">
    <w:nsid w:val="55462498"/>
    <w:multiLevelType w:val="hybridMultilevel"/>
    <w:tmpl w:val="333853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nsid w:val="56345579"/>
    <w:multiLevelType w:val="hybridMultilevel"/>
    <w:tmpl w:val="A44E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44">
    <w:nsid w:val="5670558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5">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nsid w:val="57594B09"/>
    <w:multiLevelType w:val="hybridMultilevel"/>
    <w:tmpl w:val="A8566616"/>
    <w:lvl w:ilvl="0" w:tplc="F1F25E2A">
      <w:start w:val="1"/>
      <w:numFmt w:val="decimal"/>
      <w:lvlText w:val="%1."/>
      <w:lvlJc w:val="left"/>
      <w:pPr>
        <w:ind w:left="720" w:hanging="360"/>
      </w:pPr>
    </w:lvl>
    <w:lvl w:ilvl="1" w:tplc="DBB0B1A6" w:tentative="1">
      <w:start w:val="1"/>
      <w:numFmt w:val="lowerLetter"/>
      <w:lvlText w:val="%2."/>
      <w:lvlJc w:val="left"/>
      <w:pPr>
        <w:ind w:left="1440" w:hanging="360"/>
      </w:pPr>
    </w:lvl>
    <w:lvl w:ilvl="2" w:tplc="9BA48C7E" w:tentative="1">
      <w:start w:val="1"/>
      <w:numFmt w:val="lowerRoman"/>
      <w:lvlText w:val="%3."/>
      <w:lvlJc w:val="right"/>
      <w:pPr>
        <w:ind w:left="2160" w:hanging="180"/>
      </w:pPr>
    </w:lvl>
    <w:lvl w:ilvl="3" w:tplc="30BCE2D4" w:tentative="1">
      <w:start w:val="1"/>
      <w:numFmt w:val="decimal"/>
      <w:lvlText w:val="%4."/>
      <w:lvlJc w:val="left"/>
      <w:pPr>
        <w:ind w:left="2880" w:hanging="360"/>
      </w:pPr>
    </w:lvl>
    <w:lvl w:ilvl="4" w:tplc="610A405A" w:tentative="1">
      <w:start w:val="1"/>
      <w:numFmt w:val="lowerLetter"/>
      <w:lvlText w:val="%5."/>
      <w:lvlJc w:val="left"/>
      <w:pPr>
        <w:ind w:left="3600" w:hanging="360"/>
      </w:pPr>
    </w:lvl>
    <w:lvl w:ilvl="5" w:tplc="2440F384" w:tentative="1">
      <w:start w:val="1"/>
      <w:numFmt w:val="lowerRoman"/>
      <w:lvlText w:val="%6."/>
      <w:lvlJc w:val="right"/>
      <w:pPr>
        <w:ind w:left="4320" w:hanging="180"/>
      </w:pPr>
    </w:lvl>
    <w:lvl w:ilvl="6" w:tplc="CD84B890" w:tentative="1">
      <w:start w:val="1"/>
      <w:numFmt w:val="decimal"/>
      <w:lvlText w:val="%7."/>
      <w:lvlJc w:val="left"/>
      <w:pPr>
        <w:ind w:left="5040" w:hanging="360"/>
      </w:pPr>
    </w:lvl>
    <w:lvl w:ilvl="7" w:tplc="F3441352" w:tentative="1">
      <w:start w:val="1"/>
      <w:numFmt w:val="lowerLetter"/>
      <w:lvlText w:val="%8."/>
      <w:lvlJc w:val="left"/>
      <w:pPr>
        <w:ind w:left="5760" w:hanging="360"/>
      </w:pPr>
    </w:lvl>
    <w:lvl w:ilvl="8" w:tplc="971EC552" w:tentative="1">
      <w:start w:val="1"/>
      <w:numFmt w:val="lowerRoman"/>
      <w:lvlText w:val="%9."/>
      <w:lvlJc w:val="right"/>
      <w:pPr>
        <w:ind w:left="6480" w:hanging="180"/>
      </w:pPr>
    </w:lvl>
  </w:abstractNum>
  <w:abstractNum w:abstractNumId="147">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48">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9">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50">
    <w:nsid w:val="596955AD"/>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1">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2">
    <w:nsid w:val="59B538C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nsid w:val="59DA44C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4">
    <w:nsid w:val="5B85549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6">
    <w:nsid w:val="5C4B7A6F"/>
    <w:multiLevelType w:val="hybridMultilevel"/>
    <w:tmpl w:val="9ACE53E2"/>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7">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58">
    <w:nsid w:val="5CDE03B8"/>
    <w:multiLevelType w:val="hybridMultilevel"/>
    <w:tmpl w:val="9C223042"/>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59">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0">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1">
    <w:nsid w:val="5DC80F19"/>
    <w:multiLevelType w:val="hybridMultilevel"/>
    <w:tmpl w:val="AB0EEC6C"/>
    <w:lvl w:ilvl="0" w:tplc="6AC803EE">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63">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nsid w:val="6000321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nsid w:val="6008573E"/>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6">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7">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8">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69">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0">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31E3D60"/>
    <w:multiLevelType w:val="hybridMultilevel"/>
    <w:tmpl w:val="AA120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2">
    <w:nsid w:val="639A4D5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3">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4">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5">
    <w:nsid w:val="645F67C6"/>
    <w:multiLevelType w:val="hybridMultilevel"/>
    <w:tmpl w:val="CA8867DE"/>
    <w:lvl w:ilvl="0" w:tplc="0409000F">
      <w:start w:val="1"/>
      <w:numFmt w:val="decimal"/>
      <w:lvlText w:val="%1."/>
      <w:lvlJc w:val="left"/>
      <w:pPr>
        <w:ind w:left="720" w:hanging="360"/>
      </w:pPr>
      <w:rPr>
        <w:rFonts w:hint="default"/>
      </w:rPr>
    </w:lvl>
    <w:lvl w:ilvl="1" w:tplc="C6BA43A2" w:tentative="1">
      <w:start w:val="1"/>
      <w:numFmt w:val="bullet"/>
      <w:lvlText w:val="o"/>
      <w:lvlJc w:val="left"/>
      <w:pPr>
        <w:ind w:left="1440" w:hanging="360"/>
      </w:pPr>
      <w:rPr>
        <w:rFonts w:ascii="Courier New" w:hAnsi="Courier New" w:cs="Courier New" w:hint="default"/>
      </w:rPr>
    </w:lvl>
    <w:lvl w:ilvl="2" w:tplc="ED4AC198" w:tentative="1">
      <w:start w:val="1"/>
      <w:numFmt w:val="bullet"/>
      <w:lvlText w:val=""/>
      <w:lvlJc w:val="left"/>
      <w:pPr>
        <w:ind w:left="2160" w:hanging="360"/>
      </w:pPr>
      <w:rPr>
        <w:rFonts w:ascii="Wingdings" w:hAnsi="Wingdings" w:hint="default"/>
      </w:rPr>
    </w:lvl>
    <w:lvl w:ilvl="3" w:tplc="727A471A" w:tentative="1">
      <w:start w:val="1"/>
      <w:numFmt w:val="bullet"/>
      <w:lvlText w:val=""/>
      <w:lvlJc w:val="left"/>
      <w:pPr>
        <w:ind w:left="2880" w:hanging="360"/>
      </w:pPr>
      <w:rPr>
        <w:rFonts w:ascii="Symbol" w:hAnsi="Symbol" w:hint="default"/>
      </w:rPr>
    </w:lvl>
    <w:lvl w:ilvl="4" w:tplc="27E4D352" w:tentative="1">
      <w:start w:val="1"/>
      <w:numFmt w:val="bullet"/>
      <w:lvlText w:val="o"/>
      <w:lvlJc w:val="left"/>
      <w:pPr>
        <w:ind w:left="3600" w:hanging="360"/>
      </w:pPr>
      <w:rPr>
        <w:rFonts w:ascii="Courier New" w:hAnsi="Courier New" w:cs="Courier New" w:hint="default"/>
      </w:rPr>
    </w:lvl>
    <w:lvl w:ilvl="5" w:tplc="7610A4FE" w:tentative="1">
      <w:start w:val="1"/>
      <w:numFmt w:val="bullet"/>
      <w:lvlText w:val=""/>
      <w:lvlJc w:val="left"/>
      <w:pPr>
        <w:ind w:left="4320" w:hanging="360"/>
      </w:pPr>
      <w:rPr>
        <w:rFonts w:ascii="Wingdings" w:hAnsi="Wingdings" w:hint="default"/>
      </w:rPr>
    </w:lvl>
    <w:lvl w:ilvl="6" w:tplc="46546E1A" w:tentative="1">
      <w:start w:val="1"/>
      <w:numFmt w:val="bullet"/>
      <w:lvlText w:val=""/>
      <w:lvlJc w:val="left"/>
      <w:pPr>
        <w:ind w:left="5040" w:hanging="360"/>
      </w:pPr>
      <w:rPr>
        <w:rFonts w:ascii="Symbol" w:hAnsi="Symbol" w:hint="default"/>
      </w:rPr>
    </w:lvl>
    <w:lvl w:ilvl="7" w:tplc="7D0CCC26" w:tentative="1">
      <w:start w:val="1"/>
      <w:numFmt w:val="bullet"/>
      <w:lvlText w:val="o"/>
      <w:lvlJc w:val="left"/>
      <w:pPr>
        <w:ind w:left="5760" w:hanging="360"/>
      </w:pPr>
      <w:rPr>
        <w:rFonts w:ascii="Courier New" w:hAnsi="Courier New" w:cs="Courier New" w:hint="default"/>
      </w:rPr>
    </w:lvl>
    <w:lvl w:ilvl="8" w:tplc="63342BDA" w:tentative="1">
      <w:start w:val="1"/>
      <w:numFmt w:val="bullet"/>
      <w:lvlText w:val=""/>
      <w:lvlJc w:val="left"/>
      <w:pPr>
        <w:ind w:left="6480" w:hanging="360"/>
      </w:pPr>
      <w:rPr>
        <w:rFonts w:ascii="Wingdings" w:hAnsi="Wingdings" w:hint="default"/>
      </w:rPr>
    </w:lvl>
  </w:abstractNum>
  <w:abstractNum w:abstractNumId="176">
    <w:nsid w:val="6594190F"/>
    <w:multiLevelType w:val="multilevel"/>
    <w:tmpl w:val="B5644ED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7">
    <w:nsid w:val="670A314F"/>
    <w:multiLevelType w:val="hybridMultilevel"/>
    <w:tmpl w:val="D0FC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79">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0">
    <w:nsid w:val="682235FF"/>
    <w:multiLevelType w:val="hybridMultilevel"/>
    <w:tmpl w:val="40929FA0"/>
    <w:lvl w:ilvl="0" w:tplc="266A119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1">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2">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83">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nsid w:val="6A020D5C"/>
    <w:multiLevelType w:val="hybridMultilevel"/>
    <w:tmpl w:val="B9708380"/>
    <w:lvl w:ilvl="0" w:tplc="0409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85">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6">
    <w:nsid w:val="6A463E55"/>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7">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8">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9">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0">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1">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92">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3">
    <w:nsid w:val="6DAF2F59"/>
    <w:multiLevelType w:val="multilevel"/>
    <w:tmpl w:val="F72E275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4">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196">
    <w:nsid w:val="6FD212BC"/>
    <w:multiLevelType w:val="hybridMultilevel"/>
    <w:tmpl w:val="106A159A"/>
    <w:lvl w:ilvl="0" w:tplc="04090001">
      <w:start w:val="1"/>
      <w:numFmt w:val="decimal"/>
      <w:lvlText w:val="%1."/>
      <w:lvlJc w:val="left"/>
      <w:pPr>
        <w:ind w:left="720" w:hanging="360"/>
      </w:pPr>
      <w:rPr>
        <w:rFonts w:hint="default"/>
      </w:rPr>
    </w:lvl>
    <w:lvl w:ilvl="1" w:tplc="208ACA0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016598E"/>
    <w:multiLevelType w:val="hybridMultilevel"/>
    <w:tmpl w:val="0E762A2C"/>
    <w:lvl w:ilvl="0" w:tplc="041A000F">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8">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199">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0">
    <w:nsid w:val="7219074F"/>
    <w:multiLevelType w:val="hybridMultilevel"/>
    <w:tmpl w:val="43FEF362"/>
    <w:lvl w:ilvl="0" w:tplc="F5C89A3C">
      <w:start w:val="1"/>
      <w:numFmt w:val="bullet"/>
      <w:lvlText w:val=""/>
      <w:lvlJc w:val="left"/>
      <w:pPr>
        <w:ind w:left="360" w:hanging="360"/>
      </w:pPr>
      <w:rPr>
        <w:rFonts w:ascii="Symbol" w:hAnsi="Symbol" w:hint="default"/>
      </w:rPr>
    </w:lvl>
    <w:lvl w:ilvl="1" w:tplc="9DA438A8" w:tentative="1">
      <w:start w:val="1"/>
      <w:numFmt w:val="bullet"/>
      <w:lvlText w:val="o"/>
      <w:lvlJc w:val="left"/>
      <w:pPr>
        <w:ind w:left="1080" w:hanging="360"/>
      </w:pPr>
      <w:rPr>
        <w:rFonts w:ascii="Courier New" w:hAnsi="Courier New" w:cs="Courier New" w:hint="default"/>
      </w:rPr>
    </w:lvl>
    <w:lvl w:ilvl="2" w:tplc="E09C6826" w:tentative="1">
      <w:start w:val="1"/>
      <w:numFmt w:val="bullet"/>
      <w:lvlText w:val=""/>
      <w:lvlJc w:val="left"/>
      <w:pPr>
        <w:ind w:left="1800" w:hanging="360"/>
      </w:pPr>
      <w:rPr>
        <w:rFonts w:ascii="Wingdings" w:hAnsi="Wingdings" w:hint="default"/>
      </w:rPr>
    </w:lvl>
    <w:lvl w:ilvl="3" w:tplc="E696BA62" w:tentative="1">
      <w:start w:val="1"/>
      <w:numFmt w:val="bullet"/>
      <w:lvlText w:val=""/>
      <w:lvlJc w:val="left"/>
      <w:pPr>
        <w:ind w:left="2520" w:hanging="360"/>
      </w:pPr>
      <w:rPr>
        <w:rFonts w:ascii="Symbol" w:hAnsi="Symbol" w:hint="default"/>
      </w:rPr>
    </w:lvl>
    <w:lvl w:ilvl="4" w:tplc="F170E07C" w:tentative="1">
      <w:start w:val="1"/>
      <w:numFmt w:val="bullet"/>
      <w:lvlText w:val="o"/>
      <w:lvlJc w:val="left"/>
      <w:pPr>
        <w:ind w:left="3240" w:hanging="360"/>
      </w:pPr>
      <w:rPr>
        <w:rFonts w:ascii="Courier New" w:hAnsi="Courier New" w:cs="Courier New" w:hint="default"/>
      </w:rPr>
    </w:lvl>
    <w:lvl w:ilvl="5" w:tplc="B148A9C2" w:tentative="1">
      <w:start w:val="1"/>
      <w:numFmt w:val="bullet"/>
      <w:lvlText w:val=""/>
      <w:lvlJc w:val="left"/>
      <w:pPr>
        <w:ind w:left="3960" w:hanging="360"/>
      </w:pPr>
      <w:rPr>
        <w:rFonts w:ascii="Wingdings" w:hAnsi="Wingdings" w:hint="default"/>
      </w:rPr>
    </w:lvl>
    <w:lvl w:ilvl="6" w:tplc="F40C2C2E" w:tentative="1">
      <w:start w:val="1"/>
      <w:numFmt w:val="bullet"/>
      <w:lvlText w:val=""/>
      <w:lvlJc w:val="left"/>
      <w:pPr>
        <w:ind w:left="4680" w:hanging="360"/>
      </w:pPr>
      <w:rPr>
        <w:rFonts w:ascii="Symbol" w:hAnsi="Symbol" w:hint="default"/>
      </w:rPr>
    </w:lvl>
    <w:lvl w:ilvl="7" w:tplc="2A264054" w:tentative="1">
      <w:start w:val="1"/>
      <w:numFmt w:val="bullet"/>
      <w:lvlText w:val="o"/>
      <w:lvlJc w:val="left"/>
      <w:pPr>
        <w:ind w:left="5400" w:hanging="360"/>
      </w:pPr>
      <w:rPr>
        <w:rFonts w:ascii="Courier New" w:hAnsi="Courier New" w:cs="Courier New" w:hint="default"/>
      </w:rPr>
    </w:lvl>
    <w:lvl w:ilvl="8" w:tplc="5ADE5C64" w:tentative="1">
      <w:start w:val="1"/>
      <w:numFmt w:val="bullet"/>
      <w:lvlText w:val=""/>
      <w:lvlJc w:val="left"/>
      <w:pPr>
        <w:ind w:left="6120" w:hanging="360"/>
      </w:pPr>
      <w:rPr>
        <w:rFonts w:ascii="Wingdings" w:hAnsi="Wingdings" w:hint="default"/>
      </w:rPr>
    </w:lvl>
  </w:abstractNum>
  <w:abstractNum w:abstractNumId="201">
    <w:nsid w:val="7228467E"/>
    <w:multiLevelType w:val="hybridMultilevel"/>
    <w:tmpl w:val="14BC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2A90410"/>
    <w:multiLevelType w:val="multilevel"/>
    <w:tmpl w:val="A17EF40C"/>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152" w:hanging="360"/>
      </w:pPr>
      <w:rPr>
        <w:rFonts w:hint="default"/>
      </w:rPr>
    </w:lvl>
    <w:lvl w:ilvl="2">
      <w:start w:val="1"/>
      <w:numFmt w:val="decimal"/>
      <w:isLgl/>
      <w:lvlText w:val="%1.%2.%3."/>
      <w:lvlJc w:val="left"/>
      <w:pPr>
        <w:ind w:left="2399" w:hanging="720"/>
      </w:pPr>
      <w:rPr>
        <w:rFonts w:hint="default"/>
      </w:rPr>
    </w:lvl>
    <w:lvl w:ilvl="3">
      <w:start w:val="1"/>
      <w:numFmt w:val="decimal"/>
      <w:isLgl/>
      <w:lvlText w:val="%1.%2.%3.%4."/>
      <w:lvlJc w:val="left"/>
      <w:pPr>
        <w:ind w:left="3286" w:hanging="720"/>
      </w:pPr>
      <w:rPr>
        <w:rFonts w:hint="default"/>
      </w:rPr>
    </w:lvl>
    <w:lvl w:ilvl="4">
      <w:start w:val="1"/>
      <w:numFmt w:val="decimal"/>
      <w:isLgl/>
      <w:lvlText w:val="%1.%2.%3.%4.%5."/>
      <w:lvlJc w:val="left"/>
      <w:pPr>
        <w:ind w:left="4533" w:hanging="1080"/>
      </w:pPr>
      <w:rPr>
        <w:rFonts w:hint="default"/>
      </w:rPr>
    </w:lvl>
    <w:lvl w:ilvl="5">
      <w:start w:val="1"/>
      <w:numFmt w:val="decimal"/>
      <w:isLgl/>
      <w:lvlText w:val="%1.%2.%3.%4.%5.%6."/>
      <w:lvlJc w:val="left"/>
      <w:pPr>
        <w:ind w:left="5420" w:hanging="1080"/>
      </w:pPr>
      <w:rPr>
        <w:rFonts w:hint="default"/>
      </w:rPr>
    </w:lvl>
    <w:lvl w:ilvl="6">
      <w:start w:val="1"/>
      <w:numFmt w:val="decimal"/>
      <w:isLgl/>
      <w:lvlText w:val="%1.%2.%3.%4.%5.%6.%7."/>
      <w:lvlJc w:val="left"/>
      <w:pPr>
        <w:ind w:left="6307" w:hanging="1080"/>
      </w:pPr>
      <w:rPr>
        <w:rFonts w:hint="default"/>
      </w:rPr>
    </w:lvl>
    <w:lvl w:ilvl="7">
      <w:start w:val="1"/>
      <w:numFmt w:val="decimal"/>
      <w:isLgl/>
      <w:lvlText w:val="%1.%2.%3.%4.%5.%6.%7.%8."/>
      <w:lvlJc w:val="left"/>
      <w:pPr>
        <w:ind w:left="7554" w:hanging="1440"/>
      </w:pPr>
      <w:rPr>
        <w:rFonts w:hint="default"/>
      </w:rPr>
    </w:lvl>
    <w:lvl w:ilvl="8">
      <w:start w:val="1"/>
      <w:numFmt w:val="decimal"/>
      <w:isLgl/>
      <w:lvlText w:val="%1.%2.%3.%4.%5.%6.%7.%8.%9."/>
      <w:lvlJc w:val="left"/>
      <w:pPr>
        <w:ind w:left="8441" w:hanging="1440"/>
      </w:pPr>
      <w:rPr>
        <w:rFonts w:hint="default"/>
      </w:rPr>
    </w:lvl>
  </w:abstractNum>
  <w:abstractNum w:abstractNumId="203">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204">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nsid w:val="75E11164"/>
    <w:multiLevelType w:val="multilevel"/>
    <w:tmpl w:val="792C1F22"/>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1080" w:hanging="360"/>
      </w:pPr>
      <w:rPr>
        <w:rFonts w:hint="default"/>
      </w:rPr>
    </w:lvl>
    <w:lvl w:ilvl="2">
      <w:start w:val="1"/>
      <w:numFmt w:val="decimal"/>
      <w:isLgl/>
      <w:lvlText w:val="%1.%2.%3."/>
      <w:lvlJc w:val="left"/>
      <w:pPr>
        <w:ind w:left="2255" w:hanging="720"/>
      </w:pPr>
      <w:rPr>
        <w:rFonts w:hint="default"/>
      </w:rPr>
    </w:lvl>
    <w:lvl w:ilvl="3">
      <w:start w:val="1"/>
      <w:numFmt w:val="decimal"/>
      <w:isLgl/>
      <w:lvlText w:val="%1.%2.%3.%4."/>
      <w:lvlJc w:val="left"/>
      <w:pPr>
        <w:ind w:left="3070" w:hanging="720"/>
      </w:pPr>
      <w:rPr>
        <w:rFonts w:hint="default"/>
      </w:rPr>
    </w:lvl>
    <w:lvl w:ilvl="4">
      <w:start w:val="1"/>
      <w:numFmt w:val="decimal"/>
      <w:isLgl/>
      <w:lvlText w:val="%1.%2.%3.%4.%5."/>
      <w:lvlJc w:val="left"/>
      <w:pPr>
        <w:ind w:left="4245" w:hanging="1080"/>
      </w:pPr>
      <w:rPr>
        <w:rFonts w:hint="default"/>
      </w:rPr>
    </w:lvl>
    <w:lvl w:ilvl="5">
      <w:start w:val="1"/>
      <w:numFmt w:val="decimal"/>
      <w:isLgl/>
      <w:lvlText w:val="%1.%2.%3.%4.%5.%6."/>
      <w:lvlJc w:val="left"/>
      <w:pPr>
        <w:ind w:left="5060" w:hanging="1080"/>
      </w:pPr>
      <w:rPr>
        <w:rFonts w:hint="default"/>
      </w:rPr>
    </w:lvl>
    <w:lvl w:ilvl="6">
      <w:start w:val="1"/>
      <w:numFmt w:val="decimal"/>
      <w:isLgl/>
      <w:lvlText w:val="%1.%2.%3.%4.%5.%6.%7."/>
      <w:lvlJc w:val="left"/>
      <w:pPr>
        <w:ind w:left="5875" w:hanging="1080"/>
      </w:pPr>
      <w:rPr>
        <w:rFonts w:hint="default"/>
      </w:rPr>
    </w:lvl>
    <w:lvl w:ilvl="7">
      <w:start w:val="1"/>
      <w:numFmt w:val="decimal"/>
      <w:isLgl/>
      <w:lvlText w:val="%1.%2.%3.%4.%5.%6.%7.%8."/>
      <w:lvlJc w:val="left"/>
      <w:pPr>
        <w:ind w:left="7050" w:hanging="1440"/>
      </w:pPr>
      <w:rPr>
        <w:rFonts w:hint="default"/>
      </w:rPr>
    </w:lvl>
    <w:lvl w:ilvl="8">
      <w:start w:val="1"/>
      <w:numFmt w:val="decimal"/>
      <w:isLgl/>
      <w:lvlText w:val="%1.%2.%3.%4.%5.%6.%7.%8.%9."/>
      <w:lvlJc w:val="left"/>
      <w:pPr>
        <w:ind w:left="7865" w:hanging="1440"/>
      </w:pPr>
      <w:rPr>
        <w:rFonts w:hint="default"/>
      </w:rPr>
    </w:lvl>
  </w:abstractNum>
  <w:abstractNum w:abstractNumId="207">
    <w:nsid w:val="76A44AEC"/>
    <w:multiLevelType w:val="hybridMultilevel"/>
    <w:tmpl w:val="24701F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9">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0">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2">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3">
    <w:nsid w:val="79D94ED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nsid w:val="7AC6576B"/>
    <w:multiLevelType w:val="hybridMultilevel"/>
    <w:tmpl w:val="EEB2C370"/>
    <w:lvl w:ilvl="0" w:tplc="6BCE2414">
      <w:start w:val="1"/>
      <w:numFmt w:val="bullet"/>
      <w:lvlText w:val=""/>
      <w:lvlJc w:val="left"/>
      <w:pPr>
        <w:ind w:left="720" w:hanging="360"/>
      </w:pPr>
      <w:rPr>
        <w:rFonts w:ascii="Symbol" w:hAnsi="Symbol" w:hint="default"/>
      </w:rPr>
    </w:lvl>
    <w:lvl w:ilvl="1" w:tplc="83B07746" w:tentative="1">
      <w:start w:val="1"/>
      <w:numFmt w:val="bullet"/>
      <w:lvlText w:val="o"/>
      <w:lvlJc w:val="left"/>
      <w:pPr>
        <w:ind w:left="1440" w:hanging="360"/>
      </w:pPr>
      <w:rPr>
        <w:rFonts w:ascii="Courier New" w:hAnsi="Courier New" w:hint="default"/>
      </w:rPr>
    </w:lvl>
    <w:lvl w:ilvl="2" w:tplc="4F68CD98" w:tentative="1">
      <w:start w:val="1"/>
      <w:numFmt w:val="bullet"/>
      <w:lvlText w:val=""/>
      <w:lvlJc w:val="left"/>
      <w:pPr>
        <w:ind w:left="2160" w:hanging="360"/>
      </w:pPr>
      <w:rPr>
        <w:rFonts w:ascii="Wingdings" w:hAnsi="Wingdings" w:hint="default"/>
      </w:rPr>
    </w:lvl>
    <w:lvl w:ilvl="3" w:tplc="CCA433CA" w:tentative="1">
      <w:start w:val="1"/>
      <w:numFmt w:val="bullet"/>
      <w:lvlText w:val=""/>
      <w:lvlJc w:val="left"/>
      <w:pPr>
        <w:ind w:left="2880" w:hanging="360"/>
      </w:pPr>
      <w:rPr>
        <w:rFonts w:ascii="Symbol" w:hAnsi="Symbol" w:hint="default"/>
      </w:rPr>
    </w:lvl>
    <w:lvl w:ilvl="4" w:tplc="38D6BDAE" w:tentative="1">
      <w:start w:val="1"/>
      <w:numFmt w:val="bullet"/>
      <w:lvlText w:val="o"/>
      <w:lvlJc w:val="left"/>
      <w:pPr>
        <w:ind w:left="3600" w:hanging="360"/>
      </w:pPr>
      <w:rPr>
        <w:rFonts w:ascii="Courier New" w:hAnsi="Courier New" w:hint="default"/>
      </w:rPr>
    </w:lvl>
    <w:lvl w:ilvl="5" w:tplc="575CE846" w:tentative="1">
      <w:start w:val="1"/>
      <w:numFmt w:val="bullet"/>
      <w:lvlText w:val=""/>
      <w:lvlJc w:val="left"/>
      <w:pPr>
        <w:ind w:left="4320" w:hanging="360"/>
      </w:pPr>
      <w:rPr>
        <w:rFonts w:ascii="Wingdings" w:hAnsi="Wingdings" w:hint="default"/>
      </w:rPr>
    </w:lvl>
    <w:lvl w:ilvl="6" w:tplc="7F204EB4" w:tentative="1">
      <w:start w:val="1"/>
      <w:numFmt w:val="bullet"/>
      <w:lvlText w:val=""/>
      <w:lvlJc w:val="left"/>
      <w:pPr>
        <w:ind w:left="5040" w:hanging="360"/>
      </w:pPr>
      <w:rPr>
        <w:rFonts w:ascii="Symbol" w:hAnsi="Symbol" w:hint="default"/>
      </w:rPr>
    </w:lvl>
    <w:lvl w:ilvl="7" w:tplc="B5BED05E" w:tentative="1">
      <w:start w:val="1"/>
      <w:numFmt w:val="bullet"/>
      <w:lvlText w:val="o"/>
      <w:lvlJc w:val="left"/>
      <w:pPr>
        <w:ind w:left="5760" w:hanging="360"/>
      </w:pPr>
      <w:rPr>
        <w:rFonts w:ascii="Courier New" w:hAnsi="Courier New" w:hint="default"/>
      </w:rPr>
    </w:lvl>
    <w:lvl w:ilvl="8" w:tplc="1B98117C" w:tentative="1">
      <w:start w:val="1"/>
      <w:numFmt w:val="bullet"/>
      <w:lvlText w:val=""/>
      <w:lvlJc w:val="left"/>
      <w:pPr>
        <w:ind w:left="6480" w:hanging="360"/>
      </w:pPr>
      <w:rPr>
        <w:rFonts w:ascii="Wingdings" w:hAnsi="Wingdings" w:hint="default"/>
      </w:rPr>
    </w:lvl>
  </w:abstractNum>
  <w:abstractNum w:abstractNumId="215">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16">
    <w:nsid w:val="7C9B157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7">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218">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219">
    <w:nsid w:val="7D1E32FE"/>
    <w:multiLevelType w:val="hybridMultilevel"/>
    <w:tmpl w:val="326E2F52"/>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221">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222">
    <w:nsid w:val="7F17659C"/>
    <w:multiLevelType w:val="hybridMultilevel"/>
    <w:tmpl w:val="DC06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4"/>
  </w:num>
  <w:num w:numId="3">
    <w:abstractNumId w:val="163"/>
  </w:num>
  <w:num w:numId="4">
    <w:abstractNumId w:val="132"/>
  </w:num>
  <w:num w:numId="5">
    <w:abstractNumId w:val="36"/>
  </w:num>
  <w:num w:numId="6">
    <w:abstractNumId w:val="196"/>
  </w:num>
  <w:num w:numId="7">
    <w:abstractNumId w:val="184"/>
  </w:num>
  <w:num w:numId="8">
    <w:abstractNumId w:val="5"/>
  </w:num>
  <w:num w:numId="9">
    <w:abstractNumId w:val="219"/>
  </w:num>
  <w:num w:numId="10">
    <w:abstractNumId w:val="55"/>
  </w:num>
  <w:num w:numId="11">
    <w:abstractNumId w:val="203"/>
  </w:num>
  <w:num w:numId="12">
    <w:abstractNumId w:val="113"/>
  </w:num>
  <w:num w:numId="13">
    <w:abstractNumId w:val="118"/>
  </w:num>
  <w:num w:numId="14">
    <w:abstractNumId w:val="25"/>
  </w:num>
  <w:num w:numId="15">
    <w:abstractNumId w:val="2"/>
  </w:num>
  <w:num w:numId="16">
    <w:abstractNumId w:val="207"/>
  </w:num>
  <w:num w:numId="17">
    <w:abstractNumId w:val="53"/>
  </w:num>
  <w:num w:numId="18">
    <w:abstractNumId w:val="210"/>
  </w:num>
  <w:num w:numId="19">
    <w:abstractNumId w:val="101"/>
  </w:num>
  <w:num w:numId="20">
    <w:abstractNumId w:val="217"/>
  </w:num>
  <w:num w:numId="21">
    <w:abstractNumId w:val="178"/>
  </w:num>
  <w:num w:numId="22">
    <w:abstractNumId w:val="128"/>
  </w:num>
  <w:num w:numId="23">
    <w:abstractNumId w:val="218"/>
  </w:num>
  <w:num w:numId="24">
    <w:abstractNumId w:val="160"/>
  </w:num>
  <w:num w:numId="25">
    <w:abstractNumId w:val="45"/>
  </w:num>
  <w:num w:numId="26">
    <w:abstractNumId w:val="7"/>
  </w:num>
  <w:num w:numId="27">
    <w:abstractNumId w:val="195"/>
  </w:num>
  <w:num w:numId="28">
    <w:abstractNumId w:val="69"/>
  </w:num>
  <w:num w:numId="29">
    <w:abstractNumId w:val="188"/>
  </w:num>
  <w:num w:numId="30">
    <w:abstractNumId w:val="93"/>
  </w:num>
  <w:num w:numId="31">
    <w:abstractNumId w:val="79"/>
  </w:num>
  <w:num w:numId="32">
    <w:abstractNumId w:val="89"/>
  </w:num>
  <w:num w:numId="33">
    <w:abstractNumId w:val="34"/>
  </w:num>
  <w:num w:numId="34">
    <w:abstractNumId w:val="54"/>
  </w:num>
  <w:num w:numId="35">
    <w:abstractNumId w:val="20"/>
  </w:num>
  <w:num w:numId="36">
    <w:abstractNumId w:val="144"/>
  </w:num>
  <w:num w:numId="37">
    <w:abstractNumId w:val="32"/>
  </w:num>
  <w:num w:numId="38">
    <w:abstractNumId w:val="1"/>
  </w:num>
  <w:num w:numId="39">
    <w:abstractNumId w:val="138"/>
  </w:num>
  <w:num w:numId="40">
    <w:abstractNumId w:val="212"/>
  </w:num>
  <w:num w:numId="41">
    <w:abstractNumId w:val="87"/>
  </w:num>
  <w:num w:numId="42">
    <w:abstractNumId w:val="80"/>
  </w:num>
  <w:num w:numId="43">
    <w:abstractNumId w:val="102"/>
  </w:num>
  <w:num w:numId="44">
    <w:abstractNumId w:val="174"/>
  </w:num>
  <w:num w:numId="45">
    <w:abstractNumId w:val="50"/>
  </w:num>
  <w:num w:numId="46">
    <w:abstractNumId w:val="131"/>
  </w:num>
  <w:num w:numId="47">
    <w:abstractNumId w:val="221"/>
  </w:num>
  <w:num w:numId="48">
    <w:abstractNumId w:val="68"/>
  </w:num>
  <w:num w:numId="49">
    <w:abstractNumId w:val="199"/>
  </w:num>
  <w:num w:numId="50">
    <w:abstractNumId w:val="39"/>
  </w:num>
  <w:num w:numId="51">
    <w:abstractNumId w:val="191"/>
  </w:num>
  <w:num w:numId="52">
    <w:abstractNumId w:val="214"/>
  </w:num>
  <w:num w:numId="53">
    <w:abstractNumId w:val="16"/>
  </w:num>
  <w:num w:numId="54">
    <w:abstractNumId w:val="100"/>
  </w:num>
  <w:num w:numId="55">
    <w:abstractNumId w:val="140"/>
  </w:num>
  <w:num w:numId="56">
    <w:abstractNumId w:val="75"/>
  </w:num>
  <w:num w:numId="57">
    <w:abstractNumId w:val="137"/>
  </w:num>
  <w:num w:numId="58">
    <w:abstractNumId w:val="30"/>
  </w:num>
  <w:num w:numId="59">
    <w:abstractNumId w:val="47"/>
  </w:num>
  <w:num w:numId="60">
    <w:abstractNumId w:val="10"/>
  </w:num>
  <w:num w:numId="61">
    <w:abstractNumId w:val="56"/>
  </w:num>
  <w:num w:numId="62">
    <w:abstractNumId w:val="40"/>
  </w:num>
  <w:num w:numId="63">
    <w:abstractNumId w:val="175"/>
  </w:num>
  <w:num w:numId="64">
    <w:abstractNumId w:val="121"/>
  </w:num>
  <w:num w:numId="65">
    <w:abstractNumId w:val="123"/>
  </w:num>
  <w:num w:numId="66">
    <w:abstractNumId w:val="92"/>
  </w:num>
  <w:num w:numId="67">
    <w:abstractNumId w:val="168"/>
  </w:num>
  <w:num w:numId="68">
    <w:abstractNumId w:val="220"/>
  </w:num>
  <w:num w:numId="69">
    <w:abstractNumId w:val="211"/>
  </w:num>
  <w:num w:numId="70">
    <w:abstractNumId w:val="12"/>
  </w:num>
  <w:num w:numId="71">
    <w:abstractNumId w:val="169"/>
  </w:num>
  <w:num w:numId="72">
    <w:abstractNumId w:val="205"/>
  </w:num>
  <w:num w:numId="73">
    <w:abstractNumId w:val="155"/>
  </w:num>
  <w:num w:numId="74">
    <w:abstractNumId w:val="129"/>
  </w:num>
  <w:num w:numId="75">
    <w:abstractNumId w:val="83"/>
  </w:num>
  <w:num w:numId="76">
    <w:abstractNumId w:val="103"/>
  </w:num>
  <w:num w:numId="77">
    <w:abstractNumId w:val="208"/>
  </w:num>
  <w:num w:numId="78">
    <w:abstractNumId w:val="21"/>
  </w:num>
  <w:num w:numId="79">
    <w:abstractNumId w:val="58"/>
  </w:num>
  <w:num w:numId="80">
    <w:abstractNumId w:val="18"/>
  </w:num>
  <w:num w:numId="81">
    <w:abstractNumId w:val="9"/>
  </w:num>
  <w:num w:numId="82">
    <w:abstractNumId w:val="181"/>
  </w:num>
  <w:num w:numId="83">
    <w:abstractNumId w:val="201"/>
  </w:num>
  <w:num w:numId="84">
    <w:abstractNumId w:val="28"/>
  </w:num>
  <w:num w:numId="85">
    <w:abstractNumId w:val="216"/>
  </w:num>
  <w:num w:numId="86">
    <w:abstractNumId w:val="165"/>
  </w:num>
  <w:num w:numId="87">
    <w:abstractNumId w:val="141"/>
  </w:num>
  <w:num w:numId="88">
    <w:abstractNumId w:val="42"/>
  </w:num>
  <w:num w:numId="89">
    <w:abstractNumId w:val="29"/>
  </w:num>
  <w:num w:numId="90">
    <w:abstractNumId w:val="59"/>
  </w:num>
  <w:num w:numId="91">
    <w:abstractNumId w:val="6"/>
  </w:num>
  <w:num w:numId="92">
    <w:abstractNumId w:val="90"/>
  </w:num>
  <w:num w:numId="93">
    <w:abstractNumId w:val="22"/>
  </w:num>
  <w:num w:numId="94">
    <w:abstractNumId w:val="115"/>
  </w:num>
  <w:num w:numId="95">
    <w:abstractNumId w:val="198"/>
  </w:num>
  <w:num w:numId="96">
    <w:abstractNumId w:val="130"/>
  </w:num>
  <w:num w:numId="97">
    <w:abstractNumId w:val="52"/>
  </w:num>
  <w:num w:numId="98">
    <w:abstractNumId w:val="64"/>
  </w:num>
  <w:num w:numId="99">
    <w:abstractNumId w:val="76"/>
  </w:num>
  <w:num w:numId="100">
    <w:abstractNumId w:val="192"/>
  </w:num>
  <w:num w:numId="101">
    <w:abstractNumId w:val="167"/>
  </w:num>
  <w:num w:numId="102">
    <w:abstractNumId w:val="67"/>
  </w:num>
  <w:num w:numId="103">
    <w:abstractNumId w:val="98"/>
  </w:num>
  <w:num w:numId="104">
    <w:abstractNumId w:val="24"/>
  </w:num>
  <w:num w:numId="105">
    <w:abstractNumId w:val="78"/>
  </w:num>
  <w:num w:numId="106">
    <w:abstractNumId w:val="43"/>
  </w:num>
  <w:num w:numId="107">
    <w:abstractNumId w:val="57"/>
  </w:num>
  <w:num w:numId="108">
    <w:abstractNumId w:val="33"/>
  </w:num>
  <w:num w:numId="109">
    <w:abstractNumId w:val="66"/>
  </w:num>
  <w:num w:numId="110">
    <w:abstractNumId w:val="73"/>
  </w:num>
  <w:num w:numId="111">
    <w:abstractNumId w:val="84"/>
  </w:num>
  <w:num w:numId="112">
    <w:abstractNumId w:val="200"/>
  </w:num>
  <w:num w:numId="113">
    <w:abstractNumId w:val="86"/>
  </w:num>
  <w:num w:numId="114">
    <w:abstractNumId w:val="104"/>
  </w:num>
  <w:num w:numId="115">
    <w:abstractNumId w:val="172"/>
  </w:num>
  <w:num w:numId="116">
    <w:abstractNumId w:val="179"/>
  </w:num>
  <w:num w:numId="117">
    <w:abstractNumId w:val="49"/>
  </w:num>
  <w:num w:numId="118">
    <w:abstractNumId w:val="117"/>
  </w:num>
  <w:num w:numId="119">
    <w:abstractNumId w:val="0"/>
  </w:num>
  <w:num w:numId="120">
    <w:abstractNumId w:val="186"/>
  </w:num>
  <w:num w:numId="121">
    <w:abstractNumId w:val="170"/>
  </w:num>
  <w:num w:numId="122">
    <w:abstractNumId w:val="61"/>
  </w:num>
  <w:num w:numId="123">
    <w:abstractNumId w:val="171"/>
  </w:num>
  <w:num w:numId="124">
    <w:abstractNumId w:val="187"/>
  </w:num>
  <w:num w:numId="125">
    <w:abstractNumId w:val="215"/>
  </w:num>
  <w:num w:numId="126">
    <w:abstractNumId w:val="127"/>
  </w:num>
  <w:num w:numId="127">
    <w:abstractNumId w:val="162"/>
  </w:num>
  <w:num w:numId="128">
    <w:abstractNumId w:val="107"/>
  </w:num>
  <w:num w:numId="129">
    <w:abstractNumId w:val="148"/>
  </w:num>
  <w:num w:numId="130">
    <w:abstractNumId w:val="209"/>
  </w:num>
  <w:num w:numId="131">
    <w:abstractNumId w:val="185"/>
  </w:num>
  <w:num w:numId="132">
    <w:abstractNumId w:val="63"/>
  </w:num>
  <w:num w:numId="133">
    <w:abstractNumId w:val="173"/>
  </w:num>
  <w:num w:numId="134">
    <w:abstractNumId w:val="149"/>
  </w:num>
  <w:num w:numId="135">
    <w:abstractNumId w:val="97"/>
  </w:num>
  <w:num w:numId="136">
    <w:abstractNumId w:val="91"/>
  </w:num>
  <w:num w:numId="137">
    <w:abstractNumId w:val="95"/>
  </w:num>
  <w:num w:numId="138">
    <w:abstractNumId w:val="85"/>
  </w:num>
  <w:num w:numId="139">
    <w:abstractNumId w:val="142"/>
  </w:num>
  <w:num w:numId="140">
    <w:abstractNumId w:val="153"/>
  </w:num>
  <w:num w:numId="141">
    <w:abstractNumId w:val="74"/>
  </w:num>
  <w:num w:numId="142">
    <w:abstractNumId w:val="139"/>
  </w:num>
  <w:num w:numId="143">
    <w:abstractNumId w:val="48"/>
  </w:num>
  <w:num w:numId="144">
    <w:abstractNumId w:val="126"/>
  </w:num>
  <w:num w:numId="145">
    <w:abstractNumId w:val="35"/>
  </w:num>
  <w:num w:numId="146">
    <w:abstractNumId w:val="145"/>
  </w:num>
  <w:num w:numId="147">
    <w:abstractNumId w:val="19"/>
  </w:num>
  <w:num w:numId="148">
    <w:abstractNumId w:val="119"/>
  </w:num>
  <w:num w:numId="149">
    <w:abstractNumId w:val="106"/>
  </w:num>
  <w:num w:numId="150">
    <w:abstractNumId w:val="180"/>
  </w:num>
  <w:num w:numId="151">
    <w:abstractNumId w:val="60"/>
  </w:num>
  <w:num w:numId="152">
    <w:abstractNumId w:val="158"/>
  </w:num>
  <w:num w:numId="153">
    <w:abstractNumId w:val="182"/>
  </w:num>
  <w:num w:numId="154">
    <w:abstractNumId w:val="105"/>
  </w:num>
  <w:num w:numId="155">
    <w:abstractNumId w:val="88"/>
  </w:num>
  <w:num w:numId="156">
    <w:abstractNumId w:val="110"/>
  </w:num>
  <w:num w:numId="157">
    <w:abstractNumId w:val="125"/>
  </w:num>
  <w:num w:numId="158">
    <w:abstractNumId w:val="193"/>
  </w:num>
  <w:num w:numId="159">
    <w:abstractNumId w:val="111"/>
  </w:num>
  <w:num w:numId="160">
    <w:abstractNumId w:val="65"/>
  </w:num>
  <w:num w:numId="161">
    <w:abstractNumId w:val="176"/>
  </w:num>
  <w:num w:numId="162">
    <w:abstractNumId w:val="156"/>
  </w:num>
  <w:num w:numId="163">
    <w:abstractNumId w:val="112"/>
  </w:num>
  <w:num w:numId="164">
    <w:abstractNumId w:val="154"/>
  </w:num>
  <w:num w:numId="165">
    <w:abstractNumId w:val="135"/>
  </w:num>
  <w:num w:numId="166">
    <w:abstractNumId w:val="31"/>
  </w:num>
  <w:num w:numId="167">
    <w:abstractNumId w:val="114"/>
  </w:num>
  <w:num w:numId="168">
    <w:abstractNumId w:val="96"/>
  </w:num>
  <w:num w:numId="169">
    <w:abstractNumId w:val="26"/>
  </w:num>
  <w:num w:numId="170">
    <w:abstractNumId w:val="41"/>
  </w:num>
  <w:num w:numId="171">
    <w:abstractNumId w:val="51"/>
  </w:num>
  <w:num w:numId="172">
    <w:abstractNumId w:val="62"/>
  </w:num>
  <w:num w:numId="173">
    <w:abstractNumId w:val="23"/>
  </w:num>
  <w:num w:numId="174">
    <w:abstractNumId w:val="136"/>
  </w:num>
  <w:num w:numId="175">
    <w:abstractNumId w:val="150"/>
  </w:num>
  <w:num w:numId="176">
    <w:abstractNumId w:val="166"/>
  </w:num>
  <w:num w:numId="177">
    <w:abstractNumId w:val="122"/>
  </w:num>
  <w:num w:numId="178">
    <w:abstractNumId w:val="116"/>
  </w:num>
  <w:num w:numId="179">
    <w:abstractNumId w:val="37"/>
  </w:num>
  <w:num w:numId="180">
    <w:abstractNumId w:val="82"/>
  </w:num>
  <w:num w:numId="181">
    <w:abstractNumId w:val="94"/>
  </w:num>
  <w:num w:numId="182">
    <w:abstractNumId w:val="14"/>
  </w:num>
  <w:num w:numId="183">
    <w:abstractNumId w:val="159"/>
  </w:num>
  <w:num w:numId="184">
    <w:abstractNumId w:val="71"/>
  </w:num>
  <w:num w:numId="185">
    <w:abstractNumId w:val="15"/>
  </w:num>
  <w:num w:numId="186">
    <w:abstractNumId w:val="222"/>
  </w:num>
  <w:num w:numId="187">
    <w:abstractNumId w:val="161"/>
  </w:num>
  <w:num w:numId="188">
    <w:abstractNumId w:val="213"/>
  </w:num>
  <w:num w:numId="189">
    <w:abstractNumId w:val="46"/>
  </w:num>
  <w:num w:numId="190">
    <w:abstractNumId w:val="77"/>
  </w:num>
  <w:num w:numId="191">
    <w:abstractNumId w:val="44"/>
  </w:num>
  <w:num w:numId="192">
    <w:abstractNumId w:val="143"/>
  </w:num>
  <w:num w:numId="193">
    <w:abstractNumId w:val="70"/>
  </w:num>
  <w:num w:numId="194">
    <w:abstractNumId w:val="151"/>
  </w:num>
  <w:num w:numId="195">
    <w:abstractNumId w:val="204"/>
  </w:num>
  <w:num w:numId="196">
    <w:abstractNumId w:val="190"/>
  </w:num>
  <w:num w:numId="197">
    <w:abstractNumId w:val="120"/>
  </w:num>
  <w:num w:numId="198">
    <w:abstractNumId w:val="99"/>
  </w:num>
  <w:num w:numId="199">
    <w:abstractNumId w:val="38"/>
  </w:num>
  <w:num w:numId="200">
    <w:abstractNumId w:val="13"/>
  </w:num>
  <w:num w:numId="201">
    <w:abstractNumId w:val="194"/>
  </w:num>
  <w:num w:numId="202">
    <w:abstractNumId w:val="183"/>
  </w:num>
  <w:num w:numId="203">
    <w:abstractNumId w:val="189"/>
  </w:num>
  <w:num w:numId="204">
    <w:abstractNumId w:val="27"/>
  </w:num>
  <w:num w:numId="205">
    <w:abstractNumId w:val="197"/>
  </w:num>
  <w:num w:numId="206">
    <w:abstractNumId w:val="206"/>
  </w:num>
  <w:num w:numId="207">
    <w:abstractNumId w:val="164"/>
  </w:num>
  <w:num w:numId="208">
    <w:abstractNumId w:val="202"/>
  </w:num>
  <w:num w:numId="209">
    <w:abstractNumId w:val="8"/>
  </w:num>
  <w:num w:numId="210">
    <w:abstractNumId w:val="133"/>
  </w:num>
  <w:num w:numId="211">
    <w:abstractNumId w:val="146"/>
  </w:num>
  <w:num w:numId="212">
    <w:abstractNumId w:val="4"/>
  </w:num>
  <w:num w:numId="213">
    <w:abstractNumId w:val="134"/>
  </w:num>
  <w:num w:numId="214">
    <w:abstractNumId w:val="108"/>
  </w:num>
  <w:num w:numId="215">
    <w:abstractNumId w:val="152"/>
  </w:num>
  <w:num w:numId="216">
    <w:abstractNumId w:val="17"/>
  </w:num>
  <w:num w:numId="217">
    <w:abstractNumId w:val="147"/>
  </w:num>
  <w:num w:numId="218">
    <w:abstractNumId w:val="11"/>
  </w:num>
  <w:num w:numId="219">
    <w:abstractNumId w:val="81"/>
  </w:num>
  <w:num w:numId="220">
    <w:abstractNumId w:val="157"/>
  </w:num>
  <w:num w:numId="221">
    <w:abstractNumId w:val="72"/>
  </w:num>
  <w:num w:numId="222">
    <w:abstractNumId w:val="109"/>
  </w:num>
  <w:num w:numId="223">
    <w:abstractNumId w:val="177"/>
  </w:num>
  <w:numIdMacAtCleanup w:val="2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8D09E7"/>
    <w:rsid w:val="00060ECA"/>
    <w:rsid w:val="00096336"/>
    <w:rsid w:val="000C7782"/>
    <w:rsid w:val="00146CA3"/>
    <w:rsid w:val="00183905"/>
    <w:rsid w:val="001C2F1A"/>
    <w:rsid w:val="001F0022"/>
    <w:rsid w:val="00270F77"/>
    <w:rsid w:val="003132D3"/>
    <w:rsid w:val="00333D65"/>
    <w:rsid w:val="00385DD9"/>
    <w:rsid w:val="004247BD"/>
    <w:rsid w:val="00433D71"/>
    <w:rsid w:val="0047260B"/>
    <w:rsid w:val="004B5DE1"/>
    <w:rsid w:val="005546B0"/>
    <w:rsid w:val="00557CA9"/>
    <w:rsid w:val="00585D92"/>
    <w:rsid w:val="006440F1"/>
    <w:rsid w:val="0065357B"/>
    <w:rsid w:val="00666E4B"/>
    <w:rsid w:val="006927C5"/>
    <w:rsid w:val="0069703B"/>
    <w:rsid w:val="0069770D"/>
    <w:rsid w:val="006D5A0C"/>
    <w:rsid w:val="006D6789"/>
    <w:rsid w:val="006E691E"/>
    <w:rsid w:val="00740F9B"/>
    <w:rsid w:val="00746802"/>
    <w:rsid w:val="00752500"/>
    <w:rsid w:val="00801195"/>
    <w:rsid w:val="00806DA0"/>
    <w:rsid w:val="00815695"/>
    <w:rsid w:val="008A7EDE"/>
    <w:rsid w:val="008D09E7"/>
    <w:rsid w:val="008E25A2"/>
    <w:rsid w:val="008F5D9B"/>
    <w:rsid w:val="0092678F"/>
    <w:rsid w:val="00942394"/>
    <w:rsid w:val="009643C4"/>
    <w:rsid w:val="009A38FF"/>
    <w:rsid w:val="009B093F"/>
    <w:rsid w:val="009B60C0"/>
    <w:rsid w:val="009B7AE3"/>
    <w:rsid w:val="009F51C9"/>
    <w:rsid w:val="00A41694"/>
    <w:rsid w:val="00A66733"/>
    <w:rsid w:val="00A95BB1"/>
    <w:rsid w:val="00AA4AA8"/>
    <w:rsid w:val="00B02288"/>
    <w:rsid w:val="00B03DF6"/>
    <w:rsid w:val="00B77BDE"/>
    <w:rsid w:val="00BA0620"/>
    <w:rsid w:val="00BA0F10"/>
    <w:rsid w:val="00BF5816"/>
    <w:rsid w:val="00C05511"/>
    <w:rsid w:val="00C110E3"/>
    <w:rsid w:val="00C116C5"/>
    <w:rsid w:val="00C1707A"/>
    <w:rsid w:val="00C713C4"/>
    <w:rsid w:val="00C7290B"/>
    <w:rsid w:val="00D3787A"/>
    <w:rsid w:val="00D8653C"/>
    <w:rsid w:val="00D87B4A"/>
    <w:rsid w:val="00D87BEF"/>
    <w:rsid w:val="00D93EBF"/>
    <w:rsid w:val="00DD5413"/>
    <w:rsid w:val="00E31004"/>
    <w:rsid w:val="00E63C77"/>
    <w:rsid w:val="00EA33BF"/>
    <w:rsid w:val="00EC3695"/>
    <w:rsid w:val="00EC3AC7"/>
    <w:rsid w:val="00ED6D5F"/>
    <w:rsid w:val="00F10B74"/>
    <w:rsid w:val="00F16A05"/>
    <w:rsid w:val="00F230F9"/>
    <w:rsid w:val="00F37A32"/>
    <w:rsid w:val="00F63215"/>
    <w:rsid w:val="00FA12F5"/>
    <w:rsid w:val="00FC5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004"/>
  </w:style>
  <w:style w:type="paragraph" w:styleId="Heading1">
    <w:name w:val="heading 1"/>
    <w:basedOn w:val="Normal"/>
    <w:next w:val="Normal"/>
    <w:link w:val="Heading1Char"/>
    <w:uiPriority w:val="99"/>
    <w:qFormat/>
    <w:rsid w:val="00752500"/>
    <w:pPr>
      <w:keepNext/>
      <w:spacing w:before="240" w:after="60"/>
      <w:outlineLvl w:val="0"/>
    </w:pPr>
    <w:rPr>
      <w:rFonts w:ascii="Arial" w:eastAsia="Times New Roman" w:hAnsi="Arial" w:cs="Times New Roman"/>
      <w:b/>
      <w:bCs/>
      <w:kern w:val="32"/>
      <w:sz w:val="32"/>
      <w:szCs w:val="32"/>
      <w:lang w:val="en-GB"/>
    </w:rPr>
  </w:style>
  <w:style w:type="paragraph" w:styleId="Heading2">
    <w:name w:val="heading 2"/>
    <w:basedOn w:val="Normal"/>
    <w:next w:val="Normal"/>
    <w:link w:val="Heading2Char"/>
    <w:uiPriority w:val="9"/>
    <w:semiHidden/>
    <w:unhideWhenUsed/>
    <w:qFormat/>
    <w:rsid w:val="00752500"/>
    <w:pPr>
      <w:keepNext/>
      <w:keepLines/>
      <w:spacing w:before="40" w:line="259" w:lineRule="auto"/>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rsid w:val="00942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uiPriority w:val="34"/>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69770D"/>
    <w:pPr>
      <w:jc w:val="both"/>
    </w:pPr>
    <w:rPr>
      <w:rFonts w:ascii="Times New Roman" w:eastAsia="Times New Roman" w:hAnsi="Times New Roman" w:cs="Times New Roman"/>
      <w:b/>
      <w:color w:val="000080"/>
      <w:lang w:val="pl-PL" w:eastAsia="hr-HR"/>
    </w:rPr>
  </w:style>
  <w:style w:type="character" w:customStyle="1" w:styleId="text1">
    <w:name w:val="text1"/>
    <w:rsid w:val="0069770D"/>
    <w:rPr>
      <w:rFonts w:ascii="Verdana" w:hAnsi="Verdana" w:hint="default"/>
      <w:strike w:val="0"/>
      <w:dstrike w:val="0"/>
      <w:sz w:val="17"/>
      <w:szCs w:val="17"/>
      <w:u w:val="none"/>
      <w:effect w:val="none"/>
    </w:rPr>
  </w:style>
  <w:style w:type="character" w:customStyle="1" w:styleId="Heading1Char">
    <w:name w:val="Heading 1 Char"/>
    <w:basedOn w:val="DefaultParagraphFont"/>
    <w:link w:val="Heading1"/>
    <w:uiPriority w:val="99"/>
    <w:rsid w:val="00752500"/>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uiPriority w:val="9"/>
    <w:semiHidden/>
    <w:rsid w:val="00752500"/>
    <w:rPr>
      <w:rFonts w:ascii="Cambria" w:eastAsia="Times New Roman" w:hAnsi="Cambria" w:cs="Times New Roman"/>
      <w:color w:val="365F91"/>
      <w:sz w:val="26"/>
      <w:szCs w:val="26"/>
    </w:rPr>
  </w:style>
  <w:style w:type="character" w:styleId="Hyperlink">
    <w:name w:val="Hyperlink"/>
    <w:basedOn w:val="DefaultParagraphFont"/>
    <w:uiPriority w:val="99"/>
    <w:unhideWhenUsed/>
    <w:rsid w:val="00752500"/>
    <w:rPr>
      <w:color w:val="6B9F25" w:themeColor="hyperlink"/>
      <w:u w:val="single"/>
    </w:rPr>
  </w:style>
  <w:style w:type="character" w:styleId="FollowedHyperlink">
    <w:name w:val="FollowedHyperlink"/>
    <w:basedOn w:val="DefaultParagraphFont"/>
    <w:uiPriority w:val="99"/>
    <w:unhideWhenUsed/>
    <w:rsid w:val="00752500"/>
    <w:rPr>
      <w:color w:val="B26B02" w:themeColor="followedHyperlink"/>
      <w:u w:val="single"/>
    </w:rPr>
  </w:style>
  <w:style w:type="paragraph" w:customStyle="1" w:styleId="msonormal0">
    <w:name w:val="msonormal"/>
    <w:basedOn w:val="Normal"/>
    <w:uiPriority w:val="99"/>
    <w:rsid w:val="00752500"/>
    <w:pPr>
      <w:spacing w:beforeLines="1"/>
    </w:pPr>
    <w:rPr>
      <w:rFonts w:ascii="Times" w:eastAsia="Times New Roman" w:hAnsi="Times" w:cs="Times New Roman"/>
      <w:sz w:val="20"/>
      <w:szCs w:val="20"/>
    </w:rPr>
  </w:style>
  <w:style w:type="paragraph" w:customStyle="1" w:styleId="HeaderFooter">
    <w:name w:val="Header &amp; Footer"/>
    <w:autoRedefine/>
    <w:rsid w:val="0075250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752500"/>
    <w:rPr>
      <w:rFonts w:ascii="Times New Roman" w:eastAsia="Times New Roman" w:hAnsi="Times New Roman" w:cs="Times New Roman"/>
      <w:sz w:val="20"/>
      <w:szCs w:val="20"/>
      <w:lang w:val="en-GB"/>
    </w:rPr>
  </w:style>
  <w:style w:type="character" w:customStyle="1" w:styleId="citation">
    <w:name w:val="citation"/>
    <w:rsid w:val="00752500"/>
  </w:style>
  <w:style w:type="paragraph" w:customStyle="1" w:styleId="Naslov">
    <w:name w:val="_Naslov"/>
    <w:autoRedefine/>
    <w:rsid w:val="00752500"/>
    <w:pPr>
      <w:numPr>
        <w:numId w:val="117"/>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752500"/>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752500"/>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752500"/>
    <w:pPr>
      <w:numPr>
        <w:ilvl w:val="3"/>
        <w:numId w:val="118"/>
      </w:numPr>
      <w:spacing w:before="120" w:after="120" w:line="360" w:lineRule="auto"/>
    </w:pPr>
    <w:rPr>
      <w:rFonts w:ascii="Times New Roman" w:eastAsia="Times New Roman" w:hAnsi="Times New Roman" w:cs="Times New Roman"/>
      <w:bCs/>
      <w:lang w:val="hr-HR"/>
    </w:rPr>
  </w:style>
  <w:style w:type="paragraph" w:styleId="PlainText">
    <w:name w:val="Plain Text"/>
    <w:basedOn w:val="Normal"/>
    <w:link w:val="PlainTextChar"/>
    <w:uiPriority w:val="99"/>
    <w:unhideWhenUsed/>
    <w:rsid w:val="00752500"/>
    <w:rPr>
      <w:rFonts w:ascii="Consolas" w:eastAsia="Calibri" w:hAnsi="Consolas" w:cs="Times New Roman"/>
      <w:sz w:val="21"/>
      <w:szCs w:val="21"/>
      <w:lang w:val="hr-HR"/>
    </w:rPr>
  </w:style>
  <w:style w:type="character" w:customStyle="1" w:styleId="PlainTextChar">
    <w:name w:val="Plain Text Char"/>
    <w:basedOn w:val="DefaultParagraphFont"/>
    <w:link w:val="PlainText"/>
    <w:uiPriority w:val="99"/>
    <w:rsid w:val="00752500"/>
    <w:rPr>
      <w:rFonts w:ascii="Consolas" w:eastAsia="Calibri" w:hAnsi="Consolas" w:cs="Times New Roman"/>
      <w:sz w:val="21"/>
      <w:szCs w:val="21"/>
      <w:lang w:val="hr-HR"/>
    </w:rPr>
  </w:style>
  <w:style w:type="paragraph" w:styleId="Header">
    <w:name w:val="header"/>
    <w:basedOn w:val="Normal"/>
    <w:link w:val="HeaderChar"/>
    <w:uiPriority w:val="99"/>
    <w:rsid w:val="00752500"/>
    <w:pPr>
      <w:tabs>
        <w:tab w:val="center" w:pos="4536"/>
        <w:tab w:val="right" w:pos="9072"/>
      </w:tabs>
    </w:pPr>
    <w:rPr>
      <w:rFonts w:ascii="Times New Roman" w:eastAsia="Times New Roman" w:hAnsi="Times New Roman" w:cs="Times New Roman"/>
      <w:noProof/>
    </w:rPr>
  </w:style>
  <w:style w:type="character" w:customStyle="1" w:styleId="HeaderChar">
    <w:name w:val="Header Char"/>
    <w:basedOn w:val="DefaultParagraphFont"/>
    <w:link w:val="Header"/>
    <w:uiPriority w:val="99"/>
    <w:rsid w:val="00752500"/>
    <w:rPr>
      <w:rFonts w:ascii="Times New Roman" w:eastAsia="Times New Roman" w:hAnsi="Times New Roman" w:cs="Times New Roman"/>
      <w:noProof/>
    </w:rPr>
  </w:style>
  <w:style w:type="paragraph" w:customStyle="1" w:styleId="ecxmsonormal">
    <w:name w:val="ecxmsonormal"/>
    <w:basedOn w:val="Normal"/>
    <w:rsid w:val="00752500"/>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752500"/>
    <w:rPr>
      <w:rFonts w:ascii="Helvetica" w:eastAsia="ヒラギノ角ゴ Pro W3" w:hAnsi="Helvetica" w:cs="Times New Roman"/>
      <w:color w:val="000000"/>
      <w:szCs w:val="20"/>
    </w:rPr>
  </w:style>
  <w:style w:type="paragraph" w:customStyle="1" w:styleId="NoSpacing1">
    <w:name w:val="No Spacing1"/>
    <w:rsid w:val="00752500"/>
    <w:rPr>
      <w:rFonts w:ascii="Calibri" w:eastAsia="Times New Roman" w:hAnsi="Calibri" w:cs="Times New Roman"/>
      <w:sz w:val="22"/>
      <w:szCs w:val="22"/>
      <w:lang w:val="hr-HR"/>
    </w:rPr>
  </w:style>
  <w:style w:type="paragraph" w:styleId="BodyTextIndent">
    <w:name w:val="Body Text Indent"/>
    <w:basedOn w:val="Normal"/>
    <w:link w:val="BodyTextIndentChar"/>
    <w:rsid w:val="00752500"/>
    <w:pPr>
      <w:spacing w:after="120"/>
      <w:ind w:left="283"/>
    </w:pPr>
    <w:rPr>
      <w:rFonts w:ascii="Times New Roman" w:eastAsia="Times New Roman" w:hAnsi="Times New Roman" w:cs="Times New Roman"/>
      <w:lang w:val="en-AU"/>
    </w:rPr>
  </w:style>
  <w:style w:type="character" w:customStyle="1" w:styleId="BodyTextIndentChar">
    <w:name w:val="Body Text Indent Char"/>
    <w:basedOn w:val="DefaultParagraphFont"/>
    <w:link w:val="BodyTextIndent"/>
    <w:rsid w:val="00752500"/>
    <w:rPr>
      <w:rFonts w:ascii="Times New Roman" w:eastAsia="Times New Roman" w:hAnsi="Times New Roman" w:cs="Times New Roman"/>
      <w:lang w:val="en-AU"/>
    </w:rPr>
  </w:style>
  <w:style w:type="paragraph" w:styleId="BodyText2">
    <w:name w:val="Body Text 2"/>
    <w:basedOn w:val="Normal"/>
    <w:link w:val="BodyText2Char"/>
    <w:uiPriority w:val="99"/>
    <w:unhideWhenUsed/>
    <w:rsid w:val="00752500"/>
    <w:pPr>
      <w:spacing w:after="120" w:line="480" w:lineRule="auto"/>
    </w:pPr>
    <w:rPr>
      <w:rFonts w:ascii="Calibri" w:eastAsia="Calibri" w:hAnsi="Calibri" w:cs="Times New Roman"/>
      <w:sz w:val="22"/>
      <w:szCs w:val="22"/>
    </w:rPr>
  </w:style>
  <w:style w:type="character" w:customStyle="1" w:styleId="BodyText2Char">
    <w:name w:val="Body Text 2 Char"/>
    <w:basedOn w:val="DefaultParagraphFont"/>
    <w:link w:val="BodyText2"/>
    <w:uiPriority w:val="99"/>
    <w:rsid w:val="00752500"/>
    <w:rPr>
      <w:rFonts w:ascii="Calibri" w:eastAsia="Calibri" w:hAnsi="Calibri" w:cs="Times New Roman"/>
      <w:sz w:val="22"/>
      <w:szCs w:val="22"/>
    </w:rPr>
  </w:style>
  <w:style w:type="paragraph" w:styleId="EndnoteText">
    <w:name w:val="endnote text"/>
    <w:basedOn w:val="Normal"/>
    <w:link w:val="EndnoteTextChar"/>
    <w:rsid w:val="00752500"/>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rsid w:val="00752500"/>
    <w:rPr>
      <w:rFonts w:ascii="Times New Roman" w:eastAsia="Times New Roman" w:hAnsi="Times New Roman" w:cs="Times New Roman"/>
      <w:sz w:val="20"/>
      <w:szCs w:val="20"/>
      <w:lang w:eastAsia="ar-SA"/>
    </w:rPr>
  </w:style>
  <w:style w:type="character" w:customStyle="1" w:styleId="text3">
    <w:name w:val="text3"/>
    <w:rsid w:val="00752500"/>
  </w:style>
  <w:style w:type="character" w:customStyle="1" w:styleId="maintitle">
    <w:name w:val="maintitle"/>
    <w:rsid w:val="00752500"/>
  </w:style>
  <w:style w:type="character" w:customStyle="1" w:styleId="apple-converted-space">
    <w:name w:val="apple-converted-space"/>
    <w:rsid w:val="00752500"/>
  </w:style>
  <w:style w:type="character" w:customStyle="1" w:styleId="a-size-medium">
    <w:name w:val="a-size-medium"/>
    <w:rsid w:val="00752500"/>
  </w:style>
  <w:style w:type="character" w:customStyle="1" w:styleId="a-declarative">
    <w:name w:val="a-declarative"/>
    <w:rsid w:val="00752500"/>
  </w:style>
  <w:style w:type="character" w:customStyle="1" w:styleId="st">
    <w:name w:val="st"/>
    <w:rsid w:val="00752500"/>
  </w:style>
  <w:style w:type="character" w:styleId="FootnoteReference">
    <w:name w:val="footnote reference"/>
    <w:rsid w:val="00752500"/>
    <w:rPr>
      <w:vertAlign w:val="superscript"/>
    </w:rPr>
  </w:style>
  <w:style w:type="character" w:customStyle="1" w:styleId="addmd">
    <w:name w:val="addmd"/>
    <w:rsid w:val="00752500"/>
  </w:style>
  <w:style w:type="character" w:customStyle="1" w:styleId="fn">
    <w:name w:val="fn"/>
    <w:rsid w:val="00752500"/>
  </w:style>
  <w:style w:type="character" w:customStyle="1" w:styleId="a-color-secondary">
    <w:name w:val="a-color-secondary"/>
    <w:rsid w:val="00752500"/>
  </w:style>
  <w:style w:type="character" w:customStyle="1" w:styleId="contributornametrigger">
    <w:name w:val="contributornametrigger"/>
    <w:rsid w:val="00752500"/>
  </w:style>
  <w:style w:type="paragraph" w:customStyle="1" w:styleId="Odlomakpopisa1">
    <w:name w:val="Odlomak popisa1"/>
    <w:basedOn w:val="Normal"/>
    <w:qFormat/>
    <w:rsid w:val="00752500"/>
    <w:pPr>
      <w:spacing w:after="200" w:line="276" w:lineRule="auto"/>
      <w:ind w:left="720"/>
      <w:contextualSpacing/>
    </w:pPr>
    <w:rPr>
      <w:rFonts w:ascii="Calibri" w:eastAsia="Calibri" w:hAnsi="Calibri" w:cs="Times New Roman"/>
      <w:sz w:val="22"/>
      <w:szCs w:val="22"/>
      <w:lang w:val="hr-HR"/>
    </w:rPr>
  </w:style>
  <w:style w:type="character" w:styleId="HTMLCite">
    <w:name w:val="HTML Cite"/>
    <w:uiPriority w:val="99"/>
    <w:rsid w:val="00752500"/>
    <w:rPr>
      <w:i/>
      <w:iCs/>
    </w:rPr>
  </w:style>
  <w:style w:type="character" w:customStyle="1" w:styleId="z3988">
    <w:name w:val="z3988"/>
    <w:uiPriority w:val="99"/>
    <w:rsid w:val="00752500"/>
  </w:style>
  <w:style w:type="paragraph" w:styleId="ListBullet">
    <w:name w:val="List Bullet"/>
    <w:basedOn w:val="Normal"/>
    <w:uiPriority w:val="99"/>
    <w:rsid w:val="00752500"/>
    <w:pPr>
      <w:numPr>
        <w:numId w:val="119"/>
      </w:numPr>
    </w:pPr>
    <w:rPr>
      <w:rFonts w:ascii="Times New Roman" w:eastAsia="Times New Roman" w:hAnsi="Times New Roman" w:cs="Times New Roman"/>
    </w:rPr>
  </w:style>
  <w:style w:type="paragraph" w:styleId="BodyText3">
    <w:name w:val="Body Text 3"/>
    <w:basedOn w:val="Normal"/>
    <w:link w:val="BodyText3Char"/>
    <w:uiPriority w:val="99"/>
    <w:rsid w:val="0075250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752500"/>
    <w:rPr>
      <w:rFonts w:ascii="Times New Roman" w:eastAsia="Times New Roman" w:hAnsi="Times New Roman" w:cs="Times New Roman"/>
      <w:sz w:val="16"/>
      <w:szCs w:val="16"/>
    </w:rPr>
  </w:style>
  <w:style w:type="paragraph" w:customStyle="1" w:styleId="dalje1">
    <w:name w:val="dalje1"/>
    <w:basedOn w:val="Normal"/>
    <w:rsid w:val="0075250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DefaultParagraphFont"/>
    <w:rsid w:val="00752500"/>
  </w:style>
  <w:style w:type="paragraph" w:customStyle="1" w:styleId="ColorfulList-Accent12">
    <w:name w:val="Colorful List - Accent 12"/>
    <w:basedOn w:val="Normal"/>
    <w:qFormat/>
    <w:rsid w:val="00752500"/>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752500"/>
  </w:style>
  <w:style w:type="paragraph" w:customStyle="1" w:styleId="xl65">
    <w:name w:val="xl65"/>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74680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746802"/>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746802"/>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746802"/>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746802"/>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746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s>
</file>

<file path=word/webSettings.xml><?xml version="1.0" encoding="utf-8"?>
<w:webSettings xmlns:r="http://schemas.openxmlformats.org/officeDocument/2006/relationships" xmlns:w="http://schemas.openxmlformats.org/wordprocessingml/2006/main">
  <w:divs>
    <w:div w:id="40206013">
      <w:bodyDiv w:val="1"/>
      <w:marLeft w:val="0"/>
      <w:marRight w:val="0"/>
      <w:marTop w:val="0"/>
      <w:marBottom w:val="0"/>
      <w:divBdr>
        <w:top w:val="none" w:sz="0" w:space="0" w:color="auto"/>
        <w:left w:val="none" w:sz="0" w:space="0" w:color="auto"/>
        <w:bottom w:val="none" w:sz="0" w:space="0" w:color="auto"/>
        <w:right w:val="none" w:sz="0" w:space="0" w:color="auto"/>
      </w:divBdr>
    </w:div>
    <w:div w:id="897476611">
      <w:bodyDiv w:val="1"/>
      <w:marLeft w:val="0"/>
      <w:marRight w:val="0"/>
      <w:marTop w:val="0"/>
      <w:marBottom w:val="0"/>
      <w:divBdr>
        <w:top w:val="none" w:sz="0" w:space="0" w:color="auto"/>
        <w:left w:val="none" w:sz="0" w:space="0" w:color="auto"/>
        <w:bottom w:val="none" w:sz="0" w:space="0" w:color="auto"/>
        <w:right w:val="none" w:sz="0" w:space="0" w:color="auto"/>
      </w:divBdr>
    </w:div>
    <w:div w:id="1663193860">
      <w:bodyDiv w:val="1"/>
      <w:marLeft w:val="0"/>
      <w:marRight w:val="0"/>
      <w:marTop w:val="0"/>
      <w:marBottom w:val="0"/>
      <w:divBdr>
        <w:top w:val="none" w:sz="0" w:space="0" w:color="auto"/>
        <w:left w:val="none" w:sz="0" w:space="0" w:color="auto"/>
        <w:bottom w:val="none" w:sz="0" w:space="0" w:color="auto"/>
        <w:right w:val="none" w:sz="0" w:space="0" w:color="auto"/>
      </w:divBdr>
    </w:div>
    <w:div w:id="190382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sf.hr/wordpress/wp-content/uploads/2015/08/Prirucnik-za-provedbu-projekata-financiranih-iz-Europskog-socijalnog-fonda-2007.-201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amazon.com/Writing-Web-Creating-Compelling-Pictures/dp/0321794435/ref=sr_1_19?ie=UTF8&amp;qid=1421856614&amp;sr=8-19&amp;keywords=writing+content" TargetMode="Externa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amazon.com/Copywriting-101-Fundamental-Writing-Compelling-ebook/dp/B00NO4IHV8/ref=sr_1_108?ie=UTF8&amp;qid=1421856017&amp;sr=8-108&amp;keywords=copy+writing"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3DE1A9-D839-431E-8280-6BF384000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41477</Words>
  <Characters>236424</Characters>
  <Application>Microsoft Office Word</Application>
  <DocSecurity>0</DocSecurity>
  <Lines>1970</Lines>
  <Paragraphs>554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JEDNOPREDMETNI DIPLOMSKI SVEUČILIŠNI STUDIJ MEDIJI I ODNOSI S JAVNOŠĆU</vt:lpstr>
      <vt:lpstr>JEDNOPREDMETNI DIPLOMSKI SVEUČILIŠNI STUDIJ MEDIJI I ODNOSI S JAVNOŠĆU</vt:lpstr>
    </vt:vector>
  </TitlesOfParts>
  <Company>AKADEMIJA ZA UMETNOST I KULTURU U OSIJEKU</Company>
  <LinksUpToDate>false</LinksUpToDate>
  <CharactersWithSpaces>277347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JEDNOPREDMETNI DIPLOMSKI SVEUČILIŠNI STUDIJ MEDIJI I ODNOSI S JAVNOŠĆU</dc:title>
  <dc:creator>Antoaneta Radocaj-Jerkovic</dc:creator>
  <cp:lastModifiedBy>I</cp:lastModifiedBy>
  <cp:revision>25</cp:revision>
  <dcterms:created xsi:type="dcterms:W3CDTF">2020-09-23T18:56:00Z</dcterms:created>
  <dcterms:modified xsi:type="dcterms:W3CDTF">2020-10-06T22:02:00Z</dcterms:modified>
</cp:coreProperties>
</file>