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20D1D6" w14:textId="77777777" w:rsidR="005039BA" w:rsidRPr="00E937E5" w:rsidRDefault="005039BA" w:rsidP="00E937E5">
      <w:pPr>
        <w:jc w:val="center"/>
        <w:rPr>
          <w:b/>
        </w:rPr>
      </w:pPr>
      <w:r w:rsidRPr="00655377">
        <w:rPr>
          <w:b/>
        </w:rPr>
        <w:t>SVEUČIL</w:t>
      </w:r>
      <w:r w:rsidRPr="00844E92">
        <w:rPr>
          <w:b/>
        </w:rPr>
        <w:t>IŠTE JOSIPA JURJA STROSS</w:t>
      </w:r>
      <w:r w:rsidRPr="00E937E5">
        <w:rPr>
          <w:b/>
        </w:rPr>
        <w:t>MAYERA U OSIJEKU</w:t>
      </w:r>
    </w:p>
    <w:p w14:paraId="171EC9D3" w14:textId="77777777" w:rsidR="005039BA" w:rsidRPr="00E937E5" w:rsidRDefault="005039BA" w:rsidP="00E937E5">
      <w:pPr>
        <w:jc w:val="center"/>
        <w:rPr>
          <w:b/>
        </w:rPr>
      </w:pPr>
      <w:r w:rsidRPr="00E937E5">
        <w:rPr>
          <w:b/>
        </w:rPr>
        <w:t>AKADEMIJA ZA UMJETNOST I KULTURU U OSIJEKU</w:t>
      </w:r>
    </w:p>
    <w:p w14:paraId="13315748" w14:textId="77777777" w:rsidR="005039BA" w:rsidRPr="00E937E5" w:rsidRDefault="005039BA" w:rsidP="00E937E5">
      <w:pPr>
        <w:rPr>
          <w:b/>
          <w:bCs/>
        </w:rPr>
      </w:pPr>
    </w:p>
    <w:p w14:paraId="66EE1E66" w14:textId="77777777" w:rsidR="005039BA" w:rsidRPr="00E937E5" w:rsidRDefault="005039BA" w:rsidP="00E937E5"/>
    <w:p w14:paraId="58112690" w14:textId="77777777" w:rsidR="005039BA" w:rsidRPr="00E937E5" w:rsidRDefault="005039BA" w:rsidP="00E937E5"/>
    <w:p w14:paraId="250157A7" w14:textId="77777777" w:rsidR="005039BA" w:rsidRPr="00E937E5" w:rsidRDefault="005039BA" w:rsidP="00E937E5"/>
    <w:p w14:paraId="3F8C6661" w14:textId="77777777" w:rsidR="005039BA" w:rsidRPr="00E937E5" w:rsidRDefault="005039BA" w:rsidP="00E937E5"/>
    <w:p w14:paraId="0840605F" w14:textId="77777777" w:rsidR="005039BA" w:rsidRPr="00E937E5" w:rsidRDefault="005039BA" w:rsidP="00E937E5"/>
    <w:p w14:paraId="28BDDAC7" w14:textId="77777777" w:rsidR="005039BA" w:rsidRPr="00E937E5" w:rsidRDefault="005039BA" w:rsidP="00E937E5"/>
    <w:p w14:paraId="167EDBF6" w14:textId="77777777" w:rsidR="005039BA" w:rsidRPr="00E937E5" w:rsidRDefault="005039BA" w:rsidP="00E937E5"/>
    <w:p w14:paraId="1BC933C7" w14:textId="77777777" w:rsidR="005039BA" w:rsidRPr="00E937E5" w:rsidRDefault="005039BA" w:rsidP="00E937E5"/>
    <w:p w14:paraId="10D410BE" w14:textId="77777777" w:rsidR="005039BA" w:rsidRPr="00E937E5" w:rsidRDefault="005039BA" w:rsidP="00E937E5"/>
    <w:p w14:paraId="32930C63" w14:textId="77777777" w:rsidR="005039BA" w:rsidRPr="00E937E5" w:rsidRDefault="005039BA" w:rsidP="00E937E5"/>
    <w:p w14:paraId="4E4EF0C1" w14:textId="77777777" w:rsidR="005039BA" w:rsidRPr="00E937E5" w:rsidRDefault="005039BA" w:rsidP="00E937E5"/>
    <w:p w14:paraId="4576FE32" w14:textId="77777777" w:rsidR="005039BA" w:rsidRPr="00E937E5" w:rsidRDefault="005039BA" w:rsidP="00E937E5"/>
    <w:p w14:paraId="01029517" w14:textId="77777777" w:rsidR="005039BA" w:rsidRPr="00E937E5" w:rsidRDefault="005039BA" w:rsidP="00E937E5"/>
    <w:p w14:paraId="5B1E4D6C" w14:textId="77777777" w:rsidR="005039BA" w:rsidRPr="00E937E5" w:rsidRDefault="005039BA" w:rsidP="00E937E5"/>
    <w:p w14:paraId="348D1FAC" w14:textId="77777777" w:rsidR="005039BA" w:rsidRPr="00E937E5" w:rsidRDefault="005039BA" w:rsidP="00E937E5"/>
    <w:p w14:paraId="2504DCF5" w14:textId="77777777" w:rsidR="005039BA" w:rsidRPr="00E937E5" w:rsidRDefault="005039BA" w:rsidP="00E937E5">
      <w:pPr>
        <w:jc w:val="center"/>
        <w:rPr>
          <w:b/>
        </w:rPr>
      </w:pPr>
      <w:r w:rsidRPr="00E937E5">
        <w:rPr>
          <w:b/>
        </w:rPr>
        <w:t>STATUT</w:t>
      </w:r>
    </w:p>
    <w:p w14:paraId="469D63D1" w14:textId="6A309DA5" w:rsidR="005039BA" w:rsidRPr="00E937E5" w:rsidRDefault="005039BA" w:rsidP="00E937E5">
      <w:pPr>
        <w:jc w:val="center"/>
        <w:rPr>
          <w:b/>
          <w:bCs/>
        </w:rPr>
      </w:pPr>
      <w:r w:rsidRPr="00E937E5">
        <w:rPr>
          <w:b/>
          <w:bCs/>
        </w:rPr>
        <w:t xml:space="preserve">AKADEMIJE ZA UMJETNOST I KULTURU U OSIJEKU </w:t>
      </w:r>
    </w:p>
    <w:p w14:paraId="1F0B2756" w14:textId="77777777" w:rsidR="005039BA" w:rsidRPr="00E937E5" w:rsidRDefault="005039BA" w:rsidP="00E937E5"/>
    <w:p w14:paraId="09F0E2FD" w14:textId="77777777" w:rsidR="005039BA" w:rsidRPr="00E937E5" w:rsidRDefault="005039BA" w:rsidP="00E937E5"/>
    <w:p w14:paraId="7940C817" w14:textId="77777777" w:rsidR="005039BA" w:rsidRPr="00E937E5" w:rsidRDefault="005039BA" w:rsidP="00E937E5"/>
    <w:p w14:paraId="454925CC" w14:textId="77777777" w:rsidR="005039BA" w:rsidRPr="00E937E5" w:rsidRDefault="005039BA" w:rsidP="00E937E5"/>
    <w:p w14:paraId="223BDE4D" w14:textId="77777777" w:rsidR="005039BA" w:rsidRPr="00E937E5" w:rsidRDefault="005039BA" w:rsidP="00E937E5">
      <w:pPr>
        <w:jc w:val="center"/>
      </w:pPr>
    </w:p>
    <w:p w14:paraId="6DCBE59E" w14:textId="77777777" w:rsidR="005039BA" w:rsidRPr="00E937E5" w:rsidRDefault="005039BA" w:rsidP="00E937E5">
      <w:pPr>
        <w:jc w:val="center"/>
      </w:pPr>
    </w:p>
    <w:p w14:paraId="4234E0B3" w14:textId="77777777" w:rsidR="005039BA" w:rsidRPr="00E937E5" w:rsidRDefault="005039BA" w:rsidP="00E937E5"/>
    <w:p w14:paraId="019D0813" w14:textId="77777777" w:rsidR="005039BA" w:rsidRPr="00E937E5" w:rsidRDefault="005039BA" w:rsidP="00E937E5"/>
    <w:p w14:paraId="004B7A9A" w14:textId="77777777" w:rsidR="005039BA" w:rsidRPr="00E937E5" w:rsidRDefault="005039BA" w:rsidP="00E937E5"/>
    <w:p w14:paraId="6AAB142D" w14:textId="77777777" w:rsidR="005039BA" w:rsidRPr="00E937E5" w:rsidRDefault="005039BA" w:rsidP="00E937E5"/>
    <w:p w14:paraId="4031EA75" w14:textId="77777777" w:rsidR="005039BA" w:rsidRPr="00E937E5" w:rsidRDefault="005039BA" w:rsidP="00E937E5"/>
    <w:p w14:paraId="55FC725A" w14:textId="77777777" w:rsidR="005039BA" w:rsidRPr="00E937E5" w:rsidRDefault="005039BA" w:rsidP="00E937E5"/>
    <w:p w14:paraId="50BBDD75" w14:textId="77777777" w:rsidR="005039BA" w:rsidRPr="00E937E5" w:rsidRDefault="005039BA" w:rsidP="00E937E5"/>
    <w:p w14:paraId="522BA785" w14:textId="77777777" w:rsidR="005039BA" w:rsidRPr="00E937E5" w:rsidRDefault="005039BA" w:rsidP="00E937E5"/>
    <w:p w14:paraId="6FC6873C" w14:textId="77777777" w:rsidR="005039BA" w:rsidRPr="00E937E5" w:rsidRDefault="005039BA" w:rsidP="00E937E5"/>
    <w:p w14:paraId="2E3EF48C" w14:textId="77777777" w:rsidR="005039BA" w:rsidRPr="00E937E5" w:rsidRDefault="005039BA" w:rsidP="00E937E5"/>
    <w:p w14:paraId="40385A21" w14:textId="77777777" w:rsidR="005039BA" w:rsidRPr="00E937E5" w:rsidRDefault="005039BA" w:rsidP="00E937E5"/>
    <w:p w14:paraId="4CE67177" w14:textId="77777777" w:rsidR="005039BA" w:rsidRPr="00E937E5" w:rsidRDefault="005039BA" w:rsidP="00E937E5"/>
    <w:p w14:paraId="3F9BB507" w14:textId="77777777" w:rsidR="005039BA" w:rsidRPr="00E937E5" w:rsidRDefault="005039BA" w:rsidP="00E937E5"/>
    <w:p w14:paraId="537C9C5E" w14:textId="77777777" w:rsidR="005039BA" w:rsidRPr="00E937E5" w:rsidRDefault="005039BA" w:rsidP="00E937E5">
      <w:pPr>
        <w:jc w:val="center"/>
        <w:rPr>
          <w:b/>
          <w:bCs/>
        </w:rPr>
      </w:pPr>
    </w:p>
    <w:p w14:paraId="6E879F48" w14:textId="77777777" w:rsidR="005039BA" w:rsidRPr="00E937E5" w:rsidRDefault="005039BA" w:rsidP="00E937E5">
      <w:pPr>
        <w:jc w:val="center"/>
        <w:rPr>
          <w:b/>
          <w:bCs/>
        </w:rPr>
      </w:pPr>
    </w:p>
    <w:p w14:paraId="63F684E4" w14:textId="1750AB78" w:rsidR="005039BA" w:rsidRPr="00E937E5" w:rsidRDefault="005039BA" w:rsidP="00E937E5">
      <w:pPr>
        <w:jc w:val="center"/>
        <w:rPr>
          <w:b/>
          <w:bCs/>
        </w:rPr>
      </w:pPr>
    </w:p>
    <w:p w14:paraId="0CCEE706" w14:textId="78818F24" w:rsidR="00330F37" w:rsidRPr="00E937E5" w:rsidRDefault="00330F37" w:rsidP="00E937E5">
      <w:pPr>
        <w:jc w:val="center"/>
        <w:rPr>
          <w:b/>
          <w:bCs/>
        </w:rPr>
      </w:pPr>
    </w:p>
    <w:p w14:paraId="1D5D609A" w14:textId="77777777" w:rsidR="00330F37" w:rsidRPr="00E937E5" w:rsidRDefault="00330F37" w:rsidP="00E937E5">
      <w:pPr>
        <w:jc w:val="center"/>
        <w:rPr>
          <w:b/>
          <w:bCs/>
        </w:rPr>
      </w:pPr>
    </w:p>
    <w:p w14:paraId="035502DD" w14:textId="77777777" w:rsidR="005039BA" w:rsidRPr="00E937E5" w:rsidRDefault="005039BA" w:rsidP="00E937E5">
      <w:pPr>
        <w:jc w:val="center"/>
        <w:rPr>
          <w:b/>
          <w:bCs/>
        </w:rPr>
      </w:pPr>
    </w:p>
    <w:p w14:paraId="6F5B7834" w14:textId="6EDDC1DB" w:rsidR="005039BA" w:rsidRPr="00E937E5" w:rsidRDefault="005039BA" w:rsidP="00E937E5">
      <w:pPr>
        <w:jc w:val="center"/>
        <w:rPr>
          <w:b/>
          <w:bCs/>
        </w:rPr>
      </w:pPr>
      <w:r w:rsidRPr="00E937E5">
        <w:rPr>
          <w:b/>
          <w:bCs/>
        </w:rPr>
        <w:t>Osijek,</w:t>
      </w:r>
      <w:r w:rsidR="00F02304" w:rsidRPr="00E937E5">
        <w:rPr>
          <w:b/>
          <w:bCs/>
        </w:rPr>
        <w:t xml:space="preserve"> </w:t>
      </w:r>
      <w:r w:rsidR="006F4193">
        <w:rPr>
          <w:b/>
          <w:bCs/>
        </w:rPr>
        <w:t>srpanj</w:t>
      </w:r>
      <w:r w:rsidRPr="00E937E5">
        <w:rPr>
          <w:b/>
          <w:bCs/>
        </w:rPr>
        <w:t xml:space="preserve"> 20</w:t>
      </w:r>
      <w:r w:rsidR="00E74CFF" w:rsidRPr="00E937E5">
        <w:rPr>
          <w:b/>
          <w:bCs/>
        </w:rPr>
        <w:t>2</w:t>
      </w:r>
      <w:r w:rsidR="009D0E13" w:rsidRPr="00E937E5">
        <w:rPr>
          <w:b/>
          <w:bCs/>
        </w:rPr>
        <w:t>3</w:t>
      </w:r>
      <w:r w:rsidRPr="00E937E5">
        <w:rPr>
          <w:b/>
          <w:bCs/>
        </w:rPr>
        <w:t>. godine</w:t>
      </w:r>
    </w:p>
    <w:p w14:paraId="231F4B45" w14:textId="77777777" w:rsidR="005039BA" w:rsidRPr="00E937E5" w:rsidRDefault="005039BA" w:rsidP="00E937E5">
      <w:pPr>
        <w:rPr>
          <w:b/>
          <w:bCs/>
        </w:rPr>
      </w:pPr>
    </w:p>
    <w:p w14:paraId="02976186" w14:textId="77777777" w:rsidR="005039BA" w:rsidRPr="00E937E5" w:rsidRDefault="005039BA" w:rsidP="00E937E5">
      <w:pPr>
        <w:rPr>
          <w:color w:val="000000"/>
        </w:rPr>
      </w:pPr>
      <w:r w:rsidRPr="00E937E5">
        <w:rPr>
          <w:b/>
          <w:bCs/>
          <w:color w:val="0000FF"/>
        </w:rPr>
        <w:br w:type="page"/>
      </w:r>
    </w:p>
    <w:p w14:paraId="0DF11F36" w14:textId="77777777" w:rsidR="00252854" w:rsidRPr="00E937E5" w:rsidRDefault="00252854" w:rsidP="00E937E5">
      <w:pPr>
        <w:jc w:val="left"/>
        <w:rPr>
          <w:b/>
          <w:bCs/>
          <w:color w:val="000000"/>
        </w:rPr>
        <w:sectPr w:rsidR="00252854" w:rsidRPr="00E937E5" w:rsidSect="005039BA">
          <w:footerReference w:type="even" r:id="rId8"/>
          <w:footerReference w:type="default" r:id="rId9"/>
          <w:footerReference w:type="first" r:id="rId10"/>
          <w:pgSz w:w="11906" w:h="16838" w:code="9"/>
          <w:pgMar w:top="1418" w:right="1418" w:bottom="1418" w:left="1701" w:header="709" w:footer="709" w:gutter="0"/>
          <w:pgNumType w:start="1"/>
          <w:cols w:space="708"/>
          <w:titlePg/>
          <w:docGrid w:linePitch="360"/>
        </w:sectPr>
      </w:pPr>
    </w:p>
    <w:p w14:paraId="0380AE78" w14:textId="20F97F9E" w:rsidR="00802383" w:rsidRPr="00E937E5" w:rsidRDefault="00330F37" w:rsidP="00E937E5">
      <w:r w:rsidRPr="00E937E5">
        <w:lastRenderedPageBreak/>
        <w:t>Na temelju članka 19. stavka 3. podstavka 2. Zakona o visokom obrazovanju i znanstvenoj djelatnosti („Narodne novine“ br. 119/22.)</w:t>
      </w:r>
      <w:r w:rsidR="00AE7B6D" w:rsidRPr="00E937E5">
        <w:t xml:space="preserve">, članku </w:t>
      </w:r>
      <w:r w:rsidR="002D2945" w:rsidRPr="00E937E5">
        <w:t xml:space="preserve">19. stavcima 3 i </w:t>
      </w:r>
      <w:r w:rsidR="00B04DB5" w:rsidRPr="00E937E5">
        <w:t>4.</w:t>
      </w:r>
      <w:r w:rsidR="002D2945" w:rsidRPr="00E937E5">
        <w:t xml:space="preserve"> i članku 190. stavku 3.</w:t>
      </w:r>
      <w:r w:rsidR="00B04DB5" w:rsidRPr="00E937E5">
        <w:t xml:space="preserve"> Statuta Sveučilišta Josipa Jurja Strossmayera u Osijeku,</w:t>
      </w:r>
      <w:r w:rsidRPr="00E937E5">
        <w:t xml:space="preserve"> Vijeće Akademije na </w:t>
      </w:r>
      <w:r w:rsidR="0055148D">
        <w:t>10</w:t>
      </w:r>
      <w:r w:rsidRPr="00E937E5">
        <w:t>. sjednici u akademskoj 2022./2023. godini održanoj</w:t>
      </w:r>
      <w:r w:rsidR="009D4CA0" w:rsidRPr="00E937E5">
        <w:t xml:space="preserve"> </w:t>
      </w:r>
      <w:r w:rsidR="00560B4C">
        <w:t>5</w:t>
      </w:r>
      <w:r w:rsidR="009D4CA0" w:rsidRPr="00E937E5">
        <w:t xml:space="preserve">. </w:t>
      </w:r>
      <w:r w:rsidR="0055148D">
        <w:t>srpnja</w:t>
      </w:r>
      <w:r w:rsidR="009D4CA0" w:rsidRPr="00E937E5">
        <w:t xml:space="preserve"> </w:t>
      </w:r>
      <w:r w:rsidRPr="00E937E5">
        <w:t xml:space="preserve">2023. godine pod </w:t>
      </w:r>
      <w:r w:rsidRPr="00EE1FFE">
        <w:t xml:space="preserve">točkom </w:t>
      </w:r>
      <w:r w:rsidR="00663303" w:rsidRPr="00663303">
        <w:t>16</w:t>
      </w:r>
      <w:r w:rsidR="00B9484F" w:rsidRPr="00663303">
        <w:t>.</w:t>
      </w:r>
      <w:r w:rsidRPr="00663303">
        <w:t xml:space="preserve"> dnevnog </w:t>
      </w:r>
      <w:r w:rsidRPr="00E937E5">
        <w:t>reda donijelo je</w:t>
      </w:r>
    </w:p>
    <w:p w14:paraId="1223D4F0" w14:textId="77777777" w:rsidR="00330F37" w:rsidRPr="00E937E5" w:rsidRDefault="00330F37" w:rsidP="00E937E5">
      <w:pPr>
        <w:rPr>
          <w:noProof/>
        </w:rPr>
      </w:pPr>
    </w:p>
    <w:p w14:paraId="14FF8407" w14:textId="77777777" w:rsidR="005039BA" w:rsidRPr="00E937E5" w:rsidRDefault="005039BA" w:rsidP="00E937E5">
      <w:pPr>
        <w:jc w:val="center"/>
        <w:rPr>
          <w:b/>
        </w:rPr>
      </w:pPr>
      <w:r w:rsidRPr="00E937E5">
        <w:rPr>
          <w:b/>
        </w:rPr>
        <w:t>STATUT</w:t>
      </w:r>
    </w:p>
    <w:p w14:paraId="2978AE53" w14:textId="77777777" w:rsidR="005039BA" w:rsidRPr="00E937E5" w:rsidRDefault="005039BA" w:rsidP="00E937E5">
      <w:pPr>
        <w:jc w:val="center"/>
        <w:rPr>
          <w:b/>
        </w:rPr>
      </w:pPr>
      <w:r w:rsidRPr="00E937E5">
        <w:rPr>
          <w:b/>
        </w:rPr>
        <w:t>AKADEMIJE ZAUMJETNOST I KULTURU</w:t>
      </w:r>
    </w:p>
    <w:p w14:paraId="15C47F52" w14:textId="6F629487" w:rsidR="005039BA" w:rsidRDefault="005039BA" w:rsidP="00E937E5">
      <w:pPr>
        <w:jc w:val="center"/>
        <w:rPr>
          <w:b/>
        </w:rPr>
      </w:pPr>
      <w:r w:rsidRPr="00E937E5">
        <w:rPr>
          <w:b/>
        </w:rPr>
        <w:t>U OSIJEKU</w:t>
      </w:r>
    </w:p>
    <w:p w14:paraId="42739FAB" w14:textId="77777777" w:rsidR="0044206D" w:rsidRPr="00E937E5" w:rsidRDefault="0044206D" w:rsidP="00E937E5">
      <w:pPr>
        <w:jc w:val="center"/>
        <w:rPr>
          <w:b/>
        </w:rPr>
      </w:pPr>
    </w:p>
    <w:p w14:paraId="2E55261C" w14:textId="77777777" w:rsidR="005039BA" w:rsidRPr="00E937E5" w:rsidRDefault="005039BA" w:rsidP="00E937E5">
      <w:pPr>
        <w:rPr>
          <w:b/>
        </w:rPr>
      </w:pPr>
    </w:p>
    <w:p w14:paraId="13A3D84A" w14:textId="5D239301" w:rsidR="005039BA" w:rsidRPr="00E937E5" w:rsidRDefault="005039BA" w:rsidP="00E937E5">
      <w:pPr>
        <w:pStyle w:val="Naslov1"/>
        <w:numPr>
          <w:ilvl w:val="0"/>
          <w:numId w:val="97"/>
        </w:numPr>
        <w:ind w:left="426" w:hanging="426"/>
      </w:pPr>
      <w:bookmarkStart w:id="0" w:name="_Toc486577079"/>
      <w:r w:rsidRPr="00E937E5">
        <w:t>OPĆE ODREDBE</w:t>
      </w:r>
      <w:bookmarkEnd w:id="0"/>
    </w:p>
    <w:p w14:paraId="0FAD59BD" w14:textId="77777777" w:rsidR="005039BA" w:rsidRPr="00E937E5" w:rsidRDefault="005039BA" w:rsidP="00E937E5">
      <w:pPr>
        <w:jc w:val="center"/>
        <w:rPr>
          <w:b/>
        </w:rPr>
      </w:pPr>
    </w:p>
    <w:p w14:paraId="08586CBF" w14:textId="77777777" w:rsidR="005039BA" w:rsidRPr="00E937E5" w:rsidRDefault="005039BA" w:rsidP="00E937E5">
      <w:pPr>
        <w:jc w:val="center"/>
        <w:rPr>
          <w:b/>
        </w:rPr>
      </w:pPr>
      <w:r w:rsidRPr="00E937E5">
        <w:rPr>
          <w:b/>
        </w:rPr>
        <w:t>Članak 1.</w:t>
      </w:r>
    </w:p>
    <w:p w14:paraId="4350A0FF" w14:textId="77777777" w:rsidR="005039BA" w:rsidRPr="00E937E5" w:rsidRDefault="005039BA" w:rsidP="00E937E5">
      <w:pPr>
        <w:jc w:val="center"/>
        <w:rPr>
          <w:b/>
        </w:rPr>
      </w:pPr>
    </w:p>
    <w:p w14:paraId="0276442B" w14:textId="004C2AD8" w:rsidR="002D2945" w:rsidRPr="00E937E5" w:rsidRDefault="002D2945" w:rsidP="00E937E5">
      <w:pPr>
        <w:pStyle w:val="Odlomakpopisa"/>
        <w:numPr>
          <w:ilvl w:val="0"/>
          <w:numId w:val="16"/>
        </w:numPr>
        <w:ind w:left="454" w:hanging="454"/>
        <w:contextualSpacing/>
        <w:rPr>
          <w:noProof/>
        </w:rPr>
      </w:pPr>
      <w:r w:rsidRPr="00E937E5">
        <w:rPr>
          <w:noProof/>
        </w:rPr>
        <w:t xml:space="preserve">Ovim Statutom uređuju se ustrojstvo, djelatnost i poslovanje Sveučilišta Josipa Jurja Strossmayera u Osijeku, </w:t>
      </w:r>
      <w:r w:rsidR="009354C9" w:rsidRPr="00E937E5">
        <w:rPr>
          <w:noProof/>
        </w:rPr>
        <w:t xml:space="preserve">Akademije za umjetnost i kulturu </w:t>
      </w:r>
      <w:r w:rsidRPr="00E937E5">
        <w:rPr>
          <w:noProof/>
        </w:rPr>
        <w:t xml:space="preserve">u Osijeku (u daljnjem tekstu: </w:t>
      </w:r>
      <w:r w:rsidR="009354C9" w:rsidRPr="00E937E5">
        <w:rPr>
          <w:noProof/>
        </w:rPr>
        <w:t>Akademija</w:t>
      </w:r>
      <w:r w:rsidRPr="00E937E5">
        <w:rPr>
          <w:noProof/>
        </w:rPr>
        <w:t xml:space="preserve">), ovlasti i način odlučivanja </w:t>
      </w:r>
      <w:r w:rsidR="009354C9" w:rsidRPr="00E937E5">
        <w:rPr>
          <w:noProof/>
        </w:rPr>
        <w:t>akademijinih</w:t>
      </w:r>
      <w:r w:rsidRPr="00E937E5">
        <w:rPr>
          <w:noProof/>
        </w:rPr>
        <w:t xml:space="preserve"> tijela, ustrojavanje i izvođenje sveučilišnih studija, status nastavnika i suradnika te njihova prava i obveze, status drugih zaposlenika, status studenata te njihova prava i obveze, obavljanje</w:t>
      </w:r>
      <w:r w:rsidR="009354C9" w:rsidRPr="00E937E5">
        <w:rPr>
          <w:noProof/>
        </w:rPr>
        <w:t xml:space="preserve"> umjetničke,</w:t>
      </w:r>
      <w:r w:rsidRPr="00E937E5">
        <w:rPr>
          <w:noProof/>
        </w:rPr>
        <w:t xml:space="preserve"> znanstvene i stručne djelatnosti, financiranje </w:t>
      </w:r>
      <w:r w:rsidR="009354C9" w:rsidRPr="00E937E5">
        <w:rPr>
          <w:noProof/>
        </w:rPr>
        <w:t>Akademije</w:t>
      </w:r>
      <w:r w:rsidRPr="00E937E5">
        <w:rPr>
          <w:noProof/>
        </w:rPr>
        <w:t xml:space="preserve"> i druga pitanja značajna za </w:t>
      </w:r>
      <w:r w:rsidR="009354C9" w:rsidRPr="00E937E5">
        <w:rPr>
          <w:noProof/>
        </w:rPr>
        <w:t>Akademiju</w:t>
      </w:r>
      <w:r w:rsidRPr="00E937E5">
        <w:rPr>
          <w:noProof/>
        </w:rPr>
        <w:t>, a u skladu sa Zakonom o visokom obrazovanju i znanstvenoj djelatnosti (u daljnjem tekstu: Zakon) i Statutom Sveučilišta Josipa Jurja Strossmayera u Osijeku (u daljnjem tekstu: Statut Sveučilišta).</w:t>
      </w:r>
    </w:p>
    <w:p w14:paraId="50A77EFC" w14:textId="6092CA82" w:rsidR="005039BA" w:rsidRPr="00E937E5" w:rsidRDefault="009D0E13" w:rsidP="00E937E5">
      <w:pPr>
        <w:pStyle w:val="Odlomakpopisa"/>
        <w:numPr>
          <w:ilvl w:val="0"/>
          <w:numId w:val="16"/>
        </w:numPr>
      </w:pPr>
      <w:r w:rsidRPr="00E937E5">
        <w:rPr>
          <w:noProof/>
        </w:rPr>
        <w:t>Izrazi koji se koriste u ovom Statutu, a imaju rodno značenje, odnose se jednako na muški i ženski rod</w:t>
      </w:r>
      <w:r w:rsidR="0044206D" w:rsidRPr="00E937E5">
        <w:rPr>
          <w:noProof/>
        </w:rPr>
        <w:t xml:space="preserve">.  </w:t>
      </w:r>
    </w:p>
    <w:p w14:paraId="7A6FC1DA" w14:textId="77777777" w:rsidR="0044206D" w:rsidRPr="00E937E5" w:rsidRDefault="0044206D" w:rsidP="00E937E5">
      <w:pPr>
        <w:pStyle w:val="Odlomakpopisa"/>
        <w:ind w:left="435"/>
      </w:pPr>
    </w:p>
    <w:p w14:paraId="44BF736C" w14:textId="2D4C3227" w:rsidR="009D0E13" w:rsidRPr="00E937E5" w:rsidRDefault="00E81F66" w:rsidP="00E937E5">
      <w:pPr>
        <w:jc w:val="center"/>
        <w:rPr>
          <w:b/>
          <w:i/>
        </w:rPr>
      </w:pPr>
      <w:r w:rsidRPr="00E937E5">
        <w:rPr>
          <w:b/>
          <w:i/>
        </w:rPr>
        <w:t>Misija Akademije</w:t>
      </w:r>
    </w:p>
    <w:p w14:paraId="6BF0913F" w14:textId="77777777" w:rsidR="00E81F66" w:rsidRPr="00E937E5" w:rsidRDefault="00E81F66" w:rsidP="00E937E5">
      <w:pPr>
        <w:rPr>
          <w:b/>
        </w:rPr>
      </w:pPr>
    </w:p>
    <w:p w14:paraId="7FBBC2F5" w14:textId="77777777" w:rsidR="005039BA" w:rsidRPr="00E937E5" w:rsidRDefault="005039BA" w:rsidP="00E937E5">
      <w:pPr>
        <w:jc w:val="center"/>
        <w:rPr>
          <w:b/>
        </w:rPr>
      </w:pPr>
      <w:r w:rsidRPr="00E937E5">
        <w:rPr>
          <w:b/>
        </w:rPr>
        <w:t>Članak 2.</w:t>
      </w:r>
    </w:p>
    <w:p w14:paraId="61333134" w14:textId="77777777" w:rsidR="005039BA" w:rsidRPr="00E937E5" w:rsidRDefault="005039BA" w:rsidP="00E937E5"/>
    <w:p w14:paraId="03F39001" w14:textId="545C98C9" w:rsidR="005039BA" w:rsidRPr="00E937E5" w:rsidRDefault="002E27CF" w:rsidP="00E937E5">
      <w:pPr>
        <w:pStyle w:val="Tijeloteksta2"/>
        <w:spacing w:after="0" w:line="240" w:lineRule="auto"/>
        <w:jc w:val="both"/>
        <w:rPr>
          <w:szCs w:val="24"/>
        </w:rPr>
      </w:pPr>
      <w:r w:rsidRPr="00E937E5">
        <w:rPr>
          <w:szCs w:val="24"/>
        </w:rPr>
        <w:t>Misija Akademije je promicati vrijednosti visokog obrazovanja na tragu europske umjetničke i humanističke tradicije izvođenjem vrhunskih umjetničkih, znanstvenih i obrazovnih programa, uz istodobno očuvanje i prezentaciju kulturoloških, umjetničkih i regionalnih posebnosti te stvaranje poticajnog okružja za osobnu afirmaciju studenata, nastavnika i svih zaposlenika.</w:t>
      </w:r>
      <w:r w:rsidR="005039BA" w:rsidRPr="00E937E5">
        <w:rPr>
          <w:szCs w:val="24"/>
        </w:rPr>
        <w:t xml:space="preserve"> </w:t>
      </w:r>
    </w:p>
    <w:p w14:paraId="33D7E8E7" w14:textId="5F2CCAFF" w:rsidR="0090561C" w:rsidRPr="00E937E5" w:rsidRDefault="0090561C" w:rsidP="00E937E5">
      <w:pPr>
        <w:pStyle w:val="Tijeloteksta2"/>
        <w:spacing w:after="0" w:line="240" w:lineRule="auto"/>
        <w:jc w:val="both"/>
        <w:rPr>
          <w:szCs w:val="24"/>
        </w:rPr>
      </w:pPr>
    </w:p>
    <w:p w14:paraId="547487C1" w14:textId="727350EC" w:rsidR="00E81F66" w:rsidRPr="00E937E5" w:rsidRDefault="00E81F66" w:rsidP="00E937E5">
      <w:pPr>
        <w:pStyle w:val="Tijeloteksta2"/>
        <w:spacing w:after="0" w:line="240" w:lineRule="auto"/>
        <w:jc w:val="center"/>
        <w:rPr>
          <w:b/>
          <w:i/>
          <w:szCs w:val="24"/>
        </w:rPr>
      </w:pPr>
      <w:r w:rsidRPr="00E937E5">
        <w:rPr>
          <w:b/>
          <w:i/>
          <w:szCs w:val="24"/>
        </w:rPr>
        <w:t>Status Akademije</w:t>
      </w:r>
    </w:p>
    <w:p w14:paraId="4CF45B21" w14:textId="77777777" w:rsidR="00E81F66" w:rsidRPr="00E937E5" w:rsidRDefault="00E81F66" w:rsidP="00E937E5">
      <w:pPr>
        <w:pStyle w:val="Tijeloteksta2"/>
        <w:spacing w:after="0" w:line="240" w:lineRule="auto"/>
        <w:jc w:val="center"/>
        <w:rPr>
          <w:szCs w:val="24"/>
        </w:rPr>
      </w:pPr>
    </w:p>
    <w:p w14:paraId="31E8305C" w14:textId="77777777" w:rsidR="005039BA" w:rsidRPr="00E937E5" w:rsidRDefault="005039BA" w:rsidP="00E937E5">
      <w:pPr>
        <w:jc w:val="center"/>
        <w:rPr>
          <w:b/>
        </w:rPr>
      </w:pPr>
      <w:r w:rsidRPr="00E937E5">
        <w:rPr>
          <w:b/>
        </w:rPr>
        <w:t>Članak 3.</w:t>
      </w:r>
    </w:p>
    <w:p w14:paraId="33940387" w14:textId="77777777" w:rsidR="005039BA" w:rsidRPr="00E937E5" w:rsidRDefault="005039BA" w:rsidP="00E937E5">
      <w:pPr>
        <w:rPr>
          <w:b/>
        </w:rPr>
      </w:pPr>
    </w:p>
    <w:p w14:paraId="5F8A4670" w14:textId="4782036A" w:rsidR="005039BA" w:rsidRPr="00E937E5" w:rsidRDefault="0050269F" w:rsidP="00E937E5">
      <w:pPr>
        <w:pStyle w:val="Odlomakpopisa"/>
        <w:numPr>
          <w:ilvl w:val="0"/>
          <w:numId w:val="18"/>
        </w:numPr>
        <w:autoSpaceDE w:val="0"/>
        <w:autoSpaceDN w:val="0"/>
        <w:adjustRightInd w:val="0"/>
        <w:ind w:left="454" w:hanging="454"/>
        <w:contextualSpacing/>
        <w:rPr>
          <w:b/>
          <w:noProof/>
        </w:rPr>
      </w:pPr>
      <w:r w:rsidRPr="00E937E5">
        <w:rPr>
          <w:noProof/>
        </w:rPr>
        <w:t xml:space="preserve">Akademija je </w:t>
      </w:r>
      <w:r w:rsidR="00E81F66" w:rsidRPr="00E937E5">
        <w:rPr>
          <w:noProof/>
        </w:rPr>
        <w:t xml:space="preserve">visoko učilište i javna ustanova te ima svojstvo pravne osobe s javnim ovlastima i upisuje se u </w:t>
      </w:r>
      <w:r w:rsidR="00AD1CD9" w:rsidRPr="00E937E5">
        <w:rPr>
          <w:noProof/>
        </w:rPr>
        <w:t>sudski registar</w:t>
      </w:r>
      <w:r w:rsidR="00E81F66" w:rsidRPr="00E937E5">
        <w:rPr>
          <w:noProof/>
        </w:rPr>
        <w:t xml:space="preserve"> te u Upisnik visokih učilišta koji vodi ministarstvo nadležno za poslove znanosti i obrazovanja (u daljnjem tekstu: Ministarstvo).</w:t>
      </w:r>
    </w:p>
    <w:p w14:paraId="123E1BAF" w14:textId="47056589" w:rsidR="005039BA" w:rsidRPr="00E937E5" w:rsidRDefault="005039BA" w:rsidP="00E937E5">
      <w:pPr>
        <w:tabs>
          <w:tab w:val="left" w:pos="142"/>
        </w:tabs>
        <w:ind w:left="426" w:hanging="426"/>
      </w:pPr>
      <w:r w:rsidRPr="00E937E5">
        <w:t>(</w:t>
      </w:r>
      <w:r w:rsidR="0054195E" w:rsidRPr="00E937E5">
        <w:t>2</w:t>
      </w:r>
      <w:r w:rsidRPr="00E937E5">
        <w:t xml:space="preserve">) </w:t>
      </w:r>
      <w:r w:rsidR="00FC6D92">
        <w:t xml:space="preserve"> </w:t>
      </w:r>
      <w:r w:rsidRPr="00E937E5">
        <w:t xml:space="preserve">Akademija </w:t>
      </w:r>
      <w:r w:rsidR="00E81F66" w:rsidRPr="00E937E5">
        <w:t>je sveučilišna sastavnica s pravnom osobnosti i obavlja djelatnost visokog obrazovanja te umjetničku, znanstvenu i stručnu djelatnost u skladu sa Zakonom, Statutom Sveučilišta i ovim Statutom.</w:t>
      </w:r>
    </w:p>
    <w:p w14:paraId="73B8B95A" w14:textId="352F94EC" w:rsidR="005039BA" w:rsidRPr="00E937E5" w:rsidRDefault="005039BA" w:rsidP="00E937E5">
      <w:pPr>
        <w:tabs>
          <w:tab w:val="left" w:pos="142"/>
        </w:tabs>
        <w:ind w:left="426" w:hanging="426"/>
      </w:pPr>
      <w:r w:rsidRPr="00E937E5">
        <w:t>(</w:t>
      </w:r>
      <w:r w:rsidR="00EA4712" w:rsidRPr="00E937E5">
        <w:t>3</w:t>
      </w:r>
      <w:r w:rsidRPr="00E937E5">
        <w:t xml:space="preserve">) </w:t>
      </w:r>
      <w:r w:rsidR="00A02D39" w:rsidRPr="00E937E5">
        <w:t>Osnivač je Akademije Sveučilište Josipa Jurja Strossmayera u Osijeku (u daljnjem tekstu: Sveučilište) i ima osnivačka prava u skladu sa Zakonom, Statutom Sveučilišta i aktom o osnivanju Akademije.</w:t>
      </w:r>
    </w:p>
    <w:p w14:paraId="4D71839D" w14:textId="5D14542B" w:rsidR="00597241" w:rsidRPr="00E937E5" w:rsidRDefault="00597241" w:rsidP="00E937E5">
      <w:pPr>
        <w:autoSpaceDE w:val="0"/>
        <w:autoSpaceDN w:val="0"/>
        <w:adjustRightInd w:val="0"/>
        <w:rPr>
          <w:rFonts w:eastAsiaTheme="minorHAnsi"/>
          <w:lang w:eastAsia="en-US"/>
        </w:rPr>
      </w:pPr>
      <w:r w:rsidRPr="00E937E5">
        <w:lastRenderedPageBreak/>
        <w:t xml:space="preserve">(4)  </w:t>
      </w:r>
      <w:r w:rsidRPr="00E937E5">
        <w:rPr>
          <w:rFonts w:eastAsiaTheme="minorHAnsi"/>
          <w:lang w:eastAsia="en-US"/>
        </w:rPr>
        <w:t>Akademija kao sastavnica Sveučilišta sudjeluje u pravnom prometu pod nazivom</w:t>
      </w:r>
    </w:p>
    <w:p w14:paraId="7D70F0EE" w14:textId="16D2ED89" w:rsidR="00597241" w:rsidRPr="00E937E5" w:rsidRDefault="00597241" w:rsidP="00E937E5">
      <w:pPr>
        <w:tabs>
          <w:tab w:val="left" w:pos="142"/>
        </w:tabs>
        <w:ind w:left="851" w:hanging="425"/>
      </w:pPr>
      <w:r w:rsidRPr="00E937E5">
        <w:rPr>
          <w:rFonts w:eastAsiaTheme="minorHAnsi"/>
          <w:lang w:eastAsia="en-US"/>
        </w:rPr>
        <w:t>Sveučilišta i svojim nazivom.</w:t>
      </w:r>
    </w:p>
    <w:p w14:paraId="3997C6E3" w14:textId="77777777" w:rsidR="009354C9" w:rsidRPr="00E937E5" w:rsidRDefault="009354C9" w:rsidP="00E937E5">
      <w:pPr>
        <w:rPr>
          <w:b/>
        </w:rPr>
      </w:pPr>
    </w:p>
    <w:p w14:paraId="5EBF9EB1" w14:textId="77777777" w:rsidR="005039BA" w:rsidRPr="00E937E5" w:rsidRDefault="005039BA" w:rsidP="00E937E5">
      <w:pPr>
        <w:jc w:val="center"/>
        <w:rPr>
          <w:b/>
        </w:rPr>
      </w:pPr>
      <w:r w:rsidRPr="00E937E5">
        <w:rPr>
          <w:b/>
        </w:rPr>
        <w:t>Članak 4.</w:t>
      </w:r>
    </w:p>
    <w:p w14:paraId="7837D20D" w14:textId="77777777" w:rsidR="005039BA" w:rsidRPr="00E937E5" w:rsidRDefault="005039BA" w:rsidP="00E937E5"/>
    <w:p w14:paraId="10823031" w14:textId="180227F7" w:rsidR="005039BA" w:rsidRPr="00E937E5" w:rsidRDefault="005039BA" w:rsidP="00E937E5">
      <w:pPr>
        <w:ind w:left="426" w:hanging="426"/>
      </w:pPr>
      <w:r w:rsidRPr="00E937E5">
        <w:t xml:space="preserve">(1) </w:t>
      </w:r>
      <w:r w:rsidR="00AB1236" w:rsidRPr="00E937E5">
        <w:t xml:space="preserve"> </w:t>
      </w:r>
      <w:r w:rsidRPr="00E937E5">
        <w:t>Puni naziv Akademije glasi: Sveučilište Josipa Jurja Strossmayera u Osijeku, Akademija za umjetnost i kulturu u Osijeku.</w:t>
      </w:r>
    </w:p>
    <w:p w14:paraId="6D7F77D4" w14:textId="1E7950DC" w:rsidR="005039BA" w:rsidRPr="00E937E5" w:rsidRDefault="005039BA" w:rsidP="00E937E5">
      <w:pPr>
        <w:ind w:left="426" w:hanging="426"/>
      </w:pPr>
      <w:r w:rsidRPr="00E937E5">
        <w:t xml:space="preserve">(2) </w:t>
      </w:r>
      <w:r w:rsidR="00AB1236" w:rsidRPr="00E937E5">
        <w:t xml:space="preserve"> </w:t>
      </w:r>
      <w:r w:rsidRPr="00E937E5">
        <w:t>Skraćeni naziv Akademije glasi:</w:t>
      </w:r>
      <w:r w:rsidR="00981709" w:rsidRPr="00E937E5">
        <w:t xml:space="preserve"> Akademija za umjetnost i kulturu</w:t>
      </w:r>
      <w:r w:rsidR="0093218A" w:rsidRPr="00E937E5">
        <w:t>.</w:t>
      </w:r>
    </w:p>
    <w:p w14:paraId="293F4DCB" w14:textId="5F15B417" w:rsidR="00DA3DB9" w:rsidRPr="00E937E5" w:rsidRDefault="00DA3DB9" w:rsidP="00E937E5">
      <w:pPr>
        <w:ind w:left="426" w:hanging="426"/>
      </w:pPr>
      <w:r w:rsidRPr="00E937E5">
        <w:t>(3)  Akronim Akademije glasi: A</w:t>
      </w:r>
      <w:r w:rsidR="00A02D39" w:rsidRPr="00E937E5">
        <w:t>UKOS</w:t>
      </w:r>
      <w:r w:rsidRPr="00E937E5">
        <w:t>.</w:t>
      </w:r>
    </w:p>
    <w:p w14:paraId="4E24EA6A" w14:textId="07893359" w:rsidR="005039BA" w:rsidRPr="00E937E5" w:rsidRDefault="005039BA" w:rsidP="00E937E5">
      <w:r w:rsidRPr="00E937E5">
        <w:t>(</w:t>
      </w:r>
      <w:r w:rsidR="00DA3DB9" w:rsidRPr="00E937E5">
        <w:t>4</w:t>
      </w:r>
      <w:r w:rsidRPr="00E937E5">
        <w:t xml:space="preserve">) </w:t>
      </w:r>
      <w:r w:rsidR="00AB1236" w:rsidRPr="00E937E5">
        <w:t xml:space="preserve"> </w:t>
      </w:r>
      <w:r w:rsidRPr="00E937E5">
        <w:t>Sjedište Akademije je u Osijeku, Kralja Petra Svačića 1/f</w:t>
      </w:r>
      <w:r w:rsidR="00E74CFF" w:rsidRPr="00E937E5">
        <w:t>.</w:t>
      </w:r>
    </w:p>
    <w:p w14:paraId="35839754" w14:textId="7E7393FD" w:rsidR="0093218A" w:rsidRPr="00E937E5" w:rsidRDefault="0093218A" w:rsidP="00E937E5">
      <w:r w:rsidRPr="00E937E5">
        <w:t>(5)  Dan Akademije</w:t>
      </w:r>
      <w:r w:rsidR="00981709" w:rsidRPr="00E937E5">
        <w:t xml:space="preserve"> je 15. travnja, dan kojim se obilježava Svjetski dan umjetnosti.</w:t>
      </w:r>
    </w:p>
    <w:p w14:paraId="7941BBA5" w14:textId="77777777" w:rsidR="005039BA" w:rsidRPr="00E937E5" w:rsidRDefault="005039BA" w:rsidP="00E937E5">
      <w:pPr>
        <w:rPr>
          <w:b/>
        </w:rPr>
      </w:pPr>
    </w:p>
    <w:p w14:paraId="4DEF3BC1" w14:textId="2CEAE088" w:rsidR="00E81F66" w:rsidRPr="00E937E5" w:rsidRDefault="00E81F66" w:rsidP="00E937E5">
      <w:pPr>
        <w:jc w:val="center"/>
        <w:rPr>
          <w:b/>
          <w:i/>
        </w:rPr>
      </w:pPr>
      <w:r w:rsidRPr="00E937E5">
        <w:rPr>
          <w:b/>
          <w:i/>
        </w:rPr>
        <w:t>Žig i pečat</w:t>
      </w:r>
    </w:p>
    <w:p w14:paraId="026A7606" w14:textId="77777777" w:rsidR="00E81F66" w:rsidRPr="00E937E5" w:rsidRDefault="00E81F66" w:rsidP="00E937E5">
      <w:pPr>
        <w:jc w:val="center"/>
        <w:rPr>
          <w:b/>
        </w:rPr>
      </w:pPr>
    </w:p>
    <w:p w14:paraId="69C8B2A8" w14:textId="5558E252" w:rsidR="005039BA" w:rsidRPr="00E937E5" w:rsidRDefault="005039BA" w:rsidP="00E937E5">
      <w:pPr>
        <w:jc w:val="center"/>
        <w:rPr>
          <w:b/>
        </w:rPr>
      </w:pPr>
      <w:r w:rsidRPr="00E937E5">
        <w:rPr>
          <w:b/>
        </w:rPr>
        <w:t>Članak 5.</w:t>
      </w:r>
    </w:p>
    <w:p w14:paraId="29D0F3C8" w14:textId="77777777" w:rsidR="005039BA" w:rsidRPr="00E937E5" w:rsidRDefault="005039BA" w:rsidP="00E937E5">
      <w:pPr>
        <w:rPr>
          <w:color w:val="FF0000"/>
        </w:rPr>
      </w:pPr>
    </w:p>
    <w:p w14:paraId="50250EDB" w14:textId="77777777" w:rsidR="005039BA" w:rsidRPr="00E937E5" w:rsidRDefault="005039BA" w:rsidP="00E937E5">
      <w:pPr>
        <w:ind w:left="426" w:hanging="426"/>
      </w:pPr>
      <w:r w:rsidRPr="00E937E5">
        <w:t>(1) Akademija ima suhi žig i pečat okruglog oblika s grbom Republike Hrvatske u sredini i kružnim natpisom na rubu pečata u dva reda: Republika Hrvatska, Sveučilište Josipa Jurja Strossmayera u Osijeku,</w:t>
      </w:r>
      <w:r w:rsidR="00320B46" w:rsidRPr="00E937E5">
        <w:t xml:space="preserve"> </w:t>
      </w:r>
      <w:r w:rsidRPr="00E937E5">
        <w:t>Akademija za umjetnost i kulturu u Osijeku.</w:t>
      </w:r>
    </w:p>
    <w:p w14:paraId="38B7C12C" w14:textId="77777777" w:rsidR="005039BA" w:rsidRPr="00E937E5" w:rsidRDefault="005039BA" w:rsidP="00E937E5">
      <w:pPr>
        <w:ind w:left="426" w:hanging="426"/>
        <w:rPr>
          <w:color w:val="000000"/>
        </w:rPr>
      </w:pPr>
      <w:r w:rsidRPr="00E937E5">
        <w:t>(2) Suhim žigom promjera 38 mm ovjeravaju se diplome, a ostale javne isprave i dokumentacija ovjeravaju se pečatom Akademije promjera 25 mm koji ima oblik kruga u čijem se središtu nalazi grb Republike Hrvatske. Iznad grba stoje riječi „Akademija za umjetnost i kulturu“ a ispod grba riječi „u Osijeku“.</w:t>
      </w:r>
      <w:r w:rsidR="00F02304" w:rsidRPr="00E937E5">
        <w:t xml:space="preserve"> </w:t>
      </w:r>
      <w:r w:rsidRPr="00E937E5">
        <w:rPr>
          <w:color w:val="000000"/>
        </w:rPr>
        <w:t>Uz rub pečata stoje riječi: Republika Hrvatska Sveučilište Josipa Jurja Strossmayera u Osijeku.</w:t>
      </w:r>
    </w:p>
    <w:p w14:paraId="7C7A981C" w14:textId="0252F670" w:rsidR="005039BA" w:rsidRPr="00E937E5" w:rsidRDefault="005039BA" w:rsidP="00E937E5">
      <w:pPr>
        <w:ind w:left="426" w:hanging="426"/>
      </w:pPr>
      <w:r w:rsidRPr="00E937E5">
        <w:t xml:space="preserve">(3) </w:t>
      </w:r>
      <w:r w:rsidR="002A3D7A" w:rsidRPr="00E937E5">
        <w:t xml:space="preserve"> </w:t>
      </w:r>
      <w:r w:rsidRPr="00E937E5">
        <w:t>Ostali dokumenti i pismena Akademije ovjeravaju se pečatom okruglog oblika promjera 25 mm bez grba Republike Hrvatske.</w:t>
      </w:r>
    </w:p>
    <w:p w14:paraId="062A764B" w14:textId="23D74515" w:rsidR="005039BA" w:rsidRPr="00E937E5" w:rsidRDefault="005039BA" w:rsidP="00E937E5">
      <w:pPr>
        <w:ind w:left="426" w:hanging="426"/>
      </w:pPr>
      <w:r w:rsidRPr="00E937E5">
        <w:t xml:space="preserve">(4) </w:t>
      </w:r>
      <w:r w:rsidR="002A3D7A" w:rsidRPr="00E937E5">
        <w:t xml:space="preserve"> </w:t>
      </w:r>
      <w:r w:rsidRPr="00E937E5">
        <w:t>Odlukom dekana određuje se broj pečata i žigova, način njihove uporabe i označavanja rednim brojevima te osobe odgovorne za njihovu uporabu i čuvanje.</w:t>
      </w:r>
    </w:p>
    <w:p w14:paraId="148208AE" w14:textId="77777777" w:rsidR="0050339C" w:rsidRPr="00E937E5" w:rsidRDefault="0050339C" w:rsidP="00E937E5">
      <w:pPr>
        <w:ind w:left="426" w:hanging="426"/>
      </w:pPr>
    </w:p>
    <w:p w14:paraId="390C769B" w14:textId="77777777" w:rsidR="005039BA" w:rsidRPr="00E937E5" w:rsidRDefault="005039BA" w:rsidP="00E937E5">
      <w:pPr>
        <w:tabs>
          <w:tab w:val="left" w:pos="426"/>
        </w:tabs>
      </w:pPr>
    </w:p>
    <w:p w14:paraId="2E2EF37F" w14:textId="37E1171E" w:rsidR="005039BA" w:rsidRPr="00E937E5" w:rsidRDefault="005039BA" w:rsidP="00E937E5">
      <w:pPr>
        <w:pStyle w:val="Naslov1"/>
        <w:numPr>
          <w:ilvl w:val="0"/>
          <w:numId w:val="97"/>
        </w:numPr>
        <w:tabs>
          <w:tab w:val="left" w:pos="426"/>
        </w:tabs>
        <w:ind w:left="426" w:hanging="426"/>
      </w:pPr>
      <w:bookmarkStart w:id="1" w:name="_Toc486577080"/>
      <w:r w:rsidRPr="00E937E5">
        <w:t>ZASTUPANJE I PREDSTAVLJANJE</w:t>
      </w:r>
      <w:bookmarkEnd w:id="1"/>
    </w:p>
    <w:p w14:paraId="5A402B26" w14:textId="77777777" w:rsidR="005039BA" w:rsidRPr="00E937E5" w:rsidRDefault="005039BA" w:rsidP="00E937E5">
      <w:pPr>
        <w:rPr>
          <w:b/>
        </w:rPr>
      </w:pPr>
    </w:p>
    <w:p w14:paraId="6AC42CBD" w14:textId="77777777" w:rsidR="005039BA" w:rsidRPr="00E937E5" w:rsidRDefault="005039BA" w:rsidP="00E937E5">
      <w:pPr>
        <w:jc w:val="center"/>
        <w:rPr>
          <w:b/>
        </w:rPr>
      </w:pPr>
      <w:r w:rsidRPr="00E937E5">
        <w:rPr>
          <w:b/>
        </w:rPr>
        <w:t>Članak 6.</w:t>
      </w:r>
    </w:p>
    <w:p w14:paraId="17246E5E" w14:textId="6DE57A1A" w:rsidR="00D97CB8" w:rsidRPr="00E937E5" w:rsidRDefault="00D97CB8" w:rsidP="00E937E5"/>
    <w:p w14:paraId="0ECFCEB9" w14:textId="3CE58BCC" w:rsidR="00D97CB8" w:rsidRPr="00E937E5" w:rsidRDefault="00D97CB8" w:rsidP="00E937E5">
      <w:pPr>
        <w:ind w:left="426" w:hanging="426"/>
      </w:pPr>
      <w:r w:rsidRPr="00E937E5">
        <w:t xml:space="preserve">(1)  Dekan je čelnik Akademije te ima ovlasti i obveze ravnatelja ustanove. </w:t>
      </w:r>
    </w:p>
    <w:p w14:paraId="398FA90E" w14:textId="4D30DA17" w:rsidR="00D97CB8" w:rsidRPr="00E937E5" w:rsidRDefault="00D97CB8" w:rsidP="00E937E5">
      <w:pPr>
        <w:ind w:left="426" w:hanging="426"/>
      </w:pPr>
      <w:r w:rsidRPr="00E937E5">
        <w:t>(2)  Dekan predstavlja i zastupa Akademiju i odgovora za zakonitost rada Akademije.</w:t>
      </w:r>
    </w:p>
    <w:p w14:paraId="7DA28D38" w14:textId="562674B2" w:rsidR="00D97CB8" w:rsidRPr="00E937E5" w:rsidRDefault="00D97CB8" w:rsidP="00E937E5">
      <w:pPr>
        <w:ind w:left="426" w:hanging="426"/>
      </w:pPr>
      <w:r w:rsidRPr="00E937E5">
        <w:t xml:space="preserve">(3) Akademiju mogu predstavljati i dokumente potpisivati i prodekani i tajnik u okviru poslova koje obavljaju, s tim da ne mogu preuzimati obveze za Akademije ako nisu za to ovlašteni posebnom punomoći. </w:t>
      </w:r>
    </w:p>
    <w:p w14:paraId="764B2EB1" w14:textId="5E56A42F" w:rsidR="00D97CB8" w:rsidRPr="00E937E5" w:rsidRDefault="00D97CB8" w:rsidP="00E937E5">
      <w:pPr>
        <w:ind w:left="426" w:hanging="426"/>
      </w:pPr>
      <w:r w:rsidRPr="00E937E5">
        <w:t xml:space="preserve">(4) Akademiju mogu predstavljati i zastupati i drugi zaposlenici koje ovlasti dekan izdavanjem posebne punomoći. Sadržaj i opseg punomoći određuje dekan. </w:t>
      </w:r>
    </w:p>
    <w:p w14:paraId="14D818EB" w14:textId="60108F02" w:rsidR="005039BA" w:rsidRPr="00E937E5" w:rsidRDefault="00D97CB8" w:rsidP="00E937E5">
      <w:pPr>
        <w:ind w:left="426" w:hanging="426"/>
      </w:pPr>
      <w:r w:rsidRPr="00E937E5">
        <w:t>(5) Osobe ovlaštene za potpisivanje financijskih dokumenata imenuje dekan</w:t>
      </w:r>
    </w:p>
    <w:p w14:paraId="4B090E77" w14:textId="77777777" w:rsidR="0050339C" w:rsidRPr="00E937E5" w:rsidRDefault="0050339C" w:rsidP="00E937E5">
      <w:pPr>
        <w:ind w:left="426" w:hanging="426"/>
      </w:pPr>
    </w:p>
    <w:p w14:paraId="69CAD872" w14:textId="77777777" w:rsidR="005039BA" w:rsidRPr="00E937E5" w:rsidRDefault="005039BA" w:rsidP="00E937E5"/>
    <w:p w14:paraId="25DE8DEB" w14:textId="14FF6803" w:rsidR="005039BA" w:rsidRPr="00E937E5" w:rsidRDefault="005039BA" w:rsidP="00E937E5">
      <w:pPr>
        <w:pStyle w:val="Naslov1"/>
        <w:numPr>
          <w:ilvl w:val="0"/>
          <w:numId w:val="97"/>
        </w:numPr>
        <w:ind w:left="426" w:hanging="426"/>
      </w:pPr>
      <w:bookmarkStart w:id="2" w:name="_Toc486577081"/>
      <w:r w:rsidRPr="00E937E5">
        <w:t>PRAVNI PROMET I ODGOVORNOST ZA OBVEZE</w:t>
      </w:r>
      <w:bookmarkEnd w:id="2"/>
    </w:p>
    <w:p w14:paraId="65F7378D" w14:textId="77777777" w:rsidR="005039BA" w:rsidRPr="00E937E5" w:rsidRDefault="005039BA" w:rsidP="00E937E5">
      <w:pPr>
        <w:rPr>
          <w:b/>
        </w:rPr>
      </w:pPr>
    </w:p>
    <w:p w14:paraId="581B0B7D" w14:textId="63575BD9" w:rsidR="005039BA" w:rsidRPr="00E937E5" w:rsidRDefault="005039BA" w:rsidP="00E937E5">
      <w:pPr>
        <w:jc w:val="center"/>
        <w:rPr>
          <w:b/>
        </w:rPr>
      </w:pPr>
      <w:r w:rsidRPr="00E937E5">
        <w:rPr>
          <w:b/>
        </w:rPr>
        <w:t xml:space="preserve">Članak </w:t>
      </w:r>
      <w:r w:rsidR="00D97CB8" w:rsidRPr="00E937E5">
        <w:rPr>
          <w:b/>
        </w:rPr>
        <w:t>7</w:t>
      </w:r>
      <w:r w:rsidRPr="00E937E5">
        <w:rPr>
          <w:b/>
        </w:rPr>
        <w:t>.</w:t>
      </w:r>
    </w:p>
    <w:p w14:paraId="2094B080" w14:textId="77777777" w:rsidR="005039BA" w:rsidRPr="00E937E5" w:rsidRDefault="005039BA" w:rsidP="00E937E5"/>
    <w:p w14:paraId="10987F0A" w14:textId="12CCB3E1" w:rsidR="00D97CB8" w:rsidRPr="00E937E5" w:rsidRDefault="00D97CB8" w:rsidP="00E937E5">
      <w:pPr>
        <w:ind w:left="426" w:hanging="426"/>
      </w:pPr>
      <w:r w:rsidRPr="00E937E5">
        <w:t xml:space="preserve">(1)  Akademija stupa u pravni promet s trećim osobama samostalno i bez ograničenja. </w:t>
      </w:r>
    </w:p>
    <w:p w14:paraId="684A6D5A" w14:textId="18A6B61A" w:rsidR="00D97CB8" w:rsidRPr="00E937E5" w:rsidRDefault="00D97CB8" w:rsidP="00E937E5">
      <w:pPr>
        <w:ind w:left="426" w:hanging="426"/>
      </w:pPr>
      <w:r w:rsidRPr="00E937E5">
        <w:t xml:space="preserve">(2)  Akademija ima svoj poslovni račun. </w:t>
      </w:r>
    </w:p>
    <w:p w14:paraId="0786E81B" w14:textId="2DF67DB5" w:rsidR="00D97CB8" w:rsidRPr="00E937E5" w:rsidRDefault="00D97CB8" w:rsidP="00E937E5">
      <w:pPr>
        <w:ind w:left="426" w:hanging="426"/>
      </w:pPr>
      <w:r w:rsidRPr="00E937E5">
        <w:lastRenderedPageBreak/>
        <w:t xml:space="preserve">(3) Za svoje obveze Akademija odgovara cijelom svojom imovinom i svim svojim sredstvima potpuna odgovornost. </w:t>
      </w:r>
    </w:p>
    <w:p w14:paraId="0CCC8A4B" w14:textId="10153AC8" w:rsidR="0050339C" w:rsidRPr="00E937E5" w:rsidRDefault="00D97CB8" w:rsidP="00E937E5">
      <w:pPr>
        <w:ind w:left="426" w:hanging="426"/>
      </w:pPr>
      <w:r w:rsidRPr="00E937E5">
        <w:t>(4) Sveučilište kao osnivač Akademije solidarno i neograničeno odgovara za obveze Akademije.</w:t>
      </w:r>
    </w:p>
    <w:p w14:paraId="68D20BD7" w14:textId="296B7684" w:rsidR="00E66985" w:rsidRPr="00E937E5" w:rsidRDefault="00E66985" w:rsidP="00E937E5">
      <w:pPr>
        <w:ind w:firstLine="708"/>
      </w:pPr>
    </w:p>
    <w:p w14:paraId="0CE5B7E4" w14:textId="77777777" w:rsidR="00D97CB8" w:rsidRPr="00E937E5" w:rsidRDefault="00D97CB8" w:rsidP="00E937E5"/>
    <w:p w14:paraId="455BB3D7" w14:textId="799A6011" w:rsidR="005039BA" w:rsidRPr="00E937E5" w:rsidRDefault="005039BA" w:rsidP="00E937E5">
      <w:pPr>
        <w:pStyle w:val="Naslov1"/>
        <w:numPr>
          <w:ilvl w:val="0"/>
          <w:numId w:val="97"/>
        </w:numPr>
        <w:ind w:left="426" w:hanging="426"/>
      </w:pPr>
      <w:bookmarkStart w:id="3" w:name="_Toc486577082"/>
      <w:r w:rsidRPr="00E937E5">
        <w:t>DJELATNOST</w:t>
      </w:r>
      <w:bookmarkEnd w:id="3"/>
    </w:p>
    <w:p w14:paraId="32645693" w14:textId="4E5A1C8B" w:rsidR="0093218A" w:rsidRPr="00E937E5" w:rsidRDefault="0093218A" w:rsidP="00E937E5"/>
    <w:p w14:paraId="3E656BAB" w14:textId="34012A12" w:rsidR="0093218A" w:rsidRPr="00E937E5" w:rsidRDefault="00A52390" w:rsidP="00E937E5">
      <w:pPr>
        <w:jc w:val="center"/>
        <w:rPr>
          <w:b/>
          <w:bCs/>
        </w:rPr>
      </w:pPr>
      <w:r w:rsidRPr="00E937E5">
        <w:rPr>
          <w:b/>
          <w:bCs/>
        </w:rPr>
        <w:t>Članak 8.</w:t>
      </w:r>
    </w:p>
    <w:p w14:paraId="2BB7B727" w14:textId="77777777" w:rsidR="00A52390" w:rsidRPr="00E937E5" w:rsidRDefault="00A52390" w:rsidP="00E937E5">
      <w:pPr>
        <w:jc w:val="center"/>
      </w:pPr>
    </w:p>
    <w:p w14:paraId="708D2F18" w14:textId="588739AA" w:rsidR="00AD1CD9" w:rsidRPr="00E937E5" w:rsidRDefault="00AD1CD9" w:rsidP="00FC6D92">
      <w:pPr>
        <w:tabs>
          <w:tab w:val="left" w:pos="284"/>
          <w:tab w:val="left" w:pos="426"/>
        </w:tabs>
        <w:autoSpaceDE w:val="0"/>
        <w:autoSpaceDN w:val="0"/>
        <w:adjustRightInd w:val="0"/>
        <w:rPr>
          <w:rFonts w:eastAsiaTheme="minorHAnsi"/>
          <w:lang w:eastAsia="en-US"/>
        </w:rPr>
      </w:pPr>
      <w:r w:rsidRPr="00E937E5">
        <w:rPr>
          <w:rFonts w:eastAsiaTheme="minorHAnsi"/>
          <w:lang w:eastAsia="en-US"/>
        </w:rPr>
        <w:t xml:space="preserve">(1) </w:t>
      </w:r>
      <w:r w:rsidR="00FC6D92">
        <w:rPr>
          <w:rFonts w:eastAsiaTheme="minorHAnsi"/>
          <w:lang w:eastAsia="en-US"/>
        </w:rPr>
        <w:t xml:space="preserve"> </w:t>
      </w:r>
      <w:r w:rsidRPr="00E937E5">
        <w:rPr>
          <w:rFonts w:eastAsiaTheme="minorHAnsi"/>
          <w:lang w:eastAsia="en-US"/>
        </w:rPr>
        <w:t>Akademija je visoko učilište i sastavnica Sveučilišta koja obavlja djelatnost visokog</w:t>
      </w:r>
    </w:p>
    <w:p w14:paraId="4FA9E403" w14:textId="10DC2980" w:rsidR="00AD1CD9" w:rsidRPr="00E937E5" w:rsidRDefault="00AD1CD9" w:rsidP="00FC6D92">
      <w:pPr>
        <w:autoSpaceDE w:val="0"/>
        <w:autoSpaceDN w:val="0"/>
        <w:adjustRightInd w:val="0"/>
        <w:ind w:left="426"/>
        <w:rPr>
          <w:rFonts w:eastAsiaTheme="minorHAnsi"/>
          <w:color w:val="FF0000"/>
          <w:lang w:eastAsia="en-US"/>
        </w:rPr>
      </w:pPr>
      <w:r w:rsidRPr="00E937E5">
        <w:rPr>
          <w:rFonts w:eastAsiaTheme="minorHAnsi"/>
          <w:lang w:eastAsia="en-US"/>
        </w:rPr>
        <w:t xml:space="preserve">obrazovanja, umjetničku odnosno znanstvenu djelatnost i stručnu djelatnost </w:t>
      </w:r>
      <w:r w:rsidR="00DD1B19" w:rsidRPr="00E937E5">
        <w:rPr>
          <w:noProof/>
        </w:rPr>
        <w:t>u umjetničkim područjima (Kazališna umjetnost – scenske i medijske umjetnosti, Filmska umjetnost (filmske, elektroničke i medijske umjetnosti pokretnih slika, Glazbena umjetnost, Likovne umjetnosti, Primjenjena umjetnost, Plesna umjetnost i umjetnost pokreta, Dizajn, Književnost, Umjetničko interdisciplinarno područje),</w:t>
      </w:r>
      <w:r w:rsidR="001B4872" w:rsidRPr="00E937E5">
        <w:rPr>
          <w:noProof/>
        </w:rPr>
        <w:t xml:space="preserve"> Umjetničkom interdisciplinarnoom području znanosti i umjetnosti (Umjetnička polja</w:t>
      </w:r>
      <w:r w:rsidR="00FC10A5" w:rsidRPr="00E937E5">
        <w:rPr>
          <w:noProof/>
        </w:rPr>
        <w:t>:</w:t>
      </w:r>
      <w:r w:rsidR="001B4872" w:rsidRPr="00E937E5">
        <w:rPr>
          <w:noProof/>
        </w:rPr>
        <w:t xml:space="preserve"> Kreativne terapije, Umjetnička pedagogija, Dizajn i razvoj videoigara),</w:t>
      </w:r>
      <w:r w:rsidR="00DD1B19" w:rsidRPr="00E937E5">
        <w:rPr>
          <w:noProof/>
        </w:rPr>
        <w:t xml:space="preserve"> znanstven</w:t>
      </w:r>
      <w:r w:rsidR="001B4872" w:rsidRPr="00E937E5">
        <w:rPr>
          <w:noProof/>
        </w:rPr>
        <w:t xml:space="preserve">im područjima Društvenih i </w:t>
      </w:r>
      <w:r w:rsidR="00FC10A5" w:rsidRPr="00E937E5">
        <w:rPr>
          <w:noProof/>
        </w:rPr>
        <w:t>H</w:t>
      </w:r>
      <w:r w:rsidR="001B4872" w:rsidRPr="00E937E5">
        <w:rPr>
          <w:noProof/>
        </w:rPr>
        <w:t>umanističkih znanosti (znanstvena polja: Ekonomija, Informacijske i komunikacijske znanosti, Filologija, Znanost o umjetnosti) i Interdisciplinarnom području znanosti (Društvene i Humanističke znanosti)</w:t>
      </w:r>
      <w:r w:rsidR="00DD1B19" w:rsidRPr="00E937E5">
        <w:rPr>
          <w:noProof/>
        </w:rPr>
        <w:t xml:space="preserve"> </w:t>
      </w:r>
      <w:r w:rsidRPr="00E937E5">
        <w:rPr>
          <w:rFonts w:eastAsiaTheme="minorHAnsi"/>
          <w:lang w:eastAsia="en-US"/>
        </w:rPr>
        <w:t>u skladu sa Zakonom i Statutom Sveučilišta.</w:t>
      </w:r>
    </w:p>
    <w:p w14:paraId="439D2F17" w14:textId="2A995170" w:rsidR="00AD1CD9" w:rsidRPr="00E937E5" w:rsidRDefault="00AD1CD9" w:rsidP="00E937E5">
      <w:pPr>
        <w:autoSpaceDE w:val="0"/>
        <w:autoSpaceDN w:val="0"/>
        <w:adjustRightInd w:val="0"/>
        <w:jc w:val="left"/>
        <w:rPr>
          <w:rFonts w:eastAsiaTheme="minorHAnsi"/>
          <w:lang w:eastAsia="en-US"/>
        </w:rPr>
      </w:pPr>
      <w:r w:rsidRPr="00E937E5">
        <w:rPr>
          <w:rFonts w:eastAsiaTheme="minorHAnsi"/>
          <w:lang w:eastAsia="en-US"/>
        </w:rPr>
        <w:t xml:space="preserve">(2) </w:t>
      </w:r>
      <w:r w:rsidR="00FC6D92">
        <w:rPr>
          <w:rFonts w:eastAsiaTheme="minorHAnsi"/>
          <w:lang w:eastAsia="en-US"/>
        </w:rPr>
        <w:t xml:space="preserve"> </w:t>
      </w:r>
      <w:r w:rsidRPr="00E937E5">
        <w:rPr>
          <w:rFonts w:eastAsiaTheme="minorHAnsi"/>
          <w:lang w:eastAsia="en-US"/>
        </w:rPr>
        <w:t>Akademija obavlja svoju djelatnost na temelju upisa u sudski registar i Upisnik visokih</w:t>
      </w:r>
    </w:p>
    <w:p w14:paraId="002463B2" w14:textId="77777777" w:rsidR="00AD1CD9" w:rsidRPr="00E937E5" w:rsidRDefault="00AD1CD9" w:rsidP="00FC6D92">
      <w:pPr>
        <w:autoSpaceDE w:val="0"/>
        <w:autoSpaceDN w:val="0"/>
        <w:adjustRightInd w:val="0"/>
        <w:ind w:left="426"/>
        <w:jc w:val="left"/>
        <w:rPr>
          <w:rFonts w:eastAsiaTheme="minorHAnsi"/>
          <w:lang w:eastAsia="en-US"/>
        </w:rPr>
      </w:pPr>
      <w:r w:rsidRPr="00E937E5">
        <w:rPr>
          <w:rFonts w:eastAsiaTheme="minorHAnsi"/>
          <w:lang w:eastAsia="en-US"/>
        </w:rPr>
        <w:t>učilišta koji vodi Ministarstvo.</w:t>
      </w:r>
    </w:p>
    <w:p w14:paraId="0BDF5810" w14:textId="67F37AA1" w:rsidR="00AD1CD9" w:rsidRPr="00E937E5" w:rsidRDefault="00AD1CD9" w:rsidP="00FC6D92">
      <w:pPr>
        <w:tabs>
          <w:tab w:val="left" w:pos="426"/>
        </w:tabs>
      </w:pPr>
      <w:r w:rsidRPr="00E937E5">
        <w:rPr>
          <w:rFonts w:eastAsiaTheme="minorHAnsi"/>
          <w:lang w:eastAsia="en-US"/>
        </w:rPr>
        <w:t xml:space="preserve">(3) </w:t>
      </w:r>
      <w:r w:rsidR="00FC6D92">
        <w:rPr>
          <w:rFonts w:eastAsiaTheme="minorHAnsi"/>
          <w:lang w:eastAsia="en-US"/>
        </w:rPr>
        <w:t xml:space="preserve"> </w:t>
      </w:r>
      <w:r w:rsidRPr="00E937E5">
        <w:rPr>
          <w:rFonts w:eastAsiaTheme="minorHAnsi"/>
          <w:lang w:eastAsia="en-US"/>
        </w:rPr>
        <w:t>Djelatnost visokog obrazovanja Akademija obavlja kao javnu službu.</w:t>
      </w:r>
    </w:p>
    <w:p w14:paraId="6A0F0A8E" w14:textId="77777777" w:rsidR="005039BA" w:rsidRPr="00E937E5" w:rsidRDefault="005039BA" w:rsidP="00E937E5">
      <w:pPr>
        <w:rPr>
          <w:b/>
        </w:rPr>
      </w:pPr>
    </w:p>
    <w:p w14:paraId="5E14E66A" w14:textId="46D09892" w:rsidR="005039BA" w:rsidRPr="00E937E5" w:rsidRDefault="005039BA" w:rsidP="00E937E5">
      <w:pPr>
        <w:jc w:val="center"/>
        <w:rPr>
          <w:b/>
        </w:rPr>
      </w:pPr>
      <w:r w:rsidRPr="00E937E5">
        <w:rPr>
          <w:b/>
        </w:rPr>
        <w:t xml:space="preserve">Članak </w:t>
      </w:r>
      <w:r w:rsidR="00DF232D" w:rsidRPr="00E937E5">
        <w:rPr>
          <w:b/>
        </w:rPr>
        <w:t>9</w:t>
      </w:r>
      <w:r w:rsidRPr="00E937E5">
        <w:rPr>
          <w:b/>
        </w:rPr>
        <w:t>.</w:t>
      </w:r>
    </w:p>
    <w:p w14:paraId="62D861DF" w14:textId="77777777" w:rsidR="005039BA" w:rsidRPr="00E937E5" w:rsidRDefault="005039BA" w:rsidP="00E937E5"/>
    <w:p w14:paraId="222FA166" w14:textId="0D9A40E6" w:rsidR="005039BA" w:rsidRPr="00E937E5" w:rsidRDefault="005039BA" w:rsidP="00E937E5">
      <w:r w:rsidRPr="00E937E5">
        <w:t>(1)</w:t>
      </w:r>
      <w:r w:rsidR="002A3D7A" w:rsidRPr="00E937E5">
        <w:t xml:space="preserve"> </w:t>
      </w:r>
      <w:r w:rsidRPr="00E937E5">
        <w:t xml:space="preserve"> Djelatnost</w:t>
      </w:r>
      <w:r w:rsidR="00A52390" w:rsidRPr="00E937E5">
        <w:t>i su Akademije</w:t>
      </w:r>
      <w:r w:rsidRPr="00E937E5">
        <w:t>:</w:t>
      </w:r>
    </w:p>
    <w:p w14:paraId="184F836C" w14:textId="7B6541C1" w:rsidR="005039BA" w:rsidRPr="00E937E5" w:rsidRDefault="005039BA" w:rsidP="00E937E5">
      <w:pPr>
        <w:numPr>
          <w:ilvl w:val="0"/>
          <w:numId w:val="2"/>
        </w:numPr>
        <w:ind w:left="1134" w:hanging="567"/>
      </w:pPr>
      <w:r w:rsidRPr="00E937E5">
        <w:t>visoko obrazovanje</w:t>
      </w:r>
    </w:p>
    <w:p w14:paraId="1E1797B5" w14:textId="77777777" w:rsidR="00A52390" w:rsidRPr="00E937E5" w:rsidRDefault="00F60B80" w:rsidP="00E937E5">
      <w:pPr>
        <w:numPr>
          <w:ilvl w:val="0"/>
          <w:numId w:val="2"/>
        </w:numPr>
        <w:overflowPunct w:val="0"/>
        <w:autoSpaceDE w:val="0"/>
        <w:autoSpaceDN w:val="0"/>
        <w:adjustRightInd w:val="0"/>
        <w:ind w:left="1134" w:hanging="567"/>
        <w:textAlignment w:val="baseline"/>
        <w:rPr>
          <w:noProof/>
        </w:rPr>
      </w:pPr>
      <w:r w:rsidRPr="00E937E5">
        <w:rPr>
          <w:noProof/>
        </w:rPr>
        <w:t>ustrojavanje i izvođenje sveučilišnih studija</w:t>
      </w:r>
    </w:p>
    <w:p w14:paraId="3894E4A2" w14:textId="77777777" w:rsidR="00A52390" w:rsidRPr="00E937E5" w:rsidRDefault="00F60B80" w:rsidP="00E937E5">
      <w:pPr>
        <w:numPr>
          <w:ilvl w:val="0"/>
          <w:numId w:val="2"/>
        </w:numPr>
        <w:overflowPunct w:val="0"/>
        <w:autoSpaceDE w:val="0"/>
        <w:autoSpaceDN w:val="0"/>
        <w:adjustRightInd w:val="0"/>
        <w:ind w:left="1134" w:hanging="567"/>
        <w:textAlignment w:val="baseline"/>
        <w:rPr>
          <w:noProof/>
        </w:rPr>
      </w:pPr>
      <w:r w:rsidRPr="00E937E5">
        <w:rPr>
          <w:noProof/>
        </w:rPr>
        <w:t>ustrojavanje i izvođenje programa stručnog usavršavanja</w:t>
      </w:r>
    </w:p>
    <w:p w14:paraId="130B4B71" w14:textId="08B59153" w:rsidR="00F60B80" w:rsidRPr="00E937E5" w:rsidRDefault="00F60B80" w:rsidP="00E937E5">
      <w:pPr>
        <w:numPr>
          <w:ilvl w:val="0"/>
          <w:numId w:val="2"/>
        </w:numPr>
        <w:overflowPunct w:val="0"/>
        <w:autoSpaceDE w:val="0"/>
        <w:autoSpaceDN w:val="0"/>
        <w:adjustRightInd w:val="0"/>
        <w:ind w:left="1134" w:hanging="567"/>
        <w:textAlignment w:val="baseline"/>
        <w:rPr>
          <w:noProof/>
        </w:rPr>
      </w:pPr>
      <w:r w:rsidRPr="00E937E5">
        <w:rPr>
          <w:noProof/>
        </w:rPr>
        <w:t>ustrojavanje i izvođenje programa cjeloživotnog učenja</w:t>
      </w:r>
    </w:p>
    <w:p w14:paraId="3359D790" w14:textId="454366AE" w:rsidR="005039BA" w:rsidRPr="004B5DC7" w:rsidRDefault="005039BA" w:rsidP="00E937E5">
      <w:pPr>
        <w:numPr>
          <w:ilvl w:val="0"/>
          <w:numId w:val="2"/>
        </w:numPr>
        <w:ind w:left="1134" w:hanging="567"/>
      </w:pPr>
      <w:r w:rsidRPr="004B5DC7">
        <w:t xml:space="preserve">razvoj </w:t>
      </w:r>
      <w:r w:rsidR="00924877" w:rsidRPr="004B5DC7">
        <w:t xml:space="preserve">i istraživanje </w:t>
      </w:r>
      <w:r w:rsidRPr="004B5DC7">
        <w:t xml:space="preserve">vrhunskog umjetničkog </w:t>
      </w:r>
      <w:r w:rsidR="00924877" w:rsidRPr="004B5DC7">
        <w:t xml:space="preserve">i znanstvenog </w:t>
      </w:r>
      <w:r w:rsidRPr="004B5DC7">
        <w:t>stvaralaštva</w:t>
      </w:r>
      <w:r w:rsidR="00924877" w:rsidRPr="004B5DC7">
        <w:t xml:space="preserve"> i rada</w:t>
      </w:r>
      <w:r w:rsidRPr="004B5DC7">
        <w:t xml:space="preserve"> kroz različite umjetničke </w:t>
      </w:r>
      <w:r w:rsidR="00924877" w:rsidRPr="004B5DC7">
        <w:t xml:space="preserve">i znanstvene </w:t>
      </w:r>
      <w:r w:rsidRPr="004B5DC7">
        <w:t>sadržaje i projekte te proizvodnja i javno prikazivanje umjetničkih ostvarenja u umjetničkim poljima u području umjetnosti, kao i u interdisciplinarnom umjetničkom području</w:t>
      </w:r>
    </w:p>
    <w:p w14:paraId="1F0B476A" w14:textId="4A4B9E80" w:rsidR="00F60B80" w:rsidRPr="004B5DC7" w:rsidRDefault="005039BA" w:rsidP="00E937E5">
      <w:pPr>
        <w:pStyle w:val="Mojstil"/>
        <w:numPr>
          <w:ilvl w:val="0"/>
          <w:numId w:val="2"/>
        </w:numPr>
        <w:ind w:left="1134" w:hanging="567"/>
        <w:jc w:val="both"/>
        <w:rPr>
          <w:rFonts w:ascii="Times New Roman" w:hAnsi="Times New Roman" w:cs="Times New Roman"/>
          <w:sz w:val="24"/>
          <w:szCs w:val="24"/>
          <w:lang w:val="hr-HR"/>
        </w:rPr>
      </w:pPr>
      <w:r w:rsidRPr="004B5DC7">
        <w:rPr>
          <w:rFonts w:ascii="Times New Roman" w:hAnsi="Times New Roman" w:cs="Times New Roman"/>
          <w:sz w:val="24"/>
          <w:szCs w:val="24"/>
          <w:lang w:val="hr-HR"/>
        </w:rPr>
        <w:t xml:space="preserve">obavljanje </w:t>
      </w:r>
      <w:r w:rsidR="00924877" w:rsidRPr="004B5DC7">
        <w:rPr>
          <w:rFonts w:ascii="Times New Roman" w:hAnsi="Times New Roman" w:cs="Times New Roman"/>
          <w:sz w:val="24"/>
          <w:szCs w:val="24"/>
          <w:lang w:val="hr-HR"/>
        </w:rPr>
        <w:t xml:space="preserve">umjetničkog, </w:t>
      </w:r>
      <w:r w:rsidRPr="004B5DC7">
        <w:rPr>
          <w:rFonts w:ascii="Times New Roman" w:hAnsi="Times New Roman" w:cs="Times New Roman"/>
          <w:sz w:val="24"/>
          <w:szCs w:val="24"/>
          <w:lang w:val="hr-HR"/>
        </w:rPr>
        <w:t>znanstvenog i visokostručnog rada uz uvjete utvrđene posebnim propisima</w:t>
      </w:r>
    </w:p>
    <w:p w14:paraId="0EBF7046" w14:textId="0E12A9FF" w:rsidR="005039BA" w:rsidRPr="00E937E5" w:rsidRDefault="005039BA" w:rsidP="00E937E5">
      <w:pPr>
        <w:numPr>
          <w:ilvl w:val="0"/>
          <w:numId w:val="2"/>
        </w:numPr>
        <w:ind w:left="1134" w:hanging="567"/>
      </w:pPr>
      <w:r w:rsidRPr="00E937E5">
        <w:t xml:space="preserve">izdavačka, knjižnična i informatička djelatnost za potrebe nastave, </w:t>
      </w:r>
      <w:r w:rsidR="00233635">
        <w:t xml:space="preserve">umjetničkog, </w:t>
      </w:r>
      <w:r w:rsidRPr="00E937E5">
        <w:t>znanstvenog i stručnog rada</w:t>
      </w:r>
    </w:p>
    <w:p w14:paraId="6142DAD6" w14:textId="2EB19EF5" w:rsidR="00881C01" w:rsidRPr="00E937E5" w:rsidRDefault="00881C01" w:rsidP="00E937E5">
      <w:pPr>
        <w:numPr>
          <w:ilvl w:val="0"/>
          <w:numId w:val="2"/>
        </w:numPr>
        <w:ind w:left="1134" w:hanging="567"/>
      </w:pPr>
      <w:r w:rsidRPr="00E937E5">
        <w:rPr>
          <w:rFonts w:eastAsia="Calibri"/>
        </w:rPr>
        <w:t>uslužne djelatnosti za potrebe djelatnosti Akademije</w:t>
      </w:r>
    </w:p>
    <w:p w14:paraId="5CD2206D" w14:textId="77777777" w:rsidR="009E3E50" w:rsidRPr="00E937E5" w:rsidRDefault="00881C01" w:rsidP="00E937E5">
      <w:pPr>
        <w:numPr>
          <w:ilvl w:val="0"/>
          <w:numId w:val="2"/>
        </w:numPr>
        <w:ind w:left="1134" w:hanging="567"/>
      </w:pPr>
      <w:r w:rsidRPr="00E937E5">
        <w:t>usluge informacijskog društva</w:t>
      </w:r>
    </w:p>
    <w:p w14:paraId="0432E9E4" w14:textId="77777777" w:rsidR="00881C01" w:rsidRPr="00E937E5" w:rsidRDefault="009E3E50" w:rsidP="00E937E5">
      <w:pPr>
        <w:numPr>
          <w:ilvl w:val="0"/>
          <w:numId w:val="2"/>
        </w:numPr>
        <w:ind w:left="1134" w:hanging="567"/>
      </w:pPr>
      <w:r w:rsidRPr="00E937E5">
        <w:rPr>
          <w:rFonts w:eastAsia="Calibri"/>
        </w:rPr>
        <w:t>p</w:t>
      </w:r>
      <w:r w:rsidRPr="00E937E5">
        <w:t>rodaja promotivnih materijala za potrebe promidžbe Akademije te prodaja vlastitih izdanja</w:t>
      </w:r>
      <w:r w:rsidR="00881C01" w:rsidRPr="00E937E5">
        <w:t>.</w:t>
      </w:r>
    </w:p>
    <w:p w14:paraId="1059D531" w14:textId="02CACB6F" w:rsidR="00924877" w:rsidRDefault="005039BA" w:rsidP="00924877">
      <w:pPr>
        <w:pStyle w:val="Odlomakpopisa"/>
        <w:numPr>
          <w:ilvl w:val="0"/>
          <w:numId w:val="18"/>
        </w:numPr>
      </w:pPr>
      <w:r w:rsidRPr="00E937E5">
        <w:t>Akademija može i bez upisa u sudski registar obavljati i druge djelatnosti u manjem opsegu ako služe unaprjeđenju registrirane djelatnosti i pridonose iskorištenju prostornih i kadrovskih kapaciteta, te opreme.</w:t>
      </w:r>
    </w:p>
    <w:p w14:paraId="38EB1686" w14:textId="77777777" w:rsidR="00B12EAE" w:rsidRDefault="00B12EAE" w:rsidP="00B12EAE">
      <w:pPr>
        <w:pStyle w:val="Odlomakpopisa"/>
        <w:ind w:left="360"/>
      </w:pPr>
    </w:p>
    <w:p w14:paraId="5B85B5E3" w14:textId="77777777" w:rsidR="00924877" w:rsidRPr="00E937E5" w:rsidRDefault="00924877" w:rsidP="00924877"/>
    <w:p w14:paraId="62C5605D" w14:textId="5E66D6F4" w:rsidR="005039BA" w:rsidRPr="00E937E5" w:rsidRDefault="005039BA" w:rsidP="00E937E5">
      <w:pPr>
        <w:pStyle w:val="aPodnaslov"/>
        <w:numPr>
          <w:ilvl w:val="0"/>
          <w:numId w:val="97"/>
        </w:numPr>
        <w:ind w:left="426" w:hanging="426"/>
        <w:rPr>
          <w:color w:val="000000"/>
          <w:szCs w:val="24"/>
        </w:rPr>
      </w:pPr>
      <w:bookmarkStart w:id="4" w:name="_Toc224715239"/>
      <w:r w:rsidRPr="00E937E5">
        <w:rPr>
          <w:color w:val="000000"/>
          <w:szCs w:val="24"/>
        </w:rPr>
        <w:lastRenderedPageBreak/>
        <w:t>USTROJSTVO AKADEMIJE</w:t>
      </w:r>
      <w:bookmarkEnd w:id="4"/>
    </w:p>
    <w:p w14:paraId="490EB264" w14:textId="77777777" w:rsidR="005039BA" w:rsidRPr="00E937E5" w:rsidRDefault="005039BA" w:rsidP="00E937E5">
      <w:pPr>
        <w:rPr>
          <w:color w:val="000000"/>
        </w:rPr>
      </w:pPr>
    </w:p>
    <w:p w14:paraId="53DE81AA" w14:textId="302782E1" w:rsidR="005039BA" w:rsidRPr="00E937E5" w:rsidRDefault="005039BA" w:rsidP="00E937E5">
      <w:pPr>
        <w:jc w:val="center"/>
        <w:rPr>
          <w:b/>
          <w:color w:val="000000"/>
        </w:rPr>
      </w:pPr>
      <w:r w:rsidRPr="00E937E5">
        <w:rPr>
          <w:b/>
          <w:color w:val="000000"/>
        </w:rPr>
        <w:t xml:space="preserve">Članak </w:t>
      </w:r>
      <w:r w:rsidR="007A3301" w:rsidRPr="00E937E5">
        <w:rPr>
          <w:b/>
          <w:color w:val="000000"/>
        </w:rPr>
        <w:t>10</w:t>
      </w:r>
      <w:r w:rsidRPr="00E937E5">
        <w:rPr>
          <w:b/>
          <w:color w:val="000000"/>
        </w:rPr>
        <w:t>.</w:t>
      </w:r>
    </w:p>
    <w:p w14:paraId="1A2140B6" w14:textId="77777777" w:rsidR="005039BA" w:rsidRPr="00E937E5" w:rsidRDefault="005039BA" w:rsidP="00E937E5">
      <w:pPr>
        <w:jc w:val="center"/>
        <w:rPr>
          <w:b/>
          <w:color w:val="000000"/>
        </w:rPr>
      </w:pPr>
    </w:p>
    <w:p w14:paraId="5CDAD2CE" w14:textId="50789E9D" w:rsidR="00D97CB8" w:rsidRPr="00E937E5" w:rsidRDefault="00D97CB8" w:rsidP="00E937E5">
      <w:pPr>
        <w:pStyle w:val="Odlomakpopisa"/>
        <w:numPr>
          <w:ilvl w:val="0"/>
          <w:numId w:val="114"/>
        </w:numPr>
        <w:ind w:left="426" w:hanging="426"/>
        <w:rPr>
          <w:noProof/>
        </w:rPr>
      </w:pPr>
      <w:r w:rsidRPr="00E937E5">
        <w:t xml:space="preserve">Unutarnji ustroj </w:t>
      </w:r>
      <w:r w:rsidR="00C54868" w:rsidRPr="00E937E5">
        <w:t>Akademije</w:t>
      </w:r>
      <w:r w:rsidRPr="00E937E5">
        <w:t xml:space="preserve"> uređuje se ovim Statutom u skladu sa Statutom Sveučilišta.</w:t>
      </w:r>
    </w:p>
    <w:p w14:paraId="08BC3374" w14:textId="14B49447" w:rsidR="005039BA" w:rsidRPr="00E937E5" w:rsidRDefault="0050269F" w:rsidP="00E937E5">
      <w:pPr>
        <w:pStyle w:val="Odlomakpopisa"/>
        <w:numPr>
          <w:ilvl w:val="0"/>
          <w:numId w:val="114"/>
        </w:numPr>
        <w:ind w:left="426" w:hanging="426"/>
        <w:rPr>
          <w:noProof/>
        </w:rPr>
      </w:pPr>
      <w:r w:rsidRPr="00E937E5">
        <w:rPr>
          <w:noProof/>
        </w:rPr>
        <w:t>Ustrojstvene jedinice Akademije su odsjeci</w:t>
      </w:r>
      <w:r w:rsidR="007B68A8" w:rsidRPr="00E937E5">
        <w:rPr>
          <w:noProof/>
        </w:rPr>
        <w:t>,</w:t>
      </w:r>
      <w:r w:rsidRPr="00E937E5">
        <w:rPr>
          <w:noProof/>
        </w:rPr>
        <w:t xml:space="preserve"> cent</w:t>
      </w:r>
      <w:r w:rsidR="0035686C" w:rsidRPr="00E937E5">
        <w:rPr>
          <w:noProof/>
        </w:rPr>
        <w:t>ri</w:t>
      </w:r>
      <w:r w:rsidR="002A3D7A" w:rsidRPr="00E937E5">
        <w:rPr>
          <w:noProof/>
        </w:rPr>
        <w:t>,</w:t>
      </w:r>
      <w:r w:rsidRPr="00E937E5">
        <w:rPr>
          <w:noProof/>
        </w:rPr>
        <w:t xml:space="preserve"> laboratoriji, knjižnica</w:t>
      </w:r>
      <w:r w:rsidR="00D97CB8" w:rsidRPr="00E937E5">
        <w:rPr>
          <w:noProof/>
        </w:rPr>
        <w:t xml:space="preserve"> i</w:t>
      </w:r>
      <w:r w:rsidRPr="00E937E5">
        <w:rPr>
          <w:noProof/>
        </w:rPr>
        <w:t xml:space="preserve"> tajništvo</w:t>
      </w:r>
      <w:r w:rsidR="00D97CB8" w:rsidRPr="00E937E5">
        <w:rPr>
          <w:noProof/>
        </w:rPr>
        <w:t>.</w:t>
      </w:r>
      <w:r w:rsidRPr="00E937E5">
        <w:rPr>
          <w:noProof/>
        </w:rPr>
        <w:t xml:space="preserve"> </w:t>
      </w:r>
    </w:p>
    <w:p w14:paraId="24D4A53A" w14:textId="77777777" w:rsidR="00802383" w:rsidRPr="00E937E5" w:rsidRDefault="00802383" w:rsidP="00E937E5">
      <w:pPr>
        <w:pStyle w:val="aPodnaslov2"/>
        <w:ind w:left="0" w:firstLine="0"/>
        <w:rPr>
          <w:i/>
          <w:color w:val="000000"/>
          <w:szCs w:val="24"/>
        </w:rPr>
      </w:pPr>
      <w:bookmarkStart w:id="5" w:name="_Toc224715240"/>
    </w:p>
    <w:p w14:paraId="45FD122F" w14:textId="5F2D0013" w:rsidR="005039BA" w:rsidRPr="00E937E5" w:rsidRDefault="005039BA" w:rsidP="00E937E5">
      <w:pPr>
        <w:pStyle w:val="aPodnaslov2"/>
        <w:ind w:left="0" w:firstLine="0"/>
        <w:jc w:val="center"/>
        <w:rPr>
          <w:i/>
          <w:color w:val="000000"/>
          <w:szCs w:val="24"/>
        </w:rPr>
      </w:pPr>
      <w:r w:rsidRPr="00E937E5">
        <w:rPr>
          <w:i/>
          <w:color w:val="000000"/>
          <w:szCs w:val="24"/>
        </w:rPr>
        <w:t>Odsjek</w:t>
      </w:r>
      <w:bookmarkEnd w:id="5"/>
    </w:p>
    <w:p w14:paraId="5C68D4C2" w14:textId="1032196E" w:rsidR="00C54868" w:rsidRPr="00E937E5" w:rsidRDefault="00C54868" w:rsidP="00E937E5">
      <w:pPr>
        <w:pStyle w:val="aPodnaslov2"/>
        <w:ind w:left="0" w:firstLine="0"/>
        <w:jc w:val="center"/>
        <w:rPr>
          <w:i/>
          <w:color w:val="000000"/>
          <w:szCs w:val="24"/>
        </w:rPr>
      </w:pPr>
      <w:r w:rsidRPr="00E937E5">
        <w:rPr>
          <w:i/>
          <w:color w:val="000000"/>
          <w:szCs w:val="24"/>
        </w:rPr>
        <w:t>Status i ovlasti</w:t>
      </w:r>
    </w:p>
    <w:p w14:paraId="18AF6AF2" w14:textId="77777777" w:rsidR="005039BA" w:rsidRPr="00E937E5" w:rsidRDefault="005039BA" w:rsidP="00E937E5">
      <w:pPr>
        <w:rPr>
          <w:color w:val="000000"/>
        </w:rPr>
      </w:pPr>
    </w:p>
    <w:p w14:paraId="1CA67F89" w14:textId="5D5BF562" w:rsidR="005039BA" w:rsidRPr="00E937E5" w:rsidRDefault="005039BA" w:rsidP="00E937E5">
      <w:pPr>
        <w:jc w:val="center"/>
        <w:rPr>
          <w:b/>
          <w:color w:val="000000"/>
        </w:rPr>
      </w:pPr>
      <w:r w:rsidRPr="00E937E5">
        <w:rPr>
          <w:b/>
          <w:color w:val="000000"/>
        </w:rPr>
        <w:t>Članak 1</w:t>
      </w:r>
      <w:r w:rsidR="007A3301" w:rsidRPr="00E937E5">
        <w:rPr>
          <w:b/>
          <w:color w:val="000000"/>
        </w:rPr>
        <w:t>1</w:t>
      </w:r>
      <w:r w:rsidRPr="00E937E5">
        <w:rPr>
          <w:b/>
          <w:color w:val="000000"/>
        </w:rPr>
        <w:t>.</w:t>
      </w:r>
    </w:p>
    <w:p w14:paraId="3A777865" w14:textId="77777777" w:rsidR="005039BA" w:rsidRPr="00E937E5" w:rsidRDefault="005039BA" w:rsidP="00E937E5">
      <w:pPr>
        <w:jc w:val="center"/>
        <w:rPr>
          <w:b/>
          <w:color w:val="000000"/>
        </w:rPr>
      </w:pPr>
    </w:p>
    <w:p w14:paraId="14529B6D" w14:textId="6618CF87" w:rsidR="0050269F" w:rsidRPr="00B12EAE" w:rsidRDefault="0050269F" w:rsidP="00E937E5">
      <w:pPr>
        <w:pStyle w:val="Odlomakpopisa"/>
        <w:numPr>
          <w:ilvl w:val="0"/>
          <w:numId w:val="19"/>
        </w:numPr>
        <w:ind w:left="426" w:hanging="426"/>
        <w:contextualSpacing/>
        <w:rPr>
          <w:noProof/>
        </w:rPr>
      </w:pPr>
      <w:r w:rsidRPr="00B12EAE">
        <w:rPr>
          <w:noProof/>
        </w:rPr>
        <w:t>Odsje</w:t>
      </w:r>
      <w:r w:rsidR="0031101D" w:rsidRPr="00B12EAE">
        <w:rPr>
          <w:noProof/>
        </w:rPr>
        <w:t>k je temeljna ustrojbena jedinica i</w:t>
      </w:r>
      <w:r w:rsidRPr="00B12EAE">
        <w:rPr>
          <w:noProof/>
        </w:rPr>
        <w:t xml:space="preserve"> osniv</w:t>
      </w:r>
      <w:r w:rsidR="0031101D" w:rsidRPr="00B12EAE">
        <w:rPr>
          <w:noProof/>
        </w:rPr>
        <w:t>a se</w:t>
      </w:r>
      <w:r w:rsidRPr="00B12EAE">
        <w:rPr>
          <w:noProof/>
        </w:rPr>
        <w:t xml:space="preserve"> odlukom </w:t>
      </w:r>
      <w:r w:rsidR="00A52390" w:rsidRPr="00B12EAE">
        <w:rPr>
          <w:noProof/>
        </w:rPr>
        <w:t>Akademijskog vijeća</w:t>
      </w:r>
      <w:r w:rsidRPr="00B12EAE">
        <w:rPr>
          <w:noProof/>
        </w:rPr>
        <w:t xml:space="preserve"> za izvođenje nastavnog, </w:t>
      </w:r>
      <w:r w:rsidR="006C6006" w:rsidRPr="00B12EAE">
        <w:rPr>
          <w:noProof/>
        </w:rPr>
        <w:t>umjetničkog</w:t>
      </w:r>
      <w:r w:rsidR="00924877" w:rsidRPr="00B12EAE">
        <w:rPr>
          <w:noProof/>
        </w:rPr>
        <w:t>, znanstvenog</w:t>
      </w:r>
      <w:r w:rsidR="00EC2EF4" w:rsidRPr="00B12EAE">
        <w:rPr>
          <w:noProof/>
        </w:rPr>
        <w:t xml:space="preserve"> i stručnog rada</w:t>
      </w:r>
      <w:r w:rsidRPr="00B12EAE">
        <w:rPr>
          <w:noProof/>
        </w:rPr>
        <w:t>.</w:t>
      </w:r>
    </w:p>
    <w:p w14:paraId="684FAFAD" w14:textId="31DB877A" w:rsidR="005039BA" w:rsidRPr="00E937E5" w:rsidRDefault="005039BA" w:rsidP="00E937E5">
      <w:pPr>
        <w:ind w:left="426" w:hanging="426"/>
      </w:pPr>
      <w:r w:rsidRPr="00E937E5">
        <w:t>(</w:t>
      </w:r>
      <w:r w:rsidR="006F6EFE" w:rsidRPr="00E937E5">
        <w:t>2</w:t>
      </w:r>
      <w:r w:rsidRPr="00E937E5">
        <w:t xml:space="preserve">) </w:t>
      </w:r>
      <w:r w:rsidR="0031101D" w:rsidRPr="00E937E5">
        <w:t xml:space="preserve"> </w:t>
      </w:r>
      <w:r w:rsidRPr="00E937E5">
        <w:t>Odsjek</w:t>
      </w:r>
      <w:r w:rsidR="0050269F" w:rsidRPr="00E937E5">
        <w:t xml:space="preserve"> </w:t>
      </w:r>
      <w:r w:rsidR="0031101D" w:rsidRPr="00E937E5">
        <w:t>u svojem sastavu nema nižih ustrojstvenih jedinica.</w:t>
      </w:r>
    </w:p>
    <w:p w14:paraId="5413624D" w14:textId="0F3F089D" w:rsidR="005039BA" w:rsidRPr="00E937E5" w:rsidRDefault="005039BA" w:rsidP="00E937E5">
      <w:pPr>
        <w:ind w:left="426" w:hanging="426"/>
      </w:pPr>
      <w:r w:rsidRPr="00E937E5">
        <w:t>(</w:t>
      </w:r>
      <w:r w:rsidR="006F6EFE" w:rsidRPr="00E937E5">
        <w:t>3</w:t>
      </w:r>
      <w:r w:rsidRPr="00E937E5">
        <w:t xml:space="preserve">) </w:t>
      </w:r>
      <w:r w:rsidR="002A3D7A" w:rsidRPr="00E937E5">
        <w:t xml:space="preserve"> </w:t>
      </w:r>
      <w:r w:rsidRPr="00E937E5">
        <w:t xml:space="preserve">Naziv, broj odsjeka te njihov sastav uređuje se Odlukom o ustrojstvu Akademije u skladu s člankom </w:t>
      </w:r>
      <w:r w:rsidR="00F05A9E" w:rsidRPr="00D165FF">
        <w:t>18</w:t>
      </w:r>
      <w:r w:rsidRPr="00D165FF">
        <w:t>. ovog Statuta</w:t>
      </w:r>
      <w:r w:rsidRPr="00E937E5">
        <w:t xml:space="preserve">, koju donosi </w:t>
      </w:r>
      <w:r w:rsidR="00A52390" w:rsidRPr="00E937E5">
        <w:t>Akademijsko vijeće</w:t>
      </w:r>
      <w:r w:rsidRPr="00E937E5">
        <w:t xml:space="preserve"> prije početaka svake akademske godine.</w:t>
      </w:r>
    </w:p>
    <w:p w14:paraId="06AF17BE" w14:textId="015D1E54" w:rsidR="005039BA" w:rsidRPr="00E937E5" w:rsidRDefault="005039BA" w:rsidP="00E937E5">
      <w:r w:rsidRPr="00E937E5">
        <w:t>(</w:t>
      </w:r>
      <w:r w:rsidR="006F6EFE" w:rsidRPr="00E937E5">
        <w:t>4</w:t>
      </w:r>
      <w:r w:rsidRPr="00E937E5">
        <w:t xml:space="preserve">) </w:t>
      </w:r>
      <w:r w:rsidR="0054195E" w:rsidRPr="00E937E5">
        <w:t xml:space="preserve"> </w:t>
      </w:r>
      <w:r w:rsidR="00A52390" w:rsidRPr="00E937E5">
        <w:t>Ovlasti odsjeka</w:t>
      </w:r>
      <w:r w:rsidRPr="00E937E5">
        <w:t>:</w:t>
      </w:r>
    </w:p>
    <w:p w14:paraId="062E797E" w14:textId="141A67AA" w:rsidR="005039BA" w:rsidRDefault="005039BA" w:rsidP="00E937E5">
      <w:pPr>
        <w:pStyle w:val="Odlomakpopisa"/>
        <w:numPr>
          <w:ilvl w:val="0"/>
          <w:numId w:val="10"/>
        </w:numPr>
      </w:pPr>
      <w:r w:rsidRPr="00E937E5">
        <w:t>ustroj i izvedba nastavne, umjetničke</w:t>
      </w:r>
      <w:r w:rsidR="006C6006" w:rsidRPr="00E937E5">
        <w:t>, znanstvene</w:t>
      </w:r>
      <w:r w:rsidRPr="00E937E5">
        <w:t xml:space="preserve"> i stručne djelatnosti</w:t>
      </w:r>
    </w:p>
    <w:p w14:paraId="540790D1" w14:textId="2E204920" w:rsidR="00A30CBF" w:rsidRPr="00B12EAE" w:rsidRDefault="00A30CBF" w:rsidP="00E937E5">
      <w:pPr>
        <w:pStyle w:val="Odlomakpopisa"/>
        <w:numPr>
          <w:ilvl w:val="0"/>
          <w:numId w:val="10"/>
        </w:numPr>
      </w:pPr>
      <w:r w:rsidRPr="00B12EAE">
        <w:t>predlaže Akademijskom vijeću imenovanje pročelnika odsjeka iz reda nastavnika na umjetničko-nastavnim i znanstveno-nastavnim radnim mjestima</w:t>
      </w:r>
    </w:p>
    <w:p w14:paraId="3FF7835B" w14:textId="53466602" w:rsidR="005039BA" w:rsidRPr="00E937E5" w:rsidRDefault="005039BA" w:rsidP="00E937E5">
      <w:pPr>
        <w:pStyle w:val="Odlomakpopisa"/>
        <w:numPr>
          <w:ilvl w:val="0"/>
          <w:numId w:val="10"/>
        </w:numPr>
      </w:pPr>
      <w:r w:rsidRPr="00E937E5">
        <w:t xml:space="preserve">predlaže </w:t>
      </w:r>
      <w:r w:rsidR="00612908" w:rsidRPr="00E937E5">
        <w:t>Akademijskom vijeću</w:t>
      </w:r>
      <w:r w:rsidRPr="00E937E5">
        <w:t xml:space="preserve"> nove studijske programe u umjetničkom ili znanstvenom području prema umjetničkom ili znanstvenom polju ili interdisciplinarnom području znanosti i umjetnosti iz kojih Akademija izvodi nastavu</w:t>
      </w:r>
    </w:p>
    <w:p w14:paraId="157716D3" w14:textId="466F02AB" w:rsidR="005039BA" w:rsidRPr="00E937E5" w:rsidRDefault="005039BA" w:rsidP="00E937E5">
      <w:pPr>
        <w:pStyle w:val="Odlomakpopisa"/>
        <w:numPr>
          <w:ilvl w:val="0"/>
          <w:numId w:val="10"/>
        </w:numPr>
      </w:pPr>
      <w:r w:rsidRPr="00E937E5">
        <w:t>predlaže izmjena i dopune studijskog programa u sadržaju nastavnih predmeta (obveznih, izbornih) koje izvode ili sudjeluju u izvođenju nastave nastavnici i suradnici, koji su članovi odsjeka</w:t>
      </w:r>
    </w:p>
    <w:p w14:paraId="14B34B30" w14:textId="4D056B72" w:rsidR="005039BA" w:rsidRPr="00E937E5" w:rsidRDefault="005039BA" w:rsidP="00E937E5">
      <w:pPr>
        <w:pStyle w:val="Odlomakpopisa"/>
        <w:numPr>
          <w:ilvl w:val="0"/>
          <w:numId w:val="10"/>
        </w:numPr>
      </w:pPr>
      <w:r w:rsidRPr="00E937E5">
        <w:t xml:space="preserve">predlaže </w:t>
      </w:r>
      <w:r w:rsidR="00A52390" w:rsidRPr="00E937E5">
        <w:t>Izvedbeni plan studija</w:t>
      </w:r>
      <w:r w:rsidRPr="00E937E5">
        <w:t xml:space="preserve"> iz nastavnih predmeta za </w:t>
      </w:r>
      <w:r w:rsidR="003953B9" w:rsidRPr="00E937E5">
        <w:t xml:space="preserve">sveučilišne </w:t>
      </w:r>
      <w:r w:rsidRPr="00E937E5">
        <w:t>pr</w:t>
      </w:r>
      <w:r w:rsidR="006C6006" w:rsidRPr="00E937E5">
        <w:t>ije</w:t>
      </w:r>
      <w:r w:rsidRPr="00E937E5">
        <w:t>diplomske, diplomske</w:t>
      </w:r>
      <w:r w:rsidR="003953B9" w:rsidRPr="00E937E5">
        <w:t xml:space="preserve">, specijalističke i doktorske </w:t>
      </w:r>
      <w:r w:rsidRPr="00E937E5">
        <w:t>studije na kojima izvodi ili sudjeluje u izvođenju nastave</w:t>
      </w:r>
    </w:p>
    <w:p w14:paraId="3D581C32" w14:textId="705168B4" w:rsidR="005039BA" w:rsidRPr="00E937E5" w:rsidRDefault="005039BA" w:rsidP="00E937E5">
      <w:pPr>
        <w:pStyle w:val="Odlomakpopisa"/>
        <w:numPr>
          <w:ilvl w:val="0"/>
          <w:numId w:val="10"/>
        </w:numPr>
      </w:pPr>
      <w:r w:rsidRPr="00E937E5">
        <w:t>predlaže plana napredovanja nastavnika i suradnika odsjeka</w:t>
      </w:r>
    </w:p>
    <w:p w14:paraId="783E86FF" w14:textId="00D1164E" w:rsidR="005039BA" w:rsidRPr="00E937E5" w:rsidRDefault="005039BA" w:rsidP="00E937E5">
      <w:pPr>
        <w:pStyle w:val="Odlomakpopisa"/>
        <w:numPr>
          <w:ilvl w:val="0"/>
          <w:numId w:val="10"/>
        </w:numPr>
      </w:pPr>
      <w:r w:rsidRPr="00E937E5">
        <w:t>vodi brigu o usavršavanju svojih članova, posebice asistenata</w:t>
      </w:r>
    </w:p>
    <w:p w14:paraId="231E7A70" w14:textId="7883A2F7" w:rsidR="005039BA" w:rsidRPr="00E937E5" w:rsidRDefault="005039BA" w:rsidP="00E937E5">
      <w:pPr>
        <w:pStyle w:val="Odlomakpopisa"/>
        <w:numPr>
          <w:ilvl w:val="0"/>
          <w:numId w:val="10"/>
        </w:numPr>
      </w:pPr>
      <w:r w:rsidRPr="00E937E5">
        <w:t>predlaže umjetničke</w:t>
      </w:r>
      <w:r w:rsidR="00DD637F" w:rsidRPr="00E937E5">
        <w:t>, znanstvene</w:t>
      </w:r>
      <w:r w:rsidRPr="00E937E5">
        <w:t xml:space="preserve"> programe i projekte te razvojne i stručne projekte</w:t>
      </w:r>
    </w:p>
    <w:p w14:paraId="634BDF78" w14:textId="4DE90F1D" w:rsidR="005039BA" w:rsidRPr="00E937E5" w:rsidRDefault="005039BA" w:rsidP="00E937E5">
      <w:pPr>
        <w:pStyle w:val="Odlomakpopisa"/>
        <w:numPr>
          <w:ilvl w:val="0"/>
          <w:numId w:val="10"/>
        </w:numPr>
      </w:pPr>
      <w:r w:rsidRPr="00E937E5">
        <w:t>obavlja i druge poslove iz djelokruga svoga rada.</w:t>
      </w:r>
    </w:p>
    <w:p w14:paraId="5F333211" w14:textId="5EA66C25" w:rsidR="00612908" w:rsidRPr="00E937E5" w:rsidRDefault="005039BA" w:rsidP="00E937E5">
      <w:pPr>
        <w:ind w:left="426" w:hanging="426"/>
        <w:contextualSpacing/>
      </w:pPr>
      <w:r w:rsidRPr="00E937E5">
        <w:t xml:space="preserve">(5) </w:t>
      </w:r>
      <w:r w:rsidR="00DF1C3B" w:rsidRPr="00E937E5">
        <w:t xml:space="preserve"> </w:t>
      </w:r>
      <w:r w:rsidR="00612908" w:rsidRPr="00E937E5">
        <w:t>Odsjek raspravlja i odlučuje na sjednicama.</w:t>
      </w:r>
    </w:p>
    <w:p w14:paraId="1EA8BEF8" w14:textId="318FBFDA" w:rsidR="00DF1C3B" w:rsidRPr="00E937E5" w:rsidRDefault="00612908" w:rsidP="00E937E5">
      <w:pPr>
        <w:ind w:left="426" w:hanging="426"/>
        <w:contextualSpacing/>
      </w:pPr>
      <w:r w:rsidRPr="00E937E5">
        <w:t xml:space="preserve">(6) </w:t>
      </w:r>
      <w:r w:rsidR="00DF1C3B" w:rsidRPr="00E937E5">
        <w:t xml:space="preserve"> </w:t>
      </w:r>
      <w:r w:rsidRPr="00E937E5">
        <w:t>Sjednicu odsjeka saziva i njome pred</w:t>
      </w:r>
      <w:r w:rsidR="00DF1C3B" w:rsidRPr="00E937E5">
        <w:t>sjeda pročelnik odsjeka.</w:t>
      </w:r>
    </w:p>
    <w:p w14:paraId="5A354F6D" w14:textId="72BFE40F" w:rsidR="00612908" w:rsidRPr="00E937E5" w:rsidRDefault="00DF1C3B" w:rsidP="00E937E5">
      <w:pPr>
        <w:ind w:left="426" w:hanging="426"/>
        <w:contextualSpacing/>
      </w:pPr>
      <w:r w:rsidRPr="00E937E5">
        <w:t>(7)  Odsjek u svom radu najmanje jednom godišnje podnosi izvješće Akademijskom vijeću.</w:t>
      </w:r>
      <w:r w:rsidR="002A3D7A" w:rsidRPr="00E937E5">
        <w:t xml:space="preserve"> </w:t>
      </w:r>
    </w:p>
    <w:p w14:paraId="70C8F50D" w14:textId="469D19CC" w:rsidR="006C6006" w:rsidRPr="00E937E5" w:rsidRDefault="00DF1C3B" w:rsidP="00E937E5">
      <w:pPr>
        <w:ind w:left="426" w:hanging="426"/>
        <w:contextualSpacing/>
        <w:rPr>
          <w:noProof/>
        </w:rPr>
      </w:pPr>
      <w:r w:rsidRPr="00E937E5">
        <w:rPr>
          <w:noProof/>
        </w:rPr>
        <w:t xml:space="preserve">(8)  </w:t>
      </w:r>
      <w:r w:rsidR="006C6006" w:rsidRPr="00E937E5">
        <w:rPr>
          <w:noProof/>
        </w:rPr>
        <w:t>Članovi odsjeka su nastavnici, suradnici te stručni suradnici koji imaju ugovor o radu na Akademiji i koji sudjeluju u izvođenju nastavnog, umjetničkog, znanstvenog i stručnog rada.</w:t>
      </w:r>
    </w:p>
    <w:p w14:paraId="5E337142" w14:textId="2987ED46" w:rsidR="005039BA" w:rsidRPr="00E937E5" w:rsidRDefault="005039BA" w:rsidP="00E937E5">
      <w:pPr>
        <w:ind w:left="426" w:hanging="426"/>
      </w:pPr>
      <w:r w:rsidRPr="00E937E5">
        <w:t>(</w:t>
      </w:r>
      <w:r w:rsidR="00DF1C3B" w:rsidRPr="00E937E5">
        <w:t>9</w:t>
      </w:r>
      <w:r w:rsidRPr="00E937E5">
        <w:t xml:space="preserve">) </w:t>
      </w:r>
      <w:r w:rsidR="002A3D7A" w:rsidRPr="00E937E5">
        <w:t xml:space="preserve"> </w:t>
      </w:r>
      <w:r w:rsidRPr="00E937E5">
        <w:t>U radu odsjeka mogu sudjelovati bez prava glasa nastavnici, suradnici i drugi stručnjaci koji su zaposleni izvan Akademije, a koji sudjeluju u izvođenju nastave u skladu sa studijskim programom i izvedbenim planom nastave Akademije.</w:t>
      </w:r>
    </w:p>
    <w:p w14:paraId="0689FB10" w14:textId="00C78645" w:rsidR="0044206D" w:rsidRDefault="0044206D" w:rsidP="00E937E5">
      <w:pPr>
        <w:rPr>
          <w:color w:val="000000"/>
        </w:rPr>
      </w:pPr>
    </w:p>
    <w:p w14:paraId="2C1C83EA" w14:textId="77777777" w:rsidR="004A6251" w:rsidRDefault="004A6251" w:rsidP="00E937E5">
      <w:pPr>
        <w:rPr>
          <w:color w:val="000000"/>
        </w:rPr>
      </w:pPr>
    </w:p>
    <w:p w14:paraId="61404271" w14:textId="77777777" w:rsidR="009C2130" w:rsidRDefault="009C2130" w:rsidP="00E937E5">
      <w:pPr>
        <w:rPr>
          <w:color w:val="000000"/>
        </w:rPr>
      </w:pPr>
    </w:p>
    <w:p w14:paraId="6C76A422" w14:textId="77777777" w:rsidR="009C2130" w:rsidRPr="00E937E5" w:rsidRDefault="009C2130" w:rsidP="00E937E5">
      <w:pPr>
        <w:rPr>
          <w:color w:val="000000"/>
        </w:rPr>
      </w:pPr>
    </w:p>
    <w:p w14:paraId="14C30947" w14:textId="44515A7F" w:rsidR="005039BA" w:rsidRPr="00E937E5" w:rsidRDefault="00C54868" w:rsidP="00E937E5">
      <w:pPr>
        <w:jc w:val="center"/>
        <w:rPr>
          <w:b/>
          <w:i/>
          <w:color w:val="000000"/>
        </w:rPr>
      </w:pPr>
      <w:r w:rsidRPr="00E937E5">
        <w:rPr>
          <w:b/>
          <w:i/>
          <w:color w:val="000000"/>
        </w:rPr>
        <w:lastRenderedPageBreak/>
        <w:t>Prava i ovlasti p</w:t>
      </w:r>
      <w:r w:rsidR="006C6006" w:rsidRPr="00E937E5">
        <w:rPr>
          <w:b/>
          <w:i/>
          <w:color w:val="000000"/>
        </w:rPr>
        <w:t>ročelnik</w:t>
      </w:r>
      <w:r w:rsidRPr="00E937E5">
        <w:rPr>
          <w:b/>
          <w:i/>
          <w:color w:val="000000"/>
        </w:rPr>
        <w:t>a</w:t>
      </w:r>
      <w:r w:rsidR="005039BA" w:rsidRPr="00E937E5">
        <w:rPr>
          <w:b/>
          <w:i/>
          <w:color w:val="000000"/>
        </w:rPr>
        <w:t xml:space="preserve"> odsjeka</w:t>
      </w:r>
    </w:p>
    <w:p w14:paraId="1947AE1B" w14:textId="77777777" w:rsidR="005039BA" w:rsidRPr="00E937E5" w:rsidRDefault="005039BA" w:rsidP="00E937E5">
      <w:pPr>
        <w:rPr>
          <w:b/>
          <w:color w:val="000000"/>
        </w:rPr>
      </w:pPr>
    </w:p>
    <w:p w14:paraId="6DEEF5F5" w14:textId="646B6878" w:rsidR="005039BA" w:rsidRPr="00E937E5" w:rsidRDefault="005039BA" w:rsidP="00E937E5">
      <w:pPr>
        <w:jc w:val="center"/>
        <w:rPr>
          <w:b/>
          <w:color w:val="000000"/>
        </w:rPr>
      </w:pPr>
      <w:r w:rsidRPr="00E937E5">
        <w:rPr>
          <w:b/>
          <w:color w:val="000000"/>
        </w:rPr>
        <w:t>Članak 1</w:t>
      </w:r>
      <w:r w:rsidR="007A3301" w:rsidRPr="00E937E5">
        <w:rPr>
          <w:b/>
          <w:color w:val="000000"/>
        </w:rPr>
        <w:t>2</w:t>
      </w:r>
      <w:r w:rsidRPr="00E937E5">
        <w:rPr>
          <w:color w:val="000000"/>
        </w:rPr>
        <w:t>.</w:t>
      </w:r>
    </w:p>
    <w:p w14:paraId="035EA208" w14:textId="77777777" w:rsidR="005039BA" w:rsidRPr="00E937E5" w:rsidRDefault="005039BA" w:rsidP="00E937E5">
      <w:pPr>
        <w:pStyle w:val="Mojstil"/>
        <w:rPr>
          <w:rFonts w:ascii="Times New Roman" w:hAnsi="Times New Roman" w:cs="Times New Roman"/>
          <w:color w:val="000000"/>
          <w:sz w:val="24"/>
          <w:szCs w:val="24"/>
          <w:lang w:val="hr-HR"/>
        </w:rPr>
      </w:pPr>
    </w:p>
    <w:p w14:paraId="6055BFB8" w14:textId="2E29F496" w:rsidR="006C6006" w:rsidRPr="00E937E5" w:rsidRDefault="005039BA" w:rsidP="00E937E5">
      <w:pPr>
        <w:contextualSpacing/>
        <w:rPr>
          <w:rStyle w:val="Naslovknjige"/>
          <w:b w:val="0"/>
          <w:bCs w:val="0"/>
          <w:i w:val="0"/>
          <w:iCs w:val="0"/>
          <w:noProof/>
          <w:spacing w:val="0"/>
        </w:rPr>
      </w:pPr>
      <w:r w:rsidRPr="00E937E5">
        <w:rPr>
          <w:rStyle w:val="Naslovknjige"/>
          <w:b w:val="0"/>
          <w:i w:val="0"/>
        </w:rPr>
        <w:t xml:space="preserve">(1) </w:t>
      </w:r>
      <w:r w:rsidR="002A3D7A" w:rsidRPr="00E937E5">
        <w:rPr>
          <w:rStyle w:val="Naslovknjige"/>
          <w:b w:val="0"/>
          <w:i w:val="0"/>
        </w:rPr>
        <w:t xml:space="preserve"> </w:t>
      </w:r>
      <w:r w:rsidR="006C6006" w:rsidRPr="00E937E5">
        <w:rPr>
          <w:noProof/>
        </w:rPr>
        <w:t>Odsjek predstavlja i njegovim radom rukovodi pročelnik.</w:t>
      </w:r>
    </w:p>
    <w:p w14:paraId="0DF61727" w14:textId="1A3BE80F" w:rsidR="00B3468A" w:rsidRPr="00E937E5" w:rsidRDefault="005039BA" w:rsidP="00E937E5">
      <w:pPr>
        <w:pStyle w:val="Odlomakpopisa"/>
        <w:ind w:left="426" w:hanging="426"/>
        <w:contextualSpacing/>
        <w:rPr>
          <w:noProof/>
        </w:rPr>
      </w:pPr>
      <w:r w:rsidRPr="00E937E5">
        <w:rPr>
          <w:rStyle w:val="Naslovknjige"/>
          <w:b w:val="0"/>
          <w:i w:val="0"/>
        </w:rPr>
        <w:t xml:space="preserve">(2) </w:t>
      </w:r>
      <w:r w:rsidR="002A3D7A" w:rsidRPr="00E937E5">
        <w:rPr>
          <w:rStyle w:val="Naslovknjige"/>
          <w:b w:val="0"/>
          <w:i w:val="0"/>
        </w:rPr>
        <w:t xml:space="preserve"> </w:t>
      </w:r>
      <w:r w:rsidR="00E463E7" w:rsidRPr="00B12EAE">
        <w:rPr>
          <w:noProof/>
        </w:rPr>
        <w:t xml:space="preserve">Pročelnika odsjeka iz reda nastavnika na umjetničko-nastavnim i znanstveno-nastavnim radnim mjestima </w:t>
      </w:r>
      <w:r w:rsidR="006B3734" w:rsidRPr="00B12EAE">
        <w:rPr>
          <w:noProof/>
        </w:rPr>
        <w:t xml:space="preserve">na prijedlog </w:t>
      </w:r>
      <w:r w:rsidR="009C2130" w:rsidRPr="00B12EAE">
        <w:rPr>
          <w:noProof/>
        </w:rPr>
        <w:t>odsjeka</w:t>
      </w:r>
      <w:r w:rsidR="006B3734" w:rsidRPr="00B12EAE">
        <w:rPr>
          <w:noProof/>
        </w:rPr>
        <w:t xml:space="preserve"> </w:t>
      </w:r>
      <w:r w:rsidR="00E463E7" w:rsidRPr="00B12EAE">
        <w:rPr>
          <w:noProof/>
        </w:rPr>
        <w:t xml:space="preserve">imenuje </w:t>
      </w:r>
      <w:r w:rsidR="00DF1C3B" w:rsidRPr="00B12EAE">
        <w:rPr>
          <w:noProof/>
        </w:rPr>
        <w:t>Akademijsko vijeće</w:t>
      </w:r>
      <w:r w:rsidR="00E463E7" w:rsidRPr="00B12EAE">
        <w:rPr>
          <w:noProof/>
        </w:rPr>
        <w:t xml:space="preserve"> na mandat od tri godine. Ista osoba može biti ponovno imenovana za pročelnika.</w:t>
      </w:r>
    </w:p>
    <w:p w14:paraId="30F8A3CB" w14:textId="77777777" w:rsidR="009100D2" w:rsidRPr="00E937E5" w:rsidRDefault="009100D2" w:rsidP="00E937E5">
      <w:pPr>
        <w:pStyle w:val="Odlomakpopisa"/>
        <w:ind w:left="426" w:hanging="426"/>
        <w:contextualSpacing/>
        <w:rPr>
          <w:noProof/>
        </w:rPr>
      </w:pPr>
    </w:p>
    <w:p w14:paraId="5DAF2AAF" w14:textId="4880D52A" w:rsidR="005039BA" w:rsidRPr="00E937E5" w:rsidRDefault="005039BA" w:rsidP="00E937E5">
      <w:pPr>
        <w:jc w:val="center"/>
        <w:rPr>
          <w:b/>
          <w:color w:val="000000"/>
        </w:rPr>
      </w:pPr>
      <w:r w:rsidRPr="00E937E5">
        <w:rPr>
          <w:b/>
          <w:color w:val="000000"/>
        </w:rPr>
        <w:t>Članak 1</w:t>
      </w:r>
      <w:r w:rsidR="007A3301" w:rsidRPr="00E937E5">
        <w:rPr>
          <w:b/>
          <w:color w:val="000000"/>
        </w:rPr>
        <w:t>3</w:t>
      </w:r>
      <w:r w:rsidRPr="00E937E5">
        <w:rPr>
          <w:color w:val="000000"/>
        </w:rPr>
        <w:t>.</w:t>
      </w:r>
    </w:p>
    <w:p w14:paraId="2405538B" w14:textId="77777777" w:rsidR="005039BA" w:rsidRPr="00E937E5" w:rsidRDefault="005039BA" w:rsidP="00E937E5">
      <w:pPr>
        <w:pStyle w:val="Mojstil"/>
        <w:jc w:val="center"/>
        <w:rPr>
          <w:rFonts w:ascii="Times New Roman" w:hAnsi="Times New Roman" w:cs="Times New Roman"/>
          <w:b/>
          <w:color w:val="000000"/>
          <w:sz w:val="24"/>
          <w:szCs w:val="24"/>
          <w:lang w:val="hr-HR"/>
        </w:rPr>
      </w:pPr>
    </w:p>
    <w:p w14:paraId="7B62B869" w14:textId="05422AF0" w:rsidR="005039BA" w:rsidRPr="00E937E5" w:rsidRDefault="005039BA" w:rsidP="00E937E5">
      <w:pPr>
        <w:pStyle w:val="Bezproreda"/>
        <w:tabs>
          <w:tab w:val="left" w:pos="426"/>
        </w:tabs>
      </w:pPr>
      <w:r w:rsidRPr="00E937E5">
        <w:t xml:space="preserve">(1) </w:t>
      </w:r>
      <w:r w:rsidR="002A3D7A" w:rsidRPr="00E937E5">
        <w:t xml:space="preserve"> </w:t>
      </w:r>
      <w:r w:rsidR="00E463E7" w:rsidRPr="00E937E5">
        <w:t>Pročelnik odsjeka</w:t>
      </w:r>
      <w:r w:rsidRPr="00E937E5">
        <w:t xml:space="preserve"> ima sljedeća prava i </w:t>
      </w:r>
      <w:r w:rsidR="00DF1C3B" w:rsidRPr="00E937E5">
        <w:t>ovlasti</w:t>
      </w:r>
      <w:r w:rsidRPr="00E937E5">
        <w:t>:</w:t>
      </w:r>
    </w:p>
    <w:p w14:paraId="154987D6" w14:textId="6B4BD27D" w:rsidR="005039BA" w:rsidRPr="00E937E5" w:rsidRDefault="005039BA" w:rsidP="00E937E5">
      <w:pPr>
        <w:pStyle w:val="Bezproreda"/>
        <w:numPr>
          <w:ilvl w:val="0"/>
          <w:numId w:val="11"/>
        </w:numPr>
        <w:tabs>
          <w:tab w:val="left" w:pos="426"/>
        </w:tabs>
        <w:ind w:left="709" w:hanging="283"/>
      </w:pPr>
      <w:r w:rsidRPr="00E937E5">
        <w:t>predstavlja i zastupa odsjek u okviru Akademije, a po ovlaštenju dekana i prema trećim osobama</w:t>
      </w:r>
    </w:p>
    <w:p w14:paraId="40ECE19A" w14:textId="45618A57" w:rsidR="005039BA" w:rsidRPr="00E937E5" w:rsidRDefault="005039BA" w:rsidP="00E937E5">
      <w:pPr>
        <w:pStyle w:val="Bezproreda"/>
        <w:numPr>
          <w:ilvl w:val="0"/>
          <w:numId w:val="11"/>
        </w:numPr>
        <w:tabs>
          <w:tab w:val="left" w:pos="426"/>
        </w:tabs>
        <w:ind w:left="709" w:hanging="283"/>
      </w:pPr>
      <w:r w:rsidRPr="00E937E5">
        <w:t xml:space="preserve">ustrojava i koordinira </w:t>
      </w:r>
      <w:r w:rsidR="00DD637F" w:rsidRPr="00E937E5">
        <w:t xml:space="preserve">umjetnički, </w:t>
      </w:r>
      <w:r w:rsidRPr="00E937E5">
        <w:t>znanstveni, nastavni</w:t>
      </w:r>
      <w:r w:rsidR="00DD637F" w:rsidRPr="00E937E5">
        <w:t xml:space="preserve"> </w:t>
      </w:r>
      <w:r w:rsidRPr="00E937E5">
        <w:t>i stručni rad odsjeka</w:t>
      </w:r>
    </w:p>
    <w:p w14:paraId="5A97A803" w14:textId="0FD182E0" w:rsidR="005039BA" w:rsidRPr="00E937E5" w:rsidRDefault="005039BA" w:rsidP="00E937E5">
      <w:pPr>
        <w:pStyle w:val="Bezproreda"/>
        <w:numPr>
          <w:ilvl w:val="0"/>
          <w:numId w:val="11"/>
        </w:numPr>
        <w:tabs>
          <w:tab w:val="left" w:pos="426"/>
        </w:tabs>
        <w:ind w:left="709" w:hanging="283"/>
      </w:pPr>
      <w:r w:rsidRPr="00E937E5">
        <w:t>daje prijedloge za unaprjeđenje i osiguranje kvalitete nastave</w:t>
      </w:r>
    </w:p>
    <w:p w14:paraId="0715577B" w14:textId="73967F39" w:rsidR="005039BA" w:rsidRPr="00E937E5" w:rsidRDefault="005039BA" w:rsidP="00E937E5">
      <w:pPr>
        <w:pStyle w:val="Bezproreda"/>
        <w:numPr>
          <w:ilvl w:val="0"/>
          <w:numId w:val="11"/>
        </w:numPr>
        <w:tabs>
          <w:tab w:val="left" w:pos="426"/>
        </w:tabs>
        <w:ind w:left="709" w:hanging="283"/>
      </w:pPr>
      <w:r w:rsidRPr="00E937E5">
        <w:t>predsjedava sjednicama odsjeka</w:t>
      </w:r>
    </w:p>
    <w:p w14:paraId="58C9BBBC" w14:textId="6CFFC7B4" w:rsidR="005039BA" w:rsidRPr="00E937E5" w:rsidRDefault="005039BA" w:rsidP="00E937E5">
      <w:pPr>
        <w:pStyle w:val="Bezproreda"/>
        <w:numPr>
          <w:ilvl w:val="0"/>
          <w:numId w:val="11"/>
        </w:numPr>
        <w:tabs>
          <w:tab w:val="left" w:pos="426"/>
        </w:tabs>
        <w:ind w:left="709" w:hanging="283"/>
      </w:pPr>
      <w:r w:rsidRPr="00E937E5">
        <w:t xml:space="preserve">izvršava odluke </w:t>
      </w:r>
      <w:r w:rsidR="00DF1C3B" w:rsidRPr="00E937E5">
        <w:t>Akademijskog vijeća</w:t>
      </w:r>
      <w:r w:rsidRPr="00E937E5">
        <w:t xml:space="preserve"> i dekana koje se odnose na odsjek</w:t>
      </w:r>
    </w:p>
    <w:p w14:paraId="4E340206" w14:textId="766A936D" w:rsidR="005039BA" w:rsidRPr="00E937E5" w:rsidRDefault="005039BA" w:rsidP="00E937E5">
      <w:pPr>
        <w:pStyle w:val="Bezproreda"/>
        <w:numPr>
          <w:ilvl w:val="0"/>
          <w:numId w:val="12"/>
        </w:numPr>
        <w:tabs>
          <w:tab w:val="left" w:pos="426"/>
        </w:tabs>
        <w:ind w:left="709" w:hanging="283"/>
      </w:pPr>
      <w:r w:rsidRPr="00E937E5">
        <w:t xml:space="preserve">brine o kadrovskoj politici na odsjeku, razvoju odsjeka te o </w:t>
      </w:r>
      <w:r w:rsidR="00DD637F" w:rsidRPr="00E937E5">
        <w:t xml:space="preserve">umjetničkom, </w:t>
      </w:r>
      <w:r w:rsidRPr="00E937E5">
        <w:t>znanstvenom i stručnom usavršavanju zaposlenika odsjeka</w:t>
      </w:r>
    </w:p>
    <w:p w14:paraId="3C3E7B25" w14:textId="52E91348" w:rsidR="005039BA" w:rsidRPr="00E937E5" w:rsidRDefault="005039BA" w:rsidP="00E937E5">
      <w:pPr>
        <w:pStyle w:val="Bezproreda"/>
        <w:numPr>
          <w:ilvl w:val="0"/>
          <w:numId w:val="12"/>
        </w:numPr>
        <w:tabs>
          <w:tab w:val="left" w:pos="426"/>
        </w:tabs>
        <w:ind w:left="709" w:hanging="283"/>
      </w:pPr>
      <w:r w:rsidRPr="00E937E5">
        <w:t>obavlja druge poslove u skladu s ovim Statutom i drugim općim aktima Akademije</w:t>
      </w:r>
      <w:r w:rsidR="0054195E" w:rsidRPr="00E937E5">
        <w:t>.</w:t>
      </w:r>
    </w:p>
    <w:p w14:paraId="4407018C" w14:textId="040571CE" w:rsidR="005039BA" w:rsidRPr="00E937E5" w:rsidRDefault="005039BA" w:rsidP="00E937E5">
      <w:pPr>
        <w:pStyle w:val="Bezproreda"/>
        <w:tabs>
          <w:tab w:val="left" w:pos="426"/>
        </w:tabs>
        <w:ind w:left="426" w:hanging="426"/>
      </w:pPr>
      <w:r w:rsidRPr="00E937E5">
        <w:t xml:space="preserve">(2) </w:t>
      </w:r>
      <w:r w:rsidR="002A3D7A" w:rsidRPr="00E937E5">
        <w:t xml:space="preserve"> </w:t>
      </w:r>
      <w:r w:rsidR="00E463E7" w:rsidRPr="00E937E5">
        <w:t>Pročelnik</w:t>
      </w:r>
      <w:r w:rsidRPr="00E937E5">
        <w:t xml:space="preserve"> odsjeka na početku svog mandata imenuje zamjenika, koji je ovlašten u slučaju njegove spriječenosti ili nenazočnosti obavljati sve poslove iz djelokruga njegova rada.</w:t>
      </w:r>
    </w:p>
    <w:p w14:paraId="5BD34028" w14:textId="2B9CE1F8" w:rsidR="005039BA" w:rsidRPr="00E937E5" w:rsidRDefault="005039BA" w:rsidP="00E937E5">
      <w:pPr>
        <w:pStyle w:val="Bezproreda"/>
        <w:tabs>
          <w:tab w:val="left" w:pos="426"/>
        </w:tabs>
        <w:ind w:left="426" w:hanging="426"/>
      </w:pPr>
      <w:r w:rsidRPr="00E937E5">
        <w:t xml:space="preserve">(3) </w:t>
      </w:r>
      <w:r w:rsidR="002A3D7A" w:rsidRPr="00E937E5">
        <w:t xml:space="preserve"> </w:t>
      </w:r>
      <w:r w:rsidR="00E463E7" w:rsidRPr="00E937E5">
        <w:t>Pročelnik</w:t>
      </w:r>
      <w:r w:rsidRPr="00E937E5">
        <w:t xml:space="preserve"> odsjeka može biti razriješen dužnosti i prije isteka vremenskog roka na koji je izabran iz istih razloga, kao dekan i prodekani, u skladu s ovim </w:t>
      </w:r>
      <w:r w:rsidR="006912D9" w:rsidRPr="00E937E5">
        <w:t>S</w:t>
      </w:r>
      <w:r w:rsidRPr="00E937E5">
        <w:t>tatutom.</w:t>
      </w:r>
    </w:p>
    <w:p w14:paraId="525138BD" w14:textId="198E378A" w:rsidR="005039BA" w:rsidRPr="00E937E5" w:rsidRDefault="005039BA" w:rsidP="00E937E5">
      <w:pPr>
        <w:pStyle w:val="Bezproreda"/>
        <w:tabs>
          <w:tab w:val="left" w:pos="426"/>
        </w:tabs>
        <w:ind w:left="426" w:hanging="426"/>
      </w:pPr>
      <w:r w:rsidRPr="00E937E5">
        <w:t xml:space="preserve">(4) </w:t>
      </w:r>
      <w:r w:rsidR="002A3D7A" w:rsidRPr="00E937E5">
        <w:t xml:space="preserve"> </w:t>
      </w:r>
      <w:r w:rsidRPr="00E937E5">
        <w:t xml:space="preserve">Odluku o pokretanju postupka za razrješenje </w:t>
      </w:r>
      <w:r w:rsidR="00E463E7" w:rsidRPr="00E937E5">
        <w:t>pročelnika</w:t>
      </w:r>
      <w:r w:rsidRPr="00E937E5">
        <w:t xml:space="preserve"> odsjeka donosi dekan osobno ili na temelju pisanog zahtjeva najmanje trećine članova odsjeka. Zahtjev mora sadržavati obrazložene razloge zbog kojih se traži razrješenje.</w:t>
      </w:r>
    </w:p>
    <w:p w14:paraId="10FA8E51" w14:textId="77777777" w:rsidR="005039BA" w:rsidRPr="00E937E5" w:rsidRDefault="005039BA" w:rsidP="00E937E5">
      <w:pPr>
        <w:pStyle w:val="Bezproreda"/>
        <w:tabs>
          <w:tab w:val="left" w:pos="426"/>
        </w:tabs>
        <w:ind w:left="426" w:hanging="426"/>
      </w:pPr>
      <w:r w:rsidRPr="00E937E5">
        <w:t xml:space="preserve">(5) Prije donošenja odluke o pokretanju postupka za razrješenje, </w:t>
      </w:r>
      <w:r w:rsidR="00E463E7" w:rsidRPr="00E937E5">
        <w:t>pročelniku</w:t>
      </w:r>
      <w:r w:rsidRPr="00E937E5">
        <w:t xml:space="preserve"> se mora omogućiti da se izjasni o razlozima zbog kojih se traži njegovo razrješenje.</w:t>
      </w:r>
    </w:p>
    <w:p w14:paraId="7732833A" w14:textId="4BF6C938" w:rsidR="005039BA" w:rsidRPr="00E937E5" w:rsidRDefault="005039BA" w:rsidP="00E937E5">
      <w:pPr>
        <w:pStyle w:val="Bezproreda"/>
        <w:tabs>
          <w:tab w:val="left" w:pos="426"/>
        </w:tabs>
        <w:ind w:left="426" w:hanging="426"/>
      </w:pPr>
      <w:r w:rsidRPr="00E937E5">
        <w:t xml:space="preserve">(6) Odluku o razrješenju donosi </w:t>
      </w:r>
      <w:r w:rsidR="00DF1C3B" w:rsidRPr="00E937E5">
        <w:t>Akademijsko vijeće</w:t>
      </w:r>
      <w:r w:rsidRPr="00E937E5">
        <w:t xml:space="preserve"> javnim glasovanjem natpolovičnom većinom glasova svih članova </w:t>
      </w:r>
      <w:r w:rsidR="00DF1C3B" w:rsidRPr="00E937E5">
        <w:t>Akademijskog vijeća</w:t>
      </w:r>
      <w:r w:rsidRPr="00E937E5">
        <w:t>.</w:t>
      </w:r>
    </w:p>
    <w:p w14:paraId="67E1450C" w14:textId="29CC827E" w:rsidR="005039BA" w:rsidRPr="00E937E5" w:rsidRDefault="005039BA" w:rsidP="00E937E5">
      <w:pPr>
        <w:pStyle w:val="Bezproreda"/>
        <w:tabs>
          <w:tab w:val="left" w:pos="426"/>
        </w:tabs>
        <w:ind w:left="426" w:hanging="426"/>
      </w:pPr>
      <w:r w:rsidRPr="00E937E5">
        <w:t xml:space="preserve">(7) U slučaju razrješenja </w:t>
      </w:r>
      <w:r w:rsidR="00E463E7" w:rsidRPr="00E937E5">
        <w:t>pročelnika</w:t>
      </w:r>
      <w:r w:rsidRPr="00E937E5">
        <w:t xml:space="preserve"> odsjeka, </w:t>
      </w:r>
      <w:r w:rsidR="00DF1C3B" w:rsidRPr="00E937E5">
        <w:t>Akademijsko vijeće</w:t>
      </w:r>
      <w:r w:rsidRPr="00E937E5">
        <w:t xml:space="preserve"> će na istoj sjednici na prijedlog dekana imenovati novog </w:t>
      </w:r>
      <w:r w:rsidR="00E463E7" w:rsidRPr="00E937E5">
        <w:t>pročelnika</w:t>
      </w:r>
      <w:r w:rsidRPr="00E937E5">
        <w:t xml:space="preserve"> odsjeka.</w:t>
      </w:r>
    </w:p>
    <w:p w14:paraId="4822DCAA" w14:textId="3C95B625" w:rsidR="005039BA" w:rsidRPr="00E937E5" w:rsidRDefault="005039BA" w:rsidP="00E937E5">
      <w:pPr>
        <w:pStyle w:val="Bezproreda"/>
        <w:tabs>
          <w:tab w:val="left" w:pos="426"/>
        </w:tabs>
        <w:ind w:left="426" w:hanging="426"/>
      </w:pPr>
      <w:r w:rsidRPr="00E937E5">
        <w:t xml:space="preserve">(8) </w:t>
      </w:r>
      <w:r w:rsidR="002A3D7A" w:rsidRPr="00E937E5">
        <w:t xml:space="preserve"> </w:t>
      </w:r>
      <w:r w:rsidRPr="00E937E5">
        <w:t xml:space="preserve">U slučaju da se </w:t>
      </w:r>
      <w:r w:rsidR="00E463E7" w:rsidRPr="00E937E5">
        <w:t>pročelnik</w:t>
      </w:r>
      <w:r w:rsidRPr="00E937E5">
        <w:t xml:space="preserve"> odsjeka ne imenuje, dekan Akademije će imenovati zamjenika </w:t>
      </w:r>
      <w:r w:rsidR="00E463E7" w:rsidRPr="00E937E5">
        <w:t>pročelnika</w:t>
      </w:r>
      <w:r w:rsidRPr="00E937E5">
        <w:t xml:space="preserve"> odsjeka za vršitelja dužnosti </w:t>
      </w:r>
      <w:r w:rsidR="00E463E7" w:rsidRPr="00E937E5">
        <w:t>pročelnika</w:t>
      </w:r>
      <w:r w:rsidRPr="00E937E5">
        <w:t xml:space="preserve"> odsjeka do imenovanja novog </w:t>
      </w:r>
      <w:r w:rsidR="00E463E7" w:rsidRPr="00E937E5">
        <w:t>pročelnika</w:t>
      </w:r>
      <w:r w:rsidRPr="00E937E5">
        <w:t xml:space="preserve"> odsjeka, a najduže na vrijeme od šest mjeseci.</w:t>
      </w:r>
    </w:p>
    <w:p w14:paraId="5679751E" w14:textId="29E8544D" w:rsidR="006912D9" w:rsidRPr="00E937E5" w:rsidRDefault="006912D9" w:rsidP="00E937E5">
      <w:pPr>
        <w:pStyle w:val="Bezproreda"/>
        <w:tabs>
          <w:tab w:val="left" w:pos="426"/>
        </w:tabs>
        <w:ind w:left="426" w:hanging="426"/>
      </w:pPr>
      <w:r w:rsidRPr="00E937E5">
        <w:t>(9)  Postupak izbora novog pročelnika odsjeka provodi se u skladu s ovim Statutom i u tom postupku razriješeni pročelnik odsjeka ne može biti kandidat.</w:t>
      </w:r>
    </w:p>
    <w:p w14:paraId="26B77C0D" w14:textId="7FE20D0E" w:rsidR="009100D2" w:rsidRPr="00E937E5" w:rsidRDefault="009100D2" w:rsidP="00E937E5">
      <w:pPr>
        <w:widowControl w:val="0"/>
        <w:tabs>
          <w:tab w:val="left" w:pos="0"/>
          <w:tab w:val="left" w:pos="426"/>
        </w:tabs>
        <w:ind w:right="-1"/>
        <w:rPr>
          <w:b/>
          <w:i/>
        </w:rPr>
      </w:pPr>
    </w:p>
    <w:p w14:paraId="41F39BDF" w14:textId="005B76F3" w:rsidR="005039BA" w:rsidRPr="00E937E5" w:rsidRDefault="005039BA" w:rsidP="00E937E5">
      <w:pPr>
        <w:pStyle w:val="Odlomakpopisa"/>
        <w:ind w:left="0"/>
        <w:jc w:val="center"/>
        <w:rPr>
          <w:b/>
          <w:i/>
        </w:rPr>
      </w:pPr>
      <w:r w:rsidRPr="00E937E5">
        <w:rPr>
          <w:b/>
          <w:i/>
        </w:rPr>
        <w:t>Cent</w:t>
      </w:r>
      <w:r w:rsidR="00C74E89" w:rsidRPr="00E937E5">
        <w:rPr>
          <w:b/>
          <w:i/>
        </w:rPr>
        <w:t>ar</w:t>
      </w:r>
    </w:p>
    <w:p w14:paraId="4FEEFC94" w14:textId="61688750" w:rsidR="00C74E89" w:rsidRPr="00E937E5" w:rsidRDefault="00C74E89" w:rsidP="00E937E5">
      <w:pPr>
        <w:pStyle w:val="Odlomakpopisa"/>
        <w:ind w:left="0"/>
        <w:jc w:val="center"/>
        <w:rPr>
          <w:b/>
          <w:i/>
        </w:rPr>
      </w:pPr>
      <w:r w:rsidRPr="00E937E5">
        <w:rPr>
          <w:b/>
          <w:i/>
        </w:rPr>
        <w:t>Status i ovlasti</w:t>
      </w:r>
    </w:p>
    <w:p w14:paraId="39AF96D9" w14:textId="77777777" w:rsidR="00816905" w:rsidRPr="00E937E5" w:rsidRDefault="00816905" w:rsidP="00E937E5">
      <w:pPr>
        <w:rPr>
          <w:noProof/>
        </w:rPr>
      </w:pPr>
    </w:p>
    <w:p w14:paraId="203ADEB2" w14:textId="3D5B8538" w:rsidR="00816905" w:rsidRPr="00E937E5" w:rsidRDefault="00816905" w:rsidP="00E937E5">
      <w:pPr>
        <w:tabs>
          <w:tab w:val="left" w:pos="426"/>
        </w:tabs>
        <w:jc w:val="center"/>
        <w:rPr>
          <w:b/>
          <w:bCs/>
          <w:noProof/>
        </w:rPr>
      </w:pPr>
      <w:r w:rsidRPr="00E937E5">
        <w:rPr>
          <w:b/>
          <w:bCs/>
          <w:noProof/>
        </w:rPr>
        <w:t xml:space="preserve">Članak </w:t>
      </w:r>
      <w:r w:rsidR="00025C0E" w:rsidRPr="00E937E5">
        <w:rPr>
          <w:b/>
          <w:bCs/>
          <w:noProof/>
        </w:rPr>
        <w:t>1</w:t>
      </w:r>
      <w:r w:rsidR="007A3301" w:rsidRPr="00E937E5">
        <w:rPr>
          <w:b/>
          <w:bCs/>
          <w:noProof/>
        </w:rPr>
        <w:t>4</w:t>
      </w:r>
      <w:r w:rsidRPr="00E937E5">
        <w:rPr>
          <w:b/>
          <w:bCs/>
          <w:noProof/>
        </w:rPr>
        <w:t>.</w:t>
      </w:r>
    </w:p>
    <w:p w14:paraId="17E86CF0" w14:textId="77777777" w:rsidR="00BB6F57" w:rsidRPr="00E937E5" w:rsidRDefault="00BB6F57" w:rsidP="00E937E5">
      <w:pPr>
        <w:tabs>
          <w:tab w:val="left" w:pos="426"/>
        </w:tabs>
        <w:jc w:val="center"/>
        <w:rPr>
          <w:b/>
          <w:bCs/>
          <w:noProof/>
        </w:rPr>
      </w:pPr>
    </w:p>
    <w:p w14:paraId="535E0F70" w14:textId="5E3EE4F9" w:rsidR="0035686C" w:rsidRPr="00E937E5" w:rsidRDefault="0035686C" w:rsidP="00E937E5">
      <w:pPr>
        <w:tabs>
          <w:tab w:val="left" w:pos="426"/>
        </w:tabs>
        <w:ind w:left="426" w:hanging="426"/>
      </w:pPr>
      <w:r w:rsidRPr="00E937E5">
        <w:t xml:space="preserve">(1)  Akademija može osnivati centre za umjetnički, znanstveni i stručni rad, za cjeloživotno učenje i druge djelatnosti od značaja za Akademiju. </w:t>
      </w:r>
    </w:p>
    <w:p w14:paraId="33B84448" w14:textId="76335322" w:rsidR="00EC40B7" w:rsidRPr="00E937E5" w:rsidRDefault="0035686C" w:rsidP="00E937E5">
      <w:pPr>
        <w:tabs>
          <w:tab w:val="left" w:pos="284"/>
          <w:tab w:val="left" w:pos="426"/>
        </w:tabs>
        <w:ind w:left="426" w:hanging="426"/>
      </w:pPr>
      <w:r w:rsidRPr="00E937E5">
        <w:t xml:space="preserve">(2)  Centri su posebne ustrojstvene jedinice Akademije koje osniva i ukida </w:t>
      </w:r>
      <w:r w:rsidR="006912D9" w:rsidRPr="00E937E5">
        <w:t>Akademijsko vijeće</w:t>
      </w:r>
      <w:r w:rsidRPr="00E937E5">
        <w:t xml:space="preserve"> na prijedlog dekana.</w:t>
      </w:r>
      <w:r w:rsidR="00EC40B7" w:rsidRPr="00E937E5">
        <w:t xml:space="preserve"> Naziv, broj centara te njihov sastav uređuje se Odlukom o </w:t>
      </w:r>
      <w:r w:rsidR="00EC40B7" w:rsidRPr="00E937E5">
        <w:lastRenderedPageBreak/>
        <w:t xml:space="preserve">ustrojstvu Akademije u skladu s člankom </w:t>
      </w:r>
      <w:r w:rsidR="00D165FF" w:rsidRPr="00D165FF">
        <w:t>18</w:t>
      </w:r>
      <w:r w:rsidR="00EC40B7" w:rsidRPr="00D165FF">
        <w:t xml:space="preserve">. ovog </w:t>
      </w:r>
      <w:r w:rsidR="00EC40B7" w:rsidRPr="00E937E5">
        <w:t xml:space="preserve">Statuta, koju donosi </w:t>
      </w:r>
      <w:r w:rsidR="006912D9" w:rsidRPr="00E937E5">
        <w:t>Akademijsko vijeće</w:t>
      </w:r>
      <w:r w:rsidR="00EC40B7" w:rsidRPr="00E937E5">
        <w:t xml:space="preserve"> prije početaka svake akademske godine.</w:t>
      </w:r>
    </w:p>
    <w:p w14:paraId="547D1317" w14:textId="71786B46" w:rsidR="0035686C" w:rsidRPr="00E937E5" w:rsidRDefault="0035686C" w:rsidP="00E937E5">
      <w:pPr>
        <w:tabs>
          <w:tab w:val="left" w:pos="284"/>
          <w:tab w:val="left" w:pos="426"/>
        </w:tabs>
        <w:ind w:left="426" w:hanging="426"/>
      </w:pPr>
      <w:r w:rsidRPr="00E937E5">
        <w:t xml:space="preserve">(3)   U centru su nastavnici i suradnici Akademije koji imaju ugovor o radu na Akademiji, a u radu centra mogu sudjelovati nastavnici, suradnici i drugi stručnjaci koji su zaposleni izvan Akademije, a koji sudjeluju u djelatnostima centra. </w:t>
      </w:r>
    </w:p>
    <w:p w14:paraId="34DEFE35" w14:textId="0C397168" w:rsidR="0035686C" w:rsidRPr="00E937E5" w:rsidRDefault="0035686C" w:rsidP="00E937E5">
      <w:pPr>
        <w:tabs>
          <w:tab w:val="left" w:pos="426"/>
        </w:tabs>
      </w:pPr>
      <w:r w:rsidRPr="00E937E5">
        <w:t xml:space="preserve">(4)  Predstojnik centra predstavlja centar i rukovodi njegovim radom. </w:t>
      </w:r>
    </w:p>
    <w:p w14:paraId="2EFF7005" w14:textId="40F153A1" w:rsidR="0035686C" w:rsidRPr="00E937E5" w:rsidRDefault="0035686C" w:rsidP="00E937E5">
      <w:pPr>
        <w:tabs>
          <w:tab w:val="left" w:pos="426"/>
        </w:tabs>
        <w:ind w:left="426" w:hanging="426"/>
      </w:pPr>
      <w:r w:rsidRPr="00E937E5">
        <w:t>(5)  Predstojnika centra iz reda nastavnika na umjetničko-nastavnim</w:t>
      </w:r>
      <w:r w:rsidR="00DD637F" w:rsidRPr="00E937E5">
        <w:t xml:space="preserve"> odnosno znanstveno-nastavnim</w:t>
      </w:r>
      <w:r w:rsidRPr="00E937E5">
        <w:t xml:space="preserve"> radnim mjestima: docenta, izvanrednoga profesora, redovitoga profesora ili redovitoga profesora u trajnom izboru koji ima ugovor o radu u punom radnom vremenu na Akademiji</w:t>
      </w:r>
      <w:r w:rsidR="006A4128" w:rsidRPr="00E937E5">
        <w:t>, a kojeg</w:t>
      </w:r>
      <w:r w:rsidRPr="00E937E5">
        <w:t xml:space="preserve"> </w:t>
      </w:r>
      <w:r w:rsidR="006A4128" w:rsidRPr="00E937E5">
        <w:t xml:space="preserve">na prijedlog dekana </w:t>
      </w:r>
      <w:r w:rsidRPr="00E937E5">
        <w:t xml:space="preserve">imenuje </w:t>
      </w:r>
      <w:r w:rsidR="006912D9" w:rsidRPr="00E937E5">
        <w:t>Akademijsko vijeće</w:t>
      </w:r>
      <w:r w:rsidRPr="00E937E5">
        <w:t xml:space="preserve"> na vrijeme od tri (3) godine. Ista osoba može biti ponovno imenovana za predstojnika centra. </w:t>
      </w:r>
    </w:p>
    <w:p w14:paraId="01A5CFC8" w14:textId="44A88DB2" w:rsidR="0035686C" w:rsidRPr="00E937E5" w:rsidRDefault="0035686C" w:rsidP="00E937E5">
      <w:pPr>
        <w:tabs>
          <w:tab w:val="left" w:pos="426"/>
        </w:tabs>
      </w:pPr>
      <w:r w:rsidRPr="00E937E5">
        <w:t xml:space="preserve">(6)  Predstojnik centra ima sljedeća prava i ovlasti: </w:t>
      </w:r>
    </w:p>
    <w:p w14:paraId="73064514" w14:textId="77777777" w:rsidR="0035686C" w:rsidRPr="00E937E5" w:rsidRDefault="0035686C" w:rsidP="00E937E5">
      <w:pPr>
        <w:ind w:left="709" w:hanging="142"/>
      </w:pPr>
      <w:r w:rsidRPr="00E937E5">
        <w:t xml:space="preserve">- predstavlja i zastupa centar u okviru Akademije, a po ovlaštenju dekana i prema trećim osobama - organizira poslove vezane za djelatnost centra </w:t>
      </w:r>
    </w:p>
    <w:p w14:paraId="376FADC3" w14:textId="77777777" w:rsidR="0035686C" w:rsidRPr="00E937E5" w:rsidRDefault="0035686C" w:rsidP="00E937E5">
      <w:pPr>
        <w:ind w:left="709" w:hanging="142"/>
      </w:pPr>
      <w:r w:rsidRPr="00E937E5">
        <w:t xml:space="preserve">- odgovoran je za rad centra, njegovih zaposlenika i suradnika </w:t>
      </w:r>
    </w:p>
    <w:p w14:paraId="4612D1E8" w14:textId="77777777" w:rsidR="0035686C" w:rsidRPr="00E937E5" w:rsidRDefault="0035686C" w:rsidP="00E937E5">
      <w:pPr>
        <w:ind w:left="709" w:hanging="142"/>
      </w:pPr>
      <w:r w:rsidRPr="00E937E5">
        <w:t xml:space="preserve">- koordinira ukupnu djelatnost centra </w:t>
      </w:r>
    </w:p>
    <w:p w14:paraId="6538522E" w14:textId="79D7FD20" w:rsidR="0035686C" w:rsidRPr="00E937E5" w:rsidRDefault="0035686C" w:rsidP="00E937E5">
      <w:pPr>
        <w:ind w:left="709" w:hanging="142"/>
      </w:pPr>
      <w:r w:rsidRPr="00E937E5">
        <w:t xml:space="preserve">- izvršava odluke dekana i </w:t>
      </w:r>
      <w:r w:rsidR="006912D9" w:rsidRPr="00E937E5">
        <w:t>Akademijskog vijeća</w:t>
      </w:r>
      <w:r w:rsidRPr="00E937E5">
        <w:t xml:space="preserve"> koje se odnose na centar - brine o razvoju centra </w:t>
      </w:r>
    </w:p>
    <w:p w14:paraId="20494117" w14:textId="1DC31C8C" w:rsidR="0035686C" w:rsidRPr="00E937E5" w:rsidRDefault="0035686C" w:rsidP="00E937E5">
      <w:pPr>
        <w:ind w:left="709" w:hanging="142"/>
      </w:pPr>
      <w:r w:rsidRPr="00E937E5">
        <w:t xml:space="preserve">- obavlja druge poslove u skladu s ovim Statutom i drugim općim aktima Akademije </w:t>
      </w:r>
    </w:p>
    <w:p w14:paraId="43FD4DE4" w14:textId="5A0EB649" w:rsidR="0035686C" w:rsidRPr="00E937E5" w:rsidRDefault="0035686C" w:rsidP="00E937E5">
      <w:pPr>
        <w:ind w:left="709" w:hanging="142"/>
      </w:pPr>
      <w:r w:rsidRPr="00E937E5">
        <w:t xml:space="preserve">- obavlja druge poslove koje mu povjeri dekan, prodekani i </w:t>
      </w:r>
      <w:r w:rsidR="006912D9" w:rsidRPr="00E937E5">
        <w:t>Akademijsko vijeće</w:t>
      </w:r>
      <w:r w:rsidRPr="00E937E5">
        <w:t xml:space="preserve">. </w:t>
      </w:r>
    </w:p>
    <w:p w14:paraId="4C5C7CFE" w14:textId="6AE8BCFE" w:rsidR="0035686C" w:rsidRPr="00E937E5" w:rsidRDefault="0035686C" w:rsidP="00E937E5">
      <w:pPr>
        <w:ind w:left="426" w:hanging="426"/>
        <w:jc w:val="left"/>
      </w:pPr>
      <w:r w:rsidRPr="00E937E5">
        <w:t xml:space="preserve">(7) </w:t>
      </w:r>
      <w:r w:rsidR="00EC40B7" w:rsidRPr="00E937E5">
        <w:t xml:space="preserve"> </w:t>
      </w:r>
      <w:r w:rsidRPr="00E937E5">
        <w:t xml:space="preserve">Predstojnik centra može biti razriješen dužnosti i prije isteka mandata na koji je imenovan iz istih razloga kao dekan i prodekani u skladu s ovim Statutom. </w:t>
      </w:r>
    </w:p>
    <w:p w14:paraId="5CDB1C0F" w14:textId="267648F5" w:rsidR="00E93389" w:rsidRPr="00E937E5" w:rsidRDefault="0035686C" w:rsidP="00E937E5">
      <w:pPr>
        <w:ind w:left="426" w:hanging="426"/>
      </w:pPr>
      <w:r w:rsidRPr="00E937E5">
        <w:t xml:space="preserve">(8)  Prijedlog za razrješenje predstojnika centra podnosi dekan, a o razrješenju predstojnika centra odlučuje </w:t>
      </w:r>
      <w:r w:rsidR="006912D9" w:rsidRPr="00E937E5">
        <w:t>Akademijsko vijeće</w:t>
      </w:r>
      <w:r w:rsidRPr="00E937E5">
        <w:t xml:space="preserve"> javnim glasovanjem, natpolovičnom većinom glasova ukupnog broja članova </w:t>
      </w:r>
      <w:r w:rsidR="006912D9" w:rsidRPr="00E937E5">
        <w:t>Akademijskog vijeća</w:t>
      </w:r>
      <w:r w:rsidRPr="00E937E5">
        <w:t xml:space="preserve"> s pravom glasa. </w:t>
      </w:r>
    </w:p>
    <w:p w14:paraId="0D7E20AB" w14:textId="0DF43022" w:rsidR="00816905" w:rsidRPr="00E937E5" w:rsidRDefault="0035686C" w:rsidP="00E937E5">
      <w:pPr>
        <w:rPr>
          <w:b/>
          <w:bCs/>
          <w:noProof/>
        </w:rPr>
      </w:pPr>
      <w:r w:rsidRPr="00E937E5">
        <w:t xml:space="preserve">(9)  Centar o svom radu najmanje jednom godišnje podnosi izvješće </w:t>
      </w:r>
      <w:r w:rsidR="006912D9" w:rsidRPr="00E937E5">
        <w:t>Akademijskom vijeću</w:t>
      </w:r>
      <w:r w:rsidRPr="00E937E5">
        <w:t>.</w:t>
      </w:r>
    </w:p>
    <w:p w14:paraId="0FC2B121" w14:textId="77777777" w:rsidR="0002773E" w:rsidRPr="00E937E5" w:rsidRDefault="0002773E" w:rsidP="00E937E5">
      <w:pPr>
        <w:rPr>
          <w:b/>
          <w:i/>
          <w:noProof/>
        </w:rPr>
      </w:pPr>
    </w:p>
    <w:p w14:paraId="6910FF08" w14:textId="4CF5E0ED" w:rsidR="00251048" w:rsidRPr="00E937E5" w:rsidRDefault="00251048" w:rsidP="00E937E5">
      <w:pPr>
        <w:jc w:val="center"/>
        <w:rPr>
          <w:b/>
          <w:i/>
          <w:noProof/>
        </w:rPr>
      </w:pPr>
      <w:r w:rsidRPr="00E937E5">
        <w:rPr>
          <w:b/>
          <w:i/>
          <w:noProof/>
        </w:rPr>
        <w:t>Laboratoriji</w:t>
      </w:r>
    </w:p>
    <w:p w14:paraId="4C14C7B9" w14:textId="77777777" w:rsidR="00251048" w:rsidRPr="00E937E5" w:rsidRDefault="00251048" w:rsidP="00E937E5">
      <w:pPr>
        <w:jc w:val="center"/>
        <w:rPr>
          <w:b/>
          <w:i/>
          <w:noProof/>
        </w:rPr>
      </w:pPr>
    </w:p>
    <w:p w14:paraId="543EDAAC" w14:textId="141CB7F4" w:rsidR="00251048" w:rsidRPr="00E937E5" w:rsidRDefault="00251048" w:rsidP="00E937E5">
      <w:pPr>
        <w:jc w:val="center"/>
        <w:rPr>
          <w:b/>
          <w:noProof/>
        </w:rPr>
      </w:pPr>
      <w:r w:rsidRPr="00E937E5">
        <w:rPr>
          <w:b/>
          <w:noProof/>
        </w:rPr>
        <w:t>Članak 1</w:t>
      </w:r>
      <w:r w:rsidR="007A3301" w:rsidRPr="00E937E5">
        <w:rPr>
          <w:b/>
          <w:noProof/>
        </w:rPr>
        <w:t>5</w:t>
      </w:r>
      <w:r w:rsidRPr="00E937E5">
        <w:rPr>
          <w:b/>
          <w:noProof/>
        </w:rPr>
        <w:t>.</w:t>
      </w:r>
    </w:p>
    <w:p w14:paraId="0A57E9DB" w14:textId="77777777" w:rsidR="00251048" w:rsidRPr="00E937E5" w:rsidRDefault="00251048" w:rsidP="00E937E5">
      <w:pPr>
        <w:jc w:val="center"/>
        <w:rPr>
          <w:b/>
          <w:noProof/>
        </w:rPr>
      </w:pPr>
    </w:p>
    <w:p w14:paraId="185AD8B6" w14:textId="58408DB7" w:rsidR="00251048" w:rsidRPr="00E937E5" w:rsidRDefault="00251048" w:rsidP="00E937E5">
      <w:pPr>
        <w:pStyle w:val="Odlomakpopisa"/>
        <w:numPr>
          <w:ilvl w:val="0"/>
          <w:numId w:val="21"/>
        </w:numPr>
        <w:ind w:left="454" w:hanging="454"/>
        <w:contextualSpacing/>
        <w:rPr>
          <w:noProof/>
        </w:rPr>
      </w:pPr>
      <w:r w:rsidRPr="00E937E5">
        <w:rPr>
          <w:noProof/>
        </w:rPr>
        <w:t>Laboratoriji se osnivaju za izvođenje umjetničkih</w:t>
      </w:r>
      <w:r w:rsidR="00DD637F" w:rsidRPr="00E937E5">
        <w:rPr>
          <w:noProof/>
        </w:rPr>
        <w:t>, znanstvenih</w:t>
      </w:r>
      <w:r w:rsidRPr="00E937E5">
        <w:rPr>
          <w:noProof/>
        </w:rPr>
        <w:t xml:space="preserve"> i stručnih istraživanja i projekata te obavljanja praktičnog dijela nastave.</w:t>
      </w:r>
    </w:p>
    <w:p w14:paraId="2900E310" w14:textId="35D56966" w:rsidR="00EC40B7" w:rsidRPr="00E937E5" w:rsidRDefault="00EC40B7" w:rsidP="00E937E5">
      <w:pPr>
        <w:pStyle w:val="Odlomakpopisa"/>
        <w:numPr>
          <w:ilvl w:val="0"/>
          <w:numId w:val="21"/>
        </w:numPr>
        <w:ind w:left="454" w:hanging="454"/>
        <w:contextualSpacing/>
        <w:rPr>
          <w:noProof/>
        </w:rPr>
      </w:pPr>
      <w:r w:rsidRPr="00E937E5">
        <w:t xml:space="preserve">Naziv, broj laboratorija te njihov sastav uređuje se Odlukom o ustrojstvu Akademije u skladu s člankom </w:t>
      </w:r>
      <w:r w:rsidRPr="009D031F">
        <w:t xml:space="preserve">20. ovog Statuta, </w:t>
      </w:r>
      <w:r w:rsidRPr="00E937E5">
        <w:t xml:space="preserve">koju donosi </w:t>
      </w:r>
      <w:r w:rsidR="00E93389" w:rsidRPr="00E937E5">
        <w:t xml:space="preserve">Akademijsko vijeće </w:t>
      </w:r>
      <w:r w:rsidRPr="00E937E5">
        <w:t>prije početaka svake akademske godine.</w:t>
      </w:r>
    </w:p>
    <w:p w14:paraId="44CE9353" w14:textId="6212A7D4" w:rsidR="00251048" w:rsidRPr="00E937E5" w:rsidRDefault="00251048" w:rsidP="00E937E5">
      <w:pPr>
        <w:pStyle w:val="Odlomakpopisa"/>
        <w:numPr>
          <w:ilvl w:val="0"/>
          <w:numId w:val="21"/>
        </w:numPr>
        <w:ind w:left="454" w:hanging="454"/>
        <w:contextualSpacing/>
        <w:rPr>
          <w:noProof/>
        </w:rPr>
      </w:pPr>
      <w:r w:rsidRPr="00E937E5">
        <w:rPr>
          <w:noProof/>
        </w:rPr>
        <w:t xml:space="preserve">Članovi laboratorija mogu biti nastavnici na </w:t>
      </w:r>
      <w:r w:rsidR="00DD637F" w:rsidRPr="00E937E5">
        <w:rPr>
          <w:noProof/>
        </w:rPr>
        <w:t>umjetničko</w:t>
      </w:r>
      <w:r w:rsidRPr="00E937E5">
        <w:rPr>
          <w:noProof/>
        </w:rPr>
        <w:t>-nastavnim radnim mjestima</w:t>
      </w:r>
      <w:r w:rsidR="003A6F5A" w:rsidRPr="00E937E5">
        <w:rPr>
          <w:noProof/>
        </w:rPr>
        <w:t xml:space="preserve"> odnosno</w:t>
      </w:r>
      <w:r w:rsidRPr="00E937E5">
        <w:rPr>
          <w:noProof/>
        </w:rPr>
        <w:t xml:space="preserve"> </w:t>
      </w:r>
      <w:r w:rsidR="008C219F" w:rsidRPr="00E937E5">
        <w:rPr>
          <w:noProof/>
        </w:rPr>
        <w:t>znanstveno</w:t>
      </w:r>
      <w:r w:rsidRPr="00E937E5">
        <w:rPr>
          <w:noProof/>
        </w:rPr>
        <w:t>-nastavnim radnim mjestima, suradnici na suradničkim radnim mjestima te zaposlenici na stručnim radnim mjestima.</w:t>
      </w:r>
      <w:r w:rsidR="00E93389" w:rsidRPr="00E937E5">
        <w:rPr>
          <w:noProof/>
        </w:rPr>
        <w:t xml:space="preserve"> U radu </w:t>
      </w:r>
      <w:r w:rsidR="00142BA5" w:rsidRPr="00E937E5">
        <w:rPr>
          <w:noProof/>
        </w:rPr>
        <w:t>l</w:t>
      </w:r>
      <w:r w:rsidR="00E93389" w:rsidRPr="00E937E5">
        <w:rPr>
          <w:noProof/>
        </w:rPr>
        <w:t xml:space="preserve">aboratorija mogu sudjelovati nastavnici, suradnici i drugi stručnjaci koji su zaposleni izvan Akademije, a koji sudjeluju u djelatnostima </w:t>
      </w:r>
      <w:r w:rsidR="004159EB" w:rsidRPr="00E937E5">
        <w:rPr>
          <w:noProof/>
        </w:rPr>
        <w:t>laboratorija</w:t>
      </w:r>
      <w:r w:rsidR="00E93389" w:rsidRPr="00E937E5">
        <w:rPr>
          <w:noProof/>
        </w:rPr>
        <w:t>.</w:t>
      </w:r>
    </w:p>
    <w:p w14:paraId="69DF92B8" w14:textId="73E227F7" w:rsidR="00251048" w:rsidRPr="00E937E5" w:rsidRDefault="00251048" w:rsidP="00E937E5">
      <w:pPr>
        <w:pStyle w:val="Odlomakpopisa"/>
        <w:numPr>
          <w:ilvl w:val="0"/>
          <w:numId w:val="21"/>
        </w:numPr>
        <w:ind w:left="454" w:hanging="454"/>
        <w:contextualSpacing/>
        <w:rPr>
          <w:noProof/>
        </w:rPr>
      </w:pPr>
      <w:r w:rsidRPr="00E937E5">
        <w:rPr>
          <w:noProof/>
        </w:rPr>
        <w:t>Rad laboratorija organizira i vodi voditelj laboratorija.</w:t>
      </w:r>
    </w:p>
    <w:p w14:paraId="19D53F59" w14:textId="02B7BDB8" w:rsidR="00251048" w:rsidRPr="00E937E5" w:rsidRDefault="00251048" w:rsidP="00E937E5">
      <w:pPr>
        <w:pStyle w:val="Odlomakpopisa"/>
        <w:numPr>
          <w:ilvl w:val="0"/>
          <w:numId w:val="21"/>
        </w:numPr>
        <w:ind w:left="454" w:hanging="454"/>
        <w:contextualSpacing/>
        <w:rPr>
          <w:noProof/>
        </w:rPr>
      </w:pPr>
      <w:r w:rsidRPr="00E937E5">
        <w:rPr>
          <w:noProof/>
        </w:rPr>
        <w:t>Voditelja laboratorija imenuj</w:t>
      </w:r>
      <w:r w:rsidR="00D96B91" w:rsidRPr="00E937E5">
        <w:rPr>
          <w:noProof/>
        </w:rPr>
        <w:t>e</w:t>
      </w:r>
      <w:r w:rsidR="003C67CB" w:rsidRPr="00E937E5">
        <w:rPr>
          <w:noProof/>
        </w:rPr>
        <w:t xml:space="preserve"> Akademijsko vijeće</w:t>
      </w:r>
      <w:r w:rsidR="00D96B91" w:rsidRPr="00E937E5">
        <w:rPr>
          <w:noProof/>
        </w:rPr>
        <w:t xml:space="preserve"> na prijedlog dekana Akademije.</w:t>
      </w:r>
    </w:p>
    <w:p w14:paraId="0AF6C6B8" w14:textId="64ECCF94" w:rsidR="00251048" w:rsidRPr="00E937E5" w:rsidRDefault="00251048" w:rsidP="00E937E5">
      <w:pPr>
        <w:pStyle w:val="Odlomakpopisa"/>
        <w:numPr>
          <w:ilvl w:val="0"/>
          <w:numId w:val="21"/>
        </w:numPr>
        <w:ind w:left="454" w:hanging="454"/>
        <w:contextualSpacing/>
        <w:rPr>
          <w:noProof/>
          <w:u w:val="single"/>
        </w:rPr>
      </w:pPr>
      <w:r w:rsidRPr="00E937E5">
        <w:rPr>
          <w:noProof/>
        </w:rPr>
        <w:t>Za voditelja laboratorija može biti imenovan nastavnik na</w:t>
      </w:r>
      <w:r w:rsidR="008C219F" w:rsidRPr="00E937E5">
        <w:rPr>
          <w:noProof/>
        </w:rPr>
        <w:t xml:space="preserve"> umjetničko</w:t>
      </w:r>
      <w:r w:rsidRPr="00E937E5">
        <w:rPr>
          <w:noProof/>
        </w:rPr>
        <w:t xml:space="preserve">-nastavnom </w:t>
      </w:r>
      <w:r w:rsidR="0035686C" w:rsidRPr="00E937E5">
        <w:rPr>
          <w:noProof/>
        </w:rPr>
        <w:t>odnosno</w:t>
      </w:r>
      <w:r w:rsidRPr="00E937E5">
        <w:rPr>
          <w:noProof/>
        </w:rPr>
        <w:t xml:space="preserve"> </w:t>
      </w:r>
      <w:r w:rsidR="008C219F" w:rsidRPr="00E937E5">
        <w:rPr>
          <w:noProof/>
        </w:rPr>
        <w:t>znanstveno</w:t>
      </w:r>
      <w:r w:rsidRPr="00E937E5">
        <w:rPr>
          <w:noProof/>
        </w:rPr>
        <w:t xml:space="preserve">-nastavnom radnom mjestu, suradnik na suradničkom radnom mjestu te zaposlenik na stručnom radnom mjestu. </w:t>
      </w:r>
      <w:r w:rsidR="006F6EFE" w:rsidRPr="00E937E5">
        <w:t>koji ima ugovor o radu u punom radnom vremenu na Akademiji</w:t>
      </w:r>
      <w:r w:rsidR="006912D9" w:rsidRPr="00E937E5">
        <w:t>.</w:t>
      </w:r>
    </w:p>
    <w:p w14:paraId="786D06B3" w14:textId="4264B214" w:rsidR="00251048" w:rsidRPr="00E937E5" w:rsidRDefault="00251048" w:rsidP="00E937E5">
      <w:pPr>
        <w:pStyle w:val="Odlomakpopisa"/>
        <w:numPr>
          <w:ilvl w:val="0"/>
          <w:numId w:val="21"/>
        </w:numPr>
        <w:ind w:left="454" w:hanging="454"/>
        <w:contextualSpacing/>
        <w:rPr>
          <w:noProof/>
        </w:rPr>
      </w:pPr>
      <w:r w:rsidRPr="00E937E5">
        <w:rPr>
          <w:noProof/>
        </w:rPr>
        <w:t xml:space="preserve">Voditelj laboratorija imenuje se na vrijeme od tri </w:t>
      </w:r>
      <w:r w:rsidR="008C219F" w:rsidRPr="00E937E5">
        <w:rPr>
          <w:noProof/>
        </w:rPr>
        <w:t xml:space="preserve">(3) </w:t>
      </w:r>
      <w:r w:rsidRPr="00E937E5">
        <w:rPr>
          <w:noProof/>
        </w:rPr>
        <w:t>godine. Ista osoba može biti ponovno izabrana za voditelja.</w:t>
      </w:r>
    </w:p>
    <w:p w14:paraId="121AA21F" w14:textId="4AEBD5AC" w:rsidR="003C67CB" w:rsidRPr="00E937E5" w:rsidRDefault="003C67CB" w:rsidP="00E937E5">
      <w:pPr>
        <w:pStyle w:val="Odlomakpopisa"/>
        <w:numPr>
          <w:ilvl w:val="0"/>
          <w:numId w:val="21"/>
        </w:numPr>
        <w:tabs>
          <w:tab w:val="left" w:pos="426"/>
        </w:tabs>
      </w:pPr>
      <w:r w:rsidRPr="00E937E5">
        <w:t xml:space="preserve"> Voditelj laboratorija ima sljedeća prava i ovlasti: </w:t>
      </w:r>
    </w:p>
    <w:p w14:paraId="22CA288D" w14:textId="13B89828" w:rsidR="003C67CB" w:rsidRPr="00E937E5" w:rsidRDefault="003C67CB" w:rsidP="00E937E5">
      <w:pPr>
        <w:pStyle w:val="Odlomakpopisa"/>
        <w:ind w:left="709" w:hanging="349"/>
      </w:pPr>
      <w:r w:rsidRPr="00E937E5">
        <w:lastRenderedPageBreak/>
        <w:t xml:space="preserve">    - predstavlja i zastupa laboratorij u okviru Akademije, a po ovlaštenju dekana i prema trećim osobama - organizira poslove vezane za djelatnost laboratorija </w:t>
      </w:r>
    </w:p>
    <w:p w14:paraId="40825FEC" w14:textId="205A0E47" w:rsidR="003C67CB" w:rsidRPr="00E937E5" w:rsidRDefault="003C67CB" w:rsidP="00E937E5">
      <w:pPr>
        <w:pStyle w:val="Odlomakpopisa"/>
        <w:ind w:left="360"/>
      </w:pPr>
      <w:r w:rsidRPr="00E937E5">
        <w:t xml:space="preserve">   - </w:t>
      </w:r>
      <w:r w:rsidR="00FC6D92">
        <w:t xml:space="preserve"> </w:t>
      </w:r>
      <w:r w:rsidRPr="00E937E5">
        <w:t xml:space="preserve">odgovoran je za rad laboratorija, njegovih zaposlenika i suradnika </w:t>
      </w:r>
    </w:p>
    <w:p w14:paraId="64A6AB23" w14:textId="024587CD" w:rsidR="003C67CB" w:rsidRPr="00E937E5" w:rsidRDefault="0044206D" w:rsidP="00E937E5">
      <w:pPr>
        <w:pStyle w:val="Odlomakpopisa"/>
        <w:ind w:left="360"/>
      </w:pPr>
      <w:r w:rsidRPr="00E937E5">
        <w:t xml:space="preserve">   </w:t>
      </w:r>
      <w:r w:rsidR="003C67CB" w:rsidRPr="00E937E5">
        <w:t xml:space="preserve">- </w:t>
      </w:r>
      <w:r w:rsidRPr="00E937E5">
        <w:t xml:space="preserve"> </w:t>
      </w:r>
      <w:r w:rsidR="003C67CB" w:rsidRPr="00E937E5">
        <w:t xml:space="preserve">koordinira ukupnu djelatnost laboratorija </w:t>
      </w:r>
    </w:p>
    <w:p w14:paraId="690045B7" w14:textId="1FA04BB5" w:rsidR="003C67CB" w:rsidRPr="00E937E5" w:rsidRDefault="0044206D" w:rsidP="00E937E5">
      <w:pPr>
        <w:pStyle w:val="Odlomakpopisa"/>
        <w:ind w:left="709" w:hanging="349"/>
      </w:pPr>
      <w:r w:rsidRPr="00E937E5">
        <w:t xml:space="preserve">   </w:t>
      </w:r>
      <w:r w:rsidR="003C67CB" w:rsidRPr="00E937E5">
        <w:t xml:space="preserve">- </w:t>
      </w:r>
      <w:r w:rsidRPr="00E937E5">
        <w:t xml:space="preserve"> </w:t>
      </w:r>
      <w:r w:rsidR="003C67CB" w:rsidRPr="00E937E5">
        <w:t xml:space="preserve">izvršava odluke dekana i Akademijskog vijeća koje se odnose na laboratorij - brine o razvoju laboratorija </w:t>
      </w:r>
    </w:p>
    <w:p w14:paraId="4A7F5BD1" w14:textId="26BC4970" w:rsidR="003C67CB" w:rsidRPr="00E937E5" w:rsidRDefault="0044206D" w:rsidP="00E937E5">
      <w:pPr>
        <w:pStyle w:val="Odlomakpopisa"/>
        <w:ind w:left="360"/>
      </w:pPr>
      <w:r w:rsidRPr="00E937E5">
        <w:t xml:space="preserve">   </w:t>
      </w:r>
      <w:r w:rsidR="003C67CB" w:rsidRPr="00E937E5">
        <w:t>-</w:t>
      </w:r>
      <w:r w:rsidR="00FC6D92">
        <w:t xml:space="preserve"> </w:t>
      </w:r>
      <w:r w:rsidR="003C67CB" w:rsidRPr="00E937E5">
        <w:t xml:space="preserve"> obavlja druge poslove u skladu s ovim Statutom i drugim općim aktima Akademije </w:t>
      </w:r>
    </w:p>
    <w:p w14:paraId="12F22EB4" w14:textId="52339321" w:rsidR="003C67CB" w:rsidRPr="00E937E5" w:rsidRDefault="0044206D" w:rsidP="00E937E5">
      <w:pPr>
        <w:pStyle w:val="Odlomakpopisa"/>
        <w:ind w:left="360"/>
      </w:pPr>
      <w:r w:rsidRPr="00E937E5">
        <w:t xml:space="preserve">   </w:t>
      </w:r>
      <w:r w:rsidR="003C67CB" w:rsidRPr="00E937E5">
        <w:t xml:space="preserve">- obavlja druge poslove koje mu povjeri dekan, prodekani i Akademijsko vijeće. </w:t>
      </w:r>
    </w:p>
    <w:p w14:paraId="10727BFF" w14:textId="7A6F14B3" w:rsidR="005769C0" w:rsidRPr="00E937E5" w:rsidRDefault="003C67CB" w:rsidP="00FC6D92">
      <w:pPr>
        <w:pStyle w:val="Odlomakpopisa"/>
        <w:numPr>
          <w:ilvl w:val="0"/>
          <w:numId w:val="21"/>
        </w:numPr>
        <w:ind w:left="426" w:hanging="426"/>
        <w:jc w:val="left"/>
      </w:pPr>
      <w:r w:rsidRPr="00E937E5">
        <w:t xml:space="preserve">Voditelj laboratorija može biti razriješen dužnosti i prije isteka mandata na koji je imenovan iz istih razloga kao dekan i prodekani u skladu s ovim Statutom. </w:t>
      </w:r>
    </w:p>
    <w:p w14:paraId="7D971EDB" w14:textId="007EC51D" w:rsidR="005769C0" w:rsidRPr="00E937E5" w:rsidRDefault="00FC6D92" w:rsidP="00BA7CE0">
      <w:pPr>
        <w:pStyle w:val="Odlomakpopisa"/>
        <w:numPr>
          <w:ilvl w:val="0"/>
          <w:numId w:val="21"/>
        </w:numPr>
        <w:tabs>
          <w:tab w:val="left" w:pos="567"/>
        </w:tabs>
        <w:ind w:left="426" w:hanging="426"/>
      </w:pPr>
      <w:r>
        <w:t xml:space="preserve"> </w:t>
      </w:r>
      <w:r w:rsidR="003C67CB" w:rsidRPr="00E937E5">
        <w:t xml:space="preserve">Prijedlog za razrješenje </w:t>
      </w:r>
      <w:r w:rsidR="00E93389" w:rsidRPr="00E937E5">
        <w:t>v</w:t>
      </w:r>
      <w:r w:rsidR="003C67CB" w:rsidRPr="00E937E5">
        <w:t xml:space="preserve">oditelja laboratorija podnosi dekan, a o razrješenju </w:t>
      </w:r>
      <w:r w:rsidR="00E93389" w:rsidRPr="00E937E5">
        <w:t>v</w:t>
      </w:r>
      <w:r w:rsidR="003C67CB" w:rsidRPr="00E937E5">
        <w:t xml:space="preserve">oditelja </w:t>
      </w:r>
      <w:r>
        <w:t xml:space="preserve"> </w:t>
      </w:r>
      <w:r w:rsidR="003C67CB" w:rsidRPr="00E937E5">
        <w:t xml:space="preserve">laboratorija odlučuje Akademijsko vijeće javnim glasovanjem, natpolovičnom većinom glasova ukupnog broja članova Akademijskog vijeća s pravom glasa. </w:t>
      </w:r>
    </w:p>
    <w:p w14:paraId="2C108DBF" w14:textId="1A5CA8B4" w:rsidR="003C67CB" w:rsidRPr="00E937E5" w:rsidRDefault="00FC6D92" w:rsidP="00E937E5">
      <w:pPr>
        <w:pStyle w:val="Odlomakpopisa"/>
        <w:numPr>
          <w:ilvl w:val="0"/>
          <w:numId w:val="21"/>
        </w:numPr>
        <w:tabs>
          <w:tab w:val="left" w:pos="426"/>
        </w:tabs>
        <w:ind w:left="426" w:hanging="426"/>
        <w:jc w:val="left"/>
      </w:pPr>
      <w:r>
        <w:t xml:space="preserve"> </w:t>
      </w:r>
      <w:r w:rsidR="003C67CB" w:rsidRPr="00E937E5">
        <w:t>Laboratorij o svom radu najmanje jednom godišnje podnosi izvješće Akademijskom vijeću.</w:t>
      </w:r>
    </w:p>
    <w:p w14:paraId="113DC603" w14:textId="77777777" w:rsidR="008E5A86" w:rsidRPr="00E937E5" w:rsidRDefault="008E5A86" w:rsidP="00E937E5">
      <w:pPr>
        <w:rPr>
          <w:noProof/>
        </w:rPr>
      </w:pPr>
    </w:p>
    <w:p w14:paraId="3458DA39" w14:textId="77777777" w:rsidR="005039BA" w:rsidRPr="00E937E5" w:rsidRDefault="005039BA" w:rsidP="00E937E5">
      <w:pPr>
        <w:pStyle w:val="aPodnaslov2"/>
        <w:ind w:left="0" w:firstLine="0"/>
        <w:jc w:val="center"/>
        <w:rPr>
          <w:i/>
          <w:color w:val="000000"/>
          <w:szCs w:val="24"/>
        </w:rPr>
      </w:pPr>
      <w:r w:rsidRPr="00E937E5">
        <w:rPr>
          <w:i/>
          <w:color w:val="000000"/>
          <w:szCs w:val="24"/>
        </w:rPr>
        <w:t>Knjižnica</w:t>
      </w:r>
    </w:p>
    <w:p w14:paraId="4FB8963F" w14:textId="77777777" w:rsidR="005039BA" w:rsidRPr="00E937E5" w:rsidRDefault="005039BA" w:rsidP="00E937E5">
      <w:pPr>
        <w:pStyle w:val="Mojstil"/>
        <w:rPr>
          <w:rFonts w:ascii="Times New Roman" w:hAnsi="Times New Roman" w:cs="Times New Roman"/>
          <w:b/>
          <w:color w:val="000000"/>
          <w:sz w:val="24"/>
          <w:szCs w:val="24"/>
          <w:lang w:val="hr-HR"/>
        </w:rPr>
      </w:pPr>
    </w:p>
    <w:p w14:paraId="7768CB0C" w14:textId="54032491" w:rsidR="005039BA" w:rsidRPr="00E937E5" w:rsidRDefault="005039BA" w:rsidP="00E937E5">
      <w:pPr>
        <w:jc w:val="center"/>
        <w:rPr>
          <w:rStyle w:val="Neupadljivoisticanje"/>
          <w:b/>
          <w:i w:val="0"/>
        </w:rPr>
      </w:pPr>
      <w:r w:rsidRPr="00E937E5">
        <w:rPr>
          <w:rStyle w:val="Neupadljivoisticanje"/>
          <w:b/>
          <w:i w:val="0"/>
        </w:rPr>
        <w:t xml:space="preserve">Članak </w:t>
      </w:r>
      <w:r w:rsidR="00BB6F57" w:rsidRPr="00E937E5">
        <w:rPr>
          <w:rStyle w:val="Neupadljivoisticanje"/>
          <w:b/>
          <w:i w:val="0"/>
        </w:rPr>
        <w:t>1</w:t>
      </w:r>
      <w:r w:rsidR="007A3301" w:rsidRPr="00E937E5">
        <w:rPr>
          <w:rStyle w:val="Neupadljivoisticanje"/>
          <w:b/>
          <w:i w:val="0"/>
        </w:rPr>
        <w:t>6</w:t>
      </w:r>
      <w:r w:rsidRPr="00E937E5">
        <w:rPr>
          <w:rStyle w:val="Neupadljivoisticanje"/>
          <w:b/>
          <w:i w:val="0"/>
        </w:rPr>
        <w:t>.</w:t>
      </w:r>
    </w:p>
    <w:p w14:paraId="0A42753D" w14:textId="77777777" w:rsidR="005039BA" w:rsidRPr="00E937E5" w:rsidRDefault="005039BA" w:rsidP="00E937E5">
      <w:pPr>
        <w:jc w:val="center"/>
        <w:rPr>
          <w:rStyle w:val="Neupadljivoisticanje"/>
          <w:b/>
          <w:i w:val="0"/>
        </w:rPr>
      </w:pPr>
    </w:p>
    <w:p w14:paraId="17990D64" w14:textId="3E17FED8" w:rsidR="005039BA" w:rsidRPr="00E937E5" w:rsidRDefault="005039BA" w:rsidP="00E937E5">
      <w:pPr>
        <w:ind w:left="426" w:hanging="426"/>
        <w:contextualSpacing/>
        <w:rPr>
          <w:noProof/>
        </w:rPr>
      </w:pPr>
      <w:r w:rsidRPr="00E937E5">
        <w:rPr>
          <w:bCs/>
        </w:rPr>
        <w:t>(1)</w:t>
      </w:r>
      <w:r w:rsidR="009E3E50" w:rsidRPr="00E937E5">
        <w:rPr>
          <w:bCs/>
        </w:rPr>
        <w:t xml:space="preserve"> </w:t>
      </w:r>
      <w:r w:rsidR="00251048" w:rsidRPr="00E937E5">
        <w:rPr>
          <w:noProof/>
        </w:rPr>
        <w:t xml:space="preserve">Knjižnica je ustrojstvena jedinica za obavljanje knjižnično-informacijske zadaće i poslova vezanih uz nastavne, znanstveno-istraživačke i stručne potrebe Akademije. </w:t>
      </w:r>
    </w:p>
    <w:p w14:paraId="65A382E0" w14:textId="77777777" w:rsidR="005039BA" w:rsidRPr="00E937E5" w:rsidRDefault="005039BA" w:rsidP="00E937E5">
      <w:pPr>
        <w:ind w:left="426" w:hanging="426"/>
        <w:rPr>
          <w:bCs/>
        </w:rPr>
      </w:pPr>
      <w:r w:rsidRPr="00E937E5">
        <w:rPr>
          <w:bCs/>
        </w:rPr>
        <w:t>(2) Akademijin knjižnični sustav sa svojim knjižnično-informacijskim uslugama dio je sveučilišnoga knjižničnog sustava.</w:t>
      </w:r>
    </w:p>
    <w:p w14:paraId="4CE0CB80" w14:textId="1A8842DD" w:rsidR="005039BA" w:rsidRPr="00E937E5" w:rsidRDefault="005039BA" w:rsidP="00E937E5">
      <w:pPr>
        <w:rPr>
          <w:bCs/>
        </w:rPr>
      </w:pPr>
      <w:r w:rsidRPr="00E937E5">
        <w:rPr>
          <w:bCs/>
        </w:rPr>
        <w:t xml:space="preserve">(3) </w:t>
      </w:r>
      <w:r w:rsidR="00567FE4" w:rsidRPr="00E937E5">
        <w:rPr>
          <w:bCs/>
        </w:rPr>
        <w:t xml:space="preserve"> </w:t>
      </w:r>
      <w:r w:rsidRPr="00E937E5">
        <w:rPr>
          <w:bCs/>
        </w:rPr>
        <w:t>Knjižnicu predstavlja i njezinim radom rukovodi voditelj Knjižnice.</w:t>
      </w:r>
    </w:p>
    <w:p w14:paraId="66EBDE91" w14:textId="3B4DBF87" w:rsidR="005039BA" w:rsidRPr="00E937E5" w:rsidRDefault="005039BA" w:rsidP="00E937E5">
      <w:pPr>
        <w:ind w:left="426" w:hanging="426"/>
      </w:pPr>
      <w:r w:rsidRPr="00E937E5">
        <w:rPr>
          <w:bCs/>
        </w:rPr>
        <w:t xml:space="preserve">(4) Voditelja Knjižnice imenuje dekan Akademije na vrijeme od </w:t>
      </w:r>
      <w:r w:rsidR="00142BA5" w:rsidRPr="00E937E5">
        <w:rPr>
          <w:bCs/>
        </w:rPr>
        <w:t>tri</w:t>
      </w:r>
      <w:r w:rsidRPr="00E937E5">
        <w:rPr>
          <w:bCs/>
        </w:rPr>
        <w:t xml:space="preserve"> godine. </w:t>
      </w:r>
      <w:r w:rsidRPr="00E937E5">
        <w:t>Ista osoba može biti ponovno imenovana za voditelja knjižnice.</w:t>
      </w:r>
    </w:p>
    <w:p w14:paraId="01C63E31" w14:textId="77777777" w:rsidR="005039BA" w:rsidRPr="00E937E5" w:rsidRDefault="005039BA" w:rsidP="00E937E5">
      <w:pPr>
        <w:ind w:left="426" w:hanging="426"/>
      </w:pPr>
      <w:r w:rsidRPr="00E937E5">
        <w:t>(5) Za voditelja knjižnice može biti imenovana osoba koja ispunjava uvjete u skladu sa Zakonom o knjižnicama i Pravilnikom o ustrojstvu radnih mjesta.</w:t>
      </w:r>
    </w:p>
    <w:p w14:paraId="17E1EC09" w14:textId="77777777" w:rsidR="00B3468A" w:rsidRPr="00E937E5" w:rsidRDefault="00B3468A" w:rsidP="00E937E5"/>
    <w:p w14:paraId="6BA23728" w14:textId="1D0245D2" w:rsidR="005039BA" w:rsidRPr="00E937E5" w:rsidRDefault="005039BA" w:rsidP="00E937E5">
      <w:pPr>
        <w:pStyle w:val="aPodnaslov2"/>
        <w:ind w:left="0" w:firstLine="0"/>
        <w:jc w:val="center"/>
        <w:rPr>
          <w:i/>
          <w:color w:val="000000"/>
          <w:szCs w:val="24"/>
        </w:rPr>
      </w:pPr>
      <w:r w:rsidRPr="00E937E5">
        <w:rPr>
          <w:i/>
          <w:color w:val="000000"/>
          <w:szCs w:val="24"/>
        </w:rPr>
        <w:t>Tajništvo</w:t>
      </w:r>
    </w:p>
    <w:p w14:paraId="492AF11E" w14:textId="77777777" w:rsidR="005039BA" w:rsidRPr="00E937E5" w:rsidRDefault="005039BA" w:rsidP="00E937E5">
      <w:pPr>
        <w:pStyle w:val="aPodnaslov2"/>
        <w:rPr>
          <w:color w:val="000000"/>
          <w:szCs w:val="24"/>
        </w:rPr>
      </w:pPr>
    </w:p>
    <w:p w14:paraId="0F70E1D8" w14:textId="3FBBBEB5" w:rsidR="005039BA" w:rsidRPr="00E937E5" w:rsidRDefault="005039BA" w:rsidP="00E937E5">
      <w:pPr>
        <w:jc w:val="center"/>
        <w:rPr>
          <w:rStyle w:val="Neupadljivoisticanje"/>
          <w:b/>
          <w:i w:val="0"/>
        </w:rPr>
      </w:pPr>
      <w:r w:rsidRPr="00E937E5">
        <w:rPr>
          <w:rStyle w:val="Neupadljivoisticanje"/>
          <w:b/>
          <w:i w:val="0"/>
        </w:rPr>
        <w:t xml:space="preserve">Članak </w:t>
      </w:r>
      <w:r w:rsidR="00BB6F57" w:rsidRPr="00E937E5">
        <w:rPr>
          <w:rStyle w:val="Neupadljivoisticanje"/>
          <w:b/>
          <w:i w:val="0"/>
        </w:rPr>
        <w:t>1</w:t>
      </w:r>
      <w:r w:rsidR="007A3301" w:rsidRPr="00E937E5">
        <w:rPr>
          <w:rStyle w:val="Neupadljivoisticanje"/>
          <w:b/>
          <w:i w:val="0"/>
        </w:rPr>
        <w:t>7</w:t>
      </w:r>
      <w:r w:rsidRPr="00E937E5">
        <w:rPr>
          <w:rStyle w:val="Neupadljivoisticanje"/>
          <w:b/>
          <w:i w:val="0"/>
        </w:rPr>
        <w:t>.</w:t>
      </w:r>
    </w:p>
    <w:p w14:paraId="7894DC0E" w14:textId="77777777" w:rsidR="005039BA" w:rsidRPr="00E937E5" w:rsidRDefault="005039BA" w:rsidP="00E937E5">
      <w:pPr>
        <w:jc w:val="center"/>
        <w:rPr>
          <w:b/>
          <w:color w:val="000000"/>
        </w:rPr>
      </w:pPr>
    </w:p>
    <w:p w14:paraId="2BE27C24" w14:textId="77777777" w:rsidR="00E25E12" w:rsidRPr="00E937E5" w:rsidRDefault="00E25E12" w:rsidP="00E937E5">
      <w:pPr>
        <w:ind w:left="426" w:hanging="426"/>
        <w:contextualSpacing/>
      </w:pPr>
      <w:r w:rsidRPr="00E937E5">
        <w:t xml:space="preserve">(1) Tajništvo je stručno-administrativna ustrojstvena jedinica Akademije za obavljanje pravnih, stručno-administrativnih, financijsko-računovodstvenih, poslova osiguravanja i unaprjeđivanja kvalitete, poslova vezanih uz studentska pitanja, tehničkih i pomoćnih poslova na Akademiji te drugih poslova vezanih za uspješan rad Akademije utvrđenih ovim Statutom i drugim općim aktima. </w:t>
      </w:r>
    </w:p>
    <w:p w14:paraId="78704ED5" w14:textId="77777777" w:rsidR="00E25E12" w:rsidRPr="00E937E5" w:rsidRDefault="00E25E12" w:rsidP="00E937E5">
      <w:pPr>
        <w:ind w:left="426" w:hanging="426"/>
        <w:contextualSpacing/>
      </w:pPr>
      <w:r w:rsidRPr="00E937E5">
        <w:t xml:space="preserve">(2)  Sve poslove iz stavka 1. ovoga članka Tajništvo obavlja za cijeli Akademiju, osim ako su ti poslovi u redovitoj djelatnosti drugih ustrojstvenih jedinica Akademije utvrđenih ovim Statutom i drugim općim aktima Akademije. </w:t>
      </w:r>
    </w:p>
    <w:p w14:paraId="4E1D2547" w14:textId="795CA106" w:rsidR="00E25E12" w:rsidRPr="00E937E5" w:rsidRDefault="00E25E12" w:rsidP="00E937E5">
      <w:pPr>
        <w:ind w:left="426" w:hanging="426"/>
        <w:contextualSpacing/>
      </w:pPr>
      <w:r w:rsidRPr="00E937E5">
        <w:t xml:space="preserve">(3) </w:t>
      </w:r>
      <w:r w:rsidR="009902FF" w:rsidRPr="00E937E5">
        <w:t xml:space="preserve"> </w:t>
      </w:r>
      <w:r w:rsidRPr="00E937E5">
        <w:t xml:space="preserve">Tajništvo ima niže ustrojstvene jedinice u svom sastavu. </w:t>
      </w:r>
    </w:p>
    <w:p w14:paraId="5F672EA3" w14:textId="100DB81B" w:rsidR="00625EF9" w:rsidRPr="00E937E5" w:rsidRDefault="00E25E12" w:rsidP="00E937E5">
      <w:pPr>
        <w:ind w:left="426" w:hanging="426"/>
        <w:contextualSpacing/>
        <w:rPr>
          <w:color w:val="000000"/>
        </w:rPr>
      </w:pPr>
      <w:r w:rsidRPr="00E937E5">
        <w:t xml:space="preserve">(4) </w:t>
      </w:r>
      <w:r w:rsidR="009902FF" w:rsidRPr="00E937E5">
        <w:t xml:space="preserve"> </w:t>
      </w:r>
      <w:r w:rsidRPr="00E937E5">
        <w:t>Radom Tajništva rukovodi tajnik Akademije.</w:t>
      </w:r>
    </w:p>
    <w:p w14:paraId="6675D378" w14:textId="0874BAEC" w:rsidR="005769C0" w:rsidRDefault="005769C0" w:rsidP="009D031F">
      <w:pPr>
        <w:rPr>
          <w:b/>
          <w:color w:val="000000"/>
        </w:rPr>
      </w:pPr>
    </w:p>
    <w:p w14:paraId="0133ACCE" w14:textId="36790FBC" w:rsidR="00523E20" w:rsidRDefault="00523E20" w:rsidP="009D031F">
      <w:pPr>
        <w:rPr>
          <w:b/>
          <w:color w:val="000000"/>
        </w:rPr>
      </w:pPr>
    </w:p>
    <w:p w14:paraId="5D5D8247" w14:textId="675BC112" w:rsidR="00523E20" w:rsidRDefault="00523E20" w:rsidP="009D031F">
      <w:pPr>
        <w:rPr>
          <w:b/>
          <w:color w:val="000000"/>
        </w:rPr>
      </w:pPr>
    </w:p>
    <w:p w14:paraId="460AC33A" w14:textId="25F0734B" w:rsidR="00523E20" w:rsidRDefault="00523E20" w:rsidP="009D031F">
      <w:pPr>
        <w:rPr>
          <w:b/>
          <w:color w:val="000000"/>
        </w:rPr>
      </w:pPr>
    </w:p>
    <w:p w14:paraId="1483DB51" w14:textId="21816874" w:rsidR="00523E20" w:rsidRDefault="00523E20" w:rsidP="009D031F">
      <w:pPr>
        <w:rPr>
          <w:b/>
          <w:color w:val="000000"/>
        </w:rPr>
      </w:pPr>
    </w:p>
    <w:p w14:paraId="7C90DC30" w14:textId="5C5C2A87" w:rsidR="00523E20" w:rsidRDefault="00523E20" w:rsidP="009D031F">
      <w:pPr>
        <w:rPr>
          <w:b/>
          <w:color w:val="000000"/>
        </w:rPr>
      </w:pPr>
    </w:p>
    <w:p w14:paraId="56D85814" w14:textId="77777777" w:rsidR="00523E20" w:rsidRPr="00E937E5" w:rsidRDefault="00523E20" w:rsidP="009D031F">
      <w:pPr>
        <w:rPr>
          <w:b/>
          <w:color w:val="000000"/>
        </w:rPr>
      </w:pPr>
    </w:p>
    <w:p w14:paraId="0199B34B" w14:textId="793B9326" w:rsidR="00E25E12" w:rsidRPr="00E937E5" w:rsidRDefault="00E25E12" w:rsidP="00E937E5">
      <w:pPr>
        <w:ind w:left="426" w:hanging="426"/>
        <w:jc w:val="center"/>
        <w:rPr>
          <w:b/>
          <w:i/>
        </w:rPr>
      </w:pPr>
      <w:r w:rsidRPr="00E937E5">
        <w:rPr>
          <w:b/>
          <w:i/>
        </w:rPr>
        <w:lastRenderedPageBreak/>
        <w:t>Ustrojstvo radnih mjesta</w:t>
      </w:r>
    </w:p>
    <w:p w14:paraId="7D8917A8" w14:textId="77777777" w:rsidR="00E25E12" w:rsidRPr="00E937E5" w:rsidRDefault="00E25E12" w:rsidP="00E937E5">
      <w:pPr>
        <w:ind w:left="426" w:hanging="426"/>
        <w:jc w:val="center"/>
        <w:rPr>
          <w:b/>
          <w:i/>
        </w:rPr>
      </w:pPr>
    </w:p>
    <w:p w14:paraId="3A1D632F" w14:textId="289177F3" w:rsidR="00E25E12" w:rsidRPr="00E937E5" w:rsidRDefault="00E25E12" w:rsidP="00E937E5">
      <w:pPr>
        <w:ind w:left="426" w:hanging="426"/>
        <w:jc w:val="center"/>
        <w:rPr>
          <w:b/>
        </w:rPr>
      </w:pPr>
      <w:r w:rsidRPr="00E937E5">
        <w:rPr>
          <w:b/>
        </w:rPr>
        <w:t xml:space="preserve">Članak </w:t>
      </w:r>
      <w:r w:rsidR="007A3301" w:rsidRPr="00E937E5">
        <w:rPr>
          <w:b/>
        </w:rPr>
        <w:t>18</w:t>
      </w:r>
      <w:r w:rsidRPr="00E937E5">
        <w:rPr>
          <w:b/>
        </w:rPr>
        <w:t>.</w:t>
      </w:r>
    </w:p>
    <w:p w14:paraId="47EA0E83" w14:textId="77777777" w:rsidR="00E25E12" w:rsidRPr="00E937E5" w:rsidRDefault="00E25E12" w:rsidP="00E937E5">
      <w:pPr>
        <w:ind w:left="426" w:hanging="426"/>
        <w:jc w:val="center"/>
        <w:rPr>
          <w:b/>
        </w:rPr>
      </w:pPr>
    </w:p>
    <w:p w14:paraId="04E81775" w14:textId="493E144A" w:rsidR="00E25E12" w:rsidRPr="00E937E5" w:rsidRDefault="00E25E12" w:rsidP="00E937E5">
      <w:pPr>
        <w:ind w:left="426" w:hanging="426"/>
      </w:pPr>
      <w:r w:rsidRPr="00E937E5">
        <w:t xml:space="preserve">(1) </w:t>
      </w:r>
      <w:r w:rsidR="00142BA5" w:rsidRPr="00E937E5">
        <w:t>Akademijsko vijeće</w:t>
      </w:r>
      <w:r w:rsidRPr="00E937E5">
        <w:t xml:space="preserve"> svojom odlukom utvrđuje ustrojstvo Akademije u skladu sa Statutom Sveučilišta i odlukom Senata Sveučilišta o sastavu ustrojstvenih jedinica na sveučilišnim sastavnicama. </w:t>
      </w:r>
    </w:p>
    <w:p w14:paraId="2FDDB110" w14:textId="4770FFFA" w:rsidR="00E25E12" w:rsidRPr="00E937E5" w:rsidRDefault="00E25E12" w:rsidP="00E937E5">
      <w:pPr>
        <w:ind w:left="426" w:hanging="426"/>
      </w:pPr>
      <w:r w:rsidRPr="00E937E5">
        <w:t xml:space="preserve">(2) </w:t>
      </w:r>
      <w:r w:rsidR="009902FF" w:rsidRPr="00E937E5">
        <w:t xml:space="preserve"> </w:t>
      </w:r>
      <w:r w:rsidRPr="00E937E5">
        <w:t xml:space="preserve">Popis i opis poslova ustrojstvenih jedinica Akademije, opis položaja i radnih mjesta te uvjeta koje trebaju ispunjavati zaposlenici na tim radnim mjestima propisuje se Pravilnikom o ustrojstvu radnih mjesta Akademije. </w:t>
      </w:r>
    </w:p>
    <w:p w14:paraId="2208C4A5" w14:textId="3499F058" w:rsidR="0050339C" w:rsidRDefault="00E25E12" w:rsidP="00E937E5">
      <w:pPr>
        <w:ind w:left="426" w:hanging="426"/>
      </w:pPr>
      <w:r w:rsidRPr="00E937E5">
        <w:t xml:space="preserve">(3) </w:t>
      </w:r>
      <w:r w:rsidR="009902FF" w:rsidRPr="00E937E5">
        <w:t xml:space="preserve"> </w:t>
      </w:r>
      <w:r w:rsidRPr="00E937E5">
        <w:t xml:space="preserve">Pravilnik o ustrojstvu radnih mjesta na prijedlog </w:t>
      </w:r>
      <w:r w:rsidR="00142BA5" w:rsidRPr="00E937E5">
        <w:t>Akademijskog vijeća</w:t>
      </w:r>
      <w:r w:rsidRPr="00E937E5">
        <w:t xml:space="preserve"> donosi dekan uz prethodno mišljenje Odbora za statutarna i pravna pitanja Sveučilišta.</w:t>
      </w:r>
    </w:p>
    <w:p w14:paraId="45AD57DC" w14:textId="77777777" w:rsidR="002F6C0F" w:rsidRPr="00E937E5" w:rsidRDefault="002F6C0F" w:rsidP="00E937E5">
      <w:pPr>
        <w:ind w:left="426" w:hanging="426"/>
        <w:rPr>
          <w:bCs/>
        </w:rPr>
      </w:pPr>
    </w:p>
    <w:p w14:paraId="404EB13A" w14:textId="77777777" w:rsidR="00E25E12" w:rsidRPr="00E937E5" w:rsidRDefault="00E25E12" w:rsidP="00E937E5">
      <w:pPr>
        <w:rPr>
          <w:bCs/>
        </w:rPr>
      </w:pPr>
    </w:p>
    <w:p w14:paraId="0D7D9756" w14:textId="5E4D723C" w:rsidR="005039BA" w:rsidRPr="00E937E5" w:rsidRDefault="005039BA" w:rsidP="00E937E5">
      <w:pPr>
        <w:pStyle w:val="aPodnaslov"/>
        <w:numPr>
          <w:ilvl w:val="0"/>
          <w:numId w:val="97"/>
        </w:numPr>
        <w:ind w:left="426" w:hanging="426"/>
        <w:rPr>
          <w:color w:val="000000"/>
          <w:szCs w:val="24"/>
        </w:rPr>
      </w:pPr>
      <w:r w:rsidRPr="00E937E5">
        <w:rPr>
          <w:color w:val="000000"/>
          <w:szCs w:val="24"/>
        </w:rPr>
        <w:t>TIJELA AKADEMIJE</w:t>
      </w:r>
    </w:p>
    <w:p w14:paraId="48A43336" w14:textId="77777777" w:rsidR="00E25E12" w:rsidRPr="00E937E5" w:rsidRDefault="00E25E12" w:rsidP="00E937E5">
      <w:pPr>
        <w:pStyle w:val="aPodnaslov"/>
        <w:ind w:left="1080"/>
        <w:rPr>
          <w:color w:val="000000"/>
          <w:szCs w:val="24"/>
        </w:rPr>
      </w:pPr>
    </w:p>
    <w:p w14:paraId="2623861A" w14:textId="7E679BA9" w:rsidR="005039BA" w:rsidRPr="00E937E5" w:rsidRDefault="00E25E12" w:rsidP="00E937E5">
      <w:pPr>
        <w:jc w:val="center"/>
        <w:rPr>
          <w:b/>
          <w:i/>
          <w:color w:val="000000"/>
        </w:rPr>
      </w:pPr>
      <w:r w:rsidRPr="00E937E5">
        <w:rPr>
          <w:b/>
          <w:i/>
          <w:color w:val="000000"/>
        </w:rPr>
        <w:t>Tijela upravljanja</w:t>
      </w:r>
    </w:p>
    <w:p w14:paraId="469F1DBA" w14:textId="77777777" w:rsidR="00E25E12" w:rsidRPr="00E937E5" w:rsidRDefault="00E25E12" w:rsidP="00E937E5">
      <w:pPr>
        <w:jc w:val="center"/>
        <w:rPr>
          <w:b/>
          <w:color w:val="000000"/>
        </w:rPr>
      </w:pPr>
    </w:p>
    <w:p w14:paraId="3BDC4E57" w14:textId="4128653B" w:rsidR="005039BA" w:rsidRPr="00E937E5" w:rsidRDefault="005039BA" w:rsidP="00E937E5">
      <w:pPr>
        <w:jc w:val="center"/>
        <w:rPr>
          <w:b/>
          <w:color w:val="000000"/>
        </w:rPr>
      </w:pPr>
      <w:r w:rsidRPr="00E937E5">
        <w:rPr>
          <w:b/>
          <w:color w:val="000000"/>
        </w:rPr>
        <w:t xml:space="preserve">Članak </w:t>
      </w:r>
      <w:r w:rsidR="007A3301" w:rsidRPr="00E937E5">
        <w:rPr>
          <w:b/>
          <w:color w:val="000000"/>
        </w:rPr>
        <w:t>19</w:t>
      </w:r>
      <w:r w:rsidRPr="00E937E5">
        <w:rPr>
          <w:b/>
          <w:color w:val="000000"/>
        </w:rPr>
        <w:t>.</w:t>
      </w:r>
    </w:p>
    <w:p w14:paraId="0DB6309B" w14:textId="77777777" w:rsidR="005039BA" w:rsidRPr="00E937E5" w:rsidRDefault="005039BA" w:rsidP="00E937E5">
      <w:pPr>
        <w:jc w:val="center"/>
        <w:rPr>
          <w:color w:val="000000"/>
        </w:rPr>
      </w:pPr>
    </w:p>
    <w:p w14:paraId="63EA0248" w14:textId="312B56A7" w:rsidR="009C175C" w:rsidRPr="00E937E5" w:rsidRDefault="009C175C" w:rsidP="00E937E5">
      <w:pPr>
        <w:pStyle w:val="Odlomakpopisa"/>
        <w:numPr>
          <w:ilvl w:val="0"/>
          <w:numId w:val="22"/>
        </w:numPr>
        <w:ind w:left="454" w:hanging="454"/>
        <w:contextualSpacing/>
        <w:rPr>
          <w:noProof/>
        </w:rPr>
      </w:pPr>
      <w:r w:rsidRPr="00E937E5">
        <w:rPr>
          <w:noProof/>
        </w:rPr>
        <w:t>Tijela su upravljanja na Akademiji: dekan</w:t>
      </w:r>
      <w:r w:rsidR="00924490" w:rsidRPr="00E937E5">
        <w:rPr>
          <w:noProof/>
        </w:rPr>
        <w:t xml:space="preserve"> i </w:t>
      </w:r>
      <w:r w:rsidR="00142BA5" w:rsidRPr="00E937E5">
        <w:rPr>
          <w:noProof/>
        </w:rPr>
        <w:t>Akademijsko vijeće</w:t>
      </w:r>
      <w:r w:rsidRPr="00E937E5">
        <w:rPr>
          <w:noProof/>
        </w:rPr>
        <w:t xml:space="preserve">. </w:t>
      </w:r>
    </w:p>
    <w:p w14:paraId="236672E7" w14:textId="7552D3C2" w:rsidR="009C175C" w:rsidRPr="00E937E5" w:rsidRDefault="009C175C" w:rsidP="00E937E5">
      <w:pPr>
        <w:pStyle w:val="Odlomakpopisa"/>
        <w:numPr>
          <w:ilvl w:val="0"/>
          <w:numId w:val="22"/>
        </w:numPr>
        <w:ind w:left="454" w:hanging="454"/>
        <w:contextualSpacing/>
        <w:rPr>
          <w:noProof/>
        </w:rPr>
      </w:pPr>
      <w:r w:rsidRPr="00E937E5">
        <w:rPr>
          <w:noProof/>
        </w:rPr>
        <w:t>Akademija mo</w:t>
      </w:r>
      <w:r w:rsidR="009D49A3" w:rsidRPr="00E937E5">
        <w:rPr>
          <w:noProof/>
        </w:rPr>
        <w:t>že</w:t>
      </w:r>
      <w:r w:rsidRPr="00E937E5">
        <w:rPr>
          <w:noProof/>
        </w:rPr>
        <w:t xml:space="preserve"> imati i</w:t>
      </w:r>
      <w:r w:rsidR="00E25E12" w:rsidRPr="00E937E5">
        <w:rPr>
          <w:noProof/>
        </w:rPr>
        <w:t xml:space="preserve"> </w:t>
      </w:r>
      <w:r w:rsidR="00E25E12" w:rsidRPr="00E937E5">
        <w:t>druga stručna i savjetodavna tijela, čiji se sastav, način osnivanja i ovlasti pobliže uređuju ovim Statutom</w:t>
      </w:r>
      <w:r w:rsidRPr="00E937E5">
        <w:rPr>
          <w:noProof/>
        </w:rPr>
        <w:t>.</w:t>
      </w:r>
    </w:p>
    <w:p w14:paraId="08ABA289" w14:textId="77777777" w:rsidR="00EC40B7" w:rsidRPr="00E937E5" w:rsidRDefault="00EC40B7" w:rsidP="00E937E5">
      <w:pPr>
        <w:contextualSpacing/>
        <w:rPr>
          <w:noProof/>
        </w:rPr>
      </w:pPr>
    </w:p>
    <w:p w14:paraId="28281A09" w14:textId="77777777" w:rsidR="00924490" w:rsidRPr="00E937E5" w:rsidRDefault="00924490" w:rsidP="00E937E5">
      <w:pPr>
        <w:pStyle w:val="aPodnaslov2"/>
        <w:ind w:left="0" w:firstLine="0"/>
        <w:jc w:val="center"/>
        <w:rPr>
          <w:i/>
          <w:color w:val="000000"/>
          <w:szCs w:val="24"/>
        </w:rPr>
      </w:pPr>
      <w:r w:rsidRPr="00E937E5">
        <w:rPr>
          <w:i/>
          <w:color w:val="000000"/>
          <w:szCs w:val="24"/>
        </w:rPr>
        <w:t>Dekan Akademije</w:t>
      </w:r>
    </w:p>
    <w:p w14:paraId="257B9ED1" w14:textId="77777777" w:rsidR="00924490" w:rsidRPr="00E937E5" w:rsidRDefault="00924490" w:rsidP="00E937E5">
      <w:pPr>
        <w:pStyle w:val="aPodnaslov2"/>
        <w:rPr>
          <w:color w:val="000000"/>
          <w:szCs w:val="24"/>
        </w:rPr>
      </w:pPr>
    </w:p>
    <w:p w14:paraId="12887FB6" w14:textId="01785E3E" w:rsidR="00924490" w:rsidRPr="00E937E5" w:rsidRDefault="00924490" w:rsidP="00E937E5">
      <w:pPr>
        <w:jc w:val="center"/>
        <w:rPr>
          <w:b/>
          <w:color w:val="000000"/>
        </w:rPr>
      </w:pPr>
      <w:r w:rsidRPr="00E937E5">
        <w:rPr>
          <w:b/>
          <w:color w:val="000000"/>
        </w:rPr>
        <w:t>Članak 2</w:t>
      </w:r>
      <w:r w:rsidR="007A3301" w:rsidRPr="00E937E5">
        <w:rPr>
          <w:b/>
          <w:color w:val="000000"/>
        </w:rPr>
        <w:t>0</w:t>
      </w:r>
      <w:r w:rsidRPr="00E937E5">
        <w:rPr>
          <w:b/>
          <w:color w:val="000000"/>
        </w:rPr>
        <w:t>.</w:t>
      </w:r>
    </w:p>
    <w:p w14:paraId="19981D0C" w14:textId="77777777" w:rsidR="00924490" w:rsidRPr="00E937E5" w:rsidRDefault="00924490" w:rsidP="00E937E5"/>
    <w:p w14:paraId="7B9F041C" w14:textId="77777777" w:rsidR="00924490" w:rsidRPr="00E937E5" w:rsidRDefault="00924490" w:rsidP="00E937E5">
      <w:pPr>
        <w:pStyle w:val="Odlomakpopisa"/>
        <w:numPr>
          <w:ilvl w:val="1"/>
          <w:numId w:val="26"/>
        </w:numPr>
        <w:ind w:left="454" w:hanging="454"/>
        <w:contextualSpacing/>
        <w:rPr>
          <w:noProof/>
        </w:rPr>
      </w:pPr>
      <w:r w:rsidRPr="00E937E5">
        <w:rPr>
          <w:noProof/>
        </w:rPr>
        <w:t>Dekan je čelnik Akademije.</w:t>
      </w:r>
    </w:p>
    <w:p w14:paraId="1E6DB390" w14:textId="77777777" w:rsidR="00924490" w:rsidRPr="00E937E5" w:rsidRDefault="00924490" w:rsidP="00E937E5">
      <w:pPr>
        <w:pStyle w:val="Odlomakpopisa"/>
        <w:numPr>
          <w:ilvl w:val="1"/>
          <w:numId w:val="26"/>
        </w:numPr>
        <w:ind w:left="454" w:hanging="454"/>
        <w:contextualSpacing/>
        <w:rPr>
          <w:noProof/>
        </w:rPr>
      </w:pPr>
      <w:r w:rsidRPr="00E937E5">
        <w:rPr>
          <w:noProof/>
        </w:rPr>
        <w:t>Dekan predstavlja i zastupa Akademiju te odgovara za zakonitost rada Akademije sukladno ovom Statutu Sveučilišta i Statutu Akademije.</w:t>
      </w:r>
    </w:p>
    <w:p w14:paraId="718E6BDC" w14:textId="77777777" w:rsidR="00924490" w:rsidRPr="00E937E5" w:rsidRDefault="00924490" w:rsidP="00E937E5">
      <w:pPr>
        <w:pStyle w:val="Odlomakpopisa"/>
        <w:numPr>
          <w:ilvl w:val="1"/>
          <w:numId w:val="26"/>
        </w:numPr>
        <w:ind w:left="454" w:hanging="454"/>
        <w:contextualSpacing/>
        <w:rPr>
          <w:noProof/>
        </w:rPr>
      </w:pPr>
      <w:r w:rsidRPr="00E937E5">
        <w:rPr>
          <w:noProof/>
        </w:rPr>
        <w:t>Dekan ima ovlasti i obveze ravnatelja ustanove.</w:t>
      </w:r>
    </w:p>
    <w:p w14:paraId="7FCCBADF" w14:textId="77777777" w:rsidR="00924490" w:rsidRPr="00E937E5" w:rsidRDefault="00924490" w:rsidP="00E937E5">
      <w:pPr>
        <w:pStyle w:val="Odlomakpopisa"/>
        <w:numPr>
          <w:ilvl w:val="1"/>
          <w:numId w:val="26"/>
        </w:numPr>
        <w:ind w:left="454" w:hanging="454"/>
        <w:contextualSpacing/>
        <w:rPr>
          <w:noProof/>
        </w:rPr>
      </w:pPr>
      <w:r w:rsidRPr="00E937E5">
        <w:rPr>
          <w:noProof/>
        </w:rPr>
        <w:t>Dekan Akademije ima sljedeće ovlasti:</w:t>
      </w:r>
    </w:p>
    <w:p w14:paraId="47837CF4" w14:textId="22ED103B" w:rsidR="00142BA5" w:rsidRPr="00E937E5" w:rsidRDefault="00BA7CE0" w:rsidP="00BA7CE0">
      <w:pPr>
        <w:contextualSpacing/>
        <w:rPr>
          <w:noProof/>
        </w:rPr>
      </w:pPr>
      <w:r>
        <w:rPr>
          <w:noProof/>
        </w:rPr>
        <w:t xml:space="preserve">       </w:t>
      </w:r>
      <w:r w:rsidR="00142BA5" w:rsidRPr="00E937E5">
        <w:rPr>
          <w:noProof/>
        </w:rPr>
        <w:t>1. organizira rad i poslovanje Akademije</w:t>
      </w:r>
    </w:p>
    <w:p w14:paraId="629F8B31" w14:textId="0AF9C754" w:rsidR="00142BA5" w:rsidRPr="00E937E5" w:rsidRDefault="00BA7CE0" w:rsidP="00A30CBF">
      <w:pPr>
        <w:ind w:left="426" w:hanging="426"/>
        <w:contextualSpacing/>
        <w:rPr>
          <w:noProof/>
        </w:rPr>
      </w:pPr>
      <w:r>
        <w:rPr>
          <w:noProof/>
        </w:rPr>
        <w:t xml:space="preserve">       </w:t>
      </w:r>
      <w:r w:rsidR="00142BA5" w:rsidRPr="00E937E5">
        <w:rPr>
          <w:noProof/>
        </w:rPr>
        <w:t xml:space="preserve">2. priprema, saziva, predlaže dnevni red, predsjeda i vodi sjednice Akademijskog vijeća </w:t>
      </w:r>
      <w:r>
        <w:rPr>
          <w:noProof/>
        </w:rPr>
        <w:t xml:space="preserve">        </w:t>
      </w:r>
      <w:r w:rsidR="00142BA5" w:rsidRPr="00E937E5">
        <w:rPr>
          <w:noProof/>
        </w:rPr>
        <w:t xml:space="preserve">3. predlaže Akademijskom vijeću Statut Akademije te druge opće akte koje donosi Akademijsko vijeće </w:t>
      </w:r>
    </w:p>
    <w:p w14:paraId="32A8ED2D" w14:textId="77777777" w:rsidR="00CC5CCF" w:rsidRPr="00E937E5" w:rsidRDefault="00142BA5" w:rsidP="00BA7CE0">
      <w:pPr>
        <w:pStyle w:val="Odlomakpopisa"/>
        <w:ind w:left="709" w:hanging="255"/>
        <w:contextualSpacing/>
        <w:rPr>
          <w:noProof/>
        </w:rPr>
      </w:pPr>
      <w:r w:rsidRPr="00E937E5">
        <w:rPr>
          <w:noProof/>
        </w:rPr>
        <w:t xml:space="preserve">4. donosi Pravilnik o ustrojstvu radnih mjesta Akademije na prijedlog Akademijskog vijeća uz prethodno mišljenje Odbora za statutarna i pravna pitanja Sveučilišta </w:t>
      </w:r>
    </w:p>
    <w:p w14:paraId="19C3A6F1" w14:textId="77777777" w:rsidR="00CC5CCF" w:rsidRPr="00E937E5" w:rsidRDefault="00142BA5" w:rsidP="00E937E5">
      <w:pPr>
        <w:pStyle w:val="Odlomakpopisa"/>
        <w:ind w:left="454"/>
        <w:contextualSpacing/>
        <w:rPr>
          <w:noProof/>
        </w:rPr>
      </w:pPr>
      <w:r w:rsidRPr="00E937E5">
        <w:rPr>
          <w:noProof/>
        </w:rPr>
        <w:t xml:space="preserve">5. donosi druge opće akte koji nisu u nadležnosti </w:t>
      </w:r>
      <w:r w:rsidR="00CC5CCF" w:rsidRPr="00E937E5">
        <w:rPr>
          <w:noProof/>
        </w:rPr>
        <w:t>Akademijskog vijeća</w:t>
      </w:r>
      <w:r w:rsidRPr="00E937E5">
        <w:rPr>
          <w:noProof/>
        </w:rPr>
        <w:t xml:space="preserve"> </w:t>
      </w:r>
    </w:p>
    <w:p w14:paraId="2ADCD4EB" w14:textId="77777777" w:rsidR="00CC5CCF" w:rsidRPr="00E937E5" w:rsidRDefault="00142BA5" w:rsidP="00E937E5">
      <w:pPr>
        <w:pStyle w:val="Odlomakpopisa"/>
        <w:ind w:left="454"/>
        <w:contextualSpacing/>
        <w:rPr>
          <w:noProof/>
        </w:rPr>
      </w:pPr>
      <w:r w:rsidRPr="00E937E5">
        <w:rPr>
          <w:noProof/>
        </w:rPr>
        <w:t xml:space="preserve">6. predlaže misiju i strategiju razvoja </w:t>
      </w:r>
      <w:r w:rsidR="00CC5CCF" w:rsidRPr="00E937E5">
        <w:rPr>
          <w:noProof/>
        </w:rPr>
        <w:t>Akademije</w:t>
      </w:r>
      <w:r w:rsidRPr="00E937E5">
        <w:rPr>
          <w:noProof/>
        </w:rPr>
        <w:t xml:space="preserve"> </w:t>
      </w:r>
    </w:p>
    <w:p w14:paraId="05DA0B71" w14:textId="77777777" w:rsidR="00CC5CCF" w:rsidRPr="00E937E5" w:rsidRDefault="00142BA5" w:rsidP="00BA7CE0">
      <w:pPr>
        <w:pStyle w:val="Odlomakpopisa"/>
        <w:ind w:left="709" w:hanging="255"/>
        <w:contextualSpacing/>
        <w:rPr>
          <w:noProof/>
        </w:rPr>
      </w:pPr>
      <w:r w:rsidRPr="00E937E5">
        <w:rPr>
          <w:noProof/>
        </w:rPr>
        <w:t xml:space="preserve">7. izrađuje prijedlog dijela programskog ugovora koji se odnosi na </w:t>
      </w:r>
      <w:r w:rsidR="00CC5CCF" w:rsidRPr="00E937E5">
        <w:rPr>
          <w:noProof/>
        </w:rPr>
        <w:t>Akademiju</w:t>
      </w:r>
      <w:r w:rsidRPr="00E937E5">
        <w:rPr>
          <w:noProof/>
        </w:rPr>
        <w:t xml:space="preserve"> i predlaže ga </w:t>
      </w:r>
      <w:r w:rsidR="00CC5CCF" w:rsidRPr="00E937E5">
        <w:rPr>
          <w:noProof/>
        </w:rPr>
        <w:t>Akademijskom vijeću</w:t>
      </w:r>
      <w:r w:rsidRPr="00E937E5">
        <w:rPr>
          <w:noProof/>
        </w:rPr>
        <w:t xml:space="preserve"> </w:t>
      </w:r>
    </w:p>
    <w:p w14:paraId="5F4F5170" w14:textId="77777777" w:rsidR="00CC5CCF" w:rsidRPr="00E937E5" w:rsidRDefault="00142BA5" w:rsidP="00E937E5">
      <w:pPr>
        <w:pStyle w:val="Odlomakpopisa"/>
        <w:ind w:left="454"/>
        <w:contextualSpacing/>
        <w:rPr>
          <w:noProof/>
        </w:rPr>
      </w:pPr>
      <w:r w:rsidRPr="00E937E5">
        <w:rPr>
          <w:noProof/>
        </w:rPr>
        <w:t xml:space="preserve">8. predlaže financijski plan </w:t>
      </w:r>
      <w:r w:rsidR="00CC5CCF" w:rsidRPr="00E937E5">
        <w:rPr>
          <w:noProof/>
        </w:rPr>
        <w:t xml:space="preserve">Akademije  </w:t>
      </w:r>
      <w:r w:rsidRPr="00E937E5">
        <w:rPr>
          <w:noProof/>
        </w:rPr>
        <w:t xml:space="preserve"> </w:t>
      </w:r>
    </w:p>
    <w:p w14:paraId="3F4FB3F1" w14:textId="6FB70488" w:rsidR="00BA7CE0" w:rsidRDefault="00142BA5" w:rsidP="00BA7CE0">
      <w:pPr>
        <w:pStyle w:val="Odlomakpopisa"/>
        <w:ind w:left="709" w:hanging="283"/>
        <w:contextualSpacing/>
        <w:rPr>
          <w:noProof/>
        </w:rPr>
      </w:pPr>
      <w:r w:rsidRPr="00E937E5">
        <w:rPr>
          <w:noProof/>
        </w:rPr>
        <w:t xml:space="preserve">9. </w:t>
      </w:r>
      <w:r w:rsidR="00BA7CE0">
        <w:rPr>
          <w:noProof/>
        </w:rPr>
        <w:t xml:space="preserve"> </w:t>
      </w:r>
      <w:r w:rsidRPr="00E937E5">
        <w:rPr>
          <w:noProof/>
        </w:rPr>
        <w:t xml:space="preserve">podnosi polugodišnje i godišnje izvješće o izvršenju financijskog plana </w:t>
      </w:r>
      <w:r w:rsidR="00CC5CCF" w:rsidRPr="00E937E5">
        <w:rPr>
          <w:noProof/>
        </w:rPr>
        <w:t>Akademije</w:t>
      </w:r>
    </w:p>
    <w:p w14:paraId="3E2A529B" w14:textId="4567EF2F" w:rsidR="00CC5CCF" w:rsidRPr="00E937E5" w:rsidRDefault="00142BA5" w:rsidP="00BA7CE0">
      <w:pPr>
        <w:pStyle w:val="Odlomakpopisa"/>
        <w:ind w:left="709" w:hanging="283"/>
        <w:contextualSpacing/>
        <w:rPr>
          <w:noProof/>
        </w:rPr>
      </w:pPr>
      <w:r w:rsidRPr="00E937E5">
        <w:rPr>
          <w:noProof/>
        </w:rPr>
        <w:t xml:space="preserve">10. upravlja izvršenjem financijskog plana </w:t>
      </w:r>
      <w:r w:rsidR="00CC5CCF" w:rsidRPr="00E937E5">
        <w:rPr>
          <w:noProof/>
        </w:rPr>
        <w:t>Akademije</w:t>
      </w:r>
      <w:r w:rsidRPr="00E937E5">
        <w:rPr>
          <w:noProof/>
        </w:rPr>
        <w:t xml:space="preserve"> u skladu sa Zakonom i ovim Statutom te odredbama programskog ugovora  </w:t>
      </w:r>
    </w:p>
    <w:p w14:paraId="6D5C6F85" w14:textId="77777777" w:rsidR="00CC5CCF" w:rsidRPr="00E937E5" w:rsidRDefault="00142BA5" w:rsidP="00BA7CE0">
      <w:pPr>
        <w:pStyle w:val="Odlomakpopisa"/>
        <w:ind w:left="851" w:hanging="397"/>
        <w:contextualSpacing/>
        <w:rPr>
          <w:noProof/>
        </w:rPr>
      </w:pPr>
      <w:r w:rsidRPr="00E937E5">
        <w:rPr>
          <w:noProof/>
        </w:rPr>
        <w:t xml:space="preserve">11. upravlja imovinom </w:t>
      </w:r>
      <w:r w:rsidR="00CC5CCF" w:rsidRPr="00E937E5">
        <w:rPr>
          <w:noProof/>
        </w:rPr>
        <w:t>Akademije</w:t>
      </w:r>
      <w:r w:rsidRPr="00E937E5">
        <w:rPr>
          <w:noProof/>
        </w:rPr>
        <w:t xml:space="preserve"> u skladu sa Statutom Sveučilišta i ovim Statutom uz prethodnu suglasnost </w:t>
      </w:r>
      <w:r w:rsidR="00CC5CCF" w:rsidRPr="00E937E5">
        <w:rPr>
          <w:noProof/>
        </w:rPr>
        <w:t>Akademijskog vijeća</w:t>
      </w:r>
      <w:r w:rsidRPr="00E937E5">
        <w:rPr>
          <w:noProof/>
        </w:rPr>
        <w:t xml:space="preserve"> </w:t>
      </w:r>
    </w:p>
    <w:p w14:paraId="7A821410" w14:textId="77777777" w:rsidR="00CC5CCF" w:rsidRPr="00E937E5" w:rsidRDefault="00142BA5" w:rsidP="00BA7CE0">
      <w:pPr>
        <w:pStyle w:val="Odlomakpopisa"/>
        <w:ind w:left="851" w:hanging="397"/>
        <w:contextualSpacing/>
        <w:rPr>
          <w:noProof/>
        </w:rPr>
      </w:pPr>
      <w:r w:rsidRPr="00E937E5">
        <w:rPr>
          <w:noProof/>
        </w:rPr>
        <w:t xml:space="preserve">12. provodi odluke </w:t>
      </w:r>
      <w:r w:rsidR="00CC5CCF" w:rsidRPr="00E937E5">
        <w:rPr>
          <w:noProof/>
        </w:rPr>
        <w:t>Akademijskog vijeća</w:t>
      </w:r>
      <w:r w:rsidRPr="00E937E5">
        <w:rPr>
          <w:noProof/>
        </w:rPr>
        <w:t xml:space="preserve"> te Senata i drugih sveučilišnih tijela koje se odnose na </w:t>
      </w:r>
      <w:r w:rsidR="00CC5CCF" w:rsidRPr="00E937E5">
        <w:rPr>
          <w:noProof/>
        </w:rPr>
        <w:t>Akademiju</w:t>
      </w:r>
      <w:r w:rsidRPr="00E937E5">
        <w:rPr>
          <w:noProof/>
        </w:rPr>
        <w:t xml:space="preserve"> </w:t>
      </w:r>
    </w:p>
    <w:p w14:paraId="0B33E74E" w14:textId="77777777" w:rsidR="00CC5CCF" w:rsidRPr="00E937E5" w:rsidRDefault="00142BA5" w:rsidP="00E937E5">
      <w:pPr>
        <w:pStyle w:val="Odlomakpopisa"/>
        <w:ind w:left="454"/>
        <w:contextualSpacing/>
        <w:rPr>
          <w:noProof/>
        </w:rPr>
      </w:pPr>
      <w:r w:rsidRPr="00E937E5">
        <w:rPr>
          <w:noProof/>
        </w:rPr>
        <w:lastRenderedPageBreak/>
        <w:t xml:space="preserve">13. predlaže </w:t>
      </w:r>
      <w:r w:rsidR="00CC5CCF" w:rsidRPr="00E937E5">
        <w:rPr>
          <w:noProof/>
        </w:rPr>
        <w:t>Akademijskom vijeću</w:t>
      </w:r>
      <w:r w:rsidRPr="00E937E5">
        <w:rPr>
          <w:noProof/>
        </w:rPr>
        <w:t xml:space="preserve"> kandidate za prodekane </w:t>
      </w:r>
    </w:p>
    <w:p w14:paraId="733A011E" w14:textId="70F5ACF0" w:rsidR="00CC5CCF" w:rsidRPr="00E937E5" w:rsidRDefault="00142BA5" w:rsidP="00E937E5">
      <w:pPr>
        <w:pStyle w:val="Odlomakpopisa"/>
        <w:ind w:left="851" w:hanging="397"/>
        <w:contextualSpacing/>
        <w:rPr>
          <w:noProof/>
        </w:rPr>
      </w:pPr>
      <w:r w:rsidRPr="00E937E5">
        <w:rPr>
          <w:noProof/>
        </w:rPr>
        <w:t>14.</w:t>
      </w:r>
      <w:r w:rsidR="005769C0" w:rsidRPr="00E937E5">
        <w:rPr>
          <w:noProof/>
        </w:rPr>
        <w:t xml:space="preserve"> </w:t>
      </w:r>
      <w:r w:rsidRPr="00B12EAE">
        <w:rPr>
          <w:noProof/>
        </w:rPr>
        <w:t xml:space="preserve">predlaže </w:t>
      </w:r>
      <w:r w:rsidR="00CC5CCF" w:rsidRPr="00B12EAE">
        <w:rPr>
          <w:noProof/>
        </w:rPr>
        <w:t>Akademijskom vijeću</w:t>
      </w:r>
      <w:r w:rsidRPr="00B12EAE">
        <w:rPr>
          <w:noProof/>
        </w:rPr>
        <w:t xml:space="preserve"> imenovanje predstojnik</w:t>
      </w:r>
      <w:r w:rsidR="00CC5CCF" w:rsidRPr="00B12EAE">
        <w:rPr>
          <w:noProof/>
        </w:rPr>
        <w:t>a</w:t>
      </w:r>
      <w:r w:rsidRPr="00B12EAE">
        <w:rPr>
          <w:noProof/>
        </w:rPr>
        <w:t xml:space="preserve"> centara</w:t>
      </w:r>
      <w:r w:rsidR="00CC5CCF" w:rsidRPr="00B12EAE">
        <w:rPr>
          <w:noProof/>
        </w:rPr>
        <w:t xml:space="preserve"> i voditelja laboratorija</w:t>
      </w:r>
    </w:p>
    <w:p w14:paraId="482E74FC" w14:textId="1BE94F51" w:rsidR="00CC5CCF" w:rsidRPr="00E937E5" w:rsidRDefault="00142BA5" w:rsidP="00E937E5">
      <w:pPr>
        <w:pStyle w:val="Odlomakpopisa"/>
        <w:ind w:left="454"/>
        <w:contextualSpacing/>
        <w:rPr>
          <w:noProof/>
        </w:rPr>
      </w:pPr>
      <w:r w:rsidRPr="00E937E5">
        <w:rPr>
          <w:noProof/>
        </w:rPr>
        <w:t>15. imenuje vršitelja dužnosti</w:t>
      </w:r>
      <w:r w:rsidR="00CC5CCF" w:rsidRPr="00E937E5">
        <w:rPr>
          <w:noProof/>
        </w:rPr>
        <w:t xml:space="preserve"> pročelnika odsjeka </w:t>
      </w:r>
    </w:p>
    <w:p w14:paraId="5263C164" w14:textId="2674D026" w:rsidR="00CC5CCF" w:rsidRPr="00E937E5" w:rsidRDefault="00142BA5" w:rsidP="00E937E5">
      <w:pPr>
        <w:pStyle w:val="Odlomakpopisa"/>
        <w:ind w:left="454"/>
        <w:contextualSpacing/>
        <w:rPr>
          <w:noProof/>
        </w:rPr>
      </w:pPr>
      <w:r w:rsidRPr="00E937E5">
        <w:rPr>
          <w:noProof/>
        </w:rPr>
        <w:t xml:space="preserve">16. predlaže izbor </w:t>
      </w:r>
      <w:r w:rsidRPr="00E937E5">
        <w:rPr>
          <w:i/>
          <w:iCs/>
          <w:noProof/>
        </w:rPr>
        <w:t>professora emeritusa</w:t>
      </w:r>
      <w:r w:rsidRPr="00E937E5">
        <w:rPr>
          <w:noProof/>
        </w:rPr>
        <w:t xml:space="preserve"> iz reda zaposlenika </w:t>
      </w:r>
      <w:r w:rsidR="00CC5CCF" w:rsidRPr="00E937E5">
        <w:rPr>
          <w:noProof/>
        </w:rPr>
        <w:t>Akademije</w:t>
      </w:r>
      <w:r w:rsidRPr="00E937E5">
        <w:rPr>
          <w:noProof/>
        </w:rPr>
        <w:t xml:space="preserve"> </w:t>
      </w:r>
    </w:p>
    <w:p w14:paraId="6EC6BE7D" w14:textId="77777777" w:rsidR="00CC5CCF" w:rsidRPr="00E937E5" w:rsidRDefault="00142BA5" w:rsidP="00E937E5">
      <w:pPr>
        <w:pStyle w:val="Odlomakpopisa"/>
        <w:ind w:left="454"/>
        <w:contextualSpacing/>
        <w:rPr>
          <w:noProof/>
        </w:rPr>
      </w:pPr>
      <w:r w:rsidRPr="00E937E5">
        <w:rPr>
          <w:noProof/>
        </w:rPr>
        <w:t xml:space="preserve">17. bira tajnika </w:t>
      </w:r>
      <w:r w:rsidR="00CC5CCF" w:rsidRPr="00E937E5">
        <w:rPr>
          <w:noProof/>
        </w:rPr>
        <w:t>Akademije</w:t>
      </w:r>
      <w:r w:rsidRPr="00E937E5">
        <w:rPr>
          <w:noProof/>
        </w:rPr>
        <w:t xml:space="preserve"> </w:t>
      </w:r>
    </w:p>
    <w:p w14:paraId="53B1702A" w14:textId="77777777" w:rsidR="00CC5CCF" w:rsidRPr="00E937E5" w:rsidRDefault="00142BA5" w:rsidP="00E937E5">
      <w:pPr>
        <w:pStyle w:val="Odlomakpopisa"/>
        <w:ind w:left="851" w:hanging="397"/>
        <w:contextualSpacing/>
        <w:rPr>
          <w:noProof/>
        </w:rPr>
      </w:pPr>
      <w:r w:rsidRPr="00E937E5">
        <w:rPr>
          <w:noProof/>
        </w:rPr>
        <w:t xml:space="preserve">18. odlučuje o izboru zaposlenika i zasnivanju radnog odnosa u Tajništvu </w:t>
      </w:r>
      <w:r w:rsidR="00CC5CCF" w:rsidRPr="00E937E5">
        <w:rPr>
          <w:noProof/>
        </w:rPr>
        <w:t>Akademije</w:t>
      </w:r>
      <w:r w:rsidRPr="00E937E5">
        <w:rPr>
          <w:noProof/>
        </w:rPr>
        <w:t xml:space="preserve"> i Knjižnici </w:t>
      </w:r>
    </w:p>
    <w:p w14:paraId="0E5EAA71" w14:textId="122A485A" w:rsidR="00CC5CCF" w:rsidRPr="00E937E5" w:rsidRDefault="00142BA5" w:rsidP="00E937E5">
      <w:pPr>
        <w:pStyle w:val="Odlomakpopisa"/>
        <w:ind w:left="454"/>
        <w:contextualSpacing/>
        <w:rPr>
          <w:noProof/>
        </w:rPr>
      </w:pPr>
      <w:r w:rsidRPr="00E937E5">
        <w:rPr>
          <w:noProof/>
        </w:rPr>
        <w:t xml:space="preserve">19. imenuje voditelja Knjižnice </w:t>
      </w:r>
    </w:p>
    <w:p w14:paraId="7B264F67" w14:textId="7F97AEFD" w:rsidR="008E0DF8" w:rsidRPr="00E937E5" w:rsidRDefault="008E0DF8" w:rsidP="00E937E5">
      <w:pPr>
        <w:pStyle w:val="Odlomakpopisa"/>
        <w:ind w:left="851" w:hanging="397"/>
        <w:contextualSpacing/>
        <w:rPr>
          <w:noProof/>
        </w:rPr>
      </w:pPr>
      <w:r w:rsidRPr="00E937E5">
        <w:rPr>
          <w:noProof/>
        </w:rPr>
        <w:t>20. može imenovati savjetnike, stručna povjerenstva ili radne skupne za obavljanje pojedinih poslova iz svog djelokruga te odlukom o imenovanju određuje njihov broj, sastav i djelokrug rada</w:t>
      </w:r>
    </w:p>
    <w:p w14:paraId="516D2974" w14:textId="77777777" w:rsidR="00CC5CCF" w:rsidRPr="00E937E5" w:rsidRDefault="00142BA5" w:rsidP="00E937E5">
      <w:pPr>
        <w:pStyle w:val="Odlomakpopisa"/>
        <w:ind w:left="851" w:hanging="397"/>
        <w:contextualSpacing/>
        <w:rPr>
          <w:noProof/>
        </w:rPr>
      </w:pPr>
      <w:r w:rsidRPr="00E937E5">
        <w:rPr>
          <w:noProof/>
        </w:rPr>
        <w:t xml:space="preserve">20. odlučuje o prestanku ugovora o radu zaposlenika </w:t>
      </w:r>
      <w:r w:rsidR="00CC5CCF" w:rsidRPr="00E937E5">
        <w:rPr>
          <w:noProof/>
        </w:rPr>
        <w:t>Akademije</w:t>
      </w:r>
      <w:r w:rsidRPr="00E937E5">
        <w:rPr>
          <w:noProof/>
        </w:rPr>
        <w:t xml:space="preserve"> u skladu sa Zakonom, zakonom koji uređuje radne odnose i općim aktima </w:t>
      </w:r>
      <w:r w:rsidR="00CC5CCF" w:rsidRPr="00E937E5">
        <w:rPr>
          <w:noProof/>
        </w:rPr>
        <w:t>Akademije</w:t>
      </w:r>
      <w:r w:rsidRPr="00E937E5">
        <w:rPr>
          <w:noProof/>
        </w:rPr>
        <w:t xml:space="preserve"> </w:t>
      </w:r>
    </w:p>
    <w:p w14:paraId="114E5350" w14:textId="31CCAFEE" w:rsidR="00CC5CCF" w:rsidRPr="00E937E5" w:rsidRDefault="00142BA5" w:rsidP="00E937E5">
      <w:pPr>
        <w:pStyle w:val="Odlomakpopisa"/>
        <w:ind w:left="851" w:hanging="397"/>
        <w:contextualSpacing/>
        <w:rPr>
          <w:noProof/>
        </w:rPr>
      </w:pPr>
      <w:r w:rsidRPr="00E937E5">
        <w:rPr>
          <w:noProof/>
        </w:rPr>
        <w:t>21.</w:t>
      </w:r>
      <w:r w:rsidR="005769C0" w:rsidRPr="00E937E5">
        <w:rPr>
          <w:noProof/>
        </w:rPr>
        <w:t xml:space="preserve"> </w:t>
      </w:r>
      <w:r w:rsidRPr="00E937E5">
        <w:rPr>
          <w:noProof/>
        </w:rPr>
        <w:t xml:space="preserve">odlučuje o radnopravnim statusima zaposlenika i o pitanjima vezanim za ostvarivanjem prava i obveza iz radnog odnosa ili u svezi s radnim odnosom zaposlenika </w:t>
      </w:r>
    </w:p>
    <w:p w14:paraId="21FFE4AB" w14:textId="77777777" w:rsidR="00CC5CCF" w:rsidRPr="00E937E5" w:rsidRDefault="00142BA5" w:rsidP="00E937E5">
      <w:pPr>
        <w:pStyle w:val="Odlomakpopisa"/>
        <w:ind w:left="454"/>
        <w:contextualSpacing/>
        <w:rPr>
          <w:noProof/>
        </w:rPr>
      </w:pPr>
      <w:r w:rsidRPr="00E937E5">
        <w:rPr>
          <w:noProof/>
        </w:rPr>
        <w:t>22. predlaže</w:t>
      </w:r>
      <w:r w:rsidR="00CC5CCF" w:rsidRPr="00E937E5">
        <w:rPr>
          <w:noProof/>
        </w:rPr>
        <w:t xml:space="preserve"> Akademijskom vijeću</w:t>
      </w:r>
      <w:r w:rsidRPr="00E937E5">
        <w:rPr>
          <w:noProof/>
        </w:rPr>
        <w:t xml:space="preserve"> mjere za unaprjeđenje rada </w:t>
      </w:r>
      <w:r w:rsidR="00CC5CCF" w:rsidRPr="00E937E5">
        <w:rPr>
          <w:noProof/>
        </w:rPr>
        <w:t>Akademije</w:t>
      </w:r>
      <w:r w:rsidRPr="00E937E5">
        <w:rPr>
          <w:noProof/>
        </w:rPr>
        <w:t xml:space="preserve"> </w:t>
      </w:r>
    </w:p>
    <w:p w14:paraId="5981A4F3" w14:textId="77777777" w:rsidR="00CC5CCF" w:rsidRPr="00E937E5" w:rsidRDefault="00142BA5" w:rsidP="00E937E5">
      <w:pPr>
        <w:pStyle w:val="Odlomakpopisa"/>
        <w:ind w:left="454"/>
        <w:contextualSpacing/>
        <w:rPr>
          <w:noProof/>
        </w:rPr>
      </w:pPr>
      <w:r w:rsidRPr="00E937E5">
        <w:rPr>
          <w:noProof/>
        </w:rPr>
        <w:t>2</w:t>
      </w:r>
      <w:r w:rsidR="00CC5CCF" w:rsidRPr="00E937E5">
        <w:rPr>
          <w:noProof/>
        </w:rPr>
        <w:t>3</w:t>
      </w:r>
      <w:r w:rsidRPr="00E937E5">
        <w:rPr>
          <w:noProof/>
        </w:rPr>
        <w:t xml:space="preserve">. potpisuje diplome i druge javne isprave koje izdaje </w:t>
      </w:r>
      <w:r w:rsidR="00CC5CCF" w:rsidRPr="00E937E5">
        <w:rPr>
          <w:noProof/>
        </w:rPr>
        <w:t>Akademija</w:t>
      </w:r>
      <w:r w:rsidRPr="00E937E5">
        <w:rPr>
          <w:noProof/>
        </w:rPr>
        <w:t xml:space="preserve"> </w:t>
      </w:r>
    </w:p>
    <w:p w14:paraId="48A2B533" w14:textId="77777777" w:rsidR="00CC5CCF" w:rsidRPr="00E937E5" w:rsidRDefault="00142BA5" w:rsidP="00E937E5">
      <w:pPr>
        <w:pStyle w:val="Odlomakpopisa"/>
        <w:ind w:left="454"/>
        <w:contextualSpacing/>
        <w:rPr>
          <w:noProof/>
        </w:rPr>
      </w:pPr>
      <w:r w:rsidRPr="00E937E5">
        <w:rPr>
          <w:noProof/>
        </w:rPr>
        <w:t>2</w:t>
      </w:r>
      <w:r w:rsidR="00CC5CCF" w:rsidRPr="00E937E5">
        <w:rPr>
          <w:noProof/>
        </w:rPr>
        <w:t>4</w:t>
      </w:r>
      <w:r w:rsidRPr="00E937E5">
        <w:rPr>
          <w:noProof/>
        </w:rPr>
        <w:t xml:space="preserve">. potpisuje ugovore koje sklapa </w:t>
      </w:r>
      <w:r w:rsidR="00CC5CCF" w:rsidRPr="00E937E5">
        <w:rPr>
          <w:noProof/>
        </w:rPr>
        <w:t>Akademija</w:t>
      </w:r>
      <w:r w:rsidRPr="00E937E5">
        <w:rPr>
          <w:noProof/>
        </w:rPr>
        <w:t xml:space="preserve"> </w:t>
      </w:r>
    </w:p>
    <w:p w14:paraId="0772816B" w14:textId="1F66A301" w:rsidR="00203937" w:rsidRDefault="00142BA5" w:rsidP="00E937E5">
      <w:pPr>
        <w:pStyle w:val="Odlomakpopisa"/>
        <w:ind w:left="454"/>
        <w:contextualSpacing/>
        <w:rPr>
          <w:noProof/>
        </w:rPr>
      </w:pPr>
      <w:r w:rsidRPr="00E937E5">
        <w:rPr>
          <w:noProof/>
        </w:rPr>
        <w:t>2</w:t>
      </w:r>
      <w:r w:rsidR="00CC5CCF" w:rsidRPr="00E937E5">
        <w:rPr>
          <w:noProof/>
        </w:rPr>
        <w:t>5</w:t>
      </w:r>
      <w:r w:rsidRPr="00E937E5">
        <w:rPr>
          <w:noProof/>
        </w:rPr>
        <w:t xml:space="preserve">. </w:t>
      </w:r>
      <w:r w:rsidRPr="00B12EAE">
        <w:rPr>
          <w:noProof/>
        </w:rPr>
        <w:t xml:space="preserve">donosi odluku o suradnji na međuinstitucijskoj i međunarodnoj razini  </w:t>
      </w:r>
    </w:p>
    <w:p w14:paraId="672A7DC9" w14:textId="3EF99268" w:rsidR="008E0DF8" w:rsidRPr="00E937E5" w:rsidRDefault="00142BA5" w:rsidP="00E937E5">
      <w:pPr>
        <w:pStyle w:val="Odlomakpopisa"/>
        <w:ind w:left="454"/>
        <w:contextualSpacing/>
        <w:rPr>
          <w:noProof/>
        </w:rPr>
      </w:pPr>
      <w:r w:rsidRPr="00E937E5">
        <w:rPr>
          <w:noProof/>
        </w:rPr>
        <w:t>2</w:t>
      </w:r>
      <w:r w:rsidR="008E0DF8" w:rsidRPr="00E937E5">
        <w:rPr>
          <w:noProof/>
        </w:rPr>
        <w:t>6</w:t>
      </w:r>
      <w:r w:rsidRPr="00E937E5">
        <w:rPr>
          <w:noProof/>
        </w:rPr>
        <w:t xml:space="preserve">. </w:t>
      </w:r>
      <w:r w:rsidR="008E0DF8" w:rsidRPr="00E937E5">
        <w:rPr>
          <w:noProof/>
        </w:rPr>
        <w:t>d</w:t>
      </w:r>
      <w:r w:rsidRPr="00E937E5">
        <w:rPr>
          <w:noProof/>
        </w:rPr>
        <w:t xml:space="preserve">odjeljuje Dekanovu nagradu studentima </w:t>
      </w:r>
    </w:p>
    <w:p w14:paraId="0F39EABF" w14:textId="7F1645DF" w:rsidR="00142BA5" w:rsidRPr="00E937E5" w:rsidRDefault="00142BA5" w:rsidP="00E937E5">
      <w:pPr>
        <w:pStyle w:val="Odlomakpopisa"/>
        <w:ind w:left="851" w:hanging="397"/>
        <w:contextualSpacing/>
        <w:rPr>
          <w:noProof/>
        </w:rPr>
      </w:pPr>
      <w:r w:rsidRPr="00E937E5">
        <w:rPr>
          <w:noProof/>
        </w:rPr>
        <w:t>2</w:t>
      </w:r>
      <w:r w:rsidR="008E0DF8" w:rsidRPr="00E937E5">
        <w:rPr>
          <w:noProof/>
        </w:rPr>
        <w:t>7</w:t>
      </w:r>
      <w:r w:rsidRPr="00E937E5">
        <w:rPr>
          <w:noProof/>
        </w:rPr>
        <w:t>. obavlja i druge poslove utvrđene Zakonom, Statutom Sveučilišta, ovim Statutom i drugim općim aktima.</w:t>
      </w:r>
    </w:p>
    <w:p w14:paraId="2C0922DE" w14:textId="148374F3" w:rsidR="00924490" w:rsidRPr="00E937E5" w:rsidRDefault="00924490" w:rsidP="00E937E5">
      <w:pPr>
        <w:pStyle w:val="Odlomakpopisa"/>
        <w:numPr>
          <w:ilvl w:val="1"/>
          <w:numId w:val="26"/>
        </w:numPr>
        <w:ind w:left="454" w:hanging="454"/>
        <w:contextualSpacing/>
        <w:rPr>
          <w:noProof/>
        </w:rPr>
      </w:pPr>
      <w:r w:rsidRPr="00E937E5">
        <w:rPr>
          <w:noProof/>
        </w:rPr>
        <w:t xml:space="preserve">Dekanu u radu pomažu prodekani i tajnik. </w:t>
      </w:r>
    </w:p>
    <w:p w14:paraId="758B6321" w14:textId="77777777" w:rsidR="00924490" w:rsidRPr="00E937E5" w:rsidRDefault="00924490" w:rsidP="00E937E5">
      <w:pPr>
        <w:pStyle w:val="Odlomakpopisa"/>
        <w:numPr>
          <w:ilvl w:val="1"/>
          <w:numId w:val="26"/>
        </w:numPr>
        <w:ind w:left="454" w:hanging="454"/>
        <w:contextualSpacing/>
        <w:rPr>
          <w:noProof/>
        </w:rPr>
      </w:pPr>
      <w:r w:rsidRPr="00E937E5">
        <w:rPr>
          <w:noProof/>
        </w:rPr>
        <w:t>Dekan ima pravo poduzimati sve pravne radnje u ime i za račun Akademije do iznosa od 200.000,00 eura.</w:t>
      </w:r>
    </w:p>
    <w:p w14:paraId="7F66E9F0" w14:textId="77777777" w:rsidR="00924490" w:rsidRPr="00E937E5" w:rsidRDefault="00924490" w:rsidP="00E937E5">
      <w:pPr>
        <w:pStyle w:val="Odlomakpopisa"/>
        <w:numPr>
          <w:ilvl w:val="1"/>
          <w:numId w:val="26"/>
        </w:numPr>
        <w:ind w:left="454" w:hanging="454"/>
        <w:contextualSpacing/>
        <w:rPr>
          <w:noProof/>
        </w:rPr>
      </w:pPr>
      <w:r w:rsidRPr="00E937E5">
        <w:rPr>
          <w:noProof/>
        </w:rPr>
        <w:t>Za pravne radnje iznad iznosa od 200.000,00 eura dekanu je potrebna suglasnost Senata.</w:t>
      </w:r>
    </w:p>
    <w:p w14:paraId="2A298D42" w14:textId="5164820E" w:rsidR="00924490" w:rsidRPr="00E937E5" w:rsidRDefault="00924490" w:rsidP="00E937E5">
      <w:pPr>
        <w:pStyle w:val="Odlomakpopisa"/>
        <w:numPr>
          <w:ilvl w:val="1"/>
          <w:numId w:val="26"/>
        </w:numPr>
        <w:ind w:left="454" w:hanging="454"/>
        <w:contextualSpacing/>
        <w:rPr>
          <w:noProof/>
        </w:rPr>
      </w:pPr>
      <w:r w:rsidRPr="00E937E5">
        <w:rPr>
          <w:noProof/>
        </w:rPr>
        <w:t xml:space="preserve">Dekan je za svoj rad odgovoran </w:t>
      </w:r>
      <w:r w:rsidR="008E0DF8" w:rsidRPr="00E937E5">
        <w:rPr>
          <w:noProof/>
        </w:rPr>
        <w:t>Akademijskom vijeću</w:t>
      </w:r>
      <w:r w:rsidRPr="00E937E5">
        <w:rPr>
          <w:noProof/>
        </w:rPr>
        <w:t xml:space="preserve"> i rektoru.</w:t>
      </w:r>
    </w:p>
    <w:p w14:paraId="62FE644D" w14:textId="5010CD53" w:rsidR="00826ECF" w:rsidRPr="00E937E5" w:rsidRDefault="00924490" w:rsidP="00E937E5">
      <w:pPr>
        <w:pStyle w:val="Odlomakpopisa"/>
        <w:numPr>
          <w:ilvl w:val="1"/>
          <w:numId w:val="26"/>
        </w:numPr>
        <w:ind w:left="454" w:hanging="454"/>
        <w:contextualSpacing/>
        <w:rPr>
          <w:rFonts w:eastAsia="Calibri"/>
          <w:noProof/>
        </w:rPr>
      </w:pPr>
      <w:r w:rsidRPr="00E937E5">
        <w:rPr>
          <w:rFonts w:eastAsia="Calibri"/>
          <w:noProof/>
        </w:rPr>
        <w:t xml:space="preserve">Dekan je obvezan podnijeti </w:t>
      </w:r>
      <w:r w:rsidR="008E0DF8" w:rsidRPr="00E937E5">
        <w:rPr>
          <w:rFonts w:eastAsia="Calibri"/>
          <w:noProof/>
        </w:rPr>
        <w:t>Akademijskom vijeću</w:t>
      </w:r>
      <w:r w:rsidRPr="00E937E5">
        <w:rPr>
          <w:rFonts w:eastAsia="Calibri"/>
          <w:noProof/>
        </w:rPr>
        <w:t xml:space="preserve"> godišnje izvješće o provedbi strategije Akademije, izvješće o poslovanju i provedbi dijela programskog ugovora i druga izvješća utvrđena ovim Stautom. </w:t>
      </w:r>
    </w:p>
    <w:p w14:paraId="253CD23E" w14:textId="77777777" w:rsidR="00BB6F57" w:rsidRPr="00E937E5" w:rsidRDefault="00BB6F57" w:rsidP="00E937E5">
      <w:pPr>
        <w:pStyle w:val="Odlomakpopisa"/>
        <w:ind w:left="454"/>
        <w:contextualSpacing/>
        <w:rPr>
          <w:rFonts w:eastAsia="Calibri"/>
          <w:noProof/>
        </w:rPr>
      </w:pPr>
    </w:p>
    <w:p w14:paraId="15A68A7D" w14:textId="77777777" w:rsidR="00924490" w:rsidRPr="00E937E5" w:rsidRDefault="00924490" w:rsidP="00E937E5">
      <w:pPr>
        <w:pStyle w:val="Naslov3"/>
        <w:jc w:val="center"/>
        <w:rPr>
          <w:i/>
        </w:rPr>
      </w:pPr>
      <w:r w:rsidRPr="00E937E5">
        <w:rPr>
          <w:i/>
        </w:rPr>
        <w:t>Izbor dekana</w:t>
      </w:r>
    </w:p>
    <w:p w14:paraId="311B9801" w14:textId="77777777" w:rsidR="00924490" w:rsidRPr="00E937E5" w:rsidRDefault="00924490" w:rsidP="00E937E5">
      <w:pPr>
        <w:rPr>
          <w:b/>
        </w:rPr>
      </w:pPr>
    </w:p>
    <w:p w14:paraId="0AA339DB" w14:textId="5C722800" w:rsidR="00924490" w:rsidRPr="00E937E5" w:rsidRDefault="00924490" w:rsidP="00E937E5">
      <w:pPr>
        <w:jc w:val="center"/>
        <w:rPr>
          <w:b/>
        </w:rPr>
      </w:pPr>
      <w:r w:rsidRPr="00E937E5">
        <w:rPr>
          <w:b/>
        </w:rPr>
        <w:t xml:space="preserve">Članak </w:t>
      </w:r>
      <w:r w:rsidR="00DB59AA" w:rsidRPr="00E937E5">
        <w:rPr>
          <w:b/>
        </w:rPr>
        <w:t>2</w:t>
      </w:r>
      <w:r w:rsidR="007A3301" w:rsidRPr="00E937E5">
        <w:rPr>
          <w:b/>
        </w:rPr>
        <w:t>1</w:t>
      </w:r>
      <w:r w:rsidRPr="00E937E5">
        <w:rPr>
          <w:b/>
        </w:rPr>
        <w:t>.</w:t>
      </w:r>
    </w:p>
    <w:p w14:paraId="32EF31B8" w14:textId="77777777" w:rsidR="00924490" w:rsidRPr="00E937E5" w:rsidRDefault="00924490" w:rsidP="00E937E5">
      <w:pPr>
        <w:rPr>
          <w:b/>
        </w:rPr>
      </w:pPr>
    </w:p>
    <w:p w14:paraId="1D532B4D" w14:textId="3B6E83B5" w:rsidR="00924490" w:rsidRPr="00E937E5" w:rsidRDefault="00924490" w:rsidP="00E937E5">
      <w:pPr>
        <w:pStyle w:val="Odlomakpopisa"/>
        <w:numPr>
          <w:ilvl w:val="1"/>
          <w:numId w:val="28"/>
        </w:numPr>
        <w:ind w:left="454" w:hanging="454"/>
        <w:contextualSpacing/>
        <w:rPr>
          <w:noProof/>
        </w:rPr>
      </w:pPr>
      <w:r w:rsidRPr="00E937E5">
        <w:rPr>
          <w:noProof/>
        </w:rPr>
        <w:t xml:space="preserve">Za dekana može biti izabran nastavnik Akademije na </w:t>
      </w:r>
      <w:r w:rsidR="008C219F" w:rsidRPr="00E937E5">
        <w:rPr>
          <w:noProof/>
        </w:rPr>
        <w:t>umjetničko</w:t>
      </w:r>
      <w:r w:rsidRPr="00E937E5">
        <w:rPr>
          <w:noProof/>
        </w:rPr>
        <w:t xml:space="preserve">-nastavnom ili </w:t>
      </w:r>
      <w:r w:rsidR="008C219F" w:rsidRPr="00E937E5">
        <w:rPr>
          <w:noProof/>
        </w:rPr>
        <w:t>znanstveno</w:t>
      </w:r>
      <w:r w:rsidRPr="00E937E5">
        <w:rPr>
          <w:noProof/>
        </w:rPr>
        <w:t>-nastavnom radnom mjestu redovitog profesora u trajnom izboru, redovitog profesora ili izvanrednog profesora koji ima ugovor o radu na Sveučilištu, odnosno Akademiji u punom radnom vremenu.</w:t>
      </w:r>
    </w:p>
    <w:p w14:paraId="1AB0D914" w14:textId="7B59C5E1" w:rsidR="00924490" w:rsidRPr="00B12EAE" w:rsidRDefault="00924490" w:rsidP="00E937E5">
      <w:pPr>
        <w:pStyle w:val="Odlomakpopisa"/>
        <w:numPr>
          <w:ilvl w:val="1"/>
          <w:numId w:val="28"/>
        </w:numPr>
        <w:ind w:left="454" w:hanging="454"/>
        <w:contextualSpacing/>
        <w:rPr>
          <w:noProof/>
        </w:rPr>
      </w:pPr>
      <w:r w:rsidRPr="00B12EAE">
        <w:rPr>
          <w:noProof/>
        </w:rPr>
        <w:t xml:space="preserve">Dekana bira </w:t>
      </w:r>
      <w:r w:rsidR="00F9540C" w:rsidRPr="00B12EAE">
        <w:rPr>
          <w:noProof/>
        </w:rPr>
        <w:t>Akademijsko vijeće</w:t>
      </w:r>
      <w:r w:rsidRPr="00B12EAE">
        <w:rPr>
          <w:noProof/>
        </w:rPr>
        <w:t xml:space="preserve"> </w:t>
      </w:r>
      <w:r w:rsidR="00203937" w:rsidRPr="00B12EAE">
        <w:t>tajnim glasovanjem natpolovičnom većinom glasova ukupnog broja članova Akademijskog vijeća s pravom glasa, prema uvjetima i u postupku koji se propisuje Statutom Sveučilišta i ovim Statutom</w:t>
      </w:r>
      <w:r w:rsidR="005563E4" w:rsidRPr="00B12EAE">
        <w:t>.</w:t>
      </w:r>
    </w:p>
    <w:p w14:paraId="0D849F46" w14:textId="248F0065" w:rsidR="00924490" w:rsidRPr="00E937E5" w:rsidRDefault="00924490" w:rsidP="00E937E5">
      <w:pPr>
        <w:pStyle w:val="Odlomakpopisa"/>
        <w:numPr>
          <w:ilvl w:val="1"/>
          <w:numId w:val="28"/>
        </w:numPr>
        <w:ind w:left="454" w:hanging="454"/>
        <w:contextualSpacing/>
        <w:rPr>
          <w:noProof/>
        </w:rPr>
      </w:pPr>
      <w:r w:rsidRPr="002F6C0F">
        <w:rPr>
          <w:noProof/>
        </w:rPr>
        <w:t xml:space="preserve">Mandat je dekana Akademije tri </w:t>
      </w:r>
      <w:r w:rsidR="00C179CC" w:rsidRPr="002F6C0F">
        <w:rPr>
          <w:noProof/>
        </w:rPr>
        <w:t xml:space="preserve">(3) </w:t>
      </w:r>
      <w:r w:rsidRPr="002F6C0F">
        <w:rPr>
          <w:noProof/>
        </w:rPr>
        <w:t xml:space="preserve">godine te se ista osoba može </w:t>
      </w:r>
      <w:r w:rsidRPr="00E937E5">
        <w:rPr>
          <w:noProof/>
        </w:rPr>
        <w:t>još jednom ponovno izabrati.</w:t>
      </w:r>
    </w:p>
    <w:p w14:paraId="33DEED17" w14:textId="77777777" w:rsidR="00924490" w:rsidRPr="00E937E5" w:rsidRDefault="00924490" w:rsidP="00E937E5">
      <w:pPr>
        <w:pStyle w:val="Odlomakpopisa"/>
        <w:numPr>
          <w:ilvl w:val="1"/>
          <w:numId w:val="28"/>
        </w:numPr>
        <w:ind w:left="454" w:hanging="454"/>
        <w:contextualSpacing/>
        <w:rPr>
          <w:noProof/>
        </w:rPr>
      </w:pPr>
      <w:r w:rsidRPr="00E937E5">
        <w:rPr>
          <w:noProof/>
        </w:rPr>
        <w:t>Mandat izabranom dekanu započinje 1. listopada sljedeće akademske godine i traje do 30. rujna akademske godine u kojoj mu istječe mandat.</w:t>
      </w:r>
    </w:p>
    <w:p w14:paraId="0A3A48BA" w14:textId="77777777" w:rsidR="00924490" w:rsidRPr="00E937E5" w:rsidRDefault="00924490" w:rsidP="00E937E5">
      <w:pPr>
        <w:pStyle w:val="Odlomakpopisa"/>
        <w:numPr>
          <w:ilvl w:val="1"/>
          <w:numId w:val="28"/>
        </w:numPr>
        <w:ind w:left="454" w:hanging="454"/>
        <w:contextualSpacing/>
        <w:rPr>
          <w:noProof/>
        </w:rPr>
      </w:pPr>
      <w:r w:rsidRPr="00E937E5">
        <w:rPr>
          <w:noProof/>
        </w:rPr>
        <w:t>Postupak izbora dekana mora završiti najkasnije četiri (4) mjeseca prije isteka mandata dekana.</w:t>
      </w:r>
    </w:p>
    <w:p w14:paraId="7904B1FA" w14:textId="77777777" w:rsidR="00924490" w:rsidRPr="00E937E5" w:rsidRDefault="00924490" w:rsidP="00E937E5">
      <w:pPr>
        <w:pStyle w:val="Odlomakpopisa"/>
        <w:numPr>
          <w:ilvl w:val="1"/>
          <w:numId w:val="28"/>
        </w:numPr>
        <w:ind w:left="454" w:hanging="454"/>
        <w:contextualSpacing/>
        <w:rPr>
          <w:bCs/>
          <w:noProof/>
        </w:rPr>
      </w:pPr>
      <w:r w:rsidRPr="00E937E5">
        <w:rPr>
          <w:noProof/>
        </w:rPr>
        <w:lastRenderedPageBreak/>
        <w:t>U slučaju ponavljanja postupka izbora dekana, izbor se mora završiti najkasnije 15 dana pr</w:t>
      </w:r>
      <w:r w:rsidRPr="00E937E5">
        <w:rPr>
          <w:bCs/>
          <w:noProof/>
        </w:rPr>
        <w:t>ije nego što bi izabranom dekanu trebao započeti mandat.</w:t>
      </w:r>
    </w:p>
    <w:p w14:paraId="108942FE" w14:textId="77777777" w:rsidR="0054195E" w:rsidRPr="00E937E5" w:rsidRDefault="0054195E" w:rsidP="00E937E5">
      <w:pPr>
        <w:pStyle w:val="StandardWeb"/>
        <w:spacing w:before="0" w:beforeAutospacing="0" w:after="0" w:afterAutospacing="0"/>
        <w:jc w:val="center"/>
        <w:rPr>
          <w:rFonts w:ascii="Times New Roman" w:hAnsi="Times New Roman" w:cs="Times New Roman"/>
          <w:b/>
          <w:bCs/>
          <w:i/>
          <w:noProof/>
          <w:lang w:val="hr-HR"/>
        </w:rPr>
      </w:pPr>
    </w:p>
    <w:p w14:paraId="034F389B" w14:textId="797820A5" w:rsidR="00924490" w:rsidRPr="00E937E5" w:rsidRDefault="00924490" w:rsidP="00E937E5">
      <w:pPr>
        <w:pStyle w:val="StandardWeb"/>
        <w:spacing w:before="0" w:beforeAutospacing="0" w:after="0" w:afterAutospacing="0"/>
        <w:jc w:val="center"/>
        <w:rPr>
          <w:rFonts w:ascii="Times New Roman" w:hAnsi="Times New Roman" w:cs="Times New Roman"/>
          <w:b/>
          <w:bCs/>
          <w:i/>
          <w:noProof/>
          <w:lang w:val="hr-HR"/>
        </w:rPr>
      </w:pPr>
      <w:r w:rsidRPr="00E937E5">
        <w:rPr>
          <w:rFonts w:ascii="Times New Roman" w:hAnsi="Times New Roman" w:cs="Times New Roman"/>
          <w:b/>
          <w:bCs/>
          <w:i/>
          <w:noProof/>
          <w:lang w:val="hr-HR"/>
        </w:rPr>
        <w:t>Postupak kandidiranja i prikupljanja prijedloga za izbor dekana</w:t>
      </w:r>
    </w:p>
    <w:p w14:paraId="113B3A2C" w14:textId="77777777" w:rsidR="00924490" w:rsidRPr="00E937E5" w:rsidRDefault="00924490" w:rsidP="00E937E5">
      <w:pPr>
        <w:pStyle w:val="StandardWeb"/>
        <w:spacing w:before="0" w:beforeAutospacing="0" w:after="0" w:afterAutospacing="0"/>
        <w:jc w:val="center"/>
        <w:rPr>
          <w:rFonts w:ascii="Times New Roman" w:hAnsi="Times New Roman" w:cs="Times New Roman"/>
          <w:b/>
          <w:bCs/>
          <w:i/>
          <w:noProof/>
          <w:lang w:val="hr-HR"/>
        </w:rPr>
      </w:pPr>
    </w:p>
    <w:p w14:paraId="283375BE" w14:textId="0D7D7123" w:rsidR="00924490" w:rsidRPr="00E937E5" w:rsidRDefault="00924490" w:rsidP="00E937E5">
      <w:pPr>
        <w:jc w:val="center"/>
        <w:rPr>
          <w:b/>
          <w:bCs/>
          <w:noProof/>
        </w:rPr>
      </w:pPr>
      <w:r w:rsidRPr="00E937E5">
        <w:rPr>
          <w:b/>
          <w:bCs/>
          <w:noProof/>
        </w:rPr>
        <w:t xml:space="preserve">Članak </w:t>
      </w:r>
      <w:r w:rsidR="00DB59AA" w:rsidRPr="00E937E5">
        <w:rPr>
          <w:b/>
          <w:bCs/>
          <w:noProof/>
        </w:rPr>
        <w:t>2</w:t>
      </w:r>
      <w:r w:rsidR="007A3301" w:rsidRPr="00E937E5">
        <w:rPr>
          <w:b/>
          <w:bCs/>
          <w:noProof/>
        </w:rPr>
        <w:t>2</w:t>
      </w:r>
      <w:r w:rsidRPr="00E937E5">
        <w:rPr>
          <w:b/>
          <w:bCs/>
          <w:noProof/>
        </w:rPr>
        <w:t>.</w:t>
      </w:r>
    </w:p>
    <w:p w14:paraId="5938B6A4" w14:textId="77777777" w:rsidR="00924490" w:rsidRPr="00E937E5" w:rsidRDefault="00924490" w:rsidP="00E937E5">
      <w:pPr>
        <w:jc w:val="center"/>
        <w:rPr>
          <w:b/>
          <w:bCs/>
          <w:noProof/>
        </w:rPr>
      </w:pPr>
    </w:p>
    <w:p w14:paraId="6FC38964" w14:textId="08BC6BD1" w:rsidR="00924490" w:rsidRPr="00E937E5" w:rsidRDefault="001C4E50" w:rsidP="00E937E5">
      <w:pPr>
        <w:pStyle w:val="Odlomakpopisa"/>
        <w:numPr>
          <w:ilvl w:val="0"/>
          <w:numId w:val="30"/>
        </w:numPr>
        <w:ind w:left="454" w:hanging="454"/>
        <w:contextualSpacing/>
        <w:rPr>
          <w:noProof/>
        </w:rPr>
      </w:pPr>
      <w:r>
        <w:rPr>
          <w:noProof/>
        </w:rPr>
        <w:t>Akademijsko vijeće</w:t>
      </w:r>
      <w:r w:rsidR="00924490" w:rsidRPr="00E937E5">
        <w:rPr>
          <w:noProof/>
        </w:rPr>
        <w:t xml:space="preserve"> donosi odluku o pokretanju postupka izbora dekana kojom se utvrđuju provedba postupka prikupljanja prijedloga kandidata za izbor dekana, ovlasti izbornog povjerenstva, rokovi za provedbu postupka prikupljanja prijedloga kandidata za izbor dekana, prijedlozi kandidata za izbor dekana, rokovi za sazivanje izborne sjednice vijeća za predstavljanje programa rada kandidata za izbor dekana i provedbu postupka tajnog glasovanja za izbor dekana.</w:t>
      </w:r>
    </w:p>
    <w:p w14:paraId="3B7ABD09" w14:textId="36D2D65C" w:rsidR="00924490" w:rsidRPr="00E937E5" w:rsidRDefault="00924490" w:rsidP="00E937E5">
      <w:pPr>
        <w:pStyle w:val="Odlomakpopisa"/>
        <w:numPr>
          <w:ilvl w:val="0"/>
          <w:numId w:val="30"/>
        </w:numPr>
        <w:ind w:left="454" w:hanging="454"/>
        <w:contextualSpacing/>
        <w:rPr>
          <w:noProof/>
        </w:rPr>
      </w:pPr>
      <w:r w:rsidRPr="00E937E5">
        <w:rPr>
          <w:noProof/>
        </w:rPr>
        <w:t xml:space="preserve">Odluka </w:t>
      </w:r>
      <w:r w:rsidR="004A5A81">
        <w:rPr>
          <w:noProof/>
        </w:rPr>
        <w:t xml:space="preserve">Akademjskog vijeća </w:t>
      </w:r>
      <w:r w:rsidRPr="00E937E5">
        <w:rPr>
          <w:noProof/>
        </w:rPr>
        <w:t xml:space="preserve">o pokretanju postupka izbora dekana objavljuje se na mrežnoj stranici Akademije drugog dana od dana stupanja na snagu. </w:t>
      </w:r>
    </w:p>
    <w:p w14:paraId="6EB2D7E9" w14:textId="77777777" w:rsidR="00924490" w:rsidRPr="00E937E5" w:rsidRDefault="00924490" w:rsidP="00E937E5">
      <w:pPr>
        <w:pStyle w:val="Odlomakpopisa"/>
        <w:numPr>
          <w:ilvl w:val="0"/>
          <w:numId w:val="30"/>
        </w:numPr>
        <w:ind w:left="454" w:hanging="454"/>
        <w:contextualSpacing/>
        <w:rPr>
          <w:noProof/>
        </w:rPr>
      </w:pPr>
      <w:r w:rsidRPr="00E937E5">
        <w:rPr>
          <w:noProof/>
        </w:rPr>
        <w:t>Postupak izbora dekana provodi izborno povjerenstvo. Izborno povjerenstvo ima tri člana koje imenuje vijeće među svojim članovima.</w:t>
      </w:r>
    </w:p>
    <w:p w14:paraId="5E11F716" w14:textId="77777777" w:rsidR="00924490" w:rsidRPr="00E937E5" w:rsidRDefault="00924490" w:rsidP="00E937E5">
      <w:pPr>
        <w:pStyle w:val="Odlomakpopisa"/>
        <w:numPr>
          <w:ilvl w:val="0"/>
          <w:numId w:val="30"/>
        </w:numPr>
        <w:ind w:left="454" w:hanging="454"/>
        <w:contextualSpacing/>
        <w:rPr>
          <w:noProof/>
        </w:rPr>
      </w:pPr>
      <w:r w:rsidRPr="00E937E5">
        <w:rPr>
          <w:noProof/>
        </w:rPr>
        <w:t>Postupak kandidiranja i prikupljanja prijedloga kandidata za izbor dekana ne može biti kraći od trideset (30) dana.</w:t>
      </w:r>
    </w:p>
    <w:p w14:paraId="7240E121" w14:textId="5770C783" w:rsidR="00924490" w:rsidRPr="00E937E5" w:rsidRDefault="00924490" w:rsidP="00E937E5">
      <w:pPr>
        <w:pStyle w:val="Odlomakpopisa"/>
        <w:numPr>
          <w:ilvl w:val="0"/>
          <w:numId w:val="30"/>
        </w:numPr>
        <w:ind w:left="454" w:hanging="454"/>
        <w:contextualSpacing/>
        <w:rPr>
          <w:noProof/>
        </w:rPr>
      </w:pPr>
      <w:r w:rsidRPr="00E937E5">
        <w:rPr>
          <w:noProof/>
        </w:rPr>
        <w:t xml:space="preserve">Postupak kandidiranja i prikupljanja prijedloga kandidata za izbor dekana provodi se na temelju prijedloga kandidata za izbor dekana prema utvrđenom popisu svih nastavnika u </w:t>
      </w:r>
      <w:r w:rsidR="00EC0F06" w:rsidRPr="00E937E5">
        <w:rPr>
          <w:noProof/>
        </w:rPr>
        <w:t>umjetničko</w:t>
      </w:r>
      <w:r w:rsidRPr="00E937E5">
        <w:rPr>
          <w:noProof/>
        </w:rPr>
        <w:t xml:space="preserve">-nastavnom ili </w:t>
      </w:r>
      <w:r w:rsidR="00EC0F06" w:rsidRPr="00E937E5">
        <w:rPr>
          <w:noProof/>
        </w:rPr>
        <w:t>znanstveno</w:t>
      </w:r>
      <w:r w:rsidRPr="00E937E5">
        <w:rPr>
          <w:noProof/>
        </w:rPr>
        <w:t>-nastavnom radnom mjestu redovitog profesora u trajnom izboru, redovitog profesora i izvanrednog profesora.</w:t>
      </w:r>
    </w:p>
    <w:p w14:paraId="3E099C89" w14:textId="359319B8" w:rsidR="00924490" w:rsidRPr="00E937E5" w:rsidRDefault="00924490" w:rsidP="00E937E5">
      <w:pPr>
        <w:pStyle w:val="Odlomakpopisa"/>
        <w:numPr>
          <w:ilvl w:val="0"/>
          <w:numId w:val="30"/>
        </w:numPr>
        <w:ind w:left="454" w:hanging="454"/>
        <w:contextualSpacing/>
        <w:rPr>
          <w:noProof/>
        </w:rPr>
      </w:pPr>
      <w:r w:rsidRPr="00E937E5">
        <w:rPr>
          <w:noProof/>
        </w:rPr>
        <w:t xml:space="preserve">Postupak kandidiranja i prikupljanja prijedloga kandidata za izbor dekana provodi se tako da </w:t>
      </w:r>
      <w:r w:rsidR="00764041">
        <w:rPr>
          <w:noProof/>
        </w:rPr>
        <w:t>Akademijsko vijeće</w:t>
      </w:r>
      <w:r w:rsidRPr="00E937E5">
        <w:rPr>
          <w:noProof/>
        </w:rPr>
        <w:t xml:space="preserve"> utvrdi popis svih nastavnika na </w:t>
      </w:r>
      <w:r w:rsidR="00EC0F06" w:rsidRPr="00E937E5">
        <w:rPr>
          <w:noProof/>
        </w:rPr>
        <w:t>umjetničko</w:t>
      </w:r>
      <w:r w:rsidRPr="00E937E5">
        <w:rPr>
          <w:noProof/>
        </w:rPr>
        <w:t xml:space="preserve">-nastavnom ili </w:t>
      </w:r>
      <w:r w:rsidR="00EC0F06" w:rsidRPr="00E937E5">
        <w:rPr>
          <w:noProof/>
        </w:rPr>
        <w:t>znanstveno</w:t>
      </w:r>
      <w:r w:rsidRPr="00E937E5">
        <w:rPr>
          <w:noProof/>
        </w:rPr>
        <w:t xml:space="preserve">-nastavnom radnom mjestu redovitog profesora u trajnom izboru, redovitog profesora i izvanrednog profesora i dostavi ga izbornom povjerenstvu. Izborno je povjerenstvo obvezno u roku utvrđenom odlukom </w:t>
      </w:r>
      <w:r w:rsidR="004A5A81">
        <w:rPr>
          <w:noProof/>
        </w:rPr>
        <w:t>Akademijsko vijeće</w:t>
      </w:r>
      <w:r w:rsidRPr="00E937E5">
        <w:rPr>
          <w:noProof/>
        </w:rPr>
        <w:t xml:space="preserve"> provesti postupak kandidiranja i prikupljanja prijedloga za izbor dekana na način da prema utvrđenom popisu svih nastavnika na </w:t>
      </w:r>
      <w:r w:rsidR="00EC0F06" w:rsidRPr="00E937E5">
        <w:rPr>
          <w:noProof/>
        </w:rPr>
        <w:t>umjetničko</w:t>
      </w:r>
      <w:r w:rsidRPr="00E937E5">
        <w:rPr>
          <w:noProof/>
        </w:rPr>
        <w:t xml:space="preserve">-nastavnom ili </w:t>
      </w:r>
      <w:r w:rsidR="00EC0F06" w:rsidRPr="00E937E5">
        <w:rPr>
          <w:noProof/>
        </w:rPr>
        <w:t>znanstveno</w:t>
      </w:r>
      <w:r w:rsidRPr="00E937E5">
        <w:rPr>
          <w:noProof/>
        </w:rPr>
        <w:t>-nastavnom radnom mjestu obavi razgovor s nastavnicima prema utvrđenom popisu i prema pisanoj izjavi nastavnika te utvrdi prijedlog kandidata za izbor dekana.</w:t>
      </w:r>
    </w:p>
    <w:p w14:paraId="11C6FCD4" w14:textId="77777777" w:rsidR="00924490" w:rsidRPr="00E937E5" w:rsidRDefault="00924490" w:rsidP="00E937E5">
      <w:pPr>
        <w:pStyle w:val="Odlomakpopisa"/>
        <w:numPr>
          <w:ilvl w:val="0"/>
          <w:numId w:val="30"/>
        </w:numPr>
        <w:ind w:left="454" w:hanging="454"/>
        <w:contextualSpacing/>
        <w:jc w:val="left"/>
        <w:rPr>
          <w:noProof/>
        </w:rPr>
      </w:pPr>
      <w:r w:rsidRPr="00E937E5">
        <w:rPr>
          <w:noProof/>
        </w:rPr>
        <w:t>Uz prijedloge kandidata za izbor dekana kandidati za izbor dekana dužni su priložiti izbornom povjerenstvu sljedeću dokumentaciju:</w:t>
      </w:r>
    </w:p>
    <w:p w14:paraId="19DE0851" w14:textId="77777777" w:rsidR="00924490" w:rsidRPr="00E937E5" w:rsidRDefault="00924490" w:rsidP="00E937E5">
      <w:pPr>
        <w:numPr>
          <w:ilvl w:val="0"/>
          <w:numId w:val="29"/>
        </w:numPr>
        <w:overflowPunct w:val="0"/>
        <w:autoSpaceDE w:val="0"/>
        <w:autoSpaceDN w:val="0"/>
        <w:adjustRightInd w:val="0"/>
        <w:textAlignment w:val="baseline"/>
        <w:rPr>
          <w:noProof/>
        </w:rPr>
      </w:pPr>
      <w:r w:rsidRPr="00E937E5">
        <w:rPr>
          <w:noProof/>
        </w:rPr>
        <w:t xml:space="preserve">izjavu kandidata o prihvaćanju kandidature </w:t>
      </w:r>
    </w:p>
    <w:p w14:paraId="75F1C0D9" w14:textId="77777777" w:rsidR="00924490" w:rsidRPr="00E937E5" w:rsidRDefault="00924490" w:rsidP="00E937E5">
      <w:pPr>
        <w:numPr>
          <w:ilvl w:val="0"/>
          <w:numId w:val="29"/>
        </w:numPr>
        <w:overflowPunct w:val="0"/>
        <w:autoSpaceDE w:val="0"/>
        <w:autoSpaceDN w:val="0"/>
        <w:adjustRightInd w:val="0"/>
        <w:textAlignment w:val="baseline"/>
        <w:rPr>
          <w:noProof/>
        </w:rPr>
      </w:pPr>
      <w:r w:rsidRPr="00E937E5">
        <w:rPr>
          <w:noProof/>
        </w:rPr>
        <w:t>životopis kandidata s opisom opis nastavnog, umjetničkog, znanstvenog i stručnog rada</w:t>
      </w:r>
    </w:p>
    <w:p w14:paraId="5680323A" w14:textId="77777777" w:rsidR="00924490" w:rsidRPr="00E937E5" w:rsidRDefault="00924490" w:rsidP="00E937E5">
      <w:pPr>
        <w:numPr>
          <w:ilvl w:val="0"/>
          <w:numId w:val="29"/>
        </w:numPr>
        <w:overflowPunct w:val="0"/>
        <w:autoSpaceDE w:val="0"/>
        <w:autoSpaceDN w:val="0"/>
        <w:adjustRightInd w:val="0"/>
        <w:textAlignment w:val="baseline"/>
        <w:rPr>
          <w:noProof/>
        </w:rPr>
      </w:pPr>
      <w:r w:rsidRPr="00E937E5">
        <w:rPr>
          <w:noProof/>
        </w:rPr>
        <w:t>program rada za trogodišnje mandatno razdoblje.</w:t>
      </w:r>
    </w:p>
    <w:p w14:paraId="0F13BC68" w14:textId="77777777" w:rsidR="00924490" w:rsidRPr="00E937E5" w:rsidRDefault="00924490" w:rsidP="00E937E5">
      <w:pPr>
        <w:overflowPunct w:val="0"/>
        <w:autoSpaceDE w:val="0"/>
        <w:autoSpaceDN w:val="0"/>
        <w:adjustRightInd w:val="0"/>
        <w:textAlignment w:val="baseline"/>
        <w:rPr>
          <w:noProof/>
        </w:rPr>
      </w:pPr>
    </w:p>
    <w:p w14:paraId="032F9363" w14:textId="1E24E454" w:rsidR="00924490" w:rsidRPr="00E937E5" w:rsidRDefault="00924490" w:rsidP="00E937E5">
      <w:pPr>
        <w:overflowPunct w:val="0"/>
        <w:autoSpaceDE w:val="0"/>
        <w:autoSpaceDN w:val="0"/>
        <w:adjustRightInd w:val="0"/>
        <w:jc w:val="center"/>
        <w:textAlignment w:val="baseline"/>
        <w:rPr>
          <w:noProof/>
        </w:rPr>
      </w:pPr>
      <w:r w:rsidRPr="00E937E5">
        <w:rPr>
          <w:b/>
          <w:noProof/>
        </w:rPr>
        <w:t xml:space="preserve">Članak </w:t>
      </w:r>
      <w:r w:rsidR="00DB59AA" w:rsidRPr="00E937E5">
        <w:rPr>
          <w:b/>
          <w:noProof/>
        </w:rPr>
        <w:t>2</w:t>
      </w:r>
      <w:r w:rsidR="007A3301" w:rsidRPr="00E937E5">
        <w:rPr>
          <w:b/>
          <w:noProof/>
        </w:rPr>
        <w:t>3</w:t>
      </w:r>
      <w:r w:rsidRPr="00E937E5">
        <w:rPr>
          <w:noProof/>
        </w:rPr>
        <w:t>.</w:t>
      </w:r>
    </w:p>
    <w:p w14:paraId="5335F9E1" w14:textId="77777777" w:rsidR="00924490" w:rsidRPr="00E937E5" w:rsidRDefault="00924490" w:rsidP="00E937E5">
      <w:pPr>
        <w:overflowPunct w:val="0"/>
        <w:autoSpaceDE w:val="0"/>
        <w:autoSpaceDN w:val="0"/>
        <w:adjustRightInd w:val="0"/>
        <w:textAlignment w:val="baseline"/>
        <w:rPr>
          <w:noProof/>
        </w:rPr>
      </w:pPr>
    </w:p>
    <w:p w14:paraId="58C0206E" w14:textId="77777777" w:rsidR="00924490" w:rsidRPr="00E937E5" w:rsidRDefault="00924490" w:rsidP="00E937E5">
      <w:pPr>
        <w:pStyle w:val="Odlomakpopisa"/>
        <w:numPr>
          <w:ilvl w:val="0"/>
          <w:numId w:val="33"/>
        </w:numPr>
        <w:ind w:left="454" w:hanging="454"/>
        <w:contextualSpacing/>
        <w:rPr>
          <w:noProof/>
        </w:rPr>
      </w:pPr>
      <w:r w:rsidRPr="00E937E5">
        <w:rPr>
          <w:noProof/>
        </w:rPr>
        <w:t>Izborno povjerenstvo, nakon isteka roka za prikupljanje prijedloga kandidata za izbor dekana, izvješćuje dekana o prikupljenim prijedlozima kandidata za izbor dekana.</w:t>
      </w:r>
    </w:p>
    <w:p w14:paraId="5DA8F7D2" w14:textId="77777777" w:rsidR="00924490" w:rsidRPr="00E937E5" w:rsidRDefault="00924490" w:rsidP="00E937E5">
      <w:pPr>
        <w:pStyle w:val="Odlomakpopisa"/>
        <w:numPr>
          <w:ilvl w:val="0"/>
          <w:numId w:val="33"/>
        </w:numPr>
        <w:ind w:left="454" w:hanging="454"/>
        <w:contextualSpacing/>
        <w:rPr>
          <w:noProof/>
        </w:rPr>
      </w:pPr>
      <w:r w:rsidRPr="00E937E5">
        <w:rPr>
          <w:noProof/>
        </w:rPr>
        <w:t>Dekan je dužan sazvati sjednicu vijeća najkasnije u roku od petnaest (15) dana od dana primitka prijedloga izbornog povjerenstva o prikupljenim prijedlozima za izbor dekana.</w:t>
      </w:r>
    </w:p>
    <w:p w14:paraId="363827A7" w14:textId="77777777" w:rsidR="00924490" w:rsidRPr="00E937E5" w:rsidRDefault="00924490" w:rsidP="00E937E5">
      <w:pPr>
        <w:pStyle w:val="Odlomakpopisa"/>
        <w:numPr>
          <w:ilvl w:val="0"/>
          <w:numId w:val="33"/>
        </w:numPr>
        <w:ind w:left="454" w:hanging="454"/>
        <w:contextualSpacing/>
        <w:rPr>
          <w:noProof/>
        </w:rPr>
      </w:pPr>
      <w:r w:rsidRPr="00E937E5">
        <w:rPr>
          <w:noProof/>
        </w:rPr>
        <w:t>Izborno povjerenstvo za prikupljanje prijedloga kandidata za izbor dekana podnosi vijeću izvješće o prikupljenim prijedlozima za izbor dekana.</w:t>
      </w:r>
    </w:p>
    <w:p w14:paraId="191C64BB" w14:textId="7BEFAA62" w:rsidR="00C23669" w:rsidRPr="00E937E5" w:rsidRDefault="00924490" w:rsidP="00E937E5">
      <w:pPr>
        <w:pStyle w:val="Odlomakpopisa"/>
        <w:numPr>
          <w:ilvl w:val="0"/>
          <w:numId w:val="33"/>
        </w:numPr>
        <w:ind w:left="454" w:hanging="454"/>
        <w:contextualSpacing/>
        <w:rPr>
          <w:noProof/>
        </w:rPr>
      </w:pPr>
      <w:r w:rsidRPr="00E937E5">
        <w:rPr>
          <w:noProof/>
        </w:rPr>
        <w:t xml:space="preserve">Izvješće izbornog povjerenstva o kandidatima za izbor dekana te životopisi kandidata s opisom nastavnog, umjetničkog, znanstvenog i stručnog rada i programi rada kandidata za izbor dekana dostavljaju se svim članovima </w:t>
      </w:r>
      <w:r w:rsidR="004A5A81">
        <w:rPr>
          <w:noProof/>
        </w:rPr>
        <w:t>Akademijskog vijeća</w:t>
      </w:r>
      <w:r w:rsidRPr="00E937E5">
        <w:rPr>
          <w:noProof/>
        </w:rPr>
        <w:t xml:space="preserve"> s pozivom za izbornu sjednicu i to najkasnije sedam (7) dana prije dana održavanja sjednice. </w:t>
      </w:r>
    </w:p>
    <w:p w14:paraId="1D412D07" w14:textId="38C83C55" w:rsidR="00924490" w:rsidRPr="00E937E5" w:rsidRDefault="00924490" w:rsidP="00E937E5">
      <w:pPr>
        <w:jc w:val="center"/>
        <w:rPr>
          <w:b/>
          <w:bCs/>
          <w:noProof/>
        </w:rPr>
      </w:pPr>
      <w:r w:rsidRPr="00E937E5">
        <w:rPr>
          <w:b/>
          <w:bCs/>
          <w:noProof/>
        </w:rPr>
        <w:lastRenderedPageBreak/>
        <w:t xml:space="preserve">Članak </w:t>
      </w:r>
      <w:r w:rsidR="00DB59AA" w:rsidRPr="00E937E5">
        <w:rPr>
          <w:b/>
          <w:bCs/>
          <w:noProof/>
        </w:rPr>
        <w:t>2</w:t>
      </w:r>
      <w:r w:rsidR="007A3301" w:rsidRPr="00E937E5">
        <w:rPr>
          <w:b/>
          <w:bCs/>
          <w:noProof/>
        </w:rPr>
        <w:t>4</w:t>
      </w:r>
      <w:r w:rsidRPr="00E937E5">
        <w:rPr>
          <w:b/>
          <w:bCs/>
          <w:noProof/>
        </w:rPr>
        <w:t>.</w:t>
      </w:r>
    </w:p>
    <w:p w14:paraId="68691E43" w14:textId="77777777" w:rsidR="00924490" w:rsidRPr="00E937E5" w:rsidRDefault="00924490" w:rsidP="00E937E5">
      <w:pPr>
        <w:rPr>
          <w:noProof/>
        </w:rPr>
      </w:pPr>
    </w:p>
    <w:p w14:paraId="23BADD70" w14:textId="349801B5" w:rsidR="00924490" w:rsidRPr="00E937E5" w:rsidRDefault="00924490" w:rsidP="00E937E5">
      <w:pPr>
        <w:pStyle w:val="Odlomakpopisa"/>
        <w:numPr>
          <w:ilvl w:val="0"/>
          <w:numId w:val="35"/>
        </w:numPr>
        <w:ind w:left="454" w:hanging="454"/>
        <w:contextualSpacing/>
        <w:rPr>
          <w:noProof/>
        </w:rPr>
      </w:pPr>
      <w:r w:rsidRPr="00E937E5">
        <w:rPr>
          <w:noProof/>
        </w:rPr>
        <w:t xml:space="preserve">Dekana bira </w:t>
      </w:r>
      <w:r w:rsidR="00764041">
        <w:rPr>
          <w:noProof/>
        </w:rPr>
        <w:t>Akademijsko vijeće</w:t>
      </w:r>
      <w:r w:rsidRPr="00E937E5">
        <w:rPr>
          <w:noProof/>
        </w:rPr>
        <w:t xml:space="preserve"> tajnim glasovanjem i to osobnim glasovanjem članova </w:t>
      </w:r>
      <w:r w:rsidR="00C74DA4">
        <w:rPr>
          <w:noProof/>
        </w:rPr>
        <w:t>Akademijskog vijeća</w:t>
      </w:r>
      <w:r w:rsidRPr="00E937E5">
        <w:rPr>
          <w:noProof/>
        </w:rPr>
        <w:t xml:space="preserve"> na izbornoj sjednici. Izbornom sjednicom predsjeda po godinama najstariji član </w:t>
      </w:r>
      <w:r w:rsidR="00C74DA4">
        <w:rPr>
          <w:noProof/>
        </w:rPr>
        <w:t>Akademijskog vijeća</w:t>
      </w:r>
      <w:r w:rsidRPr="00E937E5">
        <w:rPr>
          <w:noProof/>
        </w:rPr>
        <w:t>.</w:t>
      </w:r>
    </w:p>
    <w:p w14:paraId="52CDD725" w14:textId="77777777" w:rsidR="00924490" w:rsidRPr="00E937E5" w:rsidRDefault="00924490" w:rsidP="00E937E5">
      <w:pPr>
        <w:pStyle w:val="Odlomakpopisa"/>
        <w:numPr>
          <w:ilvl w:val="0"/>
          <w:numId w:val="35"/>
        </w:numPr>
        <w:ind w:left="454" w:hanging="454"/>
        <w:contextualSpacing/>
        <w:rPr>
          <w:noProof/>
        </w:rPr>
      </w:pPr>
      <w:r w:rsidRPr="00E937E5">
        <w:rPr>
          <w:noProof/>
        </w:rPr>
        <w:t xml:space="preserve">Postupak izbora dekana tajnim glasovanjem provodi izborno povjerenstvo. </w:t>
      </w:r>
    </w:p>
    <w:p w14:paraId="3DC38EE4" w14:textId="575327A7" w:rsidR="00924490" w:rsidRPr="00E937E5" w:rsidRDefault="00924490" w:rsidP="00E937E5">
      <w:pPr>
        <w:pStyle w:val="Odlomakpopisa"/>
        <w:numPr>
          <w:ilvl w:val="0"/>
          <w:numId w:val="35"/>
        </w:numPr>
        <w:ind w:left="454" w:hanging="454"/>
        <w:contextualSpacing/>
        <w:rPr>
          <w:noProof/>
        </w:rPr>
      </w:pPr>
      <w:r w:rsidRPr="00E937E5">
        <w:rPr>
          <w:noProof/>
        </w:rPr>
        <w:t xml:space="preserve">Za dekana je izabran kandidat koji je dobio natpolovičnu većinu glasova svih članova </w:t>
      </w:r>
      <w:r w:rsidR="00764041">
        <w:rPr>
          <w:noProof/>
        </w:rPr>
        <w:t>Akademijskog vijeća</w:t>
      </w:r>
      <w:r w:rsidRPr="00E937E5">
        <w:rPr>
          <w:noProof/>
        </w:rPr>
        <w:t>.</w:t>
      </w:r>
    </w:p>
    <w:p w14:paraId="124DA29D" w14:textId="50174B07" w:rsidR="00924490" w:rsidRPr="00E937E5" w:rsidRDefault="00924490" w:rsidP="00E937E5">
      <w:pPr>
        <w:pStyle w:val="Odlomakpopisa"/>
        <w:numPr>
          <w:ilvl w:val="0"/>
          <w:numId w:val="35"/>
        </w:numPr>
        <w:ind w:left="454" w:hanging="454"/>
        <w:contextualSpacing/>
        <w:rPr>
          <w:noProof/>
        </w:rPr>
      </w:pPr>
      <w:r w:rsidRPr="00E937E5">
        <w:rPr>
          <w:noProof/>
        </w:rPr>
        <w:t xml:space="preserve">Svaki član </w:t>
      </w:r>
      <w:r w:rsidR="00764041">
        <w:rPr>
          <w:noProof/>
        </w:rPr>
        <w:t>Akademijskog vijeća</w:t>
      </w:r>
      <w:r w:rsidRPr="00E937E5">
        <w:rPr>
          <w:noProof/>
        </w:rPr>
        <w:t xml:space="preserve"> s pravom glasa ima jedan glas.</w:t>
      </w:r>
    </w:p>
    <w:p w14:paraId="47641616" w14:textId="77777777" w:rsidR="00924490" w:rsidRPr="00E937E5" w:rsidRDefault="00924490" w:rsidP="00E937E5">
      <w:pPr>
        <w:pStyle w:val="Odlomakpopisa"/>
        <w:numPr>
          <w:ilvl w:val="0"/>
          <w:numId w:val="35"/>
        </w:numPr>
        <w:ind w:left="454" w:hanging="454"/>
        <w:contextualSpacing/>
        <w:rPr>
          <w:noProof/>
        </w:rPr>
      </w:pPr>
      <w:r w:rsidRPr="00E937E5">
        <w:rPr>
          <w:noProof/>
        </w:rPr>
        <w:t>Postupak izbora dekana tajnim glasovanjem provodi se u izbornim krugovima i to najviše u trima izbornim krugovima.</w:t>
      </w:r>
    </w:p>
    <w:p w14:paraId="544F27EF" w14:textId="77777777" w:rsidR="00D165FF" w:rsidRPr="00E937E5" w:rsidRDefault="00D165FF" w:rsidP="00E937E5">
      <w:pPr>
        <w:rPr>
          <w:noProof/>
        </w:rPr>
      </w:pPr>
    </w:p>
    <w:p w14:paraId="2F110E6F" w14:textId="77777777" w:rsidR="00924490" w:rsidRPr="00E937E5" w:rsidRDefault="00924490" w:rsidP="00E937E5">
      <w:pPr>
        <w:ind w:left="420"/>
        <w:rPr>
          <w:noProof/>
          <w:u w:val="single"/>
        </w:rPr>
      </w:pPr>
      <w:r w:rsidRPr="00E937E5">
        <w:rPr>
          <w:noProof/>
          <w:u w:val="single"/>
        </w:rPr>
        <w:t>1. Prvi izborni krug:</w:t>
      </w:r>
    </w:p>
    <w:p w14:paraId="3C638E6B" w14:textId="77777777" w:rsidR="00924490" w:rsidRPr="00E937E5" w:rsidRDefault="00924490" w:rsidP="00E937E5">
      <w:pPr>
        <w:ind w:left="360"/>
        <w:rPr>
          <w:noProof/>
          <w:u w:val="single"/>
        </w:rPr>
      </w:pPr>
    </w:p>
    <w:p w14:paraId="525B6D65" w14:textId="031BB10E" w:rsidR="00924490" w:rsidRPr="00E937E5" w:rsidRDefault="00924490" w:rsidP="00E937E5">
      <w:pPr>
        <w:pStyle w:val="Odlomakpopisa"/>
        <w:numPr>
          <w:ilvl w:val="3"/>
          <w:numId w:val="31"/>
        </w:numPr>
        <w:contextualSpacing/>
        <w:rPr>
          <w:noProof/>
        </w:rPr>
      </w:pPr>
      <w:r w:rsidRPr="00E937E5">
        <w:rPr>
          <w:noProof/>
        </w:rPr>
        <w:t xml:space="preserve">Ako se u prvom izbornom krugu postupak izbora dekana provodi samo za jednog kandidata koji ne dobije natpolovičnu većinu glasova vijeća, ne ulazi se u drugi izborni krug, već se ponavlja postupak kandidiranja i izbora dekana. Na istoj sjednici </w:t>
      </w:r>
      <w:r w:rsidR="00764041">
        <w:rPr>
          <w:noProof/>
        </w:rPr>
        <w:t>Akademijsko vijeće</w:t>
      </w:r>
      <w:r w:rsidRPr="00E937E5">
        <w:rPr>
          <w:noProof/>
        </w:rPr>
        <w:t xml:space="preserve"> će utvrditi rokove postupka kandidiranja i izbora dekana i imenovati izborno povjerenstvo.</w:t>
      </w:r>
    </w:p>
    <w:p w14:paraId="1880A352" w14:textId="04E77866" w:rsidR="00924490" w:rsidRPr="00E937E5" w:rsidRDefault="00924490" w:rsidP="00E937E5">
      <w:pPr>
        <w:pStyle w:val="Odlomakpopisa"/>
        <w:numPr>
          <w:ilvl w:val="3"/>
          <w:numId w:val="31"/>
        </w:numPr>
        <w:contextualSpacing/>
        <w:rPr>
          <w:noProof/>
        </w:rPr>
      </w:pPr>
      <w:r w:rsidRPr="00E937E5">
        <w:rPr>
          <w:noProof/>
        </w:rPr>
        <w:t xml:space="preserve">Ako se u prvom izbornom krugu dekan bira između dvaju kandidata, a ni jedan od njih ne dobije natpolovičnu većinu glasova </w:t>
      </w:r>
      <w:r w:rsidR="00764041">
        <w:rPr>
          <w:noProof/>
        </w:rPr>
        <w:t>Akademijsko vijeće</w:t>
      </w:r>
      <w:r w:rsidRPr="00E937E5">
        <w:rPr>
          <w:noProof/>
        </w:rPr>
        <w:t>, u drugi izborni krug ulazi kandidat koji je u prvom izbornom krugu dobio veći broj glasova.</w:t>
      </w:r>
    </w:p>
    <w:p w14:paraId="1A063C49" w14:textId="1725D319" w:rsidR="00924490" w:rsidRPr="00E937E5" w:rsidRDefault="00924490" w:rsidP="00E937E5">
      <w:pPr>
        <w:pStyle w:val="Odlomakpopisa"/>
        <w:numPr>
          <w:ilvl w:val="3"/>
          <w:numId w:val="31"/>
        </w:numPr>
        <w:contextualSpacing/>
        <w:rPr>
          <w:noProof/>
        </w:rPr>
      </w:pPr>
      <w:r w:rsidRPr="00E937E5">
        <w:rPr>
          <w:noProof/>
        </w:rPr>
        <w:t xml:space="preserve">Ako su u prvom izbornom krugu bira između dvaju kandidata i oba kandidata dobiju isti broj glasova, postupak se kandidiranja i izbora dekana ponavlja. Na istoj sjednici </w:t>
      </w:r>
      <w:r w:rsidR="00764041">
        <w:rPr>
          <w:noProof/>
        </w:rPr>
        <w:t>Akademijsko vijeće</w:t>
      </w:r>
      <w:r w:rsidRPr="00E937E5">
        <w:rPr>
          <w:noProof/>
        </w:rPr>
        <w:t xml:space="preserve"> će utvrditi rokove postupka kandidiranja i izbora dekana.</w:t>
      </w:r>
    </w:p>
    <w:p w14:paraId="7C437889" w14:textId="77777777" w:rsidR="00924490" w:rsidRPr="00E937E5" w:rsidRDefault="00924490" w:rsidP="00E937E5">
      <w:pPr>
        <w:pStyle w:val="Odlomakpopisa"/>
        <w:numPr>
          <w:ilvl w:val="3"/>
          <w:numId w:val="31"/>
        </w:numPr>
        <w:contextualSpacing/>
        <w:rPr>
          <w:noProof/>
        </w:rPr>
      </w:pPr>
      <w:r w:rsidRPr="00E937E5">
        <w:rPr>
          <w:noProof/>
        </w:rPr>
        <w:t>Ako se u prvom izbornom krugu dekan bira između triju ili više kandidata, a ni jedan od njih ne dobije natpolovičnu većinu glasova biračkog tijela, u drugi izborni krug ulaze dva kandidata koja su u prvom izbornom krugu dobila najveći broj glasova.</w:t>
      </w:r>
    </w:p>
    <w:p w14:paraId="43740C91" w14:textId="6B3B8258" w:rsidR="00924490" w:rsidRPr="00E937E5" w:rsidRDefault="00924490" w:rsidP="00E937E5">
      <w:pPr>
        <w:pStyle w:val="Odlomakpopisa"/>
        <w:numPr>
          <w:ilvl w:val="3"/>
          <w:numId w:val="31"/>
        </w:numPr>
        <w:contextualSpacing/>
        <w:rPr>
          <w:noProof/>
        </w:rPr>
      </w:pPr>
      <w:r w:rsidRPr="00E937E5">
        <w:rPr>
          <w:noProof/>
        </w:rPr>
        <w:t xml:space="preserve">Ako nakon prvog izbornog kruga jedan od kandidata dobije veći broj glasova, ali ne i natpolovičnu većinu glasova </w:t>
      </w:r>
      <w:r w:rsidR="00764041">
        <w:rPr>
          <w:noProof/>
        </w:rPr>
        <w:t>Akademijsko vijeće</w:t>
      </w:r>
      <w:r w:rsidRPr="00E937E5">
        <w:rPr>
          <w:noProof/>
        </w:rPr>
        <w:t>, a preostala dva ili više kandidata dobiju jednak broj glasova, provodi se dodatno glasovanje (međuglasovanje) među onim kandidatima koji imaju jednak broj glasova. Nakon provedenog dodatnog glasovanja, u drugi izborni krug ulazi kandidat s većim brojem glasova uz kandidata koji je u prvom izbornom krugu dobio najveći broj glasova.</w:t>
      </w:r>
    </w:p>
    <w:p w14:paraId="5612E6A0" w14:textId="77777777" w:rsidR="00924490" w:rsidRPr="00E937E5" w:rsidRDefault="00924490" w:rsidP="00E937E5">
      <w:pPr>
        <w:rPr>
          <w:noProof/>
          <w:u w:val="single"/>
        </w:rPr>
      </w:pPr>
    </w:p>
    <w:p w14:paraId="2E265AB3" w14:textId="77777777" w:rsidR="00924490" w:rsidRPr="00E937E5" w:rsidRDefault="00924490" w:rsidP="00E937E5">
      <w:pPr>
        <w:ind w:left="426"/>
        <w:rPr>
          <w:noProof/>
          <w:u w:val="single"/>
        </w:rPr>
      </w:pPr>
      <w:r w:rsidRPr="00E937E5">
        <w:rPr>
          <w:noProof/>
          <w:u w:val="single"/>
        </w:rPr>
        <w:t>2. Drugi izborni krug:</w:t>
      </w:r>
    </w:p>
    <w:p w14:paraId="10723EF3" w14:textId="77777777" w:rsidR="00924490" w:rsidRPr="00E937E5" w:rsidRDefault="00924490" w:rsidP="00E937E5">
      <w:pPr>
        <w:rPr>
          <w:noProof/>
        </w:rPr>
      </w:pPr>
    </w:p>
    <w:p w14:paraId="09E5B36B" w14:textId="77777777" w:rsidR="00924490" w:rsidRPr="00E937E5" w:rsidRDefault="00924490" w:rsidP="00E937E5">
      <w:pPr>
        <w:pStyle w:val="Odlomakpopisa"/>
        <w:numPr>
          <w:ilvl w:val="1"/>
          <w:numId w:val="32"/>
        </w:numPr>
        <w:contextualSpacing/>
        <w:rPr>
          <w:noProof/>
        </w:rPr>
      </w:pPr>
      <w:r w:rsidRPr="00E937E5">
        <w:rPr>
          <w:noProof/>
        </w:rPr>
        <w:t>Ako u drugom izbornom krugu ni jedan od kandidata ne dobije natpolovičnu većinu glasova biračkog tijela, u treći izborni krug ulazi kandidat koji je u drugom izbornom krugu dobio veći broj glasova.</w:t>
      </w:r>
    </w:p>
    <w:p w14:paraId="69A2B8AB" w14:textId="19BF8641" w:rsidR="00DB59AA" w:rsidRPr="00E937E5" w:rsidRDefault="00924490" w:rsidP="00E937E5">
      <w:pPr>
        <w:pStyle w:val="Odlomakpopisa"/>
        <w:numPr>
          <w:ilvl w:val="1"/>
          <w:numId w:val="32"/>
        </w:numPr>
        <w:contextualSpacing/>
        <w:rPr>
          <w:noProof/>
        </w:rPr>
      </w:pPr>
      <w:r w:rsidRPr="00E937E5">
        <w:rPr>
          <w:noProof/>
        </w:rPr>
        <w:t xml:space="preserve">Ako u drugom izbornom krugu kandidati za izbor dekana dobiju jednak broj glasova, ne provodi se dodatno glasovanje, već oba kandidata ulaze u treći izborni krug. </w:t>
      </w:r>
    </w:p>
    <w:p w14:paraId="2A870473" w14:textId="77777777" w:rsidR="005769C0" w:rsidRPr="00E937E5" w:rsidRDefault="005769C0" w:rsidP="009D031F">
      <w:pPr>
        <w:contextualSpacing/>
        <w:rPr>
          <w:noProof/>
        </w:rPr>
      </w:pPr>
    </w:p>
    <w:p w14:paraId="24F8B0C0" w14:textId="77777777" w:rsidR="00924490" w:rsidRPr="00E937E5" w:rsidRDefault="00924490" w:rsidP="00E937E5">
      <w:pPr>
        <w:ind w:left="426"/>
        <w:rPr>
          <w:noProof/>
          <w:u w:val="single"/>
        </w:rPr>
      </w:pPr>
      <w:r w:rsidRPr="00E937E5">
        <w:rPr>
          <w:noProof/>
          <w:u w:val="single"/>
        </w:rPr>
        <w:t>3. Treći izborni krug:</w:t>
      </w:r>
    </w:p>
    <w:p w14:paraId="73A17A62" w14:textId="77777777" w:rsidR="00924490" w:rsidRPr="00E937E5" w:rsidRDefault="00924490" w:rsidP="00E937E5">
      <w:pPr>
        <w:ind w:left="1800"/>
        <w:rPr>
          <w:noProof/>
        </w:rPr>
      </w:pPr>
    </w:p>
    <w:p w14:paraId="14E0EA21" w14:textId="05CDBC7F" w:rsidR="00924490" w:rsidRPr="00E937E5" w:rsidRDefault="00924490" w:rsidP="00E937E5">
      <w:pPr>
        <w:pStyle w:val="Odlomakpopisa"/>
        <w:numPr>
          <w:ilvl w:val="0"/>
          <w:numId w:val="34"/>
        </w:numPr>
        <w:ind w:left="1134"/>
        <w:contextualSpacing/>
        <w:rPr>
          <w:noProof/>
        </w:rPr>
      </w:pPr>
      <w:r w:rsidRPr="00E937E5">
        <w:rPr>
          <w:noProof/>
        </w:rPr>
        <w:t xml:space="preserve">U trećem izbornom krugu za dekana je izabran kandidat koji je dobio natpolovičnu većinu glasova </w:t>
      </w:r>
      <w:r w:rsidR="009D031F">
        <w:rPr>
          <w:noProof/>
        </w:rPr>
        <w:t>Akademijskog vijeća</w:t>
      </w:r>
      <w:r w:rsidRPr="00E937E5">
        <w:rPr>
          <w:noProof/>
        </w:rPr>
        <w:t>.</w:t>
      </w:r>
    </w:p>
    <w:p w14:paraId="1382B674" w14:textId="3CB782C2" w:rsidR="00924490" w:rsidRPr="00E937E5" w:rsidRDefault="00924490" w:rsidP="00E937E5">
      <w:pPr>
        <w:pStyle w:val="Odlomakpopisa"/>
        <w:numPr>
          <w:ilvl w:val="0"/>
          <w:numId w:val="34"/>
        </w:numPr>
        <w:ind w:left="1134"/>
        <w:contextualSpacing/>
        <w:rPr>
          <w:noProof/>
        </w:rPr>
      </w:pPr>
      <w:r w:rsidRPr="00E937E5">
        <w:rPr>
          <w:noProof/>
        </w:rPr>
        <w:lastRenderedPageBreak/>
        <w:t xml:space="preserve">Ako u trećem izbornom krugu nije izabran dekan, ponavlja se postupak kandidiranja i izbora dekana. Na istoj sjednici </w:t>
      </w:r>
      <w:r w:rsidR="009D031F">
        <w:rPr>
          <w:noProof/>
        </w:rPr>
        <w:t>Akademijsko vijeće</w:t>
      </w:r>
      <w:r w:rsidRPr="00E937E5">
        <w:rPr>
          <w:noProof/>
        </w:rPr>
        <w:t xml:space="preserve"> će utvrditi rokove postupka kandidiranja i izbora dekana.</w:t>
      </w:r>
    </w:p>
    <w:p w14:paraId="54E49337" w14:textId="77777777" w:rsidR="00CF67BD" w:rsidRDefault="00CF67BD" w:rsidP="00EF1561">
      <w:pPr>
        <w:rPr>
          <w:b/>
          <w:i/>
          <w:noProof/>
        </w:rPr>
      </w:pPr>
    </w:p>
    <w:p w14:paraId="08D89E72" w14:textId="335166E1" w:rsidR="00924490" w:rsidRPr="00E937E5" w:rsidRDefault="00924490" w:rsidP="00E937E5">
      <w:pPr>
        <w:jc w:val="center"/>
        <w:rPr>
          <w:b/>
          <w:i/>
          <w:noProof/>
        </w:rPr>
      </w:pPr>
      <w:r w:rsidRPr="00E937E5">
        <w:rPr>
          <w:b/>
          <w:i/>
          <w:noProof/>
        </w:rPr>
        <w:t>Ponavljanje postupka izbora dekana</w:t>
      </w:r>
    </w:p>
    <w:p w14:paraId="79432179" w14:textId="77777777" w:rsidR="00924490" w:rsidRPr="00E937E5" w:rsidRDefault="00924490" w:rsidP="00E937E5">
      <w:pPr>
        <w:jc w:val="center"/>
        <w:rPr>
          <w:b/>
          <w:i/>
          <w:noProof/>
        </w:rPr>
      </w:pPr>
    </w:p>
    <w:p w14:paraId="1F6829A7" w14:textId="6C5DA879" w:rsidR="00924490" w:rsidRPr="00E937E5" w:rsidRDefault="00924490" w:rsidP="00E937E5">
      <w:pPr>
        <w:jc w:val="center"/>
        <w:rPr>
          <w:b/>
          <w:bCs/>
          <w:noProof/>
        </w:rPr>
      </w:pPr>
      <w:r w:rsidRPr="00E937E5">
        <w:rPr>
          <w:b/>
          <w:bCs/>
          <w:noProof/>
        </w:rPr>
        <w:t xml:space="preserve">Članak </w:t>
      </w:r>
      <w:r w:rsidR="00BB6F57" w:rsidRPr="00E937E5">
        <w:rPr>
          <w:b/>
          <w:bCs/>
          <w:noProof/>
        </w:rPr>
        <w:t>2</w:t>
      </w:r>
      <w:r w:rsidR="007A3301" w:rsidRPr="00E937E5">
        <w:rPr>
          <w:b/>
          <w:bCs/>
          <w:noProof/>
        </w:rPr>
        <w:t>5</w:t>
      </w:r>
      <w:r w:rsidRPr="00E937E5">
        <w:rPr>
          <w:b/>
          <w:bCs/>
          <w:noProof/>
        </w:rPr>
        <w:t>.</w:t>
      </w:r>
    </w:p>
    <w:p w14:paraId="7A12A788" w14:textId="77777777" w:rsidR="00924490" w:rsidRPr="00E937E5" w:rsidRDefault="00924490" w:rsidP="00E937E5">
      <w:pPr>
        <w:rPr>
          <w:noProof/>
        </w:rPr>
      </w:pPr>
    </w:p>
    <w:p w14:paraId="38B211A1" w14:textId="1D7DBFE5" w:rsidR="00924490" w:rsidRPr="00E937E5" w:rsidRDefault="00924490" w:rsidP="00E937E5">
      <w:pPr>
        <w:pStyle w:val="Odlomakpopisa"/>
        <w:numPr>
          <w:ilvl w:val="0"/>
          <w:numId w:val="36"/>
        </w:numPr>
        <w:ind w:left="454" w:hanging="454"/>
        <w:contextualSpacing/>
        <w:rPr>
          <w:noProof/>
        </w:rPr>
      </w:pPr>
      <w:r w:rsidRPr="00E937E5">
        <w:rPr>
          <w:noProof/>
        </w:rPr>
        <w:t xml:space="preserve">Ako se na izbornoj sjednici </w:t>
      </w:r>
      <w:r w:rsidR="00A21361">
        <w:rPr>
          <w:noProof/>
        </w:rPr>
        <w:t>Akademijskog vijeća</w:t>
      </w:r>
      <w:r w:rsidRPr="00E937E5">
        <w:rPr>
          <w:noProof/>
        </w:rPr>
        <w:t xml:space="preserve"> u postupku izbora tajnim glasovanjem ne izabere dekan, </w:t>
      </w:r>
      <w:r w:rsidR="00764041">
        <w:rPr>
          <w:noProof/>
        </w:rPr>
        <w:t>Akademijsko vijeće</w:t>
      </w:r>
      <w:r w:rsidRPr="00E937E5">
        <w:rPr>
          <w:noProof/>
        </w:rPr>
        <w:t xml:space="preserve"> će na istoj sjednici utvrditi rokove za provedbu ponovljenog postupka kandidiranja i izbora dekana.</w:t>
      </w:r>
    </w:p>
    <w:p w14:paraId="225B25D5" w14:textId="77777777" w:rsidR="00924490" w:rsidRPr="00E937E5" w:rsidRDefault="00924490" w:rsidP="00E937E5">
      <w:pPr>
        <w:pStyle w:val="Odlomakpopisa"/>
        <w:numPr>
          <w:ilvl w:val="0"/>
          <w:numId w:val="36"/>
        </w:numPr>
        <w:ind w:left="454" w:hanging="454"/>
        <w:contextualSpacing/>
        <w:rPr>
          <w:noProof/>
        </w:rPr>
      </w:pPr>
      <w:r w:rsidRPr="00E937E5">
        <w:rPr>
          <w:noProof/>
        </w:rPr>
        <w:t xml:space="preserve">U ponovljenom postupku izbora dekana, postupak kandidiranja i prikupljanja prijedloga kandidata za izbor dekana traje petnaest (15) dana. </w:t>
      </w:r>
    </w:p>
    <w:p w14:paraId="1DC715C7" w14:textId="77777777" w:rsidR="00924490" w:rsidRPr="00E937E5" w:rsidRDefault="00924490" w:rsidP="00E937E5">
      <w:pPr>
        <w:pStyle w:val="Tijeloteksta"/>
        <w:numPr>
          <w:ilvl w:val="0"/>
          <w:numId w:val="36"/>
        </w:numPr>
        <w:overflowPunct w:val="0"/>
        <w:autoSpaceDE w:val="0"/>
        <w:autoSpaceDN w:val="0"/>
        <w:adjustRightInd w:val="0"/>
        <w:ind w:left="454" w:hanging="454"/>
        <w:rPr>
          <w:noProof/>
        </w:rPr>
      </w:pPr>
      <w:r w:rsidRPr="00E937E5">
        <w:rPr>
          <w:noProof/>
        </w:rPr>
        <w:t>U slučaju da vijeće i u ponovljenom postupku kandidiranja i izbora dekana do 15. rujna ne izabere dekana, na istoj sjednici imenuje se vršitelj dužnosti dekana do izbora novog dekana, a najdulje na vrijeme od godinu dana.</w:t>
      </w:r>
    </w:p>
    <w:p w14:paraId="799B2C03" w14:textId="4ABB2047" w:rsidR="00924490" w:rsidRPr="00E937E5" w:rsidRDefault="00924490" w:rsidP="00E937E5">
      <w:pPr>
        <w:pStyle w:val="Tijeloteksta"/>
        <w:numPr>
          <w:ilvl w:val="0"/>
          <w:numId w:val="36"/>
        </w:numPr>
        <w:overflowPunct w:val="0"/>
        <w:autoSpaceDE w:val="0"/>
        <w:autoSpaceDN w:val="0"/>
        <w:adjustRightInd w:val="0"/>
        <w:ind w:left="454" w:hanging="454"/>
        <w:rPr>
          <w:noProof/>
        </w:rPr>
      </w:pPr>
      <w:r w:rsidRPr="00E937E5">
        <w:rPr>
          <w:noProof/>
        </w:rPr>
        <w:t xml:space="preserve">Za vršitelja dužnosti dekana ne mogu biti imenovani kandidati koji su bili u postupku izbora dekana. </w:t>
      </w:r>
      <w:r w:rsidR="00764041">
        <w:rPr>
          <w:noProof/>
        </w:rPr>
        <w:t>Akademijsko vijeće</w:t>
      </w:r>
      <w:r w:rsidRPr="00E937E5">
        <w:rPr>
          <w:noProof/>
        </w:rPr>
        <w:t xml:space="preserve"> među svojim članovima, odnosno među nastavnicima na </w:t>
      </w:r>
      <w:r w:rsidR="00EC0F06" w:rsidRPr="00E937E5">
        <w:rPr>
          <w:noProof/>
        </w:rPr>
        <w:t>umjetničko</w:t>
      </w:r>
      <w:r w:rsidRPr="00E937E5">
        <w:rPr>
          <w:noProof/>
        </w:rPr>
        <w:t xml:space="preserve">-nastavnom ili </w:t>
      </w:r>
      <w:r w:rsidR="00EC0F06" w:rsidRPr="00E937E5">
        <w:rPr>
          <w:noProof/>
        </w:rPr>
        <w:t>znanstveno</w:t>
      </w:r>
      <w:r w:rsidRPr="00E937E5">
        <w:rPr>
          <w:noProof/>
        </w:rPr>
        <w:t xml:space="preserve">-nastavnom radnom mjestu redovitog profesora u trajnom izboru, redovitog profesora ili izvanrednog profesora imenuje vršitelja dužnosti dekana. </w:t>
      </w:r>
    </w:p>
    <w:p w14:paraId="50F45C2F" w14:textId="6A29895D" w:rsidR="00924490" w:rsidRPr="00E937E5" w:rsidRDefault="00924490" w:rsidP="00E937E5">
      <w:pPr>
        <w:pStyle w:val="Tijeloteksta"/>
        <w:numPr>
          <w:ilvl w:val="0"/>
          <w:numId w:val="36"/>
        </w:numPr>
        <w:overflowPunct w:val="0"/>
        <w:autoSpaceDE w:val="0"/>
        <w:autoSpaceDN w:val="0"/>
        <w:adjustRightInd w:val="0"/>
        <w:ind w:left="454" w:hanging="454"/>
        <w:rPr>
          <w:noProof/>
        </w:rPr>
      </w:pPr>
      <w:r w:rsidRPr="00E937E5">
        <w:rPr>
          <w:noProof/>
        </w:rPr>
        <w:t xml:space="preserve">O imenovanju vršitelja dužnosti dekana odlučuje </w:t>
      </w:r>
      <w:r w:rsidR="00764041">
        <w:rPr>
          <w:noProof/>
        </w:rPr>
        <w:t>Akademijsko vijeće</w:t>
      </w:r>
      <w:r w:rsidRPr="00E937E5">
        <w:rPr>
          <w:noProof/>
        </w:rPr>
        <w:t xml:space="preserve"> javnim glasovanjem, natpolovičnom većinom glasova svih članova </w:t>
      </w:r>
      <w:r w:rsidR="00764041">
        <w:rPr>
          <w:noProof/>
        </w:rPr>
        <w:t>Akademijskog vijeća</w:t>
      </w:r>
      <w:r w:rsidRPr="00E937E5">
        <w:rPr>
          <w:noProof/>
        </w:rPr>
        <w:t>.</w:t>
      </w:r>
    </w:p>
    <w:p w14:paraId="498162E5" w14:textId="2CC5CE67" w:rsidR="00924490" w:rsidRPr="00E937E5" w:rsidRDefault="00924490" w:rsidP="00E937E5">
      <w:pPr>
        <w:pStyle w:val="Odlomakpopisa"/>
        <w:numPr>
          <w:ilvl w:val="0"/>
          <w:numId w:val="36"/>
        </w:numPr>
        <w:ind w:left="454" w:hanging="454"/>
        <w:contextualSpacing/>
        <w:rPr>
          <w:noProof/>
        </w:rPr>
      </w:pPr>
      <w:r w:rsidRPr="00E937E5">
        <w:rPr>
          <w:noProof/>
        </w:rPr>
        <w:t xml:space="preserve">U slučaju da vijeće ne izabere dekana i na istoj sjednici ne imenuje vršitelja dužnosti dekana, Senat će najkasnije u roku od petnaest (15) dana od dana primitka obavijesti vijeća imenovati vršitelja dužnosti dekana iz reda nastavnika Akademije na </w:t>
      </w:r>
      <w:r w:rsidR="008C219F" w:rsidRPr="00E937E5">
        <w:rPr>
          <w:noProof/>
        </w:rPr>
        <w:t>umjetničko</w:t>
      </w:r>
      <w:r w:rsidRPr="00E937E5">
        <w:rPr>
          <w:noProof/>
        </w:rPr>
        <w:t xml:space="preserve">-nastavnom odnosno </w:t>
      </w:r>
      <w:r w:rsidR="008C219F" w:rsidRPr="00E937E5">
        <w:rPr>
          <w:noProof/>
        </w:rPr>
        <w:t>znanstveno</w:t>
      </w:r>
      <w:r w:rsidRPr="00E937E5">
        <w:rPr>
          <w:noProof/>
        </w:rPr>
        <w:t xml:space="preserve">-nastavnom radnom mjestu redovitog profesora u trajnom izboru, redovitog profesora ili izvanrednog profesora do izbora novog dekana, a najdulje na vrijeme od godinu dana. </w:t>
      </w:r>
    </w:p>
    <w:p w14:paraId="03BBD3A5" w14:textId="1577ED3B" w:rsidR="00924490" w:rsidRPr="00E937E5" w:rsidRDefault="00924490" w:rsidP="00E937E5">
      <w:pPr>
        <w:pStyle w:val="Odlomakpopisa"/>
        <w:numPr>
          <w:ilvl w:val="0"/>
          <w:numId w:val="36"/>
        </w:numPr>
        <w:ind w:left="454" w:hanging="454"/>
        <w:contextualSpacing/>
        <w:rPr>
          <w:noProof/>
        </w:rPr>
      </w:pPr>
      <w:r w:rsidRPr="00E937E5">
        <w:rPr>
          <w:noProof/>
        </w:rPr>
        <w:t>O imenovanju vršitelja dužnosti dekana na prijedlog rektora odlučuje Senat javnim glasovanjem, natpolovičnom većinom glasova svih članova Senata.</w:t>
      </w:r>
    </w:p>
    <w:p w14:paraId="679EF2E6" w14:textId="77777777" w:rsidR="00ED210D" w:rsidRPr="00E937E5" w:rsidRDefault="00ED210D" w:rsidP="00E937E5">
      <w:pPr>
        <w:jc w:val="center"/>
        <w:rPr>
          <w:b/>
        </w:rPr>
      </w:pPr>
    </w:p>
    <w:p w14:paraId="08F0EC0E" w14:textId="67202783" w:rsidR="006844EA" w:rsidRDefault="00ED210D" w:rsidP="00E937E5">
      <w:pPr>
        <w:jc w:val="center"/>
        <w:rPr>
          <w:b/>
        </w:rPr>
      </w:pPr>
      <w:r w:rsidRPr="00E937E5">
        <w:rPr>
          <w:b/>
        </w:rPr>
        <w:t xml:space="preserve">Članak </w:t>
      </w:r>
      <w:r w:rsidR="00BB6F57" w:rsidRPr="00E937E5">
        <w:rPr>
          <w:b/>
        </w:rPr>
        <w:t>2</w:t>
      </w:r>
      <w:r w:rsidR="007A3301" w:rsidRPr="00E937E5">
        <w:rPr>
          <w:b/>
        </w:rPr>
        <w:t>6</w:t>
      </w:r>
      <w:r w:rsidRPr="00E937E5">
        <w:rPr>
          <w:b/>
        </w:rPr>
        <w:t>.</w:t>
      </w:r>
    </w:p>
    <w:p w14:paraId="5798C107" w14:textId="77777777" w:rsidR="009D031F" w:rsidRPr="00E937E5" w:rsidRDefault="009D031F" w:rsidP="00E937E5">
      <w:pPr>
        <w:jc w:val="center"/>
        <w:rPr>
          <w:b/>
        </w:rPr>
      </w:pPr>
    </w:p>
    <w:p w14:paraId="659AEEAE" w14:textId="017F5E29" w:rsidR="00ED210D" w:rsidRPr="00E937E5" w:rsidRDefault="00ED210D" w:rsidP="00E937E5">
      <w:pPr>
        <w:numPr>
          <w:ilvl w:val="0"/>
          <w:numId w:val="105"/>
        </w:numPr>
        <w:ind w:left="357" w:hanging="357"/>
        <w:rPr>
          <w:bCs/>
        </w:rPr>
      </w:pPr>
      <w:r w:rsidRPr="00E937E5">
        <w:rPr>
          <w:bCs/>
        </w:rPr>
        <w:t xml:space="preserve">Nakon provedenog postupka izbora dekana, Akademija dostavlja dokumentaciju o provedbi postupka izbora dekana u skladu sa Statuom Sveučilišta i ovim Statutom nadzornom tijelu Sveučilišta odnosno Odboru za statutarna i pravna pitanja, koje daje prethodno mišljenje o provedenom postupku izbora dekana.  </w:t>
      </w:r>
    </w:p>
    <w:p w14:paraId="03C36D05" w14:textId="4F173B23" w:rsidR="00ED210D" w:rsidRPr="00E937E5" w:rsidRDefault="00ED210D" w:rsidP="00E937E5">
      <w:pPr>
        <w:numPr>
          <w:ilvl w:val="0"/>
          <w:numId w:val="105"/>
        </w:numPr>
        <w:ind w:left="357" w:hanging="357"/>
        <w:rPr>
          <w:bCs/>
        </w:rPr>
      </w:pPr>
      <w:r w:rsidRPr="00E937E5">
        <w:rPr>
          <w:bCs/>
        </w:rPr>
        <w:t>Ako nadzorno tijelo Sveučilišta utvrdi nezakonitost u provedbi postupka izbora dekana, Senat će na prijedlog rektora imenovati vršitelja dužnosti dekana iz reda nastavnika Akademije koji ispunjavaju uvjete za izbor dekana, a najduže na šest (6) mjeseci.</w:t>
      </w:r>
    </w:p>
    <w:p w14:paraId="7B3A0A31" w14:textId="77777777" w:rsidR="00ED210D" w:rsidRPr="00E937E5" w:rsidRDefault="00ED210D" w:rsidP="00E937E5">
      <w:pPr>
        <w:numPr>
          <w:ilvl w:val="0"/>
          <w:numId w:val="105"/>
        </w:numPr>
        <w:ind w:left="357" w:hanging="357"/>
        <w:rPr>
          <w:bCs/>
        </w:rPr>
      </w:pPr>
      <w:r w:rsidRPr="00E937E5">
        <w:rPr>
          <w:bCs/>
        </w:rPr>
        <w:t>Vršitelj dužnosti dekana dužan je pokrenuti redoviti postupak izbora dekana u skladu s ovim Statutom.</w:t>
      </w:r>
    </w:p>
    <w:p w14:paraId="345D0474" w14:textId="77777777" w:rsidR="00A30CBF" w:rsidRPr="00E937E5" w:rsidRDefault="00A30CBF" w:rsidP="00E937E5">
      <w:pPr>
        <w:rPr>
          <w:noProof/>
        </w:rPr>
      </w:pPr>
    </w:p>
    <w:p w14:paraId="0D53D0D6" w14:textId="77777777" w:rsidR="00924490" w:rsidRPr="00E937E5" w:rsidRDefault="00924490" w:rsidP="00E937E5">
      <w:pPr>
        <w:pStyle w:val="Tijeloteksta"/>
        <w:tabs>
          <w:tab w:val="left" w:pos="3402"/>
        </w:tabs>
        <w:jc w:val="center"/>
        <w:rPr>
          <w:b/>
          <w:bCs/>
          <w:i/>
          <w:noProof/>
        </w:rPr>
      </w:pPr>
      <w:r w:rsidRPr="00E937E5">
        <w:rPr>
          <w:b/>
          <w:bCs/>
          <w:i/>
          <w:noProof/>
        </w:rPr>
        <w:t>Spriječenost dekana u obavljanju dužnosti</w:t>
      </w:r>
    </w:p>
    <w:p w14:paraId="637F6C4B" w14:textId="77777777" w:rsidR="00924490" w:rsidRPr="00E937E5" w:rsidRDefault="00924490" w:rsidP="00E937E5">
      <w:pPr>
        <w:pStyle w:val="Tijeloteksta"/>
        <w:rPr>
          <w:noProof/>
        </w:rPr>
      </w:pPr>
    </w:p>
    <w:p w14:paraId="2A6A6F2F" w14:textId="7AEA13A5" w:rsidR="00924490" w:rsidRPr="00E937E5" w:rsidRDefault="00924490" w:rsidP="00E937E5">
      <w:pPr>
        <w:pStyle w:val="Tijeloteksta"/>
        <w:jc w:val="center"/>
        <w:rPr>
          <w:b/>
          <w:bCs/>
          <w:noProof/>
        </w:rPr>
      </w:pPr>
      <w:r w:rsidRPr="00E937E5">
        <w:rPr>
          <w:b/>
          <w:bCs/>
          <w:noProof/>
        </w:rPr>
        <w:t xml:space="preserve">Članak </w:t>
      </w:r>
      <w:r w:rsidR="00BB6F57" w:rsidRPr="00E937E5">
        <w:rPr>
          <w:b/>
          <w:bCs/>
          <w:noProof/>
        </w:rPr>
        <w:t>2</w:t>
      </w:r>
      <w:r w:rsidR="007A3301" w:rsidRPr="00E937E5">
        <w:rPr>
          <w:b/>
          <w:bCs/>
          <w:noProof/>
        </w:rPr>
        <w:t>7</w:t>
      </w:r>
      <w:r w:rsidRPr="00E937E5">
        <w:rPr>
          <w:b/>
          <w:bCs/>
          <w:noProof/>
        </w:rPr>
        <w:t>.</w:t>
      </w:r>
    </w:p>
    <w:p w14:paraId="5038342B" w14:textId="77777777" w:rsidR="00924490" w:rsidRPr="00E937E5" w:rsidRDefault="00924490" w:rsidP="00E937E5">
      <w:pPr>
        <w:pStyle w:val="Tijeloteksta"/>
        <w:rPr>
          <w:noProof/>
        </w:rPr>
      </w:pPr>
    </w:p>
    <w:p w14:paraId="17362426" w14:textId="77777777" w:rsidR="00924490" w:rsidRPr="00E937E5" w:rsidRDefault="00924490" w:rsidP="00E937E5">
      <w:pPr>
        <w:pStyle w:val="Tijeloteksta"/>
        <w:numPr>
          <w:ilvl w:val="1"/>
          <w:numId w:val="37"/>
        </w:numPr>
        <w:overflowPunct w:val="0"/>
        <w:autoSpaceDE w:val="0"/>
        <w:autoSpaceDN w:val="0"/>
        <w:adjustRightInd w:val="0"/>
        <w:ind w:left="454" w:hanging="454"/>
        <w:rPr>
          <w:noProof/>
        </w:rPr>
      </w:pPr>
      <w:r w:rsidRPr="00E937E5">
        <w:rPr>
          <w:noProof/>
        </w:rPr>
        <w:t>U slučaju spriječenosti dekana da obavlja svoje dužnosti (odsutnost, bolest i sl.) zamjenjuje ga prodekan kojeg ovlasti dekan.</w:t>
      </w:r>
    </w:p>
    <w:p w14:paraId="13158712" w14:textId="77777777" w:rsidR="00924490" w:rsidRPr="00E937E5" w:rsidRDefault="00924490" w:rsidP="00E937E5">
      <w:pPr>
        <w:pStyle w:val="Tijeloteksta"/>
        <w:numPr>
          <w:ilvl w:val="1"/>
          <w:numId w:val="37"/>
        </w:numPr>
        <w:overflowPunct w:val="0"/>
        <w:autoSpaceDE w:val="0"/>
        <w:autoSpaceDN w:val="0"/>
        <w:adjustRightInd w:val="0"/>
        <w:ind w:left="454" w:hanging="454"/>
        <w:rPr>
          <w:noProof/>
        </w:rPr>
      </w:pPr>
      <w:r w:rsidRPr="00E937E5">
        <w:rPr>
          <w:noProof/>
        </w:rPr>
        <w:lastRenderedPageBreak/>
        <w:t>Prodekan koji zamjenjuje dekana ima sve ovlasti i obavlja sve poslove dekana predviđene Zakonom, Statutom Sveučilišta i ovim Statutom, a javne isprave i ostale akte potpisuje uz oznaku „u. z.“.</w:t>
      </w:r>
    </w:p>
    <w:p w14:paraId="204E6CE6" w14:textId="3E17052F" w:rsidR="00802383" w:rsidRPr="00E937E5" w:rsidRDefault="00924490" w:rsidP="00E937E5">
      <w:pPr>
        <w:pStyle w:val="Tijeloteksta"/>
        <w:numPr>
          <w:ilvl w:val="1"/>
          <w:numId w:val="37"/>
        </w:numPr>
        <w:overflowPunct w:val="0"/>
        <w:autoSpaceDE w:val="0"/>
        <w:autoSpaceDN w:val="0"/>
        <w:adjustRightInd w:val="0"/>
        <w:ind w:left="454" w:hanging="454"/>
        <w:rPr>
          <w:noProof/>
        </w:rPr>
      </w:pPr>
      <w:r w:rsidRPr="00E937E5">
        <w:rPr>
          <w:noProof/>
        </w:rPr>
        <w:t xml:space="preserve">U slučaju spriječenosti dekana dulje od šest mjeseci, </w:t>
      </w:r>
      <w:r w:rsidR="00764041">
        <w:rPr>
          <w:noProof/>
        </w:rPr>
        <w:t>Akademijsko vijeće</w:t>
      </w:r>
      <w:r w:rsidRPr="00E937E5">
        <w:rPr>
          <w:noProof/>
        </w:rPr>
        <w:t xml:space="preserve"> će donijeti odluku o razrješenju dekana, imenovati vršitelja dužnosti dekana i pokrenuti postupak izbora novog dekana.</w:t>
      </w:r>
    </w:p>
    <w:p w14:paraId="564E2822" w14:textId="77777777" w:rsidR="00802383" w:rsidRPr="00E937E5" w:rsidRDefault="00802383" w:rsidP="00E937E5">
      <w:pPr>
        <w:overflowPunct w:val="0"/>
        <w:autoSpaceDE w:val="0"/>
        <w:autoSpaceDN w:val="0"/>
        <w:adjustRightInd w:val="0"/>
        <w:textAlignment w:val="baseline"/>
        <w:rPr>
          <w:noProof/>
        </w:rPr>
      </w:pPr>
    </w:p>
    <w:p w14:paraId="318A7F51" w14:textId="77777777" w:rsidR="00924490" w:rsidRPr="00E937E5" w:rsidRDefault="00924490" w:rsidP="00E937E5">
      <w:pPr>
        <w:pStyle w:val="Default"/>
        <w:tabs>
          <w:tab w:val="left" w:pos="426"/>
        </w:tabs>
        <w:jc w:val="center"/>
        <w:rPr>
          <w:rFonts w:ascii="Times New Roman" w:hAnsi="Times New Roman" w:cs="Times New Roman"/>
          <w:b/>
          <w:i/>
          <w:noProof/>
          <w:color w:val="auto"/>
        </w:rPr>
      </w:pPr>
      <w:r w:rsidRPr="00E937E5">
        <w:rPr>
          <w:rFonts w:ascii="Times New Roman" w:hAnsi="Times New Roman" w:cs="Times New Roman"/>
          <w:b/>
          <w:i/>
          <w:noProof/>
          <w:color w:val="auto"/>
        </w:rPr>
        <w:t>Prestanak mandata i razrješenje dekana</w:t>
      </w:r>
    </w:p>
    <w:p w14:paraId="29431660" w14:textId="77777777" w:rsidR="00924490" w:rsidRPr="00E937E5" w:rsidRDefault="00924490" w:rsidP="00E937E5">
      <w:pPr>
        <w:pStyle w:val="Default"/>
        <w:tabs>
          <w:tab w:val="left" w:pos="426"/>
        </w:tabs>
        <w:jc w:val="center"/>
        <w:rPr>
          <w:rFonts w:ascii="Times New Roman" w:hAnsi="Times New Roman" w:cs="Times New Roman"/>
          <w:b/>
          <w:noProof/>
          <w:color w:val="auto"/>
        </w:rPr>
      </w:pPr>
    </w:p>
    <w:p w14:paraId="0DBE3373" w14:textId="6BAB9445" w:rsidR="00924490" w:rsidRPr="00E937E5" w:rsidRDefault="00924490" w:rsidP="00E937E5">
      <w:pPr>
        <w:pStyle w:val="Tijeloteksta"/>
        <w:jc w:val="center"/>
        <w:rPr>
          <w:b/>
          <w:bCs/>
          <w:noProof/>
        </w:rPr>
      </w:pPr>
      <w:r w:rsidRPr="00E937E5">
        <w:rPr>
          <w:b/>
          <w:bCs/>
          <w:noProof/>
        </w:rPr>
        <w:t xml:space="preserve">Članak </w:t>
      </w:r>
      <w:r w:rsidR="007A3301" w:rsidRPr="00E937E5">
        <w:rPr>
          <w:b/>
          <w:bCs/>
          <w:noProof/>
        </w:rPr>
        <w:t>28</w:t>
      </w:r>
      <w:r w:rsidRPr="00E937E5">
        <w:rPr>
          <w:b/>
          <w:bCs/>
          <w:noProof/>
        </w:rPr>
        <w:t>.</w:t>
      </w:r>
    </w:p>
    <w:p w14:paraId="54C87CB2" w14:textId="77777777" w:rsidR="00924490" w:rsidRPr="00E937E5" w:rsidRDefault="00924490" w:rsidP="00E937E5">
      <w:pPr>
        <w:pStyle w:val="Default"/>
        <w:tabs>
          <w:tab w:val="left" w:pos="426"/>
        </w:tabs>
        <w:jc w:val="center"/>
        <w:rPr>
          <w:rFonts w:ascii="Times New Roman" w:hAnsi="Times New Roman" w:cs="Times New Roman"/>
          <w:noProof/>
          <w:color w:val="auto"/>
        </w:rPr>
      </w:pPr>
    </w:p>
    <w:p w14:paraId="2A64A22A" w14:textId="77777777" w:rsidR="00924490" w:rsidRPr="00E937E5" w:rsidRDefault="00924490" w:rsidP="00E937E5">
      <w:pPr>
        <w:pStyle w:val="Default"/>
        <w:numPr>
          <w:ilvl w:val="0"/>
          <w:numId w:val="38"/>
        </w:numPr>
        <w:tabs>
          <w:tab w:val="left" w:pos="426"/>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Dekanu prestaje mandat prije isteka vremena na koje je izabran:</w:t>
      </w:r>
    </w:p>
    <w:p w14:paraId="71ADF581" w14:textId="77777777" w:rsidR="00924490" w:rsidRPr="00E937E5" w:rsidRDefault="00924490" w:rsidP="00E937E5">
      <w:pPr>
        <w:pStyle w:val="Default"/>
        <w:numPr>
          <w:ilvl w:val="0"/>
          <w:numId w:val="39"/>
        </w:numPr>
        <w:tabs>
          <w:tab w:val="left" w:pos="426"/>
        </w:tabs>
        <w:jc w:val="both"/>
        <w:rPr>
          <w:rFonts w:ascii="Times New Roman" w:hAnsi="Times New Roman" w:cs="Times New Roman"/>
          <w:noProof/>
          <w:color w:val="auto"/>
        </w:rPr>
      </w:pPr>
      <w:r w:rsidRPr="00E937E5">
        <w:rPr>
          <w:rFonts w:ascii="Times New Roman" w:hAnsi="Times New Roman" w:cs="Times New Roman"/>
          <w:noProof/>
          <w:color w:val="auto"/>
        </w:rPr>
        <w:t>ostvarivanjem prava na mirovinu</w:t>
      </w:r>
    </w:p>
    <w:p w14:paraId="39B0444F" w14:textId="77777777" w:rsidR="00924490" w:rsidRPr="00E937E5" w:rsidRDefault="00924490" w:rsidP="00E937E5">
      <w:pPr>
        <w:pStyle w:val="Default"/>
        <w:numPr>
          <w:ilvl w:val="0"/>
          <w:numId w:val="39"/>
        </w:numPr>
        <w:tabs>
          <w:tab w:val="left" w:pos="426"/>
        </w:tabs>
        <w:jc w:val="both"/>
        <w:rPr>
          <w:rFonts w:ascii="Times New Roman" w:hAnsi="Times New Roman" w:cs="Times New Roman"/>
          <w:noProof/>
          <w:color w:val="auto"/>
        </w:rPr>
      </w:pPr>
      <w:r w:rsidRPr="00E937E5">
        <w:rPr>
          <w:rFonts w:ascii="Times New Roman" w:hAnsi="Times New Roman" w:cs="Times New Roman"/>
          <w:noProof/>
          <w:color w:val="auto"/>
        </w:rPr>
        <w:t>prestankom ugovora o radu</w:t>
      </w:r>
    </w:p>
    <w:p w14:paraId="3A395AA6" w14:textId="77777777" w:rsidR="00924490" w:rsidRPr="00E937E5" w:rsidRDefault="00924490" w:rsidP="00E937E5">
      <w:pPr>
        <w:pStyle w:val="Default"/>
        <w:numPr>
          <w:ilvl w:val="0"/>
          <w:numId w:val="39"/>
        </w:numPr>
        <w:tabs>
          <w:tab w:val="left" w:pos="426"/>
        </w:tabs>
        <w:jc w:val="both"/>
        <w:rPr>
          <w:rFonts w:ascii="Times New Roman" w:hAnsi="Times New Roman" w:cs="Times New Roman"/>
          <w:noProof/>
          <w:color w:val="auto"/>
        </w:rPr>
      </w:pPr>
      <w:r w:rsidRPr="00E937E5">
        <w:rPr>
          <w:rFonts w:ascii="Times New Roman" w:hAnsi="Times New Roman" w:cs="Times New Roman"/>
          <w:noProof/>
          <w:color w:val="auto"/>
        </w:rPr>
        <w:t>prelaskom na drugu dužnost</w:t>
      </w:r>
    </w:p>
    <w:p w14:paraId="455764E0" w14:textId="77777777" w:rsidR="00924490" w:rsidRPr="00E937E5" w:rsidRDefault="00924490" w:rsidP="00E937E5">
      <w:pPr>
        <w:pStyle w:val="Default"/>
        <w:numPr>
          <w:ilvl w:val="0"/>
          <w:numId w:val="39"/>
        </w:numPr>
        <w:tabs>
          <w:tab w:val="left" w:pos="426"/>
        </w:tabs>
        <w:jc w:val="both"/>
        <w:rPr>
          <w:rFonts w:ascii="Times New Roman" w:hAnsi="Times New Roman" w:cs="Times New Roman"/>
          <w:noProof/>
          <w:color w:val="auto"/>
        </w:rPr>
      </w:pPr>
      <w:r w:rsidRPr="00E937E5">
        <w:rPr>
          <w:rFonts w:ascii="Times New Roman" w:hAnsi="Times New Roman" w:cs="Times New Roman"/>
          <w:noProof/>
          <w:color w:val="auto"/>
        </w:rPr>
        <w:t>zasnivanjem radnog odnosa s drugom pravnom osobom ili nastavnom bazom izvan Sveučilišta.</w:t>
      </w:r>
    </w:p>
    <w:p w14:paraId="44C5C5A8" w14:textId="77777777" w:rsidR="00924490" w:rsidRPr="00E937E5" w:rsidRDefault="00924490" w:rsidP="00E937E5">
      <w:pPr>
        <w:pStyle w:val="Default"/>
        <w:numPr>
          <w:ilvl w:val="0"/>
          <w:numId w:val="38"/>
        </w:numPr>
        <w:tabs>
          <w:tab w:val="left" w:pos="426"/>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Dekan može biti razriješen dužnosti prije isteka vremena na koje je izabran: </w:t>
      </w:r>
    </w:p>
    <w:p w14:paraId="723CA787" w14:textId="77777777" w:rsidR="00924490" w:rsidRPr="00E937E5" w:rsidRDefault="00924490" w:rsidP="00E937E5">
      <w:pPr>
        <w:pStyle w:val="Default"/>
        <w:numPr>
          <w:ilvl w:val="0"/>
          <w:numId w:val="40"/>
        </w:numPr>
        <w:tabs>
          <w:tab w:val="left" w:pos="426"/>
        </w:tabs>
        <w:jc w:val="both"/>
        <w:rPr>
          <w:rFonts w:ascii="Times New Roman" w:hAnsi="Times New Roman" w:cs="Times New Roman"/>
          <w:noProof/>
          <w:color w:val="auto"/>
        </w:rPr>
      </w:pPr>
      <w:r w:rsidRPr="00E937E5">
        <w:rPr>
          <w:rFonts w:ascii="Times New Roman" w:hAnsi="Times New Roman" w:cs="Times New Roman"/>
          <w:noProof/>
          <w:color w:val="auto"/>
        </w:rPr>
        <w:t xml:space="preserve">ako zatraži razrješenje </w:t>
      </w:r>
    </w:p>
    <w:p w14:paraId="1BF3DCA8" w14:textId="77777777" w:rsidR="00924490" w:rsidRPr="00E937E5" w:rsidRDefault="00924490" w:rsidP="00E937E5">
      <w:pPr>
        <w:pStyle w:val="Default"/>
        <w:numPr>
          <w:ilvl w:val="0"/>
          <w:numId w:val="40"/>
        </w:numPr>
        <w:tabs>
          <w:tab w:val="left" w:pos="426"/>
        </w:tabs>
        <w:jc w:val="both"/>
        <w:rPr>
          <w:rFonts w:ascii="Times New Roman" w:hAnsi="Times New Roman" w:cs="Times New Roman"/>
          <w:noProof/>
          <w:color w:val="auto"/>
        </w:rPr>
      </w:pPr>
      <w:r w:rsidRPr="00E937E5">
        <w:rPr>
          <w:rFonts w:ascii="Times New Roman" w:hAnsi="Times New Roman" w:cs="Times New Roman"/>
          <w:noProof/>
          <w:color w:val="auto"/>
        </w:rPr>
        <w:t>ako nastupe razlozi koji prema Zakonu, statutu Akademije ili propisima o radu dovode do prestanka radnog odnosa</w:t>
      </w:r>
    </w:p>
    <w:p w14:paraId="7564E12F" w14:textId="77777777" w:rsidR="00924490" w:rsidRPr="00E937E5" w:rsidRDefault="00924490" w:rsidP="00E937E5">
      <w:pPr>
        <w:pStyle w:val="Default"/>
        <w:numPr>
          <w:ilvl w:val="0"/>
          <w:numId w:val="40"/>
        </w:numPr>
        <w:tabs>
          <w:tab w:val="left" w:pos="426"/>
        </w:tabs>
        <w:jc w:val="both"/>
        <w:rPr>
          <w:rFonts w:ascii="Times New Roman" w:hAnsi="Times New Roman" w:cs="Times New Roman"/>
          <w:noProof/>
          <w:color w:val="auto"/>
        </w:rPr>
      </w:pPr>
      <w:r w:rsidRPr="00E937E5">
        <w:rPr>
          <w:rFonts w:ascii="Times New Roman" w:hAnsi="Times New Roman" w:cs="Times New Roman"/>
          <w:noProof/>
          <w:color w:val="auto"/>
        </w:rPr>
        <w:t>ako ne postupa prema Zakonu, statutu Akademije i drugim općim aktima</w:t>
      </w:r>
    </w:p>
    <w:p w14:paraId="3A1FC535" w14:textId="77777777" w:rsidR="00924490" w:rsidRPr="00E937E5" w:rsidRDefault="00924490" w:rsidP="00E937E5">
      <w:pPr>
        <w:pStyle w:val="Default"/>
        <w:numPr>
          <w:ilvl w:val="0"/>
          <w:numId w:val="40"/>
        </w:numPr>
        <w:tabs>
          <w:tab w:val="left" w:pos="426"/>
        </w:tabs>
        <w:jc w:val="both"/>
        <w:rPr>
          <w:rFonts w:ascii="Times New Roman" w:hAnsi="Times New Roman" w:cs="Times New Roman"/>
          <w:noProof/>
          <w:color w:val="auto"/>
        </w:rPr>
      </w:pPr>
      <w:r w:rsidRPr="00E937E5">
        <w:rPr>
          <w:rFonts w:ascii="Times New Roman" w:hAnsi="Times New Roman" w:cs="Times New Roman"/>
          <w:noProof/>
          <w:color w:val="auto"/>
        </w:rPr>
        <w:t>ako nesavjesnim ili nepravilnim radom prouzroči Akademiji veću štetu ili ako zanemaruje ili nesavjesno obavlja svoju dužnost.</w:t>
      </w:r>
    </w:p>
    <w:p w14:paraId="6FDD42EA" w14:textId="50BDAABB" w:rsidR="00924490" w:rsidRPr="00E937E5" w:rsidRDefault="00924490" w:rsidP="00E937E5">
      <w:pPr>
        <w:pStyle w:val="Default"/>
        <w:numPr>
          <w:ilvl w:val="0"/>
          <w:numId w:val="38"/>
        </w:numPr>
        <w:tabs>
          <w:tab w:val="left" w:pos="426"/>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Postupak razrješenja dekana pokreće se na prijedlog jedne trećine članova </w:t>
      </w:r>
      <w:r w:rsidR="00764041">
        <w:rPr>
          <w:rFonts w:ascii="Times New Roman" w:hAnsi="Times New Roman" w:cs="Times New Roman"/>
          <w:noProof/>
          <w:color w:val="auto"/>
        </w:rPr>
        <w:t>Akademijskog vijeća</w:t>
      </w:r>
      <w:r w:rsidRPr="00E937E5">
        <w:rPr>
          <w:rFonts w:ascii="Times New Roman" w:hAnsi="Times New Roman" w:cs="Times New Roman"/>
          <w:noProof/>
          <w:color w:val="auto"/>
        </w:rPr>
        <w:t xml:space="preserve"> u skladu sa ovim Statutom ili na prijedlog rektora ako Senat ukine odluku Akademije.</w:t>
      </w:r>
    </w:p>
    <w:p w14:paraId="165D01D9" w14:textId="38ABE604" w:rsidR="00924490" w:rsidRPr="00E937E5" w:rsidRDefault="00783416" w:rsidP="00E937E5">
      <w:pPr>
        <w:pStyle w:val="Default"/>
        <w:numPr>
          <w:ilvl w:val="0"/>
          <w:numId w:val="38"/>
        </w:numPr>
        <w:tabs>
          <w:tab w:val="left" w:pos="426"/>
        </w:tabs>
        <w:ind w:left="454" w:hanging="454"/>
        <w:jc w:val="both"/>
        <w:rPr>
          <w:rFonts w:ascii="Times New Roman" w:hAnsi="Times New Roman" w:cs="Times New Roman"/>
          <w:noProof/>
          <w:color w:val="auto"/>
        </w:rPr>
      </w:pPr>
      <w:r>
        <w:rPr>
          <w:rFonts w:ascii="Times New Roman" w:hAnsi="Times New Roman" w:cs="Times New Roman"/>
          <w:noProof/>
          <w:color w:val="auto"/>
        </w:rPr>
        <w:t>Akademijsko vijeće</w:t>
      </w:r>
      <w:r w:rsidR="00924490" w:rsidRPr="00E937E5">
        <w:rPr>
          <w:rFonts w:ascii="Times New Roman" w:hAnsi="Times New Roman" w:cs="Times New Roman"/>
          <w:noProof/>
          <w:color w:val="auto"/>
        </w:rPr>
        <w:t xml:space="preserve"> o razrješenju dekana odlučuje natpolovičnom većinom glasova svih članova </w:t>
      </w:r>
      <w:r w:rsidR="00764041">
        <w:rPr>
          <w:rFonts w:ascii="Times New Roman" w:hAnsi="Times New Roman" w:cs="Times New Roman"/>
          <w:noProof/>
          <w:color w:val="auto"/>
        </w:rPr>
        <w:t>Akademijskog vijeća</w:t>
      </w:r>
      <w:r w:rsidR="00924490" w:rsidRPr="00E937E5">
        <w:rPr>
          <w:rFonts w:ascii="Times New Roman" w:hAnsi="Times New Roman" w:cs="Times New Roman"/>
          <w:noProof/>
          <w:color w:val="auto"/>
        </w:rPr>
        <w:t xml:space="preserve">.  Sjednicom </w:t>
      </w:r>
      <w:r w:rsidR="00764041">
        <w:rPr>
          <w:rFonts w:ascii="Times New Roman" w:hAnsi="Times New Roman" w:cs="Times New Roman"/>
          <w:noProof/>
          <w:color w:val="auto"/>
        </w:rPr>
        <w:t>Akademijskog vijeća</w:t>
      </w:r>
      <w:r w:rsidR="00924490" w:rsidRPr="00E937E5">
        <w:rPr>
          <w:rFonts w:ascii="Times New Roman" w:hAnsi="Times New Roman" w:cs="Times New Roman"/>
          <w:noProof/>
          <w:color w:val="auto"/>
        </w:rPr>
        <w:t xml:space="preserve"> na kojoj se odlučuje o razrješenju dekana predsjeda po godinama najstariji član </w:t>
      </w:r>
      <w:r w:rsidR="00764041">
        <w:rPr>
          <w:rFonts w:ascii="Times New Roman" w:hAnsi="Times New Roman" w:cs="Times New Roman"/>
          <w:noProof/>
          <w:color w:val="auto"/>
        </w:rPr>
        <w:t>Akademijskog vijeća</w:t>
      </w:r>
      <w:r w:rsidR="00924490" w:rsidRPr="00E937E5">
        <w:rPr>
          <w:rFonts w:ascii="Times New Roman" w:hAnsi="Times New Roman" w:cs="Times New Roman"/>
          <w:noProof/>
          <w:color w:val="auto"/>
        </w:rPr>
        <w:t xml:space="preserve">. </w:t>
      </w:r>
    </w:p>
    <w:p w14:paraId="091C989C" w14:textId="24671CBD" w:rsidR="00924490" w:rsidRPr="00E937E5" w:rsidRDefault="00924490" w:rsidP="00E937E5">
      <w:pPr>
        <w:pStyle w:val="Default"/>
        <w:numPr>
          <w:ilvl w:val="0"/>
          <w:numId w:val="38"/>
        </w:numPr>
        <w:tabs>
          <w:tab w:val="left" w:pos="426"/>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Ako dekanu prestane mandat, odnosno ako je razriješen dužnosti prije vremena na koje je izabran, do izbora dekana </w:t>
      </w:r>
      <w:r w:rsidR="00764041">
        <w:rPr>
          <w:rFonts w:ascii="Times New Roman" w:hAnsi="Times New Roman" w:cs="Times New Roman"/>
          <w:noProof/>
          <w:color w:val="auto"/>
        </w:rPr>
        <w:t>Akademijskog vijeća</w:t>
      </w:r>
      <w:r w:rsidRPr="00E937E5">
        <w:rPr>
          <w:rFonts w:ascii="Times New Roman" w:hAnsi="Times New Roman" w:cs="Times New Roman"/>
          <w:noProof/>
          <w:color w:val="auto"/>
        </w:rPr>
        <w:t xml:space="preserve"> imenuje vršitelja dužnosti dekana najdulje do godinu dana, u skladu sa ovim Stautom.</w:t>
      </w:r>
    </w:p>
    <w:p w14:paraId="291743AF" w14:textId="4134C71B" w:rsidR="00924490" w:rsidRPr="00E937E5" w:rsidRDefault="00924490" w:rsidP="00E937E5">
      <w:pPr>
        <w:pStyle w:val="Odlomakpopisa"/>
        <w:numPr>
          <w:ilvl w:val="0"/>
          <w:numId w:val="38"/>
        </w:numPr>
        <w:ind w:left="454" w:hanging="454"/>
        <w:contextualSpacing/>
        <w:rPr>
          <w:noProof/>
        </w:rPr>
      </w:pPr>
      <w:r w:rsidRPr="00E937E5">
        <w:rPr>
          <w:noProof/>
        </w:rPr>
        <w:t xml:space="preserve">U slučaju da </w:t>
      </w:r>
      <w:r w:rsidR="00764041">
        <w:rPr>
          <w:noProof/>
        </w:rPr>
        <w:t>Akademijsko vijeće</w:t>
      </w:r>
      <w:r w:rsidRPr="00E937E5">
        <w:rPr>
          <w:noProof/>
        </w:rPr>
        <w:t xml:space="preserve"> nakon provedenog postupka razrješenja dekana ne imenuje vršitelja dužnosti dekana, Senat će, najkasnije u roku od petnaest (15) dana od dana primitka obavijesti </w:t>
      </w:r>
      <w:r w:rsidR="00764041">
        <w:rPr>
          <w:noProof/>
        </w:rPr>
        <w:t>Akademijskog vijeća</w:t>
      </w:r>
      <w:r w:rsidRPr="00E937E5">
        <w:rPr>
          <w:noProof/>
        </w:rPr>
        <w:t xml:space="preserve">, imenovati vršitelja dužnosti dekana iz reda nastavnika Akademije na </w:t>
      </w:r>
      <w:r w:rsidR="008C219F" w:rsidRPr="00E937E5">
        <w:rPr>
          <w:noProof/>
        </w:rPr>
        <w:t>umjetničko</w:t>
      </w:r>
      <w:r w:rsidRPr="00E937E5">
        <w:rPr>
          <w:noProof/>
        </w:rPr>
        <w:t xml:space="preserve">-nastavnom odnosno </w:t>
      </w:r>
      <w:r w:rsidR="008C219F" w:rsidRPr="00E937E5">
        <w:rPr>
          <w:noProof/>
        </w:rPr>
        <w:t>znanstveno</w:t>
      </w:r>
      <w:r w:rsidRPr="00E937E5">
        <w:rPr>
          <w:noProof/>
        </w:rPr>
        <w:t xml:space="preserve">-nastavnom radnom mjestu redovitog profesora u trajnom izboru, redovitog profesora ili izvanrednog profesora do izbora novog dekana, a najdulje na vrijeme od godinu dana. </w:t>
      </w:r>
    </w:p>
    <w:p w14:paraId="35931160" w14:textId="6206B0D7" w:rsidR="00A30CBF" w:rsidRPr="00CA5C75" w:rsidRDefault="00924490" w:rsidP="00E937E5">
      <w:pPr>
        <w:pStyle w:val="Default"/>
        <w:numPr>
          <w:ilvl w:val="0"/>
          <w:numId w:val="38"/>
        </w:numPr>
        <w:tabs>
          <w:tab w:val="left" w:pos="426"/>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Postupak izbora novog dekana provodi se u skladu s Statutom Sveučilišta i ovim Statutom i u tom postupku razriješeni dekan ne može biti kandidat u postupku izbora dekana. </w:t>
      </w:r>
    </w:p>
    <w:p w14:paraId="514DEAE9" w14:textId="77777777" w:rsidR="00A30CBF" w:rsidRPr="00E937E5" w:rsidRDefault="00A30CBF" w:rsidP="00E937E5">
      <w:pPr>
        <w:rPr>
          <w:b/>
          <w:i/>
        </w:rPr>
      </w:pPr>
    </w:p>
    <w:p w14:paraId="0775D2F9" w14:textId="77777777" w:rsidR="00924490" w:rsidRPr="00E937E5" w:rsidRDefault="00924490" w:rsidP="00E937E5">
      <w:pPr>
        <w:jc w:val="center"/>
        <w:rPr>
          <w:b/>
          <w:i/>
        </w:rPr>
      </w:pPr>
      <w:r w:rsidRPr="00E937E5">
        <w:rPr>
          <w:b/>
          <w:i/>
        </w:rPr>
        <w:t>Prodekani</w:t>
      </w:r>
    </w:p>
    <w:p w14:paraId="4E2B47CA" w14:textId="77777777" w:rsidR="00924490" w:rsidRPr="00E937E5" w:rsidRDefault="00924490" w:rsidP="00E937E5"/>
    <w:p w14:paraId="6D6DE619" w14:textId="01D5F8E9" w:rsidR="00924490" w:rsidRPr="00E937E5" w:rsidRDefault="00924490" w:rsidP="00E937E5">
      <w:pPr>
        <w:jc w:val="center"/>
        <w:rPr>
          <w:b/>
        </w:rPr>
      </w:pPr>
      <w:r w:rsidRPr="00E937E5">
        <w:rPr>
          <w:b/>
        </w:rPr>
        <w:t xml:space="preserve">Članak </w:t>
      </w:r>
      <w:r w:rsidR="007A3301" w:rsidRPr="00E937E5">
        <w:rPr>
          <w:b/>
        </w:rPr>
        <w:t>29</w:t>
      </w:r>
      <w:r w:rsidRPr="00E937E5">
        <w:rPr>
          <w:b/>
        </w:rPr>
        <w:t>.</w:t>
      </w:r>
    </w:p>
    <w:p w14:paraId="2C21457E" w14:textId="77777777" w:rsidR="00924490" w:rsidRPr="00E937E5" w:rsidRDefault="00924490" w:rsidP="00E937E5">
      <w:pPr>
        <w:rPr>
          <w:b/>
        </w:rPr>
      </w:pPr>
    </w:p>
    <w:p w14:paraId="1373C8B8" w14:textId="6277DB77" w:rsidR="00924490" w:rsidRPr="00E937E5" w:rsidRDefault="00924490" w:rsidP="00E937E5">
      <w:r w:rsidRPr="00E937E5">
        <w:t>Dekanu u radu</w:t>
      </w:r>
      <w:r w:rsidR="007868EE" w:rsidRPr="00E937E5">
        <w:t xml:space="preserve"> i upravljanju</w:t>
      </w:r>
      <w:r w:rsidRPr="00E937E5">
        <w:t xml:space="preserve"> pomažu prodekan</w:t>
      </w:r>
      <w:r w:rsidR="009F5E75" w:rsidRPr="00E937E5">
        <w:t>i</w:t>
      </w:r>
      <w:r w:rsidRPr="00E937E5">
        <w:t>.</w:t>
      </w:r>
    </w:p>
    <w:p w14:paraId="04886725" w14:textId="3678B30C" w:rsidR="00EF1561" w:rsidRDefault="00EF1561" w:rsidP="00E937E5">
      <w:pPr>
        <w:rPr>
          <w:b/>
          <w:color w:val="000000"/>
        </w:rPr>
      </w:pPr>
    </w:p>
    <w:p w14:paraId="4F79B5BD" w14:textId="0B3E0076" w:rsidR="00B12EAE" w:rsidRDefault="00B12EAE" w:rsidP="00E937E5">
      <w:pPr>
        <w:rPr>
          <w:b/>
          <w:color w:val="000000"/>
        </w:rPr>
      </w:pPr>
    </w:p>
    <w:p w14:paraId="64A45873" w14:textId="77777777" w:rsidR="00B12EAE" w:rsidRPr="00E937E5" w:rsidRDefault="00B12EAE" w:rsidP="00E937E5">
      <w:pPr>
        <w:rPr>
          <w:b/>
          <w:color w:val="000000"/>
        </w:rPr>
      </w:pPr>
    </w:p>
    <w:p w14:paraId="6DA59AD4" w14:textId="7DFAD428" w:rsidR="00924490" w:rsidRPr="00E937E5" w:rsidRDefault="00924490" w:rsidP="00E937E5">
      <w:pPr>
        <w:jc w:val="center"/>
        <w:rPr>
          <w:b/>
          <w:color w:val="000000"/>
        </w:rPr>
      </w:pPr>
      <w:r w:rsidRPr="00E937E5">
        <w:rPr>
          <w:b/>
          <w:color w:val="000000"/>
        </w:rPr>
        <w:lastRenderedPageBreak/>
        <w:t xml:space="preserve">Članak </w:t>
      </w:r>
      <w:r w:rsidR="00DB59AA" w:rsidRPr="00E937E5">
        <w:rPr>
          <w:b/>
          <w:color w:val="000000"/>
        </w:rPr>
        <w:t>3</w:t>
      </w:r>
      <w:r w:rsidR="007A3301" w:rsidRPr="00E937E5">
        <w:rPr>
          <w:b/>
          <w:color w:val="000000"/>
        </w:rPr>
        <w:t>0</w:t>
      </w:r>
    </w:p>
    <w:p w14:paraId="05319820" w14:textId="77777777" w:rsidR="00924490" w:rsidRPr="00E937E5" w:rsidRDefault="00924490" w:rsidP="00E937E5">
      <w:pPr>
        <w:jc w:val="center"/>
        <w:rPr>
          <w:b/>
        </w:rPr>
      </w:pPr>
    </w:p>
    <w:p w14:paraId="5AA5C6AF" w14:textId="28A1B8D6" w:rsidR="00924490" w:rsidRPr="00E937E5" w:rsidRDefault="00924490" w:rsidP="00E937E5">
      <w:pPr>
        <w:pStyle w:val="Odlomakpopisa"/>
        <w:numPr>
          <w:ilvl w:val="0"/>
          <w:numId w:val="118"/>
        </w:numPr>
        <w:ind w:left="426" w:hanging="426"/>
      </w:pPr>
      <w:r w:rsidRPr="00E937E5">
        <w:t>Akademija ima pet (5) prodekana</w:t>
      </w:r>
      <w:r w:rsidR="009F5E75" w:rsidRPr="00E937E5">
        <w:t xml:space="preserve">: </w:t>
      </w:r>
    </w:p>
    <w:p w14:paraId="5C36427E" w14:textId="3B2673B4" w:rsidR="009F5E75" w:rsidRPr="00E937E5" w:rsidRDefault="009F5E75" w:rsidP="00E937E5">
      <w:pPr>
        <w:pStyle w:val="Odlomakpopisa"/>
        <w:ind w:left="720"/>
      </w:pPr>
      <w:r w:rsidRPr="00E937E5">
        <w:t>- prodekan za nastavu i studente</w:t>
      </w:r>
    </w:p>
    <w:p w14:paraId="4D3196A2" w14:textId="1B7783AF" w:rsidR="009F5E75" w:rsidRPr="00E937E5" w:rsidRDefault="009F5E75" w:rsidP="00E937E5">
      <w:pPr>
        <w:pStyle w:val="Odlomakpopisa"/>
        <w:ind w:left="720"/>
      </w:pPr>
      <w:r w:rsidRPr="00E937E5">
        <w:t>- prodekan za studijske programe</w:t>
      </w:r>
    </w:p>
    <w:p w14:paraId="5303A3E5" w14:textId="1E397D03" w:rsidR="009F5E75" w:rsidRPr="00E937E5" w:rsidRDefault="009F5E75" w:rsidP="00E937E5">
      <w:pPr>
        <w:pStyle w:val="Odlomakpopisa"/>
        <w:ind w:left="720"/>
      </w:pPr>
      <w:r w:rsidRPr="00E937E5">
        <w:t>- prodekan za umjetnost, kvalitetu i strategiju</w:t>
      </w:r>
    </w:p>
    <w:p w14:paraId="1E7D9B68" w14:textId="58BD4C03" w:rsidR="009F5E75" w:rsidRPr="00E937E5" w:rsidRDefault="009F5E75" w:rsidP="00E937E5">
      <w:pPr>
        <w:pStyle w:val="Odlomakpopisa"/>
        <w:ind w:left="720"/>
      </w:pPr>
      <w:r w:rsidRPr="00E937E5">
        <w:t>- prodekan za znanost i projekte</w:t>
      </w:r>
    </w:p>
    <w:p w14:paraId="7119EF72" w14:textId="0B88CBF5" w:rsidR="009F5E75" w:rsidRPr="00E937E5" w:rsidRDefault="009F5E75" w:rsidP="00E937E5">
      <w:pPr>
        <w:pStyle w:val="Odlomakpopisa"/>
        <w:ind w:left="720"/>
      </w:pPr>
      <w:r w:rsidRPr="00E937E5">
        <w:t>- prodekan za razvoj održivosti u umjetnosti i kulturi.</w:t>
      </w:r>
    </w:p>
    <w:p w14:paraId="39EADBD8" w14:textId="201F99A0" w:rsidR="007868EE" w:rsidRPr="00E937E5" w:rsidRDefault="007868EE" w:rsidP="00E937E5">
      <w:pPr>
        <w:autoSpaceDE w:val="0"/>
        <w:autoSpaceDN w:val="0"/>
        <w:adjustRightInd w:val="0"/>
        <w:ind w:left="426" w:hanging="426"/>
        <w:jc w:val="left"/>
        <w:rPr>
          <w:rFonts w:eastAsiaTheme="minorHAnsi"/>
          <w:lang w:eastAsia="en-US"/>
        </w:rPr>
      </w:pPr>
      <w:r w:rsidRPr="00E937E5">
        <w:rPr>
          <w:rFonts w:eastAsiaTheme="minorHAnsi"/>
          <w:lang w:eastAsia="en-US"/>
        </w:rPr>
        <w:t xml:space="preserve">(2) </w:t>
      </w:r>
      <w:r w:rsidR="005769C0" w:rsidRPr="00E937E5">
        <w:rPr>
          <w:rFonts w:eastAsiaTheme="minorHAnsi"/>
          <w:lang w:eastAsia="en-US"/>
        </w:rPr>
        <w:t xml:space="preserve"> </w:t>
      </w:r>
      <w:r w:rsidRPr="00E937E5">
        <w:rPr>
          <w:rFonts w:eastAsiaTheme="minorHAnsi"/>
          <w:lang w:eastAsia="en-US"/>
        </w:rPr>
        <w:t>Djelokrug rada prodekana te njihova prava i obveze pobliže se uređuju Pravilnikom o ustrojstvu radnih mjesta Akademije.</w:t>
      </w:r>
    </w:p>
    <w:p w14:paraId="042529EA" w14:textId="7FE9A6B1" w:rsidR="00924490" w:rsidRPr="00E937E5" w:rsidRDefault="00924490" w:rsidP="00E937E5">
      <w:pPr>
        <w:rPr>
          <w:color w:val="00B050"/>
        </w:rPr>
      </w:pPr>
      <w:r w:rsidRPr="00E937E5">
        <w:t>(</w:t>
      </w:r>
      <w:r w:rsidR="007868EE" w:rsidRPr="00E937E5">
        <w:t>3</w:t>
      </w:r>
      <w:r w:rsidRPr="00E937E5">
        <w:t xml:space="preserve">) </w:t>
      </w:r>
      <w:r w:rsidR="00EF1561">
        <w:t xml:space="preserve"> </w:t>
      </w:r>
      <w:r w:rsidRPr="00E937E5">
        <w:t xml:space="preserve">Prodekani su za svoj rad odgovorni </w:t>
      </w:r>
      <w:r w:rsidR="00802383" w:rsidRPr="00E937E5">
        <w:t xml:space="preserve">dekanu i </w:t>
      </w:r>
      <w:r w:rsidR="00764041">
        <w:t>Akademijskom vijeću</w:t>
      </w:r>
      <w:r w:rsidRPr="00E937E5">
        <w:rPr>
          <w:color w:val="00B050"/>
        </w:rPr>
        <w:t>.</w:t>
      </w:r>
    </w:p>
    <w:p w14:paraId="488900D6" w14:textId="77777777" w:rsidR="009D031F" w:rsidRPr="009D031F" w:rsidRDefault="009D031F" w:rsidP="009D031F"/>
    <w:p w14:paraId="5C4591B9" w14:textId="1E6BA815" w:rsidR="00924490" w:rsidRPr="00E937E5" w:rsidRDefault="00924490" w:rsidP="00E937E5">
      <w:pPr>
        <w:pStyle w:val="Naslov3"/>
        <w:jc w:val="center"/>
        <w:rPr>
          <w:i/>
        </w:rPr>
      </w:pPr>
      <w:r w:rsidRPr="00E937E5">
        <w:rPr>
          <w:i/>
        </w:rPr>
        <w:t>I</w:t>
      </w:r>
      <w:r w:rsidR="00384A84" w:rsidRPr="00E937E5">
        <w:rPr>
          <w:i/>
        </w:rPr>
        <w:t>menovanje</w:t>
      </w:r>
      <w:r w:rsidRPr="00E937E5">
        <w:rPr>
          <w:i/>
        </w:rPr>
        <w:t xml:space="preserve"> prodekana</w:t>
      </w:r>
    </w:p>
    <w:p w14:paraId="73F44F41" w14:textId="77777777" w:rsidR="00924490" w:rsidRPr="00E937E5" w:rsidRDefault="00924490" w:rsidP="00E937E5">
      <w:pPr>
        <w:rPr>
          <w:b/>
          <w:bCs/>
        </w:rPr>
      </w:pPr>
    </w:p>
    <w:p w14:paraId="7E9163C6" w14:textId="06E3FFDC" w:rsidR="00924490" w:rsidRPr="00E937E5" w:rsidRDefault="00924490" w:rsidP="00E937E5">
      <w:pPr>
        <w:jc w:val="center"/>
        <w:rPr>
          <w:b/>
        </w:rPr>
      </w:pPr>
      <w:r w:rsidRPr="00E937E5">
        <w:rPr>
          <w:b/>
        </w:rPr>
        <w:t xml:space="preserve">Članak </w:t>
      </w:r>
      <w:r w:rsidR="00DB59AA" w:rsidRPr="00E937E5">
        <w:rPr>
          <w:b/>
        </w:rPr>
        <w:t>3</w:t>
      </w:r>
      <w:r w:rsidR="007A3301" w:rsidRPr="00E937E5">
        <w:rPr>
          <w:b/>
        </w:rPr>
        <w:t>1</w:t>
      </w:r>
      <w:r w:rsidRPr="00E937E5">
        <w:rPr>
          <w:b/>
        </w:rPr>
        <w:t>.</w:t>
      </w:r>
    </w:p>
    <w:p w14:paraId="2AADAA2D" w14:textId="77777777" w:rsidR="00924490" w:rsidRPr="00E937E5" w:rsidRDefault="00924490" w:rsidP="00E937E5">
      <w:pPr>
        <w:rPr>
          <w:b/>
        </w:rPr>
      </w:pPr>
    </w:p>
    <w:p w14:paraId="2E97B56D" w14:textId="7E1EE510" w:rsidR="00384A84" w:rsidRPr="00E937E5" w:rsidRDefault="009902FF" w:rsidP="00E937E5">
      <w:pPr>
        <w:tabs>
          <w:tab w:val="left" w:pos="142"/>
        </w:tabs>
        <w:ind w:left="426" w:hanging="426"/>
      </w:pPr>
      <w:r w:rsidRPr="00E937E5">
        <w:t>(</w:t>
      </w:r>
      <w:r w:rsidR="00384A84" w:rsidRPr="00E937E5">
        <w:t xml:space="preserve">1) Za prodekana može biti imenovan nastavnik Akademije na </w:t>
      </w:r>
      <w:r w:rsidR="008C219F" w:rsidRPr="00E937E5">
        <w:t>umjetničko</w:t>
      </w:r>
      <w:r w:rsidR="00384A84" w:rsidRPr="00E937E5">
        <w:t xml:space="preserve">-nastavnom odnosno </w:t>
      </w:r>
      <w:r w:rsidR="008C219F" w:rsidRPr="00E937E5">
        <w:t>znanstveno</w:t>
      </w:r>
      <w:r w:rsidR="00384A84" w:rsidRPr="00E937E5">
        <w:t xml:space="preserve">-nastavnom radnom mjestu redovitog profesora u trajnom izboru, redovitog profesora, izvanrednog profesora ili docenta koji ima ugovor o radu u punom radnom vremenu na Sveučilištu, odnosno Akademiji. </w:t>
      </w:r>
    </w:p>
    <w:p w14:paraId="681145A5" w14:textId="4291BAD9" w:rsidR="00384A84" w:rsidRPr="00E937E5" w:rsidRDefault="00384A84" w:rsidP="00E937E5">
      <w:pPr>
        <w:tabs>
          <w:tab w:val="left" w:pos="426"/>
        </w:tabs>
        <w:ind w:left="426" w:hanging="426"/>
      </w:pPr>
      <w:r w:rsidRPr="00E937E5">
        <w:t xml:space="preserve">(2) </w:t>
      </w:r>
      <w:r w:rsidR="003F5E8B" w:rsidRPr="00E937E5">
        <w:t xml:space="preserve"> </w:t>
      </w:r>
      <w:r w:rsidRPr="00E937E5">
        <w:t xml:space="preserve">Mandat prodekana traje tri (3) godine, odnosno do isteka mandata dekana i može se    ponoviti. </w:t>
      </w:r>
    </w:p>
    <w:p w14:paraId="6AEDF13F" w14:textId="3AE52606" w:rsidR="008C219F" w:rsidRPr="00E937E5" w:rsidRDefault="00384A84" w:rsidP="00E937E5">
      <w:pPr>
        <w:tabs>
          <w:tab w:val="left" w:pos="426"/>
        </w:tabs>
        <w:ind w:left="426" w:hanging="426"/>
      </w:pPr>
      <w:r w:rsidRPr="00E937E5">
        <w:t>(3)</w:t>
      </w:r>
      <w:r w:rsidR="009902FF" w:rsidRPr="00E937E5">
        <w:t xml:space="preserve"> </w:t>
      </w:r>
      <w:r w:rsidRPr="00E937E5">
        <w:t xml:space="preserve">Prodekane imenuje </w:t>
      </w:r>
      <w:r w:rsidR="00457F2D">
        <w:t>Akademijsko vijeće</w:t>
      </w:r>
      <w:r w:rsidRPr="00E937E5">
        <w:t xml:space="preserve"> javnim glasovanjem na prijedlog dekana natpolovičnom većinom glasova ukupnog broja članova </w:t>
      </w:r>
      <w:r w:rsidR="001C4E50">
        <w:t xml:space="preserve">Akademijskog vijeća </w:t>
      </w:r>
      <w:r w:rsidRPr="00E937E5">
        <w:t xml:space="preserve">s pravom glasa. </w:t>
      </w:r>
    </w:p>
    <w:p w14:paraId="57CC966C" w14:textId="6BBA01D4" w:rsidR="00384A84" w:rsidRPr="00E937E5" w:rsidRDefault="00384A84" w:rsidP="00E937E5">
      <w:pPr>
        <w:tabs>
          <w:tab w:val="left" w:pos="426"/>
        </w:tabs>
        <w:ind w:left="426" w:hanging="426"/>
      </w:pPr>
      <w:r w:rsidRPr="00E937E5">
        <w:t xml:space="preserve">(4) </w:t>
      </w:r>
      <w:r w:rsidR="003F5E8B" w:rsidRPr="00E937E5">
        <w:t xml:space="preserve"> </w:t>
      </w:r>
      <w:r w:rsidRPr="00E937E5">
        <w:t xml:space="preserve">Prijedlog za imenovanje prodekana mora sadržavati: </w:t>
      </w:r>
    </w:p>
    <w:p w14:paraId="2909AD4D" w14:textId="77777777" w:rsidR="00384A84" w:rsidRPr="00E937E5" w:rsidRDefault="00384A84" w:rsidP="00E937E5">
      <w:pPr>
        <w:tabs>
          <w:tab w:val="left" w:pos="426"/>
        </w:tabs>
        <w:ind w:left="426" w:firstLine="283"/>
      </w:pPr>
      <w:r w:rsidRPr="00E937E5">
        <w:t xml:space="preserve">- izjavu o prihvaćanju kandidature za prodekana </w:t>
      </w:r>
    </w:p>
    <w:p w14:paraId="6041C519" w14:textId="2F1BAC5E" w:rsidR="00384A84" w:rsidRPr="00E937E5" w:rsidRDefault="00384A84" w:rsidP="00E937E5">
      <w:pPr>
        <w:tabs>
          <w:tab w:val="left" w:pos="426"/>
        </w:tabs>
        <w:ind w:left="426" w:firstLine="283"/>
      </w:pPr>
      <w:r w:rsidRPr="00E937E5">
        <w:t xml:space="preserve">- životopis s opisom nastavnog, </w:t>
      </w:r>
      <w:r w:rsidR="008C219F" w:rsidRPr="00E937E5">
        <w:t>umjetničko</w:t>
      </w:r>
      <w:r w:rsidRPr="00E937E5">
        <w:t>/</w:t>
      </w:r>
      <w:r w:rsidR="008C219F" w:rsidRPr="00E937E5">
        <w:t>znanstvenog</w:t>
      </w:r>
      <w:r w:rsidRPr="00E937E5">
        <w:t xml:space="preserve"> i stručnog rada. </w:t>
      </w:r>
    </w:p>
    <w:p w14:paraId="63150EDA" w14:textId="216CCC92" w:rsidR="00384A84" w:rsidRPr="00E937E5" w:rsidRDefault="00384A84" w:rsidP="00E937E5">
      <w:pPr>
        <w:tabs>
          <w:tab w:val="left" w:pos="426"/>
        </w:tabs>
        <w:ind w:left="426" w:hanging="426"/>
      </w:pPr>
      <w:r w:rsidRPr="00E937E5">
        <w:t xml:space="preserve">(5) </w:t>
      </w:r>
      <w:r w:rsidR="009902FF" w:rsidRPr="00E937E5">
        <w:t xml:space="preserve"> </w:t>
      </w:r>
      <w:r w:rsidRPr="00E937E5">
        <w:t xml:space="preserve">U slučaju da kandidati za prodekane ne dobiju natpolovičnu većinu glasova ukupnog broja članova </w:t>
      </w:r>
      <w:r w:rsidR="001C4E50">
        <w:t>Akademijskog vijeća</w:t>
      </w:r>
      <w:r w:rsidRPr="00E937E5">
        <w:t xml:space="preserve"> s pravom glasa, dekan će na sljedećoj sjednici </w:t>
      </w:r>
      <w:r w:rsidR="00C74DA4">
        <w:t>Akademijskog vijeća</w:t>
      </w:r>
      <w:r w:rsidRPr="00E937E5">
        <w:t xml:space="preserve"> predložiti nove kandidate. </w:t>
      </w:r>
    </w:p>
    <w:p w14:paraId="03325C0F" w14:textId="6048C75C" w:rsidR="00924490" w:rsidRPr="00E937E5" w:rsidRDefault="00384A84" w:rsidP="00E937E5">
      <w:pPr>
        <w:tabs>
          <w:tab w:val="left" w:pos="426"/>
        </w:tabs>
        <w:ind w:left="426" w:hanging="426"/>
      </w:pPr>
      <w:r w:rsidRPr="00E937E5">
        <w:t>(6) Dekan može ovlastiti prodekana da ga zamjenjuje u zastupanju i predstavljanju Akademije.</w:t>
      </w:r>
    </w:p>
    <w:p w14:paraId="016C5797" w14:textId="77777777" w:rsidR="00BB6F57" w:rsidRPr="00E937E5" w:rsidRDefault="00BB6F57" w:rsidP="00E937E5">
      <w:pPr>
        <w:rPr>
          <w:i/>
        </w:rPr>
      </w:pPr>
    </w:p>
    <w:p w14:paraId="65862C45" w14:textId="20AA0FAF" w:rsidR="00924490" w:rsidRPr="00E937E5" w:rsidRDefault="00384A84" w:rsidP="00E937E5">
      <w:pPr>
        <w:pStyle w:val="Naslov3"/>
        <w:jc w:val="center"/>
        <w:rPr>
          <w:i/>
        </w:rPr>
      </w:pPr>
      <w:r w:rsidRPr="00E937E5">
        <w:rPr>
          <w:i/>
        </w:rPr>
        <w:t>R</w:t>
      </w:r>
      <w:r w:rsidR="00924490" w:rsidRPr="00E937E5">
        <w:rPr>
          <w:i/>
        </w:rPr>
        <w:t>azrješenje prodekana</w:t>
      </w:r>
    </w:p>
    <w:p w14:paraId="675D3D9D" w14:textId="77777777" w:rsidR="00924490" w:rsidRPr="00E937E5" w:rsidRDefault="00924490" w:rsidP="00E937E5">
      <w:pPr>
        <w:rPr>
          <w:b/>
          <w:bCs/>
        </w:rPr>
      </w:pPr>
    </w:p>
    <w:p w14:paraId="7F11951C" w14:textId="41B9F570" w:rsidR="00924490" w:rsidRPr="00E937E5" w:rsidRDefault="00924490" w:rsidP="00E937E5">
      <w:pPr>
        <w:jc w:val="center"/>
        <w:rPr>
          <w:b/>
        </w:rPr>
      </w:pPr>
      <w:r w:rsidRPr="00E937E5">
        <w:rPr>
          <w:b/>
        </w:rPr>
        <w:t xml:space="preserve">Članak </w:t>
      </w:r>
      <w:r w:rsidR="00BB6F57" w:rsidRPr="00E937E5">
        <w:rPr>
          <w:b/>
        </w:rPr>
        <w:t>3</w:t>
      </w:r>
      <w:r w:rsidR="007A3301" w:rsidRPr="00E937E5">
        <w:rPr>
          <w:b/>
        </w:rPr>
        <w:t>2</w:t>
      </w:r>
      <w:r w:rsidRPr="00E937E5">
        <w:rPr>
          <w:b/>
        </w:rPr>
        <w:t>.</w:t>
      </w:r>
    </w:p>
    <w:p w14:paraId="609254A5" w14:textId="77777777" w:rsidR="00924490" w:rsidRPr="00E937E5" w:rsidRDefault="00924490" w:rsidP="00E937E5">
      <w:pPr>
        <w:rPr>
          <w:b/>
        </w:rPr>
      </w:pPr>
    </w:p>
    <w:p w14:paraId="68C63959" w14:textId="4A4929AC" w:rsidR="00924490" w:rsidRPr="00E937E5" w:rsidRDefault="00924490" w:rsidP="00E937E5">
      <w:pPr>
        <w:ind w:left="426" w:hanging="426"/>
        <w:rPr>
          <w:bCs/>
        </w:rPr>
      </w:pPr>
      <w:r w:rsidRPr="00E937E5">
        <w:rPr>
          <w:bCs/>
        </w:rPr>
        <w:t xml:space="preserve">(1) </w:t>
      </w:r>
      <w:r w:rsidR="009902FF" w:rsidRPr="00E937E5">
        <w:rPr>
          <w:bCs/>
        </w:rPr>
        <w:t xml:space="preserve"> </w:t>
      </w:r>
      <w:r w:rsidRPr="00E937E5">
        <w:rPr>
          <w:bCs/>
        </w:rPr>
        <w:t>Prodekan može biti razriješen dužnosti i prije isteka mandata na koji je i</w:t>
      </w:r>
      <w:r w:rsidR="00BA171F" w:rsidRPr="00E937E5">
        <w:rPr>
          <w:bCs/>
        </w:rPr>
        <w:t>menovan</w:t>
      </w:r>
      <w:r w:rsidRPr="00E937E5">
        <w:rPr>
          <w:bCs/>
        </w:rPr>
        <w:t>, iz istih razloga iz kojih može biti razriješen i dekan u skladu s ovim Statutom.</w:t>
      </w:r>
    </w:p>
    <w:p w14:paraId="1792EB65" w14:textId="77777777" w:rsidR="00924490" w:rsidRPr="00E937E5" w:rsidRDefault="00924490" w:rsidP="00E937E5">
      <w:pPr>
        <w:rPr>
          <w:bCs/>
        </w:rPr>
      </w:pPr>
      <w:r w:rsidRPr="00E937E5">
        <w:rPr>
          <w:bCs/>
        </w:rPr>
        <w:t>(2)  Prijedlog za razrješenje prodekana podnosi dekan.</w:t>
      </w:r>
    </w:p>
    <w:p w14:paraId="7A5D2FEB" w14:textId="7B060B23" w:rsidR="00924490" w:rsidRPr="00E937E5" w:rsidRDefault="00924490" w:rsidP="00E937E5">
      <w:pPr>
        <w:ind w:left="426" w:hanging="426"/>
        <w:rPr>
          <w:bCs/>
        </w:rPr>
      </w:pPr>
      <w:r w:rsidRPr="00E937E5">
        <w:rPr>
          <w:bCs/>
        </w:rPr>
        <w:t xml:space="preserve">(3) Prodekan je razriješen dužnosti ako se o prijedlogu dekana za razrješenje javnim glasovanjem izjasni natpolovična većina svih članova </w:t>
      </w:r>
      <w:r w:rsidR="00764041">
        <w:rPr>
          <w:bCs/>
        </w:rPr>
        <w:t>Akademijskog vijeća</w:t>
      </w:r>
      <w:r w:rsidRPr="00E937E5">
        <w:rPr>
          <w:bCs/>
        </w:rPr>
        <w:t>.</w:t>
      </w:r>
    </w:p>
    <w:p w14:paraId="0308FFC3" w14:textId="59827B89" w:rsidR="00EF1561" w:rsidRDefault="00924490" w:rsidP="008662E2">
      <w:pPr>
        <w:ind w:left="426" w:hanging="426"/>
        <w:rPr>
          <w:bCs/>
        </w:rPr>
      </w:pPr>
      <w:r w:rsidRPr="00E937E5">
        <w:rPr>
          <w:bCs/>
        </w:rPr>
        <w:t xml:space="preserve">(4) </w:t>
      </w:r>
      <w:r w:rsidR="001C4E50">
        <w:rPr>
          <w:bCs/>
        </w:rPr>
        <w:t xml:space="preserve"> Akademijskog vijeće</w:t>
      </w:r>
      <w:r w:rsidRPr="00E937E5">
        <w:rPr>
          <w:bCs/>
        </w:rPr>
        <w:t>, istovremeno s donošenjem odluke o razrješenju prodekana, bira novog prodekana na prijedlog dekana.</w:t>
      </w:r>
    </w:p>
    <w:p w14:paraId="0A9A50CA" w14:textId="5D1A0A35" w:rsidR="007E0A7D" w:rsidRDefault="007E0A7D" w:rsidP="008662E2">
      <w:pPr>
        <w:ind w:left="426" w:hanging="426"/>
        <w:rPr>
          <w:bCs/>
        </w:rPr>
      </w:pPr>
    </w:p>
    <w:p w14:paraId="4B066F44" w14:textId="50E75FA4" w:rsidR="007E0A7D" w:rsidRDefault="007E0A7D" w:rsidP="008662E2">
      <w:pPr>
        <w:ind w:left="426" w:hanging="426"/>
        <w:rPr>
          <w:bCs/>
        </w:rPr>
      </w:pPr>
    </w:p>
    <w:p w14:paraId="574CEB8C" w14:textId="3CF532F3" w:rsidR="007E0A7D" w:rsidRDefault="007E0A7D" w:rsidP="008662E2">
      <w:pPr>
        <w:ind w:left="426" w:hanging="426"/>
        <w:rPr>
          <w:bCs/>
        </w:rPr>
      </w:pPr>
    </w:p>
    <w:p w14:paraId="25B06CFF" w14:textId="7C522882" w:rsidR="007E0A7D" w:rsidRDefault="007E0A7D" w:rsidP="008662E2">
      <w:pPr>
        <w:ind w:left="426" w:hanging="426"/>
        <w:rPr>
          <w:bCs/>
        </w:rPr>
      </w:pPr>
    </w:p>
    <w:p w14:paraId="76E8F411" w14:textId="61E81F4B" w:rsidR="007E0A7D" w:rsidRDefault="007E0A7D" w:rsidP="008662E2">
      <w:pPr>
        <w:ind w:left="426" w:hanging="426"/>
        <w:rPr>
          <w:bCs/>
        </w:rPr>
      </w:pPr>
    </w:p>
    <w:p w14:paraId="21056879" w14:textId="77777777" w:rsidR="007E0A7D" w:rsidRPr="00E937E5" w:rsidRDefault="007E0A7D" w:rsidP="008662E2">
      <w:pPr>
        <w:ind w:left="426" w:hanging="426"/>
        <w:rPr>
          <w:bCs/>
        </w:rPr>
      </w:pPr>
    </w:p>
    <w:p w14:paraId="2F52C612" w14:textId="29A230E2" w:rsidR="00384A84" w:rsidRPr="00E937E5" w:rsidRDefault="00384A84" w:rsidP="00E937E5">
      <w:pPr>
        <w:ind w:left="426" w:hanging="426"/>
        <w:jc w:val="center"/>
        <w:rPr>
          <w:b/>
          <w:i/>
        </w:rPr>
      </w:pPr>
      <w:r w:rsidRPr="00E937E5">
        <w:rPr>
          <w:b/>
          <w:i/>
        </w:rPr>
        <w:lastRenderedPageBreak/>
        <w:t>Tajnik Akademije</w:t>
      </w:r>
    </w:p>
    <w:p w14:paraId="72B114CE" w14:textId="0E7811E2" w:rsidR="00384A84" w:rsidRPr="00E937E5" w:rsidRDefault="00384A84" w:rsidP="00E937E5">
      <w:pPr>
        <w:ind w:left="426" w:hanging="426"/>
      </w:pPr>
      <w:r w:rsidRPr="00E937E5">
        <w:t xml:space="preserve"> </w:t>
      </w:r>
    </w:p>
    <w:p w14:paraId="7C0BAFC8" w14:textId="0CB06E40" w:rsidR="00384A84" w:rsidRPr="00E937E5" w:rsidRDefault="00384A84" w:rsidP="00E937E5">
      <w:pPr>
        <w:ind w:left="426" w:hanging="426"/>
        <w:jc w:val="center"/>
        <w:rPr>
          <w:b/>
        </w:rPr>
      </w:pPr>
      <w:r w:rsidRPr="00E937E5">
        <w:rPr>
          <w:b/>
        </w:rPr>
        <w:t xml:space="preserve">Članak </w:t>
      </w:r>
      <w:r w:rsidR="00BB6F57" w:rsidRPr="00E937E5">
        <w:rPr>
          <w:b/>
        </w:rPr>
        <w:t>3</w:t>
      </w:r>
      <w:r w:rsidR="007A3301" w:rsidRPr="00E937E5">
        <w:rPr>
          <w:b/>
        </w:rPr>
        <w:t>3</w:t>
      </w:r>
      <w:r w:rsidRPr="00E937E5">
        <w:rPr>
          <w:b/>
        </w:rPr>
        <w:t>.</w:t>
      </w:r>
    </w:p>
    <w:p w14:paraId="4DBB8D6A" w14:textId="77777777" w:rsidR="00BB6F57" w:rsidRPr="00E937E5" w:rsidRDefault="00BB6F57" w:rsidP="00E937E5">
      <w:pPr>
        <w:ind w:left="426" w:hanging="426"/>
        <w:jc w:val="center"/>
        <w:rPr>
          <w:b/>
        </w:rPr>
      </w:pPr>
    </w:p>
    <w:p w14:paraId="7EDAB30B" w14:textId="4D3E2A82" w:rsidR="0012641D" w:rsidRPr="00E937E5" w:rsidRDefault="00384A84" w:rsidP="00E937E5">
      <w:pPr>
        <w:ind w:left="426" w:hanging="426"/>
      </w:pPr>
      <w:r w:rsidRPr="00E937E5">
        <w:t>(1) Tajnik je voditelj Tajništva Akademije i odgovoran je za izvršenje organizacijskih, stručno</w:t>
      </w:r>
      <w:r w:rsidR="0012641D" w:rsidRPr="00E937E5">
        <w:t>-</w:t>
      </w:r>
      <w:r w:rsidRPr="00E937E5">
        <w:t xml:space="preserve">administrativnih, pravnih, tehničkih i drugih općih poslova na </w:t>
      </w:r>
      <w:r w:rsidR="0012641D" w:rsidRPr="00E937E5">
        <w:t>Akademiji</w:t>
      </w:r>
      <w:r w:rsidRPr="00E937E5">
        <w:t xml:space="preserve">. </w:t>
      </w:r>
    </w:p>
    <w:p w14:paraId="04E30A36" w14:textId="133C1503" w:rsidR="0012641D" w:rsidRPr="00E937E5" w:rsidRDefault="00384A84" w:rsidP="00E937E5">
      <w:pPr>
        <w:ind w:left="426" w:hanging="426"/>
      </w:pPr>
      <w:r w:rsidRPr="00E937E5">
        <w:t xml:space="preserve">(2) </w:t>
      </w:r>
      <w:r w:rsidR="009902FF" w:rsidRPr="00E937E5">
        <w:t xml:space="preserve"> </w:t>
      </w:r>
      <w:r w:rsidRPr="00E937E5">
        <w:t xml:space="preserve">Tajnik </w:t>
      </w:r>
      <w:r w:rsidR="0012641D" w:rsidRPr="00E937E5">
        <w:t>Akademije</w:t>
      </w:r>
      <w:r w:rsidRPr="00E937E5">
        <w:t xml:space="preserve"> odgovoran je za učinkovit rad ureda: za pravne, kadrovske i stručno- administrativne poslove, za financijsko računovodstvene poslove, za poslove unaprjeđenja i osiguranja kvalitete u visokom obrazovanju, za studentska pitanja te tehničkih i pomoćnih poslova te ostalih poslova utvrđenih Statutom, Zakonom, drugim propisima i općim aktima </w:t>
      </w:r>
      <w:r w:rsidR="0012641D" w:rsidRPr="00E937E5">
        <w:t>Akademije</w:t>
      </w:r>
      <w:r w:rsidRPr="00E937E5">
        <w:t xml:space="preserve">. </w:t>
      </w:r>
    </w:p>
    <w:p w14:paraId="5CE200A6" w14:textId="251E374C" w:rsidR="0012641D" w:rsidRPr="00E937E5" w:rsidRDefault="00384A84" w:rsidP="00E937E5">
      <w:pPr>
        <w:ind w:left="426" w:hanging="426"/>
      </w:pPr>
      <w:r w:rsidRPr="00E937E5">
        <w:t xml:space="preserve">(3) </w:t>
      </w:r>
      <w:r w:rsidR="009902FF" w:rsidRPr="00E937E5">
        <w:t xml:space="preserve"> </w:t>
      </w:r>
      <w:r w:rsidRPr="00E937E5">
        <w:t xml:space="preserve">Tajnika bira Dekan </w:t>
      </w:r>
      <w:r w:rsidR="0012641D" w:rsidRPr="00E937E5">
        <w:t>Akademije</w:t>
      </w:r>
      <w:r w:rsidRPr="00E937E5">
        <w:t xml:space="preserve"> na temelju javnog natječaja. </w:t>
      </w:r>
    </w:p>
    <w:p w14:paraId="59958672" w14:textId="77777777" w:rsidR="0012641D" w:rsidRPr="00E937E5" w:rsidRDefault="00384A84" w:rsidP="00E937E5">
      <w:pPr>
        <w:ind w:left="426" w:hanging="426"/>
      </w:pPr>
      <w:r w:rsidRPr="00E937E5">
        <w:t xml:space="preserve">(4) Za tajnika može biti izabrana osoba koja ima završen sveučilišni integrirani prijediplomski i diplomski studij prava i pet (5) godina radnog iskustva u struci. </w:t>
      </w:r>
    </w:p>
    <w:p w14:paraId="761C5F4A" w14:textId="027D1FE3" w:rsidR="00384A84" w:rsidRPr="00E937E5" w:rsidRDefault="00384A84" w:rsidP="00E937E5">
      <w:pPr>
        <w:ind w:left="426" w:hanging="426"/>
        <w:rPr>
          <w:bCs/>
        </w:rPr>
      </w:pPr>
      <w:r w:rsidRPr="00E937E5">
        <w:t xml:space="preserve">(5) </w:t>
      </w:r>
      <w:r w:rsidR="009902FF" w:rsidRPr="00E937E5">
        <w:t xml:space="preserve"> </w:t>
      </w:r>
      <w:r w:rsidRPr="00E937E5">
        <w:t xml:space="preserve">Tajnik </w:t>
      </w:r>
      <w:r w:rsidR="0012641D" w:rsidRPr="00E937E5">
        <w:t>Akademije</w:t>
      </w:r>
      <w:r w:rsidRPr="00E937E5">
        <w:t xml:space="preserve"> odgovara za svoj rad dekanu </w:t>
      </w:r>
      <w:r w:rsidR="0012641D" w:rsidRPr="00E937E5">
        <w:t>Akademije</w:t>
      </w:r>
    </w:p>
    <w:p w14:paraId="3E2F6191" w14:textId="77777777" w:rsidR="009D031F" w:rsidRPr="00E937E5" w:rsidRDefault="009D031F" w:rsidP="00E937E5">
      <w:pPr>
        <w:pStyle w:val="Default"/>
        <w:tabs>
          <w:tab w:val="left" w:pos="426"/>
        </w:tabs>
        <w:jc w:val="both"/>
        <w:rPr>
          <w:rFonts w:ascii="Times New Roman" w:hAnsi="Times New Roman" w:cs="Times New Roman"/>
          <w:noProof/>
          <w:color w:val="auto"/>
        </w:rPr>
      </w:pPr>
    </w:p>
    <w:p w14:paraId="2C23289D" w14:textId="77777777" w:rsidR="00384A84" w:rsidRPr="00E937E5" w:rsidRDefault="00384A84" w:rsidP="00E937E5">
      <w:pPr>
        <w:pStyle w:val="Naslov2"/>
        <w:jc w:val="center"/>
        <w:rPr>
          <w:i/>
        </w:rPr>
      </w:pPr>
      <w:r w:rsidRPr="00E937E5">
        <w:rPr>
          <w:i/>
        </w:rPr>
        <w:t>Dekanski kolegij</w:t>
      </w:r>
    </w:p>
    <w:p w14:paraId="5BD9E0DB" w14:textId="77777777" w:rsidR="00384A84" w:rsidRPr="00E937E5" w:rsidRDefault="00384A84" w:rsidP="00E937E5">
      <w:pPr>
        <w:rPr>
          <w:b/>
        </w:rPr>
      </w:pPr>
    </w:p>
    <w:p w14:paraId="509418E2" w14:textId="0BDFE6E6" w:rsidR="00384A84" w:rsidRPr="00E937E5" w:rsidRDefault="00384A84" w:rsidP="00E937E5">
      <w:pPr>
        <w:jc w:val="center"/>
        <w:rPr>
          <w:b/>
        </w:rPr>
      </w:pPr>
      <w:r w:rsidRPr="00E937E5">
        <w:rPr>
          <w:b/>
        </w:rPr>
        <w:t>Članak 3</w:t>
      </w:r>
      <w:r w:rsidR="007A3301" w:rsidRPr="00E937E5">
        <w:rPr>
          <w:b/>
        </w:rPr>
        <w:t>4</w:t>
      </w:r>
      <w:r w:rsidRPr="00E937E5">
        <w:rPr>
          <w:b/>
        </w:rPr>
        <w:t>.</w:t>
      </w:r>
    </w:p>
    <w:p w14:paraId="5C8B8272" w14:textId="77777777" w:rsidR="00384A84" w:rsidRPr="00E937E5" w:rsidRDefault="00384A84" w:rsidP="00E937E5">
      <w:pPr>
        <w:rPr>
          <w:b/>
        </w:rPr>
      </w:pPr>
    </w:p>
    <w:p w14:paraId="6F184247" w14:textId="153CFDF1" w:rsidR="00384A84" w:rsidRPr="00E937E5" w:rsidRDefault="00384A84" w:rsidP="00E937E5">
      <w:pPr>
        <w:ind w:left="426" w:hanging="426"/>
      </w:pPr>
      <w:r w:rsidRPr="00E937E5">
        <w:t xml:space="preserve">(1) </w:t>
      </w:r>
      <w:r w:rsidR="009902FF" w:rsidRPr="00E937E5">
        <w:t xml:space="preserve"> </w:t>
      </w:r>
      <w:r w:rsidRPr="00E937E5">
        <w:t>Dekanski kolegij je savjetodavno i stručno tijelo dekana koje čine prodekani, voditelji odsjeka, tajnik i voditelj ureda za financijsko-računovodstvene poslove.</w:t>
      </w:r>
    </w:p>
    <w:p w14:paraId="10B38918" w14:textId="77777777" w:rsidR="00384A84" w:rsidRPr="00E937E5" w:rsidRDefault="00384A84" w:rsidP="00E937E5">
      <w:r w:rsidRPr="00E937E5">
        <w:t>(2)  Dekanski kolegij saziva dekan prema potrebi, a radi:</w:t>
      </w:r>
    </w:p>
    <w:p w14:paraId="529F1564" w14:textId="092B7E12" w:rsidR="00384A84" w:rsidRPr="00E937E5" w:rsidRDefault="00384A84" w:rsidP="00E937E5">
      <w:pPr>
        <w:numPr>
          <w:ilvl w:val="0"/>
          <w:numId w:val="4"/>
        </w:numPr>
        <w:ind w:firstLine="0"/>
      </w:pPr>
      <w:r w:rsidRPr="00E937E5">
        <w:t>koordiniranja i praćenja cjelokupne aktivnosti Akademije</w:t>
      </w:r>
    </w:p>
    <w:p w14:paraId="3C047598" w14:textId="64903A8D" w:rsidR="00384A84" w:rsidRPr="00E937E5" w:rsidRDefault="00384A84" w:rsidP="00E937E5">
      <w:pPr>
        <w:numPr>
          <w:ilvl w:val="0"/>
          <w:numId w:val="4"/>
        </w:numPr>
        <w:ind w:firstLine="0"/>
      </w:pPr>
      <w:r w:rsidRPr="00E937E5">
        <w:t>unapređivanja rada stručnih službi Akademije</w:t>
      </w:r>
    </w:p>
    <w:p w14:paraId="12202103" w14:textId="77777777" w:rsidR="00384A84" w:rsidRPr="00E937E5" w:rsidRDefault="00384A84" w:rsidP="00E937E5">
      <w:pPr>
        <w:numPr>
          <w:ilvl w:val="0"/>
          <w:numId w:val="4"/>
        </w:numPr>
        <w:ind w:firstLine="0"/>
      </w:pPr>
      <w:r w:rsidRPr="00E937E5">
        <w:t>usklađenja svih poslovnih aktivnosti Akademije,</w:t>
      </w:r>
    </w:p>
    <w:p w14:paraId="759F2CEE" w14:textId="37DE4ECE" w:rsidR="00384A84" w:rsidRPr="00E937E5" w:rsidRDefault="00384A84" w:rsidP="00E937E5">
      <w:pPr>
        <w:numPr>
          <w:ilvl w:val="0"/>
          <w:numId w:val="4"/>
        </w:numPr>
        <w:ind w:firstLine="0"/>
      </w:pPr>
      <w:r w:rsidRPr="00E937E5">
        <w:t>obavlja i druge poslove utvrđene Statutom i drugim općim aktima i odlukama dekana</w:t>
      </w:r>
      <w:r w:rsidR="0012641D" w:rsidRPr="00E937E5">
        <w:t>.</w:t>
      </w:r>
    </w:p>
    <w:p w14:paraId="768B932E" w14:textId="77777777" w:rsidR="00384A84" w:rsidRPr="00E937E5" w:rsidRDefault="00384A84" w:rsidP="00E937E5">
      <w:pPr>
        <w:ind w:left="426" w:hanging="426"/>
      </w:pPr>
      <w:r w:rsidRPr="00E937E5">
        <w:t>(3) Dekanski kolegij dekan može proširiti odgovarajućim voditeljima ustrojbenih jedinica Akademije, savjetnicima ili stručnjacima za pojedina pitanja.</w:t>
      </w:r>
    </w:p>
    <w:p w14:paraId="772B34C2" w14:textId="77777777" w:rsidR="00637271" w:rsidRPr="00E937E5" w:rsidRDefault="00637271" w:rsidP="00E937E5">
      <w:pPr>
        <w:contextualSpacing/>
        <w:rPr>
          <w:b/>
          <w:i/>
          <w:noProof/>
        </w:rPr>
      </w:pPr>
    </w:p>
    <w:p w14:paraId="05F4B228" w14:textId="58132122" w:rsidR="00AF1B20" w:rsidRPr="00E937E5" w:rsidRDefault="00BA171F" w:rsidP="00E937E5">
      <w:pPr>
        <w:contextualSpacing/>
        <w:jc w:val="center"/>
        <w:rPr>
          <w:b/>
          <w:i/>
          <w:noProof/>
        </w:rPr>
      </w:pPr>
      <w:r w:rsidRPr="00E937E5">
        <w:rPr>
          <w:b/>
          <w:i/>
          <w:noProof/>
        </w:rPr>
        <w:t>Akademijsko vijeće</w:t>
      </w:r>
    </w:p>
    <w:p w14:paraId="4136414F" w14:textId="77777777" w:rsidR="0012641D" w:rsidRPr="00E937E5" w:rsidRDefault="0012641D" w:rsidP="00E937E5">
      <w:pPr>
        <w:contextualSpacing/>
        <w:jc w:val="center"/>
        <w:rPr>
          <w:b/>
          <w:i/>
          <w:noProof/>
        </w:rPr>
      </w:pPr>
    </w:p>
    <w:p w14:paraId="24210F8D" w14:textId="3770DF75" w:rsidR="0012641D" w:rsidRPr="00E937E5" w:rsidRDefault="0012641D" w:rsidP="00E937E5">
      <w:pPr>
        <w:contextualSpacing/>
        <w:jc w:val="center"/>
        <w:rPr>
          <w:b/>
          <w:noProof/>
        </w:rPr>
      </w:pPr>
      <w:r w:rsidRPr="00E937E5">
        <w:rPr>
          <w:b/>
          <w:noProof/>
        </w:rPr>
        <w:t xml:space="preserve">Članak </w:t>
      </w:r>
      <w:r w:rsidR="00BB6F57" w:rsidRPr="00E937E5">
        <w:rPr>
          <w:b/>
          <w:noProof/>
        </w:rPr>
        <w:t>3</w:t>
      </w:r>
      <w:r w:rsidR="007A3301" w:rsidRPr="00E937E5">
        <w:rPr>
          <w:b/>
          <w:noProof/>
        </w:rPr>
        <w:t>5</w:t>
      </w:r>
      <w:r w:rsidRPr="00E937E5">
        <w:rPr>
          <w:b/>
          <w:noProof/>
        </w:rPr>
        <w:t>.</w:t>
      </w:r>
    </w:p>
    <w:p w14:paraId="5DB599F8" w14:textId="77777777" w:rsidR="0012641D" w:rsidRPr="00E937E5" w:rsidRDefault="0012641D" w:rsidP="00E937E5">
      <w:pPr>
        <w:contextualSpacing/>
        <w:jc w:val="center"/>
        <w:rPr>
          <w:b/>
          <w:i/>
          <w:noProof/>
        </w:rPr>
      </w:pPr>
    </w:p>
    <w:p w14:paraId="3F379583" w14:textId="49EDF4B3" w:rsidR="0012641D" w:rsidRPr="00E937E5" w:rsidRDefault="00764041" w:rsidP="00E937E5">
      <w:pPr>
        <w:pStyle w:val="Odlomakpopisa"/>
        <w:numPr>
          <w:ilvl w:val="0"/>
          <w:numId w:val="115"/>
        </w:numPr>
        <w:ind w:left="426" w:hanging="426"/>
        <w:contextualSpacing/>
        <w:rPr>
          <w:b/>
          <w:i/>
          <w:noProof/>
        </w:rPr>
      </w:pPr>
      <w:r>
        <w:t>Akademijsko vijeće</w:t>
      </w:r>
      <w:r w:rsidR="0012641D" w:rsidRPr="00E937E5">
        <w:t xml:space="preserve"> je tijelo upravljanja na Akademiji koje se bira sukladno ovom Statutu, na način kojim se kroz predstavnike nastavnika, suradnika i drugih zaposlenika osigurava zastupljenost nastavnika na </w:t>
      </w:r>
      <w:r w:rsidR="00A136DA" w:rsidRPr="00E937E5">
        <w:t>umjetničko</w:t>
      </w:r>
      <w:r w:rsidR="0012641D" w:rsidRPr="00E937E5">
        <w:t xml:space="preserve">-nastavnim odnosno </w:t>
      </w:r>
      <w:r w:rsidR="00A136DA" w:rsidRPr="00E937E5">
        <w:t>znanstveno</w:t>
      </w:r>
      <w:r w:rsidR="0012641D" w:rsidRPr="00E937E5">
        <w:t xml:space="preserve">-nastavnim i nastavnim radnim mjestima, suradnika na suradničkim radnim mjestima, zastupljenost drugih zaposlenika Akademije te zastupljenost studenata kroz studentske predstavnike. </w:t>
      </w:r>
    </w:p>
    <w:p w14:paraId="7049F6EE" w14:textId="0CEA68C5" w:rsidR="0012641D" w:rsidRPr="00E937E5" w:rsidRDefault="0012641D" w:rsidP="00E937E5">
      <w:pPr>
        <w:pStyle w:val="Odlomakpopisa"/>
        <w:numPr>
          <w:ilvl w:val="0"/>
          <w:numId w:val="115"/>
        </w:numPr>
        <w:ind w:left="426" w:hanging="426"/>
        <w:contextualSpacing/>
        <w:rPr>
          <w:b/>
          <w:i/>
          <w:noProof/>
        </w:rPr>
      </w:pPr>
      <w:r w:rsidRPr="00E937E5">
        <w:t xml:space="preserve">Mandat predstavnika nastavnika, suradnika i drugih zaposlenika u </w:t>
      </w:r>
      <w:r w:rsidR="00764041">
        <w:t>Akademijskom vijeću</w:t>
      </w:r>
      <w:r w:rsidRPr="00E937E5">
        <w:t xml:space="preserve"> je tri (3) godine. Ista osoba može se ponovno izabrati za člana </w:t>
      </w:r>
      <w:r w:rsidR="00764041">
        <w:t>Akademijsko vijeće</w:t>
      </w:r>
      <w:r w:rsidRPr="00E937E5">
        <w:t xml:space="preserve">. </w:t>
      </w:r>
    </w:p>
    <w:p w14:paraId="75783299" w14:textId="5D2CDDFD" w:rsidR="0012641D" w:rsidRPr="00E937E5" w:rsidRDefault="0012641D" w:rsidP="00E937E5">
      <w:pPr>
        <w:pStyle w:val="Odlomakpopisa"/>
        <w:numPr>
          <w:ilvl w:val="0"/>
          <w:numId w:val="115"/>
        </w:numPr>
        <w:ind w:left="426" w:hanging="426"/>
        <w:contextualSpacing/>
        <w:rPr>
          <w:b/>
          <w:i/>
          <w:noProof/>
        </w:rPr>
      </w:pPr>
      <w:r w:rsidRPr="00E937E5">
        <w:t xml:space="preserve">Mandat studentskih predstavnika u </w:t>
      </w:r>
      <w:r w:rsidR="00764041">
        <w:t>Akademijskom vijeću</w:t>
      </w:r>
      <w:r w:rsidRPr="00E937E5">
        <w:t xml:space="preserve"> određen je posebnim zakonom.</w:t>
      </w:r>
    </w:p>
    <w:p w14:paraId="64AB47F3" w14:textId="6785B6D5" w:rsidR="00EF1561" w:rsidRDefault="00EF1561" w:rsidP="00E937E5">
      <w:pPr>
        <w:contextualSpacing/>
        <w:rPr>
          <w:b/>
          <w:noProof/>
        </w:rPr>
      </w:pPr>
    </w:p>
    <w:p w14:paraId="0FC3F128" w14:textId="6B0754F5" w:rsidR="007E0A7D" w:rsidRDefault="007E0A7D" w:rsidP="00E937E5">
      <w:pPr>
        <w:contextualSpacing/>
        <w:rPr>
          <w:b/>
          <w:noProof/>
        </w:rPr>
      </w:pPr>
    </w:p>
    <w:p w14:paraId="13533B82" w14:textId="7B1EB17B" w:rsidR="007E0A7D" w:rsidRDefault="007E0A7D" w:rsidP="00E937E5">
      <w:pPr>
        <w:contextualSpacing/>
        <w:rPr>
          <w:b/>
          <w:noProof/>
        </w:rPr>
      </w:pPr>
    </w:p>
    <w:p w14:paraId="638BB1EB" w14:textId="0135767E" w:rsidR="007E0A7D" w:rsidRDefault="007E0A7D" w:rsidP="00E937E5">
      <w:pPr>
        <w:contextualSpacing/>
        <w:rPr>
          <w:b/>
          <w:noProof/>
        </w:rPr>
      </w:pPr>
    </w:p>
    <w:p w14:paraId="7B0F6562" w14:textId="77777777" w:rsidR="007E0A7D" w:rsidRPr="00E937E5" w:rsidRDefault="007E0A7D" w:rsidP="00E937E5">
      <w:pPr>
        <w:contextualSpacing/>
        <w:rPr>
          <w:b/>
          <w:noProof/>
        </w:rPr>
      </w:pPr>
    </w:p>
    <w:p w14:paraId="63EBEDF7" w14:textId="56BCFE58" w:rsidR="0012641D" w:rsidRPr="00E937E5" w:rsidRDefault="0012641D" w:rsidP="00E937E5">
      <w:pPr>
        <w:contextualSpacing/>
        <w:jc w:val="center"/>
        <w:rPr>
          <w:b/>
          <w:i/>
          <w:noProof/>
        </w:rPr>
      </w:pPr>
      <w:r w:rsidRPr="00E937E5">
        <w:rPr>
          <w:b/>
          <w:i/>
          <w:noProof/>
        </w:rPr>
        <w:lastRenderedPageBreak/>
        <w:t xml:space="preserve">Sastav </w:t>
      </w:r>
      <w:r w:rsidR="00BA171F" w:rsidRPr="00E937E5">
        <w:rPr>
          <w:b/>
          <w:i/>
          <w:noProof/>
        </w:rPr>
        <w:t>Akademijskog vijeća</w:t>
      </w:r>
    </w:p>
    <w:p w14:paraId="479B4DD2" w14:textId="77777777" w:rsidR="0012641D" w:rsidRPr="00E937E5" w:rsidRDefault="0012641D" w:rsidP="00E937E5">
      <w:pPr>
        <w:contextualSpacing/>
        <w:rPr>
          <w:b/>
          <w:noProof/>
        </w:rPr>
      </w:pPr>
    </w:p>
    <w:p w14:paraId="59F008D8" w14:textId="257EFAE6" w:rsidR="00AF1B20" w:rsidRPr="00E937E5" w:rsidRDefault="00AF1B20" w:rsidP="00E937E5">
      <w:pPr>
        <w:contextualSpacing/>
        <w:jc w:val="center"/>
        <w:rPr>
          <w:b/>
          <w:noProof/>
        </w:rPr>
      </w:pPr>
      <w:r w:rsidRPr="00E937E5">
        <w:rPr>
          <w:b/>
          <w:noProof/>
        </w:rPr>
        <w:t xml:space="preserve">Članak </w:t>
      </w:r>
      <w:r w:rsidR="007A3301" w:rsidRPr="00E937E5">
        <w:rPr>
          <w:b/>
          <w:noProof/>
        </w:rPr>
        <w:t>36</w:t>
      </w:r>
      <w:r w:rsidRPr="00E937E5">
        <w:rPr>
          <w:b/>
          <w:noProof/>
        </w:rPr>
        <w:t>.</w:t>
      </w:r>
    </w:p>
    <w:p w14:paraId="00395A14" w14:textId="77777777" w:rsidR="00AF1B20" w:rsidRPr="00E937E5" w:rsidRDefault="00AF1B20" w:rsidP="00E937E5">
      <w:pPr>
        <w:contextualSpacing/>
      </w:pPr>
    </w:p>
    <w:p w14:paraId="5300BAC2" w14:textId="7187D17A" w:rsidR="0012641D" w:rsidRPr="00E937E5" w:rsidRDefault="00764041" w:rsidP="00E937E5">
      <w:pPr>
        <w:pStyle w:val="Odlomakpopisa"/>
        <w:numPr>
          <w:ilvl w:val="0"/>
          <w:numId w:val="23"/>
        </w:numPr>
        <w:tabs>
          <w:tab w:val="left" w:pos="426"/>
        </w:tabs>
        <w:ind w:hanging="426"/>
      </w:pPr>
      <w:r>
        <w:t>Akademijsko vijeće</w:t>
      </w:r>
      <w:r w:rsidR="00AF1B20" w:rsidRPr="00E937E5">
        <w:t xml:space="preserve"> </w:t>
      </w:r>
      <w:r w:rsidR="0012641D" w:rsidRPr="00E937E5">
        <w:t xml:space="preserve">čine dekan i prodekani te predstavnici nastavnika na </w:t>
      </w:r>
      <w:r w:rsidR="00A136DA" w:rsidRPr="00E937E5">
        <w:t>umjetničko</w:t>
      </w:r>
      <w:r w:rsidR="0012641D" w:rsidRPr="00E937E5">
        <w:t xml:space="preserve">-nastavnim odnosno </w:t>
      </w:r>
      <w:r w:rsidR="00A136DA" w:rsidRPr="00E937E5">
        <w:t>znanstveno</w:t>
      </w:r>
      <w:r w:rsidR="0012641D" w:rsidRPr="00E937E5">
        <w:t>-nastavnim radnim mjestima i nastavnim radnim mjestima, zatim predstavnici suradnika na suradničkim radnim mjestima te predstavnici drugih zaposlenika i studentski predstavnici.</w:t>
      </w:r>
    </w:p>
    <w:p w14:paraId="2025E48A" w14:textId="0997832F" w:rsidR="00C119B3" w:rsidRPr="00B12EAE" w:rsidRDefault="00764041" w:rsidP="00E937E5">
      <w:pPr>
        <w:pStyle w:val="Odlomakpopisa"/>
        <w:numPr>
          <w:ilvl w:val="0"/>
          <w:numId w:val="23"/>
        </w:numPr>
        <w:tabs>
          <w:tab w:val="left" w:pos="426"/>
        </w:tabs>
        <w:ind w:hanging="426"/>
      </w:pPr>
      <w:r w:rsidRPr="00B12EAE">
        <w:t>Akademijsko vijeće</w:t>
      </w:r>
      <w:r w:rsidR="0012641D" w:rsidRPr="00B12EAE">
        <w:t xml:space="preserve"> ima </w:t>
      </w:r>
      <w:r w:rsidR="00C119B3" w:rsidRPr="00B12EAE">
        <w:t>trideset</w:t>
      </w:r>
      <w:r w:rsidR="0012641D" w:rsidRPr="00B12EAE">
        <w:t xml:space="preserve"> i sedam (</w:t>
      </w:r>
      <w:r w:rsidR="00C119B3" w:rsidRPr="00B12EAE">
        <w:t>3</w:t>
      </w:r>
      <w:r w:rsidR="0012641D" w:rsidRPr="00B12EAE">
        <w:t xml:space="preserve">7) članova s pravom glasa. Članovi su </w:t>
      </w:r>
      <w:r w:rsidRPr="00B12EAE">
        <w:t>Akademijskog vijeća</w:t>
      </w:r>
      <w:r w:rsidR="00C119B3" w:rsidRPr="00B12EAE">
        <w:t xml:space="preserve"> </w:t>
      </w:r>
      <w:r w:rsidR="0012641D" w:rsidRPr="00B12EAE">
        <w:t>s pravom glasa:</w:t>
      </w:r>
    </w:p>
    <w:p w14:paraId="476C043B" w14:textId="057B9A30" w:rsidR="001B710A" w:rsidRPr="00B12EAE" w:rsidRDefault="0012641D" w:rsidP="00BA7CE0">
      <w:pPr>
        <w:pStyle w:val="Odlomakpopisa"/>
        <w:numPr>
          <w:ilvl w:val="0"/>
          <w:numId w:val="9"/>
        </w:numPr>
        <w:tabs>
          <w:tab w:val="clear" w:pos="786"/>
          <w:tab w:val="left" w:pos="426"/>
          <w:tab w:val="num" w:pos="993"/>
        </w:tabs>
        <w:ind w:left="851" w:hanging="425"/>
      </w:pPr>
      <w:r w:rsidRPr="00B12EAE">
        <w:t xml:space="preserve"> dekan i </w:t>
      </w:r>
      <w:r w:rsidR="00C119B3" w:rsidRPr="00B12EAE">
        <w:t>pet</w:t>
      </w:r>
      <w:r w:rsidRPr="00B12EAE">
        <w:t xml:space="preserve"> (</w:t>
      </w:r>
      <w:r w:rsidR="00C119B3" w:rsidRPr="00B12EAE">
        <w:t>5</w:t>
      </w:r>
      <w:r w:rsidRPr="00B12EAE">
        <w:t>) prodekana po položaju</w:t>
      </w:r>
      <w:r w:rsidR="00FE6B3F" w:rsidRPr="00B12EAE">
        <w:t>, a koji ne ulaze u izračun omjera udjela nastavnika na umjetničko-nastavnim i znanstveno-nastavnim radnim mjestima</w:t>
      </w:r>
    </w:p>
    <w:p w14:paraId="2115D62E" w14:textId="5835D038" w:rsidR="00C119B3" w:rsidRPr="00B12EAE" w:rsidRDefault="001B710A" w:rsidP="00BA7CE0">
      <w:pPr>
        <w:pStyle w:val="Odlomakpopisa"/>
        <w:numPr>
          <w:ilvl w:val="0"/>
          <w:numId w:val="9"/>
        </w:numPr>
        <w:tabs>
          <w:tab w:val="clear" w:pos="786"/>
          <w:tab w:val="left" w:pos="426"/>
          <w:tab w:val="num" w:pos="993"/>
        </w:tabs>
        <w:ind w:left="851" w:hanging="425"/>
      </w:pPr>
      <w:r w:rsidRPr="00B12EAE">
        <w:t>dvadeset</w:t>
      </w:r>
      <w:r w:rsidR="0012641D" w:rsidRPr="00B12EAE">
        <w:t xml:space="preserve"> (</w:t>
      </w:r>
      <w:r w:rsidRPr="00B12EAE">
        <w:t>20</w:t>
      </w:r>
      <w:r w:rsidR="0012641D" w:rsidRPr="00B12EAE">
        <w:t xml:space="preserve">) predstavnika nastavnika </w:t>
      </w:r>
      <w:bookmarkStart w:id="6" w:name="_Hlk139184879"/>
      <w:r w:rsidR="0012641D" w:rsidRPr="00B12EAE">
        <w:t xml:space="preserve">na </w:t>
      </w:r>
      <w:r w:rsidR="00A136DA" w:rsidRPr="00B12EAE">
        <w:t>umjetničko</w:t>
      </w:r>
      <w:r w:rsidR="0012641D" w:rsidRPr="00B12EAE">
        <w:t>-nastavnim</w:t>
      </w:r>
      <w:r w:rsidR="00C119B3" w:rsidRPr="00B12EAE">
        <w:t xml:space="preserve"> odnosno </w:t>
      </w:r>
      <w:r w:rsidR="00A136DA" w:rsidRPr="00B12EAE">
        <w:t>znanstveno-</w:t>
      </w:r>
      <w:r w:rsidR="00C119B3" w:rsidRPr="00B12EAE">
        <w:t>nastavnim</w:t>
      </w:r>
      <w:r w:rsidR="0012641D" w:rsidRPr="00B12EAE">
        <w:t xml:space="preserve"> radnim mjestima</w:t>
      </w:r>
      <w:r w:rsidR="003D3A60" w:rsidRPr="00B12EAE">
        <w:t xml:space="preserve"> </w:t>
      </w:r>
      <w:r w:rsidR="005A6346" w:rsidRPr="00B12EAE">
        <w:t>u omjeru udjela nastavnika na umjetničko-nastavnim i znanstveno-nastavnim radnim mjestima</w:t>
      </w:r>
      <w:r w:rsidR="00EF1561" w:rsidRPr="00B12EAE">
        <w:t xml:space="preserve"> za svako navedeno umjetničko-nastavno odnosno znanstveno-nastavno radno mjesto</w:t>
      </w:r>
      <w:r w:rsidR="00BA5005" w:rsidRPr="00B12EAE">
        <w:t xml:space="preserve"> kako slijedi:</w:t>
      </w:r>
    </w:p>
    <w:p w14:paraId="3F638BA5" w14:textId="2A80C9BE" w:rsidR="00BA5005" w:rsidRPr="00B12EAE" w:rsidRDefault="00BA5005" w:rsidP="00BA5005">
      <w:pPr>
        <w:pStyle w:val="Odlomakpopisa"/>
        <w:numPr>
          <w:ilvl w:val="0"/>
          <w:numId w:val="9"/>
        </w:numPr>
        <w:tabs>
          <w:tab w:val="clear" w:pos="786"/>
        </w:tabs>
        <w:ind w:left="1418" w:hanging="425"/>
      </w:pPr>
      <w:r w:rsidRPr="00B12EAE">
        <w:t xml:space="preserve">šest (6) predstavnika nastavnika izabranih </w:t>
      </w:r>
      <w:r w:rsidR="006833FA" w:rsidRPr="00B12EAE">
        <w:t>na</w:t>
      </w:r>
      <w:r w:rsidRPr="00B12EAE">
        <w:t xml:space="preserve"> umjetničko-nastavn</w:t>
      </w:r>
      <w:r w:rsidR="006833FA" w:rsidRPr="00B12EAE">
        <w:t>a radna mjesta</w:t>
      </w:r>
      <w:r w:rsidRPr="00B12EAE">
        <w:t xml:space="preserve"> odnosno znanstveno-nastavn</w:t>
      </w:r>
      <w:r w:rsidR="006833FA" w:rsidRPr="00B12EAE">
        <w:t>a</w:t>
      </w:r>
      <w:r w:rsidRPr="00B12EAE">
        <w:t xml:space="preserve"> </w:t>
      </w:r>
      <w:r w:rsidR="006833FA" w:rsidRPr="00B12EAE">
        <w:t>radna mjesta</w:t>
      </w:r>
      <w:r w:rsidRPr="00B12EAE">
        <w:t xml:space="preserve"> redovitog profesora i redovitog profesora u trajno</w:t>
      </w:r>
      <w:r w:rsidR="006833FA" w:rsidRPr="00B12EAE">
        <w:t>m</w:t>
      </w:r>
      <w:r w:rsidR="00E66441" w:rsidRPr="00B12EAE">
        <w:t xml:space="preserve"> izboru</w:t>
      </w:r>
      <w:r w:rsidRPr="00B12EAE">
        <w:t xml:space="preserve"> </w:t>
      </w:r>
    </w:p>
    <w:p w14:paraId="68F1000C" w14:textId="4FA7E719" w:rsidR="00BA5005" w:rsidRPr="00B12EAE" w:rsidRDefault="00BA5005" w:rsidP="00BA5005">
      <w:pPr>
        <w:pStyle w:val="Odlomakpopisa"/>
        <w:numPr>
          <w:ilvl w:val="0"/>
          <w:numId w:val="9"/>
        </w:numPr>
        <w:tabs>
          <w:tab w:val="clear" w:pos="786"/>
        </w:tabs>
        <w:ind w:left="1418" w:hanging="425"/>
      </w:pPr>
      <w:r w:rsidRPr="00B12EAE">
        <w:t xml:space="preserve">osam (8) predstavnika nastavnika izabranih </w:t>
      </w:r>
      <w:r w:rsidR="006833FA" w:rsidRPr="00B12EAE">
        <w:t>na</w:t>
      </w:r>
      <w:r w:rsidRPr="00B12EAE">
        <w:t xml:space="preserve"> umjetničko-nastavn</w:t>
      </w:r>
      <w:r w:rsidR="006833FA" w:rsidRPr="00B12EAE">
        <w:t>a</w:t>
      </w:r>
      <w:r w:rsidRPr="00B12EAE">
        <w:t xml:space="preserve"> </w:t>
      </w:r>
      <w:r w:rsidR="006833FA" w:rsidRPr="00B12EAE">
        <w:t xml:space="preserve">radna mjesta </w:t>
      </w:r>
      <w:r w:rsidRPr="00B12EAE">
        <w:t>odnosno znanstveno-nastavn</w:t>
      </w:r>
      <w:r w:rsidR="006833FA" w:rsidRPr="00B12EAE">
        <w:t>a</w:t>
      </w:r>
      <w:r w:rsidRPr="00B12EAE">
        <w:t xml:space="preserve"> </w:t>
      </w:r>
      <w:r w:rsidR="006833FA" w:rsidRPr="00B12EAE">
        <w:t>radna mjesta</w:t>
      </w:r>
      <w:r w:rsidRPr="00B12EAE">
        <w:t xml:space="preserve"> izvanrednog profesora </w:t>
      </w:r>
    </w:p>
    <w:p w14:paraId="76A7CAA8" w14:textId="5DADD1AA" w:rsidR="00BA5005" w:rsidRPr="00B12EAE" w:rsidRDefault="00BA5005" w:rsidP="00BA5005">
      <w:pPr>
        <w:pStyle w:val="Odlomakpopisa"/>
        <w:numPr>
          <w:ilvl w:val="0"/>
          <w:numId w:val="9"/>
        </w:numPr>
        <w:tabs>
          <w:tab w:val="clear" w:pos="786"/>
        </w:tabs>
        <w:ind w:left="1418" w:hanging="425"/>
      </w:pPr>
      <w:r w:rsidRPr="00B12EAE">
        <w:t>šest (6) predstavnika nastavnika izabranih</w:t>
      </w:r>
      <w:r w:rsidR="006833FA" w:rsidRPr="00B12EAE">
        <w:t xml:space="preserve"> na</w:t>
      </w:r>
      <w:r w:rsidRPr="00B12EAE">
        <w:t xml:space="preserve"> umjetničko-nastavn</w:t>
      </w:r>
      <w:r w:rsidR="006833FA" w:rsidRPr="00B12EAE">
        <w:t>a</w:t>
      </w:r>
      <w:r w:rsidRPr="00B12EAE">
        <w:t xml:space="preserve"> </w:t>
      </w:r>
      <w:r w:rsidR="006833FA" w:rsidRPr="00B12EAE">
        <w:t xml:space="preserve">radna mjesta </w:t>
      </w:r>
      <w:r w:rsidRPr="00B12EAE">
        <w:t>odnosno znanstveno-nastavn</w:t>
      </w:r>
      <w:r w:rsidR="006833FA" w:rsidRPr="00B12EAE">
        <w:t>a</w:t>
      </w:r>
      <w:r w:rsidRPr="00B12EAE">
        <w:t xml:space="preserve"> </w:t>
      </w:r>
      <w:r w:rsidR="006833FA" w:rsidRPr="00B12EAE">
        <w:t>radna mjesta</w:t>
      </w:r>
      <w:r w:rsidRPr="00B12EAE">
        <w:t xml:space="preserve"> docenta</w:t>
      </w:r>
    </w:p>
    <w:bookmarkEnd w:id="6"/>
    <w:p w14:paraId="71BD1C76" w14:textId="0CC227BE" w:rsidR="001B710A" w:rsidRPr="00B12EAE" w:rsidRDefault="00E35AB0" w:rsidP="00BA5005">
      <w:pPr>
        <w:pStyle w:val="Odlomakpopisa"/>
        <w:numPr>
          <w:ilvl w:val="0"/>
          <w:numId w:val="9"/>
        </w:numPr>
      </w:pPr>
      <w:r w:rsidRPr="00B12EAE">
        <w:t xml:space="preserve">Temelj za izračun omjera </w:t>
      </w:r>
      <w:bookmarkStart w:id="7" w:name="_Hlk136509049"/>
      <w:r w:rsidRPr="00B12EAE">
        <w:t xml:space="preserve">udjela nastavnika na </w:t>
      </w:r>
      <w:r w:rsidR="005A6346" w:rsidRPr="00B12EAE">
        <w:t>umjetničko</w:t>
      </w:r>
      <w:r w:rsidRPr="00B12EAE">
        <w:t>-nastavni</w:t>
      </w:r>
      <w:r w:rsidR="005A6346" w:rsidRPr="00B12EAE">
        <w:t>m</w:t>
      </w:r>
      <w:r w:rsidRPr="00B12EAE">
        <w:t xml:space="preserve"> i </w:t>
      </w:r>
      <w:r w:rsidR="005A6346" w:rsidRPr="00B12EAE">
        <w:t>znanstveno</w:t>
      </w:r>
      <w:r w:rsidRPr="00B12EAE">
        <w:t>-nastavnim radnim mjestima</w:t>
      </w:r>
      <w:bookmarkEnd w:id="7"/>
      <w:r w:rsidRPr="00B12EAE">
        <w:t xml:space="preserve"> u </w:t>
      </w:r>
      <w:r w:rsidR="005A6346" w:rsidRPr="00B12EAE">
        <w:t>Akademijskom vijeću</w:t>
      </w:r>
      <w:r w:rsidRPr="00B12EAE">
        <w:t xml:space="preserve"> čini omjer koji se dobije izračunom udjela </w:t>
      </w:r>
      <w:r w:rsidR="005A6346" w:rsidRPr="00B12EAE">
        <w:t>umjetničko</w:t>
      </w:r>
      <w:r w:rsidRPr="00B12EAE">
        <w:t xml:space="preserve">-nastavnih i </w:t>
      </w:r>
      <w:r w:rsidR="005A6346" w:rsidRPr="00B12EAE">
        <w:t>znanstveno</w:t>
      </w:r>
      <w:r w:rsidRPr="00B12EAE">
        <w:t xml:space="preserve">-nastavnih radnih mjesta u odnosu na ukupan broj zaposlenika u </w:t>
      </w:r>
      <w:r w:rsidR="005A6346" w:rsidRPr="00B12EAE">
        <w:t>umjetničko</w:t>
      </w:r>
      <w:r w:rsidRPr="00B12EAE">
        <w:t xml:space="preserve">-nastavnim i </w:t>
      </w:r>
      <w:r w:rsidR="005A6346" w:rsidRPr="00B12EAE">
        <w:t>znanstveno</w:t>
      </w:r>
      <w:r w:rsidRPr="00B12EAE">
        <w:t xml:space="preserve">-nastavnim radnim mjestima prema </w:t>
      </w:r>
      <w:r w:rsidR="00BA5005" w:rsidRPr="00B12EAE">
        <w:t xml:space="preserve">utvrđenom popisu svih nastavnika na umjetničko-nastavnim i znanstveno-nastavnim radnim mjestima </w:t>
      </w:r>
      <w:r w:rsidRPr="00B12EAE">
        <w:t>Akademij</w:t>
      </w:r>
      <w:r w:rsidR="005A6346" w:rsidRPr="00B12EAE">
        <w:t>e.</w:t>
      </w:r>
    </w:p>
    <w:p w14:paraId="413C17DA" w14:textId="36928AD6" w:rsidR="005A6346" w:rsidRPr="00B12EAE" w:rsidRDefault="00C119B3" w:rsidP="00E937E5">
      <w:pPr>
        <w:pStyle w:val="Odlomakpopisa"/>
        <w:numPr>
          <w:ilvl w:val="0"/>
          <w:numId w:val="9"/>
        </w:numPr>
        <w:tabs>
          <w:tab w:val="left" w:pos="426"/>
        </w:tabs>
      </w:pPr>
      <w:bookmarkStart w:id="8" w:name="_Hlk139184964"/>
      <w:r w:rsidRPr="00B12EAE">
        <w:t xml:space="preserve">dva (2) </w:t>
      </w:r>
      <w:r w:rsidR="0012641D" w:rsidRPr="00B12EAE">
        <w:t>predstavnik</w:t>
      </w:r>
      <w:r w:rsidRPr="00B12EAE">
        <w:t>a</w:t>
      </w:r>
      <w:r w:rsidR="0012641D" w:rsidRPr="00B12EAE">
        <w:t xml:space="preserve"> nastavnika na nastavnim radnim mjestima</w:t>
      </w:r>
      <w:r w:rsidR="005A6346" w:rsidRPr="00B12EAE">
        <w:t xml:space="preserve"> </w:t>
      </w:r>
    </w:p>
    <w:p w14:paraId="4DBAC1DD" w14:textId="088D8FA5" w:rsidR="00C119B3" w:rsidRPr="00B12EAE" w:rsidRDefault="00C119B3" w:rsidP="00E937E5">
      <w:pPr>
        <w:pStyle w:val="Odlomakpopisa"/>
        <w:numPr>
          <w:ilvl w:val="0"/>
          <w:numId w:val="9"/>
        </w:numPr>
        <w:tabs>
          <w:tab w:val="left" w:pos="426"/>
        </w:tabs>
      </w:pPr>
      <w:r w:rsidRPr="00B12EAE">
        <w:t>četiri</w:t>
      </w:r>
      <w:r w:rsidR="0012641D" w:rsidRPr="00B12EAE">
        <w:t xml:space="preserve"> (</w:t>
      </w:r>
      <w:r w:rsidRPr="00B12EAE">
        <w:t>4</w:t>
      </w:r>
      <w:r w:rsidR="0012641D" w:rsidRPr="00B12EAE">
        <w:t>) predstavnika suradnika na suradničkim radnim mjestima</w:t>
      </w:r>
      <w:r w:rsidR="00DF232D" w:rsidRPr="00B12EAE">
        <w:t xml:space="preserve"> </w:t>
      </w:r>
    </w:p>
    <w:p w14:paraId="41B74550" w14:textId="530FB2C7" w:rsidR="00C119B3" w:rsidRPr="00B12EAE" w:rsidRDefault="0012641D" w:rsidP="00E937E5">
      <w:pPr>
        <w:pStyle w:val="Odlomakpopisa"/>
        <w:numPr>
          <w:ilvl w:val="0"/>
          <w:numId w:val="9"/>
        </w:numPr>
        <w:tabs>
          <w:tab w:val="left" w:pos="426"/>
        </w:tabs>
      </w:pPr>
      <w:r w:rsidRPr="00B12EAE">
        <w:t xml:space="preserve">jedan (1) predstavnik drugih zaposlenika koji imaju ugovor o radu u Knjižnici ili Tajništvu </w:t>
      </w:r>
      <w:r w:rsidR="001F7B2D" w:rsidRPr="00B12EAE">
        <w:t>Akademije</w:t>
      </w:r>
      <w:r w:rsidRPr="00B12EAE">
        <w:t xml:space="preserve"> te </w:t>
      </w:r>
    </w:p>
    <w:p w14:paraId="7B542F39" w14:textId="71E93904" w:rsidR="00C119B3" w:rsidRPr="00B12EAE" w:rsidRDefault="002F1C75" w:rsidP="00E937E5">
      <w:pPr>
        <w:pStyle w:val="Odlomakpopisa"/>
        <w:numPr>
          <w:ilvl w:val="0"/>
          <w:numId w:val="9"/>
        </w:numPr>
        <w:tabs>
          <w:tab w:val="left" w:pos="426"/>
        </w:tabs>
      </w:pPr>
      <w:r w:rsidRPr="00B12EAE">
        <w:t>četiri</w:t>
      </w:r>
      <w:r w:rsidR="0012641D" w:rsidRPr="00B12EAE">
        <w:t xml:space="preserve"> (</w:t>
      </w:r>
      <w:r w:rsidRPr="00B12EAE">
        <w:t>4</w:t>
      </w:r>
      <w:r w:rsidR="0012641D" w:rsidRPr="00B12EAE">
        <w:t>) predstavnika studenata</w:t>
      </w:r>
      <w:bookmarkEnd w:id="8"/>
      <w:r w:rsidR="0012641D" w:rsidRPr="00B12EAE">
        <w:t xml:space="preserve">. </w:t>
      </w:r>
    </w:p>
    <w:p w14:paraId="3E99462E" w14:textId="0CB9EDDD" w:rsidR="00F04F12" w:rsidRPr="00E937E5" w:rsidRDefault="0012641D" w:rsidP="00BA7CE0">
      <w:pPr>
        <w:pStyle w:val="Odlomakpopisa"/>
        <w:numPr>
          <w:ilvl w:val="0"/>
          <w:numId w:val="23"/>
        </w:numPr>
        <w:tabs>
          <w:tab w:val="left" w:pos="0"/>
        </w:tabs>
        <w:ind w:left="567" w:hanging="567"/>
      </w:pPr>
      <w:r w:rsidRPr="00E937E5">
        <w:t xml:space="preserve">U radu </w:t>
      </w:r>
      <w:r w:rsidR="00764041">
        <w:t>Akademijskog vijeća</w:t>
      </w:r>
      <w:r w:rsidRPr="00E937E5">
        <w:t xml:space="preserve"> bez prava glasa sudjeluju tajnik </w:t>
      </w:r>
      <w:r w:rsidR="001F7B2D" w:rsidRPr="00E937E5">
        <w:t>Akademije</w:t>
      </w:r>
      <w:r w:rsidRPr="00E937E5">
        <w:t xml:space="preserve"> i predstavnik reprezentativnog sindikata na </w:t>
      </w:r>
      <w:r w:rsidR="00C119B3" w:rsidRPr="00E937E5">
        <w:t>Akademiji</w:t>
      </w:r>
      <w:r w:rsidRPr="00E937E5">
        <w:t xml:space="preserve"> u djelatnosti znanosti i visokog obrazovanja koji je zaposlenik </w:t>
      </w:r>
      <w:r w:rsidR="00C119B3" w:rsidRPr="00E937E5">
        <w:t>Akademije</w:t>
      </w:r>
      <w:r w:rsidRPr="00E937E5">
        <w:t>.</w:t>
      </w:r>
    </w:p>
    <w:p w14:paraId="3B347EB0" w14:textId="77777777" w:rsidR="005769C0" w:rsidRPr="009D031F" w:rsidRDefault="005769C0" w:rsidP="009D031F">
      <w:pPr>
        <w:tabs>
          <w:tab w:val="left" w:pos="0"/>
        </w:tabs>
        <w:rPr>
          <w:color w:val="FF0000"/>
        </w:rPr>
      </w:pPr>
    </w:p>
    <w:p w14:paraId="1926189F" w14:textId="2B9C9630" w:rsidR="00F04F12" w:rsidRPr="00E937E5" w:rsidRDefault="00F04F12" w:rsidP="00E937E5">
      <w:pPr>
        <w:pStyle w:val="NormalWeb1"/>
        <w:spacing w:before="0" w:after="0"/>
        <w:jc w:val="center"/>
        <w:rPr>
          <w:rFonts w:ascii="Times New Roman" w:hAnsi="Times New Roman"/>
          <w:b/>
          <w:i/>
          <w:szCs w:val="24"/>
          <w:lang w:val="hr-HR"/>
        </w:rPr>
      </w:pPr>
      <w:r w:rsidRPr="00E937E5">
        <w:rPr>
          <w:rFonts w:ascii="Times New Roman" w:hAnsi="Times New Roman"/>
          <w:b/>
          <w:i/>
          <w:szCs w:val="24"/>
          <w:lang w:val="hr-HR"/>
        </w:rPr>
        <w:t xml:space="preserve">Izbor članova </w:t>
      </w:r>
      <w:r w:rsidR="00A21361">
        <w:rPr>
          <w:rFonts w:ascii="Times New Roman" w:hAnsi="Times New Roman"/>
          <w:b/>
          <w:i/>
          <w:szCs w:val="24"/>
          <w:lang w:val="hr-HR"/>
        </w:rPr>
        <w:t>Akademijskog vijeća</w:t>
      </w:r>
    </w:p>
    <w:p w14:paraId="658B514B" w14:textId="77777777" w:rsidR="00F04F12" w:rsidRPr="00E937E5" w:rsidRDefault="00F04F12" w:rsidP="00E937E5">
      <w:pPr>
        <w:pStyle w:val="NormalWeb1"/>
        <w:spacing w:before="0" w:after="0"/>
        <w:jc w:val="both"/>
        <w:rPr>
          <w:rFonts w:ascii="Times New Roman" w:hAnsi="Times New Roman"/>
          <w:b/>
          <w:szCs w:val="24"/>
          <w:lang w:val="hr-HR"/>
        </w:rPr>
      </w:pPr>
    </w:p>
    <w:p w14:paraId="2CBA99AA" w14:textId="20646E65" w:rsidR="00F04F12" w:rsidRPr="00E937E5" w:rsidRDefault="00F04F12" w:rsidP="00E937E5">
      <w:pPr>
        <w:pStyle w:val="NormalWeb1"/>
        <w:spacing w:before="0" w:after="0"/>
        <w:jc w:val="center"/>
        <w:rPr>
          <w:rFonts w:ascii="Times New Roman" w:hAnsi="Times New Roman"/>
          <w:b/>
          <w:szCs w:val="24"/>
          <w:lang w:val="hr-HR"/>
        </w:rPr>
      </w:pPr>
      <w:r w:rsidRPr="00E937E5">
        <w:rPr>
          <w:rFonts w:ascii="Times New Roman" w:hAnsi="Times New Roman"/>
          <w:b/>
          <w:szCs w:val="24"/>
          <w:lang w:val="hr-HR"/>
        </w:rPr>
        <w:t xml:space="preserve">Članak </w:t>
      </w:r>
      <w:r w:rsidR="007A3301" w:rsidRPr="00E937E5">
        <w:rPr>
          <w:rFonts w:ascii="Times New Roman" w:hAnsi="Times New Roman"/>
          <w:b/>
          <w:szCs w:val="24"/>
          <w:lang w:val="hr-HR"/>
        </w:rPr>
        <w:t>37</w:t>
      </w:r>
      <w:r w:rsidRPr="00E937E5">
        <w:rPr>
          <w:rFonts w:ascii="Times New Roman" w:hAnsi="Times New Roman"/>
          <w:b/>
          <w:szCs w:val="24"/>
          <w:lang w:val="hr-HR"/>
        </w:rPr>
        <w:t>.</w:t>
      </w:r>
    </w:p>
    <w:p w14:paraId="47EBD65B" w14:textId="67ECF536" w:rsidR="0078261F" w:rsidRPr="00E937E5" w:rsidRDefault="0078261F" w:rsidP="00E937E5">
      <w:pPr>
        <w:pStyle w:val="NormalWeb1"/>
        <w:spacing w:before="0" w:after="0"/>
        <w:jc w:val="both"/>
        <w:rPr>
          <w:rFonts w:ascii="Times New Roman" w:hAnsi="Times New Roman"/>
          <w:b/>
          <w:color w:val="FF0000"/>
          <w:szCs w:val="24"/>
          <w:lang w:val="hr-HR"/>
        </w:rPr>
      </w:pPr>
    </w:p>
    <w:p w14:paraId="5507C82B" w14:textId="467DDCC8" w:rsidR="005769C0" w:rsidRPr="00E937E5" w:rsidRDefault="005769C0" w:rsidP="00BA7CE0">
      <w:pPr>
        <w:tabs>
          <w:tab w:val="left" w:pos="426"/>
        </w:tabs>
        <w:autoSpaceDE w:val="0"/>
        <w:autoSpaceDN w:val="0"/>
        <w:adjustRightInd w:val="0"/>
        <w:rPr>
          <w:rFonts w:eastAsiaTheme="minorHAnsi"/>
          <w:lang w:eastAsia="en-US"/>
        </w:rPr>
      </w:pPr>
      <w:r w:rsidRPr="00E937E5">
        <w:rPr>
          <w:rFonts w:eastAsiaTheme="minorHAnsi"/>
          <w:lang w:eastAsia="en-US"/>
        </w:rPr>
        <w:t xml:space="preserve">(1) </w:t>
      </w:r>
      <w:r w:rsidR="00BA7CE0">
        <w:rPr>
          <w:rFonts w:eastAsiaTheme="minorHAnsi"/>
          <w:lang w:eastAsia="en-US"/>
        </w:rPr>
        <w:t xml:space="preserve"> I</w:t>
      </w:r>
      <w:r w:rsidRPr="00E937E5">
        <w:rPr>
          <w:rFonts w:eastAsiaTheme="minorHAnsi"/>
          <w:lang w:eastAsia="en-US"/>
        </w:rPr>
        <w:t>zbor članova Akademijskog vijeća provodi se na izbornim sjednicama:</w:t>
      </w:r>
    </w:p>
    <w:p w14:paraId="07BEEAC7" w14:textId="534AB810" w:rsidR="005769C0" w:rsidRPr="00732970" w:rsidRDefault="005769C0" w:rsidP="00E937E5">
      <w:pPr>
        <w:autoSpaceDE w:val="0"/>
        <w:autoSpaceDN w:val="0"/>
        <w:adjustRightInd w:val="0"/>
        <w:ind w:left="851" w:hanging="284"/>
        <w:rPr>
          <w:rFonts w:eastAsiaTheme="minorHAnsi"/>
          <w:lang w:eastAsia="en-US"/>
        </w:rPr>
      </w:pPr>
      <w:r w:rsidRPr="00732970">
        <w:rPr>
          <w:rFonts w:eastAsiaTheme="minorHAnsi"/>
          <w:lang w:eastAsia="en-US"/>
        </w:rPr>
        <w:t>1.</w:t>
      </w:r>
      <w:r w:rsidR="009164DC" w:rsidRPr="00732970">
        <w:rPr>
          <w:rFonts w:eastAsiaTheme="minorHAnsi"/>
          <w:lang w:eastAsia="en-US"/>
        </w:rPr>
        <w:t xml:space="preserve"> </w:t>
      </w:r>
      <w:r w:rsidRPr="00732970">
        <w:rPr>
          <w:rFonts w:eastAsiaTheme="minorHAnsi"/>
          <w:lang w:eastAsia="en-US"/>
        </w:rPr>
        <w:t>izborna sjednica za izbor predstavnika nastavnika na umjetničko-nastavnim odnosno znanstveno-nastavnim radnim mjestima</w:t>
      </w:r>
    </w:p>
    <w:p w14:paraId="00C78FBC" w14:textId="4319C386" w:rsidR="001C15B3" w:rsidRPr="00732970" w:rsidRDefault="001C15B3" w:rsidP="001C15B3">
      <w:pPr>
        <w:autoSpaceDE w:val="0"/>
        <w:autoSpaceDN w:val="0"/>
        <w:adjustRightInd w:val="0"/>
        <w:ind w:firstLine="567"/>
        <w:jc w:val="left"/>
        <w:rPr>
          <w:rFonts w:eastAsiaTheme="minorHAnsi"/>
          <w:lang w:eastAsia="en-US"/>
        </w:rPr>
      </w:pPr>
      <w:r w:rsidRPr="00732970">
        <w:rPr>
          <w:rFonts w:eastAsiaTheme="minorHAnsi"/>
          <w:lang w:eastAsia="en-US"/>
        </w:rPr>
        <w:t>2.  izborna sjednica za izbor predstavnika nastavnika na nastavnim radnim mjestima i</w:t>
      </w:r>
    </w:p>
    <w:p w14:paraId="74843060" w14:textId="02E1C5BD" w:rsidR="001C15B3" w:rsidRPr="00732970" w:rsidRDefault="001C15B3" w:rsidP="001C15B3">
      <w:pPr>
        <w:autoSpaceDE w:val="0"/>
        <w:autoSpaceDN w:val="0"/>
        <w:adjustRightInd w:val="0"/>
        <w:ind w:left="851"/>
        <w:rPr>
          <w:rFonts w:eastAsiaTheme="minorHAnsi"/>
          <w:lang w:eastAsia="en-US"/>
        </w:rPr>
      </w:pPr>
      <w:r w:rsidRPr="00732970">
        <w:rPr>
          <w:rFonts w:eastAsiaTheme="minorHAnsi"/>
          <w:lang w:eastAsia="en-US"/>
        </w:rPr>
        <w:t>predstavnika suradnika na suradničkim radnim mjestima</w:t>
      </w:r>
    </w:p>
    <w:p w14:paraId="719083CE" w14:textId="06B776B5" w:rsidR="005769C0" w:rsidRPr="00732970" w:rsidRDefault="00732970" w:rsidP="00E937E5">
      <w:pPr>
        <w:autoSpaceDE w:val="0"/>
        <w:autoSpaceDN w:val="0"/>
        <w:adjustRightInd w:val="0"/>
        <w:ind w:left="284" w:firstLine="283"/>
        <w:rPr>
          <w:rFonts w:eastAsiaTheme="minorHAnsi"/>
          <w:lang w:eastAsia="en-US"/>
        </w:rPr>
      </w:pPr>
      <w:r w:rsidRPr="00732970">
        <w:rPr>
          <w:rFonts w:eastAsiaTheme="minorHAnsi"/>
          <w:lang w:eastAsia="en-US"/>
        </w:rPr>
        <w:t>3</w:t>
      </w:r>
      <w:r w:rsidR="005769C0" w:rsidRPr="00732970">
        <w:rPr>
          <w:rFonts w:eastAsiaTheme="minorHAnsi"/>
          <w:lang w:eastAsia="en-US"/>
        </w:rPr>
        <w:t xml:space="preserve">. </w:t>
      </w:r>
      <w:r w:rsidRPr="00732970">
        <w:rPr>
          <w:rFonts w:eastAsiaTheme="minorHAnsi"/>
          <w:lang w:eastAsia="en-US"/>
        </w:rPr>
        <w:t xml:space="preserve"> </w:t>
      </w:r>
      <w:r w:rsidR="005769C0" w:rsidRPr="00732970">
        <w:rPr>
          <w:rFonts w:eastAsiaTheme="minorHAnsi"/>
          <w:lang w:eastAsia="en-US"/>
        </w:rPr>
        <w:t>izborna sjednica drugih zaposlenika.</w:t>
      </w:r>
    </w:p>
    <w:p w14:paraId="501D7896" w14:textId="62AEDF5E" w:rsidR="005769C0" w:rsidRPr="00E937E5" w:rsidRDefault="005769C0" w:rsidP="00E937E5">
      <w:pPr>
        <w:autoSpaceDE w:val="0"/>
        <w:autoSpaceDN w:val="0"/>
        <w:adjustRightInd w:val="0"/>
        <w:rPr>
          <w:rFonts w:eastAsiaTheme="minorHAnsi"/>
          <w:lang w:eastAsia="en-US"/>
        </w:rPr>
      </w:pPr>
      <w:r w:rsidRPr="00E937E5">
        <w:rPr>
          <w:rFonts w:eastAsiaTheme="minorHAnsi"/>
          <w:lang w:eastAsia="en-US"/>
        </w:rPr>
        <w:t xml:space="preserve">(2) </w:t>
      </w:r>
      <w:r w:rsidR="00EC0FD9" w:rsidRPr="00E937E5">
        <w:rPr>
          <w:rFonts w:eastAsiaTheme="minorHAnsi"/>
          <w:lang w:eastAsia="en-US"/>
        </w:rPr>
        <w:t xml:space="preserve"> </w:t>
      </w:r>
      <w:r w:rsidRPr="00E937E5">
        <w:rPr>
          <w:rFonts w:eastAsiaTheme="minorHAnsi"/>
          <w:lang w:eastAsia="en-US"/>
        </w:rPr>
        <w:t>Pojedine izborne sjednice iz stavka 1. ovog članka moraju se održati najkasnije trideset</w:t>
      </w:r>
    </w:p>
    <w:p w14:paraId="15A7EAFC" w14:textId="5DD88A1A" w:rsidR="005769C0" w:rsidRPr="00E937E5" w:rsidRDefault="005769C0" w:rsidP="00E937E5">
      <w:pPr>
        <w:autoSpaceDE w:val="0"/>
        <w:autoSpaceDN w:val="0"/>
        <w:adjustRightInd w:val="0"/>
        <w:ind w:firstLine="426"/>
        <w:rPr>
          <w:rFonts w:eastAsiaTheme="minorHAnsi"/>
          <w:lang w:eastAsia="en-US"/>
        </w:rPr>
      </w:pPr>
      <w:r w:rsidRPr="00E937E5">
        <w:rPr>
          <w:rFonts w:eastAsiaTheme="minorHAnsi"/>
          <w:lang w:eastAsia="en-US"/>
        </w:rPr>
        <w:t xml:space="preserve">(30) dana prije isteka mandata </w:t>
      </w:r>
      <w:r w:rsidR="00EC0FD9" w:rsidRPr="00E937E5">
        <w:rPr>
          <w:rFonts w:eastAsiaTheme="minorHAnsi"/>
          <w:lang w:eastAsia="en-US"/>
        </w:rPr>
        <w:t>Akademijskog</w:t>
      </w:r>
      <w:r w:rsidRPr="00E937E5">
        <w:rPr>
          <w:rFonts w:eastAsiaTheme="minorHAnsi"/>
          <w:lang w:eastAsia="en-US"/>
        </w:rPr>
        <w:t xml:space="preserve"> vijeća.</w:t>
      </w:r>
    </w:p>
    <w:p w14:paraId="65EE8CE0" w14:textId="69BBF8AE" w:rsidR="005769C0" w:rsidRPr="00E937E5" w:rsidRDefault="005769C0" w:rsidP="00E937E5">
      <w:pPr>
        <w:autoSpaceDE w:val="0"/>
        <w:autoSpaceDN w:val="0"/>
        <w:adjustRightInd w:val="0"/>
        <w:rPr>
          <w:rFonts w:eastAsiaTheme="minorHAnsi"/>
          <w:lang w:eastAsia="en-US"/>
        </w:rPr>
      </w:pPr>
      <w:r w:rsidRPr="00E937E5">
        <w:rPr>
          <w:rFonts w:eastAsiaTheme="minorHAnsi"/>
          <w:lang w:eastAsia="en-US"/>
        </w:rPr>
        <w:t xml:space="preserve">(3) </w:t>
      </w:r>
      <w:r w:rsidR="00EC0FD9" w:rsidRPr="00E937E5">
        <w:rPr>
          <w:rFonts w:eastAsiaTheme="minorHAnsi"/>
          <w:lang w:eastAsia="en-US"/>
        </w:rPr>
        <w:t xml:space="preserve"> </w:t>
      </w:r>
      <w:r w:rsidRPr="00E937E5">
        <w:rPr>
          <w:rFonts w:eastAsiaTheme="minorHAnsi"/>
          <w:lang w:eastAsia="en-US"/>
        </w:rPr>
        <w:t xml:space="preserve">Za članove </w:t>
      </w:r>
      <w:r w:rsidR="00EC0FD9" w:rsidRPr="00E937E5">
        <w:rPr>
          <w:rFonts w:eastAsiaTheme="minorHAnsi"/>
          <w:lang w:eastAsia="en-US"/>
        </w:rPr>
        <w:t xml:space="preserve">Akademijskog </w:t>
      </w:r>
      <w:r w:rsidRPr="00E937E5">
        <w:rPr>
          <w:rFonts w:eastAsiaTheme="minorHAnsi"/>
          <w:lang w:eastAsia="en-US"/>
        </w:rPr>
        <w:t>vijeća izabrani su kandidati za predstavnike nastavnika,</w:t>
      </w:r>
    </w:p>
    <w:p w14:paraId="0B9F6A95" w14:textId="77777777" w:rsidR="005769C0" w:rsidRPr="00E937E5" w:rsidRDefault="005769C0" w:rsidP="00E937E5">
      <w:pPr>
        <w:autoSpaceDE w:val="0"/>
        <w:autoSpaceDN w:val="0"/>
        <w:adjustRightInd w:val="0"/>
        <w:ind w:left="284" w:firstLine="142"/>
        <w:rPr>
          <w:rFonts w:eastAsiaTheme="minorHAnsi"/>
          <w:lang w:eastAsia="en-US"/>
        </w:rPr>
      </w:pPr>
      <w:r w:rsidRPr="00E937E5">
        <w:rPr>
          <w:rFonts w:eastAsiaTheme="minorHAnsi"/>
          <w:lang w:eastAsia="en-US"/>
        </w:rPr>
        <w:lastRenderedPageBreak/>
        <w:t>suradnika i drugih zaposlenika koji su na pojedinim izbornim sjednicama prema</w:t>
      </w:r>
    </w:p>
    <w:p w14:paraId="7DC89D9B" w14:textId="5EDE0783" w:rsidR="005769C0" w:rsidRPr="00E937E5" w:rsidRDefault="005769C0" w:rsidP="00E937E5">
      <w:pPr>
        <w:autoSpaceDE w:val="0"/>
        <w:autoSpaceDN w:val="0"/>
        <w:adjustRightInd w:val="0"/>
        <w:ind w:left="284" w:firstLine="142"/>
        <w:rPr>
          <w:rFonts w:eastAsiaTheme="minorHAnsi"/>
          <w:lang w:eastAsia="en-US"/>
        </w:rPr>
      </w:pPr>
      <w:r w:rsidRPr="00E937E5">
        <w:rPr>
          <w:rFonts w:eastAsiaTheme="minorHAnsi"/>
          <w:lang w:eastAsia="en-US"/>
        </w:rPr>
        <w:t>utvrđenom broju predstavnika iz članka 3</w:t>
      </w:r>
      <w:r w:rsidR="00EC0FD9" w:rsidRPr="00E937E5">
        <w:rPr>
          <w:rFonts w:eastAsiaTheme="minorHAnsi"/>
          <w:lang w:eastAsia="en-US"/>
        </w:rPr>
        <w:t>6</w:t>
      </w:r>
      <w:r w:rsidRPr="00E937E5">
        <w:rPr>
          <w:rFonts w:eastAsiaTheme="minorHAnsi"/>
          <w:lang w:eastAsia="en-US"/>
        </w:rPr>
        <w:t>. stavka 2. ovog Statuta javnim glasovanjem</w:t>
      </w:r>
    </w:p>
    <w:p w14:paraId="14534E74" w14:textId="77777777" w:rsidR="005769C0" w:rsidRPr="00E937E5" w:rsidRDefault="005769C0" w:rsidP="00E937E5">
      <w:pPr>
        <w:autoSpaceDE w:val="0"/>
        <w:autoSpaceDN w:val="0"/>
        <w:adjustRightInd w:val="0"/>
        <w:ind w:left="284" w:firstLine="142"/>
        <w:rPr>
          <w:rFonts w:eastAsiaTheme="minorHAnsi"/>
          <w:lang w:eastAsia="en-US"/>
        </w:rPr>
      </w:pPr>
      <w:r w:rsidRPr="00E937E5">
        <w:rPr>
          <w:rFonts w:eastAsiaTheme="minorHAnsi"/>
          <w:lang w:eastAsia="en-US"/>
        </w:rPr>
        <w:t>dobili najveći broj glasova.</w:t>
      </w:r>
    </w:p>
    <w:p w14:paraId="5AF57774" w14:textId="6B401BC0" w:rsidR="005769C0" w:rsidRPr="00E937E5" w:rsidRDefault="005769C0" w:rsidP="00E937E5">
      <w:pPr>
        <w:autoSpaceDE w:val="0"/>
        <w:autoSpaceDN w:val="0"/>
        <w:adjustRightInd w:val="0"/>
        <w:rPr>
          <w:rFonts w:eastAsiaTheme="minorHAnsi"/>
          <w:lang w:eastAsia="en-US"/>
        </w:rPr>
      </w:pPr>
      <w:r w:rsidRPr="00E937E5">
        <w:rPr>
          <w:rFonts w:eastAsiaTheme="minorHAnsi"/>
          <w:lang w:eastAsia="en-US"/>
        </w:rPr>
        <w:t xml:space="preserve">(4) </w:t>
      </w:r>
      <w:r w:rsidR="00EC0FD9" w:rsidRPr="00E937E5">
        <w:rPr>
          <w:rFonts w:eastAsiaTheme="minorHAnsi"/>
          <w:lang w:eastAsia="en-US"/>
        </w:rPr>
        <w:t xml:space="preserve"> </w:t>
      </w:r>
      <w:r w:rsidRPr="00E937E5">
        <w:rPr>
          <w:rFonts w:eastAsiaTheme="minorHAnsi"/>
          <w:lang w:eastAsia="en-US"/>
        </w:rPr>
        <w:t>Ako na pojedinim izbornim sjednicama dva ili više kandidata imaju isti broj glasova,</w:t>
      </w:r>
    </w:p>
    <w:p w14:paraId="15F489A4" w14:textId="14D82691" w:rsidR="005769C0" w:rsidRPr="00E937E5" w:rsidRDefault="005769C0" w:rsidP="00E937E5">
      <w:pPr>
        <w:autoSpaceDE w:val="0"/>
        <w:autoSpaceDN w:val="0"/>
        <w:adjustRightInd w:val="0"/>
        <w:ind w:left="426"/>
        <w:rPr>
          <w:rFonts w:eastAsiaTheme="minorHAnsi"/>
          <w:lang w:eastAsia="en-US"/>
        </w:rPr>
      </w:pPr>
      <w:r w:rsidRPr="00E937E5">
        <w:rPr>
          <w:rFonts w:eastAsiaTheme="minorHAnsi"/>
          <w:lang w:eastAsia="en-US"/>
        </w:rPr>
        <w:t xml:space="preserve">provodi se međuglasovanje i za člana </w:t>
      </w:r>
      <w:r w:rsidR="00EC0FD9" w:rsidRPr="00E937E5">
        <w:rPr>
          <w:rFonts w:eastAsiaTheme="minorHAnsi"/>
          <w:lang w:eastAsia="en-US"/>
        </w:rPr>
        <w:t>Akademijskog</w:t>
      </w:r>
      <w:r w:rsidRPr="00E937E5">
        <w:rPr>
          <w:rFonts w:eastAsiaTheme="minorHAnsi"/>
          <w:lang w:eastAsia="en-US"/>
        </w:rPr>
        <w:t xml:space="preserve"> vijeća izabran je kandidat koji je u</w:t>
      </w:r>
    </w:p>
    <w:p w14:paraId="61510CA7" w14:textId="77777777" w:rsidR="005769C0" w:rsidRPr="00E937E5" w:rsidRDefault="005769C0" w:rsidP="00E937E5">
      <w:pPr>
        <w:autoSpaceDE w:val="0"/>
        <w:autoSpaceDN w:val="0"/>
        <w:adjustRightInd w:val="0"/>
        <w:ind w:left="426"/>
        <w:rPr>
          <w:rFonts w:eastAsiaTheme="minorHAnsi"/>
          <w:lang w:eastAsia="en-US"/>
        </w:rPr>
      </w:pPr>
      <w:r w:rsidRPr="00E937E5">
        <w:rPr>
          <w:rFonts w:eastAsiaTheme="minorHAnsi"/>
          <w:lang w:eastAsia="en-US"/>
        </w:rPr>
        <w:t>međuglasovanju dobio veći broj glasova.</w:t>
      </w:r>
    </w:p>
    <w:p w14:paraId="3D2262F3" w14:textId="5DC6E417" w:rsidR="005769C0" w:rsidRPr="00E937E5" w:rsidRDefault="005769C0" w:rsidP="009D031F">
      <w:pPr>
        <w:autoSpaceDE w:val="0"/>
        <w:autoSpaceDN w:val="0"/>
        <w:adjustRightInd w:val="0"/>
        <w:ind w:left="426" w:hanging="426"/>
        <w:rPr>
          <w:rFonts w:eastAsiaTheme="minorHAnsi"/>
          <w:lang w:eastAsia="en-US"/>
        </w:rPr>
      </w:pPr>
      <w:r w:rsidRPr="00E937E5">
        <w:rPr>
          <w:rFonts w:eastAsiaTheme="minorHAnsi"/>
          <w:lang w:eastAsia="en-US"/>
        </w:rPr>
        <w:t xml:space="preserve">(5) </w:t>
      </w:r>
      <w:r w:rsidR="00EC0FD9" w:rsidRPr="00E937E5">
        <w:rPr>
          <w:rFonts w:eastAsiaTheme="minorHAnsi"/>
          <w:lang w:eastAsia="en-US"/>
        </w:rPr>
        <w:t xml:space="preserve"> </w:t>
      </w:r>
      <w:r w:rsidRPr="00E937E5">
        <w:rPr>
          <w:rFonts w:eastAsiaTheme="minorHAnsi"/>
          <w:lang w:eastAsia="en-US"/>
        </w:rPr>
        <w:t>Ako se na pojedinim izbornim sjednicama ne izaberu predstavnici nastavnika, suradnika i</w:t>
      </w:r>
      <w:r w:rsidR="009D031F">
        <w:rPr>
          <w:rFonts w:eastAsiaTheme="minorHAnsi"/>
          <w:lang w:eastAsia="en-US"/>
        </w:rPr>
        <w:t xml:space="preserve"> </w:t>
      </w:r>
      <w:r w:rsidRPr="00E937E5">
        <w:rPr>
          <w:rFonts w:eastAsiaTheme="minorHAnsi"/>
          <w:lang w:eastAsia="en-US"/>
        </w:rPr>
        <w:t>drugih zaposlenika u skladu s utvrđenim brojem predstavnika u članku 3</w:t>
      </w:r>
      <w:r w:rsidR="00EC0FD9" w:rsidRPr="00E937E5">
        <w:rPr>
          <w:rFonts w:eastAsiaTheme="minorHAnsi"/>
          <w:lang w:eastAsia="en-US"/>
        </w:rPr>
        <w:t>6</w:t>
      </w:r>
      <w:r w:rsidRPr="00E937E5">
        <w:rPr>
          <w:rFonts w:eastAsiaTheme="minorHAnsi"/>
          <w:lang w:eastAsia="en-US"/>
        </w:rPr>
        <w:t>. stavku 2. ovog</w:t>
      </w:r>
      <w:r w:rsidR="009D031F">
        <w:rPr>
          <w:rFonts w:eastAsiaTheme="minorHAnsi"/>
          <w:lang w:eastAsia="en-US"/>
        </w:rPr>
        <w:t xml:space="preserve"> </w:t>
      </w:r>
      <w:r w:rsidRPr="00E937E5">
        <w:rPr>
          <w:rFonts w:eastAsiaTheme="minorHAnsi"/>
          <w:lang w:eastAsia="en-US"/>
        </w:rPr>
        <w:t>Statuta, postupak se izbora ponavlja najkasnije u roku od petnaest (15) dana od dana</w:t>
      </w:r>
      <w:r w:rsidR="009D031F">
        <w:rPr>
          <w:rFonts w:eastAsiaTheme="minorHAnsi"/>
          <w:lang w:eastAsia="en-US"/>
        </w:rPr>
        <w:t xml:space="preserve"> </w:t>
      </w:r>
      <w:r w:rsidRPr="00E937E5">
        <w:rPr>
          <w:rFonts w:eastAsiaTheme="minorHAnsi"/>
          <w:lang w:eastAsia="en-US"/>
        </w:rPr>
        <w:t>održavanja izborne sjednice.</w:t>
      </w:r>
    </w:p>
    <w:p w14:paraId="6B3AE71B" w14:textId="134ED794" w:rsidR="005769C0" w:rsidRPr="00E937E5" w:rsidRDefault="005769C0" w:rsidP="00E937E5">
      <w:pPr>
        <w:autoSpaceDE w:val="0"/>
        <w:autoSpaceDN w:val="0"/>
        <w:adjustRightInd w:val="0"/>
        <w:rPr>
          <w:rFonts w:eastAsiaTheme="minorHAnsi"/>
          <w:lang w:eastAsia="en-US"/>
        </w:rPr>
      </w:pPr>
      <w:r w:rsidRPr="00E937E5">
        <w:rPr>
          <w:rFonts w:eastAsiaTheme="minorHAnsi"/>
          <w:lang w:eastAsia="en-US"/>
        </w:rPr>
        <w:t xml:space="preserve">(6) </w:t>
      </w:r>
      <w:r w:rsidR="00EC0FD9" w:rsidRPr="00E937E5">
        <w:rPr>
          <w:rFonts w:eastAsiaTheme="minorHAnsi"/>
          <w:lang w:eastAsia="en-US"/>
        </w:rPr>
        <w:t xml:space="preserve"> </w:t>
      </w:r>
      <w:r w:rsidRPr="00E937E5">
        <w:rPr>
          <w:rFonts w:eastAsiaTheme="minorHAnsi"/>
          <w:lang w:eastAsia="en-US"/>
        </w:rPr>
        <w:t xml:space="preserve">Predstavnike studenata u </w:t>
      </w:r>
      <w:r w:rsidR="00EC0FD9" w:rsidRPr="00E937E5">
        <w:rPr>
          <w:rFonts w:eastAsiaTheme="minorHAnsi"/>
          <w:lang w:eastAsia="en-US"/>
        </w:rPr>
        <w:t>Akademijsko</w:t>
      </w:r>
      <w:r w:rsidRPr="00E937E5">
        <w:rPr>
          <w:rFonts w:eastAsiaTheme="minorHAnsi"/>
          <w:lang w:eastAsia="en-US"/>
        </w:rPr>
        <w:t xml:space="preserve"> vijeće biraju studenti u skladu s ovim Statutom i</w:t>
      </w:r>
    </w:p>
    <w:p w14:paraId="4DC0E70D" w14:textId="77777777" w:rsidR="005769C0" w:rsidRPr="00E937E5" w:rsidRDefault="005769C0" w:rsidP="00E937E5">
      <w:pPr>
        <w:autoSpaceDE w:val="0"/>
        <w:autoSpaceDN w:val="0"/>
        <w:adjustRightInd w:val="0"/>
        <w:ind w:firstLine="426"/>
        <w:rPr>
          <w:rFonts w:eastAsiaTheme="minorHAnsi"/>
          <w:lang w:eastAsia="en-US"/>
        </w:rPr>
      </w:pPr>
      <w:r w:rsidRPr="00E937E5">
        <w:rPr>
          <w:rFonts w:eastAsiaTheme="minorHAnsi"/>
          <w:lang w:eastAsia="en-US"/>
        </w:rPr>
        <w:t>posebnim zakonom.</w:t>
      </w:r>
    </w:p>
    <w:p w14:paraId="0887F934" w14:textId="1EB88C1E" w:rsidR="005769C0" w:rsidRPr="00E937E5" w:rsidRDefault="005769C0" w:rsidP="00E937E5">
      <w:pPr>
        <w:autoSpaceDE w:val="0"/>
        <w:autoSpaceDN w:val="0"/>
        <w:adjustRightInd w:val="0"/>
        <w:ind w:left="426" w:hanging="426"/>
        <w:rPr>
          <w:rFonts w:eastAsiaTheme="minorHAnsi"/>
          <w:lang w:eastAsia="en-US"/>
        </w:rPr>
      </w:pPr>
      <w:r w:rsidRPr="00E937E5">
        <w:rPr>
          <w:rFonts w:eastAsiaTheme="minorHAnsi"/>
          <w:lang w:eastAsia="en-US"/>
        </w:rPr>
        <w:t xml:space="preserve">(7) </w:t>
      </w:r>
      <w:r w:rsidR="00EC0FD9" w:rsidRPr="00E937E5">
        <w:rPr>
          <w:rFonts w:eastAsiaTheme="minorHAnsi"/>
          <w:lang w:eastAsia="en-US"/>
        </w:rPr>
        <w:t xml:space="preserve"> </w:t>
      </w:r>
      <w:r w:rsidR="00B829DD">
        <w:rPr>
          <w:rFonts w:eastAsiaTheme="minorHAnsi"/>
          <w:lang w:eastAsia="en-US"/>
        </w:rPr>
        <w:t>Akademijsko vijeće</w:t>
      </w:r>
      <w:r w:rsidRPr="00E937E5">
        <w:rPr>
          <w:rFonts w:eastAsiaTheme="minorHAnsi"/>
          <w:lang w:eastAsia="en-US"/>
        </w:rPr>
        <w:t xml:space="preserve"> u starom sazivu potvrđuje rezultate izbora i utvrđuje mandat članova</w:t>
      </w:r>
      <w:r w:rsidR="00EC0FD9" w:rsidRPr="00E937E5">
        <w:rPr>
          <w:rFonts w:eastAsiaTheme="minorHAnsi"/>
          <w:lang w:eastAsia="en-US"/>
        </w:rPr>
        <w:t xml:space="preserve"> Akademijskog</w:t>
      </w:r>
      <w:r w:rsidRPr="00E937E5">
        <w:rPr>
          <w:rFonts w:eastAsiaTheme="minorHAnsi"/>
          <w:lang w:eastAsia="en-US"/>
        </w:rPr>
        <w:t xml:space="preserve"> vijeća u novom sazivu.</w:t>
      </w:r>
    </w:p>
    <w:p w14:paraId="2430DAC5" w14:textId="01456C05" w:rsidR="0078261F" w:rsidRPr="00E937E5" w:rsidRDefault="0078261F" w:rsidP="00E937E5">
      <w:pPr>
        <w:pStyle w:val="NormalWeb1"/>
        <w:spacing w:before="0" w:after="0"/>
        <w:rPr>
          <w:rFonts w:ascii="Times New Roman" w:hAnsi="Times New Roman"/>
          <w:b/>
          <w:color w:val="FF0000"/>
          <w:szCs w:val="24"/>
          <w:lang w:val="hr-HR"/>
        </w:rPr>
      </w:pPr>
    </w:p>
    <w:p w14:paraId="6B12EBB2" w14:textId="77777777" w:rsidR="0078261F" w:rsidRPr="00E937E5" w:rsidRDefault="0078261F" w:rsidP="00E937E5">
      <w:pPr>
        <w:autoSpaceDE w:val="0"/>
        <w:autoSpaceDN w:val="0"/>
        <w:adjustRightInd w:val="0"/>
        <w:jc w:val="center"/>
        <w:rPr>
          <w:rFonts w:eastAsiaTheme="minorHAnsi"/>
          <w:b/>
          <w:bCs/>
          <w:i/>
          <w:iCs/>
          <w:lang w:eastAsia="en-US"/>
        </w:rPr>
      </w:pPr>
      <w:r w:rsidRPr="00E937E5">
        <w:rPr>
          <w:rFonts w:eastAsiaTheme="minorHAnsi"/>
          <w:b/>
          <w:bCs/>
          <w:i/>
          <w:iCs/>
          <w:lang w:eastAsia="en-US"/>
        </w:rPr>
        <w:t>Izborna sjednica za izbor predstavnika nastavnika</w:t>
      </w:r>
    </w:p>
    <w:p w14:paraId="4FE90DF7" w14:textId="423D795D" w:rsidR="0078261F" w:rsidRPr="00E937E5" w:rsidRDefault="0078261F" w:rsidP="00E937E5">
      <w:pPr>
        <w:autoSpaceDE w:val="0"/>
        <w:autoSpaceDN w:val="0"/>
        <w:adjustRightInd w:val="0"/>
        <w:jc w:val="center"/>
        <w:rPr>
          <w:rFonts w:eastAsiaTheme="minorHAnsi"/>
          <w:b/>
          <w:bCs/>
          <w:i/>
          <w:iCs/>
          <w:lang w:eastAsia="en-US"/>
        </w:rPr>
      </w:pPr>
      <w:r w:rsidRPr="00E937E5">
        <w:rPr>
          <w:rFonts w:eastAsiaTheme="minorHAnsi"/>
          <w:b/>
          <w:bCs/>
          <w:i/>
          <w:iCs/>
          <w:lang w:eastAsia="en-US"/>
        </w:rPr>
        <w:t xml:space="preserve">na </w:t>
      </w:r>
      <w:r w:rsidR="00E0627B" w:rsidRPr="00E937E5">
        <w:rPr>
          <w:rFonts w:eastAsiaTheme="minorHAnsi"/>
          <w:b/>
          <w:bCs/>
          <w:i/>
          <w:iCs/>
          <w:lang w:eastAsia="en-US"/>
        </w:rPr>
        <w:t>umjetničko</w:t>
      </w:r>
      <w:r w:rsidRPr="00E937E5">
        <w:rPr>
          <w:rFonts w:eastAsiaTheme="minorHAnsi"/>
          <w:b/>
          <w:bCs/>
          <w:i/>
          <w:iCs/>
          <w:lang w:eastAsia="en-US"/>
        </w:rPr>
        <w:t xml:space="preserve">-nastavnim odnosno </w:t>
      </w:r>
      <w:r w:rsidR="00E0627B" w:rsidRPr="00E937E5">
        <w:rPr>
          <w:rFonts w:eastAsiaTheme="minorHAnsi"/>
          <w:b/>
          <w:bCs/>
          <w:i/>
          <w:iCs/>
          <w:lang w:eastAsia="en-US"/>
        </w:rPr>
        <w:t>znanstveno</w:t>
      </w:r>
      <w:r w:rsidRPr="00E937E5">
        <w:rPr>
          <w:rFonts w:eastAsiaTheme="minorHAnsi"/>
          <w:b/>
          <w:bCs/>
          <w:i/>
          <w:iCs/>
          <w:lang w:eastAsia="en-US"/>
        </w:rPr>
        <w:t>-nastavnim radnim mjestima</w:t>
      </w:r>
    </w:p>
    <w:p w14:paraId="49FFB13A" w14:textId="77777777" w:rsidR="00E0627B" w:rsidRPr="00E937E5" w:rsidRDefault="00E0627B" w:rsidP="00E937E5">
      <w:pPr>
        <w:autoSpaceDE w:val="0"/>
        <w:autoSpaceDN w:val="0"/>
        <w:adjustRightInd w:val="0"/>
        <w:jc w:val="center"/>
        <w:rPr>
          <w:rFonts w:eastAsiaTheme="minorHAnsi"/>
          <w:b/>
          <w:bCs/>
          <w:i/>
          <w:iCs/>
          <w:lang w:eastAsia="en-US"/>
        </w:rPr>
      </w:pPr>
    </w:p>
    <w:p w14:paraId="3AC991C6" w14:textId="21D6937F" w:rsidR="0078261F" w:rsidRPr="00E937E5" w:rsidRDefault="0078261F" w:rsidP="00E937E5">
      <w:pPr>
        <w:autoSpaceDE w:val="0"/>
        <w:autoSpaceDN w:val="0"/>
        <w:adjustRightInd w:val="0"/>
        <w:jc w:val="center"/>
        <w:rPr>
          <w:rFonts w:eastAsiaTheme="minorHAnsi"/>
          <w:b/>
          <w:bCs/>
          <w:lang w:eastAsia="en-US"/>
        </w:rPr>
      </w:pPr>
      <w:r w:rsidRPr="00E937E5">
        <w:rPr>
          <w:rFonts w:eastAsiaTheme="minorHAnsi"/>
          <w:b/>
          <w:bCs/>
          <w:lang w:eastAsia="en-US"/>
        </w:rPr>
        <w:t xml:space="preserve">Članak </w:t>
      </w:r>
      <w:r w:rsidR="0044206D" w:rsidRPr="00E937E5">
        <w:rPr>
          <w:rFonts w:eastAsiaTheme="minorHAnsi"/>
          <w:b/>
          <w:bCs/>
          <w:lang w:eastAsia="en-US"/>
        </w:rPr>
        <w:t>38</w:t>
      </w:r>
      <w:r w:rsidRPr="00E937E5">
        <w:rPr>
          <w:rFonts w:eastAsiaTheme="minorHAnsi"/>
          <w:b/>
          <w:bCs/>
          <w:lang w:eastAsia="en-US"/>
        </w:rPr>
        <w:t>.</w:t>
      </w:r>
    </w:p>
    <w:p w14:paraId="12F676EE" w14:textId="77777777" w:rsidR="00E0627B" w:rsidRPr="00E937E5" w:rsidRDefault="00E0627B" w:rsidP="00E937E5">
      <w:pPr>
        <w:autoSpaceDE w:val="0"/>
        <w:autoSpaceDN w:val="0"/>
        <w:adjustRightInd w:val="0"/>
        <w:jc w:val="left"/>
        <w:rPr>
          <w:rFonts w:eastAsiaTheme="minorHAnsi"/>
          <w:b/>
          <w:bCs/>
          <w:lang w:eastAsia="en-US"/>
        </w:rPr>
      </w:pPr>
    </w:p>
    <w:p w14:paraId="61EA38FC" w14:textId="2D66CFDB" w:rsidR="0078261F" w:rsidRPr="00E937E5" w:rsidRDefault="0078261F" w:rsidP="00E937E5">
      <w:pPr>
        <w:autoSpaceDE w:val="0"/>
        <w:autoSpaceDN w:val="0"/>
        <w:adjustRightInd w:val="0"/>
        <w:rPr>
          <w:rFonts w:eastAsiaTheme="minorHAnsi"/>
          <w:lang w:eastAsia="en-US"/>
        </w:rPr>
      </w:pPr>
      <w:r w:rsidRPr="00E937E5">
        <w:rPr>
          <w:rFonts w:eastAsiaTheme="minorHAnsi"/>
          <w:lang w:eastAsia="en-US"/>
        </w:rPr>
        <w:t xml:space="preserve">(1) </w:t>
      </w:r>
      <w:r w:rsidR="00764041">
        <w:rPr>
          <w:rFonts w:eastAsiaTheme="minorHAnsi"/>
          <w:lang w:eastAsia="en-US"/>
        </w:rPr>
        <w:t xml:space="preserve"> </w:t>
      </w:r>
      <w:r w:rsidRPr="00E937E5">
        <w:rPr>
          <w:rFonts w:eastAsiaTheme="minorHAnsi"/>
          <w:lang w:eastAsia="en-US"/>
        </w:rPr>
        <w:t xml:space="preserve">Nastavnici na </w:t>
      </w:r>
      <w:r w:rsidR="00E0627B" w:rsidRPr="00E937E5">
        <w:rPr>
          <w:rFonts w:eastAsiaTheme="minorHAnsi"/>
          <w:lang w:eastAsia="en-US"/>
        </w:rPr>
        <w:t>umjetničko</w:t>
      </w:r>
      <w:r w:rsidRPr="00E937E5">
        <w:rPr>
          <w:rFonts w:eastAsiaTheme="minorHAnsi"/>
          <w:lang w:eastAsia="en-US"/>
        </w:rPr>
        <w:t>-nastavnim radnim mjestima:</w:t>
      </w:r>
    </w:p>
    <w:p w14:paraId="71991680" w14:textId="77777777" w:rsidR="0078261F" w:rsidRPr="00E937E5" w:rsidRDefault="0078261F" w:rsidP="00E937E5">
      <w:pPr>
        <w:autoSpaceDE w:val="0"/>
        <w:autoSpaceDN w:val="0"/>
        <w:adjustRightInd w:val="0"/>
        <w:ind w:left="426"/>
        <w:rPr>
          <w:rFonts w:eastAsiaTheme="minorHAnsi"/>
          <w:lang w:eastAsia="en-US"/>
        </w:rPr>
      </w:pPr>
      <w:r w:rsidRPr="00E937E5">
        <w:rPr>
          <w:rFonts w:eastAsiaTheme="minorHAnsi"/>
          <w:lang w:eastAsia="en-US"/>
        </w:rPr>
        <w:t>redovitog profesora u trajnom izboru, redovitog profesora, izvanrednog profesora i</w:t>
      </w:r>
    </w:p>
    <w:p w14:paraId="19012F7A" w14:textId="77777777" w:rsidR="0078261F" w:rsidRPr="00E937E5" w:rsidRDefault="0078261F" w:rsidP="00E937E5">
      <w:pPr>
        <w:autoSpaceDE w:val="0"/>
        <w:autoSpaceDN w:val="0"/>
        <w:adjustRightInd w:val="0"/>
        <w:ind w:left="426"/>
        <w:rPr>
          <w:rFonts w:eastAsiaTheme="minorHAnsi"/>
          <w:lang w:eastAsia="en-US"/>
        </w:rPr>
      </w:pPr>
      <w:r w:rsidRPr="00E937E5">
        <w:rPr>
          <w:rFonts w:eastAsiaTheme="minorHAnsi"/>
          <w:lang w:eastAsia="en-US"/>
        </w:rPr>
        <w:t>docenta biraju svoje predstavnike javnim glasovanjem na izbornoj sjednici za izbor</w:t>
      </w:r>
    </w:p>
    <w:p w14:paraId="44E6C079" w14:textId="0DD4AE17" w:rsidR="004C11B9" w:rsidRDefault="0078261F" w:rsidP="004C11B9">
      <w:pPr>
        <w:autoSpaceDE w:val="0"/>
        <w:autoSpaceDN w:val="0"/>
        <w:adjustRightInd w:val="0"/>
        <w:ind w:left="426"/>
        <w:rPr>
          <w:rFonts w:eastAsiaTheme="minorHAnsi"/>
          <w:lang w:eastAsia="en-US"/>
        </w:rPr>
      </w:pPr>
      <w:r w:rsidRPr="00E937E5">
        <w:rPr>
          <w:rFonts w:eastAsiaTheme="minorHAnsi"/>
          <w:lang w:eastAsia="en-US"/>
        </w:rPr>
        <w:t xml:space="preserve">predstavnika nastavnika na </w:t>
      </w:r>
      <w:r w:rsidR="00E0627B" w:rsidRPr="00E937E5">
        <w:rPr>
          <w:rFonts w:eastAsiaTheme="minorHAnsi"/>
          <w:lang w:eastAsia="en-US"/>
        </w:rPr>
        <w:t>umjetničko</w:t>
      </w:r>
      <w:r w:rsidRPr="00E937E5">
        <w:rPr>
          <w:rFonts w:eastAsiaTheme="minorHAnsi"/>
          <w:lang w:eastAsia="en-US"/>
        </w:rPr>
        <w:t>-nastavnim radnim</w:t>
      </w:r>
      <w:r w:rsidR="00EE1FFE">
        <w:rPr>
          <w:rFonts w:eastAsiaTheme="minorHAnsi"/>
          <w:lang w:eastAsia="en-US"/>
        </w:rPr>
        <w:t xml:space="preserve"> </w:t>
      </w:r>
      <w:r w:rsidRPr="00E937E5">
        <w:rPr>
          <w:rFonts w:eastAsiaTheme="minorHAnsi"/>
          <w:lang w:eastAsia="en-US"/>
        </w:rPr>
        <w:t>mjestima na kojoj se predlažu kandidati i vrši izbor predstavnika nastavnika na</w:t>
      </w:r>
      <w:r w:rsidR="004C11B9">
        <w:rPr>
          <w:rFonts w:eastAsiaTheme="minorHAnsi"/>
          <w:lang w:eastAsia="en-US"/>
        </w:rPr>
        <w:t xml:space="preserve"> </w:t>
      </w:r>
      <w:r w:rsidR="00E0627B" w:rsidRPr="00E937E5">
        <w:rPr>
          <w:rFonts w:eastAsiaTheme="minorHAnsi"/>
          <w:lang w:eastAsia="en-US"/>
        </w:rPr>
        <w:t>umjetničko</w:t>
      </w:r>
      <w:r w:rsidRPr="00E937E5">
        <w:rPr>
          <w:rFonts w:eastAsiaTheme="minorHAnsi"/>
          <w:lang w:eastAsia="en-US"/>
        </w:rPr>
        <w:t xml:space="preserve">-nastavnim radnim mjestima u </w:t>
      </w:r>
      <w:r w:rsidR="00E0627B" w:rsidRPr="00E937E5">
        <w:rPr>
          <w:rFonts w:eastAsiaTheme="minorHAnsi"/>
          <w:lang w:eastAsia="en-US"/>
        </w:rPr>
        <w:t xml:space="preserve">Akademijskom vijeću </w:t>
      </w:r>
      <w:r w:rsidRPr="00E937E5">
        <w:rPr>
          <w:rFonts w:eastAsiaTheme="minorHAnsi"/>
          <w:lang w:eastAsia="en-US"/>
        </w:rPr>
        <w:t>prema utvrđenom broju predstavnika</w:t>
      </w:r>
      <w:r w:rsidR="000A3700" w:rsidRPr="00E937E5">
        <w:rPr>
          <w:rFonts w:eastAsiaTheme="minorHAnsi"/>
          <w:lang w:eastAsia="en-US"/>
        </w:rPr>
        <w:t>, a</w:t>
      </w:r>
      <w:r w:rsidRPr="00E937E5">
        <w:rPr>
          <w:rFonts w:eastAsiaTheme="minorHAnsi"/>
          <w:lang w:eastAsia="en-US"/>
        </w:rPr>
        <w:t xml:space="preserve"> </w:t>
      </w:r>
      <w:r w:rsidR="004007DD" w:rsidRPr="00E937E5">
        <w:rPr>
          <w:rFonts w:eastAsiaTheme="minorHAnsi"/>
          <w:lang w:eastAsia="en-US"/>
        </w:rPr>
        <w:t xml:space="preserve"> sukladno temelju za izračun omjera udjela nastavnika na umjetničko-nastavnim i znanstveno-nastavnim radnim mjestima iz </w:t>
      </w:r>
      <w:r w:rsidRPr="00E937E5">
        <w:rPr>
          <w:rFonts w:eastAsiaTheme="minorHAnsi"/>
          <w:lang w:eastAsia="en-US"/>
        </w:rPr>
        <w:t>članka 3</w:t>
      </w:r>
      <w:r w:rsidR="00EC0FD9" w:rsidRPr="00E937E5">
        <w:rPr>
          <w:rFonts w:eastAsiaTheme="minorHAnsi"/>
          <w:lang w:eastAsia="en-US"/>
        </w:rPr>
        <w:t>6</w:t>
      </w:r>
      <w:r w:rsidRPr="00E937E5">
        <w:rPr>
          <w:rFonts w:eastAsiaTheme="minorHAnsi"/>
          <w:lang w:eastAsia="en-US"/>
        </w:rPr>
        <w:t xml:space="preserve">. stavka 2. </w:t>
      </w:r>
      <w:r w:rsidR="004007DD" w:rsidRPr="00E937E5">
        <w:rPr>
          <w:rFonts w:eastAsiaTheme="minorHAnsi"/>
          <w:lang w:eastAsia="en-US"/>
        </w:rPr>
        <w:t xml:space="preserve">podstavka </w:t>
      </w:r>
      <w:r w:rsidR="00752444">
        <w:rPr>
          <w:rFonts w:eastAsiaTheme="minorHAnsi"/>
          <w:lang w:eastAsia="en-US"/>
        </w:rPr>
        <w:t>3</w:t>
      </w:r>
      <w:r w:rsidR="004007DD" w:rsidRPr="00E937E5">
        <w:rPr>
          <w:rFonts w:eastAsiaTheme="minorHAnsi"/>
          <w:lang w:eastAsia="en-US"/>
        </w:rPr>
        <w:t xml:space="preserve">. </w:t>
      </w:r>
      <w:r w:rsidRPr="00E937E5">
        <w:rPr>
          <w:rFonts w:eastAsiaTheme="minorHAnsi"/>
          <w:lang w:eastAsia="en-US"/>
        </w:rPr>
        <w:t>ovog Statuta.</w:t>
      </w:r>
    </w:p>
    <w:p w14:paraId="2CF6EB4D" w14:textId="5B8BC39F" w:rsidR="004C11B9" w:rsidRPr="004C11B9" w:rsidRDefault="004C11B9" w:rsidP="004C11B9">
      <w:pPr>
        <w:pStyle w:val="Odlomakpopisa"/>
        <w:numPr>
          <w:ilvl w:val="0"/>
          <w:numId w:val="118"/>
        </w:numPr>
        <w:autoSpaceDE w:val="0"/>
        <w:autoSpaceDN w:val="0"/>
        <w:adjustRightInd w:val="0"/>
        <w:ind w:left="426" w:hanging="426"/>
        <w:rPr>
          <w:rFonts w:eastAsiaTheme="minorHAnsi"/>
          <w:lang w:eastAsia="en-US"/>
        </w:rPr>
      </w:pPr>
      <w:r w:rsidRPr="004C11B9">
        <w:rPr>
          <w:rFonts w:eastAsiaTheme="minorHAnsi"/>
          <w:lang w:eastAsia="en-US"/>
        </w:rPr>
        <w:t>Nastavnici na znanstveno-nastavnim radnim mjestima:</w:t>
      </w:r>
    </w:p>
    <w:p w14:paraId="17ADC5AA" w14:textId="77777777" w:rsidR="004C11B9" w:rsidRPr="00E937E5" w:rsidRDefault="004C11B9" w:rsidP="004C11B9">
      <w:pPr>
        <w:autoSpaceDE w:val="0"/>
        <w:autoSpaceDN w:val="0"/>
        <w:adjustRightInd w:val="0"/>
        <w:ind w:left="426"/>
        <w:rPr>
          <w:rFonts w:eastAsiaTheme="minorHAnsi"/>
          <w:lang w:eastAsia="en-US"/>
        </w:rPr>
      </w:pPr>
      <w:r w:rsidRPr="00E937E5">
        <w:rPr>
          <w:rFonts w:eastAsiaTheme="minorHAnsi"/>
          <w:lang w:eastAsia="en-US"/>
        </w:rPr>
        <w:t>redovitog profesora u trajnom izboru, redovitog profesora, izvanrednog profesora i</w:t>
      </w:r>
    </w:p>
    <w:p w14:paraId="0084C954" w14:textId="77777777" w:rsidR="004C11B9" w:rsidRPr="00E937E5" w:rsidRDefault="004C11B9" w:rsidP="004C11B9">
      <w:pPr>
        <w:autoSpaceDE w:val="0"/>
        <w:autoSpaceDN w:val="0"/>
        <w:adjustRightInd w:val="0"/>
        <w:ind w:left="426"/>
        <w:rPr>
          <w:rFonts w:eastAsiaTheme="minorHAnsi"/>
          <w:lang w:eastAsia="en-US"/>
        </w:rPr>
      </w:pPr>
      <w:r w:rsidRPr="00E937E5">
        <w:rPr>
          <w:rFonts w:eastAsiaTheme="minorHAnsi"/>
          <w:lang w:eastAsia="en-US"/>
        </w:rPr>
        <w:t>docenta biraju svoje predstavnike javnim glasovanjem na izbornoj sjednici za izbor</w:t>
      </w:r>
    </w:p>
    <w:p w14:paraId="0999EE52" w14:textId="77777777" w:rsidR="00701BFC" w:rsidRDefault="004C11B9" w:rsidP="00701BFC">
      <w:pPr>
        <w:autoSpaceDE w:val="0"/>
        <w:autoSpaceDN w:val="0"/>
        <w:adjustRightInd w:val="0"/>
        <w:ind w:left="426"/>
        <w:rPr>
          <w:rFonts w:eastAsiaTheme="minorHAnsi"/>
          <w:lang w:eastAsia="en-US"/>
        </w:rPr>
      </w:pPr>
      <w:r w:rsidRPr="00E937E5">
        <w:rPr>
          <w:rFonts w:eastAsiaTheme="minorHAnsi"/>
          <w:lang w:eastAsia="en-US"/>
        </w:rPr>
        <w:t>predstavnika nastavnika na znanstveno-nastavnim radnim</w:t>
      </w:r>
      <w:r>
        <w:rPr>
          <w:rFonts w:eastAsiaTheme="minorHAnsi"/>
          <w:lang w:eastAsia="en-US"/>
        </w:rPr>
        <w:t xml:space="preserve"> </w:t>
      </w:r>
      <w:r w:rsidRPr="00E937E5">
        <w:rPr>
          <w:rFonts w:eastAsiaTheme="minorHAnsi"/>
          <w:lang w:eastAsia="en-US"/>
        </w:rPr>
        <w:t>mjestima na kojoj se predlažu kandidati i vrši izbor predstavnika nastavnika na</w:t>
      </w:r>
      <w:r>
        <w:rPr>
          <w:rFonts w:eastAsiaTheme="minorHAnsi"/>
          <w:lang w:eastAsia="en-US"/>
        </w:rPr>
        <w:t xml:space="preserve"> </w:t>
      </w:r>
      <w:r w:rsidRPr="00E937E5">
        <w:rPr>
          <w:rFonts w:eastAsiaTheme="minorHAnsi"/>
          <w:lang w:eastAsia="en-US"/>
        </w:rPr>
        <w:t xml:space="preserve">znanstveno-nastavnim radnim mjestima u Akademijskom vijeću prema utvrđenom broju predstavnika, a  sukladno temelju za izračun omjera udjela nastavnika na umjetničko-nastavnim i znanstveno-nastavnim radnim mjestima iz članka 36. stavka 2. podstavka </w:t>
      </w:r>
      <w:r w:rsidR="00752444">
        <w:rPr>
          <w:rFonts w:eastAsiaTheme="minorHAnsi"/>
          <w:lang w:eastAsia="en-US"/>
        </w:rPr>
        <w:t>3</w:t>
      </w:r>
      <w:r w:rsidRPr="00E937E5">
        <w:rPr>
          <w:rFonts w:eastAsiaTheme="minorHAnsi"/>
          <w:lang w:eastAsia="en-US"/>
        </w:rPr>
        <w:t>. ovog Statuta.</w:t>
      </w:r>
    </w:p>
    <w:p w14:paraId="6D66332F" w14:textId="4C210C67" w:rsidR="0078261F" w:rsidRPr="00701BFC" w:rsidRDefault="0078261F" w:rsidP="00701BFC">
      <w:pPr>
        <w:pStyle w:val="Odlomakpopisa"/>
        <w:numPr>
          <w:ilvl w:val="0"/>
          <w:numId w:val="118"/>
        </w:numPr>
        <w:autoSpaceDE w:val="0"/>
        <w:autoSpaceDN w:val="0"/>
        <w:adjustRightInd w:val="0"/>
        <w:ind w:left="426" w:hanging="426"/>
        <w:rPr>
          <w:rFonts w:eastAsiaTheme="minorHAnsi"/>
          <w:lang w:eastAsia="en-US"/>
        </w:rPr>
      </w:pPr>
      <w:r w:rsidRPr="00701BFC">
        <w:rPr>
          <w:rFonts w:eastAsiaTheme="minorHAnsi"/>
          <w:lang w:eastAsia="en-US"/>
        </w:rPr>
        <w:t>Izborn</w:t>
      </w:r>
      <w:r w:rsidR="004C11B9" w:rsidRPr="00701BFC">
        <w:rPr>
          <w:rFonts w:eastAsiaTheme="minorHAnsi"/>
          <w:lang w:eastAsia="en-US"/>
        </w:rPr>
        <w:t>e</w:t>
      </w:r>
      <w:r w:rsidRPr="00701BFC">
        <w:rPr>
          <w:rFonts w:eastAsiaTheme="minorHAnsi"/>
          <w:lang w:eastAsia="en-US"/>
        </w:rPr>
        <w:t xml:space="preserve"> sjednic</w:t>
      </w:r>
      <w:r w:rsidR="004C11B9" w:rsidRPr="00701BFC">
        <w:rPr>
          <w:rFonts w:eastAsiaTheme="minorHAnsi"/>
          <w:lang w:eastAsia="en-US"/>
        </w:rPr>
        <w:t>e</w:t>
      </w:r>
      <w:r w:rsidRPr="00701BFC">
        <w:rPr>
          <w:rFonts w:eastAsiaTheme="minorHAnsi"/>
          <w:lang w:eastAsia="en-US"/>
        </w:rPr>
        <w:t xml:space="preserve"> za izbor predstavnika nastavnika na </w:t>
      </w:r>
      <w:r w:rsidR="00E0627B" w:rsidRPr="00701BFC">
        <w:rPr>
          <w:rFonts w:eastAsiaTheme="minorHAnsi"/>
          <w:lang w:eastAsia="en-US"/>
        </w:rPr>
        <w:t>umjetničko</w:t>
      </w:r>
      <w:r w:rsidRPr="00701BFC">
        <w:rPr>
          <w:rFonts w:eastAsiaTheme="minorHAnsi"/>
          <w:lang w:eastAsia="en-US"/>
        </w:rPr>
        <w:t>-nastavnim odnosno</w:t>
      </w:r>
    </w:p>
    <w:p w14:paraId="5DF67121" w14:textId="3158282C" w:rsidR="00EE1FFE" w:rsidRDefault="004C11B9" w:rsidP="00EE1FFE">
      <w:pPr>
        <w:autoSpaceDE w:val="0"/>
        <w:autoSpaceDN w:val="0"/>
        <w:adjustRightInd w:val="0"/>
        <w:ind w:left="426"/>
        <w:rPr>
          <w:rFonts w:eastAsiaTheme="minorHAnsi"/>
          <w:lang w:eastAsia="en-US"/>
        </w:rPr>
      </w:pPr>
      <w:r>
        <w:rPr>
          <w:rFonts w:eastAsiaTheme="minorHAnsi"/>
          <w:lang w:eastAsia="en-US"/>
        </w:rPr>
        <w:t xml:space="preserve">Izborne sjednice za izbor predstavnika nastavnika na </w:t>
      </w:r>
      <w:r w:rsidR="00E0627B" w:rsidRPr="00E937E5">
        <w:rPr>
          <w:rFonts w:eastAsiaTheme="minorHAnsi"/>
          <w:lang w:eastAsia="en-US"/>
        </w:rPr>
        <w:t>znanstveno</w:t>
      </w:r>
      <w:r w:rsidR="0078261F" w:rsidRPr="00E937E5">
        <w:rPr>
          <w:rFonts w:eastAsiaTheme="minorHAnsi"/>
          <w:lang w:eastAsia="en-US"/>
        </w:rPr>
        <w:t xml:space="preserve">-nastavnim radnim mjestima saziva i vodi dekan </w:t>
      </w:r>
      <w:r w:rsidR="00E0627B" w:rsidRPr="00E937E5">
        <w:rPr>
          <w:rFonts w:eastAsiaTheme="minorHAnsi"/>
          <w:lang w:eastAsia="en-US"/>
        </w:rPr>
        <w:t>Akademije</w:t>
      </w:r>
      <w:r w:rsidR="0078261F" w:rsidRPr="00E937E5">
        <w:rPr>
          <w:rFonts w:eastAsiaTheme="minorHAnsi"/>
          <w:lang w:eastAsia="en-US"/>
        </w:rPr>
        <w:t>.</w:t>
      </w:r>
    </w:p>
    <w:p w14:paraId="043D4A8A" w14:textId="752A4A61" w:rsidR="009164DC" w:rsidRPr="00EE1FFE" w:rsidRDefault="0078261F" w:rsidP="00701BFC">
      <w:pPr>
        <w:pStyle w:val="Odlomakpopisa"/>
        <w:numPr>
          <w:ilvl w:val="0"/>
          <w:numId w:val="118"/>
        </w:numPr>
        <w:autoSpaceDE w:val="0"/>
        <w:autoSpaceDN w:val="0"/>
        <w:adjustRightInd w:val="0"/>
        <w:ind w:left="426" w:hanging="426"/>
        <w:rPr>
          <w:rFonts w:eastAsiaTheme="minorHAnsi"/>
          <w:lang w:eastAsia="en-US"/>
        </w:rPr>
      </w:pPr>
      <w:r w:rsidRPr="00EE1FFE">
        <w:rPr>
          <w:rFonts w:eastAsiaTheme="minorHAnsi"/>
          <w:lang w:eastAsia="en-US"/>
        </w:rPr>
        <w:t>Kandidat</w:t>
      </w:r>
      <w:r w:rsidR="004C11B9">
        <w:rPr>
          <w:rFonts w:eastAsiaTheme="minorHAnsi"/>
          <w:lang w:eastAsia="en-US"/>
        </w:rPr>
        <w:t>i</w:t>
      </w:r>
      <w:r w:rsidRPr="00EE1FFE">
        <w:rPr>
          <w:rFonts w:eastAsiaTheme="minorHAnsi"/>
          <w:lang w:eastAsia="en-US"/>
        </w:rPr>
        <w:t xml:space="preserve"> za predstavnik</w:t>
      </w:r>
      <w:r w:rsidR="004C11B9">
        <w:rPr>
          <w:rFonts w:eastAsiaTheme="minorHAnsi"/>
          <w:lang w:eastAsia="en-US"/>
        </w:rPr>
        <w:t>e</w:t>
      </w:r>
      <w:r w:rsidRPr="00EE1FFE">
        <w:rPr>
          <w:rFonts w:eastAsiaTheme="minorHAnsi"/>
          <w:lang w:eastAsia="en-US"/>
        </w:rPr>
        <w:t xml:space="preserve"> nastavnika na </w:t>
      </w:r>
      <w:r w:rsidR="00E0627B" w:rsidRPr="00EE1FFE">
        <w:rPr>
          <w:rFonts w:eastAsiaTheme="minorHAnsi"/>
          <w:lang w:eastAsia="en-US"/>
        </w:rPr>
        <w:t>umjetničko</w:t>
      </w:r>
      <w:r w:rsidRPr="00EE1FFE">
        <w:rPr>
          <w:rFonts w:eastAsiaTheme="minorHAnsi"/>
          <w:lang w:eastAsia="en-US"/>
        </w:rPr>
        <w:t>-nastavnim</w:t>
      </w:r>
      <w:r w:rsidR="00435A23" w:rsidRPr="00EE1FFE">
        <w:rPr>
          <w:rFonts w:eastAsiaTheme="minorHAnsi"/>
          <w:lang w:eastAsia="en-US"/>
        </w:rPr>
        <w:t xml:space="preserve"> odnosno znanstveno-nastavnim radnim mjestima mo</w:t>
      </w:r>
      <w:r w:rsidR="004C11B9">
        <w:rPr>
          <w:rFonts w:eastAsiaTheme="minorHAnsi"/>
          <w:lang w:eastAsia="en-US"/>
        </w:rPr>
        <w:t>gu</w:t>
      </w:r>
      <w:r w:rsidR="00435A23" w:rsidRPr="00EE1FFE">
        <w:rPr>
          <w:rFonts w:eastAsiaTheme="minorHAnsi"/>
          <w:lang w:eastAsia="en-US"/>
        </w:rPr>
        <w:t xml:space="preserve"> biti nastavni</w:t>
      </w:r>
      <w:r w:rsidR="004C11B9">
        <w:rPr>
          <w:rFonts w:eastAsiaTheme="minorHAnsi"/>
          <w:lang w:eastAsia="en-US"/>
        </w:rPr>
        <w:t>ci</w:t>
      </w:r>
      <w:r w:rsidRPr="00EE1FFE">
        <w:rPr>
          <w:rFonts w:eastAsiaTheme="minorHAnsi"/>
          <w:lang w:eastAsia="en-US"/>
        </w:rPr>
        <w:t xml:space="preserve"> izabran</w:t>
      </w:r>
      <w:r w:rsidR="004C11B9">
        <w:rPr>
          <w:rFonts w:eastAsiaTheme="minorHAnsi"/>
          <w:lang w:eastAsia="en-US"/>
        </w:rPr>
        <w:t>i</w:t>
      </w:r>
      <w:r w:rsidRPr="00EE1FFE">
        <w:rPr>
          <w:rFonts w:eastAsiaTheme="minorHAnsi"/>
          <w:lang w:eastAsia="en-US"/>
        </w:rPr>
        <w:t xml:space="preserve"> na pojedin</w:t>
      </w:r>
      <w:r w:rsidR="004C11B9">
        <w:rPr>
          <w:rFonts w:eastAsiaTheme="minorHAnsi"/>
          <w:lang w:eastAsia="en-US"/>
        </w:rPr>
        <w:t>a</w:t>
      </w:r>
      <w:r w:rsidRPr="00EE1FFE">
        <w:rPr>
          <w:rFonts w:eastAsiaTheme="minorHAnsi"/>
          <w:lang w:eastAsia="en-US"/>
        </w:rPr>
        <w:t xml:space="preserve"> </w:t>
      </w:r>
      <w:r w:rsidR="00E0627B" w:rsidRPr="00EE1FFE">
        <w:rPr>
          <w:rFonts w:eastAsiaTheme="minorHAnsi"/>
          <w:lang w:eastAsia="en-US"/>
        </w:rPr>
        <w:t>umjetničko-</w:t>
      </w:r>
      <w:r w:rsidRPr="00EE1FFE">
        <w:rPr>
          <w:rFonts w:eastAsiaTheme="minorHAnsi"/>
          <w:lang w:eastAsia="en-US"/>
        </w:rPr>
        <w:t>nastavn</w:t>
      </w:r>
      <w:r w:rsidR="007B702A">
        <w:rPr>
          <w:rFonts w:eastAsiaTheme="minorHAnsi"/>
          <w:lang w:eastAsia="en-US"/>
        </w:rPr>
        <w:t>a</w:t>
      </w:r>
      <w:r w:rsidR="00435A23" w:rsidRPr="00EE1FFE">
        <w:rPr>
          <w:rFonts w:eastAsiaTheme="minorHAnsi"/>
          <w:lang w:eastAsia="en-US"/>
        </w:rPr>
        <w:t xml:space="preserve"> odnosno znanstveno-nastavn</w:t>
      </w:r>
      <w:r w:rsidR="007B702A">
        <w:rPr>
          <w:rFonts w:eastAsiaTheme="minorHAnsi"/>
          <w:lang w:eastAsia="en-US"/>
        </w:rPr>
        <w:t>a</w:t>
      </w:r>
      <w:r w:rsidR="00435A23" w:rsidRPr="00EE1FFE">
        <w:rPr>
          <w:rFonts w:eastAsiaTheme="minorHAnsi"/>
          <w:lang w:eastAsia="en-US"/>
        </w:rPr>
        <w:t xml:space="preserve"> radno mjesto, </w:t>
      </w:r>
      <w:r w:rsidRPr="00EE1FFE">
        <w:rPr>
          <w:rFonts w:eastAsiaTheme="minorHAnsi"/>
          <w:lang w:eastAsia="en-US"/>
        </w:rPr>
        <w:t>osim dekana i prodekana u</w:t>
      </w:r>
      <w:r w:rsidR="00E0627B" w:rsidRPr="00EE1FFE">
        <w:rPr>
          <w:rFonts w:eastAsiaTheme="minorHAnsi"/>
          <w:lang w:eastAsia="en-US"/>
        </w:rPr>
        <w:t xml:space="preserve"> </w:t>
      </w:r>
      <w:r w:rsidRPr="00EE1FFE">
        <w:rPr>
          <w:rFonts w:eastAsiaTheme="minorHAnsi"/>
          <w:lang w:eastAsia="en-US"/>
        </w:rPr>
        <w:t>tekućem mandatu.</w:t>
      </w:r>
    </w:p>
    <w:p w14:paraId="58F877B1" w14:textId="7AA2B4B7" w:rsidR="00E0627B" w:rsidRPr="009164DC" w:rsidRDefault="004007DD" w:rsidP="00701BFC">
      <w:pPr>
        <w:pStyle w:val="Odlomakpopisa"/>
        <w:numPr>
          <w:ilvl w:val="0"/>
          <w:numId w:val="118"/>
        </w:numPr>
        <w:autoSpaceDE w:val="0"/>
        <w:autoSpaceDN w:val="0"/>
        <w:adjustRightInd w:val="0"/>
        <w:ind w:left="426" w:hanging="426"/>
        <w:rPr>
          <w:rFonts w:eastAsiaTheme="minorHAnsi"/>
          <w:lang w:eastAsia="en-US"/>
        </w:rPr>
      </w:pPr>
      <w:r w:rsidRPr="009164DC">
        <w:rPr>
          <w:rFonts w:eastAsiaTheme="minorHAnsi"/>
          <w:lang w:eastAsia="en-US"/>
        </w:rPr>
        <w:t>Za člana Akademijskog vijeća iz reda nastavnika na</w:t>
      </w:r>
      <w:r w:rsidR="00EC0FD9" w:rsidRPr="009164DC">
        <w:rPr>
          <w:rFonts w:eastAsiaTheme="minorHAnsi"/>
          <w:lang w:eastAsia="en-US"/>
        </w:rPr>
        <w:t xml:space="preserve"> </w:t>
      </w:r>
      <w:r w:rsidR="00FE6B3F" w:rsidRPr="009164DC">
        <w:rPr>
          <w:rFonts w:eastAsiaTheme="minorHAnsi"/>
          <w:lang w:eastAsia="en-US"/>
        </w:rPr>
        <w:t xml:space="preserve">umjetničko-nastavnim i  člana Akademijskog vijeća iz reda nastavnika na </w:t>
      </w:r>
      <w:r w:rsidRPr="009164DC">
        <w:rPr>
          <w:rFonts w:eastAsiaTheme="minorHAnsi"/>
          <w:lang w:eastAsia="en-US"/>
        </w:rPr>
        <w:t>znanstveno-nastavnim radnim mjestima izabrani su oni nastavnici koji su na izborn</w:t>
      </w:r>
      <w:r w:rsidR="007B702A">
        <w:rPr>
          <w:rFonts w:eastAsiaTheme="minorHAnsi"/>
          <w:lang w:eastAsia="en-US"/>
        </w:rPr>
        <w:t>im</w:t>
      </w:r>
      <w:r w:rsidRPr="009164DC">
        <w:rPr>
          <w:rFonts w:eastAsiaTheme="minorHAnsi"/>
          <w:lang w:eastAsia="en-US"/>
        </w:rPr>
        <w:t xml:space="preserve"> sjednic</w:t>
      </w:r>
      <w:r w:rsidR="007B702A">
        <w:rPr>
          <w:rFonts w:eastAsiaTheme="minorHAnsi"/>
          <w:lang w:eastAsia="en-US"/>
        </w:rPr>
        <w:t>ama</w:t>
      </w:r>
      <w:r w:rsidRPr="009164DC">
        <w:rPr>
          <w:rFonts w:eastAsiaTheme="minorHAnsi"/>
          <w:lang w:eastAsia="en-US"/>
        </w:rPr>
        <w:t xml:space="preserve"> s list</w:t>
      </w:r>
      <w:r w:rsidR="007B702A">
        <w:rPr>
          <w:rFonts w:eastAsiaTheme="minorHAnsi"/>
          <w:lang w:eastAsia="en-US"/>
        </w:rPr>
        <w:t>e</w:t>
      </w:r>
      <w:r w:rsidRPr="009164DC">
        <w:rPr>
          <w:rFonts w:eastAsiaTheme="minorHAnsi"/>
          <w:lang w:eastAsia="en-US"/>
        </w:rPr>
        <w:t xml:space="preserve"> nastavnika na </w:t>
      </w:r>
      <w:r w:rsidR="00FE6B3F" w:rsidRPr="009164DC">
        <w:rPr>
          <w:rFonts w:eastAsiaTheme="minorHAnsi"/>
          <w:lang w:eastAsia="en-US"/>
        </w:rPr>
        <w:t xml:space="preserve">umjetničko-nastavnim i </w:t>
      </w:r>
      <w:r w:rsidR="007B702A">
        <w:rPr>
          <w:rFonts w:eastAsiaTheme="minorHAnsi"/>
          <w:lang w:eastAsia="en-US"/>
        </w:rPr>
        <w:t xml:space="preserve">s liste nastavnika na </w:t>
      </w:r>
      <w:r w:rsidRPr="009164DC">
        <w:rPr>
          <w:rFonts w:eastAsiaTheme="minorHAnsi"/>
          <w:lang w:eastAsia="en-US"/>
        </w:rPr>
        <w:t>znanstveno-nastavnim radnim mjestima javnim glasovanjem dobili najveći broj glasova.</w:t>
      </w:r>
    </w:p>
    <w:p w14:paraId="04EEEB01" w14:textId="5CBA4BA5" w:rsidR="00EC0FD9" w:rsidRPr="00E937E5" w:rsidRDefault="0078261F" w:rsidP="00701BFC">
      <w:pPr>
        <w:pStyle w:val="Odlomakpopisa"/>
        <w:numPr>
          <w:ilvl w:val="0"/>
          <w:numId w:val="118"/>
        </w:numPr>
        <w:autoSpaceDE w:val="0"/>
        <w:autoSpaceDN w:val="0"/>
        <w:adjustRightInd w:val="0"/>
        <w:ind w:left="426" w:hanging="426"/>
        <w:rPr>
          <w:rFonts w:eastAsiaTheme="minorHAnsi"/>
          <w:lang w:eastAsia="en-US"/>
        </w:rPr>
      </w:pPr>
      <w:r w:rsidRPr="00E937E5">
        <w:rPr>
          <w:rFonts w:eastAsiaTheme="minorHAnsi"/>
          <w:lang w:eastAsia="en-US"/>
        </w:rPr>
        <w:t xml:space="preserve">Ako su za predstavnike nastavnika na </w:t>
      </w:r>
      <w:r w:rsidR="00FE6B3F" w:rsidRPr="00E937E5">
        <w:rPr>
          <w:rFonts w:eastAsiaTheme="minorHAnsi"/>
          <w:lang w:eastAsia="en-US"/>
        </w:rPr>
        <w:t xml:space="preserve">umjetničko-nastavnim odnosno </w:t>
      </w:r>
      <w:r w:rsidRPr="00E937E5">
        <w:rPr>
          <w:rFonts w:eastAsiaTheme="minorHAnsi"/>
          <w:lang w:eastAsia="en-US"/>
        </w:rPr>
        <w:t xml:space="preserve">znanstveno-nastavnim radnim mjestima u </w:t>
      </w:r>
      <w:r w:rsidR="00FE6B3F" w:rsidRPr="00E937E5">
        <w:rPr>
          <w:rFonts w:eastAsiaTheme="minorHAnsi"/>
          <w:lang w:eastAsia="en-US"/>
        </w:rPr>
        <w:t>Akademijskom vijeću</w:t>
      </w:r>
      <w:r w:rsidRPr="00E937E5">
        <w:rPr>
          <w:rFonts w:eastAsiaTheme="minorHAnsi"/>
          <w:lang w:eastAsia="en-US"/>
        </w:rPr>
        <w:t xml:space="preserve"> izabrani nastavnici koji se izaberu na</w:t>
      </w:r>
      <w:r w:rsidR="00EC0FD9" w:rsidRPr="00E937E5">
        <w:rPr>
          <w:rFonts w:eastAsiaTheme="minorHAnsi"/>
          <w:lang w:eastAsia="en-US"/>
        </w:rPr>
        <w:t xml:space="preserve"> </w:t>
      </w:r>
      <w:r w:rsidRPr="00E937E5">
        <w:rPr>
          <w:rFonts w:eastAsiaTheme="minorHAnsi"/>
          <w:lang w:eastAsia="en-US"/>
        </w:rPr>
        <w:t xml:space="preserve">položaj dekana ili imenuju na položaj prodekana, provest će se ponovljeni izbori za </w:t>
      </w:r>
      <w:r w:rsidRPr="00E937E5">
        <w:rPr>
          <w:rFonts w:eastAsiaTheme="minorHAnsi"/>
          <w:lang w:eastAsia="en-US"/>
        </w:rPr>
        <w:lastRenderedPageBreak/>
        <w:t>izbor</w:t>
      </w:r>
      <w:r w:rsidR="00EC0FD9" w:rsidRPr="00E937E5">
        <w:rPr>
          <w:rFonts w:eastAsiaTheme="minorHAnsi"/>
          <w:lang w:eastAsia="en-US"/>
        </w:rPr>
        <w:t xml:space="preserve"> </w:t>
      </w:r>
      <w:r w:rsidRPr="00E937E5">
        <w:rPr>
          <w:rFonts w:eastAsiaTheme="minorHAnsi"/>
          <w:lang w:eastAsia="en-US"/>
        </w:rPr>
        <w:t xml:space="preserve">predstavnika nastavnika na </w:t>
      </w:r>
      <w:r w:rsidR="00FE6B3F" w:rsidRPr="00E937E5">
        <w:rPr>
          <w:rFonts w:eastAsiaTheme="minorHAnsi"/>
          <w:lang w:eastAsia="en-US"/>
        </w:rPr>
        <w:t xml:space="preserve">umjetničko-nastavnim i </w:t>
      </w:r>
      <w:r w:rsidRPr="00E937E5">
        <w:rPr>
          <w:rFonts w:eastAsiaTheme="minorHAnsi"/>
          <w:lang w:eastAsia="en-US"/>
        </w:rPr>
        <w:t>znanstveno-nastavnim radnim</w:t>
      </w:r>
      <w:r w:rsidR="00FE6B3F" w:rsidRPr="00E937E5">
        <w:rPr>
          <w:rFonts w:eastAsiaTheme="minorHAnsi"/>
          <w:lang w:eastAsia="en-US"/>
        </w:rPr>
        <w:t xml:space="preserve"> </w:t>
      </w:r>
      <w:r w:rsidRPr="00E937E5">
        <w:rPr>
          <w:rFonts w:eastAsiaTheme="minorHAnsi"/>
          <w:lang w:eastAsia="en-US"/>
        </w:rPr>
        <w:t>mjestima u istom mandatu, prema postupku utvrđenom u ovom članku.</w:t>
      </w:r>
    </w:p>
    <w:p w14:paraId="6A4A5697" w14:textId="77777777" w:rsidR="00FE6B3F" w:rsidRPr="00E937E5" w:rsidRDefault="00FE6B3F" w:rsidP="00E937E5">
      <w:pPr>
        <w:autoSpaceDE w:val="0"/>
        <w:autoSpaceDN w:val="0"/>
        <w:adjustRightInd w:val="0"/>
        <w:jc w:val="center"/>
        <w:rPr>
          <w:rFonts w:eastAsiaTheme="minorHAnsi"/>
          <w:lang w:eastAsia="en-US"/>
        </w:rPr>
      </w:pPr>
    </w:p>
    <w:p w14:paraId="3C2D48E3" w14:textId="341B6206" w:rsidR="00FE6B3F" w:rsidRPr="00E937E5" w:rsidRDefault="00FE6B3F" w:rsidP="00E937E5">
      <w:pPr>
        <w:autoSpaceDE w:val="0"/>
        <w:autoSpaceDN w:val="0"/>
        <w:adjustRightInd w:val="0"/>
        <w:jc w:val="center"/>
        <w:rPr>
          <w:rFonts w:eastAsiaTheme="minorHAnsi"/>
          <w:b/>
          <w:i/>
          <w:lang w:eastAsia="en-US"/>
        </w:rPr>
      </w:pPr>
      <w:r w:rsidRPr="00E937E5">
        <w:rPr>
          <w:rFonts w:eastAsiaTheme="minorHAnsi"/>
          <w:b/>
          <w:i/>
          <w:lang w:eastAsia="en-US"/>
        </w:rPr>
        <w:t xml:space="preserve">Izborna sjednica za izbor predstavnika nastavnika </w:t>
      </w:r>
      <w:r w:rsidR="00746626" w:rsidRPr="00E937E5">
        <w:rPr>
          <w:rFonts w:eastAsiaTheme="minorHAnsi"/>
          <w:b/>
          <w:i/>
          <w:lang w:eastAsia="en-US"/>
        </w:rPr>
        <w:t>na nastavnim radnim mjestima</w:t>
      </w:r>
      <w:r w:rsidR="001C15B3">
        <w:rPr>
          <w:rFonts w:eastAsiaTheme="minorHAnsi"/>
          <w:b/>
          <w:i/>
          <w:lang w:eastAsia="en-US"/>
        </w:rPr>
        <w:t xml:space="preserve"> i predstavnika</w:t>
      </w:r>
      <w:r w:rsidR="00732970">
        <w:rPr>
          <w:rFonts w:eastAsiaTheme="minorHAnsi"/>
          <w:b/>
          <w:i/>
          <w:lang w:eastAsia="en-US"/>
        </w:rPr>
        <w:t xml:space="preserve"> </w:t>
      </w:r>
      <w:r w:rsidR="001C15B3">
        <w:rPr>
          <w:rFonts w:eastAsiaTheme="minorHAnsi"/>
          <w:b/>
          <w:i/>
          <w:lang w:eastAsia="en-US"/>
        </w:rPr>
        <w:t>suradnika na suradničkim radnim mjestima</w:t>
      </w:r>
    </w:p>
    <w:p w14:paraId="52D5B801" w14:textId="6C00D19B" w:rsidR="00B043B1" w:rsidRPr="00E937E5" w:rsidRDefault="00B043B1" w:rsidP="00E937E5">
      <w:pPr>
        <w:autoSpaceDE w:val="0"/>
        <w:autoSpaceDN w:val="0"/>
        <w:adjustRightInd w:val="0"/>
        <w:jc w:val="center"/>
        <w:rPr>
          <w:rFonts w:eastAsiaTheme="minorHAnsi"/>
          <w:i/>
          <w:lang w:eastAsia="en-US"/>
        </w:rPr>
      </w:pPr>
    </w:p>
    <w:p w14:paraId="76761FF1" w14:textId="218189E6" w:rsidR="00B043B1" w:rsidRPr="00E937E5" w:rsidRDefault="00B043B1" w:rsidP="00E937E5">
      <w:pPr>
        <w:autoSpaceDE w:val="0"/>
        <w:autoSpaceDN w:val="0"/>
        <w:adjustRightInd w:val="0"/>
        <w:jc w:val="center"/>
        <w:rPr>
          <w:rFonts w:eastAsiaTheme="minorHAnsi"/>
          <w:b/>
          <w:lang w:eastAsia="en-US"/>
        </w:rPr>
      </w:pPr>
      <w:r w:rsidRPr="00E937E5">
        <w:rPr>
          <w:rFonts w:eastAsiaTheme="minorHAnsi"/>
          <w:b/>
          <w:lang w:eastAsia="en-US"/>
        </w:rPr>
        <w:t>Članak 39.</w:t>
      </w:r>
    </w:p>
    <w:p w14:paraId="0251051F" w14:textId="77777777" w:rsidR="00FE6B3F" w:rsidRPr="00E937E5" w:rsidRDefault="00FE6B3F" w:rsidP="00E937E5">
      <w:pPr>
        <w:autoSpaceDE w:val="0"/>
        <w:autoSpaceDN w:val="0"/>
        <w:adjustRightInd w:val="0"/>
        <w:jc w:val="left"/>
        <w:rPr>
          <w:rFonts w:eastAsiaTheme="minorHAnsi"/>
          <w:lang w:eastAsia="en-US"/>
        </w:rPr>
      </w:pPr>
    </w:p>
    <w:p w14:paraId="7B331E92" w14:textId="2F5BA074" w:rsidR="001C15B3" w:rsidRPr="00732970" w:rsidRDefault="007158E0" w:rsidP="00732970">
      <w:pPr>
        <w:autoSpaceDE w:val="0"/>
        <w:autoSpaceDN w:val="0"/>
        <w:adjustRightInd w:val="0"/>
        <w:ind w:left="426" w:hanging="426"/>
        <w:rPr>
          <w:rFonts w:eastAsiaTheme="minorHAnsi"/>
          <w:lang w:eastAsia="en-US"/>
        </w:rPr>
      </w:pPr>
      <w:r w:rsidRPr="00732970">
        <w:rPr>
          <w:rFonts w:eastAsiaTheme="minorHAnsi"/>
          <w:lang w:eastAsia="en-US"/>
        </w:rPr>
        <w:t>(1)</w:t>
      </w:r>
      <w:r w:rsidR="00732970">
        <w:rPr>
          <w:rFonts w:eastAsiaTheme="minorHAnsi"/>
          <w:lang w:eastAsia="en-US"/>
        </w:rPr>
        <w:t xml:space="preserve"> </w:t>
      </w:r>
      <w:r w:rsidR="001C15B3" w:rsidRPr="00732970">
        <w:rPr>
          <w:rFonts w:eastAsiaTheme="minorHAnsi"/>
          <w:lang w:eastAsia="en-US"/>
        </w:rPr>
        <w:t xml:space="preserve">Nastavnici na nastavnim radnim mjestima: </w:t>
      </w:r>
      <w:r w:rsidR="004313FA">
        <w:rPr>
          <w:rFonts w:eastAsiaTheme="minorHAnsi"/>
          <w:lang w:eastAsia="en-US"/>
        </w:rPr>
        <w:t xml:space="preserve">predavača savjetnika, </w:t>
      </w:r>
      <w:r w:rsidR="001C15B3" w:rsidRPr="00732970">
        <w:rPr>
          <w:rFonts w:eastAsiaTheme="minorHAnsi"/>
          <w:lang w:eastAsia="en-US"/>
        </w:rPr>
        <w:t>višeg predavača, predavača,</w:t>
      </w:r>
      <w:r w:rsidR="004313FA">
        <w:rPr>
          <w:rFonts w:eastAsiaTheme="minorHAnsi"/>
          <w:lang w:eastAsia="en-US"/>
        </w:rPr>
        <w:t xml:space="preserve"> korepetitora savjetnika, višeg korepetitora, korepetitora, umjetničkog savjetnika, višeg umjetničkog suradnika i umjetničkog suradnika</w:t>
      </w:r>
      <w:r w:rsidR="001C15B3" w:rsidRPr="00732970">
        <w:rPr>
          <w:rFonts w:eastAsiaTheme="minorHAnsi"/>
          <w:lang w:eastAsia="en-US"/>
        </w:rPr>
        <w:t xml:space="preserve"> te suradnici na suradničkim radnim mjestima: višeg asistenta i asistenta biraju</w:t>
      </w:r>
      <w:r w:rsidR="00732970">
        <w:rPr>
          <w:rFonts w:eastAsiaTheme="minorHAnsi"/>
          <w:lang w:eastAsia="en-US"/>
        </w:rPr>
        <w:t xml:space="preserve"> </w:t>
      </w:r>
      <w:r w:rsidR="001C15B3" w:rsidRPr="00732970">
        <w:rPr>
          <w:rFonts w:eastAsiaTheme="minorHAnsi"/>
          <w:lang w:eastAsia="en-US"/>
        </w:rPr>
        <w:t>svoje predstavnike javnim glasovanjem na izbornoj sjednici svih nastavnika na nastavnim</w:t>
      </w:r>
      <w:r w:rsidR="00732970">
        <w:rPr>
          <w:rFonts w:eastAsiaTheme="minorHAnsi"/>
          <w:lang w:eastAsia="en-US"/>
        </w:rPr>
        <w:t xml:space="preserve"> </w:t>
      </w:r>
      <w:r w:rsidR="001C15B3" w:rsidRPr="00732970">
        <w:rPr>
          <w:rFonts w:eastAsiaTheme="minorHAnsi"/>
          <w:lang w:eastAsia="en-US"/>
        </w:rPr>
        <w:t>radnim mjestima i suradnika na suradničkim radnim mjestima na kojoj se predlažu</w:t>
      </w:r>
      <w:r w:rsidR="00732970">
        <w:rPr>
          <w:rFonts w:eastAsiaTheme="minorHAnsi"/>
          <w:lang w:eastAsia="en-US"/>
        </w:rPr>
        <w:t xml:space="preserve"> </w:t>
      </w:r>
      <w:r w:rsidR="001C15B3" w:rsidRPr="00732970">
        <w:rPr>
          <w:rFonts w:eastAsiaTheme="minorHAnsi"/>
          <w:lang w:eastAsia="en-US"/>
        </w:rPr>
        <w:t>kandidati i vrši izbor predstavnika nastavnika i suradnika u Akademijskom vijeću prema</w:t>
      </w:r>
      <w:r w:rsidR="00732970">
        <w:rPr>
          <w:rFonts w:eastAsiaTheme="minorHAnsi"/>
          <w:lang w:eastAsia="en-US"/>
        </w:rPr>
        <w:t xml:space="preserve"> </w:t>
      </w:r>
      <w:r w:rsidR="001C15B3" w:rsidRPr="00732970">
        <w:rPr>
          <w:rFonts w:eastAsiaTheme="minorHAnsi"/>
          <w:lang w:eastAsia="en-US"/>
        </w:rPr>
        <w:t>utvrđenom broju predstavnika iz članka 3</w:t>
      </w:r>
      <w:r w:rsidR="00732970">
        <w:rPr>
          <w:rFonts w:eastAsiaTheme="minorHAnsi"/>
          <w:lang w:eastAsia="en-US"/>
        </w:rPr>
        <w:t>6</w:t>
      </w:r>
      <w:r w:rsidR="001C15B3" w:rsidRPr="00732970">
        <w:rPr>
          <w:rFonts w:eastAsiaTheme="minorHAnsi"/>
          <w:lang w:eastAsia="en-US"/>
        </w:rPr>
        <w:t>. stavka 2.</w:t>
      </w:r>
      <w:r w:rsidR="00732970">
        <w:rPr>
          <w:rFonts w:eastAsiaTheme="minorHAnsi"/>
          <w:lang w:eastAsia="en-US"/>
        </w:rPr>
        <w:t xml:space="preserve"> podstavka 3. i 4.</w:t>
      </w:r>
      <w:r w:rsidR="001C15B3" w:rsidRPr="00732970">
        <w:rPr>
          <w:rFonts w:eastAsiaTheme="minorHAnsi"/>
          <w:lang w:eastAsia="en-US"/>
        </w:rPr>
        <w:t xml:space="preserve"> ovog Statuta.</w:t>
      </w:r>
    </w:p>
    <w:p w14:paraId="7328B04F" w14:textId="39DB9BFE" w:rsidR="001C15B3" w:rsidRPr="00732970" w:rsidRDefault="001C15B3" w:rsidP="00732970">
      <w:pPr>
        <w:autoSpaceDE w:val="0"/>
        <w:autoSpaceDN w:val="0"/>
        <w:adjustRightInd w:val="0"/>
        <w:rPr>
          <w:rFonts w:eastAsiaTheme="minorHAnsi"/>
          <w:lang w:eastAsia="en-US"/>
        </w:rPr>
      </w:pPr>
      <w:r w:rsidRPr="00732970">
        <w:rPr>
          <w:rFonts w:eastAsiaTheme="minorHAnsi"/>
          <w:lang w:eastAsia="en-US"/>
        </w:rPr>
        <w:t xml:space="preserve">(2) </w:t>
      </w:r>
      <w:r w:rsidR="00732970">
        <w:rPr>
          <w:rFonts w:eastAsiaTheme="minorHAnsi"/>
          <w:lang w:eastAsia="en-US"/>
        </w:rPr>
        <w:t xml:space="preserve"> </w:t>
      </w:r>
      <w:r w:rsidRPr="00732970">
        <w:rPr>
          <w:rFonts w:eastAsiaTheme="minorHAnsi"/>
          <w:lang w:eastAsia="en-US"/>
        </w:rPr>
        <w:t>Izbornu sjednicu za izbor predstavnika nastavnika na nastavnim radnim mjestima i</w:t>
      </w:r>
    </w:p>
    <w:p w14:paraId="690C0FF4" w14:textId="3C0D9E5F" w:rsidR="001C15B3" w:rsidRPr="00732970" w:rsidRDefault="001C15B3" w:rsidP="00732970">
      <w:pPr>
        <w:autoSpaceDE w:val="0"/>
        <w:autoSpaceDN w:val="0"/>
        <w:adjustRightInd w:val="0"/>
        <w:ind w:left="426"/>
        <w:rPr>
          <w:rFonts w:eastAsiaTheme="minorHAnsi"/>
          <w:lang w:eastAsia="en-US"/>
        </w:rPr>
      </w:pPr>
      <w:r w:rsidRPr="00732970">
        <w:rPr>
          <w:rFonts w:eastAsiaTheme="minorHAnsi"/>
          <w:lang w:eastAsia="en-US"/>
        </w:rPr>
        <w:t xml:space="preserve">predstavnika suradnika na suradničkim radnim mjestima u </w:t>
      </w:r>
      <w:r w:rsidR="00732970" w:rsidRPr="00732970">
        <w:rPr>
          <w:rFonts w:eastAsiaTheme="minorHAnsi"/>
          <w:lang w:eastAsia="en-US"/>
        </w:rPr>
        <w:t>Akademijskom</w:t>
      </w:r>
      <w:r w:rsidRPr="00732970">
        <w:rPr>
          <w:rFonts w:eastAsiaTheme="minorHAnsi"/>
          <w:lang w:eastAsia="en-US"/>
        </w:rPr>
        <w:t xml:space="preserve"> vijeću saziva i</w:t>
      </w:r>
      <w:r w:rsidR="00732970">
        <w:rPr>
          <w:rFonts w:eastAsiaTheme="minorHAnsi"/>
          <w:lang w:eastAsia="en-US"/>
        </w:rPr>
        <w:t xml:space="preserve"> </w:t>
      </w:r>
      <w:r w:rsidRPr="00732970">
        <w:rPr>
          <w:rFonts w:eastAsiaTheme="minorHAnsi"/>
          <w:lang w:eastAsia="en-US"/>
        </w:rPr>
        <w:t xml:space="preserve">vodi </w:t>
      </w:r>
      <w:r w:rsidR="00732970" w:rsidRPr="00732970">
        <w:rPr>
          <w:rFonts w:eastAsiaTheme="minorHAnsi"/>
          <w:lang w:eastAsia="en-US"/>
        </w:rPr>
        <w:t>P</w:t>
      </w:r>
      <w:r w:rsidRPr="00732970">
        <w:rPr>
          <w:rFonts w:eastAsiaTheme="minorHAnsi"/>
          <w:lang w:eastAsia="en-US"/>
        </w:rPr>
        <w:t xml:space="preserve">rodekan za </w:t>
      </w:r>
      <w:r w:rsidR="00732970" w:rsidRPr="00732970">
        <w:rPr>
          <w:rFonts w:eastAsiaTheme="minorHAnsi"/>
          <w:lang w:eastAsia="en-US"/>
        </w:rPr>
        <w:t>nastavu i studente</w:t>
      </w:r>
      <w:r w:rsidRPr="00732970">
        <w:rPr>
          <w:rFonts w:eastAsiaTheme="minorHAnsi"/>
          <w:lang w:eastAsia="en-US"/>
        </w:rPr>
        <w:t>.</w:t>
      </w:r>
    </w:p>
    <w:p w14:paraId="0ECCFB9B" w14:textId="65F4BF03" w:rsidR="001C15B3" w:rsidRPr="00732970" w:rsidRDefault="001C15B3" w:rsidP="00732970">
      <w:pPr>
        <w:autoSpaceDE w:val="0"/>
        <w:autoSpaceDN w:val="0"/>
        <w:adjustRightInd w:val="0"/>
        <w:rPr>
          <w:rFonts w:eastAsiaTheme="minorHAnsi"/>
          <w:lang w:eastAsia="en-US"/>
        </w:rPr>
      </w:pPr>
      <w:r w:rsidRPr="00732970">
        <w:rPr>
          <w:rFonts w:eastAsiaTheme="minorHAnsi"/>
          <w:lang w:eastAsia="en-US"/>
        </w:rPr>
        <w:t xml:space="preserve">(3) </w:t>
      </w:r>
      <w:r w:rsidR="00732970">
        <w:rPr>
          <w:rFonts w:eastAsiaTheme="minorHAnsi"/>
          <w:lang w:eastAsia="en-US"/>
        </w:rPr>
        <w:t xml:space="preserve">  </w:t>
      </w:r>
      <w:r w:rsidRPr="00732970">
        <w:rPr>
          <w:rFonts w:eastAsiaTheme="minorHAnsi"/>
          <w:lang w:eastAsia="en-US"/>
        </w:rPr>
        <w:t>Kandidat za predstavnika nastavnika na nastavnim radnim mjestima može biti nastavnik</w:t>
      </w:r>
    </w:p>
    <w:p w14:paraId="68DD155D" w14:textId="77777777" w:rsidR="001C15B3" w:rsidRPr="00732970" w:rsidRDefault="001C15B3" w:rsidP="00732970">
      <w:pPr>
        <w:autoSpaceDE w:val="0"/>
        <w:autoSpaceDN w:val="0"/>
        <w:adjustRightInd w:val="0"/>
        <w:ind w:left="426"/>
        <w:rPr>
          <w:rFonts w:eastAsiaTheme="minorHAnsi"/>
          <w:lang w:eastAsia="en-US"/>
        </w:rPr>
      </w:pPr>
      <w:r w:rsidRPr="00732970">
        <w:rPr>
          <w:rFonts w:eastAsiaTheme="minorHAnsi"/>
          <w:lang w:eastAsia="en-US"/>
        </w:rPr>
        <w:t>izabran na pojedino nastavno radno mjesto, a kandidat za predstavnike suradnika na</w:t>
      </w:r>
    </w:p>
    <w:p w14:paraId="04898980" w14:textId="77777777" w:rsidR="001C15B3" w:rsidRPr="00732970" w:rsidRDefault="001C15B3" w:rsidP="00732970">
      <w:pPr>
        <w:autoSpaceDE w:val="0"/>
        <w:autoSpaceDN w:val="0"/>
        <w:adjustRightInd w:val="0"/>
        <w:ind w:left="426"/>
        <w:rPr>
          <w:rFonts w:eastAsiaTheme="minorHAnsi"/>
          <w:lang w:eastAsia="en-US"/>
        </w:rPr>
      </w:pPr>
      <w:r w:rsidRPr="00732970">
        <w:rPr>
          <w:rFonts w:eastAsiaTheme="minorHAnsi"/>
          <w:lang w:eastAsia="en-US"/>
        </w:rPr>
        <w:t>suradničkim radnim mjestima može biti suradnik izabran na pojedino suradničko radno</w:t>
      </w:r>
    </w:p>
    <w:p w14:paraId="2B6C9884" w14:textId="1F01BDDD" w:rsidR="001C15B3" w:rsidRPr="00732970" w:rsidRDefault="001C15B3" w:rsidP="00732970">
      <w:pPr>
        <w:autoSpaceDE w:val="0"/>
        <w:autoSpaceDN w:val="0"/>
        <w:adjustRightInd w:val="0"/>
        <w:ind w:left="426"/>
        <w:rPr>
          <w:rFonts w:eastAsiaTheme="minorHAnsi"/>
          <w:b/>
          <w:bCs/>
          <w:lang w:eastAsia="en-US"/>
        </w:rPr>
      </w:pPr>
      <w:r w:rsidRPr="00732970">
        <w:rPr>
          <w:rFonts w:eastAsiaTheme="minorHAnsi"/>
          <w:lang w:eastAsia="en-US"/>
        </w:rPr>
        <w:t xml:space="preserve">mjesto koji ima ugovor o radu na </w:t>
      </w:r>
      <w:r w:rsidR="00732970" w:rsidRPr="00732970">
        <w:rPr>
          <w:rFonts w:eastAsiaTheme="minorHAnsi"/>
          <w:lang w:eastAsia="en-US"/>
        </w:rPr>
        <w:t>Akademiji</w:t>
      </w:r>
      <w:r w:rsidRPr="00732970">
        <w:rPr>
          <w:rFonts w:eastAsiaTheme="minorHAnsi"/>
          <w:b/>
          <w:bCs/>
          <w:lang w:eastAsia="en-US"/>
        </w:rPr>
        <w:t>.</w:t>
      </w:r>
    </w:p>
    <w:p w14:paraId="0023CF75" w14:textId="1869A8DA" w:rsidR="001C15B3" w:rsidRPr="00732970" w:rsidRDefault="001C15B3" w:rsidP="00732970">
      <w:pPr>
        <w:autoSpaceDE w:val="0"/>
        <w:autoSpaceDN w:val="0"/>
        <w:adjustRightInd w:val="0"/>
        <w:rPr>
          <w:rFonts w:eastAsiaTheme="minorHAnsi"/>
          <w:lang w:eastAsia="en-US"/>
        </w:rPr>
      </w:pPr>
      <w:r w:rsidRPr="00732970">
        <w:rPr>
          <w:rFonts w:eastAsiaTheme="minorHAnsi"/>
          <w:lang w:eastAsia="en-US"/>
        </w:rPr>
        <w:t xml:space="preserve">(4) </w:t>
      </w:r>
      <w:r w:rsidR="00732970">
        <w:rPr>
          <w:rFonts w:eastAsiaTheme="minorHAnsi"/>
          <w:lang w:eastAsia="en-US"/>
        </w:rPr>
        <w:t xml:space="preserve"> </w:t>
      </w:r>
      <w:r w:rsidRPr="00732970">
        <w:rPr>
          <w:rFonts w:eastAsiaTheme="minorHAnsi"/>
          <w:lang w:eastAsia="en-US"/>
        </w:rPr>
        <w:t xml:space="preserve">Za članove </w:t>
      </w:r>
      <w:r w:rsidR="00732970" w:rsidRPr="00732970">
        <w:rPr>
          <w:rFonts w:eastAsiaTheme="minorHAnsi"/>
          <w:lang w:eastAsia="en-US"/>
        </w:rPr>
        <w:t>Akademijskog</w:t>
      </w:r>
      <w:r w:rsidRPr="00732970">
        <w:rPr>
          <w:rFonts w:eastAsiaTheme="minorHAnsi"/>
          <w:lang w:eastAsia="en-US"/>
        </w:rPr>
        <w:t xml:space="preserve"> vijeća izabrani su kandidati za predstavnike nastavnika i</w:t>
      </w:r>
    </w:p>
    <w:p w14:paraId="78DA6443" w14:textId="77777777" w:rsidR="001C15B3" w:rsidRPr="00732970" w:rsidRDefault="001C15B3" w:rsidP="00732970">
      <w:pPr>
        <w:autoSpaceDE w:val="0"/>
        <w:autoSpaceDN w:val="0"/>
        <w:adjustRightInd w:val="0"/>
        <w:ind w:left="567" w:hanging="141"/>
        <w:rPr>
          <w:rFonts w:eastAsiaTheme="minorHAnsi"/>
          <w:lang w:eastAsia="en-US"/>
        </w:rPr>
      </w:pPr>
      <w:r w:rsidRPr="00732970">
        <w:rPr>
          <w:rFonts w:eastAsiaTheme="minorHAnsi"/>
          <w:lang w:eastAsia="en-US"/>
        </w:rPr>
        <w:t>suradnika koji su na izbornoj sjednici javnim glasovanjem dobili najveći broj glasova.</w:t>
      </w:r>
    </w:p>
    <w:p w14:paraId="6D455759" w14:textId="24F4FF59" w:rsidR="001C15B3" w:rsidRPr="00732970" w:rsidRDefault="001C15B3" w:rsidP="00732970">
      <w:pPr>
        <w:autoSpaceDE w:val="0"/>
        <w:autoSpaceDN w:val="0"/>
        <w:adjustRightInd w:val="0"/>
        <w:rPr>
          <w:rFonts w:eastAsiaTheme="minorHAnsi"/>
          <w:lang w:eastAsia="en-US"/>
        </w:rPr>
      </w:pPr>
      <w:r w:rsidRPr="00732970">
        <w:rPr>
          <w:rFonts w:eastAsiaTheme="minorHAnsi"/>
          <w:lang w:eastAsia="en-US"/>
        </w:rPr>
        <w:t xml:space="preserve">(5) </w:t>
      </w:r>
      <w:r w:rsidR="00732970">
        <w:rPr>
          <w:rFonts w:eastAsiaTheme="minorHAnsi"/>
          <w:lang w:eastAsia="en-US"/>
        </w:rPr>
        <w:t xml:space="preserve"> </w:t>
      </w:r>
      <w:r w:rsidRPr="00732970">
        <w:rPr>
          <w:rFonts w:eastAsiaTheme="minorHAnsi"/>
          <w:lang w:eastAsia="en-US"/>
        </w:rPr>
        <w:t>Ako tijekom mandata izabrani predstavnik suradnika napreduje na više radno mjesto,</w:t>
      </w:r>
    </w:p>
    <w:p w14:paraId="1834E70C" w14:textId="77777777" w:rsidR="001C15B3" w:rsidRPr="00732970" w:rsidRDefault="001C15B3" w:rsidP="00732970">
      <w:pPr>
        <w:autoSpaceDE w:val="0"/>
        <w:autoSpaceDN w:val="0"/>
        <w:adjustRightInd w:val="0"/>
        <w:ind w:left="426"/>
        <w:rPr>
          <w:rFonts w:eastAsiaTheme="minorHAnsi"/>
          <w:lang w:eastAsia="en-US"/>
        </w:rPr>
      </w:pPr>
      <w:r w:rsidRPr="00732970">
        <w:rPr>
          <w:rFonts w:eastAsiaTheme="minorHAnsi"/>
          <w:lang w:eastAsia="en-US"/>
        </w:rPr>
        <w:t>provest će se ponovljeni izbori za izbor predstavnika suradnika na suradničkim radnim</w:t>
      </w:r>
    </w:p>
    <w:p w14:paraId="0E4B1EC8" w14:textId="4090789F" w:rsidR="007158E0" w:rsidRPr="00732970" w:rsidRDefault="001C15B3" w:rsidP="00732970">
      <w:pPr>
        <w:autoSpaceDE w:val="0"/>
        <w:autoSpaceDN w:val="0"/>
        <w:adjustRightInd w:val="0"/>
        <w:ind w:left="426"/>
        <w:rPr>
          <w:rFonts w:eastAsiaTheme="minorHAnsi"/>
          <w:lang w:eastAsia="en-US"/>
        </w:rPr>
      </w:pPr>
      <w:r w:rsidRPr="00732970">
        <w:rPr>
          <w:rFonts w:eastAsiaTheme="minorHAnsi"/>
          <w:lang w:eastAsia="en-US"/>
        </w:rPr>
        <w:t>mjestima u istom mandatu, prema postupku utvrđenom u ovom članku.</w:t>
      </w:r>
      <w:r w:rsidR="00B043B1" w:rsidRPr="00732970">
        <w:rPr>
          <w:rFonts w:eastAsiaTheme="minorHAnsi"/>
          <w:lang w:eastAsia="en-US"/>
        </w:rPr>
        <w:t xml:space="preserve"> </w:t>
      </w:r>
    </w:p>
    <w:p w14:paraId="02A91B5D" w14:textId="77777777" w:rsidR="00732970" w:rsidRPr="00E937E5" w:rsidRDefault="00732970" w:rsidP="00E937E5">
      <w:pPr>
        <w:pStyle w:val="NormalWeb1"/>
        <w:spacing w:before="0" w:after="0"/>
        <w:rPr>
          <w:rFonts w:ascii="Times New Roman" w:hAnsi="Times New Roman"/>
          <w:b/>
          <w:color w:val="FF0000"/>
          <w:szCs w:val="24"/>
          <w:lang w:val="hr-HR"/>
        </w:rPr>
      </w:pPr>
    </w:p>
    <w:p w14:paraId="26FCD13F" w14:textId="5772536B" w:rsidR="0078261F" w:rsidRPr="00E937E5" w:rsidRDefault="007646BE" w:rsidP="00E937E5">
      <w:pPr>
        <w:pStyle w:val="NormalWeb1"/>
        <w:spacing w:before="0" w:after="0"/>
        <w:jc w:val="center"/>
        <w:rPr>
          <w:rFonts w:ascii="Times New Roman" w:hAnsi="Times New Roman"/>
          <w:b/>
          <w:i/>
          <w:szCs w:val="24"/>
          <w:lang w:val="hr-HR"/>
        </w:rPr>
      </w:pPr>
      <w:r w:rsidRPr="00E937E5">
        <w:rPr>
          <w:rFonts w:ascii="Times New Roman" w:hAnsi="Times New Roman"/>
          <w:b/>
          <w:i/>
          <w:szCs w:val="24"/>
          <w:lang w:val="hr-HR"/>
        </w:rPr>
        <w:t>Izborna sjednica drugih zaposlenika</w:t>
      </w:r>
    </w:p>
    <w:p w14:paraId="57F704B1" w14:textId="77777777" w:rsidR="00B043B1" w:rsidRPr="00E937E5" w:rsidRDefault="00B043B1" w:rsidP="00E937E5">
      <w:pPr>
        <w:pStyle w:val="NormalWeb1"/>
        <w:spacing w:before="0" w:after="0"/>
        <w:jc w:val="center"/>
        <w:rPr>
          <w:rFonts w:ascii="Times New Roman" w:hAnsi="Times New Roman"/>
          <w:b/>
          <w:color w:val="FF0000"/>
          <w:szCs w:val="24"/>
          <w:lang w:val="hr-HR"/>
        </w:rPr>
      </w:pPr>
    </w:p>
    <w:p w14:paraId="700BF031" w14:textId="233D5DAC" w:rsidR="007646BE" w:rsidRPr="00E937E5" w:rsidRDefault="007646BE" w:rsidP="00E937E5">
      <w:pPr>
        <w:pStyle w:val="NormalWeb1"/>
        <w:spacing w:before="0" w:after="0"/>
        <w:jc w:val="center"/>
        <w:rPr>
          <w:rFonts w:ascii="Times New Roman" w:hAnsi="Times New Roman"/>
          <w:b/>
          <w:szCs w:val="24"/>
          <w:lang w:val="hr-HR"/>
        </w:rPr>
      </w:pPr>
      <w:r w:rsidRPr="00E937E5">
        <w:rPr>
          <w:rFonts w:ascii="Times New Roman" w:hAnsi="Times New Roman"/>
          <w:b/>
          <w:szCs w:val="24"/>
          <w:lang w:val="hr-HR"/>
        </w:rPr>
        <w:t>Članak 4</w:t>
      </w:r>
      <w:r w:rsidR="004313FA">
        <w:rPr>
          <w:rFonts w:ascii="Times New Roman" w:hAnsi="Times New Roman"/>
          <w:b/>
          <w:szCs w:val="24"/>
          <w:lang w:val="hr-HR"/>
        </w:rPr>
        <w:t>0</w:t>
      </w:r>
      <w:r w:rsidRPr="00E937E5">
        <w:rPr>
          <w:rFonts w:ascii="Times New Roman" w:hAnsi="Times New Roman"/>
          <w:b/>
          <w:szCs w:val="24"/>
          <w:lang w:val="hr-HR"/>
        </w:rPr>
        <w:t>.</w:t>
      </w:r>
    </w:p>
    <w:p w14:paraId="70CEA5FA" w14:textId="42C24FAC" w:rsidR="0078261F" w:rsidRPr="00E937E5" w:rsidRDefault="0078261F" w:rsidP="00E937E5">
      <w:pPr>
        <w:pStyle w:val="NormalWeb1"/>
        <w:spacing w:before="0" w:after="0"/>
        <w:jc w:val="both"/>
        <w:rPr>
          <w:rFonts w:ascii="Times New Roman" w:hAnsi="Times New Roman"/>
          <w:b/>
          <w:color w:val="FF0000"/>
          <w:szCs w:val="24"/>
          <w:lang w:val="hr-HR"/>
        </w:rPr>
      </w:pPr>
    </w:p>
    <w:p w14:paraId="5485A386" w14:textId="4F22C87F" w:rsidR="00932447" w:rsidRPr="00E937E5" w:rsidRDefault="00F04F12" w:rsidP="00E937E5">
      <w:pPr>
        <w:pStyle w:val="NormalWeb1"/>
        <w:spacing w:before="0" w:after="0"/>
        <w:ind w:left="426" w:hanging="426"/>
        <w:jc w:val="both"/>
        <w:rPr>
          <w:rFonts w:ascii="Times New Roman" w:hAnsi="Times New Roman"/>
          <w:szCs w:val="24"/>
          <w:lang w:val="hr-HR"/>
        </w:rPr>
      </w:pPr>
      <w:r w:rsidRPr="00E937E5">
        <w:rPr>
          <w:rFonts w:ascii="Times New Roman" w:hAnsi="Times New Roman"/>
          <w:bCs/>
          <w:szCs w:val="24"/>
          <w:lang w:val="hr-HR"/>
        </w:rPr>
        <w:t>(</w:t>
      </w:r>
      <w:r w:rsidR="00B043B1" w:rsidRPr="00E937E5">
        <w:rPr>
          <w:rFonts w:ascii="Times New Roman" w:hAnsi="Times New Roman"/>
          <w:bCs/>
          <w:szCs w:val="24"/>
          <w:lang w:val="hr-HR"/>
        </w:rPr>
        <w:t>1</w:t>
      </w:r>
      <w:r w:rsidRPr="00E937E5">
        <w:rPr>
          <w:rFonts w:ascii="Times New Roman" w:hAnsi="Times New Roman"/>
          <w:bCs/>
          <w:szCs w:val="24"/>
          <w:lang w:val="hr-HR"/>
        </w:rPr>
        <w:t xml:space="preserve">) </w:t>
      </w:r>
      <w:r w:rsidR="00EE1FFE">
        <w:rPr>
          <w:rFonts w:ascii="Times New Roman" w:hAnsi="Times New Roman"/>
          <w:bCs/>
          <w:szCs w:val="24"/>
          <w:lang w:val="hr-HR"/>
        </w:rPr>
        <w:t xml:space="preserve"> </w:t>
      </w:r>
      <w:r w:rsidR="00932447" w:rsidRPr="00E937E5">
        <w:rPr>
          <w:rFonts w:ascii="Times New Roman" w:hAnsi="Times New Roman"/>
          <w:szCs w:val="24"/>
          <w:lang w:val="hr-HR"/>
        </w:rPr>
        <w:t>Predstavnik</w:t>
      </w:r>
      <w:r w:rsidR="007646BE" w:rsidRPr="00E937E5">
        <w:rPr>
          <w:rFonts w:ascii="Times New Roman" w:hAnsi="Times New Roman"/>
          <w:szCs w:val="24"/>
          <w:lang w:val="hr-HR"/>
        </w:rPr>
        <w:t>e</w:t>
      </w:r>
      <w:r w:rsidR="00932447" w:rsidRPr="00E937E5">
        <w:rPr>
          <w:rFonts w:ascii="Times New Roman" w:hAnsi="Times New Roman"/>
          <w:szCs w:val="24"/>
          <w:lang w:val="hr-HR"/>
        </w:rPr>
        <w:t xml:space="preserve"> drugih zaposlenika utvrđene ovim Statutom biraju zaposlenici iz reda zaposlenika na stručno-administrativnim, tehničkim i pomoćnim poslovima koji imaju ugovor o radu u Tajništvu i Knjižnici Akademije. </w:t>
      </w:r>
    </w:p>
    <w:p w14:paraId="1F6D646E" w14:textId="0F83D171" w:rsidR="00932447" w:rsidRPr="00E937E5" w:rsidRDefault="00932447" w:rsidP="00E937E5">
      <w:pPr>
        <w:pStyle w:val="NormalWeb1"/>
        <w:spacing w:before="0" w:after="0"/>
        <w:ind w:left="425" w:hanging="425"/>
        <w:jc w:val="both"/>
        <w:rPr>
          <w:rFonts w:ascii="Times New Roman" w:hAnsi="Times New Roman"/>
          <w:szCs w:val="24"/>
          <w:lang w:val="hr-HR"/>
        </w:rPr>
      </w:pPr>
      <w:r w:rsidRPr="00E937E5">
        <w:rPr>
          <w:rFonts w:ascii="Times New Roman" w:hAnsi="Times New Roman"/>
          <w:szCs w:val="24"/>
          <w:lang w:val="hr-HR"/>
        </w:rPr>
        <w:t>(</w:t>
      </w:r>
      <w:r w:rsidR="00B043B1" w:rsidRPr="00E937E5">
        <w:rPr>
          <w:rFonts w:ascii="Times New Roman" w:hAnsi="Times New Roman"/>
          <w:szCs w:val="24"/>
          <w:lang w:val="hr-HR"/>
        </w:rPr>
        <w:t>2</w:t>
      </w:r>
      <w:r w:rsidRPr="00E937E5">
        <w:rPr>
          <w:rFonts w:ascii="Times New Roman" w:hAnsi="Times New Roman"/>
          <w:szCs w:val="24"/>
          <w:lang w:val="hr-HR"/>
        </w:rPr>
        <w:t xml:space="preserve">) </w:t>
      </w:r>
      <w:r w:rsidR="009D4CA0" w:rsidRPr="00E937E5">
        <w:rPr>
          <w:rFonts w:ascii="Times New Roman" w:hAnsi="Times New Roman"/>
          <w:szCs w:val="24"/>
          <w:lang w:val="hr-HR"/>
        </w:rPr>
        <w:t xml:space="preserve"> </w:t>
      </w:r>
      <w:r w:rsidRPr="00E937E5">
        <w:rPr>
          <w:rFonts w:ascii="Times New Roman" w:hAnsi="Times New Roman"/>
          <w:szCs w:val="24"/>
          <w:lang w:val="hr-HR"/>
        </w:rPr>
        <w:t>Zaposlenici Tajništva i Knjižnice biraju predstavnika drugih zaposlenika na izbornoj sjednici drugih zaposlenika na kojoj se predlažu kandidati i vrši izbor predstavnika drugih zaposlenika u</w:t>
      </w:r>
      <w:r w:rsidR="007646BE" w:rsidRPr="00E937E5">
        <w:rPr>
          <w:rFonts w:ascii="Times New Roman" w:hAnsi="Times New Roman"/>
          <w:szCs w:val="24"/>
          <w:lang w:val="hr-HR"/>
        </w:rPr>
        <w:t xml:space="preserve"> Akademijsko vijeće</w:t>
      </w:r>
      <w:r w:rsidRPr="00E937E5">
        <w:rPr>
          <w:rFonts w:ascii="Times New Roman" w:hAnsi="Times New Roman"/>
          <w:szCs w:val="24"/>
          <w:lang w:val="hr-HR"/>
        </w:rPr>
        <w:t>.</w:t>
      </w:r>
    </w:p>
    <w:p w14:paraId="574830B6" w14:textId="4AF6519E" w:rsidR="00932447" w:rsidRPr="00E937E5" w:rsidRDefault="00932447" w:rsidP="00E937E5">
      <w:pPr>
        <w:pStyle w:val="NormalWeb1"/>
        <w:spacing w:before="0" w:after="0"/>
        <w:ind w:left="426" w:hanging="426"/>
        <w:jc w:val="both"/>
        <w:rPr>
          <w:rFonts w:ascii="Times New Roman" w:hAnsi="Times New Roman"/>
          <w:szCs w:val="24"/>
          <w:lang w:val="hr-HR"/>
        </w:rPr>
      </w:pPr>
      <w:r w:rsidRPr="00E937E5">
        <w:rPr>
          <w:rFonts w:ascii="Times New Roman" w:hAnsi="Times New Roman"/>
          <w:szCs w:val="24"/>
          <w:lang w:val="hr-HR"/>
        </w:rPr>
        <w:t>(</w:t>
      </w:r>
      <w:r w:rsidR="00B043B1" w:rsidRPr="00E937E5">
        <w:rPr>
          <w:rFonts w:ascii="Times New Roman" w:hAnsi="Times New Roman"/>
          <w:szCs w:val="24"/>
          <w:lang w:val="hr-HR"/>
        </w:rPr>
        <w:t>3</w:t>
      </w:r>
      <w:r w:rsidRPr="00E937E5">
        <w:rPr>
          <w:rFonts w:ascii="Times New Roman" w:hAnsi="Times New Roman"/>
          <w:szCs w:val="24"/>
          <w:lang w:val="hr-HR"/>
        </w:rPr>
        <w:t xml:space="preserve">) </w:t>
      </w:r>
      <w:r w:rsidR="009902FF" w:rsidRPr="00E937E5">
        <w:rPr>
          <w:rFonts w:ascii="Times New Roman" w:hAnsi="Times New Roman"/>
          <w:szCs w:val="24"/>
          <w:lang w:val="hr-HR"/>
        </w:rPr>
        <w:t xml:space="preserve"> </w:t>
      </w:r>
      <w:r w:rsidR="009D4CA0" w:rsidRPr="00E937E5">
        <w:rPr>
          <w:rFonts w:ascii="Times New Roman" w:hAnsi="Times New Roman"/>
          <w:szCs w:val="24"/>
          <w:lang w:val="hr-HR"/>
        </w:rPr>
        <w:t xml:space="preserve"> </w:t>
      </w:r>
      <w:r w:rsidRPr="00E937E5">
        <w:rPr>
          <w:rFonts w:ascii="Times New Roman" w:hAnsi="Times New Roman"/>
          <w:szCs w:val="24"/>
          <w:lang w:val="hr-HR"/>
        </w:rPr>
        <w:t xml:space="preserve">Izbornu sjednicu za izbor predstavnika drugih zaposlenika u </w:t>
      </w:r>
      <w:r w:rsidR="007646BE" w:rsidRPr="00E937E5">
        <w:rPr>
          <w:rFonts w:ascii="Times New Roman" w:hAnsi="Times New Roman"/>
          <w:szCs w:val="24"/>
          <w:lang w:val="hr-HR"/>
        </w:rPr>
        <w:t>Akademijsko vijeće</w:t>
      </w:r>
      <w:r w:rsidRPr="00E937E5">
        <w:rPr>
          <w:rFonts w:ascii="Times New Roman" w:hAnsi="Times New Roman"/>
          <w:szCs w:val="24"/>
          <w:lang w:val="hr-HR"/>
        </w:rPr>
        <w:t xml:space="preserve"> saziva i vodi Tajnik Akademije.</w:t>
      </w:r>
    </w:p>
    <w:p w14:paraId="749A3DCB" w14:textId="7DF9A9CC" w:rsidR="00932447" w:rsidRPr="00E937E5" w:rsidRDefault="00932447" w:rsidP="00E937E5">
      <w:pPr>
        <w:pStyle w:val="NormalWeb1"/>
        <w:spacing w:before="0" w:after="0"/>
        <w:ind w:left="425" w:hanging="425"/>
        <w:jc w:val="both"/>
        <w:rPr>
          <w:rFonts w:ascii="Times New Roman" w:hAnsi="Times New Roman"/>
          <w:szCs w:val="24"/>
          <w:lang w:val="hr-HR"/>
        </w:rPr>
      </w:pPr>
      <w:r w:rsidRPr="00E937E5">
        <w:rPr>
          <w:rFonts w:ascii="Times New Roman" w:hAnsi="Times New Roman"/>
          <w:szCs w:val="24"/>
          <w:lang w:val="hr-HR"/>
        </w:rPr>
        <w:t>(</w:t>
      </w:r>
      <w:r w:rsidR="00B043B1" w:rsidRPr="00E937E5">
        <w:rPr>
          <w:rFonts w:ascii="Times New Roman" w:hAnsi="Times New Roman"/>
          <w:szCs w:val="24"/>
          <w:lang w:val="hr-HR"/>
        </w:rPr>
        <w:t>4</w:t>
      </w:r>
      <w:r w:rsidRPr="00E937E5">
        <w:rPr>
          <w:rFonts w:ascii="Times New Roman" w:hAnsi="Times New Roman"/>
          <w:szCs w:val="24"/>
          <w:lang w:val="hr-HR"/>
        </w:rPr>
        <w:t>)</w:t>
      </w:r>
      <w:r w:rsidR="009902FF" w:rsidRPr="00E937E5">
        <w:rPr>
          <w:rFonts w:ascii="Times New Roman" w:hAnsi="Times New Roman"/>
          <w:szCs w:val="24"/>
          <w:lang w:val="hr-HR"/>
        </w:rPr>
        <w:t xml:space="preserve"> </w:t>
      </w:r>
      <w:r w:rsidR="00B043B1" w:rsidRPr="00E937E5">
        <w:rPr>
          <w:rFonts w:ascii="Times New Roman" w:hAnsi="Times New Roman"/>
          <w:szCs w:val="24"/>
          <w:lang w:val="hr-HR"/>
        </w:rPr>
        <w:t xml:space="preserve"> </w:t>
      </w:r>
      <w:r w:rsidRPr="00E937E5">
        <w:rPr>
          <w:rFonts w:ascii="Times New Roman" w:hAnsi="Times New Roman"/>
          <w:szCs w:val="24"/>
          <w:lang w:val="hr-HR"/>
        </w:rPr>
        <w:t xml:space="preserve">Kandidat za predstavnika drugih zaposlenika u </w:t>
      </w:r>
      <w:r w:rsidR="00B043B1" w:rsidRPr="00E937E5">
        <w:rPr>
          <w:rFonts w:ascii="Times New Roman" w:hAnsi="Times New Roman"/>
          <w:szCs w:val="24"/>
          <w:lang w:val="hr-HR"/>
        </w:rPr>
        <w:t>Akademijskom vijeću</w:t>
      </w:r>
      <w:r w:rsidRPr="00E937E5">
        <w:rPr>
          <w:rFonts w:ascii="Times New Roman" w:hAnsi="Times New Roman"/>
          <w:szCs w:val="24"/>
          <w:lang w:val="hr-HR"/>
        </w:rPr>
        <w:t xml:space="preserve"> može biti zaposlenik Tajništva i Knjižnice koji ima ugovor o radu na Akademiji. </w:t>
      </w:r>
    </w:p>
    <w:p w14:paraId="3A9167A5" w14:textId="769F09C3" w:rsidR="00F04F12" w:rsidRPr="00E937E5" w:rsidRDefault="00932447" w:rsidP="00E937E5">
      <w:pPr>
        <w:pStyle w:val="NormalWeb1"/>
        <w:spacing w:before="0" w:after="0"/>
        <w:ind w:left="425" w:hanging="425"/>
        <w:jc w:val="both"/>
        <w:rPr>
          <w:rFonts w:ascii="Times New Roman" w:hAnsi="Times New Roman"/>
          <w:b/>
          <w:bCs/>
          <w:szCs w:val="24"/>
          <w:lang w:val="hr-HR"/>
        </w:rPr>
      </w:pPr>
      <w:r w:rsidRPr="00E937E5">
        <w:rPr>
          <w:rFonts w:ascii="Times New Roman" w:hAnsi="Times New Roman"/>
          <w:szCs w:val="24"/>
          <w:lang w:val="hr-HR"/>
        </w:rPr>
        <w:t>(</w:t>
      </w:r>
      <w:r w:rsidR="00B043B1" w:rsidRPr="00E937E5">
        <w:rPr>
          <w:rFonts w:ascii="Times New Roman" w:hAnsi="Times New Roman"/>
          <w:szCs w:val="24"/>
          <w:lang w:val="hr-HR"/>
        </w:rPr>
        <w:t>5</w:t>
      </w:r>
      <w:r w:rsidRPr="00E937E5">
        <w:rPr>
          <w:rFonts w:ascii="Times New Roman" w:hAnsi="Times New Roman"/>
          <w:szCs w:val="24"/>
          <w:lang w:val="hr-HR"/>
        </w:rPr>
        <w:t xml:space="preserve">) </w:t>
      </w:r>
      <w:r w:rsidR="00B043B1" w:rsidRPr="00E937E5">
        <w:rPr>
          <w:rFonts w:ascii="Times New Roman" w:hAnsi="Times New Roman"/>
          <w:szCs w:val="24"/>
          <w:lang w:val="hr-HR"/>
        </w:rPr>
        <w:t xml:space="preserve"> </w:t>
      </w:r>
      <w:r w:rsidRPr="00E937E5">
        <w:rPr>
          <w:rFonts w:ascii="Times New Roman" w:hAnsi="Times New Roman"/>
          <w:szCs w:val="24"/>
          <w:lang w:val="hr-HR"/>
        </w:rPr>
        <w:t xml:space="preserve">Za člana </w:t>
      </w:r>
      <w:r w:rsidR="00B043B1" w:rsidRPr="00E937E5">
        <w:rPr>
          <w:rFonts w:ascii="Times New Roman" w:hAnsi="Times New Roman"/>
          <w:szCs w:val="24"/>
          <w:lang w:val="hr-HR"/>
        </w:rPr>
        <w:t>Akademijskog vijeća</w:t>
      </w:r>
      <w:r w:rsidRPr="00E937E5">
        <w:rPr>
          <w:rFonts w:ascii="Times New Roman" w:hAnsi="Times New Roman"/>
          <w:szCs w:val="24"/>
          <w:lang w:val="hr-HR"/>
        </w:rPr>
        <w:t xml:space="preserve"> izabran je kandidat za predstavnika drugih zaposlenika koji je na izbornoj sjednici javnim glasovanjem dobio najveći broj glasova</w:t>
      </w:r>
    </w:p>
    <w:p w14:paraId="5439E0BC" w14:textId="18B167DA" w:rsidR="00752444" w:rsidRDefault="00752444" w:rsidP="00E937E5">
      <w:pPr>
        <w:pStyle w:val="aPodnaslov2"/>
        <w:ind w:left="0" w:firstLine="0"/>
        <w:jc w:val="both"/>
        <w:rPr>
          <w:b w:val="0"/>
          <w:color w:val="FF0000"/>
          <w:szCs w:val="24"/>
        </w:rPr>
      </w:pPr>
    </w:p>
    <w:p w14:paraId="68E9CFF6" w14:textId="6CDC124A" w:rsidR="007E0A7D" w:rsidRDefault="007E0A7D" w:rsidP="00E937E5">
      <w:pPr>
        <w:pStyle w:val="aPodnaslov2"/>
        <w:ind w:left="0" w:firstLine="0"/>
        <w:jc w:val="both"/>
        <w:rPr>
          <w:b w:val="0"/>
          <w:color w:val="FF0000"/>
          <w:szCs w:val="24"/>
        </w:rPr>
      </w:pPr>
    </w:p>
    <w:p w14:paraId="51B69FBC" w14:textId="661ADD11" w:rsidR="007E0A7D" w:rsidRDefault="007E0A7D" w:rsidP="00E937E5">
      <w:pPr>
        <w:pStyle w:val="aPodnaslov2"/>
        <w:ind w:left="0" w:firstLine="0"/>
        <w:jc w:val="both"/>
        <w:rPr>
          <w:b w:val="0"/>
          <w:color w:val="FF0000"/>
          <w:szCs w:val="24"/>
        </w:rPr>
      </w:pPr>
    </w:p>
    <w:p w14:paraId="2F9FB2FD" w14:textId="1CA25746" w:rsidR="007E0A7D" w:rsidRDefault="007E0A7D" w:rsidP="00E937E5">
      <w:pPr>
        <w:pStyle w:val="aPodnaslov2"/>
        <w:ind w:left="0" w:firstLine="0"/>
        <w:jc w:val="both"/>
        <w:rPr>
          <w:b w:val="0"/>
          <w:color w:val="FF0000"/>
          <w:szCs w:val="24"/>
        </w:rPr>
      </w:pPr>
    </w:p>
    <w:p w14:paraId="1AFAD739" w14:textId="241F616D" w:rsidR="007E0A7D" w:rsidRDefault="007E0A7D" w:rsidP="00E937E5">
      <w:pPr>
        <w:pStyle w:val="aPodnaslov2"/>
        <w:ind w:left="0" w:firstLine="0"/>
        <w:jc w:val="both"/>
        <w:rPr>
          <w:b w:val="0"/>
          <w:color w:val="FF0000"/>
          <w:szCs w:val="24"/>
        </w:rPr>
      </w:pPr>
    </w:p>
    <w:p w14:paraId="62E96385" w14:textId="77777777" w:rsidR="007E0A7D" w:rsidRPr="00E937E5" w:rsidRDefault="007E0A7D" w:rsidP="00E937E5">
      <w:pPr>
        <w:pStyle w:val="aPodnaslov2"/>
        <w:ind w:left="0" w:firstLine="0"/>
        <w:jc w:val="both"/>
        <w:rPr>
          <w:b w:val="0"/>
          <w:color w:val="FF0000"/>
          <w:szCs w:val="24"/>
        </w:rPr>
      </w:pPr>
    </w:p>
    <w:p w14:paraId="6F43F4B0" w14:textId="5D98C356" w:rsidR="006844EA" w:rsidRPr="00E937E5" w:rsidRDefault="006844EA" w:rsidP="00E937E5">
      <w:pPr>
        <w:jc w:val="center"/>
        <w:rPr>
          <w:b/>
          <w:i/>
          <w:iCs/>
        </w:rPr>
      </w:pPr>
      <w:r w:rsidRPr="00E937E5">
        <w:rPr>
          <w:b/>
          <w:i/>
          <w:iCs/>
        </w:rPr>
        <w:lastRenderedPageBreak/>
        <w:t xml:space="preserve">Razrješenje člana </w:t>
      </w:r>
      <w:r w:rsidR="00BA171F" w:rsidRPr="00E937E5">
        <w:rPr>
          <w:b/>
          <w:i/>
          <w:iCs/>
        </w:rPr>
        <w:t>Akademijskog vijeća</w:t>
      </w:r>
    </w:p>
    <w:p w14:paraId="1D0EE652" w14:textId="77777777" w:rsidR="006844EA" w:rsidRPr="00E937E5" w:rsidRDefault="006844EA" w:rsidP="00E937E5">
      <w:pPr>
        <w:jc w:val="center"/>
        <w:rPr>
          <w:b/>
        </w:rPr>
      </w:pPr>
      <w:r w:rsidRPr="00E937E5">
        <w:rPr>
          <w:b/>
          <w:i/>
          <w:iCs/>
        </w:rPr>
        <w:t xml:space="preserve"> </w:t>
      </w:r>
    </w:p>
    <w:p w14:paraId="5FA69E4C" w14:textId="293C7A4A" w:rsidR="006844EA" w:rsidRDefault="006844EA" w:rsidP="00EE1FFE">
      <w:pPr>
        <w:tabs>
          <w:tab w:val="left" w:pos="426"/>
        </w:tabs>
        <w:jc w:val="center"/>
        <w:rPr>
          <w:b/>
        </w:rPr>
      </w:pPr>
      <w:r w:rsidRPr="00E937E5">
        <w:rPr>
          <w:b/>
        </w:rPr>
        <w:t xml:space="preserve">Članak </w:t>
      </w:r>
      <w:r w:rsidR="005A2687" w:rsidRPr="00E937E5">
        <w:rPr>
          <w:b/>
        </w:rPr>
        <w:t>4</w:t>
      </w:r>
      <w:r w:rsidR="004313FA">
        <w:rPr>
          <w:b/>
        </w:rPr>
        <w:t>1</w:t>
      </w:r>
      <w:r w:rsidRPr="00E937E5">
        <w:rPr>
          <w:b/>
        </w:rPr>
        <w:t>.</w:t>
      </w:r>
    </w:p>
    <w:p w14:paraId="102C32FD" w14:textId="77777777" w:rsidR="00F97C73" w:rsidRPr="00E937E5" w:rsidRDefault="00F97C73" w:rsidP="00EE1FFE">
      <w:pPr>
        <w:tabs>
          <w:tab w:val="left" w:pos="426"/>
        </w:tabs>
        <w:jc w:val="center"/>
        <w:rPr>
          <w:b/>
        </w:rPr>
      </w:pPr>
    </w:p>
    <w:p w14:paraId="4D162E90" w14:textId="3B65932A" w:rsidR="00932447" w:rsidRPr="00E937E5" w:rsidRDefault="00932447" w:rsidP="00E937E5">
      <w:pPr>
        <w:pStyle w:val="aPodnaslov2"/>
        <w:ind w:left="426" w:hanging="426"/>
        <w:jc w:val="both"/>
        <w:rPr>
          <w:b w:val="0"/>
          <w:szCs w:val="24"/>
        </w:rPr>
      </w:pPr>
      <w:r w:rsidRPr="00E937E5">
        <w:rPr>
          <w:b w:val="0"/>
          <w:szCs w:val="24"/>
        </w:rPr>
        <w:t xml:space="preserve">(1) </w:t>
      </w:r>
      <w:r w:rsidR="004313FA">
        <w:rPr>
          <w:b w:val="0"/>
          <w:szCs w:val="24"/>
        </w:rPr>
        <w:t xml:space="preserve"> </w:t>
      </w:r>
      <w:r w:rsidRPr="00E937E5">
        <w:rPr>
          <w:b w:val="0"/>
          <w:szCs w:val="24"/>
        </w:rPr>
        <w:t xml:space="preserve">Član </w:t>
      </w:r>
      <w:r w:rsidR="00BA171F" w:rsidRPr="00E937E5">
        <w:rPr>
          <w:b w:val="0"/>
          <w:szCs w:val="24"/>
        </w:rPr>
        <w:t>Akademijskog vijeća</w:t>
      </w:r>
      <w:r w:rsidRPr="00E937E5">
        <w:rPr>
          <w:b w:val="0"/>
          <w:szCs w:val="24"/>
        </w:rPr>
        <w:t xml:space="preserve"> može biti razriješen dužnosti prije isteka mandata na koji je izabran: </w:t>
      </w:r>
    </w:p>
    <w:p w14:paraId="4BCCC9E2" w14:textId="24C7DAC1" w:rsidR="00932447" w:rsidRPr="00E937E5" w:rsidRDefault="00932447" w:rsidP="00E937E5">
      <w:pPr>
        <w:pStyle w:val="aPodnaslov2"/>
        <w:ind w:left="851" w:hanging="284"/>
        <w:jc w:val="both"/>
        <w:rPr>
          <w:b w:val="0"/>
          <w:szCs w:val="24"/>
        </w:rPr>
      </w:pPr>
      <w:r w:rsidRPr="00E937E5">
        <w:rPr>
          <w:b w:val="0"/>
          <w:szCs w:val="24"/>
        </w:rPr>
        <w:t xml:space="preserve">- </w:t>
      </w:r>
      <w:r w:rsidR="00B043B1" w:rsidRPr="00E937E5">
        <w:rPr>
          <w:b w:val="0"/>
          <w:szCs w:val="24"/>
        </w:rPr>
        <w:t xml:space="preserve"> </w:t>
      </w:r>
      <w:r w:rsidRPr="00E937E5">
        <w:rPr>
          <w:b w:val="0"/>
          <w:szCs w:val="24"/>
        </w:rPr>
        <w:t xml:space="preserve">ako zatraži razrješenje </w:t>
      </w:r>
    </w:p>
    <w:p w14:paraId="056E6257" w14:textId="4BAE2564" w:rsidR="00932447" w:rsidRPr="00E937E5" w:rsidRDefault="00932447" w:rsidP="00E937E5">
      <w:pPr>
        <w:pStyle w:val="aPodnaslov2"/>
        <w:ind w:left="851" w:hanging="284"/>
        <w:jc w:val="both"/>
        <w:rPr>
          <w:b w:val="0"/>
          <w:szCs w:val="24"/>
        </w:rPr>
      </w:pPr>
      <w:r w:rsidRPr="00E937E5">
        <w:rPr>
          <w:b w:val="0"/>
          <w:szCs w:val="24"/>
        </w:rPr>
        <w:t xml:space="preserve">- ako ne ispunjava dužnost člana </w:t>
      </w:r>
      <w:r w:rsidR="00BA171F" w:rsidRPr="00E937E5">
        <w:rPr>
          <w:b w:val="0"/>
          <w:szCs w:val="24"/>
        </w:rPr>
        <w:t>Akademijskog vijeća</w:t>
      </w:r>
      <w:r w:rsidRPr="00E937E5">
        <w:rPr>
          <w:b w:val="0"/>
          <w:szCs w:val="24"/>
        </w:rPr>
        <w:t xml:space="preserve"> i svojim nesavjesnim ili nepravilnim radom prouzroči štetu Akademiji </w:t>
      </w:r>
    </w:p>
    <w:p w14:paraId="26EF619F" w14:textId="221FE632" w:rsidR="00932447" w:rsidRPr="00E937E5" w:rsidRDefault="00932447" w:rsidP="00E937E5">
      <w:pPr>
        <w:pStyle w:val="aPodnaslov2"/>
        <w:ind w:left="851" w:hanging="284"/>
        <w:jc w:val="both"/>
        <w:rPr>
          <w:b w:val="0"/>
          <w:szCs w:val="24"/>
        </w:rPr>
      </w:pPr>
      <w:r w:rsidRPr="00E937E5">
        <w:rPr>
          <w:b w:val="0"/>
          <w:szCs w:val="24"/>
        </w:rPr>
        <w:t xml:space="preserve">- </w:t>
      </w:r>
      <w:r w:rsidR="00B043B1" w:rsidRPr="00E937E5">
        <w:rPr>
          <w:b w:val="0"/>
          <w:szCs w:val="24"/>
        </w:rPr>
        <w:t xml:space="preserve"> </w:t>
      </w:r>
      <w:r w:rsidRPr="00E937E5">
        <w:rPr>
          <w:b w:val="0"/>
          <w:szCs w:val="24"/>
        </w:rPr>
        <w:t xml:space="preserve">ako nastupe razlozi koji prema Zakonu, ovom Statutu ili propisima o radu dovode do prestanka radnog odnosa - prestankom statusa studenta. </w:t>
      </w:r>
    </w:p>
    <w:p w14:paraId="3F36D55E" w14:textId="29D5D6E4" w:rsidR="00932447" w:rsidRPr="00E937E5" w:rsidRDefault="00932447" w:rsidP="00E937E5">
      <w:pPr>
        <w:pStyle w:val="aPodnaslov2"/>
        <w:ind w:left="426" w:hanging="426"/>
        <w:jc w:val="both"/>
        <w:rPr>
          <w:b w:val="0"/>
          <w:szCs w:val="24"/>
        </w:rPr>
      </w:pPr>
      <w:r w:rsidRPr="00E937E5">
        <w:rPr>
          <w:b w:val="0"/>
          <w:szCs w:val="24"/>
        </w:rPr>
        <w:t xml:space="preserve">(2) </w:t>
      </w:r>
      <w:r w:rsidR="009902FF" w:rsidRPr="00E937E5">
        <w:rPr>
          <w:b w:val="0"/>
          <w:szCs w:val="24"/>
        </w:rPr>
        <w:t xml:space="preserve"> </w:t>
      </w:r>
      <w:r w:rsidRPr="00E937E5">
        <w:rPr>
          <w:b w:val="0"/>
          <w:szCs w:val="24"/>
        </w:rPr>
        <w:t xml:space="preserve">Razrješenje člana </w:t>
      </w:r>
      <w:r w:rsidR="00BA171F" w:rsidRPr="00E937E5">
        <w:rPr>
          <w:b w:val="0"/>
          <w:szCs w:val="24"/>
        </w:rPr>
        <w:t>Akademijskog vijeća</w:t>
      </w:r>
      <w:r w:rsidRPr="00E937E5">
        <w:rPr>
          <w:b w:val="0"/>
          <w:szCs w:val="24"/>
        </w:rPr>
        <w:t xml:space="preserve"> provodi </w:t>
      </w:r>
      <w:r w:rsidR="00BA171F" w:rsidRPr="00E937E5">
        <w:rPr>
          <w:b w:val="0"/>
          <w:szCs w:val="24"/>
        </w:rPr>
        <w:t>Akademijsko vijeće</w:t>
      </w:r>
      <w:r w:rsidRPr="00E937E5">
        <w:rPr>
          <w:b w:val="0"/>
          <w:szCs w:val="24"/>
        </w:rPr>
        <w:t xml:space="preserve"> na prijedlog dekana ili jedne trećine ukupnog broja članova </w:t>
      </w:r>
      <w:r w:rsidR="00BA171F" w:rsidRPr="00E937E5">
        <w:rPr>
          <w:b w:val="0"/>
          <w:szCs w:val="24"/>
        </w:rPr>
        <w:t>Akademijskog vijeća</w:t>
      </w:r>
      <w:r w:rsidRPr="00E937E5">
        <w:rPr>
          <w:b w:val="0"/>
          <w:szCs w:val="24"/>
        </w:rPr>
        <w:t xml:space="preserve"> s pravom glasa. </w:t>
      </w:r>
    </w:p>
    <w:p w14:paraId="4521F233" w14:textId="5091936B" w:rsidR="00932447" w:rsidRPr="00E937E5" w:rsidRDefault="00932447" w:rsidP="00E937E5">
      <w:pPr>
        <w:pStyle w:val="aPodnaslov2"/>
        <w:ind w:left="426" w:hanging="426"/>
        <w:jc w:val="both"/>
        <w:rPr>
          <w:b w:val="0"/>
          <w:szCs w:val="24"/>
        </w:rPr>
      </w:pPr>
      <w:r w:rsidRPr="00E937E5">
        <w:rPr>
          <w:b w:val="0"/>
          <w:szCs w:val="24"/>
        </w:rPr>
        <w:t xml:space="preserve">(3) Odluku o razrješenju člana </w:t>
      </w:r>
      <w:r w:rsidR="00BA171F" w:rsidRPr="00E937E5">
        <w:rPr>
          <w:b w:val="0"/>
          <w:szCs w:val="24"/>
        </w:rPr>
        <w:t>Akademijskog vijeća</w:t>
      </w:r>
      <w:r w:rsidRPr="00E937E5">
        <w:rPr>
          <w:b w:val="0"/>
          <w:szCs w:val="24"/>
        </w:rPr>
        <w:t xml:space="preserve"> donosi </w:t>
      </w:r>
      <w:r w:rsidR="00BA171F" w:rsidRPr="00E937E5">
        <w:rPr>
          <w:b w:val="0"/>
          <w:szCs w:val="24"/>
        </w:rPr>
        <w:t>Akademijsko vijeće</w:t>
      </w:r>
      <w:r w:rsidRPr="00E937E5">
        <w:rPr>
          <w:b w:val="0"/>
          <w:szCs w:val="24"/>
        </w:rPr>
        <w:t xml:space="preserve"> javnim glasovanjem natpolovičnom većinom glasova ukupnog broja članova </w:t>
      </w:r>
      <w:r w:rsidR="00BA171F" w:rsidRPr="00E937E5">
        <w:rPr>
          <w:b w:val="0"/>
          <w:szCs w:val="24"/>
        </w:rPr>
        <w:t>Akademijskog vijeća</w:t>
      </w:r>
      <w:r w:rsidRPr="00E937E5">
        <w:rPr>
          <w:b w:val="0"/>
          <w:szCs w:val="24"/>
        </w:rPr>
        <w:t xml:space="preserve"> s pravom glasa. </w:t>
      </w:r>
    </w:p>
    <w:p w14:paraId="69D97E6B" w14:textId="7489FD6C" w:rsidR="00932447" w:rsidRPr="00E937E5" w:rsidRDefault="00932447" w:rsidP="00E937E5">
      <w:pPr>
        <w:pStyle w:val="aPodnaslov2"/>
        <w:ind w:left="426" w:hanging="426"/>
        <w:jc w:val="both"/>
        <w:rPr>
          <w:b w:val="0"/>
          <w:szCs w:val="24"/>
        </w:rPr>
      </w:pPr>
      <w:r w:rsidRPr="00E937E5">
        <w:rPr>
          <w:b w:val="0"/>
          <w:szCs w:val="24"/>
        </w:rPr>
        <w:t xml:space="preserve">(4) Razriješeni član </w:t>
      </w:r>
      <w:r w:rsidR="00BA171F" w:rsidRPr="00E937E5">
        <w:rPr>
          <w:b w:val="0"/>
          <w:szCs w:val="24"/>
        </w:rPr>
        <w:t>Akademijskog vijeća</w:t>
      </w:r>
      <w:r w:rsidRPr="00E937E5">
        <w:rPr>
          <w:b w:val="0"/>
          <w:szCs w:val="24"/>
        </w:rPr>
        <w:t xml:space="preserve"> zamjenjuje se novim izabranim članom </w:t>
      </w:r>
      <w:r w:rsidR="00BA171F" w:rsidRPr="00E937E5">
        <w:rPr>
          <w:b w:val="0"/>
          <w:szCs w:val="24"/>
        </w:rPr>
        <w:t>Akademijskog vijeća</w:t>
      </w:r>
      <w:r w:rsidRPr="00E937E5">
        <w:rPr>
          <w:b w:val="0"/>
          <w:szCs w:val="24"/>
        </w:rPr>
        <w:t xml:space="preserve"> prema postupku utvrđenom u članku </w:t>
      </w:r>
      <w:r w:rsidR="00B043B1" w:rsidRPr="00E937E5">
        <w:rPr>
          <w:b w:val="0"/>
          <w:szCs w:val="24"/>
        </w:rPr>
        <w:t>37</w:t>
      </w:r>
      <w:r w:rsidRPr="00E937E5">
        <w:rPr>
          <w:b w:val="0"/>
          <w:szCs w:val="24"/>
        </w:rPr>
        <w:t xml:space="preserve">. ovog Statuta. </w:t>
      </w:r>
    </w:p>
    <w:p w14:paraId="7742036D" w14:textId="577338CA" w:rsidR="00F04F12" w:rsidRPr="00E937E5" w:rsidRDefault="00932447" w:rsidP="00E937E5">
      <w:pPr>
        <w:pStyle w:val="aPodnaslov2"/>
        <w:ind w:left="426" w:hanging="426"/>
        <w:jc w:val="both"/>
        <w:rPr>
          <w:b w:val="0"/>
          <w:szCs w:val="24"/>
        </w:rPr>
      </w:pPr>
      <w:r w:rsidRPr="00E937E5">
        <w:rPr>
          <w:b w:val="0"/>
          <w:szCs w:val="24"/>
        </w:rPr>
        <w:t xml:space="preserve">(5) </w:t>
      </w:r>
      <w:r w:rsidR="009902FF" w:rsidRPr="00E937E5">
        <w:rPr>
          <w:b w:val="0"/>
          <w:szCs w:val="24"/>
        </w:rPr>
        <w:t xml:space="preserve"> </w:t>
      </w:r>
      <w:r w:rsidRPr="00E937E5">
        <w:rPr>
          <w:b w:val="0"/>
          <w:szCs w:val="24"/>
        </w:rPr>
        <w:t xml:space="preserve">Izabrani član </w:t>
      </w:r>
      <w:r w:rsidR="00BA171F" w:rsidRPr="00E937E5">
        <w:rPr>
          <w:b w:val="0"/>
          <w:szCs w:val="24"/>
        </w:rPr>
        <w:t>Akademijskog vijeća</w:t>
      </w:r>
      <w:r w:rsidRPr="00E937E5">
        <w:rPr>
          <w:b w:val="0"/>
          <w:szCs w:val="24"/>
        </w:rPr>
        <w:t xml:space="preserve"> nastavlja mandat razriješenog člana </w:t>
      </w:r>
      <w:r w:rsidR="00BA171F" w:rsidRPr="00E937E5">
        <w:rPr>
          <w:b w:val="0"/>
          <w:szCs w:val="24"/>
        </w:rPr>
        <w:t>Akademijskog vijeća</w:t>
      </w:r>
      <w:r w:rsidRPr="00E937E5">
        <w:rPr>
          <w:b w:val="0"/>
          <w:szCs w:val="24"/>
        </w:rPr>
        <w:t>.</w:t>
      </w:r>
    </w:p>
    <w:p w14:paraId="52600BCB" w14:textId="77777777" w:rsidR="00932447" w:rsidRPr="00E937E5" w:rsidRDefault="00932447" w:rsidP="00E937E5">
      <w:pPr>
        <w:pStyle w:val="aPodnaslov2"/>
        <w:ind w:left="0" w:firstLine="0"/>
        <w:jc w:val="both"/>
        <w:rPr>
          <w:b w:val="0"/>
          <w:color w:val="000000"/>
          <w:szCs w:val="24"/>
        </w:rPr>
      </w:pPr>
    </w:p>
    <w:p w14:paraId="3A8A53C6" w14:textId="5610BDBF" w:rsidR="000F6D95" w:rsidRPr="00E937E5" w:rsidRDefault="000F6D95" w:rsidP="00E937E5">
      <w:pPr>
        <w:jc w:val="center"/>
        <w:rPr>
          <w:b/>
          <w:i/>
          <w:noProof/>
        </w:rPr>
      </w:pPr>
      <w:r w:rsidRPr="00E937E5">
        <w:rPr>
          <w:b/>
          <w:i/>
          <w:noProof/>
        </w:rPr>
        <w:t xml:space="preserve">Ovlasti </w:t>
      </w:r>
      <w:r w:rsidR="00114915" w:rsidRPr="00E937E5">
        <w:rPr>
          <w:b/>
          <w:i/>
          <w:noProof/>
        </w:rPr>
        <w:t>Akademijskog vijeća</w:t>
      </w:r>
    </w:p>
    <w:p w14:paraId="67BCB16A" w14:textId="77777777" w:rsidR="000F6D95" w:rsidRPr="00E937E5" w:rsidRDefault="000F6D95" w:rsidP="00E937E5">
      <w:pPr>
        <w:jc w:val="center"/>
        <w:rPr>
          <w:b/>
          <w:i/>
          <w:noProof/>
        </w:rPr>
      </w:pPr>
    </w:p>
    <w:p w14:paraId="4CEF0B38" w14:textId="1232405B" w:rsidR="000F6D95" w:rsidRPr="00E937E5" w:rsidRDefault="000F6D95" w:rsidP="00E937E5">
      <w:pPr>
        <w:jc w:val="center"/>
        <w:rPr>
          <w:b/>
          <w:noProof/>
        </w:rPr>
      </w:pPr>
      <w:r w:rsidRPr="00E937E5">
        <w:rPr>
          <w:b/>
          <w:noProof/>
        </w:rPr>
        <w:t xml:space="preserve">Članak </w:t>
      </w:r>
      <w:r w:rsidR="00DB59AA" w:rsidRPr="00E937E5">
        <w:rPr>
          <w:b/>
          <w:noProof/>
        </w:rPr>
        <w:t>4</w:t>
      </w:r>
      <w:r w:rsidR="004313FA">
        <w:rPr>
          <w:b/>
          <w:noProof/>
        </w:rPr>
        <w:t>2</w:t>
      </w:r>
      <w:r w:rsidRPr="00E937E5">
        <w:rPr>
          <w:b/>
          <w:noProof/>
        </w:rPr>
        <w:t>.</w:t>
      </w:r>
    </w:p>
    <w:p w14:paraId="098E49C6" w14:textId="77777777" w:rsidR="000F6D95" w:rsidRPr="00E937E5" w:rsidRDefault="000F6D95" w:rsidP="00E937E5">
      <w:pPr>
        <w:rPr>
          <w:noProof/>
        </w:rPr>
      </w:pPr>
    </w:p>
    <w:p w14:paraId="48F4C768" w14:textId="426C6003" w:rsidR="000F6D95" w:rsidRPr="00E937E5" w:rsidRDefault="00114915" w:rsidP="00E937E5">
      <w:pPr>
        <w:rPr>
          <w:rFonts w:eastAsia="Calibri"/>
          <w:noProof/>
        </w:rPr>
      </w:pPr>
      <w:r w:rsidRPr="00E937E5">
        <w:rPr>
          <w:rFonts w:eastAsia="Calibri"/>
          <w:noProof/>
        </w:rPr>
        <w:t>Akademijsko vijeće</w:t>
      </w:r>
      <w:r w:rsidR="000F6D95" w:rsidRPr="00E937E5">
        <w:rPr>
          <w:rFonts w:eastAsia="Calibri"/>
          <w:noProof/>
        </w:rPr>
        <w:t xml:space="preserve"> ima sljedeće ovlasti:</w:t>
      </w:r>
    </w:p>
    <w:p w14:paraId="7192C795" w14:textId="2674A565" w:rsidR="000F6D95" w:rsidRPr="00E937E5" w:rsidRDefault="000F6D95" w:rsidP="00E937E5">
      <w:pPr>
        <w:numPr>
          <w:ilvl w:val="0"/>
          <w:numId w:val="24"/>
        </w:numPr>
        <w:rPr>
          <w:rFonts w:eastAsia="Calibri"/>
          <w:noProof/>
        </w:rPr>
      </w:pPr>
      <w:r w:rsidRPr="00E937E5">
        <w:rPr>
          <w:rFonts w:eastAsia="Calibri"/>
          <w:noProof/>
        </w:rPr>
        <w:t xml:space="preserve">donosi odluke o nastavnim, </w:t>
      </w:r>
      <w:r w:rsidR="00A136DA" w:rsidRPr="00E937E5">
        <w:rPr>
          <w:rFonts w:eastAsia="Calibri"/>
          <w:noProof/>
        </w:rPr>
        <w:t>umjetničkim</w:t>
      </w:r>
      <w:r w:rsidRPr="00E937E5">
        <w:rPr>
          <w:rFonts w:eastAsia="Calibri"/>
          <w:noProof/>
        </w:rPr>
        <w:t xml:space="preserve">, odnosno </w:t>
      </w:r>
      <w:r w:rsidR="00A136DA" w:rsidRPr="00E937E5">
        <w:rPr>
          <w:rFonts w:eastAsia="Calibri"/>
          <w:noProof/>
        </w:rPr>
        <w:t>znanstvenim</w:t>
      </w:r>
      <w:r w:rsidRPr="00E937E5">
        <w:rPr>
          <w:rFonts w:eastAsia="Calibri"/>
          <w:noProof/>
        </w:rPr>
        <w:t xml:space="preserve"> i stručnim pitanjima</w:t>
      </w:r>
    </w:p>
    <w:p w14:paraId="26FF8110" w14:textId="77777777" w:rsidR="000F6D95" w:rsidRPr="00E937E5" w:rsidRDefault="000F6D95" w:rsidP="00E937E5">
      <w:pPr>
        <w:numPr>
          <w:ilvl w:val="0"/>
          <w:numId w:val="24"/>
        </w:numPr>
        <w:rPr>
          <w:rFonts w:eastAsia="Calibri"/>
          <w:noProof/>
        </w:rPr>
      </w:pPr>
      <w:r w:rsidRPr="00E937E5">
        <w:rPr>
          <w:rFonts w:eastAsia="Calibri"/>
          <w:noProof/>
        </w:rPr>
        <w:t>provodi postupak izbora i razrješenja dekana</w:t>
      </w:r>
    </w:p>
    <w:p w14:paraId="64AB5109" w14:textId="30285FDC" w:rsidR="002738F2" w:rsidRPr="00E937E5" w:rsidRDefault="000F6D95" w:rsidP="00E937E5">
      <w:pPr>
        <w:numPr>
          <w:ilvl w:val="0"/>
          <w:numId w:val="24"/>
        </w:numPr>
        <w:rPr>
          <w:rFonts w:eastAsia="Calibri"/>
          <w:noProof/>
        </w:rPr>
      </w:pPr>
      <w:r w:rsidRPr="00E937E5">
        <w:rPr>
          <w:rFonts w:eastAsia="Calibri"/>
          <w:noProof/>
        </w:rPr>
        <w:t xml:space="preserve">provodi postupak imenovanja i razrješenja prodekana na prijedlog dekana </w:t>
      </w:r>
    </w:p>
    <w:p w14:paraId="2F792BA8" w14:textId="462C1434" w:rsidR="000F6D95" w:rsidRPr="00E937E5" w:rsidRDefault="000F6D95" w:rsidP="00E937E5">
      <w:pPr>
        <w:numPr>
          <w:ilvl w:val="0"/>
          <w:numId w:val="24"/>
        </w:numPr>
        <w:rPr>
          <w:rFonts w:eastAsia="Calibri"/>
          <w:noProof/>
        </w:rPr>
      </w:pPr>
      <w:r w:rsidRPr="00E937E5">
        <w:rPr>
          <w:rFonts w:eastAsia="Calibri"/>
          <w:noProof/>
        </w:rPr>
        <w:t xml:space="preserve">donosi </w:t>
      </w:r>
      <w:r w:rsidR="002738F2" w:rsidRPr="00E937E5">
        <w:rPr>
          <w:rFonts w:eastAsia="Calibri"/>
          <w:noProof/>
        </w:rPr>
        <w:t>S</w:t>
      </w:r>
      <w:r w:rsidRPr="00E937E5">
        <w:rPr>
          <w:rFonts w:eastAsia="Calibri"/>
          <w:noProof/>
        </w:rPr>
        <w:t>tatut na prijedlog dekana</w:t>
      </w:r>
    </w:p>
    <w:p w14:paraId="568C983B" w14:textId="7546C9C6" w:rsidR="000F6D95" w:rsidRPr="00E937E5" w:rsidRDefault="000F6D95" w:rsidP="00E937E5">
      <w:pPr>
        <w:numPr>
          <w:ilvl w:val="0"/>
          <w:numId w:val="24"/>
        </w:numPr>
        <w:rPr>
          <w:rFonts w:eastAsia="Calibri"/>
          <w:noProof/>
        </w:rPr>
      </w:pPr>
      <w:r w:rsidRPr="00E937E5">
        <w:rPr>
          <w:rFonts w:eastAsia="Calibri"/>
          <w:noProof/>
        </w:rPr>
        <w:t>donosi druge opće akte</w:t>
      </w:r>
      <w:r w:rsidR="002738F2" w:rsidRPr="00E937E5">
        <w:rPr>
          <w:rFonts w:eastAsia="Calibri"/>
          <w:noProof/>
        </w:rPr>
        <w:t xml:space="preserve"> Akademije</w:t>
      </w:r>
      <w:r w:rsidRPr="00E937E5">
        <w:rPr>
          <w:rFonts w:eastAsia="Calibri"/>
          <w:noProof/>
        </w:rPr>
        <w:t xml:space="preserve"> utvrđene </w:t>
      </w:r>
      <w:r w:rsidR="002738F2" w:rsidRPr="00E937E5">
        <w:rPr>
          <w:rFonts w:eastAsia="Calibri"/>
          <w:noProof/>
        </w:rPr>
        <w:t>S</w:t>
      </w:r>
      <w:r w:rsidRPr="00E937E5">
        <w:rPr>
          <w:rFonts w:eastAsia="Calibri"/>
          <w:noProof/>
        </w:rPr>
        <w:t>tatutom</w:t>
      </w:r>
    </w:p>
    <w:p w14:paraId="6AB90538" w14:textId="77777777" w:rsidR="000F6D95" w:rsidRPr="00E937E5" w:rsidRDefault="000F6D95" w:rsidP="00E937E5">
      <w:pPr>
        <w:numPr>
          <w:ilvl w:val="0"/>
          <w:numId w:val="24"/>
        </w:numPr>
        <w:rPr>
          <w:rFonts w:eastAsia="Calibri"/>
          <w:noProof/>
        </w:rPr>
      </w:pPr>
      <w:r w:rsidRPr="00E937E5">
        <w:rPr>
          <w:rFonts w:eastAsia="Calibri"/>
          <w:noProof/>
        </w:rPr>
        <w:t>donosi misiju i strategiju razvoja Akademije</w:t>
      </w:r>
    </w:p>
    <w:p w14:paraId="570A23DD" w14:textId="77777777" w:rsidR="000F6D95" w:rsidRPr="00E937E5" w:rsidRDefault="000F6D95" w:rsidP="00E937E5">
      <w:pPr>
        <w:numPr>
          <w:ilvl w:val="0"/>
          <w:numId w:val="24"/>
        </w:numPr>
        <w:rPr>
          <w:rFonts w:eastAsia="Calibri"/>
          <w:noProof/>
        </w:rPr>
      </w:pPr>
      <w:r w:rsidRPr="00E937E5">
        <w:rPr>
          <w:rFonts w:eastAsia="Calibri"/>
          <w:noProof/>
        </w:rPr>
        <w:t>usvaja prijedlog dijela programskog ugovora koji se odnosi na Akademiju</w:t>
      </w:r>
    </w:p>
    <w:p w14:paraId="3B0EAC0E" w14:textId="77777777" w:rsidR="000F6D95" w:rsidRPr="00E937E5" w:rsidRDefault="000F6D95" w:rsidP="00E937E5">
      <w:pPr>
        <w:numPr>
          <w:ilvl w:val="0"/>
          <w:numId w:val="24"/>
        </w:numPr>
        <w:rPr>
          <w:rFonts w:eastAsia="Calibri"/>
          <w:noProof/>
        </w:rPr>
      </w:pPr>
      <w:r w:rsidRPr="00E937E5">
        <w:rPr>
          <w:rFonts w:eastAsia="Calibri"/>
          <w:noProof/>
        </w:rPr>
        <w:t>donosi financijski plan Akademije</w:t>
      </w:r>
    </w:p>
    <w:p w14:paraId="3CEB559A" w14:textId="5E266F53" w:rsidR="000F6D95" w:rsidRPr="00E937E5" w:rsidRDefault="000F6D95" w:rsidP="00E937E5">
      <w:pPr>
        <w:numPr>
          <w:ilvl w:val="0"/>
          <w:numId w:val="24"/>
        </w:numPr>
        <w:rPr>
          <w:rFonts w:eastAsia="Calibri"/>
          <w:noProof/>
        </w:rPr>
      </w:pPr>
      <w:r w:rsidRPr="00E937E5">
        <w:rPr>
          <w:rFonts w:eastAsia="Calibri"/>
          <w:noProof/>
        </w:rPr>
        <w:t xml:space="preserve">donosi dodatne kriterije za izbor na </w:t>
      </w:r>
      <w:r w:rsidR="00A136DA" w:rsidRPr="00E937E5">
        <w:rPr>
          <w:rFonts w:eastAsia="Calibri"/>
          <w:noProof/>
        </w:rPr>
        <w:t>umjetničko</w:t>
      </w:r>
      <w:r w:rsidRPr="00E937E5">
        <w:rPr>
          <w:rFonts w:eastAsia="Calibri"/>
          <w:noProof/>
        </w:rPr>
        <w:t>-nastavna</w:t>
      </w:r>
      <w:r w:rsidR="00A136DA" w:rsidRPr="00E937E5">
        <w:rPr>
          <w:rFonts w:eastAsia="Calibri"/>
          <w:noProof/>
        </w:rPr>
        <w:t>, znanstveno</w:t>
      </w:r>
      <w:r w:rsidRPr="00E937E5">
        <w:rPr>
          <w:rFonts w:eastAsia="Calibri"/>
          <w:noProof/>
        </w:rPr>
        <w:t>-nastavna, nastavna, suradnička i stručna radna mjesta zaposlenika Akademije</w:t>
      </w:r>
    </w:p>
    <w:p w14:paraId="2B3FB77C" w14:textId="16821D5C" w:rsidR="000F6D95" w:rsidRPr="00E937E5" w:rsidRDefault="000F6D95" w:rsidP="00E937E5">
      <w:pPr>
        <w:numPr>
          <w:ilvl w:val="0"/>
          <w:numId w:val="24"/>
        </w:numPr>
        <w:rPr>
          <w:rFonts w:eastAsia="Calibri"/>
          <w:noProof/>
        </w:rPr>
      </w:pPr>
      <w:r w:rsidRPr="00E937E5">
        <w:rPr>
          <w:rFonts w:eastAsia="Calibri"/>
          <w:noProof/>
        </w:rPr>
        <w:t xml:space="preserve">provodi reizbore i izbore na </w:t>
      </w:r>
      <w:r w:rsidR="00A136DA" w:rsidRPr="00E937E5">
        <w:rPr>
          <w:rFonts w:eastAsia="Calibri"/>
          <w:noProof/>
        </w:rPr>
        <w:t>umjetničko</w:t>
      </w:r>
      <w:r w:rsidRPr="00E937E5">
        <w:rPr>
          <w:rFonts w:eastAsia="Calibri"/>
          <w:noProof/>
        </w:rPr>
        <w:t xml:space="preserve">-nastavna, </w:t>
      </w:r>
      <w:r w:rsidR="00A136DA" w:rsidRPr="00E937E5">
        <w:rPr>
          <w:rFonts w:eastAsia="Calibri"/>
          <w:noProof/>
        </w:rPr>
        <w:t>znanstveno</w:t>
      </w:r>
      <w:r w:rsidRPr="00E937E5">
        <w:rPr>
          <w:rFonts w:eastAsia="Calibri"/>
          <w:noProof/>
        </w:rPr>
        <w:t xml:space="preserve">-nastavna, nastavna i stručna radna mjesta zaposlenika Akademije </w:t>
      </w:r>
    </w:p>
    <w:p w14:paraId="466ECEE9" w14:textId="77777777" w:rsidR="000F6D95" w:rsidRPr="00E937E5" w:rsidRDefault="000F6D95" w:rsidP="00E937E5">
      <w:pPr>
        <w:numPr>
          <w:ilvl w:val="0"/>
          <w:numId w:val="24"/>
        </w:numPr>
        <w:rPr>
          <w:rFonts w:eastAsia="Calibri"/>
          <w:noProof/>
        </w:rPr>
      </w:pPr>
      <w:r w:rsidRPr="00E937E5">
        <w:rPr>
          <w:rFonts w:eastAsia="Calibri"/>
          <w:noProof/>
        </w:rPr>
        <w:t xml:space="preserve">provodi izbore na suradnička radna mjesta </w:t>
      </w:r>
    </w:p>
    <w:p w14:paraId="2404A9B2" w14:textId="37B7B926" w:rsidR="000F6D95" w:rsidRPr="00E937E5" w:rsidRDefault="000F6D95" w:rsidP="00E937E5">
      <w:pPr>
        <w:numPr>
          <w:ilvl w:val="0"/>
          <w:numId w:val="24"/>
        </w:numPr>
        <w:rPr>
          <w:rFonts w:eastAsia="Calibri"/>
          <w:noProof/>
        </w:rPr>
      </w:pPr>
      <w:r w:rsidRPr="00E937E5">
        <w:rPr>
          <w:rFonts w:eastAsia="Calibri"/>
          <w:noProof/>
        </w:rPr>
        <w:t>provodi reizbore i izbore naslovnih nastavnika</w:t>
      </w:r>
    </w:p>
    <w:p w14:paraId="1E46C956" w14:textId="440C6492" w:rsidR="002738F2" w:rsidRPr="00E937E5" w:rsidRDefault="002738F2" w:rsidP="00E937E5">
      <w:pPr>
        <w:numPr>
          <w:ilvl w:val="0"/>
          <w:numId w:val="24"/>
        </w:numPr>
        <w:rPr>
          <w:rFonts w:eastAsia="Calibri"/>
          <w:noProof/>
        </w:rPr>
      </w:pPr>
      <w:r w:rsidRPr="00E937E5">
        <w:rPr>
          <w:rFonts w:eastAsia="Calibri"/>
          <w:noProof/>
        </w:rPr>
        <w:t>utvrđuje ustrojstvo Akademije</w:t>
      </w:r>
    </w:p>
    <w:p w14:paraId="2A7AFDCC" w14:textId="40575E79" w:rsidR="002738F2" w:rsidRPr="00E937E5" w:rsidRDefault="002738F2" w:rsidP="00E937E5">
      <w:pPr>
        <w:numPr>
          <w:ilvl w:val="0"/>
          <w:numId w:val="24"/>
        </w:numPr>
        <w:rPr>
          <w:rFonts w:eastAsia="Calibri"/>
          <w:noProof/>
        </w:rPr>
      </w:pPr>
      <w:r w:rsidRPr="00E937E5">
        <w:rPr>
          <w:rFonts w:eastAsia="Calibri"/>
          <w:noProof/>
        </w:rPr>
        <w:t>donosi odluku o ustrojavanju novih ustrojstvenih jedinica Akademije</w:t>
      </w:r>
    </w:p>
    <w:p w14:paraId="72D01581" w14:textId="5E5B771E" w:rsidR="002738F2" w:rsidRPr="00E937E5" w:rsidRDefault="002738F2" w:rsidP="00E937E5">
      <w:pPr>
        <w:numPr>
          <w:ilvl w:val="0"/>
          <w:numId w:val="24"/>
        </w:numPr>
        <w:rPr>
          <w:rFonts w:eastAsia="Calibri"/>
          <w:noProof/>
        </w:rPr>
      </w:pPr>
      <w:r w:rsidRPr="00E937E5">
        <w:rPr>
          <w:rFonts w:eastAsia="Calibri"/>
          <w:noProof/>
        </w:rPr>
        <w:t>imenuje i razrješava pročelnika odsjeka</w:t>
      </w:r>
      <w:r w:rsidR="005A2687" w:rsidRPr="00E937E5">
        <w:rPr>
          <w:rFonts w:eastAsia="Calibri"/>
          <w:noProof/>
        </w:rPr>
        <w:t xml:space="preserve">, </w:t>
      </w:r>
      <w:r w:rsidRPr="00E937E5">
        <w:rPr>
          <w:rFonts w:eastAsia="Calibri"/>
          <w:noProof/>
        </w:rPr>
        <w:t>predstojnike centara</w:t>
      </w:r>
      <w:r w:rsidR="00C9088F" w:rsidRPr="00E937E5">
        <w:rPr>
          <w:rFonts w:eastAsia="Calibri"/>
          <w:noProof/>
        </w:rPr>
        <w:t xml:space="preserve"> i voditelje laboratorija</w:t>
      </w:r>
    </w:p>
    <w:p w14:paraId="61EEDE77" w14:textId="193C799B" w:rsidR="000F6D95" w:rsidRPr="00E937E5" w:rsidRDefault="000F6D95" w:rsidP="00E937E5">
      <w:pPr>
        <w:numPr>
          <w:ilvl w:val="0"/>
          <w:numId w:val="24"/>
        </w:numPr>
        <w:rPr>
          <w:rFonts w:eastAsia="Calibri"/>
          <w:noProof/>
        </w:rPr>
      </w:pPr>
      <w:r w:rsidRPr="00E937E5">
        <w:rPr>
          <w:rFonts w:eastAsia="Calibri"/>
          <w:noProof/>
        </w:rPr>
        <w:t>donosi studijske programe te njihove izmjene i dopune u skladu sa Zakonom i propisima kojima se uređuje osiguravanje kvalitete u visokom obrazovanju</w:t>
      </w:r>
    </w:p>
    <w:p w14:paraId="4011DD2A" w14:textId="7D97E177" w:rsidR="002738F2" w:rsidRPr="00E937E5" w:rsidRDefault="002738F2" w:rsidP="00E937E5">
      <w:pPr>
        <w:numPr>
          <w:ilvl w:val="0"/>
          <w:numId w:val="24"/>
        </w:numPr>
        <w:rPr>
          <w:rFonts w:eastAsia="Calibri"/>
          <w:noProof/>
        </w:rPr>
      </w:pPr>
      <w:r w:rsidRPr="00E937E5">
        <w:rPr>
          <w:rFonts w:eastAsia="Calibri"/>
          <w:noProof/>
        </w:rPr>
        <w:t>donosi manje izmjene i dopune studijskih programa</w:t>
      </w:r>
    </w:p>
    <w:p w14:paraId="46B194E8" w14:textId="3A3F566E" w:rsidR="002738F2" w:rsidRPr="00E937E5" w:rsidRDefault="002738F2" w:rsidP="00E937E5">
      <w:pPr>
        <w:numPr>
          <w:ilvl w:val="0"/>
          <w:numId w:val="24"/>
        </w:numPr>
        <w:rPr>
          <w:rFonts w:eastAsia="Calibri"/>
          <w:noProof/>
        </w:rPr>
      </w:pPr>
      <w:r w:rsidRPr="00E937E5">
        <w:rPr>
          <w:rFonts w:eastAsia="Calibri"/>
          <w:noProof/>
        </w:rPr>
        <w:t xml:space="preserve">provodi postupak stjecanja doktorata </w:t>
      </w:r>
      <w:r w:rsidR="00A136DA" w:rsidRPr="00E937E5">
        <w:rPr>
          <w:rFonts w:eastAsia="Calibri"/>
          <w:noProof/>
        </w:rPr>
        <w:t>umjetnosti</w:t>
      </w:r>
      <w:r w:rsidRPr="00E937E5">
        <w:rPr>
          <w:rFonts w:eastAsia="Calibri"/>
          <w:noProof/>
        </w:rPr>
        <w:t xml:space="preserve"> i </w:t>
      </w:r>
      <w:r w:rsidR="00A136DA" w:rsidRPr="00E937E5">
        <w:rPr>
          <w:rFonts w:eastAsia="Calibri"/>
          <w:noProof/>
        </w:rPr>
        <w:t>znanosti</w:t>
      </w:r>
      <w:r w:rsidRPr="00E937E5">
        <w:rPr>
          <w:rFonts w:eastAsia="Calibri"/>
          <w:noProof/>
        </w:rPr>
        <w:t xml:space="preserve"> u skladu s odredbama Statuta Sveučilišta</w:t>
      </w:r>
    </w:p>
    <w:p w14:paraId="2F22847E" w14:textId="4F6981AB" w:rsidR="002738F2" w:rsidRPr="00E937E5" w:rsidRDefault="002738F2" w:rsidP="00E937E5">
      <w:pPr>
        <w:numPr>
          <w:ilvl w:val="0"/>
          <w:numId w:val="24"/>
        </w:numPr>
        <w:rPr>
          <w:rFonts w:eastAsia="Calibri"/>
          <w:noProof/>
        </w:rPr>
      </w:pPr>
      <w:r w:rsidRPr="00E937E5">
        <w:rPr>
          <w:rFonts w:eastAsia="Calibri"/>
          <w:noProof/>
        </w:rPr>
        <w:t>imenuje mentore suradnicima na suradničkom radnom mjestu asistenta i višeg asistenta</w:t>
      </w:r>
    </w:p>
    <w:p w14:paraId="1DA062BA" w14:textId="546A08E5" w:rsidR="002738F2" w:rsidRPr="00E937E5" w:rsidRDefault="002738F2" w:rsidP="00E937E5">
      <w:pPr>
        <w:numPr>
          <w:ilvl w:val="0"/>
          <w:numId w:val="24"/>
        </w:numPr>
        <w:rPr>
          <w:rFonts w:eastAsia="Calibri"/>
          <w:noProof/>
        </w:rPr>
      </w:pPr>
      <w:r w:rsidRPr="00E937E5">
        <w:rPr>
          <w:rFonts w:eastAsia="Calibri"/>
          <w:noProof/>
        </w:rPr>
        <w:lastRenderedPageBreak/>
        <w:t>donosi najmanje jednom godišnje ocjenu o radu asistenta i višeg asistenta na temelju pisanog izvješća i ocjene mentora o radu asistenta i višeg asistenta</w:t>
      </w:r>
    </w:p>
    <w:p w14:paraId="0EEA1EB1" w14:textId="24E7D24A" w:rsidR="008F1A20" w:rsidRPr="00E937E5" w:rsidRDefault="002738F2" w:rsidP="00E937E5">
      <w:pPr>
        <w:numPr>
          <w:ilvl w:val="0"/>
          <w:numId w:val="24"/>
        </w:numPr>
        <w:rPr>
          <w:rFonts w:eastAsia="Calibri"/>
          <w:noProof/>
        </w:rPr>
      </w:pPr>
      <w:r w:rsidRPr="00E937E5">
        <w:rPr>
          <w:rFonts w:eastAsia="Calibri"/>
          <w:noProof/>
        </w:rPr>
        <w:t xml:space="preserve">donosi </w:t>
      </w:r>
      <w:r w:rsidR="00D3786D" w:rsidRPr="00E937E5">
        <w:rPr>
          <w:rFonts w:eastAsia="Calibri"/>
          <w:noProof/>
        </w:rPr>
        <w:t>I</w:t>
      </w:r>
      <w:r w:rsidRPr="00E937E5">
        <w:rPr>
          <w:rFonts w:eastAsia="Calibri"/>
          <w:noProof/>
        </w:rPr>
        <w:t>zvedbeni plan studija prije početka nove akademske godine</w:t>
      </w:r>
    </w:p>
    <w:p w14:paraId="23D95C0A" w14:textId="13785D26" w:rsidR="000F6D95" w:rsidRPr="00E937E5" w:rsidRDefault="000F6D95" w:rsidP="00E937E5">
      <w:pPr>
        <w:numPr>
          <w:ilvl w:val="0"/>
          <w:numId w:val="24"/>
        </w:numPr>
        <w:rPr>
          <w:rFonts w:eastAsia="Calibri"/>
          <w:noProof/>
        </w:rPr>
      </w:pPr>
      <w:r w:rsidRPr="00E937E5">
        <w:rPr>
          <w:rFonts w:eastAsia="Calibri"/>
          <w:noProof/>
        </w:rPr>
        <w:t>utvrđuje broj upisnih mjesta na</w:t>
      </w:r>
      <w:r w:rsidRPr="00E937E5">
        <w:rPr>
          <w:noProof/>
        </w:rPr>
        <w:t xml:space="preserve"> pojedinom studiju</w:t>
      </w:r>
    </w:p>
    <w:p w14:paraId="0B9A3733" w14:textId="03505B11" w:rsidR="00FC1227" w:rsidRPr="00E937E5" w:rsidRDefault="00FC1227" w:rsidP="00E937E5">
      <w:pPr>
        <w:numPr>
          <w:ilvl w:val="0"/>
          <w:numId w:val="24"/>
        </w:numPr>
        <w:rPr>
          <w:rFonts w:eastAsia="Calibri"/>
          <w:noProof/>
        </w:rPr>
      </w:pPr>
      <w:r w:rsidRPr="00E937E5">
        <w:rPr>
          <w:rFonts w:eastAsia="Calibri"/>
          <w:noProof/>
        </w:rPr>
        <w:t>donosi mjere za osiguravanje i unaprjeđivanje sustava kvalitete na Akademiji</w:t>
      </w:r>
    </w:p>
    <w:p w14:paraId="64ACB92F" w14:textId="3CC25CD0" w:rsidR="000F6D95" w:rsidRPr="00E937E5" w:rsidRDefault="000F6D95" w:rsidP="00E937E5">
      <w:pPr>
        <w:numPr>
          <w:ilvl w:val="0"/>
          <w:numId w:val="24"/>
        </w:numPr>
        <w:rPr>
          <w:rFonts w:eastAsia="Calibri"/>
          <w:noProof/>
        </w:rPr>
      </w:pPr>
      <w:r w:rsidRPr="00E937E5">
        <w:rPr>
          <w:rFonts w:eastAsia="Calibri"/>
          <w:noProof/>
        </w:rPr>
        <w:t xml:space="preserve">bira </w:t>
      </w:r>
      <w:r w:rsidRPr="00E937E5">
        <w:rPr>
          <w:rFonts w:eastAsia="Calibri"/>
          <w:i/>
          <w:noProof/>
        </w:rPr>
        <w:t>professore emerituse</w:t>
      </w:r>
      <w:r w:rsidRPr="00E937E5">
        <w:rPr>
          <w:rFonts w:eastAsia="Calibri"/>
          <w:noProof/>
        </w:rPr>
        <w:t xml:space="preserve"> iz reda zaposlenika Akademije</w:t>
      </w:r>
    </w:p>
    <w:p w14:paraId="076F75E7" w14:textId="5435D289" w:rsidR="00FC1227" w:rsidRPr="00E937E5" w:rsidRDefault="00FC1227" w:rsidP="00E937E5">
      <w:pPr>
        <w:numPr>
          <w:ilvl w:val="0"/>
          <w:numId w:val="24"/>
        </w:numPr>
        <w:rPr>
          <w:rFonts w:eastAsia="Calibri"/>
          <w:noProof/>
        </w:rPr>
      </w:pPr>
      <w:r w:rsidRPr="00E937E5">
        <w:rPr>
          <w:rFonts w:eastAsia="Calibri"/>
          <w:noProof/>
        </w:rPr>
        <w:t xml:space="preserve">bira predstavnika Akademije iz reda nastavnika na </w:t>
      </w:r>
      <w:r w:rsidR="00A136DA" w:rsidRPr="00E937E5">
        <w:rPr>
          <w:rFonts w:eastAsia="Calibri"/>
          <w:noProof/>
        </w:rPr>
        <w:t>umjetničko</w:t>
      </w:r>
      <w:r w:rsidRPr="00E937E5">
        <w:rPr>
          <w:rFonts w:eastAsia="Calibri"/>
          <w:noProof/>
        </w:rPr>
        <w:t xml:space="preserve">-nastavnom odnosno </w:t>
      </w:r>
      <w:r w:rsidR="00A136DA" w:rsidRPr="00E937E5">
        <w:rPr>
          <w:rFonts w:eastAsia="Calibri"/>
          <w:noProof/>
        </w:rPr>
        <w:t>znanstveno</w:t>
      </w:r>
      <w:r w:rsidRPr="00E937E5">
        <w:rPr>
          <w:rFonts w:eastAsia="Calibri"/>
          <w:noProof/>
        </w:rPr>
        <w:t>-nastavnom radnom mjestu za člana Senata</w:t>
      </w:r>
    </w:p>
    <w:p w14:paraId="514919D6" w14:textId="6632E92E" w:rsidR="000F6D95" w:rsidRPr="00E937E5" w:rsidRDefault="000F6D95" w:rsidP="00E937E5">
      <w:pPr>
        <w:numPr>
          <w:ilvl w:val="0"/>
          <w:numId w:val="24"/>
        </w:numPr>
        <w:rPr>
          <w:rFonts w:eastAsia="Calibri"/>
          <w:noProof/>
        </w:rPr>
      </w:pPr>
      <w:r w:rsidRPr="00E937E5">
        <w:rPr>
          <w:rFonts w:eastAsia="Calibri"/>
          <w:noProof/>
        </w:rPr>
        <w:t xml:space="preserve">usvaja godišnje izvješće dekana </w:t>
      </w:r>
      <w:r w:rsidR="00FC1227" w:rsidRPr="00E937E5">
        <w:rPr>
          <w:rFonts w:eastAsia="Calibri"/>
          <w:noProof/>
        </w:rPr>
        <w:t>o provedbi strategije razvoja Akademije te izvješće dekana o poslovanju i provedbi dijela programog ugovora</w:t>
      </w:r>
    </w:p>
    <w:p w14:paraId="1ABACC0E" w14:textId="79ACA4D7" w:rsidR="00FC1227" w:rsidRPr="00E937E5" w:rsidRDefault="00FC1227" w:rsidP="00E937E5">
      <w:pPr>
        <w:numPr>
          <w:ilvl w:val="0"/>
          <w:numId w:val="24"/>
        </w:numPr>
        <w:rPr>
          <w:rFonts w:eastAsia="Calibri"/>
          <w:noProof/>
        </w:rPr>
      </w:pPr>
      <w:r w:rsidRPr="00E937E5">
        <w:rPr>
          <w:rFonts w:eastAsia="Calibri"/>
          <w:noProof/>
        </w:rPr>
        <w:t>usvaja polugodišnje i godišnje izvješće o izvršenju financijskog plana Akademije</w:t>
      </w:r>
    </w:p>
    <w:p w14:paraId="7C7117CE" w14:textId="3BF272CD" w:rsidR="000F6D95" w:rsidRPr="00E937E5" w:rsidRDefault="000F6D95" w:rsidP="00E937E5">
      <w:pPr>
        <w:numPr>
          <w:ilvl w:val="0"/>
          <w:numId w:val="24"/>
        </w:numPr>
        <w:rPr>
          <w:rFonts w:eastAsia="Calibri"/>
          <w:noProof/>
        </w:rPr>
      </w:pPr>
      <w:r w:rsidRPr="00E937E5">
        <w:rPr>
          <w:rFonts w:eastAsia="Calibri"/>
          <w:noProof/>
        </w:rPr>
        <w:t>imenuje odbore i povjerenstva kao svoja stručna i savjetodavna tijela</w:t>
      </w:r>
      <w:r w:rsidR="00FC1227" w:rsidRPr="00E937E5">
        <w:rPr>
          <w:rFonts w:eastAsia="Calibri"/>
          <w:noProof/>
        </w:rPr>
        <w:t xml:space="preserve"> te druge odbore i povjerenstva u skladu s ovim Statutom</w:t>
      </w:r>
    </w:p>
    <w:p w14:paraId="5F2AF9FD" w14:textId="0D6F9CDC" w:rsidR="00FC1227" w:rsidRPr="00E937E5" w:rsidRDefault="00FC1227" w:rsidP="00E937E5">
      <w:pPr>
        <w:numPr>
          <w:ilvl w:val="0"/>
          <w:numId w:val="24"/>
        </w:numPr>
        <w:rPr>
          <w:rFonts w:eastAsia="Calibri"/>
          <w:noProof/>
        </w:rPr>
      </w:pPr>
      <w:r w:rsidRPr="00E937E5">
        <w:rPr>
          <w:rFonts w:eastAsia="Calibri"/>
          <w:noProof/>
        </w:rPr>
        <w:t>odobrava plaćenu slobodnu studijsku godinu (</w:t>
      </w:r>
      <w:r w:rsidRPr="00E937E5">
        <w:rPr>
          <w:rFonts w:eastAsia="Calibri"/>
          <w:i/>
          <w:noProof/>
        </w:rPr>
        <w:t>sabbatical</w:t>
      </w:r>
      <w:r w:rsidRPr="00E937E5">
        <w:rPr>
          <w:rFonts w:eastAsia="Calibri"/>
          <w:noProof/>
        </w:rPr>
        <w:t xml:space="preserve">) nastavnicima na </w:t>
      </w:r>
      <w:r w:rsidR="00A136DA" w:rsidRPr="00E937E5">
        <w:rPr>
          <w:rFonts w:eastAsia="Calibri"/>
          <w:noProof/>
        </w:rPr>
        <w:t>umjetničko</w:t>
      </w:r>
      <w:r w:rsidRPr="00E937E5">
        <w:rPr>
          <w:rFonts w:eastAsia="Calibri"/>
          <w:noProof/>
        </w:rPr>
        <w:t xml:space="preserve">-nastavnim odnosno </w:t>
      </w:r>
      <w:r w:rsidR="00A136DA" w:rsidRPr="00E937E5">
        <w:rPr>
          <w:rFonts w:eastAsia="Calibri"/>
          <w:noProof/>
        </w:rPr>
        <w:t>znanstvenim</w:t>
      </w:r>
      <w:r w:rsidRPr="00E937E5">
        <w:rPr>
          <w:rFonts w:eastAsia="Calibri"/>
          <w:noProof/>
        </w:rPr>
        <w:t>-nastavnim radnim mjestima</w:t>
      </w:r>
    </w:p>
    <w:p w14:paraId="5642B575" w14:textId="0EDA0062" w:rsidR="00FC1227" w:rsidRDefault="000F6D95" w:rsidP="00E937E5">
      <w:pPr>
        <w:numPr>
          <w:ilvl w:val="0"/>
          <w:numId w:val="24"/>
        </w:numPr>
        <w:rPr>
          <w:rFonts w:eastAsia="Calibri"/>
          <w:noProof/>
        </w:rPr>
      </w:pPr>
      <w:r w:rsidRPr="00E937E5">
        <w:rPr>
          <w:rFonts w:eastAsia="Calibri"/>
          <w:noProof/>
        </w:rPr>
        <w:t>obavlja druge poslove u skladu s ovim Statutom te statutom i drugim općim aktima Akademije.</w:t>
      </w:r>
    </w:p>
    <w:p w14:paraId="5C4D6B8B" w14:textId="77777777" w:rsidR="00600943" w:rsidRPr="00CA5C75" w:rsidRDefault="00600943" w:rsidP="00600943">
      <w:pPr>
        <w:ind w:left="720"/>
        <w:rPr>
          <w:rFonts w:eastAsia="Calibri"/>
          <w:noProof/>
        </w:rPr>
      </w:pPr>
    </w:p>
    <w:p w14:paraId="020EC55F" w14:textId="77CEACDD" w:rsidR="007A31AA" w:rsidRPr="00E937E5" w:rsidRDefault="007A31AA" w:rsidP="00E937E5">
      <w:pPr>
        <w:jc w:val="center"/>
        <w:rPr>
          <w:b/>
          <w:i/>
          <w:color w:val="000000"/>
        </w:rPr>
      </w:pPr>
      <w:r w:rsidRPr="00E937E5">
        <w:rPr>
          <w:b/>
          <w:i/>
          <w:color w:val="000000"/>
        </w:rPr>
        <w:t xml:space="preserve">Način rada </w:t>
      </w:r>
      <w:r w:rsidR="00D3786D" w:rsidRPr="00E937E5">
        <w:rPr>
          <w:b/>
          <w:i/>
          <w:color w:val="000000"/>
        </w:rPr>
        <w:t>Akademijskog vijeća</w:t>
      </w:r>
    </w:p>
    <w:p w14:paraId="0BB687BC" w14:textId="77777777" w:rsidR="009F5EA6" w:rsidRPr="00E937E5" w:rsidRDefault="009F5EA6" w:rsidP="00E937E5">
      <w:pPr>
        <w:rPr>
          <w:b/>
          <w:color w:val="000000"/>
        </w:rPr>
      </w:pPr>
    </w:p>
    <w:p w14:paraId="7481EFF1" w14:textId="03132A71" w:rsidR="007A31AA" w:rsidRPr="00E937E5" w:rsidRDefault="007A31AA" w:rsidP="00E937E5">
      <w:pPr>
        <w:jc w:val="center"/>
        <w:rPr>
          <w:color w:val="000000"/>
        </w:rPr>
      </w:pPr>
      <w:r w:rsidRPr="00E937E5">
        <w:rPr>
          <w:b/>
          <w:color w:val="000000"/>
        </w:rPr>
        <w:t xml:space="preserve">Članak </w:t>
      </w:r>
      <w:r w:rsidR="00DB59AA" w:rsidRPr="00E937E5">
        <w:rPr>
          <w:b/>
          <w:color w:val="000000"/>
        </w:rPr>
        <w:t>4</w:t>
      </w:r>
      <w:r w:rsidR="004313FA">
        <w:rPr>
          <w:b/>
          <w:color w:val="000000"/>
        </w:rPr>
        <w:t>3</w:t>
      </w:r>
      <w:r w:rsidRPr="00E937E5">
        <w:rPr>
          <w:b/>
          <w:color w:val="000000"/>
        </w:rPr>
        <w:t>.</w:t>
      </w:r>
    </w:p>
    <w:p w14:paraId="7E50B739" w14:textId="77777777" w:rsidR="007A31AA" w:rsidRPr="00E937E5" w:rsidRDefault="007A31AA" w:rsidP="00E937E5"/>
    <w:p w14:paraId="48F5C3CE" w14:textId="038390A2" w:rsidR="001C28D0" w:rsidRPr="00E937E5" w:rsidRDefault="001C28D0" w:rsidP="00E937E5">
      <w:pPr>
        <w:pStyle w:val="Naslov3"/>
        <w:rPr>
          <w:b w:val="0"/>
        </w:rPr>
      </w:pPr>
      <w:r w:rsidRPr="00E937E5">
        <w:rPr>
          <w:b w:val="0"/>
        </w:rPr>
        <w:t xml:space="preserve">(1) </w:t>
      </w:r>
      <w:r w:rsidR="009902FF" w:rsidRPr="00E937E5">
        <w:rPr>
          <w:b w:val="0"/>
        </w:rPr>
        <w:t xml:space="preserve"> </w:t>
      </w:r>
      <w:r w:rsidR="00D3786D" w:rsidRPr="00E937E5">
        <w:rPr>
          <w:b w:val="0"/>
        </w:rPr>
        <w:t>Akademijsko vijeće</w:t>
      </w:r>
      <w:r w:rsidRPr="00E937E5">
        <w:rPr>
          <w:b w:val="0"/>
        </w:rPr>
        <w:t xml:space="preserve"> na sjednicama raspravlja i odlučuje. </w:t>
      </w:r>
    </w:p>
    <w:p w14:paraId="23559632" w14:textId="1067D515" w:rsidR="001C28D0" w:rsidRPr="00E937E5" w:rsidRDefault="001C28D0" w:rsidP="00E937E5">
      <w:pPr>
        <w:pStyle w:val="Naslov3"/>
        <w:rPr>
          <w:b w:val="0"/>
        </w:rPr>
      </w:pPr>
      <w:r w:rsidRPr="00E937E5">
        <w:rPr>
          <w:b w:val="0"/>
        </w:rPr>
        <w:t xml:space="preserve">(2) </w:t>
      </w:r>
      <w:r w:rsidR="009902FF" w:rsidRPr="00E937E5">
        <w:rPr>
          <w:b w:val="0"/>
        </w:rPr>
        <w:t xml:space="preserve"> </w:t>
      </w:r>
      <w:r w:rsidRPr="00E937E5">
        <w:rPr>
          <w:b w:val="0"/>
        </w:rPr>
        <w:t xml:space="preserve">Sjednicu </w:t>
      </w:r>
      <w:r w:rsidR="00D3786D" w:rsidRPr="00E937E5">
        <w:rPr>
          <w:b w:val="0"/>
        </w:rPr>
        <w:t>Akademijskog vijeća</w:t>
      </w:r>
      <w:r w:rsidRPr="00E937E5">
        <w:rPr>
          <w:b w:val="0"/>
        </w:rPr>
        <w:t xml:space="preserve"> saziva i njome predsjeda dekan. </w:t>
      </w:r>
    </w:p>
    <w:p w14:paraId="2558C5AB" w14:textId="1B4661A2" w:rsidR="003A6F5A" w:rsidRPr="00E937E5" w:rsidRDefault="001C28D0" w:rsidP="00E937E5">
      <w:pPr>
        <w:pStyle w:val="Naslov3"/>
        <w:ind w:left="426" w:hanging="426"/>
        <w:rPr>
          <w:b w:val="0"/>
        </w:rPr>
      </w:pPr>
      <w:r w:rsidRPr="00E937E5">
        <w:rPr>
          <w:b w:val="0"/>
        </w:rPr>
        <w:t xml:space="preserve">(3) </w:t>
      </w:r>
      <w:r w:rsidR="001C4E50">
        <w:rPr>
          <w:b w:val="0"/>
        </w:rPr>
        <w:t xml:space="preserve"> </w:t>
      </w:r>
      <w:r w:rsidR="00D3786D" w:rsidRPr="00E937E5">
        <w:rPr>
          <w:b w:val="0"/>
        </w:rPr>
        <w:t>Akademijsko vijeće</w:t>
      </w:r>
      <w:r w:rsidRPr="00E937E5">
        <w:rPr>
          <w:b w:val="0"/>
        </w:rPr>
        <w:t xml:space="preserve"> može odlučivati ako je na sjednici nazočno više od polovice ukupnog broja njegovih članova s pravom glasa. </w:t>
      </w:r>
    </w:p>
    <w:p w14:paraId="0FC89F50" w14:textId="2ACB8BA5" w:rsidR="003A6F5A" w:rsidRPr="00E937E5" w:rsidRDefault="001C28D0" w:rsidP="00E937E5">
      <w:pPr>
        <w:pStyle w:val="Naslov3"/>
        <w:ind w:left="426" w:hanging="426"/>
        <w:jc w:val="left"/>
        <w:rPr>
          <w:b w:val="0"/>
        </w:rPr>
      </w:pPr>
      <w:r w:rsidRPr="00E937E5">
        <w:rPr>
          <w:b w:val="0"/>
        </w:rPr>
        <w:t xml:space="preserve">(4) </w:t>
      </w:r>
      <w:r w:rsidR="009902FF" w:rsidRPr="00E937E5">
        <w:rPr>
          <w:b w:val="0"/>
        </w:rPr>
        <w:t xml:space="preserve"> </w:t>
      </w:r>
      <w:r w:rsidR="00D3786D" w:rsidRPr="00E937E5">
        <w:rPr>
          <w:b w:val="0"/>
        </w:rPr>
        <w:t>Akademijsko vijeće</w:t>
      </w:r>
      <w:r w:rsidRPr="00E937E5">
        <w:rPr>
          <w:b w:val="0"/>
        </w:rPr>
        <w:t xml:space="preserve"> donosi odluke natpolovičnom većinom glasova ukupnog broja članova </w:t>
      </w:r>
      <w:r w:rsidR="00D3786D" w:rsidRPr="00E937E5">
        <w:rPr>
          <w:b w:val="0"/>
        </w:rPr>
        <w:t>Akademijskog vijeća</w:t>
      </w:r>
      <w:r w:rsidRPr="00E937E5">
        <w:rPr>
          <w:b w:val="0"/>
        </w:rPr>
        <w:t xml:space="preserve"> s pravom glasa. </w:t>
      </w:r>
    </w:p>
    <w:p w14:paraId="6236C279" w14:textId="51D18F28" w:rsidR="003A6F5A" w:rsidRPr="00E937E5" w:rsidRDefault="001C28D0" w:rsidP="00E937E5">
      <w:pPr>
        <w:pStyle w:val="Naslov3"/>
        <w:ind w:left="426" w:hanging="426"/>
        <w:rPr>
          <w:b w:val="0"/>
        </w:rPr>
      </w:pPr>
      <w:r w:rsidRPr="00E937E5">
        <w:rPr>
          <w:b w:val="0"/>
        </w:rPr>
        <w:t xml:space="preserve">(5) </w:t>
      </w:r>
      <w:r w:rsidR="009902FF" w:rsidRPr="00E937E5">
        <w:rPr>
          <w:b w:val="0"/>
        </w:rPr>
        <w:t xml:space="preserve"> </w:t>
      </w:r>
      <w:r w:rsidRPr="00E937E5">
        <w:rPr>
          <w:b w:val="0"/>
        </w:rPr>
        <w:t xml:space="preserve">Studentski predstavnici u </w:t>
      </w:r>
      <w:r w:rsidR="00D3786D" w:rsidRPr="00E937E5">
        <w:rPr>
          <w:b w:val="0"/>
        </w:rPr>
        <w:t>Akademijskom vijeću</w:t>
      </w:r>
      <w:r w:rsidRPr="00E937E5">
        <w:rPr>
          <w:b w:val="0"/>
        </w:rPr>
        <w:t xml:space="preserve"> ne sudjeluju u glasovanju u postupku izbora nastavnika i suradnika na radna mjesta. </w:t>
      </w:r>
    </w:p>
    <w:p w14:paraId="1DDE7532" w14:textId="35515290" w:rsidR="003520C6" w:rsidRPr="00E937E5" w:rsidRDefault="001C28D0" w:rsidP="00C06949">
      <w:pPr>
        <w:pStyle w:val="Naslov3"/>
        <w:ind w:left="426" w:hanging="426"/>
        <w:rPr>
          <w:b w:val="0"/>
        </w:rPr>
      </w:pPr>
      <w:r w:rsidRPr="00E937E5">
        <w:rPr>
          <w:b w:val="0"/>
        </w:rPr>
        <w:t xml:space="preserve">(6) Pri odlučivanju u </w:t>
      </w:r>
      <w:r w:rsidR="00D3786D" w:rsidRPr="00E937E5">
        <w:rPr>
          <w:b w:val="0"/>
        </w:rPr>
        <w:t>Akademijskom vijeću</w:t>
      </w:r>
      <w:r w:rsidRPr="00E937E5">
        <w:rPr>
          <w:b w:val="0"/>
        </w:rPr>
        <w:t xml:space="preserve"> studentski predstavnici imaju pravo suspenzivnog veta pri odlučivanju o pitanjima promjene uvjeta studiranja, izmjene studijskih programa i izvedbenog plana studija, osiguranja kvalitete studija i pitanjima studentskog standarda. Studentski predstavnici mogu upotrijebiti suspenzivni veto kada to zatraži natpolovična većina svih studentskih predstavnika u </w:t>
      </w:r>
      <w:r w:rsidR="00D3786D" w:rsidRPr="00E937E5">
        <w:rPr>
          <w:b w:val="0"/>
        </w:rPr>
        <w:t>Akademijskom vijeću</w:t>
      </w:r>
      <w:r w:rsidRPr="00E937E5">
        <w:rPr>
          <w:b w:val="0"/>
        </w:rPr>
        <w:t xml:space="preserve">. Nakon suspenzivnog veta </w:t>
      </w:r>
      <w:r w:rsidR="00D3786D" w:rsidRPr="00E937E5">
        <w:rPr>
          <w:b w:val="0"/>
        </w:rPr>
        <w:t>Akademijsko vijeće</w:t>
      </w:r>
      <w:r w:rsidRPr="00E937E5">
        <w:rPr>
          <w:b w:val="0"/>
        </w:rPr>
        <w:t xml:space="preserve"> ponovno raspravlja o navedenom pitanju najranije u roku od osam (8) dana. U ponovljenom odlučivanju odluka se donosi natpolovičnom većinom glasova ukupnog broja članova </w:t>
      </w:r>
      <w:r w:rsidR="00D3786D" w:rsidRPr="00E937E5">
        <w:rPr>
          <w:b w:val="0"/>
        </w:rPr>
        <w:t>Akademijskog vijeća</w:t>
      </w:r>
      <w:r w:rsidRPr="00E937E5">
        <w:rPr>
          <w:b w:val="0"/>
        </w:rPr>
        <w:t xml:space="preserve"> s pravom glasa bez prava upotrebe suspenzivnog veta. </w:t>
      </w:r>
    </w:p>
    <w:p w14:paraId="041B66DF" w14:textId="3B80940B" w:rsidR="003520C6" w:rsidRPr="00E937E5" w:rsidRDefault="001C28D0" w:rsidP="00E937E5">
      <w:pPr>
        <w:pStyle w:val="Naslov3"/>
        <w:ind w:left="426" w:hanging="426"/>
        <w:rPr>
          <w:b w:val="0"/>
        </w:rPr>
      </w:pPr>
      <w:r w:rsidRPr="00E937E5">
        <w:rPr>
          <w:b w:val="0"/>
        </w:rPr>
        <w:t xml:space="preserve">(7) Dekan može na sjednicu </w:t>
      </w:r>
      <w:r w:rsidR="00D3786D" w:rsidRPr="00E937E5">
        <w:rPr>
          <w:b w:val="0"/>
        </w:rPr>
        <w:t>Akademijskog vijeća</w:t>
      </w:r>
      <w:r w:rsidRPr="00E937E5">
        <w:rPr>
          <w:b w:val="0"/>
        </w:rPr>
        <w:t xml:space="preserve"> na kojoj se raspravlja o pitanjima od zajedničkog interesa za djelovanje i razvoj </w:t>
      </w:r>
      <w:r w:rsidR="003520C6" w:rsidRPr="00E937E5">
        <w:rPr>
          <w:b w:val="0"/>
        </w:rPr>
        <w:t>Akademije</w:t>
      </w:r>
      <w:r w:rsidRPr="00E937E5">
        <w:rPr>
          <w:b w:val="0"/>
        </w:rPr>
        <w:t xml:space="preserve"> (strategija </w:t>
      </w:r>
      <w:r w:rsidR="003520C6" w:rsidRPr="00E937E5">
        <w:rPr>
          <w:b w:val="0"/>
        </w:rPr>
        <w:t>Akademije</w:t>
      </w:r>
      <w:r w:rsidRPr="00E937E5">
        <w:rPr>
          <w:b w:val="0"/>
        </w:rPr>
        <w:t xml:space="preserve">, ustrojstvo </w:t>
      </w:r>
      <w:r w:rsidR="003520C6" w:rsidRPr="00E937E5">
        <w:rPr>
          <w:b w:val="0"/>
        </w:rPr>
        <w:t>Akademije</w:t>
      </w:r>
      <w:r w:rsidRPr="00E937E5">
        <w:rPr>
          <w:b w:val="0"/>
        </w:rPr>
        <w:t xml:space="preserve">, organizacija nastave, utvrđivanja prijedloga studijskog programa, izmjena i dopuna studijskog programa, </w:t>
      </w:r>
      <w:r w:rsidR="00D3786D" w:rsidRPr="00E937E5">
        <w:rPr>
          <w:b w:val="0"/>
        </w:rPr>
        <w:t>I</w:t>
      </w:r>
      <w:r w:rsidRPr="00E937E5">
        <w:rPr>
          <w:b w:val="0"/>
        </w:rPr>
        <w:t xml:space="preserve">zvedbeni plan studija, utvrđivanje plana razvoja </w:t>
      </w:r>
      <w:r w:rsidR="003520C6" w:rsidRPr="00E937E5">
        <w:rPr>
          <w:b w:val="0"/>
        </w:rPr>
        <w:t>umjetničke</w:t>
      </w:r>
      <w:r w:rsidR="00EC0F06" w:rsidRPr="00E937E5">
        <w:rPr>
          <w:b w:val="0"/>
        </w:rPr>
        <w:t xml:space="preserve"> i znanstvenoistraživačke</w:t>
      </w:r>
      <w:r w:rsidRPr="00E937E5">
        <w:rPr>
          <w:b w:val="0"/>
        </w:rPr>
        <w:t xml:space="preserve"> djelatnosti i sl.) pozvati sve nastavnike i suradnike </w:t>
      </w:r>
      <w:r w:rsidR="003520C6" w:rsidRPr="00E937E5">
        <w:rPr>
          <w:b w:val="0"/>
        </w:rPr>
        <w:t>Akademije</w:t>
      </w:r>
      <w:r w:rsidRPr="00E937E5">
        <w:rPr>
          <w:b w:val="0"/>
        </w:rPr>
        <w:t xml:space="preserve"> da sudjeluju u radu </w:t>
      </w:r>
      <w:r w:rsidR="00D3786D" w:rsidRPr="00E937E5">
        <w:rPr>
          <w:b w:val="0"/>
        </w:rPr>
        <w:t>Akademijskog vijeća</w:t>
      </w:r>
      <w:r w:rsidRPr="00E937E5">
        <w:rPr>
          <w:b w:val="0"/>
        </w:rPr>
        <w:t xml:space="preserve">. </w:t>
      </w:r>
    </w:p>
    <w:p w14:paraId="37AF8525" w14:textId="4E6B6AB5" w:rsidR="00C96253" w:rsidRPr="00E937E5" w:rsidRDefault="001C28D0" w:rsidP="00E937E5">
      <w:pPr>
        <w:pStyle w:val="Naslov3"/>
        <w:ind w:left="426" w:hanging="426"/>
        <w:rPr>
          <w:b w:val="0"/>
        </w:rPr>
      </w:pPr>
      <w:r w:rsidRPr="00E937E5">
        <w:rPr>
          <w:b w:val="0"/>
        </w:rPr>
        <w:t xml:space="preserve">(8) </w:t>
      </w:r>
      <w:r w:rsidR="009902FF" w:rsidRPr="00E937E5">
        <w:rPr>
          <w:b w:val="0"/>
        </w:rPr>
        <w:t xml:space="preserve"> </w:t>
      </w:r>
      <w:r w:rsidRPr="00E937E5">
        <w:rPr>
          <w:b w:val="0"/>
        </w:rPr>
        <w:t xml:space="preserve">Rad </w:t>
      </w:r>
      <w:r w:rsidR="00D3786D" w:rsidRPr="00E937E5">
        <w:rPr>
          <w:b w:val="0"/>
        </w:rPr>
        <w:t>Akademijskog vijeća</w:t>
      </w:r>
      <w:r w:rsidRPr="00E937E5">
        <w:rPr>
          <w:b w:val="0"/>
        </w:rPr>
        <w:t xml:space="preserve"> i način donošenja odluka pobliže se određuju poslovnikom u skladu s ovim Statutom.</w:t>
      </w:r>
    </w:p>
    <w:p w14:paraId="4E00F12F" w14:textId="2E9BC5C0" w:rsidR="00752444" w:rsidRDefault="00752444" w:rsidP="00E937E5"/>
    <w:p w14:paraId="28FE27D3" w14:textId="394A91A9" w:rsidR="007E0A7D" w:rsidRDefault="007E0A7D" w:rsidP="00E937E5"/>
    <w:p w14:paraId="7CC2C939" w14:textId="57AE7ED3" w:rsidR="007E0A7D" w:rsidRDefault="007E0A7D" w:rsidP="00E937E5"/>
    <w:p w14:paraId="5C444CE0" w14:textId="77777777" w:rsidR="007E0A7D" w:rsidRPr="00E937E5" w:rsidRDefault="007E0A7D" w:rsidP="00E937E5"/>
    <w:p w14:paraId="24330108" w14:textId="7FDACE7F" w:rsidR="00393C70" w:rsidRPr="00E937E5" w:rsidRDefault="00393C70" w:rsidP="00E937E5">
      <w:pPr>
        <w:pStyle w:val="Naslov3"/>
        <w:jc w:val="center"/>
        <w:rPr>
          <w:i/>
        </w:rPr>
      </w:pPr>
      <w:r w:rsidRPr="00E937E5">
        <w:rPr>
          <w:i/>
        </w:rPr>
        <w:lastRenderedPageBreak/>
        <w:t>St</w:t>
      </w:r>
      <w:r w:rsidR="005A2687" w:rsidRPr="00E937E5">
        <w:rPr>
          <w:i/>
        </w:rPr>
        <w:t>ručna i savjetodavna</w:t>
      </w:r>
      <w:r w:rsidRPr="00E937E5">
        <w:rPr>
          <w:i/>
        </w:rPr>
        <w:t xml:space="preserve"> tijela </w:t>
      </w:r>
      <w:r w:rsidR="00D3786D" w:rsidRPr="00E937E5">
        <w:rPr>
          <w:i/>
        </w:rPr>
        <w:t>Akademijskog vijeća</w:t>
      </w:r>
    </w:p>
    <w:p w14:paraId="53BB4481" w14:textId="77777777" w:rsidR="00393C70" w:rsidRPr="00E937E5" w:rsidRDefault="00393C70" w:rsidP="00E937E5"/>
    <w:p w14:paraId="523FF655" w14:textId="3EBA3AD7" w:rsidR="00393C70" w:rsidRPr="00E937E5" w:rsidRDefault="00393C70" w:rsidP="00E937E5">
      <w:pPr>
        <w:jc w:val="center"/>
        <w:rPr>
          <w:b/>
        </w:rPr>
      </w:pPr>
      <w:r w:rsidRPr="00E937E5">
        <w:rPr>
          <w:b/>
        </w:rPr>
        <w:t xml:space="preserve">Članak </w:t>
      </w:r>
      <w:r w:rsidR="00DB59AA" w:rsidRPr="00E937E5">
        <w:rPr>
          <w:b/>
        </w:rPr>
        <w:t>4</w:t>
      </w:r>
      <w:r w:rsidR="004313FA">
        <w:rPr>
          <w:b/>
        </w:rPr>
        <w:t>4</w:t>
      </w:r>
      <w:r w:rsidRPr="00E937E5">
        <w:rPr>
          <w:b/>
        </w:rPr>
        <w:t>.</w:t>
      </w:r>
    </w:p>
    <w:p w14:paraId="7ADA032D" w14:textId="77777777" w:rsidR="00393C70" w:rsidRPr="00E937E5" w:rsidRDefault="00393C70" w:rsidP="00E937E5"/>
    <w:p w14:paraId="46B63372" w14:textId="6B11DC07" w:rsidR="00B345CF" w:rsidRPr="00E937E5" w:rsidRDefault="000F12C0" w:rsidP="00E937E5">
      <w:pPr>
        <w:pStyle w:val="aPodnaslov2"/>
        <w:ind w:left="426" w:hanging="426"/>
        <w:jc w:val="both"/>
        <w:rPr>
          <w:b w:val="0"/>
          <w:szCs w:val="24"/>
        </w:rPr>
      </w:pPr>
      <w:r w:rsidRPr="00E937E5">
        <w:rPr>
          <w:b w:val="0"/>
          <w:szCs w:val="24"/>
        </w:rPr>
        <w:t xml:space="preserve">(1) </w:t>
      </w:r>
      <w:r w:rsidR="009902FF" w:rsidRPr="00E937E5">
        <w:rPr>
          <w:b w:val="0"/>
          <w:szCs w:val="24"/>
        </w:rPr>
        <w:t xml:space="preserve"> </w:t>
      </w:r>
      <w:r w:rsidR="00D3786D" w:rsidRPr="00E937E5">
        <w:rPr>
          <w:b w:val="0"/>
          <w:szCs w:val="24"/>
        </w:rPr>
        <w:t>Akademijsko vijeće</w:t>
      </w:r>
      <w:r w:rsidRPr="00E937E5">
        <w:rPr>
          <w:b w:val="0"/>
          <w:szCs w:val="24"/>
        </w:rPr>
        <w:t xml:space="preserve"> može imenovati stalne i povremene odbore i povjerenstva kao svoja stručna i savjetodavna tijela u skladu s ovim Statutom ili drugim općim aktom. </w:t>
      </w:r>
    </w:p>
    <w:p w14:paraId="22E719C3" w14:textId="22C9AD5F" w:rsidR="000F12C0" w:rsidRPr="00E937E5" w:rsidRDefault="000F12C0" w:rsidP="00E937E5">
      <w:pPr>
        <w:pStyle w:val="aPodnaslov2"/>
        <w:ind w:left="426" w:hanging="426"/>
        <w:jc w:val="both"/>
        <w:rPr>
          <w:b w:val="0"/>
          <w:szCs w:val="24"/>
        </w:rPr>
      </w:pPr>
      <w:r w:rsidRPr="00E937E5">
        <w:rPr>
          <w:b w:val="0"/>
          <w:szCs w:val="24"/>
        </w:rPr>
        <w:t xml:space="preserve">(2) </w:t>
      </w:r>
      <w:r w:rsidR="00D3786D" w:rsidRPr="00E937E5">
        <w:rPr>
          <w:b w:val="0"/>
          <w:szCs w:val="24"/>
        </w:rPr>
        <w:t>Akademijsko vijeće</w:t>
      </w:r>
      <w:r w:rsidRPr="00E937E5">
        <w:rPr>
          <w:b w:val="0"/>
          <w:szCs w:val="24"/>
        </w:rPr>
        <w:t xml:space="preserve"> ima sljedeća stručna i savjetodavna tijela kao stalne odbore i povjerenstva: </w:t>
      </w:r>
    </w:p>
    <w:p w14:paraId="61934BF2" w14:textId="77777777" w:rsidR="000F12C0" w:rsidRPr="00E937E5" w:rsidRDefault="000F12C0" w:rsidP="00E937E5">
      <w:pPr>
        <w:pStyle w:val="aPodnaslov2"/>
        <w:ind w:left="426" w:firstLine="141"/>
        <w:jc w:val="both"/>
        <w:rPr>
          <w:b w:val="0"/>
          <w:szCs w:val="24"/>
        </w:rPr>
      </w:pPr>
      <w:r w:rsidRPr="00E937E5">
        <w:rPr>
          <w:b w:val="0"/>
          <w:szCs w:val="24"/>
        </w:rPr>
        <w:t xml:space="preserve">- Odbor za završne i diplomske radove </w:t>
      </w:r>
    </w:p>
    <w:p w14:paraId="4D300906" w14:textId="1FBD789E" w:rsidR="000F12C0" w:rsidRPr="00E937E5" w:rsidRDefault="009902FF" w:rsidP="00E937E5">
      <w:pPr>
        <w:pStyle w:val="aPodnaslov2"/>
        <w:ind w:left="426" w:firstLine="141"/>
        <w:jc w:val="both"/>
        <w:rPr>
          <w:b w:val="0"/>
          <w:szCs w:val="24"/>
        </w:rPr>
      </w:pPr>
      <w:r w:rsidRPr="00E937E5">
        <w:rPr>
          <w:b w:val="0"/>
          <w:szCs w:val="24"/>
        </w:rPr>
        <w:t xml:space="preserve">-  </w:t>
      </w:r>
      <w:r w:rsidR="000F12C0" w:rsidRPr="00E937E5">
        <w:rPr>
          <w:b w:val="0"/>
          <w:szCs w:val="24"/>
        </w:rPr>
        <w:t>Povjerenstvo za nastavu i studente</w:t>
      </w:r>
    </w:p>
    <w:p w14:paraId="44D6A0BC" w14:textId="34118EC3" w:rsidR="000F12C0" w:rsidRPr="00E937E5" w:rsidRDefault="000F12C0" w:rsidP="00E937E5">
      <w:pPr>
        <w:pStyle w:val="aPodnaslov2"/>
        <w:ind w:left="426" w:firstLine="141"/>
        <w:jc w:val="both"/>
        <w:rPr>
          <w:b w:val="0"/>
          <w:szCs w:val="24"/>
        </w:rPr>
      </w:pPr>
      <w:r w:rsidRPr="00E937E5">
        <w:rPr>
          <w:b w:val="0"/>
          <w:szCs w:val="24"/>
        </w:rPr>
        <w:t xml:space="preserve">- </w:t>
      </w:r>
      <w:r w:rsidR="009902FF" w:rsidRPr="00E937E5">
        <w:rPr>
          <w:b w:val="0"/>
          <w:szCs w:val="24"/>
        </w:rPr>
        <w:t xml:space="preserve"> </w:t>
      </w:r>
      <w:r w:rsidRPr="00E937E5">
        <w:rPr>
          <w:b w:val="0"/>
          <w:szCs w:val="24"/>
        </w:rPr>
        <w:t xml:space="preserve">Povjerenstvo za osiguravanje i unaprjeđivanje kvalitete visokog obrazovanja </w:t>
      </w:r>
    </w:p>
    <w:p w14:paraId="7039019E" w14:textId="67EA89D9" w:rsidR="000F12C0" w:rsidRPr="00E937E5" w:rsidRDefault="000F12C0" w:rsidP="00E937E5">
      <w:pPr>
        <w:pStyle w:val="aPodnaslov2"/>
        <w:ind w:left="426" w:firstLine="141"/>
        <w:jc w:val="both"/>
        <w:rPr>
          <w:b w:val="0"/>
          <w:szCs w:val="24"/>
        </w:rPr>
      </w:pPr>
      <w:r w:rsidRPr="00E937E5">
        <w:rPr>
          <w:b w:val="0"/>
          <w:szCs w:val="24"/>
        </w:rPr>
        <w:t xml:space="preserve">- </w:t>
      </w:r>
      <w:r w:rsidR="009902FF" w:rsidRPr="00E937E5">
        <w:rPr>
          <w:b w:val="0"/>
          <w:szCs w:val="24"/>
        </w:rPr>
        <w:t xml:space="preserve"> </w:t>
      </w:r>
      <w:r w:rsidRPr="00E937E5">
        <w:rPr>
          <w:b w:val="0"/>
          <w:szCs w:val="24"/>
        </w:rPr>
        <w:t>Povjerenstvo za izdavačku djelatnost</w:t>
      </w:r>
    </w:p>
    <w:p w14:paraId="58C65D29" w14:textId="5C90E50C" w:rsidR="000F12C0" w:rsidRPr="00E937E5" w:rsidRDefault="000F12C0" w:rsidP="00E937E5">
      <w:pPr>
        <w:pStyle w:val="aPodnaslov2"/>
        <w:ind w:left="426" w:firstLine="141"/>
        <w:jc w:val="both"/>
        <w:rPr>
          <w:b w:val="0"/>
          <w:szCs w:val="24"/>
        </w:rPr>
      </w:pPr>
      <w:r w:rsidRPr="00E937E5">
        <w:rPr>
          <w:b w:val="0"/>
          <w:szCs w:val="24"/>
        </w:rPr>
        <w:t xml:space="preserve">- </w:t>
      </w:r>
      <w:r w:rsidR="009902FF" w:rsidRPr="00E937E5">
        <w:rPr>
          <w:b w:val="0"/>
          <w:szCs w:val="24"/>
        </w:rPr>
        <w:t xml:space="preserve"> </w:t>
      </w:r>
      <w:r w:rsidRPr="00E937E5">
        <w:rPr>
          <w:b w:val="0"/>
          <w:szCs w:val="24"/>
        </w:rPr>
        <w:t xml:space="preserve">Etičko povjerenstvo </w:t>
      </w:r>
    </w:p>
    <w:p w14:paraId="4D64DA8D" w14:textId="2BB732CF" w:rsidR="000F12C0" w:rsidRPr="00E937E5" w:rsidRDefault="000F12C0" w:rsidP="00E937E5">
      <w:pPr>
        <w:pStyle w:val="aPodnaslov2"/>
        <w:ind w:left="426" w:firstLine="141"/>
        <w:jc w:val="both"/>
        <w:rPr>
          <w:b w:val="0"/>
          <w:szCs w:val="24"/>
        </w:rPr>
      </w:pPr>
      <w:r w:rsidRPr="00E937E5">
        <w:rPr>
          <w:b w:val="0"/>
          <w:szCs w:val="24"/>
        </w:rPr>
        <w:t xml:space="preserve">- </w:t>
      </w:r>
      <w:r w:rsidR="009902FF" w:rsidRPr="00E937E5">
        <w:rPr>
          <w:b w:val="0"/>
          <w:szCs w:val="24"/>
        </w:rPr>
        <w:t xml:space="preserve"> </w:t>
      </w:r>
      <w:r w:rsidRPr="00E937E5">
        <w:rPr>
          <w:b w:val="0"/>
          <w:szCs w:val="24"/>
        </w:rPr>
        <w:t xml:space="preserve">Stegovno povjerenstvo </w:t>
      </w:r>
    </w:p>
    <w:p w14:paraId="6DCE0246" w14:textId="77777777" w:rsidR="00B345CF" w:rsidRPr="00E937E5" w:rsidRDefault="000F12C0" w:rsidP="00E937E5">
      <w:pPr>
        <w:pStyle w:val="aPodnaslov2"/>
        <w:ind w:left="426" w:hanging="426"/>
        <w:jc w:val="both"/>
        <w:rPr>
          <w:b w:val="0"/>
          <w:szCs w:val="24"/>
        </w:rPr>
      </w:pPr>
      <w:r w:rsidRPr="00E937E5">
        <w:rPr>
          <w:b w:val="0"/>
          <w:szCs w:val="24"/>
        </w:rPr>
        <w:t xml:space="preserve">(3) </w:t>
      </w:r>
      <w:r w:rsidR="009902FF" w:rsidRPr="00E937E5">
        <w:rPr>
          <w:b w:val="0"/>
          <w:szCs w:val="24"/>
        </w:rPr>
        <w:t xml:space="preserve"> </w:t>
      </w:r>
      <w:r w:rsidRPr="00E937E5">
        <w:rPr>
          <w:b w:val="0"/>
          <w:szCs w:val="24"/>
        </w:rPr>
        <w:t xml:space="preserve">Odbori i povjerenstva imaju najmanje tri (3) člana, a najviše sedam (7) članova. </w:t>
      </w:r>
    </w:p>
    <w:p w14:paraId="34DE6F44" w14:textId="30E6FC3C" w:rsidR="000F12C0" w:rsidRPr="00E937E5" w:rsidRDefault="000F12C0" w:rsidP="00E937E5">
      <w:pPr>
        <w:pStyle w:val="aPodnaslov2"/>
        <w:ind w:left="426" w:hanging="426"/>
        <w:jc w:val="both"/>
        <w:rPr>
          <w:b w:val="0"/>
          <w:szCs w:val="24"/>
        </w:rPr>
      </w:pPr>
      <w:r w:rsidRPr="00E937E5">
        <w:rPr>
          <w:b w:val="0"/>
          <w:szCs w:val="24"/>
        </w:rPr>
        <w:t xml:space="preserve">(4) </w:t>
      </w:r>
      <w:r w:rsidR="00B345CF" w:rsidRPr="00E937E5">
        <w:rPr>
          <w:b w:val="0"/>
          <w:szCs w:val="24"/>
        </w:rPr>
        <w:t xml:space="preserve"> </w:t>
      </w:r>
      <w:r w:rsidRPr="00E937E5">
        <w:rPr>
          <w:b w:val="0"/>
          <w:szCs w:val="24"/>
        </w:rPr>
        <w:t xml:space="preserve">Članove odbora i povjerenstava imenuje i razrješava </w:t>
      </w:r>
      <w:r w:rsidR="00D3786D" w:rsidRPr="00E937E5">
        <w:rPr>
          <w:b w:val="0"/>
          <w:szCs w:val="24"/>
        </w:rPr>
        <w:t>Akademijsko vijeće</w:t>
      </w:r>
      <w:r w:rsidRPr="00E937E5">
        <w:rPr>
          <w:b w:val="0"/>
          <w:szCs w:val="24"/>
        </w:rPr>
        <w:t xml:space="preserve"> na prijedlog dekana. </w:t>
      </w:r>
    </w:p>
    <w:p w14:paraId="0DE224B0" w14:textId="77777777" w:rsidR="00B345CF" w:rsidRPr="00E937E5" w:rsidRDefault="000F12C0" w:rsidP="00E937E5">
      <w:pPr>
        <w:pStyle w:val="aPodnaslov2"/>
        <w:ind w:left="426" w:hanging="426"/>
        <w:jc w:val="both"/>
        <w:rPr>
          <w:b w:val="0"/>
          <w:szCs w:val="24"/>
        </w:rPr>
      </w:pPr>
      <w:r w:rsidRPr="00E937E5">
        <w:rPr>
          <w:b w:val="0"/>
          <w:szCs w:val="24"/>
        </w:rPr>
        <w:t xml:space="preserve">(5) </w:t>
      </w:r>
      <w:r w:rsidR="009902FF" w:rsidRPr="00E937E5">
        <w:rPr>
          <w:b w:val="0"/>
          <w:szCs w:val="24"/>
        </w:rPr>
        <w:t xml:space="preserve"> </w:t>
      </w:r>
      <w:r w:rsidRPr="00E937E5">
        <w:rPr>
          <w:b w:val="0"/>
          <w:szCs w:val="24"/>
        </w:rPr>
        <w:t xml:space="preserve">Mandat predsjednika i člana odbora i povjerenstva traje tri (3) godine. Ista osoba može biti ponovno imenovana za predsjednika, odnosno člana odbora i povjerenstva. </w:t>
      </w:r>
    </w:p>
    <w:p w14:paraId="5C309B42" w14:textId="37BC55D6" w:rsidR="00DB59AA" w:rsidRPr="00E937E5" w:rsidRDefault="000F12C0" w:rsidP="00E937E5">
      <w:pPr>
        <w:pStyle w:val="aPodnaslov2"/>
        <w:ind w:left="426" w:hanging="426"/>
        <w:jc w:val="both"/>
        <w:rPr>
          <w:b w:val="0"/>
          <w:szCs w:val="24"/>
        </w:rPr>
      </w:pPr>
      <w:r w:rsidRPr="00E937E5">
        <w:rPr>
          <w:b w:val="0"/>
          <w:szCs w:val="24"/>
        </w:rPr>
        <w:t xml:space="preserve">(6) </w:t>
      </w:r>
      <w:r w:rsidR="00B345CF" w:rsidRPr="00E937E5">
        <w:rPr>
          <w:b w:val="0"/>
          <w:szCs w:val="24"/>
        </w:rPr>
        <w:t xml:space="preserve"> </w:t>
      </w:r>
      <w:r w:rsidRPr="00E937E5">
        <w:rPr>
          <w:b w:val="0"/>
          <w:szCs w:val="24"/>
        </w:rPr>
        <w:t xml:space="preserve">Sastav, ustroj i djelokrug rada odbora i povjerenstava utvrđuje se posebnom odlukom </w:t>
      </w:r>
      <w:r w:rsidR="00D3786D" w:rsidRPr="00E937E5">
        <w:rPr>
          <w:b w:val="0"/>
          <w:szCs w:val="24"/>
        </w:rPr>
        <w:t>Akademijskog vijeća</w:t>
      </w:r>
      <w:r w:rsidRPr="00E937E5">
        <w:rPr>
          <w:b w:val="0"/>
          <w:szCs w:val="24"/>
        </w:rPr>
        <w:t>.</w:t>
      </w:r>
    </w:p>
    <w:p w14:paraId="09716370" w14:textId="77777777" w:rsidR="000F12C0" w:rsidRPr="00E937E5" w:rsidRDefault="000F12C0" w:rsidP="00E937E5">
      <w:pPr>
        <w:pStyle w:val="aPodnaslov2"/>
        <w:ind w:left="0" w:firstLine="0"/>
        <w:rPr>
          <w:szCs w:val="24"/>
        </w:rPr>
      </w:pPr>
    </w:p>
    <w:p w14:paraId="3F7F5848" w14:textId="77777777" w:rsidR="00DB59AA" w:rsidRPr="00E937E5" w:rsidRDefault="00DB59AA" w:rsidP="00E937E5">
      <w:pPr>
        <w:pStyle w:val="aPodnaslov2"/>
        <w:ind w:left="0" w:firstLine="0"/>
        <w:rPr>
          <w:color w:val="000000"/>
          <w:szCs w:val="24"/>
        </w:rPr>
      </w:pPr>
    </w:p>
    <w:p w14:paraId="1D4F8932" w14:textId="10C247FF" w:rsidR="005039BA" w:rsidRPr="00E937E5" w:rsidRDefault="00035380" w:rsidP="00E937E5">
      <w:pPr>
        <w:pStyle w:val="Odlomakpopisa"/>
        <w:numPr>
          <w:ilvl w:val="0"/>
          <w:numId w:val="97"/>
        </w:numPr>
        <w:ind w:left="426" w:hanging="426"/>
        <w:rPr>
          <w:b/>
        </w:rPr>
      </w:pPr>
      <w:r w:rsidRPr="00E937E5">
        <w:rPr>
          <w:b/>
          <w:bCs/>
          <w:noProof/>
        </w:rPr>
        <w:t xml:space="preserve"> </w:t>
      </w:r>
      <w:r w:rsidR="004C5969" w:rsidRPr="00E937E5">
        <w:rPr>
          <w:b/>
          <w:bCs/>
          <w:noProof/>
        </w:rPr>
        <w:t>RADNA MJESTA NASTAVNIKA I SURADNIKA</w:t>
      </w:r>
    </w:p>
    <w:p w14:paraId="0F4EFF2F" w14:textId="77777777" w:rsidR="00E71C75" w:rsidRPr="00E937E5" w:rsidRDefault="00E71C75" w:rsidP="00E937E5">
      <w:pPr>
        <w:rPr>
          <w:b/>
        </w:rPr>
      </w:pPr>
    </w:p>
    <w:p w14:paraId="64A07481" w14:textId="2FC65994" w:rsidR="00337B9F" w:rsidRPr="00E937E5" w:rsidRDefault="00337B9F" w:rsidP="00E937E5">
      <w:pPr>
        <w:pStyle w:val="Default"/>
        <w:tabs>
          <w:tab w:val="left" w:pos="426"/>
        </w:tabs>
        <w:jc w:val="center"/>
        <w:rPr>
          <w:rFonts w:ascii="Times New Roman" w:hAnsi="Times New Roman" w:cs="Times New Roman"/>
          <w:b/>
          <w:noProof/>
        </w:rPr>
      </w:pPr>
      <w:r w:rsidRPr="00E937E5">
        <w:rPr>
          <w:rFonts w:ascii="Times New Roman" w:hAnsi="Times New Roman" w:cs="Times New Roman"/>
          <w:b/>
          <w:noProof/>
        </w:rPr>
        <w:t>Članak 4</w:t>
      </w:r>
      <w:r w:rsidR="004313FA">
        <w:rPr>
          <w:rFonts w:ascii="Times New Roman" w:hAnsi="Times New Roman" w:cs="Times New Roman"/>
          <w:b/>
          <w:noProof/>
        </w:rPr>
        <w:t>5</w:t>
      </w:r>
      <w:r w:rsidRPr="00E937E5">
        <w:rPr>
          <w:rFonts w:ascii="Times New Roman" w:hAnsi="Times New Roman" w:cs="Times New Roman"/>
          <w:b/>
          <w:noProof/>
        </w:rPr>
        <w:t>.</w:t>
      </w:r>
    </w:p>
    <w:p w14:paraId="7AA26F2C" w14:textId="77777777" w:rsidR="00337B9F" w:rsidRPr="00E937E5" w:rsidRDefault="00337B9F" w:rsidP="00E937E5">
      <w:pPr>
        <w:pStyle w:val="Default"/>
        <w:tabs>
          <w:tab w:val="left" w:pos="426"/>
        </w:tabs>
        <w:rPr>
          <w:rFonts w:ascii="Times New Roman" w:hAnsi="Times New Roman" w:cs="Times New Roman"/>
          <w:noProof/>
        </w:rPr>
      </w:pPr>
    </w:p>
    <w:p w14:paraId="5F278ECD" w14:textId="6DE37A3D" w:rsidR="00337B9F" w:rsidRPr="00E937E5" w:rsidRDefault="00337B9F" w:rsidP="00E937E5">
      <w:pPr>
        <w:pStyle w:val="Default"/>
        <w:numPr>
          <w:ilvl w:val="4"/>
          <w:numId w:val="43"/>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Nastavnici na Akademiji zapošljavaju se na </w:t>
      </w:r>
      <w:r w:rsidR="00B345CF" w:rsidRPr="00E937E5">
        <w:rPr>
          <w:rFonts w:ascii="Times New Roman" w:hAnsi="Times New Roman" w:cs="Times New Roman"/>
          <w:noProof/>
        </w:rPr>
        <w:t>umjetničko</w:t>
      </w:r>
      <w:r w:rsidRPr="00E937E5">
        <w:rPr>
          <w:rFonts w:ascii="Times New Roman" w:hAnsi="Times New Roman" w:cs="Times New Roman"/>
          <w:noProof/>
        </w:rPr>
        <w:t xml:space="preserve">-nastavna i </w:t>
      </w:r>
      <w:r w:rsidR="00B345CF" w:rsidRPr="00E937E5">
        <w:rPr>
          <w:rFonts w:ascii="Times New Roman" w:hAnsi="Times New Roman" w:cs="Times New Roman"/>
          <w:noProof/>
        </w:rPr>
        <w:t>znanstveno</w:t>
      </w:r>
      <w:r w:rsidRPr="00E937E5">
        <w:rPr>
          <w:rFonts w:ascii="Times New Roman" w:hAnsi="Times New Roman" w:cs="Times New Roman"/>
          <w:noProof/>
        </w:rPr>
        <w:t>-nastavna radna mjesta.</w:t>
      </w:r>
    </w:p>
    <w:p w14:paraId="51ECC3A6" w14:textId="448E6846" w:rsidR="00337B9F" w:rsidRPr="00E937E5" w:rsidRDefault="00337B9F" w:rsidP="00E937E5">
      <w:pPr>
        <w:pStyle w:val="Default"/>
        <w:numPr>
          <w:ilvl w:val="4"/>
          <w:numId w:val="43"/>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Nastavnici na Akademiji iznimno se zapošljavaju na nastavna radna mjesta predavača i višeg predavača samo ako se na Akademiji izvode kolegiji koji ne zahtijevaju znanstveni pristup za potrebe korepeticije i druge suradnje u obrazovnom procesu, odnosno kada se na Akademiji izvodi stručni studij. Nastavnici na Akademiji na sveučilišnom studiju zapošljavaju se i na nastavna radna mjesta</w:t>
      </w:r>
      <w:r w:rsidR="000F12C0" w:rsidRPr="00E937E5">
        <w:rPr>
          <w:rFonts w:ascii="Times New Roman" w:hAnsi="Times New Roman" w:cs="Times New Roman"/>
          <w:noProof/>
        </w:rPr>
        <w:t xml:space="preserve"> </w:t>
      </w:r>
      <w:r w:rsidRPr="00E937E5">
        <w:rPr>
          <w:rFonts w:ascii="Times New Roman" w:hAnsi="Times New Roman" w:cs="Times New Roman"/>
          <w:noProof/>
        </w:rPr>
        <w:t>za poučavanje stranog jezika te na nastavna radna mjesta u umjetničkom području.</w:t>
      </w:r>
    </w:p>
    <w:p w14:paraId="30724542" w14:textId="49ABB0B7" w:rsidR="00337B9F" w:rsidRPr="00E937E5" w:rsidRDefault="00337B9F" w:rsidP="00E937E5">
      <w:pPr>
        <w:pStyle w:val="Default"/>
        <w:numPr>
          <w:ilvl w:val="4"/>
          <w:numId w:val="43"/>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Suradnici na Akademiji zapošljavaju se na suradnička radna mjesta.</w:t>
      </w:r>
    </w:p>
    <w:p w14:paraId="06BA6D4B" w14:textId="77777777" w:rsidR="00E937E5" w:rsidRPr="00E937E5" w:rsidRDefault="00E937E5" w:rsidP="00E937E5">
      <w:pPr>
        <w:pStyle w:val="Default"/>
        <w:tabs>
          <w:tab w:val="left" w:pos="426"/>
        </w:tabs>
        <w:jc w:val="both"/>
        <w:rPr>
          <w:rFonts w:ascii="Times New Roman" w:hAnsi="Times New Roman" w:cs="Times New Roman"/>
          <w:noProof/>
        </w:rPr>
      </w:pPr>
    </w:p>
    <w:p w14:paraId="6D0CED5D" w14:textId="77777777" w:rsidR="00337B9F" w:rsidRPr="00E937E5" w:rsidRDefault="00337B9F" w:rsidP="00E937E5">
      <w:pPr>
        <w:pStyle w:val="Default"/>
        <w:tabs>
          <w:tab w:val="left" w:pos="426"/>
        </w:tabs>
        <w:jc w:val="center"/>
        <w:rPr>
          <w:rFonts w:ascii="Times New Roman" w:hAnsi="Times New Roman" w:cs="Times New Roman"/>
          <w:b/>
          <w:i/>
          <w:noProof/>
        </w:rPr>
      </w:pPr>
      <w:r w:rsidRPr="00E937E5">
        <w:rPr>
          <w:rFonts w:ascii="Times New Roman" w:hAnsi="Times New Roman" w:cs="Times New Roman"/>
          <w:b/>
          <w:i/>
          <w:noProof/>
        </w:rPr>
        <w:t>Ustroj radnih mjesta nastavnika i suradnika na Akademiji</w:t>
      </w:r>
    </w:p>
    <w:p w14:paraId="23FAF908" w14:textId="77777777" w:rsidR="00337B9F" w:rsidRPr="00E937E5" w:rsidRDefault="00337B9F" w:rsidP="00E937E5">
      <w:pPr>
        <w:pStyle w:val="Default"/>
        <w:tabs>
          <w:tab w:val="left" w:pos="426"/>
        </w:tabs>
        <w:jc w:val="center"/>
        <w:rPr>
          <w:rFonts w:ascii="Times New Roman" w:hAnsi="Times New Roman" w:cs="Times New Roman"/>
          <w:b/>
          <w:bCs/>
          <w:i/>
          <w:noProof/>
        </w:rPr>
      </w:pPr>
    </w:p>
    <w:p w14:paraId="6E305F47" w14:textId="7EBB0D21" w:rsidR="00337B9F" w:rsidRPr="00E937E5" w:rsidRDefault="00337B9F" w:rsidP="00E937E5">
      <w:pPr>
        <w:pStyle w:val="Default"/>
        <w:tabs>
          <w:tab w:val="left" w:pos="426"/>
        </w:tabs>
        <w:jc w:val="center"/>
        <w:rPr>
          <w:rFonts w:ascii="Times New Roman" w:hAnsi="Times New Roman" w:cs="Times New Roman"/>
          <w:b/>
          <w:noProof/>
        </w:rPr>
      </w:pPr>
      <w:r w:rsidRPr="00E937E5">
        <w:rPr>
          <w:rFonts w:ascii="Times New Roman" w:hAnsi="Times New Roman" w:cs="Times New Roman"/>
          <w:b/>
          <w:noProof/>
        </w:rPr>
        <w:t xml:space="preserve">Članak </w:t>
      </w:r>
      <w:r w:rsidR="00BB6F57" w:rsidRPr="00E937E5">
        <w:rPr>
          <w:rFonts w:ascii="Times New Roman" w:hAnsi="Times New Roman" w:cs="Times New Roman"/>
          <w:b/>
          <w:noProof/>
        </w:rPr>
        <w:t>4</w:t>
      </w:r>
      <w:r w:rsidR="004313FA">
        <w:rPr>
          <w:rFonts w:ascii="Times New Roman" w:hAnsi="Times New Roman" w:cs="Times New Roman"/>
          <w:b/>
          <w:noProof/>
        </w:rPr>
        <w:t>6</w:t>
      </w:r>
      <w:r w:rsidRPr="00E937E5">
        <w:rPr>
          <w:rFonts w:ascii="Times New Roman" w:hAnsi="Times New Roman" w:cs="Times New Roman"/>
          <w:b/>
          <w:noProof/>
        </w:rPr>
        <w:t>.</w:t>
      </w:r>
    </w:p>
    <w:p w14:paraId="50C4098C" w14:textId="77777777" w:rsidR="00337B9F" w:rsidRPr="00E937E5" w:rsidRDefault="00337B9F" w:rsidP="00E937E5">
      <w:pPr>
        <w:pStyle w:val="Default"/>
        <w:tabs>
          <w:tab w:val="left" w:pos="426"/>
        </w:tabs>
        <w:rPr>
          <w:rFonts w:ascii="Times New Roman" w:hAnsi="Times New Roman" w:cs="Times New Roman"/>
          <w:noProof/>
        </w:rPr>
      </w:pPr>
    </w:p>
    <w:p w14:paraId="0D0BEAAE" w14:textId="1A23A5C5" w:rsidR="00337B9F" w:rsidRPr="00E937E5" w:rsidRDefault="006A4128" w:rsidP="00E937E5">
      <w:pPr>
        <w:pStyle w:val="Odlomakpopisa"/>
        <w:numPr>
          <w:ilvl w:val="1"/>
          <w:numId w:val="44"/>
        </w:numPr>
        <w:ind w:left="454" w:hanging="454"/>
        <w:contextualSpacing/>
        <w:rPr>
          <w:noProof/>
          <w:lang w:eastAsia="en-GB"/>
        </w:rPr>
      </w:pPr>
      <w:r w:rsidRPr="00E937E5">
        <w:rPr>
          <w:noProof/>
          <w:lang w:eastAsia="en-GB"/>
        </w:rPr>
        <w:t>U</w:t>
      </w:r>
      <w:r w:rsidR="00337B9F" w:rsidRPr="00E937E5">
        <w:rPr>
          <w:noProof/>
          <w:lang w:eastAsia="en-GB"/>
        </w:rPr>
        <w:t>mjetničko-nastavna</w:t>
      </w:r>
      <w:r w:rsidRPr="00E937E5">
        <w:rPr>
          <w:noProof/>
          <w:lang w:eastAsia="en-GB"/>
        </w:rPr>
        <w:t xml:space="preserve"> odnosno znanstveno-nastavna</w:t>
      </w:r>
      <w:r w:rsidR="00337B9F" w:rsidRPr="00E937E5">
        <w:rPr>
          <w:noProof/>
          <w:lang w:eastAsia="en-GB"/>
        </w:rPr>
        <w:t xml:space="preserve"> radna mjesta od najnižeg prema višemu jesu: docent (doc. dr. art. / doc. art.</w:t>
      </w:r>
      <w:r w:rsidRPr="00E937E5">
        <w:rPr>
          <w:noProof/>
          <w:lang w:eastAsia="en-GB"/>
        </w:rPr>
        <w:t>/ doc. dr. sc.</w:t>
      </w:r>
      <w:r w:rsidR="00337B9F" w:rsidRPr="00E937E5">
        <w:rPr>
          <w:noProof/>
          <w:lang w:eastAsia="en-GB"/>
        </w:rPr>
        <w:t>), izvanredni profesor (izv. prof. izv. prof. dr. art. / izv. prof. art.</w:t>
      </w:r>
      <w:r w:rsidRPr="00E937E5">
        <w:rPr>
          <w:noProof/>
          <w:lang w:eastAsia="en-GB"/>
        </w:rPr>
        <w:t>/izv. prof. dr. sc.</w:t>
      </w:r>
      <w:r w:rsidR="00337B9F" w:rsidRPr="00E937E5">
        <w:rPr>
          <w:noProof/>
          <w:lang w:eastAsia="en-GB"/>
        </w:rPr>
        <w:t>), redoviti profesor i redoviti profesor u trajnom izboru (prof. dr. art. / prof. art.</w:t>
      </w:r>
      <w:r w:rsidRPr="00E937E5">
        <w:rPr>
          <w:noProof/>
          <w:lang w:eastAsia="en-GB"/>
        </w:rPr>
        <w:t>/prof. dr .sc.</w:t>
      </w:r>
      <w:r w:rsidR="00337B9F" w:rsidRPr="00E937E5">
        <w:rPr>
          <w:noProof/>
          <w:lang w:eastAsia="en-GB"/>
        </w:rPr>
        <w:t>).</w:t>
      </w:r>
    </w:p>
    <w:p w14:paraId="582E4B96" w14:textId="439475F1" w:rsidR="00337B9F" w:rsidRPr="00E937E5" w:rsidRDefault="00337B9F" w:rsidP="00E937E5">
      <w:pPr>
        <w:pStyle w:val="Odlomakpopisa"/>
        <w:numPr>
          <w:ilvl w:val="1"/>
          <w:numId w:val="44"/>
        </w:numPr>
        <w:ind w:left="454" w:hanging="454"/>
        <w:contextualSpacing/>
        <w:rPr>
          <w:noProof/>
          <w:lang w:eastAsia="en-GB"/>
        </w:rPr>
      </w:pPr>
      <w:r w:rsidRPr="00E937E5">
        <w:rPr>
          <w:noProof/>
          <w:lang w:eastAsia="en-GB"/>
        </w:rPr>
        <w:t>Nastavna su radna mjesta po skupinama od najnižeg prema višemu: predavač (pred.), viši predavač (v. pred.).</w:t>
      </w:r>
    </w:p>
    <w:p w14:paraId="13A91ADB" w14:textId="6E1C9D0E" w:rsidR="00337B9F" w:rsidRPr="00E937E5" w:rsidRDefault="00337B9F" w:rsidP="00E937E5">
      <w:pPr>
        <w:pStyle w:val="Odlomakpopisa"/>
        <w:numPr>
          <w:ilvl w:val="1"/>
          <w:numId w:val="44"/>
        </w:numPr>
        <w:ind w:left="454" w:hanging="454"/>
        <w:contextualSpacing/>
        <w:rPr>
          <w:noProof/>
          <w:lang w:eastAsia="en-GB"/>
        </w:rPr>
      </w:pPr>
      <w:r w:rsidRPr="00E937E5">
        <w:rPr>
          <w:noProof/>
          <w:lang w:eastAsia="en-GB"/>
        </w:rPr>
        <w:t>Nastavna su radna mjesta za poučavanje jezika na sveučilišnom studiju za poučavanje stranog jezika od najnižeg prema višemu: predavač, viši predavač i predavač savjetnik.</w:t>
      </w:r>
    </w:p>
    <w:p w14:paraId="6C8EC2F3" w14:textId="22021D6F" w:rsidR="00337B9F" w:rsidRPr="00E937E5" w:rsidRDefault="00337B9F" w:rsidP="00E937E5">
      <w:pPr>
        <w:pStyle w:val="Odlomakpopisa"/>
        <w:numPr>
          <w:ilvl w:val="1"/>
          <w:numId w:val="44"/>
        </w:numPr>
        <w:ind w:left="454" w:hanging="454"/>
        <w:contextualSpacing/>
        <w:rPr>
          <w:noProof/>
          <w:lang w:eastAsia="en-GB"/>
        </w:rPr>
      </w:pPr>
      <w:r w:rsidRPr="00E937E5">
        <w:rPr>
          <w:noProof/>
          <w:lang w:eastAsia="en-GB"/>
        </w:rPr>
        <w:lastRenderedPageBreak/>
        <w:t>Nastavna su radna mjesta u umjetničkom području od najnižeg prema višemu: korepetitor, viši korepetitor i korepetitor savjetnik te umjetnički suradnik, viši umjetnički suradnik i umjetnički savjetnik.</w:t>
      </w:r>
    </w:p>
    <w:p w14:paraId="2C4B0C0B" w14:textId="71C8F220" w:rsidR="00337B9F" w:rsidRPr="00E937E5" w:rsidRDefault="00337B9F" w:rsidP="00E937E5">
      <w:pPr>
        <w:pStyle w:val="Odlomakpopisa"/>
        <w:numPr>
          <w:ilvl w:val="1"/>
          <w:numId w:val="44"/>
        </w:numPr>
        <w:ind w:left="454" w:hanging="454"/>
        <w:contextualSpacing/>
        <w:rPr>
          <w:noProof/>
          <w:lang w:eastAsia="en-GB"/>
        </w:rPr>
      </w:pPr>
      <w:r w:rsidRPr="00E937E5">
        <w:rPr>
          <w:noProof/>
          <w:lang w:eastAsia="en-GB"/>
        </w:rPr>
        <w:t>Suradnička su radna mjesta od najnižeg prema višemu: asistent i viši asistent.</w:t>
      </w:r>
    </w:p>
    <w:p w14:paraId="3B55447A" w14:textId="35001E15" w:rsidR="00337B9F" w:rsidRPr="00E937E5" w:rsidRDefault="00337B9F" w:rsidP="00E937E5">
      <w:pPr>
        <w:pStyle w:val="Odlomakpopisa"/>
        <w:numPr>
          <w:ilvl w:val="1"/>
          <w:numId w:val="44"/>
        </w:numPr>
        <w:ind w:left="454" w:hanging="454"/>
        <w:contextualSpacing/>
        <w:rPr>
          <w:noProof/>
          <w:lang w:eastAsia="en-GB"/>
        </w:rPr>
      </w:pPr>
      <w:r w:rsidRPr="00E937E5">
        <w:rPr>
          <w:noProof/>
          <w:lang w:eastAsia="en-GB"/>
        </w:rPr>
        <w:t xml:space="preserve">Kratice naziva </w:t>
      </w:r>
      <w:r w:rsidR="006A4128" w:rsidRPr="00E937E5">
        <w:rPr>
          <w:noProof/>
          <w:lang w:eastAsia="en-GB"/>
        </w:rPr>
        <w:t>umjetničko</w:t>
      </w:r>
      <w:r w:rsidRPr="00E937E5">
        <w:rPr>
          <w:noProof/>
          <w:lang w:eastAsia="en-GB"/>
        </w:rPr>
        <w:t xml:space="preserve">-nastavnih i </w:t>
      </w:r>
      <w:r w:rsidR="006A4128" w:rsidRPr="00E937E5">
        <w:rPr>
          <w:noProof/>
          <w:lang w:eastAsia="en-GB"/>
        </w:rPr>
        <w:t>znanstveno</w:t>
      </w:r>
      <w:r w:rsidRPr="00E937E5">
        <w:rPr>
          <w:noProof/>
          <w:lang w:eastAsia="en-GB"/>
        </w:rPr>
        <w:t>-nastavnih radnih mjesta pišu se ispred imena i prezimena osobe koja je zaposlena na navedenom radnome mjestu. Kratice naziva nastavnih radnih mjesta pišu se iza imena i prezimena osobe koja je zaposlena na navedenom radnome mjestu.</w:t>
      </w:r>
    </w:p>
    <w:p w14:paraId="4B7F99B3" w14:textId="6FE9BC9D" w:rsidR="00BB6F57" w:rsidRPr="00E937E5" w:rsidRDefault="00337B9F" w:rsidP="00E937E5">
      <w:pPr>
        <w:pStyle w:val="Odlomakpopisa"/>
        <w:numPr>
          <w:ilvl w:val="1"/>
          <w:numId w:val="44"/>
        </w:numPr>
        <w:tabs>
          <w:tab w:val="left" w:pos="426"/>
        </w:tabs>
        <w:ind w:left="454" w:hanging="454"/>
        <w:contextualSpacing/>
        <w:rPr>
          <w:noProof/>
        </w:rPr>
      </w:pPr>
      <w:r w:rsidRPr="00E937E5">
        <w:rPr>
          <w:noProof/>
          <w:lang w:eastAsia="en-GB"/>
        </w:rPr>
        <w:t>Ustroj</w:t>
      </w:r>
      <w:r w:rsidR="000F12C0" w:rsidRPr="00E937E5">
        <w:rPr>
          <w:noProof/>
          <w:lang w:eastAsia="en-GB"/>
        </w:rPr>
        <w:t xml:space="preserve"> </w:t>
      </w:r>
      <w:r w:rsidR="000F12C0" w:rsidRPr="00E937E5">
        <w:t>radnih mjesta nastavnika i suradnika na Akademiji pobliže se uređuje Pravilnikom o ustrojstvu radnih mjesta Akademije u skladu s ovim Statutom.</w:t>
      </w:r>
      <w:r w:rsidRPr="00E937E5">
        <w:rPr>
          <w:noProof/>
        </w:rPr>
        <w:t xml:space="preserve"> </w:t>
      </w:r>
    </w:p>
    <w:p w14:paraId="74F5B976" w14:textId="77777777" w:rsidR="0060403A" w:rsidRPr="00E937E5" w:rsidRDefault="0060403A" w:rsidP="00E937E5">
      <w:pPr>
        <w:pStyle w:val="Odlomakpopisa"/>
        <w:tabs>
          <w:tab w:val="left" w:pos="426"/>
        </w:tabs>
        <w:ind w:left="454"/>
        <w:contextualSpacing/>
        <w:rPr>
          <w:noProof/>
        </w:rPr>
      </w:pPr>
    </w:p>
    <w:p w14:paraId="1DA3EDA4" w14:textId="77777777" w:rsidR="00337B9F" w:rsidRPr="00E937E5" w:rsidRDefault="00337B9F" w:rsidP="00E937E5">
      <w:pPr>
        <w:jc w:val="center"/>
        <w:rPr>
          <w:b/>
          <w:i/>
          <w:noProof/>
        </w:rPr>
      </w:pPr>
      <w:r w:rsidRPr="00E937E5">
        <w:rPr>
          <w:b/>
          <w:i/>
          <w:noProof/>
        </w:rPr>
        <w:t>Kriteriji izbora na radno mjesto</w:t>
      </w:r>
    </w:p>
    <w:p w14:paraId="34E05E1B" w14:textId="77777777" w:rsidR="00337B9F" w:rsidRPr="00E937E5" w:rsidRDefault="00337B9F" w:rsidP="00E937E5">
      <w:pPr>
        <w:jc w:val="center"/>
        <w:rPr>
          <w:b/>
          <w:i/>
          <w:noProof/>
        </w:rPr>
      </w:pPr>
    </w:p>
    <w:p w14:paraId="1E870E1F" w14:textId="67C75F70" w:rsidR="00337B9F" w:rsidRPr="00E937E5" w:rsidRDefault="00337B9F" w:rsidP="00E937E5">
      <w:pPr>
        <w:jc w:val="center"/>
        <w:rPr>
          <w:b/>
          <w:noProof/>
        </w:rPr>
      </w:pPr>
      <w:r w:rsidRPr="00E937E5">
        <w:rPr>
          <w:b/>
          <w:noProof/>
        </w:rPr>
        <w:t xml:space="preserve">Članak </w:t>
      </w:r>
      <w:r w:rsidR="00BB6F57" w:rsidRPr="00E937E5">
        <w:rPr>
          <w:b/>
          <w:noProof/>
        </w:rPr>
        <w:t>4</w:t>
      </w:r>
      <w:r w:rsidR="004313FA">
        <w:rPr>
          <w:b/>
          <w:noProof/>
        </w:rPr>
        <w:t>7</w:t>
      </w:r>
      <w:r w:rsidRPr="00E937E5">
        <w:rPr>
          <w:b/>
          <w:noProof/>
        </w:rPr>
        <w:t>.</w:t>
      </w:r>
    </w:p>
    <w:p w14:paraId="3E358CB6" w14:textId="77777777" w:rsidR="00337B9F" w:rsidRPr="00E937E5" w:rsidRDefault="00337B9F" w:rsidP="00E937E5">
      <w:pPr>
        <w:jc w:val="center"/>
        <w:rPr>
          <w:b/>
          <w:noProof/>
        </w:rPr>
      </w:pPr>
    </w:p>
    <w:p w14:paraId="2763E69A" w14:textId="7FFA2471" w:rsidR="00337B9F" w:rsidRPr="00E937E5" w:rsidRDefault="00337B9F" w:rsidP="00E937E5">
      <w:pPr>
        <w:pStyle w:val="box472415"/>
        <w:numPr>
          <w:ilvl w:val="0"/>
          <w:numId w:val="59"/>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 </w:t>
      </w:r>
      <w:r w:rsidR="00B345CF" w:rsidRPr="00E937E5">
        <w:rPr>
          <w:noProof/>
          <w:color w:val="231F20"/>
          <w:lang w:val="hr-HR"/>
        </w:rPr>
        <w:t>umjetničko</w:t>
      </w:r>
      <w:r w:rsidRPr="00E937E5">
        <w:rPr>
          <w:noProof/>
          <w:color w:val="231F20"/>
          <w:lang w:val="hr-HR"/>
        </w:rPr>
        <w:t xml:space="preserve">-nastavno, </w:t>
      </w:r>
      <w:r w:rsidR="00B345CF" w:rsidRPr="00E937E5">
        <w:rPr>
          <w:noProof/>
          <w:color w:val="231F20"/>
          <w:lang w:val="hr-HR"/>
        </w:rPr>
        <w:t>znanstveno</w:t>
      </w:r>
      <w:r w:rsidRPr="00E937E5">
        <w:rPr>
          <w:noProof/>
          <w:color w:val="231F20"/>
          <w:lang w:val="hr-HR"/>
        </w:rPr>
        <w:t xml:space="preserve">-nastavno i nastavno radno mjesto na Akademiji može se zaposliti osoba koja ima odgovarajući stupanj obrazovanja u </w:t>
      </w:r>
      <w:r w:rsidR="00B345CF" w:rsidRPr="00E937E5">
        <w:rPr>
          <w:noProof/>
          <w:color w:val="231F20"/>
          <w:lang w:val="hr-HR"/>
        </w:rPr>
        <w:t>umjetničkom</w:t>
      </w:r>
      <w:r w:rsidRPr="00E937E5">
        <w:rPr>
          <w:noProof/>
          <w:color w:val="231F20"/>
          <w:lang w:val="hr-HR"/>
        </w:rPr>
        <w:t xml:space="preserve"> odnosno </w:t>
      </w:r>
      <w:r w:rsidR="00B345CF" w:rsidRPr="00E937E5">
        <w:rPr>
          <w:noProof/>
          <w:color w:val="231F20"/>
          <w:lang w:val="hr-HR"/>
        </w:rPr>
        <w:t>znanstvenom</w:t>
      </w:r>
      <w:r w:rsidRPr="00E937E5">
        <w:rPr>
          <w:noProof/>
          <w:color w:val="231F20"/>
          <w:lang w:val="hr-HR"/>
        </w:rPr>
        <w:t xml:space="preserve"> području i polju, koja ispunjava Nacionalne kriterije za izbor na </w:t>
      </w:r>
      <w:r w:rsidR="00B345CF" w:rsidRPr="00E937E5">
        <w:rPr>
          <w:noProof/>
          <w:color w:val="231F20"/>
          <w:lang w:val="hr-HR"/>
        </w:rPr>
        <w:t>umjetničko</w:t>
      </w:r>
      <w:r w:rsidRPr="00E937E5">
        <w:rPr>
          <w:noProof/>
          <w:color w:val="231F20"/>
          <w:lang w:val="hr-HR"/>
        </w:rPr>
        <w:t xml:space="preserve">-nastavno, </w:t>
      </w:r>
      <w:r w:rsidR="00B345CF" w:rsidRPr="00E937E5">
        <w:rPr>
          <w:noProof/>
          <w:color w:val="231F20"/>
          <w:lang w:val="hr-HR"/>
        </w:rPr>
        <w:t>znanstveno</w:t>
      </w:r>
      <w:r w:rsidRPr="00E937E5">
        <w:rPr>
          <w:noProof/>
          <w:color w:val="231F20"/>
          <w:lang w:val="hr-HR"/>
        </w:rPr>
        <w:t xml:space="preserve">-nastavno i nastavno radno mjesto na Akademiji (u daljnjem tekstu: Nacionalni sveučilišni, </w:t>
      </w:r>
      <w:r w:rsidR="00336F16" w:rsidRPr="00E937E5">
        <w:rPr>
          <w:noProof/>
          <w:color w:val="231F20"/>
          <w:lang w:val="hr-HR"/>
        </w:rPr>
        <w:t>umjetnički</w:t>
      </w:r>
      <w:r w:rsidRPr="00E937E5">
        <w:rPr>
          <w:noProof/>
          <w:color w:val="231F20"/>
          <w:lang w:val="hr-HR"/>
        </w:rPr>
        <w:t xml:space="preserve"> i </w:t>
      </w:r>
      <w:r w:rsidR="00336F16" w:rsidRPr="00E937E5">
        <w:rPr>
          <w:noProof/>
          <w:color w:val="231F20"/>
          <w:lang w:val="hr-HR"/>
        </w:rPr>
        <w:t>znanstveni</w:t>
      </w:r>
      <w:r w:rsidRPr="00E937E5">
        <w:rPr>
          <w:noProof/>
          <w:color w:val="231F20"/>
          <w:lang w:val="hr-HR"/>
        </w:rPr>
        <w:t xml:space="preserve"> kriteriji) te dodatne kriterije utvrđene općim aktom Sveučilišta i Akademije (u daljnjem tekstu: dodatni kriteriji).</w:t>
      </w:r>
    </w:p>
    <w:p w14:paraId="3E927C89" w14:textId="5AB6D5A0" w:rsidR="00337B9F" w:rsidRPr="00E937E5" w:rsidRDefault="00337B9F" w:rsidP="00E937E5">
      <w:pPr>
        <w:pStyle w:val="box472415"/>
        <w:numPr>
          <w:ilvl w:val="0"/>
          <w:numId w:val="59"/>
        </w:numPr>
        <w:shd w:val="clear" w:color="auto" w:fill="FFFFFF"/>
        <w:spacing w:before="0" w:beforeAutospacing="0" w:after="0" w:afterAutospacing="0"/>
        <w:ind w:left="454" w:hanging="454"/>
        <w:jc w:val="both"/>
        <w:textAlignment w:val="baseline"/>
        <w:rPr>
          <w:noProof/>
          <w:lang w:val="hr-HR"/>
        </w:rPr>
      </w:pPr>
      <w:r w:rsidRPr="00E937E5">
        <w:rPr>
          <w:noProof/>
          <w:color w:val="231F20"/>
          <w:lang w:val="hr-HR"/>
        </w:rPr>
        <w:t xml:space="preserve">Uz kriterije propisane u stavku 1. ovoga članka, na </w:t>
      </w:r>
      <w:r w:rsidR="00B345CF" w:rsidRPr="00E937E5">
        <w:rPr>
          <w:noProof/>
          <w:color w:val="231F20"/>
          <w:lang w:val="hr-HR"/>
        </w:rPr>
        <w:t>umjetničko</w:t>
      </w:r>
      <w:r w:rsidRPr="00E937E5">
        <w:rPr>
          <w:noProof/>
          <w:color w:val="231F20"/>
          <w:lang w:val="hr-HR"/>
        </w:rPr>
        <w:t xml:space="preserve">-nastavno i </w:t>
      </w:r>
      <w:r w:rsidR="00B345CF" w:rsidRPr="00E937E5">
        <w:rPr>
          <w:noProof/>
          <w:color w:val="231F20"/>
          <w:lang w:val="hr-HR"/>
        </w:rPr>
        <w:t>znanstveno</w:t>
      </w:r>
      <w:r w:rsidRPr="00E937E5">
        <w:rPr>
          <w:noProof/>
          <w:color w:val="231F20"/>
          <w:lang w:val="hr-HR"/>
        </w:rPr>
        <w:t xml:space="preserve">-nastavno radno mjesto može se zaposliti osoba koja je stekla akademski stupanj doktora </w:t>
      </w:r>
      <w:r w:rsidR="00B345CF" w:rsidRPr="00E937E5">
        <w:rPr>
          <w:noProof/>
          <w:color w:val="231F20"/>
          <w:lang w:val="hr-HR"/>
        </w:rPr>
        <w:t>umjetnosti</w:t>
      </w:r>
      <w:r w:rsidRPr="00E937E5">
        <w:rPr>
          <w:noProof/>
          <w:color w:val="231F20"/>
          <w:lang w:val="hr-HR"/>
        </w:rPr>
        <w:t xml:space="preserve"> odnosno doktora </w:t>
      </w:r>
      <w:r w:rsidR="00B345CF" w:rsidRPr="00E937E5">
        <w:rPr>
          <w:noProof/>
          <w:color w:val="231F20"/>
          <w:lang w:val="hr-HR"/>
        </w:rPr>
        <w:t>znanosti</w:t>
      </w:r>
      <w:r w:rsidRPr="00E937E5">
        <w:rPr>
          <w:noProof/>
          <w:color w:val="231F20"/>
          <w:lang w:val="hr-HR"/>
        </w:rPr>
        <w:t xml:space="preserve"> u </w:t>
      </w:r>
      <w:r w:rsidR="00B345CF" w:rsidRPr="00E937E5">
        <w:rPr>
          <w:noProof/>
          <w:color w:val="231F20"/>
          <w:lang w:val="hr-HR"/>
        </w:rPr>
        <w:t>umjetničkom</w:t>
      </w:r>
      <w:r w:rsidRPr="00E937E5">
        <w:rPr>
          <w:noProof/>
          <w:color w:val="231F20"/>
          <w:lang w:val="hr-HR"/>
        </w:rPr>
        <w:t xml:space="preserve"> odnosno </w:t>
      </w:r>
      <w:r w:rsidR="00B345CF" w:rsidRPr="00E937E5">
        <w:rPr>
          <w:noProof/>
          <w:color w:val="231F20"/>
          <w:lang w:val="hr-HR"/>
        </w:rPr>
        <w:t>znanstvenom</w:t>
      </w:r>
      <w:r w:rsidRPr="00E937E5">
        <w:rPr>
          <w:noProof/>
          <w:color w:val="231F20"/>
          <w:lang w:val="hr-HR"/>
        </w:rPr>
        <w:t xml:space="preserve"> području i polju i koja je upisana u Upisnik </w:t>
      </w:r>
      <w:r w:rsidR="00B345CF" w:rsidRPr="00E937E5">
        <w:rPr>
          <w:noProof/>
          <w:color w:val="231F20"/>
          <w:lang w:val="hr-HR"/>
        </w:rPr>
        <w:t>umjetnika</w:t>
      </w:r>
      <w:r w:rsidRPr="00E937E5">
        <w:rPr>
          <w:noProof/>
          <w:color w:val="231F20"/>
          <w:lang w:val="hr-HR"/>
        </w:rPr>
        <w:t xml:space="preserve"> i </w:t>
      </w:r>
      <w:r w:rsidR="00B345CF" w:rsidRPr="00E937E5">
        <w:rPr>
          <w:noProof/>
          <w:color w:val="231F20"/>
          <w:lang w:val="hr-HR"/>
        </w:rPr>
        <w:t>znanstvenika</w:t>
      </w:r>
      <w:r w:rsidRPr="00E937E5">
        <w:rPr>
          <w:noProof/>
          <w:color w:val="231F20"/>
          <w:lang w:val="hr-HR"/>
        </w:rPr>
        <w:t xml:space="preserve">. </w:t>
      </w:r>
      <w:r w:rsidRPr="00E937E5">
        <w:rPr>
          <w:noProof/>
          <w:lang w:val="hr-HR"/>
        </w:rPr>
        <w:t>Iznimno, na umjetničko-nastavno radno mjesto može se</w:t>
      </w:r>
      <w:r w:rsidR="00D10F3F" w:rsidRPr="00E937E5">
        <w:rPr>
          <w:noProof/>
          <w:lang w:val="hr-HR"/>
        </w:rPr>
        <w:t xml:space="preserve"> u skladu s kriterijima koje općim aktom propiše Akademija</w:t>
      </w:r>
      <w:r w:rsidRPr="00E937E5">
        <w:rPr>
          <w:noProof/>
          <w:lang w:val="hr-HR"/>
        </w:rPr>
        <w:t xml:space="preserve"> zaposliti osoba koja nije stekla akademski stupanj doktora umjetnosti</w:t>
      </w:r>
      <w:r w:rsidR="00D10F3F" w:rsidRPr="00E937E5">
        <w:rPr>
          <w:noProof/>
          <w:lang w:val="hr-HR"/>
        </w:rPr>
        <w:t>.</w:t>
      </w:r>
    </w:p>
    <w:p w14:paraId="14C05E67" w14:textId="77777777" w:rsidR="00337B9F" w:rsidRPr="00E937E5" w:rsidRDefault="00337B9F" w:rsidP="00E937E5">
      <w:pPr>
        <w:pStyle w:val="box472415"/>
        <w:numPr>
          <w:ilvl w:val="0"/>
          <w:numId w:val="59"/>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 nastavno radno mjesto, suradničko radno mjesto asistenta i stručno radno mjesto na </w:t>
      </w:r>
      <w:r w:rsidR="0058544F" w:rsidRPr="00E937E5">
        <w:rPr>
          <w:noProof/>
          <w:color w:val="231F20"/>
          <w:lang w:val="hr-HR"/>
        </w:rPr>
        <w:t xml:space="preserve">Akademiji </w:t>
      </w:r>
      <w:r w:rsidRPr="00E937E5">
        <w:rPr>
          <w:noProof/>
          <w:color w:val="231F20"/>
          <w:lang w:val="hr-HR"/>
        </w:rPr>
        <w:t xml:space="preserve">može se zaposliti osoba koja je završila sveučilišni diplomski studij u znanstvenom odnosno umjetničkom području i polju. Iznimno, na nastavno radno mjesto na </w:t>
      </w:r>
      <w:r w:rsidR="0058544F" w:rsidRPr="00E937E5">
        <w:rPr>
          <w:noProof/>
          <w:color w:val="231F20"/>
          <w:lang w:val="hr-HR"/>
        </w:rPr>
        <w:t xml:space="preserve">Akademiji </w:t>
      </w:r>
      <w:r w:rsidRPr="00E937E5">
        <w:rPr>
          <w:noProof/>
          <w:color w:val="231F20"/>
          <w:lang w:val="hr-HR"/>
        </w:rPr>
        <w:t>može se, u skladu s kriterijima koje općim aktom uređuje Sveučilište, zaposliti osoba koja je završila stručni diplomski studij u znanstvenom području i polju.</w:t>
      </w:r>
    </w:p>
    <w:p w14:paraId="5D7CC726" w14:textId="0D923A3F" w:rsidR="00337B9F" w:rsidRPr="00E937E5" w:rsidRDefault="00337B9F" w:rsidP="00E937E5">
      <w:pPr>
        <w:pStyle w:val="box472415"/>
        <w:numPr>
          <w:ilvl w:val="0"/>
          <w:numId w:val="59"/>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Na suradničko radno mjesto asistenta bira se osoba iz reda posebno uspješnih studenata. Iznimno, na suradničko radno mjesto asistenta u umjetničkom području može se zaposliti osoba koja je ostvarila posebne rezultate u umjetničkom području. Kriterije odabira na suradničko radno mjesto asistenta uređuje Sveučilište odnosno</w:t>
      </w:r>
      <w:r w:rsidR="0058544F" w:rsidRPr="00E937E5">
        <w:rPr>
          <w:noProof/>
          <w:color w:val="231F20"/>
          <w:lang w:val="hr-HR"/>
        </w:rPr>
        <w:t xml:space="preserve"> Akademija</w:t>
      </w:r>
      <w:r w:rsidRPr="00E937E5">
        <w:rPr>
          <w:noProof/>
          <w:color w:val="231F20"/>
          <w:lang w:val="hr-HR"/>
        </w:rPr>
        <w:t xml:space="preserve"> općim aktom.</w:t>
      </w:r>
    </w:p>
    <w:p w14:paraId="16F0F06C" w14:textId="2E56104D" w:rsidR="00337B9F" w:rsidRPr="00E937E5" w:rsidRDefault="00337B9F" w:rsidP="00E937E5">
      <w:pPr>
        <w:pStyle w:val="box472415"/>
        <w:numPr>
          <w:ilvl w:val="0"/>
          <w:numId w:val="59"/>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 suradničko radno mjesto višeg asistenta može se zaposliti osoba koja je stekla akademski stupanj doktora </w:t>
      </w:r>
      <w:r w:rsidR="00B345CF" w:rsidRPr="00E937E5">
        <w:rPr>
          <w:noProof/>
          <w:color w:val="231F20"/>
          <w:lang w:val="hr-HR"/>
        </w:rPr>
        <w:t xml:space="preserve">umjetnosti </w:t>
      </w:r>
      <w:r w:rsidRPr="00E937E5">
        <w:rPr>
          <w:noProof/>
          <w:color w:val="231F20"/>
          <w:lang w:val="hr-HR"/>
        </w:rPr>
        <w:t xml:space="preserve">odnosno doktora </w:t>
      </w:r>
      <w:r w:rsidR="00B345CF" w:rsidRPr="00E937E5">
        <w:rPr>
          <w:noProof/>
          <w:color w:val="231F20"/>
          <w:lang w:val="hr-HR"/>
        </w:rPr>
        <w:t>znanosti</w:t>
      </w:r>
      <w:r w:rsidRPr="00E937E5">
        <w:rPr>
          <w:noProof/>
          <w:color w:val="231F20"/>
          <w:lang w:val="hr-HR"/>
        </w:rPr>
        <w:t xml:space="preserve"> u </w:t>
      </w:r>
      <w:r w:rsidR="00B345CF" w:rsidRPr="00E937E5">
        <w:rPr>
          <w:noProof/>
          <w:color w:val="231F20"/>
          <w:lang w:val="hr-HR"/>
        </w:rPr>
        <w:t>umjetničkom</w:t>
      </w:r>
      <w:r w:rsidRPr="00E937E5">
        <w:rPr>
          <w:noProof/>
          <w:color w:val="231F20"/>
          <w:lang w:val="hr-HR"/>
        </w:rPr>
        <w:t xml:space="preserve"> odnosno </w:t>
      </w:r>
      <w:r w:rsidR="00B345CF" w:rsidRPr="00E937E5">
        <w:rPr>
          <w:noProof/>
          <w:color w:val="231F20"/>
          <w:lang w:val="hr-HR"/>
        </w:rPr>
        <w:t>znanstvenom</w:t>
      </w:r>
      <w:r w:rsidRPr="00E937E5">
        <w:rPr>
          <w:noProof/>
          <w:color w:val="231F20"/>
          <w:lang w:val="hr-HR"/>
        </w:rPr>
        <w:t xml:space="preserve"> području i polju. Iznimno, na suradničko radno mjesto višeg asistenta u umjetničkom području može se zaposliti osoba koja nije stekla akademski stupanj doktora umjetnosti prema kriterijima koje općim aktom uređuje Sveučilište odnosno</w:t>
      </w:r>
      <w:r w:rsidR="0058544F" w:rsidRPr="00E937E5">
        <w:rPr>
          <w:noProof/>
          <w:color w:val="231F20"/>
          <w:lang w:val="hr-HR"/>
        </w:rPr>
        <w:t xml:space="preserve"> Akademija</w:t>
      </w:r>
      <w:r w:rsidRPr="00E937E5">
        <w:rPr>
          <w:noProof/>
          <w:color w:val="231F20"/>
          <w:lang w:val="hr-HR"/>
        </w:rPr>
        <w:t>.</w:t>
      </w:r>
    </w:p>
    <w:p w14:paraId="26211F0B" w14:textId="71557796" w:rsidR="00295BD2" w:rsidRPr="00E937E5" w:rsidRDefault="00337B9F" w:rsidP="00E937E5">
      <w:pPr>
        <w:pStyle w:val="box472415"/>
        <w:numPr>
          <w:ilvl w:val="0"/>
          <w:numId w:val="59"/>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Nacionalne sveučilišne,</w:t>
      </w:r>
      <w:r w:rsidR="00336F16" w:rsidRPr="00E937E5">
        <w:rPr>
          <w:noProof/>
          <w:color w:val="231F20"/>
          <w:lang w:val="hr-HR"/>
        </w:rPr>
        <w:t xml:space="preserve"> umjetničke</w:t>
      </w:r>
      <w:r w:rsidR="00875B3C" w:rsidRPr="00E937E5">
        <w:rPr>
          <w:noProof/>
          <w:color w:val="231F20"/>
          <w:lang w:val="hr-HR"/>
        </w:rPr>
        <w:t xml:space="preserve"> i </w:t>
      </w:r>
      <w:r w:rsidR="00336F16" w:rsidRPr="00E937E5">
        <w:rPr>
          <w:noProof/>
          <w:color w:val="231F20"/>
          <w:lang w:val="hr-HR"/>
        </w:rPr>
        <w:t>znanstvene</w:t>
      </w:r>
      <w:r w:rsidRPr="00E937E5">
        <w:rPr>
          <w:noProof/>
          <w:color w:val="231F20"/>
          <w:lang w:val="hr-HR"/>
        </w:rPr>
        <w:t xml:space="preserve"> kriterije za pojedina </w:t>
      </w:r>
      <w:r w:rsidR="00B345CF" w:rsidRPr="00E937E5">
        <w:rPr>
          <w:noProof/>
          <w:color w:val="231F20"/>
          <w:lang w:val="hr-HR"/>
        </w:rPr>
        <w:t>umjetnička</w:t>
      </w:r>
      <w:r w:rsidRPr="00E937E5">
        <w:rPr>
          <w:noProof/>
          <w:color w:val="231F20"/>
          <w:lang w:val="hr-HR"/>
        </w:rPr>
        <w:t xml:space="preserve"> odnosno </w:t>
      </w:r>
      <w:r w:rsidR="00B345CF" w:rsidRPr="00E937E5">
        <w:rPr>
          <w:noProof/>
          <w:color w:val="231F20"/>
          <w:lang w:val="hr-HR"/>
        </w:rPr>
        <w:t>znanstvena</w:t>
      </w:r>
      <w:r w:rsidRPr="00E937E5">
        <w:rPr>
          <w:noProof/>
          <w:color w:val="231F20"/>
          <w:lang w:val="hr-HR"/>
        </w:rPr>
        <w:t xml:space="preserve"> područja ili polja na prijedlog Rektorskog zbora i nadležnoga matičnog odbora donosi Nacionalno vijeće i objavljuju se u »Narodnim novinama«. Dodatni kriteriji objavljuju se na mrežnim stranicama Sveučilišta odnosno </w:t>
      </w:r>
      <w:r w:rsidR="00B345CF" w:rsidRPr="00E937E5">
        <w:rPr>
          <w:noProof/>
          <w:color w:val="231F20"/>
          <w:lang w:val="hr-HR"/>
        </w:rPr>
        <w:t xml:space="preserve">Akademije </w:t>
      </w:r>
      <w:r w:rsidRPr="00E937E5">
        <w:rPr>
          <w:noProof/>
          <w:color w:val="231F20"/>
          <w:lang w:val="hr-HR"/>
        </w:rPr>
        <w:t xml:space="preserve">na hrvatskom i engleskom jeziku. </w:t>
      </w:r>
    </w:p>
    <w:p w14:paraId="051D1A94" w14:textId="520120DB" w:rsidR="00337B9F" w:rsidRPr="00E937E5" w:rsidRDefault="00337B9F" w:rsidP="00E937E5">
      <w:pPr>
        <w:pStyle w:val="box472415"/>
        <w:shd w:val="clear" w:color="auto" w:fill="FFFFFF"/>
        <w:spacing w:before="0" w:beforeAutospacing="0" w:after="0" w:afterAutospacing="0"/>
        <w:jc w:val="both"/>
        <w:textAlignment w:val="baseline"/>
        <w:rPr>
          <w:noProof/>
          <w:color w:val="231F20"/>
          <w:lang w:val="hr-HR"/>
        </w:rPr>
      </w:pPr>
    </w:p>
    <w:p w14:paraId="10565F8E" w14:textId="03805B26" w:rsidR="00C9088F" w:rsidRPr="00E937E5" w:rsidRDefault="005835FA" w:rsidP="00E937E5">
      <w:pPr>
        <w:pStyle w:val="box472415"/>
        <w:shd w:val="clear" w:color="auto" w:fill="FFFFFF"/>
        <w:spacing w:before="0" w:beforeAutospacing="0" w:after="0" w:afterAutospacing="0"/>
        <w:jc w:val="center"/>
        <w:textAlignment w:val="baseline"/>
        <w:rPr>
          <w:b/>
          <w:i/>
          <w:noProof/>
          <w:color w:val="231F20"/>
          <w:lang w:val="hr-HR"/>
        </w:rPr>
      </w:pPr>
      <w:r w:rsidRPr="00E937E5">
        <w:rPr>
          <w:b/>
          <w:i/>
          <w:noProof/>
          <w:color w:val="231F20"/>
          <w:lang w:val="hr-HR"/>
        </w:rPr>
        <w:lastRenderedPageBreak/>
        <w:t>Izbor nastavnika i suradnika na slobodno radno mjesto</w:t>
      </w:r>
    </w:p>
    <w:p w14:paraId="6E3569F0" w14:textId="77777777" w:rsidR="005835FA" w:rsidRPr="00E937E5" w:rsidRDefault="005835FA" w:rsidP="00E937E5">
      <w:pPr>
        <w:pStyle w:val="box472415"/>
        <w:shd w:val="clear" w:color="auto" w:fill="FFFFFF"/>
        <w:spacing w:before="0" w:beforeAutospacing="0" w:after="0" w:afterAutospacing="0"/>
        <w:jc w:val="both"/>
        <w:textAlignment w:val="baseline"/>
        <w:rPr>
          <w:noProof/>
          <w:color w:val="231F20"/>
          <w:lang w:val="hr-HR"/>
        </w:rPr>
      </w:pPr>
    </w:p>
    <w:p w14:paraId="48915557" w14:textId="6CC7EDBC" w:rsidR="00337B9F" w:rsidRPr="00E937E5" w:rsidRDefault="00337B9F" w:rsidP="00E937E5">
      <w:pPr>
        <w:jc w:val="center"/>
        <w:rPr>
          <w:b/>
          <w:noProof/>
        </w:rPr>
      </w:pPr>
      <w:r w:rsidRPr="00E937E5">
        <w:rPr>
          <w:b/>
          <w:noProof/>
        </w:rPr>
        <w:t xml:space="preserve">Članak </w:t>
      </w:r>
      <w:r w:rsidR="00BB6F57" w:rsidRPr="00E937E5">
        <w:rPr>
          <w:b/>
          <w:noProof/>
        </w:rPr>
        <w:t>4</w:t>
      </w:r>
      <w:r w:rsidR="004313FA">
        <w:rPr>
          <w:b/>
          <w:noProof/>
        </w:rPr>
        <w:t>8</w:t>
      </w:r>
      <w:r w:rsidRPr="00E937E5">
        <w:rPr>
          <w:b/>
          <w:noProof/>
        </w:rPr>
        <w:t>.</w:t>
      </w:r>
    </w:p>
    <w:p w14:paraId="0A83BF94" w14:textId="77777777" w:rsidR="00337B9F" w:rsidRPr="00E937E5" w:rsidRDefault="00337B9F" w:rsidP="00E937E5">
      <w:pPr>
        <w:jc w:val="center"/>
        <w:rPr>
          <w:b/>
          <w:i/>
          <w:noProof/>
        </w:rPr>
      </w:pPr>
    </w:p>
    <w:p w14:paraId="7B59437D" w14:textId="77777777"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 slobodno radno mjesto na </w:t>
      </w:r>
      <w:r w:rsidR="0058544F" w:rsidRPr="00E937E5">
        <w:rPr>
          <w:noProof/>
          <w:color w:val="231F20"/>
          <w:lang w:val="hr-HR"/>
        </w:rPr>
        <w:t xml:space="preserve">Akademiji </w:t>
      </w:r>
      <w:r w:rsidRPr="00E937E5">
        <w:rPr>
          <w:noProof/>
          <w:color w:val="231F20"/>
          <w:lang w:val="hr-HR"/>
        </w:rPr>
        <w:t>nastavnik i suradnik zapošljava se u postupku pokrenutom javnim natječajem.</w:t>
      </w:r>
    </w:p>
    <w:p w14:paraId="2A7F117D" w14:textId="35605BDC"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Odluku o raspisivanju javnog natječaja iz stavka 1. ovoga članka donosi </w:t>
      </w:r>
      <w:r w:rsidR="0058544F" w:rsidRPr="00E937E5">
        <w:rPr>
          <w:noProof/>
          <w:color w:val="231F20"/>
          <w:lang w:val="hr-HR"/>
        </w:rPr>
        <w:t xml:space="preserve"> </w:t>
      </w:r>
      <w:r w:rsidR="00D3786D" w:rsidRPr="00E937E5">
        <w:rPr>
          <w:noProof/>
          <w:color w:val="231F20"/>
          <w:lang w:val="hr-HR"/>
        </w:rPr>
        <w:t>Akademijsko vijeće</w:t>
      </w:r>
      <w:r w:rsidR="0058544F" w:rsidRPr="00E937E5">
        <w:rPr>
          <w:noProof/>
          <w:color w:val="231F20"/>
          <w:lang w:val="hr-HR"/>
        </w:rPr>
        <w:t xml:space="preserve"> </w:t>
      </w:r>
      <w:r w:rsidRPr="00E937E5">
        <w:rPr>
          <w:noProof/>
          <w:color w:val="231F20"/>
          <w:lang w:val="hr-HR"/>
        </w:rPr>
        <w:t>u skladu s ovim Statutom</w:t>
      </w:r>
      <w:r w:rsidR="00C02A31" w:rsidRPr="00E937E5">
        <w:rPr>
          <w:noProof/>
          <w:color w:val="231F20"/>
          <w:lang w:val="hr-HR"/>
        </w:rPr>
        <w:t xml:space="preserve">. </w:t>
      </w:r>
      <w:r w:rsidR="005835FA" w:rsidRPr="00E937E5">
        <w:rPr>
          <w:noProof/>
          <w:color w:val="231F20"/>
          <w:lang w:val="hr-HR"/>
        </w:rPr>
        <w:t>Sastavni d</w:t>
      </w:r>
      <w:r w:rsidRPr="00E937E5">
        <w:rPr>
          <w:noProof/>
          <w:color w:val="231F20"/>
          <w:lang w:val="hr-HR"/>
        </w:rPr>
        <w:t>io odluke o raspisivanju javnog natječaja čini odluka o imenovanju stručnog povjerenstva.</w:t>
      </w:r>
    </w:p>
    <w:p w14:paraId="67CEC4A5" w14:textId="3E1830FA"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Stručno povjerenstvo iz stavka 2. ovoga članka sastoji se od najmanje triju članova zaposlenih na radnome mjestu više ili iste hijerarhijske razine u odnosu na radno mjesto za koje se provodi izbor, u istom </w:t>
      </w:r>
      <w:r w:rsidR="00AA11AD" w:rsidRPr="00E937E5">
        <w:rPr>
          <w:noProof/>
          <w:color w:val="231F20"/>
          <w:lang w:val="hr-HR"/>
        </w:rPr>
        <w:t>umjetničkom</w:t>
      </w:r>
      <w:r w:rsidRPr="00E937E5">
        <w:rPr>
          <w:noProof/>
          <w:color w:val="231F20"/>
          <w:lang w:val="hr-HR"/>
        </w:rPr>
        <w:t xml:space="preserve"> odnosno </w:t>
      </w:r>
      <w:r w:rsidR="00AA11AD" w:rsidRPr="00E937E5">
        <w:rPr>
          <w:noProof/>
          <w:color w:val="231F20"/>
          <w:lang w:val="hr-HR"/>
        </w:rPr>
        <w:t>znanstvenom</w:t>
      </w:r>
      <w:r w:rsidRPr="00E937E5">
        <w:rPr>
          <w:noProof/>
          <w:color w:val="231F20"/>
          <w:lang w:val="hr-HR"/>
        </w:rPr>
        <w:t xml:space="preserve"> području i polju. Najmanje jedan</w:t>
      </w:r>
      <w:r w:rsidR="005835FA" w:rsidRPr="00E937E5">
        <w:rPr>
          <w:noProof/>
          <w:color w:val="231F20"/>
          <w:lang w:val="hr-HR"/>
        </w:rPr>
        <w:t xml:space="preserve"> (1)</w:t>
      </w:r>
      <w:r w:rsidRPr="00E937E5">
        <w:rPr>
          <w:noProof/>
          <w:color w:val="231F20"/>
          <w:lang w:val="hr-HR"/>
        </w:rPr>
        <w:t xml:space="preserve"> član stručnog povjerenstva mora biti zaposlen </w:t>
      </w:r>
      <w:r w:rsidR="005835FA" w:rsidRPr="00E937E5">
        <w:rPr>
          <w:noProof/>
          <w:color w:val="231F20"/>
          <w:lang w:val="hr-HR"/>
        </w:rPr>
        <w:t>izvan Akademije.</w:t>
      </w:r>
    </w:p>
    <w:p w14:paraId="025ADECA" w14:textId="77777777"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Javni natječaj za izbor nastavnika i suradnika na slobodno radno mjesto objavljuje se u »Narodnim novinama« i na mrežnim stranicama Sveučilišta i </w:t>
      </w:r>
      <w:r w:rsidR="0058544F" w:rsidRPr="00E937E5">
        <w:rPr>
          <w:noProof/>
          <w:color w:val="231F20"/>
          <w:lang w:val="hr-HR"/>
        </w:rPr>
        <w:t xml:space="preserve">Akademije </w:t>
      </w:r>
      <w:r w:rsidRPr="00E937E5">
        <w:rPr>
          <w:noProof/>
          <w:color w:val="231F20"/>
          <w:lang w:val="hr-HR"/>
        </w:rPr>
        <w:t>na hrvatskom jeziku te na službenom internetskom portalu za radna mjesta Europskog istraživačkog prostora na engleskom jeziku. Rok za prijavu na javni natječaj ne smije biti kraći od 30 dana od dana raspisivanja natječaja u »Narodnim novinama«.</w:t>
      </w:r>
    </w:p>
    <w:p w14:paraId="73218D9F" w14:textId="77777777"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Prijave na natječaj i dokazi o ispunjavanju kriterija podnose se u elektroničkom obliku.</w:t>
      </w:r>
    </w:p>
    <w:p w14:paraId="69430D57" w14:textId="700CBB65"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Stručno povjerenstvo iz stavka 2. ovoga članka ocjenjuje ispunjavaju li kandidati prijavljeni na natječaj zakonske kriterije, Nacionalne sveučilišne, </w:t>
      </w:r>
      <w:r w:rsidR="004713A5" w:rsidRPr="00E937E5">
        <w:rPr>
          <w:noProof/>
          <w:color w:val="231F20"/>
          <w:lang w:val="hr-HR"/>
        </w:rPr>
        <w:t>umjetničke</w:t>
      </w:r>
      <w:r w:rsidRPr="00E937E5">
        <w:rPr>
          <w:noProof/>
          <w:color w:val="231F20"/>
          <w:lang w:val="hr-HR"/>
        </w:rPr>
        <w:t xml:space="preserve"> i </w:t>
      </w:r>
      <w:r w:rsidR="004713A5" w:rsidRPr="00E937E5">
        <w:rPr>
          <w:noProof/>
          <w:color w:val="231F20"/>
          <w:lang w:val="hr-HR"/>
        </w:rPr>
        <w:t>znanstvene</w:t>
      </w:r>
      <w:r w:rsidRPr="00E937E5">
        <w:rPr>
          <w:noProof/>
          <w:color w:val="231F20"/>
          <w:lang w:val="hr-HR"/>
        </w:rPr>
        <w:t xml:space="preserve"> kriterije i dodatne kriterije te obrazloženim mišljenjem u pisanom obliku, koje sadrži ocjenu svih prijavljenih kandidata, predlaže </w:t>
      </w:r>
      <w:r w:rsidR="00D3786D" w:rsidRPr="00E937E5">
        <w:rPr>
          <w:noProof/>
          <w:color w:val="231F20"/>
          <w:lang w:val="hr-HR"/>
        </w:rPr>
        <w:t>Akademijskom vijeću</w:t>
      </w:r>
      <w:r w:rsidRPr="00E937E5">
        <w:rPr>
          <w:noProof/>
          <w:color w:val="231F20"/>
          <w:lang w:val="hr-HR"/>
        </w:rPr>
        <w:t xml:space="preserve"> najboljeg kandidata, najkasnije u roku od 30 dana od dana isteka roka za prijavu na natječaj.</w:t>
      </w:r>
    </w:p>
    <w:p w14:paraId="4C63A7D5" w14:textId="270DF249" w:rsidR="00337B9F" w:rsidRPr="00E937E5" w:rsidRDefault="00D3786D" w:rsidP="00E937E5">
      <w:pPr>
        <w:pStyle w:val="box472415"/>
        <w:numPr>
          <w:ilvl w:val="1"/>
          <w:numId w:val="41"/>
        </w:numPr>
        <w:shd w:val="clear" w:color="auto" w:fill="FFFFFF"/>
        <w:spacing w:before="0" w:beforeAutospacing="0" w:after="0" w:afterAutospacing="0"/>
        <w:ind w:left="454" w:hanging="454"/>
        <w:jc w:val="both"/>
        <w:textAlignment w:val="baseline"/>
        <w:rPr>
          <w:noProof/>
          <w:lang w:val="hr-HR"/>
        </w:rPr>
      </w:pPr>
      <w:r w:rsidRPr="00E937E5">
        <w:rPr>
          <w:noProof/>
          <w:color w:val="231F20"/>
          <w:lang w:val="hr-HR"/>
        </w:rPr>
        <w:t>Akademijsko vijeće</w:t>
      </w:r>
      <w:r w:rsidR="00337B9F" w:rsidRPr="00E937E5">
        <w:rPr>
          <w:noProof/>
          <w:color w:val="231F20"/>
          <w:lang w:val="hr-HR"/>
        </w:rPr>
        <w:t xml:space="preserve"> donosi odluku o usvajanju ili odbijanju mišljenja stručnog povjerenstva u roku od 30 dana od dana zaprimanja mišljenja Stručnog povjerenstva iz stavka 6. ovog članka. Odluka o odbijanju mišljenja stručnog povjerenstva mora biti obrazložena. </w:t>
      </w:r>
      <w:r w:rsidR="00337B9F" w:rsidRPr="00E937E5">
        <w:rPr>
          <w:noProof/>
          <w:lang w:val="hr-HR"/>
        </w:rPr>
        <w:t xml:space="preserve">Ako </w:t>
      </w:r>
      <w:r w:rsidRPr="00E937E5">
        <w:rPr>
          <w:noProof/>
          <w:lang w:val="hr-HR"/>
        </w:rPr>
        <w:t>Akademijsko vijeće</w:t>
      </w:r>
      <w:r w:rsidR="00337B9F" w:rsidRPr="00E937E5">
        <w:rPr>
          <w:noProof/>
          <w:lang w:val="hr-HR"/>
        </w:rPr>
        <w:t xml:space="preserve"> donese odluku o odbijanju mišljenja stručnog povjerenstva, istovremeno će donijeti odluku o poništenju javnog natječaja i raspisivanju novog javnog natječaja za isto slobodno radno mjesto nastavnika ili suradnika.</w:t>
      </w:r>
    </w:p>
    <w:p w14:paraId="262A7F6E" w14:textId="138E63F7"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Odluku </w:t>
      </w:r>
      <w:r w:rsidR="00D3786D" w:rsidRPr="00E937E5">
        <w:rPr>
          <w:noProof/>
          <w:color w:val="231F20"/>
          <w:lang w:val="hr-HR"/>
        </w:rPr>
        <w:t>Akademijskog vijeća</w:t>
      </w:r>
      <w:r w:rsidRPr="00E937E5">
        <w:rPr>
          <w:noProof/>
          <w:color w:val="231F20"/>
          <w:lang w:val="hr-HR"/>
        </w:rPr>
        <w:t xml:space="preserve"> kojom se usvaja mišljenje stručnog povjerenstva i cjelokupnu dokumentaciju s dokazima o ispunjenosti kriterija najboljeg kandidata </w:t>
      </w:r>
      <w:r w:rsidR="0081283C" w:rsidRPr="00E937E5">
        <w:rPr>
          <w:noProof/>
          <w:color w:val="231F20"/>
          <w:lang w:val="hr-HR"/>
        </w:rPr>
        <w:t>Akademija</w:t>
      </w:r>
      <w:r w:rsidRPr="00E937E5">
        <w:rPr>
          <w:noProof/>
          <w:color w:val="231F20"/>
          <w:lang w:val="hr-HR"/>
        </w:rPr>
        <w:t xml:space="preserve"> dostavlja nadležnom matičnom odboru najkasnije u roku od osam</w:t>
      </w:r>
      <w:r w:rsidR="0081283C" w:rsidRPr="00E937E5">
        <w:rPr>
          <w:noProof/>
          <w:color w:val="231F20"/>
          <w:lang w:val="hr-HR"/>
        </w:rPr>
        <w:t xml:space="preserve"> (8)</w:t>
      </w:r>
      <w:r w:rsidRPr="00E937E5">
        <w:rPr>
          <w:noProof/>
          <w:color w:val="231F20"/>
          <w:lang w:val="hr-HR"/>
        </w:rPr>
        <w:t xml:space="preserve"> dana od dana usvajanja mišljenja, osim u slučaju izbora na suradničko radno mjesto i stručno radno mjesto.</w:t>
      </w:r>
    </w:p>
    <w:p w14:paraId="47676BC3" w14:textId="52D62F6C"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Nadležni matični odbor odlukom utvrđuje ispunjava li predloženi kandidat Nacionalne sveučilišne, </w:t>
      </w:r>
      <w:r w:rsidR="004713A5" w:rsidRPr="00E937E5">
        <w:rPr>
          <w:noProof/>
          <w:color w:val="231F20"/>
          <w:lang w:val="hr-HR"/>
        </w:rPr>
        <w:t>umjetničke</w:t>
      </w:r>
      <w:r w:rsidRPr="00E937E5">
        <w:rPr>
          <w:noProof/>
          <w:color w:val="231F20"/>
          <w:lang w:val="hr-HR"/>
        </w:rPr>
        <w:t xml:space="preserve"> i </w:t>
      </w:r>
      <w:r w:rsidR="004713A5" w:rsidRPr="00E937E5">
        <w:rPr>
          <w:noProof/>
          <w:color w:val="231F20"/>
          <w:lang w:val="hr-HR"/>
        </w:rPr>
        <w:t>znanstvene</w:t>
      </w:r>
      <w:r w:rsidRPr="00E937E5">
        <w:rPr>
          <w:noProof/>
          <w:color w:val="231F20"/>
          <w:lang w:val="hr-HR"/>
        </w:rPr>
        <w:t xml:space="preserve"> kriterije najkasnije u roku od 60 dana od dostave odluke.</w:t>
      </w:r>
    </w:p>
    <w:p w14:paraId="659DF8A5" w14:textId="2FD9B3D2"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lang w:val="hr-HR"/>
        </w:rPr>
      </w:pPr>
      <w:r w:rsidRPr="00E937E5">
        <w:rPr>
          <w:noProof/>
          <w:lang w:val="hr-HR"/>
        </w:rPr>
        <w:t xml:space="preserve">Ako nadležni matični odbor ne donese odluku iz stavka 9. ovoga članka u propisanom roku, smatra se da kandidat ispunjava Nacionalne sveučilišne, </w:t>
      </w:r>
      <w:r w:rsidR="004713A5" w:rsidRPr="00E937E5">
        <w:rPr>
          <w:noProof/>
          <w:lang w:val="hr-HR"/>
        </w:rPr>
        <w:t>umjetničke</w:t>
      </w:r>
      <w:r w:rsidRPr="00E937E5">
        <w:rPr>
          <w:noProof/>
          <w:lang w:val="hr-HR"/>
        </w:rPr>
        <w:t xml:space="preserve"> i </w:t>
      </w:r>
      <w:r w:rsidR="004713A5" w:rsidRPr="00E937E5">
        <w:rPr>
          <w:noProof/>
          <w:lang w:val="hr-HR"/>
        </w:rPr>
        <w:t>znanstvene</w:t>
      </w:r>
      <w:r w:rsidRPr="00E937E5">
        <w:rPr>
          <w:noProof/>
          <w:lang w:val="hr-HR"/>
        </w:rPr>
        <w:t xml:space="preserve"> kriterije. Odlukom </w:t>
      </w:r>
      <w:r w:rsidR="00D3786D" w:rsidRPr="00E937E5">
        <w:rPr>
          <w:noProof/>
          <w:lang w:val="hr-HR"/>
        </w:rPr>
        <w:t>Akademijskog vijeća</w:t>
      </w:r>
      <w:r w:rsidRPr="00E937E5">
        <w:rPr>
          <w:noProof/>
          <w:lang w:val="hr-HR"/>
        </w:rPr>
        <w:t xml:space="preserve"> utvrdit će se da su nastupile pretpostavke, odnosno da nadležni matični odbor nije u propisanom roku donio odluku iz stavka 9. ovog članka, stoga će se utvrditi da kandidat ispunjava kriterije za izbor na slobodno radno mjesto nastavnika.  </w:t>
      </w:r>
    </w:p>
    <w:p w14:paraId="7858C5DA" w14:textId="77777777"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Nakon dostave odluke iz stavka 9. ovoga članka, odnosno nastupom pretpostavke iz stavka 10. ovoga članka, </w:t>
      </w:r>
      <w:r w:rsidR="0058544F" w:rsidRPr="00E937E5">
        <w:rPr>
          <w:noProof/>
          <w:color w:val="231F20"/>
          <w:lang w:val="hr-HR"/>
        </w:rPr>
        <w:t>Akademija</w:t>
      </w:r>
      <w:r w:rsidRPr="00E937E5">
        <w:rPr>
          <w:noProof/>
          <w:color w:val="231F20"/>
          <w:lang w:val="hr-HR"/>
        </w:rPr>
        <w:t xml:space="preserve"> s izabranim kandidatom sklapa ugovor o radu. U</w:t>
      </w:r>
    </w:p>
    <w:p w14:paraId="44360701" w14:textId="7C87110D" w:rsidR="00337B9F" w:rsidRPr="00E937E5" w:rsidRDefault="00337B9F" w:rsidP="00E937E5">
      <w:pPr>
        <w:pStyle w:val="box472415"/>
        <w:shd w:val="clear" w:color="auto" w:fill="FFFFFF"/>
        <w:spacing w:before="0" w:beforeAutospacing="0" w:after="0" w:afterAutospacing="0"/>
        <w:ind w:left="454"/>
        <w:jc w:val="both"/>
        <w:textAlignment w:val="baseline"/>
        <w:rPr>
          <w:noProof/>
          <w:color w:val="231F20"/>
          <w:lang w:val="hr-HR"/>
        </w:rPr>
      </w:pPr>
      <w:r w:rsidRPr="00E937E5">
        <w:rPr>
          <w:noProof/>
          <w:color w:val="231F20"/>
          <w:lang w:val="hr-HR"/>
        </w:rPr>
        <w:t xml:space="preserve">slučaju izbora suradnika: asistenta i višeg asistenta na slobodno radno mjesto nakon donošenja odluke o usvajanju mišljenja stručnog povjerenstva iz stavka 2. ovoga članka, </w:t>
      </w:r>
      <w:r w:rsidR="0081283C" w:rsidRPr="00E937E5">
        <w:rPr>
          <w:noProof/>
          <w:color w:val="231F20"/>
          <w:lang w:val="hr-HR"/>
        </w:rPr>
        <w:t>Akademija</w:t>
      </w:r>
      <w:r w:rsidRPr="00E937E5">
        <w:rPr>
          <w:noProof/>
          <w:color w:val="231F20"/>
          <w:lang w:val="hr-HR"/>
        </w:rPr>
        <w:t xml:space="preserve"> s izabranim kandidatom sklapa ugovor o radu.</w:t>
      </w:r>
    </w:p>
    <w:p w14:paraId="0A07A8A3" w14:textId="35D1029C"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lang w:val="hr-HR"/>
        </w:rPr>
      </w:pPr>
      <w:r w:rsidRPr="00E937E5">
        <w:rPr>
          <w:noProof/>
          <w:lang w:val="hr-HR"/>
        </w:rPr>
        <w:lastRenderedPageBreak/>
        <w:t xml:space="preserve">Ako nadležni matični odbor u svojoj Odluci utvrdi da kandidat ne ispunjava Nacionalne sveučilišne, </w:t>
      </w:r>
      <w:r w:rsidR="004713A5" w:rsidRPr="00E937E5">
        <w:rPr>
          <w:noProof/>
          <w:lang w:val="hr-HR"/>
        </w:rPr>
        <w:t>umjetničke</w:t>
      </w:r>
      <w:r w:rsidRPr="00E937E5">
        <w:rPr>
          <w:noProof/>
          <w:lang w:val="hr-HR"/>
        </w:rPr>
        <w:t xml:space="preserve"> i </w:t>
      </w:r>
      <w:r w:rsidR="004713A5" w:rsidRPr="00E937E5">
        <w:rPr>
          <w:noProof/>
          <w:lang w:val="hr-HR"/>
        </w:rPr>
        <w:t>znanstvene</w:t>
      </w:r>
      <w:r w:rsidRPr="00E937E5">
        <w:rPr>
          <w:noProof/>
          <w:lang w:val="hr-HR"/>
        </w:rPr>
        <w:t xml:space="preserve"> kriterije, </w:t>
      </w:r>
      <w:r w:rsidR="0081283C" w:rsidRPr="00E937E5">
        <w:rPr>
          <w:noProof/>
          <w:lang w:val="hr-HR"/>
        </w:rPr>
        <w:t>Akademija</w:t>
      </w:r>
      <w:r w:rsidRPr="00E937E5">
        <w:rPr>
          <w:noProof/>
          <w:lang w:val="hr-HR"/>
        </w:rPr>
        <w:t xml:space="preserve"> ne može zaključiti ugovor o radu s predloženim kandidatom.</w:t>
      </w:r>
    </w:p>
    <w:p w14:paraId="62DD3D38" w14:textId="77777777"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lang w:val="hr-HR"/>
        </w:rPr>
      </w:pPr>
      <w:r w:rsidRPr="00E937E5">
        <w:rPr>
          <w:noProof/>
          <w:lang w:val="hr-HR"/>
        </w:rPr>
        <w:t>S osobama izabranima na radna mjesta nastavnika te stručnih suradnika zaključuje se ugovor o radu na neodređeno vrijeme, s obvezom provođenja reizbora ili izbora na više radno mjesto.</w:t>
      </w:r>
    </w:p>
    <w:p w14:paraId="5C827C89" w14:textId="77777777" w:rsidR="00337B9F" w:rsidRPr="00E937E5" w:rsidRDefault="00337B9F" w:rsidP="00E937E5">
      <w:pPr>
        <w:pStyle w:val="box472415"/>
        <w:numPr>
          <w:ilvl w:val="1"/>
          <w:numId w:val="41"/>
        </w:numPr>
        <w:shd w:val="clear" w:color="auto" w:fill="FFFFFF"/>
        <w:spacing w:before="0" w:beforeAutospacing="0" w:after="0" w:afterAutospacing="0"/>
        <w:ind w:left="454" w:hanging="454"/>
        <w:jc w:val="both"/>
        <w:textAlignment w:val="baseline"/>
        <w:rPr>
          <w:noProof/>
          <w:lang w:val="hr-HR"/>
        </w:rPr>
      </w:pPr>
      <w:r w:rsidRPr="00E937E5">
        <w:rPr>
          <w:noProof/>
          <w:lang w:val="hr-HR"/>
        </w:rPr>
        <w:t xml:space="preserve">S osobama izabranim na radna mjesta suradnika: asistenta i višeg asistenta, zaključuje se ugovor o radu na određeno vrijeme u skladu sa Zakonom i ovim Statutom.  </w:t>
      </w:r>
    </w:p>
    <w:p w14:paraId="526ACD59" w14:textId="77777777" w:rsidR="00BB6F57" w:rsidRPr="00E937E5" w:rsidRDefault="00BB6F57" w:rsidP="00E937E5">
      <w:pPr>
        <w:rPr>
          <w:noProof/>
        </w:rPr>
      </w:pPr>
    </w:p>
    <w:p w14:paraId="7108414E" w14:textId="77777777" w:rsidR="00337B9F" w:rsidRPr="00E937E5" w:rsidRDefault="00337B9F" w:rsidP="00E937E5">
      <w:pPr>
        <w:jc w:val="center"/>
        <w:rPr>
          <w:b/>
          <w:i/>
          <w:iCs/>
          <w:noProof/>
          <w:color w:val="231F20"/>
        </w:rPr>
      </w:pPr>
      <w:r w:rsidRPr="00E937E5">
        <w:rPr>
          <w:b/>
          <w:i/>
          <w:iCs/>
          <w:noProof/>
          <w:color w:val="231F20"/>
        </w:rPr>
        <w:t xml:space="preserve">Trajanje izbora na radno mjesto nastavnika </w:t>
      </w:r>
    </w:p>
    <w:p w14:paraId="64BE393B" w14:textId="77777777" w:rsidR="00337B9F" w:rsidRPr="00E937E5" w:rsidRDefault="00337B9F" w:rsidP="00E937E5">
      <w:pPr>
        <w:jc w:val="center"/>
        <w:rPr>
          <w:b/>
          <w:i/>
          <w:noProof/>
        </w:rPr>
      </w:pPr>
    </w:p>
    <w:p w14:paraId="70A67BD9" w14:textId="60C3CD46" w:rsidR="00337B9F" w:rsidRPr="00E937E5" w:rsidRDefault="00337B9F" w:rsidP="00E937E5">
      <w:pPr>
        <w:jc w:val="center"/>
        <w:rPr>
          <w:b/>
          <w:noProof/>
        </w:rPr>
      </w:pPr>
      <w:r w:rsidRPr="00E937E5">
        <w:rPr>
          <w:b/>
          <w:noProof/>
        </w:rPr>
        <w:t xml:space="preserve">Članak </w:t>
      </w:r>
      <w:r w:rsidR="004313FA">
        <w:rPr>
          <w:b/>
          <w:noProof/>
        </w:rPr>
        <w:t>49</w:t>
      </w:r>
      <w:r w:rsidRPr="00E937E5">
        <w:rPr>
          <w:b/>
          <w:noProof/>
        </w:rPr>
        <w:t>.</w:t>
      </w:r>
    </w:p>
    <w:p w14:paraId="3DEA37DB" w14:textId="77777777" w:rsidR="00337B9F" w:rsidRPr="00E937E5" w:rsidRDefault="00337B9F" w:rsidP="00E937E5">
      <w:pPr>
        <w:jc w:val="center"/>
        <w:rPr>
          <w:b/>
          <w:noProof/>
        </w:rPr>
      </w:pPr>
    </w:p>
    <w:p w14:paraId="5D6DA87E" w14:textId="2484A9DE" w:rsidR="00337B9F" w:rsidRPr="00E937E5" w:rsidRDefault="00337B9F" w:rsidP="00E937E5">
      <w:pPr>
        <w:pStyle w:val="box472415"/>
        <w:numPr>
          <w:ilvl w:val="1"/>
          <w:numId w:val="42"/>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Izbor nastavnika na radno mjesto provodi se na pet </w:t>
      </w:r>
      <w:r w:rsidR="0081283C" w:rsidRPr="00E937E5">
        <w:rPr>
          <w:noProof/>
          <w:color w:val="231F20"/>
          <w:lang w:val="hr-HR"/>
        </w:rPr>
        <w:t xml:space="preserve">(5) </w:t>
      </w:r>
      <w:r w:rsidRPr="00E937E5">
        <w:rPr>
          <w:noProof/>
          <w:color w:val="231F20"/>
          <w:lang w:val="hr-HR"/>
        </w:rPr>
        <w:t>godina.</w:t>
      </w:r>
    </w:p>
    <w:p w14:paraId="52E5E51B" w14:textId="77777777" w:rsidR="00337B9F" w:rsidRPr="00E937E5" w:rsidRDefault="00337B9F" w:rsidP="00E937E5">
      <w:pPr>
        <w:pStyle w:val="box472415"/>
        <w:numPr>
          <w:ilvl w:val="1"/>
          <w:numId w:val="42"/>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Nakon isteka roka iz stavka 1. ovoga članka nastavnik se reizabire na postojeće radno mjesto ili se izabire na više radno mjesto u skladu sa Zakonom</w:t>
      </w:r>
      <w:r w:rsidR="000221B3" w:rsidRPr="00E937E5">
        <w:rPr>
          <w:noProof/>
          <w:color w:val="231F20"/>
          <w:lang w:val="hr-HR"/>
        </w:rPr>
        <w:t xml:space="preserve">, </w:t>
      </w:r>
      <w:r w:rsidRPr="00E937E5">
        <w:rPr>
          <w:noProof/>
          <w:color w:val="231F20"/>
          <w:lang w:val="hr-HR"/>
        </w:rPr>
        <w:t>Statutom</w:t>
      </w:r>
      <w:r w:rsidR="000221B3" w:rsidRPr="00E937E5">
        <w:rPr>
          <w:noProof/>
          <w:color w:val="231F20"/>
          <w:lang w:val="hr-HR"/>
        </w:rPr>
        <w:t xml:space="preserve"> Sveučilišta i ovim Statutom</w:t>
      </w:r>
      <w:r w:rsidRPr="00E937E5">
        <w:rPr>
          <w:noProof/>
          <w:color w:val="231F20"/>
          <w:lang w:val="hr-HR"/>
        </w:rPr>
        <w:t>.</w:t>
      </w:r>
    </w:p>
    <w:p w14:paraId="589315E6" w14:textId="606BFDCB" w:rsidR="00337B9F" w:rsidRPr="00E937E5" w:rsidRDefault="00337B9F" w:rsidP="00E937E5">
      <w:pPr>
        <w:pStyle w:val="box472415"/>
        <w:numPr>
          <w:ilvl w:val="1"/>
          <w:numId w:val="42"/>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Izborom nastavnika na radno mjesto redovitog profesora u trajnom izboru okončan je postupak napredovanja odnosno reizbora.</w:t>
      </w:r>
    </w:p>
    <w:p w14:paraId="3019AECE" w14:textId="77777777" w:rsidR="00CA5C75" w:rsidRPr="00E937E5" w:rsidRDefault="00CA5C75" w:rsidP="00E937E5">
      <w:pPr>
        <w:pStyle w:val="box472415"/>
        <w:shd w:val="clear" w:color="auto" w:fill="FFFFFF"/>
        <w:spacing w:before="0" w:beforeAutospacing="0" w:after="0" w:afterAutospacing="0"/>
        <w:jc w:val="both"/>
        <w:textAlignment w:val="baseline"/>
        <w:rPr>
          <w:noProof/>
          <w:color w:val="231F20"/>
          <w:lang w:val="hr-HR"/>
        </w:rPr>
      </w:pPr>
    </w:p>
    <w:p w14:paraId="1DBBF146" w14:textId="77777777" w:rsidR="00337B9F" w:rsidRPr="00E937E5" w:rsidRDefault="00337B9F" w:rsidP="00E937E5">
      <w:pPr>
        <w:pStyle w:val="box472415"/>
        <w:shd w:val="clear" w:color="auto" w:fill="FFFFFF"/>
        <w:spacing w:before="0" w:beforeAutospacing="0" w:after="0" w:afterAutospacing="0"/>
        <w:jc w:val="center"/>
        <w:textAlignment w:val="baseline"/>
        <w:rPr>
          <w:b/>
          <w:i/>
          <w:iCs/>
          <w:noProof/>
          <w:color w:val="231F20"/>
          <w:lang w:val="hr-HR"/>
        </w:rPr>
      </w:pPr>
      <w:r w:rsidRPr="00E937E5">
        <w:rPr>
          <w:b/>
          <w:i/>
          <w:iCs/>
          <w:noProof/>
          <w:color w:val="231F20"/>
          <w:lang w:val="hr-HR"/>
        </w:rPr>
        <w:t>Reizbor na radno mjesto nastavnika</w:t>
      </w:r>
    </w:p>
    <w:p w14:paraId="4E23C04D" w14:textId="77777777" w:rsidR="00337B9F" w:rsidRPr="00E937E5" w:rsidRDefault="00337B9F" w:rsidP="00E937E5">
      <w:pPr>
        <w:rPr>
          <w:b/>
          <w:noProof/>
        </w:rPr>
      </w:pPr>
    </w:p>
    <w:p w14:paraId="4C953AD0" w14:textId="664884F3" w:rsidR="00337B9F" w:rsidRPr="00E937E5" w:rsidRDefault="00337B9F" w:rsidP="00E937E5">
      <w:pPr>
        <w:jc w:val="center"/>
        <w:rPr>
          <w:b/>
          <w:noProof/>
        </w:rPr>
      </w:pPr>
      <w:r w:rsidRPr="00E937E5">
        <w:rPr>
          <w:b/>
          <w:noProof/>
        </w:rPr>
        <w:t xml:space="preserve">Članak </w:t>
      </w:r>
      <w:r w:rsidR="000221B3" w:rsidRPr="00E937E5">
        <w:rPr>
          <w:b/>
          <w:noProof/>
        </w:rPr>
        <w:t>5</w:t>
      </w:r>
      <w:r w:rsidR="004313FA">
        <w:rPr>
          <w:b/>
          <w:noProof/>
        </w:rPr>
        <w:t>0</w:t>
      </w:r>
      <w:r w:rsidRPr="00E937E5">
        <w:rPr>
          <w:b/>
          <w:noProof/>
        </w:rPr>
        <w:t>.</w:t>
      </w:r>
    </w:p>
    <w:p w14:paraId="13FE2C89" w14:textId="77777777" w:rsidR="00337B9F" w:rsidRPr="00E937E5" w:rsidRDefault="00337B9F" w:rsidP="00E937E5">
      <w:pPr>
        <w:jc w:val="center"/>
        <w:rPr>
          <w:b/>
          <w:noProof/>
        </w:rPr>
      </w:pPr>
    </w:p>
    <w:p w14:paraId="12059CEA" w14:textId="55650A74" w:rsidR="00337B9F" w:rsidRPr="00E937E5" w:rsidRDefault="00337B9F" w:rsidP="00E937E5">
      <w:pPr>
        <w:pStyle w:val="box472415"/>
        <w:numPr>
          <w:ilvl w:val="0"/>
          <w:numId w:val="45"/>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Postupak reizbora pokreće se protekom pet</w:t>
      </w:r>
      <w:r w:rsidR="00590F7E" w:rsidRPr="00E937E5">
        <w:rPr>
          <w:noProof/>
          <w:color w:val="231F20"/>
          <w:lang w:val="hr-HR"/>
        </w:rPr>
        <w:t xml:space="preserve"> (5)</w:t>
      </w:r>
      <w:r w:rsidRPr="00E937E5">
        <w:rPr>
          <w:noProof/>
          <w:color w:val="231F20"/>
          <w:lang w:val="hr-HR"/>
        </w:rPr>
        <w:t xml:space="preserve"> godina od posljednjeg izbora odnosno reizbora, a treba biti okončan najkasnije u roku od šest</w:t>
      </w:r>
      <w:r w:rsidR="00637FE7" w:rsidRPr="00E937E5">
        <w:rPr>
          <w:noProof/>
          <w:color w:val="231F20"/>
          <w:lang w:val="hr-HR"/>
        </w:rPr>
        <w:t xml:space="preserve"> (6)</w:t>
      </w:r>
      <w:r w:rsidRPr="00E937E5">
        <w:rPr>
          <w:noProof/>
          <w:color w:val="231F20"/>
          <w:lang w:val="hr-HR"/>
        </w:rPr>
        <w:t xml:space="preserve"> mjeseci od dana pokretanja postupka. Postupak reizbora pokreće se ako nastavnik nije, prije isteka roka na koji je izabran odnosno reizabran, podnio zahtjev za izbor na više radno mjesto.</w:t>
      </w:r>
    </w:p>
    <w:p w14:paraId="7C6181CA" w14:textId="77777777" w:rsidR="00337B9F" w:rsidRPr="00E937E5" w:rsidRDefault="00337B9F" w:rsidP="00E937E5">
      <w:pPr>
        <w:pStyle w:val="box472415"/>
        <w:numPr>
          <w:ilvl w:val="0"/>
          <w:numId w:val="45"/>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Reizbor nastavnika provodi se prema postupku koji je prema odredbama Zakona</w:t>
      </w:r>
      <w:r w:rsidR="000221B3" w:rsidRPr="00E937E5">
        <w:rPr>
          <w:noProof/>
          <w:color w:val="231F20"/>
          <w:lang w:val="hr-HR"/>
        </w:rPr>
        <w:t>, Statuta Sveučilišta</w:t>
      </w:r>
      <w:r w:rsidRPr="00E937E5">
        <w:rPr>
          <w:noProof/>
          <w:color w:val="231F20"/>
          <w:lang w:val="hr-HR"/>
        </w:rPr>
        <w:t xml:space="preserve"> i ovog Statuta propisan za izbor nastavnika na više radno mjesto.</w:t>
      </w:r>
    </w:p>
    <w:p w14:paraId="43BD18D8" w14:textId="204ED7C3" w:rsidR="00337B9F" w:rsidRPr="00E937E5" w:rsidRDefault="00337B9F" w:rsidP="00E937E5">
      <w:pPr>
        <w:pStyle w:val="box472415"/>
        <w:numPr>
          <w:ilvl w:val="0"/>
          <w:numId w:val="45"/>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Nastavnik se reizabire na postojeće radno mjesto ako je od posljednjeg izbora odnosno reizbora ispunio polovicu Nacionalnih kriterija. </w:t>
      </w:r>
    </w:p>
    <w:p w14:paraId="486EF70D" w14:textId="5AC1B1FD" w:rsidR="00337B9F" w:rsidRPr="00E937E5" w:rsidRDefault="00337B9F" w:rsidP="00E937E5">
      <w:pPr>
        <w:pStyle w:val="box472415"/>
        <w:numPr>
          <w:ilvl w:val="0"/>
          <w:numId w:val="45"/>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Reizbor nastavnika na radno mjesto provodi se na pet</w:t>
      </w:r>
      <w:r w:rsidR="00637FE7" w:rsidRPr="00E937E5">
        <w:rPr>
          <w:noProof/>
          <w:color w:val="231F20"/>
          <w:lang w:val="hr-HR"/>
        </w:rPr>
        <w:t xml:space="preserve"> (5)</w:t>
      </w:r>
      <w:r w:rsidRPr="00E937E5">
        <w:rPr>
          <w:noProof/>
          <w:color w:val="231F20"/>
          <w:lang w:val="hr-HR"/>
        </w:rPr>
        <w:t xml:space="preserve"> godina.</w:t>
      </w:r>
    </w:p>
    <w:p w14:paraId="64088CBB" w14:textId="77777777" w:rsidR="00337B9F" w:rsidRPr="00E937E5" w:rsidRDefault="00337B9F" w:rsidP="00E937E5">
      <w:pPr>
        <w:pStyle w:val="box472415"/>
        <w:numPr>
          <w:ilvl w:val="0"/>
          <w:numId w:val="45"/>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Nastavniku koji nije reizabran na postojeće radno mjesto prestaje radni odnos u skladu sa Zakonom koji uređuje radne odnose.</w:t>
      </w:r>
    </w:p>
    <w:p w14:paraId="1F43BEA9" w14:textId="77777777" w:rsidR="00B043B1" w:rsidRPr="00E937E5" w:rsidRDefault="00B043B1" w:rsidP="00E937E5">
      <w:pPr>
        <w:rPr>
          <w:noProof/>
        </w:rPr>
      </w:pPr>
    </w:p>
    <w:p w14:paraId="5381FF67" w14:textId="77777777" w:rsidR="00337B9F" w:rsidRPr="00E937E5" w:rsidRDefault="00337B9F" w:rsidP="00E937E5">
      <w:pPr>
        <w:jc w:val="center"/>
        <w:rPr>
          <w:b/>
          <w:i/>
          <w:iCs/>
          <w:noProof/>
        </w:rPr>
      </w:pPr>
      <w:r w:rsidRPr="00E937E5">
        <w:rPr>
          <w:b/>
          <w:i/>
          <w:iCs/>
          <w:noProof/>
        </w:rPr>
        <w:t xml:space="preserve">Izbor na više radno mjesto nastavnika </w:t>
      </w:r>
    </w:p>
    <w:p w14:paraId="3D2FF7B9" w14:textId="77777777"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p>
    <w:p w14:paraId="743F3DDC" w14:textId="23A023F9" w:rsidR="00337B9F" w:rsidRPr="00E937E5" w:rsidRDefault="00337B9F" w:rsidP="00E937E5">
      <w:pPr>
        <w:jc w:val="center"/>
        <w:rPr>
          <w:b/>
          <w:noProof/>
        </w:rPr>
      </w:pPr>
      <w:r w:rsidRPr="00E937E5">
        <w:rPr>
          <w:b/>
          <w:noProof/>
        </w:rPr>
        <w:t xml:space="preserve">Članak </w:t>
      </w:r>
      <w:r w:rsidR="000221B3" w:rsidRPr="00E937E5">
        <w:rPr>
          <w:b/>
          <w:noProof/>
        </w:rPr>
        <w:t>5</w:t>
      </w:r>
      <w:r w:rsidR="004313FA">
        <w:rPr>
          <w:b/>
          <w:noProof/>
        </w:rPr>
        <w:t>1</w:t>
      </w:r>
      <w:r w:rsidRPr="00E937E5">
        <w:rPr>
          <w:b/>
          <w:noProof/>
        </w:rPr>
        <w:t>.</w:t>
      </w:r>
    </w:p>
    <w:p w14:paraId="39350FF7" w14:textId="77777777" w:rsidR="00337B9F" w:rsidRPr="00E937E5" w:rsidRDefault="00337B9F" w:rsidP="00E937E5">
      <w:pPr>
        <w:jc w:val="center"/>
        <w:rPr>
          <w:b/>
          <w:noProof/>
        </w:rPr>
      </w:pPr>
    </w:p>
    <w:p w14:paraId="2BE935C8" w14:textId="055C0DD6" w:rsidR="00337B9F" w:rsidRPr="00E937E5" w:rsidRDefault="00337B9F" w:rsidP="00E937E5">
      <w:pPr>
        <w:pStyle w:val="Odlomakpopisa"/>
        <w:numPr>
          <w:ilvl w:val="0"/>
          <w:numId w:val="46"/>
        </w:numPr>
        <w:ind w:left="454" w:hanging="454"/>
        <w:contextualSpacing/>
        <w:rPr>
          <w:noProof/>
        </w:rPr>
      </w:pPr>
      <w:r w:rsidRPr="00E937E5">
        <w:rPr>
          <w:noProof/>
        </w:rPr>
        <w:t xml:space="preserve">Nastavnik koji smatra da ispunjava kriterije za izbor na više radno mjesto obvezan je podnijeti zahtjev za izbor na više radno mjesto, najkasnije u roku od trideset (30) dana prije nego što istječe rok od pet </w:t>
      </w:r>
      <w:r w:rsidR="00637FE7" w:rsidRPr="00E937E5">
        <w:rPr>
          <w:noProof/>
        </w:rPr>
        <w:t xml:space="preserve">(5) </w:t>
      </w:r>
      <w:r w:rsidRPr="00E937E5">
        <w:rPr>
          <w:noProof/>
        </w:rPr>
        <w:t xml:space="preserve">godina od zadnjeg izbora odnosno reizbora na prethodno </w:t>
      </w:r>
      <w:r w:rsidR="004713A5" w:rsidRPr="00E937E5">
        <w:rPr>
          <w:noProof/>
        </w:rPr>
        <w:t>umjetničko</w:t>
      </w:r>
      <w:r w:rsidRPr="00E937E5">
        <w:rPr>
          <w:noProof/>
        </w:rPr>
        <w:t xml:space="preserve">-nastavno odnosno </w:t>
      </w:r>
      <w:r w:rsidR="004713A5" w:rsidRPr="00E937E5">
        <w:rPr>
          <w:noProof/>
        </w:rPr>
        <w:t>znanstveno</w:t>
      </w:r>
      <w:r w:rsidRPr="00E937E5">
        <w:rPr>
          <w:noProof/>
        </w:rPr>
        <w:t xml:space="preserve">-nastavno ili nastavno radno mjesto. </w:t>
      </w:r>
    </w:p>
    <w:p w14:paraId="01C032BC" w14:textId="64ED508B" w:rsidR="00337B9F" w:rsidRPr="00E937E5" w:rsidRDefault="00337B9F" w:rsidP="00E937E5">
      <w:pPr>
        <w:pStyle w:val="Odlomakpopisa"/>
        <w:numPr>
          <w:ilvl w:val="0"/>
          <w:numId w:val="46"/>
        </w:numPr>
        <w:ind w:left="454" w:hanging="454"/>
        <w:contextualSpacing/>
        <w:rPr>
          <w:noProof/>
        </w:rPr>
      </w:pPr>
      <w:r w:rsidRPr="00E937E5">
        <w:rPr>
          <w:noProof/>
        </w:rPr>
        <w:t>Zahtjev nastavnika u roku navedenom u stavku 1. ovog članka podnosi se u elektroničkom obliku</w:t>
      </w:r>
      <w:r w:rsidR="000221B3" w:rsidRPr="00E937E5">
        <w:rPr>
          <w:noProof/>
        </w:rPr>
        <w:t xml:space="preserve"> dekanu Akademije</w:t>
      </w:r>
      <w:r w:rsidRPr="00E937E5">
        <w:rPr>
          <w:noProof/>
        </w:rPr>
        <w:t>.</w:t>
      </w:r>
    </w:p>
    <w:p w14:paraId="4566F4CB" w14:textId="132B4061" w:rsidR="00337B9F" w:rsidRPr="00E937E5" w:rsidRDefault="00337B9F" w:rsidP="00E937E5">
      <w:pPr>
        <w:pStyle w:val="box472415"/>
        <w:numPr>
          <w:ilvl w:val="0"/>
          <w:numId w:val="46"/>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Postupak izbora na više radno mjesto pokreće se odlukom </w:t>
      </w:r>
      <w:r w:rsidR="00D3786D" w:rsidRPr="00E937E5">
        <w:rPr>
          <w:noProof/>
          <w:color w:val="231F20"/>
          <w:lang w:val="hr-HR"/>
        </w:rPr>
        <w:t>Akademijskog vijeća</w:t>
      </w:r>
      <w:r w:rsidRPr="00E937E5">
        <w:rPr>
          <w:noProof/>
          <w:color w:val="231F20"/>
          <w:lang w:val="hr-HR"/>
        </w:rPr>
        <w:t xml:space="preserve"> po isteku roka na koji je nastavnik izabran odnosno reizabran. Dio odluke o pokretanju postupka izbora nastavnika na više radno mjesto čini odluka o imenovanju stručnog povjerenstva.</w:t>
      </w:r>
    </w:p>
    <w:p w14:paraId="19C9E6D1" w14:textId="23AF120E" w:rsidR="00337B9F" w:rsidRPr="00E937E5" w:rsidRDefault="00337B9F" w:rsidP="00E937E5">
      <w:pPr>
        <w:pStyle w:val="box472415"/>
        <w:numPr>
          <w:ilvl w:val="0"/>
          <w:numId w:val="46"/>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lastRenderedPageBreak/>
        <w:t>Stručno povjerenstvo iz stavka 3. ovoga članka sastoji se od najmanje triju</w:t>
      </w:r>
      <w:r w:rsidR="00637FE7" w:rsidRPr="00E937E5">
        <w:rPr>
          <w:noProof/>
          <w:color w:val="231F20"/>
          <w:lang w:val="hr-HR"/>
        </w:rPr>
        <w:t xml:space="preserve"> (3)</w:t>
      </w:r>
      <w:r w:rsidRPr="00E937E5">
        <w:rPr>
          <w:noProof/>
          <w:color w:val="231F20"/>
          <w:lang w:val="hr-HR"/>
        </w:rPr>
        <w:t xml:space="preserve"> članova zaposlenih na radnome mjestu više ili iste hijerarhijske razine u odnosu na radno mjesto za koje se provodi izbor u istom </w:t>
      </w:r>
      <w:r w:rsidR="004713A5" w:rsidRPr="00E937E5">
        <w:rPr>
          <w:noProof/>
          <w:color w:val="231F20"/>
          <w:lang w:val="hr-HR"/>
        </w:rPr>
        <w:t>umjetničkom</w:t>
      </w:r>
      <w:r w:rsidRPr="00E937E5">
        <w:rPr>
          <w:noProof/>
          <w:color w:val="231F20"/>
          <w:lang w:val="hr-HR"/>
        </w:rPr>
        <w:t xml:space="preserve"> odnosno </w:t>
      </w:r>
      <w:r w:rsidR="004713A5" w:rsidRPr="00E937E5">
        <w:rPr>
          <w:noProof/>
          <w:color w:val="231F20"/>
          <w:lang w:val="hr-HR"/>
        </w:rPr>
        <w:t>znanstvenom</w:t>
      </w:r>
      <w:r w:rsidRPr="00E937E5">
        <w:rPr>
          <w:noProof/>
          <w:color w:val="231F20"/>
          <w:lang w:val="hr-HR"/>
        </w:rPr>
        <w:t xml:space="preserve"> području i polju. Najmanje jedan</w:t>
      </w:r>
      <w:r w:rsidR="00637FE7" w:rsidRPr="00E937E5">
        <w:rPr>
          <w:noProof/>
          <w:color w:val="231F20"/>
          <w:lang w:val="hr-HR"/>
        </w:rPr>
        <w:t xml:space="preserve"> (1)</w:t>
      </w:r>
      <w:r w:rsidRPr="00E937E5">
        <w:rPr>
          <w:noProof/>
          <w:color w:val="231F20"/>
          <w:lang w:val="hr-HR"/>
        </w:rPr>
        <w:t xml:space="preserve"> član stručnog povjerenstva mora biti zaposlen na sveučilišnoj sastavnici različitoj od one na kojoj se provodi izbor.</w:t>
      </w:r>
    </w:p>
    <w:p w14:paraId="71A8ACF3" w14:textId="2D6BD289" w:rsidR="00337B9F" w:rsidRPr="00E937E5" w:rsidRDefault="00337B9F" w:rsidP="00E937E5">
      <w:pPr>
        <w:pStyle w:val="box472415"/>
        <w:numPr>
          <w:ilvl w:val="0"/>
          <w:numId w:val="46"/>
        </w:numPr>
        <w:shd w:val="clear" w:color="auto" w:fill="FFFFFF"/>
        <w:spacing w:before="0" w:beforeAutospacing="0" w:after="0" w:afterAutospacing="0"/>
        <w:ind w:left="454" w:hanging="454"/>
        <w:jc w:val="both"/>
        <w:textAlignment w:val="baseline"/>
        <w:rPr>
          <w:noProof/>
          <w:color w:val="231F20"/>
          <w:lang w:val="hr-HR"/>
        </w:rPr>
      </w:pPr>
      <w:r w:rsidRPr="00E937E5">
        <w:rPr>
          <w:noProof/>
          <w:lang w:val="hr-HR"/>
        </w:rPr>
        <w:t xml:space="preserve">Nastavnik je obvezan dostaviti stručnom povjerenstvu dokaze o ispunjavanju kriterija za izbor na više radno mjesto u elektroničkom obliku najkasnije u roku od 15 dana od pokretanja postupka izbora. U postupku izbora na više radno mjesto nastavnik dostavlja dokaze o </w:t>
      </w:r>
      <w:r w:rsidRPr="00E937E5">
        <w:rPr>
          <w:noProof/>
          <w:color w:val="231F20"/>
          <w:lang w:val="hr-HR"/>
        </w:rPr>
        <w:t xml:space="preserve">postignućima, ostvarenim nakon posljednjeg izbora odnosno reizbora na radno mjesto, kojima ispunjava Nacionalne kriterije. </w:t>
      </w:r>
    </w:p>
    <w:p w14:paraId="6EFFDBFD" w14:textId="060D9579" w:rsidR="00337B9F" w:rsidRPr="00E937E5" w:rsidRDefault="00337B9F" w:rsidP="00E937E5">
      <w:pPr>
        <w:pStyle w:val="box472415"/>
        <w:numPr>
          <w:ilvl w:val="0"/>
          <w:numId w:val="46"/>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Stručno povjerenstvo iz stavka 3. ovoga članka ocjenjuje ispunjava li nastavnik zakonske kriterije, Nacionalne kriterije te podnosi </w:t>
      </w:r>
      <w:r w:rsidR="00D3786D" w:rsidRPr="00E937E5">
        <w:rPr>
          <w:noProof/>
          <w:color w:val="231F20"/>
          <w:lang w:val="hr-HR"/>
        </w:rPr>
        <w:t>Akademijskom vijeću</w:t>
      </w:r>
      <w:r w:rsidR="00637FE7" w:rsidRPr="00E937E5">
        <w:rPr>
          <w:noProof/>
          <w:color w:val="231F20"/>
          <w:lang w:val="hr-HR"/>
        </w:rPr>
        <w:t xml:space="preserve"> </w:t>
      </w:r>
      <w:r w:rsidRPr="00E937E5">
        <w:rPr>
          <w:noProof/>
          <w:color w:val="231F20"/>
          <w:lang w:val="hr-HR"/>
        </w:rPr>
        <w:t>obrazloženo mišljenje u pisanom obliku o ispunjavanju kriterija za izbor na više radno mjesto najkasnije u roku od 30 dana od dana zaprimanja dokaza o ispunjavanju kriterija.</w:t>
      </w:r>
    </w:p>
    <w:p w14:paraId="68A76089" w14:textId="1D974E89" w:rsidR="00337B9F" w:rsidRPr="00E937E5" w:rsidRDefault="00D3786D" w:rsidP="00E937E5">
      <w:pPr>
        <w:pStyle w:val="box472415"/>
        <w:numPr>
          <w:ilvl w:val="0"/>
          <w:numId w:val="46"/>
        </w:numPr>
        <w:shd w:val="clear" w:color="auto" w:fill="FFFFFF"/>
        <w:spacing w:before="0" w:beforeAutospacing="0" w:after="0" w:afterAutospacing="0"/>
        <w:ind w:left="454" w:hanging="454"/>
        <w:jc w:val="both"/>
        <w:textAlignment w:val="baseline"/>
        <w:rPr>
          <w:noProof/>
          <w:lang w:val="hr-HR"/>
        </w:rPr>
      </w:pPr>
      <w:r w:rsidRPr="00E937E5">
        <w:rPr>
          <w:noProof/>
          <w:lang w:val="hr-HR"/>
        </w:rPr>
        <w:t>Akademijsko vijeće</w:t>
      </w:r>
      <w:r w:rsidR="00337B9F" w:rsidRPr="00E937E5">
        <w:rPr>
          <w:noProof/>
          <w:lang w:val="hr-HR"/>
        </w:rPr>
        <w:t xml:space="preserve"> donosi odluku o usvajanju ili odbijanju mišljenja stručnog povjerenstva u roku od 30 dana od dana zaprimanja ovoga mišljenja. Odluka o odbijanju mišljenja stručnog povjerenstva mora biti obrazložena. Ako </w:t>
      </w:r>
      <w:r w:rsidRPr="00E937E5">
        <w:rPr>
          <w:noProof/>
          <w:lang w:val="hr-HR"/>
        </w:rPr>
        <w:t>Akademijsko vijeće</w:t>
      </w:r>
      <w:r w:rsidR="00637FE7" w:rsidRPr="00E937E5">
        <w:rPr>
          <w:noProof/>
          <w:lang w:val="hr-HR"/>
        </w:rPr>
        <w:t xml:space="preserve"> </w:t>
      </w:r>
      <w:r w:rsidR="00337B9F" w:rsidRPr="00E937E5">
        <w:rPr>
          <w:noProof/>
          <w:lang w:val="hr-HR"/>
        </w:rPr>
        <w:t>donese odluku o odbijanju mišljenja stručnog povjerenstva, obvezno je najkasnije u roku od 30 dana pokrenuti za nastavnika postupak reizbora na postojeće radno mjesto.</w:t>
      </w:r>
    </w:p>
    <w:p w14:paraId="492B4160" w14:textId="32E49CFB" w:rsidR="00337B9F" w:rsidRPr="00E937E5" w:rsidRDefault="00337B9F" w:rsidP="00E937E5">
      <w:pPr>
        <w:pStyle w:val="Default"/>
        <w:numPr>
          <w:ilvl w:val="0"/>
          <w:numId w:val="46"/>
        </w:numPr>
        <w:tabs>
          <w:tab w:val="left" w:pos="426"/>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Odluku </w:t>
      </w:r>
      <w:r w:rsidR="00D3786D" w:rsidRPr="00E937E5">
        <w:rPr>
          <w:rFonts w:ascii="Times New Roman" w:hAnsi="Times New Roman" w:cs="Times New Roman"/>
          <w:noProof/>
          <w:color w:val="auto"/>
        </w:rPr>
        <w:t>Akademijskog vijeća</w:t>
      </w:r>
      <w:r w:rsidRPr="00E937E5">
        <w:rPr>
          <w:rFonts w:ascii="Times New Roman" w:hAnsi="Times New Roman" w:cs="Times New Roman"/>
          <w:noProof/>
          <w:color w:val="auto"/>
        </w:rPr>
        <w:t xml:space="preserve"> kojom se utvrđuje da nastavnik ispunjava kriterije za izbor na više radno mjesto i cjelokupnu dokumentaciju s dokazima o ispunjenosti kriterija za izbor nastavnika  na više radno mjesto </w:t>
      </w:r>
      <w:r w:rsidR="000221B3" w:rsidRPr="00E937E5">
        <w:rPr>
          <w:rFonts w:ascii="Times New Roman" w:hAnsi="Times New Roman" w:cs="Times New Roman"/>
          <w:noProof/>
          <w:color w:val="auto"/>
        </w:rPr>
        <w:t xml:space="preserve">Akademija </w:t>
      </w:r>
      <w:r w:rsidRPr="00E937E5">
        <w:rPr>
          <w:rFonts w:ascii="Times New Roman" w:hAnsi="Times New Roman" w:cs="Times New Roman"/>
          <w:noProof/>
          <w:color w:val="auto"/>
        </w:rPr>
        <w:t>dostavlja nadležnom matičnom odboru u roku od osam (8) dana od dana usvajanja mišljenja.</w:t>
      </w:r>
    </w:p>
    <w:p w14:paraId="1B77E8B4" w14:textId="14EBA285" w:rsidR="00337B9F" w:rsidRPr="00E937E5" w:rsidRDefault="00337B9F" w:rsidP="00E937E5">
      <w:pPr>
        <w:pStyle w:val="box472415"/>
        <w:numPr>
          <w:ilvl w:val="0"/>
          <w:numId w:val="46"/>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Nadležni matični odbor odlukom utvrđuje ispunjava li nastavnik Nacionalne kriterije, odnosno najkasnije u roku od 60 dana od dostave odluke </w:t>
      </w:r>
      <w:r w:rsidR="004713A5" w:rsidRPr="00E937E5">
        <w:rPr>
          <w:noProof/>
          <w:color w:val="231F20"/>
          <w:lang w:val="hr-HR"/>
        </w:rPr>
        <w:t>Akademije.</w:t>
      </w:r>
    </w:p>
    <w:p w14:paraId="6226F949" w14:textId="0E84255E" w:rsidR="00337B9F" w:rsidRPr="00E937E5" w:rsidRDefault="00337B9F" w:rsidP="00E937E5">
      <w:pPr>
        <w:pStyle w:val="box472415"/>
        <w:numPr>
          <w:ilvl w:val="0"/>
          <w:numId w:val="46"/>
        </w:numPr>
        <w:shd w:val="clear" w:color="auto" w:fill="FFFFFF"/>
        <w:spacing w:before="0" w:beforeAutospacing="0" w:after="0" w:afterAutospacing="0"/>
        <w:ind w:left="454" w:hanging="454"/>
        <w:jc w:val="both"/>
        <w:textAlignment w:val="baseline"/>
        <w:rPr>
          <w:noProof/>
          <w:lang w:val="hr-HR"/>
        </w:rPr>
      </w:pPr>
      <w:r w:rsidRPr="00E937E5">
        <w:rPr>
          <w:noProof/>
          <w:lang w:val="hr-HR"/>
        </w:rPr>
        <w:t>Ako nadležni matični odbor ne donese odluku iz stavka 9. ovoga članka u propisanom roku, smatra se da nastavnik ispunjava Nacionalne kriterije</w:t>
      </w:r>
      <w:r w:rsidR="004713A5" w:rsidRPr="00E937E5">
        <w:rPr>
          <w:noProof/>
          <w:lang w:val="hr-HR"/>
        </w:rPr>
        <w:t xml:space="preserve">. </w:t>
      </w:r>
      <w:r w:rsidRPr="00E937E5">
        <w:rPr>
          <w:noProof/>
          <w:lang w:val="hr-HR"/>
        </w:rPr>
        <w:t xml:space="preserve">Odlukom </w:t>
      </w:r>
      <w:r w:rsidR="00D3786D" w:rsidRPr="00E937E5">
        <w:rPr>
          <w:noProof/>
          <w:lang w:val="hr-HR"/>
        </w:rPr>
        <w:t>Akademijskog vijeća</w:t>
      </w:r>
      <w:r w:rsidR="00637FE7" w:rsidRPr="00E937E5">
        <w:rPr>
          <w:noProof/>
          <w:lang w:val="hr-HR"/>
        </w:rPr>
        <w:t xml:space="preserve"> </w:t>
      </w:r>
      <w:r w:rsidRPr="00E937E5">
        <w:rPr>
          <w:noProof/>
          <w:lang w:val="hr-HR"/>
        </w:rPr>
        <w:t xml:space="preserve">utvrdit će se da su nastupile pretpostavke, odnosno da nadležni matični odbor nije u propisanom roku donio odluku iz stavka 9. ovog članka, stoga će se utvrditi da nastavnik ispunjava kriterije za izbor na više radno mjesto.  </w:t>
      </w:r>
    </w:p>
    <w:p w14:paraId="0C3652B2" w14:textId="77777777" w:rsidR="00337B9F" w:rsidRPr="00E937E5" w:rsidRDefault="00337B9F" w:rsidP="00E937E5">
      <w:pPr>
        <w:pStyle w:val="box472415"/>
        <w:numPr>
          <w:ilvl w:val="0"/>
          <w:numId w:val="46"/>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Nakon dostave odluke iz stavka 9., odnosno nastupom pretpostavke iz stavka 10. ovoga članka, </w:t>
      </w:r>
      <w:r w:rsidR="000221B3" w:rsidRPr="00E937E5">
        <w:rPr>
          <w:noProof/>
          <w:color w:val="231F20"/>
          <w:lang w:val="hr-HR"/>
        </w:rPr>
        <w:t>Akademija</w:t>
      </w:r>
      <w:r w:rsidRPr="00E937E5">
        <w:rPr>
          <w:noProof/>
          <w:color w:val="231F20"/>
          <w:lang w:val="hr-HR"/>
        </w:rPr>
        <w:t xml:space="preserve"> s izabranim nastavnikom sklapa aneks ugovora o radu.</w:t>
      </w:r>
    </w:p>
    <w:p w14:paraId="1B0F1CBB" w14:textId="3F877716" w:rsidR="00337B9F" w:rsidRPr="00E937E5" w:rsidRDefault="00337B9F" w:rsidP="00E937E5">
      <w:pPr>
        <w:pStyle w:val="box472415"/>
        <w:numPr>
          <w:ilvl w:val="0"/>
          <w:numId w:val="46"/>
        </w:numPr>
        <w:shd w:val="clear" w:color="auto" w:fill="FFFFFF"/>
        <w:spacing w:before="0" w:beforeAutospacing="0" w:after="0" w:afterAutospacing="0"/>
        <w:ind w:left="454" w:hanging="454"/>
        <w:jc w:val="both"/>
        <w:textAlignment w:val="baseline"/>
        <w:rPr>
          <w:noProof/>
          <w:lang w:val="hr-HR"/>
        </w:rPr>
      </w:pPr>
      <w:r w:rsidRPr="00E937E5">
        <w:rPr>
          <w:noProof/>
          <w:lang w:val="hr-HR"/>
        </w:rPr>
        <w:t xml:space="preserve">Ako se u postupku izbora na više radno mjesto utvrdi da nastavnik ne ispunjava kriterije za izbor na više radno mjesto, najkasnije u roku od 30 dana </w:t>
      </w:r>
      <w:r w:rsidR="00D3786D" w:rsidRPr="00E937E5">
        <w:rPr>
          <w:noProof/>
          <w:lang w:val="hr-HR"/>
        </w:rPr>
        <w:t>Akademijsko vijeće</w:t>
      </w:r>
      <w:r w:rsidR="00637FE7" w:rsidRPr="00E937E5">
        <w:rPr>
          <w:noProof/>
          <w:lang w:val="hr-HR"/>
        </w:rPr>
        <w:t xml:space="preserve"> </w:t>
      </w:r>
      <w:r w:rsidRPr="00E937E5">
        <w:rPr>
          <w:noProof/>
          <w:lang w:val="hr-HR"/>
        </w:rPr>
        <w:t>pokreće postupak reizbora na postojeće radno mjesto nastavnika.</w:t>
      </w:r>
    </w:p>
    <w:p w14:paraId="7342BE9E" w14:textId="77777777" w:rsidR="000221B3" w:rsidRPr="00E937E5" w:rsidRDefault="000221B3" w:rsidP="00E937E5">
      <w:pPr>
        <w:pStyle w:val="box472415"/>
        <w:shd w:val="clear" w:color="auto" w:fill="FFFFFF"/>
        <w:spacing w:before="0" w:beforeAutospacing="0" w:after="0" w:afterAutospacing="0"/>
        <w:jc w:val="both"/>
        <w:textAlignment w:val="baseline"/>
        <w:rPr>
          <w:noProof/>
          <w:lang w:val="hr-HR"/>
        </w:rPr>
      </w:pPr>
    </w:p>
    <w:p w14:paraId="6297AAC2" w14:textId="77777777" w:rsidR="00337B9F" w:rsidRPr="00E937E5" w:rsidRDefault="00337B9F" w:rsidP="00E937E5">
      <w:pPr>
        <w:pStyle w:val="box472415"/>
        <w:shd w:val="clear" w:color="auto" w:fill="FFFFFF"/>
        <w:spacing w:before="0" w:beforeAutospacing="0" w:after="0" w:afterAutospacing="0"/>
        <w:jc w:val="center"/>
        <w:textAlignment w:val="baseline"/>
        <w:rPr>
          <w:b/>
          <w:i/>
          <w:iCs/>
          <w:noProof/>
          <w:color w:val="231F20"/>
          <w:lang w:val="hr-HR"/>
        </w:rPr>
      </w:pPr>
      <w:r w:rsidRPr="00E937E5">
        <w:rPr>
          <w:b/>
          <w:i/>
          <w:iCs/>
          <w:noProof/>
          <w:color w:val="231F20"/>
          <w:lang w:val="hr-HR"/>
        </w:rPr>
        <w:t>Suradnici</w:t>
      </w:r>
    </w:p>
    <w:p w14:paraId="6F7EBBF3" w14:textId="77777777"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p>
    <w:p w14:paraId="6BFD538F" w14:textId="3BC16D92"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0221B3" w:rsidRPr="00E937E5">
        <w:rPr>
          <w:b/>
          <w:noProof/>
          <w:color w:val="231F20"/>
          <w:lang w:val="hr-HR"/>
        </w:rPr>
        <w:t>5</w:t>
      </w:r>
      <w:r w:rsidR="004313FA">
        <w:rPr>
          <w:b/>
          <w:noProof/>
          <w:color w:val="231F20"/>
          <w:lang w:val="hr-HR"/>
        </w:rPr>
        <w:t>2</w:t>
      </w:r>
      <w:r w:rsidRPr="00E937E5">
        <w:rPr>
          <w:b/>
          <w:noProof/>
          <w:color w:val="231F20"/>
          <w:lang w:val="hr-HR"/>
        </w:rPr>
        <w:t>.</w:t>
      </w:r>
    </w:p>
    <w:p w14:paraId="707B7F92" w14:textId="77777777"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p>
    <w:p w14:paraId="5FDF32EE" w14:textId="2993562A" w:rsidR="00337B9F" w:rsidRPr="00E937E5" w:rsidRDefault="00337B9F" w:rsidP="00E937E5">
      <w:pPr>
        <w:pStyle w:val="box472415"/>
        <w:numPr>
          <w:ilvl w:val="0"/>
          <w:numId w:val="47"/>
        </w:numPr>
        <w:shd w:val="clear" w:color="auto" w:fill="FFFFFF"/>
        <w:spacing w:before="0" w:beforeAutospacing="0" w:after="0" w:afterAutospacing="0"/>
        <w:ind w:left="426" w:hanging="426"/>
        <w:jc w:val="both"/>
        <w:textAlignment w:val="baseline"/>
        <w:rPr>
          <w:noProof/>
          <w:lang w:val="hr-HR"/>
        </w:rPr>
      </w:pPr>
      <w:r w:rsidRPr="00E937E5">
        <w:rPr>
          <w:noProof/>
          <w:lang w:val="hr-HR"/>
        </w:rPr>
        <w:t xml:space="preserve">Asistent se zapošljava na temelju ugovora o radu na određeno vrijeme u trajanju od šest </w:t>
      </w:r>
      <w:r w:rsidR="00637FE7" w:rsidRPr="00E937E5">
        <w:rPr>
          <w:noProof/>
          <w:lang w:val="hr-HR"/>
        </w:rPr>
        <w:t xml:space="preserve">(6) </w:t>
      </w:r>
      <w:r w:rsidRPr="00E937E5">
        <w:rPr>
          <w:noProof/>
          <w:lang w:val="hr-HR"/>
        </w:rPr>
        <w:t xml:space="preserve">godina na </w:t>
      </w:r>
      <w:r w:rsidR="000221B3" w:rsidRPr="00E937E5">
        <w:rPr>
          <w:noProof/>
          <w:lang w:val="hr-HR"/>
        </w:rPr>
        <w:t xml:space="preserve">Akademiji </w:t>
      </w:r>
      <w:r w:rsidRPr="00E937E5">
        <w:rPr>
          <w:noProof/>
          <w:lang w:val="hr-HR"/>
        </w:rPr>
        <w:t>na teret sredstava osnivača, projekta ili vlastitih prihoda.</w:t>
      </w:r>
    </w:p>
    <w:p w14:paraId="10B1ACBB" w14:textId="1837F3E7" w:rsidR="00337B9F" w:rsidRPr="00E937E5" w:rsidRDefault="00337B9F" w:rsidP="00E937E5">
      <w:pPr>
        <w:pStyle w:val="box472415"/>
        <w:numPr>
          <w:ilvl w:val="0"/>
          <w:numId w:val="47"/>
        </w:numPr>
        <w:shd w:val="clear" w:color="auto" w:fill="FFFFFF"/>
        <w:spacing w:before="0" w:beforeAutospacing="0" w:after="0" w:afterAutospacing="0"/>
        <w:ind w:left="426" w:hanging="426"/>
        <w:jc w:val="both"/>
        <w:textAlignment w:val="baseline"/>
        <w:rPr>
          <w:noProof/>
          <w:lang w:val="hr-HR"/>
        </w:rPr>
      </w:pPr>
      <w:r w:rsidRPr="00E937E5">
        <w:rPr>
          <w:noProof/>
          <w:lang w:val="hr-HR"/>
        </w:rPr>
        <w:t>Viši asistent zapošljava se na temelju ugovora o radu na određeno vrijeme u trajanju od najdulje četiri</w:t>
      </w:r>
      <w:r w:rsidR="00637FE7" w:rsidRPr="00E937E5">
        <w:rPr>
          <w:noProof/>
          <w:lang w:val="hr-HR"/>
        </w:rPr>
        <w:t xml:space="preserve"> (4)</w:t>
      </w:r>
      <w:r w:rsidRPr="00E937E5">
        <w:rPr>
          <w:noProof/>
          <w:lang w:val="hr-HR"/>
        </w:rPr>
        <w:t xml:space="preserve"> godine na </w:t>
      </w:r>
      <w:r w:rsidR="000221B3" w:rsidRPr="00E937E5">
        <w:rPr>
          <w:noProof/>
          <w:lang w:val="hr-HR"/>
        </w:rPr>
        <w:t xml:space="preserve">Akademiji </w:t>
      </w:r>
      <w:r w:rsidRPr="00E937E5">
        <w:rPr>
          <w:noProof/>
          <w:lang w:val="hr-HR"/>
        </w:rPr>
        <w:t>na teret sredstava osnivača, projekta ili vlastitih prihoda.</w:t>
      </w:r>
    </w:p>
    <w:p w14:paraId="0B3C345D" w14:textId="77777777" w:rsidR="00337B9F" w:rsidRPr="00E937E5" w:rsidRDefault="00337B9F" w:rsidP="00E937E5">
      <w:pPr>
        <w:pStyle w:val="box472415"/>
        <w:numPr>
          <w:ilvl w:val="0"/>
          <w:numId w:val="47"/>
        </w:numPr>
        <w:shd w:val="clear" w:color="auto" w:fill="FFFFFF"/>
        <w:spacing w:before="0" w:beforeAutospacing="0" w:after="0" w:afterAutospacing="0"/>
        <w:ind w:left="426" w:hanging="426"/>
        <w:jc w:val="both"/>
        <w:textAlignment w:val="baseline"/>
        <w:rPr>
          <w:noProof/>
          <w:lang w:val="hr-HR"/>
        </w:rPr>
      </w:pPr>
      <w:r w:rsidRPr="00E937E5">
        <w:rPr>
          <w:noProof/>
          <w:lang w:val="hr-HR"/>
        </w:rPr>
        <w:t>Suradnik ima pravo i obvezu:</w:t>
      </w:r>
    </w:p>
    <w:p w14:paraId="1FB190A1" w14:textId="49F6BD67" w:rsidR="00337B9F" w:rsidRPr="00E937E5" w:rsidRDefault="00337B9F" w:rsidP="00E937E5">
      <w:pPr>
        <w:pStyle w:val="box472415"/>
        <w:numPr>
          <w:ilvl w:val="1"/>
          <w:numId w:val="43"/>
        </w:numPr>
        <w:shd w:val="clear" w:color="auto" w:fill="FFFFFF"/>
        <w:spacing w:before="0" w:beforeAutospacing="0" w:after="0" w:afterAutospacing="0"/>
        <w:ind w:left="993" w:hanging="284"/>
        <w:jc w:val="both"/>
        <w:textAlignment w:val="baseline"/>
        <w:rPr>
          <w:noProof/>
          <w:lang w:val="hr-HR"/>
        </w:rPr>
      </w:pPr>
      <w:r w:rsidRPr="00E937E5">
        <w:rPr>
          <w:noProof/>
          <w:lang w:val="hr-HR"/>
        </w:rPr>
        <w:t xml:space="preserve">sudjelovati u izvođenju nastave, obavljanju </w:t>
      </w:r>
      <w:r w:rsidR="00C72B43" w:rsidRPr="00E937E5">
        <w:rPr>
          <w:noProof/>
          <w:lang w:val="hr-HR"/>
        </w:rPr>
        <w:t>umjetničke</w:t>
      </w:r>
      <w:r w:rsidRPr="00E937E5">
        <w:rPr>
          <w:noProof/>
          <w:lang w:val="hr-HR"/>
        </w:rPr>
        <w:t xml:space="preserve"> odnosno </w:t>
      </w:r>
      <w:r w:rsidR="00C72B43" w:rsidRPr="00E937E5">
        <w:rPr>
          <w:noProof/>
          <w:lang w:val="hr-HR"/>
        </w:rPr>
        <w:t>znanstvene</w:t>
      </w:r>
      <w:r w:rsidRPr="00E937E5">
        <w:rPr>
          <w:noProof/>
          <w:lang w:val="hr-HR"/>
        </w:rPr>
        <w:t xml:space="preserve"> djelatnosti</w:t>
      </w:r>
    </w:p>
    <w:p w14:paraId="7A0636D8" w14:textId="4C682F02" w:rsidR="00337B9F" w:rsidRPr="00E937E5" w:rsidRDefault="00337B9F" w:rsidP="00E937E5">
      <w:pPr>
        <w:pStyle w:val="box472415"/>
        <w:numPr>
          <w:ilvl w:val="1"/>
          <w:numId w:val="43"/>
        </w:numPr>
        <w:shd w:val="clear" w:color="auto" w:fill="FFFFFF"/>
        <w:spacing w:before="0" w:beforeAutospacing="0" w:after="0" w:afterAutospacing="0"/>
        <w:ind w:left="993" w:hanging="284"/>
        <w:jc w:val="both"/>
        <w:textAlignment w:val="baseline"/>
        <w:rPr>
          <w:noProof/>
          <w:lang w:val="hr-HR"/>
        </w:rPr>
      </w:pPr>
      <w:r w:rsidRPr="00E937E5">
        <w:rPr>
          <w:noProof/>
          <w:lang w:val="hr-HR"/>
        </w:rPr>
        <w:t>sudjelovati na znanstvenim skupovima i konferencijama</w:t>
      </w:r>
    </w:p>
    <w:p w14:paraId="5B72EBD0" w14:textId="740456A5" w:rsidR="00337B9F" w:rsidRPr="00E937E5" w:rsidRDefault="00337B9F" w:rsidP="00E937E5">
      <w:pPr>
        <w:pStyle w:val="box472415"/>
        <w:numPr>
          <w:ilvl w:val="1"/>
          <w:numId w:val="43"/>
        </w:numPr>
        <w:shd w:val="clear" w:color="auto" w:fill="FFFFFF"/>
        <w:spacing w:before="0" w:beforeAutospacing="0" w:after="0" w:afterAutospacing="0"/>
        <w:ind w:left="993" w:hanging="284"/>
        <w:jc w:val="both"/>
        <w:textAlignment w:val="baseline"/>
        <w:rPr>
          <w:noProof/>
          <w:lang w:val="hr-HR"/>
        </w:rPr>
      </w:pPr>
      <w:r w:rsidRPr="00E937E5">
        <w:rPr>
          <w:noProof/>
          <w:lang w:val="hr-HR"/>
        </w:rPr>
        <w:t xml:space="preserve">sudjelovati u projektnim i drugim aktivnostima </w:t>
      </w:r>
      <w:r w:rsidR="00637FE7" w:rsidRPr="00E937E5">
        <w:rPr>
          <w:noProof/>
          <w:lang w:val="hr-HR"/>
        </w:rPr>
        <w:t>Akademije</w:t>
      </w:r>
    </w:p>
    <w:p w14:paraId="62CD6167" w14:textId="57D39999" w:rsidR="00337B9F" w:rsidRPr="00E937E5" w:rsidRDefault="00337B9F" w:rsidP="00E937E5">
      <w:pPr>
        <w:pStyle w:val="box472415"/>
        <w:numPr>
          <w:ilvl w:val="1"/>
          <w:numId w:val="43"/>
        </w:numPr>
        <w:shd w:val="clear" w:color="auto" w:fill="FFFFFF"/>
        <w:spacing w:before="0" w:beforeAutospacing="0" w:after="0" w:afterAutospacing="0"/>
        <w:ind w:left="993" w:hanging="284"/>
        <w:jc w:val="both"/>
        <w:textAlignment w:val="baseline"/>
        <w:rPr>
          <w:noProof/>
          <w:lang w:val="hr-HR"/>
        </w:rPr>
      </w:pPr>
      <w:r w:rsidRPr="00E937E5">
        <w:rPr>
          <w:noProof/>
          <w:lang w:val="hr-HR"/>
        </w:rPr>
        <w:t>podnositi institucijskom mentoru izvješće o radu najmanje jednom godišnje</w:t>
      </w:r>
    </w:p>
    <w:p w14:paraId="7C1E9A42" w14:textId="2E3F65AE" w:rsidR="00337B9F" w:rsidRPr="00E937E5" w:rsidRDefault="00337B9F" w:rsidP="00E937E5">
      <w:pPr>
        <w:pStyle w:val="box472415"/>
        <w:numPr>
          <w:ilvl w:val="1"/>
          <w:numId w:val="43"/>
        </w:numPr>
        <w:shd w:val="clear" w:color="auto" w:fill="FFFFFF"/>
        <w:spacing w:before="0" w:beforeAutospacing="0" w:after="0" w:afterAutospacing="0"/>
        <w:ind w:left="993" w:hanging="284"/>
        <w:jc w:val="both"/>
        <w:textAlignment w:val="baseline"/>
        <w:rPr>
          <w:noProof/>
          <w:lang w:val="hr-HR"/>
        </w:rPr>
      </w:pPr>
      <w:r w:rsidRPr="00E937E5">
        <w:rPr>
          <w:noProof/>
          <w:lang w:val="hr-HR"/>
        </w:rPr>
        <w:lastRenderedPageBreak/>
        <w:t>obavljati druge poslove po nalogu mentora i</w:t>
      </w:r>
      <w:r w:rsidR="00637FE7" w:rsidRPr="00E937E5">
        <w:rPr>
          <w:noProof/>
          <w:lang w:val="hr-HR"/>
        </w:rPr>
        <w:t xml:space="preserve"> dekana Akademije</w:t>
      </w:r>
      <w:r w:rsidRPr="00E937E5">
        <w:rPr>
          <w:noProof/>
          <w:lang w:val="hr-HR"/>
        </w:rPr>
        <w:t>.</w:t>
      </w:r>
    </w:p>
    <w:p w14:paraId="3D10E11E" w14:textId="77777777" w:rsidR="00337B9F" w:rsidRPr="00E937E5" w:rsidRDefault="00337B9F" w:rsidP="00E937E5">
      <w:pPr>
        <w:pStyle w:val="box472415"/>
        <w:numPr>
          <w:ilvl w:val="0"/>
          <w:numId w:val="47"/>
        </w:numPr>
        <w:shd w:val="clear" w:color="auto" w:fill="FFFFFF"/>
        <w:spacing w:before="0" w:beforeAutospacing="0" w:after="0" w:afterAutospacing="0"/>
        <w:ind w:left="426" w:hanging="426"/>
        <w:jc w:val="both"/>
        <w:textAlignment w:val="baseline"/>
        <w:rPr>
          <w:noProof/>
          <w:lang w:val="hr-HR"/>
        </w:rPr>
      </w:pPr>
      <w:r w:rsidRPr="00E937E5">
        <w:rPr>
          <w:noProof/>
          <w:lang w:val="hr-HR"/>
        </w:rPr>
        <w:t>Asistent ima pravo i obvezu:</w:t>
      </w:r>
    </w:p>
    <w:p w14:paraId="4B992193" w14:textId="3301D4E7" w:rsidR="00337B9F" w:rsidRPr="00E937E5" w:rsidRDefault="00337B9F" w:rsidP="00E937E5">
      <w:pPr>
        <w:pStyle w:val="box472415"/>
        <w:numPr>
          <w:ilvl w:val="1"/>
          <w:numId w:val="43"/>
        </w:numPr>
        <w:shd w:val="clear" w:color="auto" w:fill="FFFFFF"/>
        <w:spacing w:before="0" w:beforeAutospacing="0" w:after="0" w:afterAutospacing="0"/>
        <w:ind w:left="993" w:hanging="284"/>
        <w:jc w:val="both"/>
        <w:textAlignment w:val="baseline"/>
        <w:rPr>
          <w:noProof/>
          <w:lang w:val="hr-HR"/>
        </w:rPr>
      </w:pPr>
      <w:r w:rsidRPr="00E937E5">
        <w:rPr>
          <w:noProof/>
          <w:lang w:val="hr-HR"/>
        </w:rPr>
        <w:t xml:space="preserve">upisati i pohađati doktorski studij na teret </w:t>
      </w:r>
      <w:r w:rsidR="00637FE7" w:rsidRPr="00E937E5">
        <w:rPr>
          <w:noProof/>
          <w:lang w:val="hr-HR"/>
        </w:rPr>
        <w:t>Akademije</w:t>
      </w:r>
    </w:p>
    <w:p w14:paraId="4CA9F0E6" w14:textId="5D5E0EEA" w:rsidR="00337B9F" w:rsidRPr="00E937E5" w:rsidRDefault="00337B9F" w:rsidP="00E937E5">
      <w:pPr>
        <w:pStyle w:val="box472415"/>
        <w:numPr>
          <w:ilvl w:val="1"/>
          <w:numId w:val="43"/>
        </w:numPr>
        <w:shd w:val="clear" w:color="auto" w:fill="FFFFFF"/>
        <w:spacing w:before="0" w:beforeAutospacing="0" w:after="0" w:afterAutospacing="0"/>
        <w:ind w:left="993" w:hanging="284"/>
        <w:jc w:val="both"/>
        <w:textAlignment w:val="baseline"/>
        <w:rPr>
          <w:noProof/>
          <w:lang w:val="hr-HR"/>
        </w:rPr>
      </w:pPr>
      <w:r w:rsidRPr="00E937E5">
        <w:rPr>
          <w:noProof/>
          <w:lang w:val="hr-HR"/>
        </w:rPr>
        <w:t>na vlastiti zahtjev jednom promijeniti mentora u skladu s kadrovskim mogućnostima</w:t>
      </w:r>
      <w:r w:rsidR="00637FE7" w:rsidRPr="00E937E5">
        <w:rPr>
          <w:noProof/>
          <w:lang w:val="hr-HR"/>
        </w:rPr>
        <w:t xml:space="preserve"> Akademije</w:t>
      </w:r>
      <w:r w:rsidRPr="00E937E5">
        <w:rPr>
          <w:noProof/>
          <w:lang w:val="hr-HR"/>
        </w:rPr>
        <w:t xml:space="preserve">. </w:t>
      </w:r>
    </w:p>
    <w:p w14:paraId="2E8B81FF" w14:textId="77777777" w:rsidR="00337B9F" w:rsidRPr="00E937E5" w:rsidRDefault="00337B9F" w:rsidP="00E937E5">
      <w:pPr>
        <w:pStyle w:val="box472415"/>
        <w:numPr>
          <w:ilvl w:val="0"/>
          <w:numId w:val="47"/>
        </w:numPr>
        <w:shd w:val="clear" w:color="auto" w:fill="FFFFFF"/>
        <w:spacing w:before="0" w:beforeAutospacing="0" w:after="0" w:afterAutospacing="0"/>
        <w:ind w:left="426" w:hanging="426"/>
        <w:jc w:val="both"/>
        <w:textAlignment w:val="baseline"/>
        <w:rPr>
          <w:noProof/>
          <w:lang w:val="hr-HR"/>
        </w:rPr>
      </w:pPr>
      <w:r w:rsidRPr="00E937E5">
        <w:rPr>
          <w:noProof/>
          <w:lang w:val="hr-HR"/>
        </w:rPr>
        <w:t>Stavak 4. ovoga članka ne odnosi se na asistenta u umjetničkom području.</w:t>
      </w:r>
    </w:p>
    <w:p w14:paraId="3906D054" w14:textId="77777777" w:rsidR="00337B9F" w:rsidRPr="00E937E5" w:rsidRDefault="00337B9F" w:rsidP="00E937E5">
      <w:pPr>
        <w:pStyle w:val="box472415"/>
        <w:numPr>
          <w:ilvl w:val="0"/>
          <w:numId w:val="47"/>
        </w:numPr>
        <w:shd w:val="clear" w:color="auto" w:fill="FFFFFF"/>
        <w:spacing w:before="0" w:beforeAutospacing="0" w:after="0" w:afterAutospacing="0"/>
        <w:ind w:left="426" w:hanging="426"/>
        <w:jc w:val="both"/>
        <w:textAlignment w:val="baseline"/>
        <w:rPr>
          <w:noProof/>
          <w:lang w:val="hr-HR"/>
        </w:rPr>
      </w:pPr>
      <w:r w:rsidRPr="00E937E5">
        <w:rPr>
          <w:noProof/>
          <w:lang w:val="hr-HR"/>
        </w:rPr>
        <w:t xml:space="preserve">Ako se zapošljavanje asistenta ili višeg asistenta na </w:t>
      </w:r>
      <w:r w:rsidR="00725F79" w:rsidRPr="00E937E5">
        <w:rPr>
          <w:noProof/>
          <w:lang w:val="hr-HR"/>
        </w:rPr>
        <w:t xml:space="preserve">Akademiji </w:t>
      </w:r>
      <w:r w:rsidRPr="00E937E5">
        <w:rPr>
          <w:noProof/>
          <w:lang w:val="hr-HR"/>
        </w:rPr>
        <w:t xml:space="preserve">osigurava iz sredstava osnivača, potrebna je prethodna suglasnost rektora. </w:t>
      </w:r>
    </w:p>
    <w:p w14:paraId="437434A1" w14:textId="77777777" w:rsidR="00DB59AA" w:rsidRPr="00E937E5" w:rsidRDefault="00DB59AA" w:rsidP="00E937E5">
      <w:pPr>
        <w:rPr>
          <w:b/>
          <w:i/>
          <w:iCs/>
          <w:noProof/>
        </w:rPr>
      </w:pPr>
    </w:p>
    <w:p w14:paraId="389F2C32" w14:textId="77777777" w:rsidR="00337B9F" w:rsidRPr="00E937E5" w:rsidRDefault="00337B9F" w:rsidP="00E937E5">
      <w:pPr>
        <w:jc w:val="center"/>
        <w:rPr>
          <w:b/>
          <w:i/>
          <w:iCs/>
          <w:noProof/>
        </w:rPr>
      </w:pPr>
      <w:r w:rsidRPr="00E937E5">
        <w:rPr>
          <w:b/>
          <w:i/>
          <w:iCs/>
          <w:noProof/>
        </w:rPr>
        <w:t>Ocjena rada suradnika</w:t>
      </w:r>
    </w:p>
    <w:p w14:paraId="4D6F501B" w14:textId="77777777" w:rsidR="00337B9F" w:rsidRPr="00E937E5" w:rsidRDefault="00337B9F" w:rsidP="00E937E5">
      <w:pPr>
        <w:rPr>
          <w:b/>
          <w:noProof/>
        </w:rPr>
      </w:pPr>
    </w:p>
    <w:p w14:paraId="426102C3" w14:textId="27C2E74D"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725F79" w:rsidRPr="00E937E5">
        <w:rPr>
          <w:b/>
          <w:noProof/>
          <w:color w:val="231F20"/>
          <w:lang w:val="hr-HR"/>
        </w:rPr>
        <w:t>5</w:t>
      </w:r>
      <w:r w:rsidR="004313FA">
        <w:rPr>
          <w:b/>
          <w:noProof/>
          <w:color w:val="231F20"/>
          <w:lang w:val="hr-HR"/>
        </w:rPr>
        <w:t>3</w:t>
      </w:r>
      <w:r w:rsidRPr="00E937E5">
        <w:rPr>
          <w:b/>
          <w:noProof/>
          <w:color w:val="231F20"/>
          <w:lang w:val="hr-HR"/>
        </w:rPr>
        <w:t>.</w:t>
      </w:r>
    </w:p>
    <w:p w14:paraId="1EB3BC59" w14:textId="77777777"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p>
    <w:p w14:paraId="704D5D13" w14:textId="57CCF377" w:rsidR="00337B9F" w:rsidRPr="00E937E5" w:rsidRDefault="00337B9F" w:rsidP="00E937E5">
      <w:pPr>
        <w:pStyle w:val="box472415"/>
        <w:numPr>
          <w:ilvl w:val="0"/>
          <w:numId w:val="48"/>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Suradniku se imenuje mentor iz reda nastavnika na </w:t>
      </w:r>
      <w:r w:rsidR="00C72B43" w:rsidRPr="00E937E5">
        <w:rPr>
          <w:noProof/>
          <w:color w:val="231F20"/>
          <w:lang w:val="hr-HR"/>
        </w:rPr>
        <w:t>umjetničko</w:t>
      </w:r>
      <w:r w:rsidRPr="00E937E5">
        <w:rPr>
          <w:noProof/>
          <w:color w:val="231F20"/>
          <w:lang w:val="hr-HR"/>
        </w:rPr>
        <w:t xml:space="preserve">-nastavnom odnosno </w:t>
      </w:r>
      <w:r w:rsidR="00C72B43" w:rsidRPr="00E937E5">
        <w:rPr>
          <w:noProof/>
          <w:color w:val="231F20"/>
          <w:lang w:val="hr-HR"/>
        </w:rPr>
        <w:t>znanstveno</w:t>
      </w:r>
      <w:r w:rsidRPr="00E937E5">
        <w:rPr>
          <w:noProof/>
          <w:color w:val="231F20"/>
          <w:lang w:val="hr-HR"/>
        </w:rPr>
        <w:t>-nastavnom radnom mjestu u skladu s postupkom utvrđenim općim aktom</w:t>
      </w:r>
      <w:r w:rsidR="00725F79" w:rsidRPr="00E937E5">
        <w:rPr>
          <w:noProof/>
          <w:color w:val="231F20"/>
          <w:lang w:val="hr-HR"/>
        </w:rPr>
        <w:t xml:space="preserve"> Akademije</w:t>
      </w:r>
      <w:r w:rsidRPr="00E937E5">
        <w:rPr>
          <w:noProof/>
          <w:color w:val="231F20"/>
          <w:lang w:val="hr-HR"/>
        </w:rPr>
        <w:t>.</w:t>
      </w:r>
    </w:p>
    <w:p w14:paraId="62F88B53" w14:textId="6B21D879" w:rsidR="00337B9F" w:rsidRPr="00E937E5" w:rsidRDefault="00725F79" w:rsidP="00E937E5">
      <w:pPr>
        <w:pStyle w:val="box472415"/>
        <w:numPr>
          <w:ilvl w:val="0"/>
          <w:numId w:val="48"/>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Akademija</w:t>
      </w:r>
      <w:r w:rsidR="00337B9F" w:rsidRPr="00E937E5">
        <w:rPr>
          <w:noProof/>
          <w:color w:val="231F20"/>
          <w:lang w:val="hr-HR"/>
        </w:rPr>
        <w:t xml:space="preserve"> ocjenjuje rad suradnika najmanje jednom godišnje, u skladu s postupkom utvrđenim općim aktom</w:t>
      </w:r>
      <w:r w:rsidR="00637FE7" w:rsidRPr="00E937E5">
        <w:rPr>
          <w:noProof/>
          <w:color w:val="231F20"/>
          <w:lang w:val="hr-HR"/>
        </w:rPr>
        <w:t xml:space="preserve"> Akademije</w:t>
      </w:r>
      <w:r w:rsidR="00337B9F" w:rsidRPr="00E937E5">
        <w:rPr>
          <w:noProof/>
          <w:color w:val="231F20"/>
          <w:lang w:val="hr-HR"/>
        </w:rPr>
        <w:t>.</w:t>
      </w:r>
    </w:p>
    <w:p w14:paraId="7405DEDE" w14:textId="77777777" w:rsidR="00337B9F" w:rsidRPr="00E937E5" w:rsidRDefault="00337B9F" w:rsidP="00E937E5">
      <w:pPr>
        <w:pStyle w:val="box472415"/>
        <w:numPr>
          <w:ilvl w:val="0"/>
          <w:numId w:val="48"/>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O ocjeni suradnika odlučuje se rješenjem. Protiv toga rješenja nije dopuštena žalba, ali može se pokrenuti upravni spor.</w:t>
      </w:r>
    </w:p>
    <w:p w14:paraId="2043E42F" w14:textId="77777777" w:rsidR="00337B9F" w:rsidRPr="00E937E5" w:rsidRDefault="00337B9F" w:rsidP="00E937E5">
      <w:pPr>
        <w:pStyle w:val="box472415"/>
        <w:numPr>
          <w:ilvl w:val="0"/>
          <w:numId w:val="48"/>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Suradniku koji je negativno ocijenjen dvije godine uzastopno danom izvršnosti rješenja prestaje radni odnos u skladu sa Zakonom koji uređuje radne odnose.</w:t>
      </w:r>
    </w:p>
    <w:p w14:paraId="5D9FE954" w14:textId="77777777" w:rsidR="00B3468A" w:rsidRPr="00E937E5" w:rsidRDefault="00B3468A" w:rsidP="00E937E5">
      <w:pPr>
        <w:rPr>
          <w:b/>
          <w:i/>
          <w:noProof/>
        </w:rPr>
      </w:pPr>
    </w:p>
    <w:p w14:paraId="07AE1399" w14:textId="77777777" w:rsidR="00337B9F" w:rsidRPr="00E937E5" w:rsidRDefault="00337B9F" w:rsidP="00E937E5">
      <w:pPr>
        <w:jc w:val="center"/>
        <w:rPr>
          <w:b/>
          <w:i/>
          <w:noProof/>
        </w:rPr>
      </w:pPr>
      <w:r w:rsidRPr="00E937E5">
        <w:rPr>
          <w:b/>
          <w:i/>
          <w:noProof/>
        </w:rPr>
        <w:t>Slobodna studijska godina (sabbatical)</w:t>
      </w:r>
    </w:p>
    <w:p w14:paraId="3C328151" w14:textId="77777777" w:rsidR="00337B9F" w:rsidRPr="00E937E5" w:rsidRDefault="00337B9F" w:rsidP="00E937E5">
      <w:pPr>
        <w:jc w:val="center"/>
        <w:rPr>
          <w:b/>
          <w:noProof/>
        </w:rPr>
      </w:pPr>
    </w:p>
    <w:p w14:paraId="7897C4C2" w14:textId="074F331C" w:rsidR="00337B9F" w:rsidRPr="00E937E5" w:rsidRDefault="00337B9F" w:rsidP="00E937E5">
      <w:pPr>
        <w:jc w:val="center"/>
        <w:rPr>
          <w:b/>
          <w:noProof/>
        </w:rPr>
      </w:pPr>
      <w:r w:rsidRPr="00E937E5">
        <w:rPr>
          <w:b/>
          <w:noProof/>
        </w:rPr>
        <w:t xml:space="preserve">Članak </w:t>
      </w:r>
      <w:r w:rsidR="00BB6F57" w:rsidRPr="00E937E5">
        <w:rPr>
          <w:b/>
          <w:noProof/>
        </w:rPr>
        <w:t>5</w:t>
      </w:r>
      <w:r w:rsidR="004313FA">
        <w:rPr>
          <w:b/>
          <w:noProof/>
        </w:rPr>
        <w:t>4</w:t>
      </w:r>
      <w:r w:rsidRPr="00E937E5">
        <w:rPr>
          <w:b/>
          <w:noProof/>
        </w:rPr>
        <w:t>.</w:t>
      </w:r>
    </w:p>
    <w:p w14:paraId="7164397D" w14:textId="77777777" w:rsidR="00337B9F" w:rsidRPr="00E937E5" w:rsidRDefault="00337B9F" w:rsidP="00E937E5">
      <w:pPr>
        <w:jc w:val="center"/>
        <w:rPr>
          <w:b/>
          <w:noProof/>
        </w:rPr>
      </w:pPr>
    </w:p>
    <w:p w14:paraId="2CFE69B8" w14:textId="24F54944" w:rsidR="00337B9F" w:rsidRPr="00E937E5" w:rsidRDefault="00DF2204" w:rsidP="00E937E5">
      <w:pPr>
        <w:pStyle w:val="box472415"/>
        <w:numPr>
          <w:ilvl w:val="0"/>
          <w:numId w:val="49"/>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Akademijsko vijeće</w:t>
      </w:r>
      <w:r w:rsidR="00725F79" w:rsidRPr="00E937E5">
        <w:rPr>
          <w:noProof/>
          <w:color w:val="231F20"/>
          <w:lang w:val="hr-HR"/>
        </w:rPr>
        <w:t xml:space="preserve"> </w:t>
      </w:r>
      <w:r w:rsidR="00337B9F" w:rsidRPr="00E937E5">
        <w:rPr>
          <w:noProof/>
          <w:color w:val="231F20"/>
          <w:lang w:val="hr-HR"/>
        </w:rPr>
        <w:t xml:space="preserve">može odlukom odobriti </w:t>
      </w:r>
      <w:r w:rsidRPr="00E937E5">
        <w:rPr>
          <w:noProof/>
          <w:color w:val="231F20"/>
          <w:lang w:val="hr-HR"/>
        </w:rPr>
        <w:t>nastavniku</w:t>
      </w:r>
      <w:r w:rsidR="00337B9F" w:rsidRPr="00E937E5">
        <w:rPr>
          <w:noProof/>
          <w:color w:val="231F20"/>
          <w:lang w:val="hr-HR"/>
        </w:rPr>
        <w:t xml:space="preserve"> izabrano</w:t>
      </w:r>
      <w:r w:rsidRPr="00E937E5">
        <w:rPr>
          <w:noProof/>
          <w:color w:val="231F20"/>
          <w:lang w:val="hr-HR"/>
        </w:rPr>
        <w:t>m</w:t>
      </w:r>
      <w:r w:rsidR="00337B9F" w:rsidRPr="00E937E5">
        <w:rPr>
          <w:noProof/>
          <w:color w:val="231F20"/>
          <w:lang w:val="hr-HR"/>
        </w:rPr>
        <w:t xml:space="preserve"> na </w:t>
      </w:r>
      <w:r w:rsidR="00C72B43" w:rsidRPr="00E937E5">
        <w:rPr>
          <w:noProof/>
          <w:color w:val="231F20"/>
          <w:lang w:val="hr-HR"/>
        </w:rPr>
        <w:t>umjetničko</w:t>
      </w:r>
      <w:r w:rsidR="00337B9F" w:rsidRPr="00E937E5">
        <w:rPr>
          <w:noProof/>
          <w:color w:val="231F20"/>
          <w:lang w:val="hr-HR"/>
        </w:rPr>
        <w:t xml:space="preserve">-nastavno odnosno </w:t>
      </w:r>
      <w:r w:rsidR="00C72B43" w:rsidRPr="00E937E5">
        <w:rPr>
          <w:noProof/>
          <w:color w:val="231F20"/>
          <w:lang w:val="hr-HR"/>
        </w:rPr>
        <w:t>znanstveno</w:t>
      </w:r>
      <w:r w:rsidR="00337B9F" w:rsidRPr="00E937E5">
        <w:rPr>
          <w:noProof/>
          <w:color w:val="231F20"/>
          <w:lang w:val="hr-HR"/>
        </w:rPr>
        <w:t>-nastavno radno mjesto redovitog profesora u trajnom izboru, redovitog profesora, izvanrednog profesora i docenta plaćenu slobodnu studijsku godinu (</w:t>
      </w:r>
      <w:r w:rsidR="00337B9F" w:rsidRPr="00E937E5">
        <w:rPr>
          <w:i/>
          <w:noProof/>
          <w:color w:val="231F20"/>
          <w:lang w:val="hr-HR"/>
        </w:rPr>
        <w:t>sabbatical</w:t>
      </w:r>
      <w:r w:rsidR="00337B9F" w:rsidRPr="00E937E5">
        <w:rPr>
          <w:noProof/>
          <w:color w:val="231F20"/>
          <w:lang w:val="hr-HR"/>
        </w:rPr>
        <w:t xml:space="preserve">) radi </w:t>
      </w:r>
      <w:r w:rsidR="00C72B43" w:rsidRPr="00E937E5">
        <w:rPr>
          <w:noProof/>
          <w:color w:val="231F20"/>
          <w:lang w:val="hr-HR"/>
        </w:rPr>
        <w:t>umjetničkog</w:t>
      </w:r>
      <w:r w:rsidR="00337B9F" w:rsidRPr="00E937E5">
        <w:rPr>
          <w:noProof/>
          <w:color w:val="231F20"/>
          <w:lang w:val="hr-HR"/>
        </w:rPr>
        <w:t xml:space="preserve"> ili </w:t>
      </w:r>
      <w:r w:rsidR="00C72B43" w:rsidRPr="00E937E5">
        <w:rPr>
          <w:noProof/>
          <w:color w:val="231F20"/>
          <w:lang w:val="hr-HR"/>
        </w:rPr>
        <w:t>znanstvenog</w:t>
      </w:r>
      <w:r w:rsidR="00337B9F" w:rsidRPr="00E937E5">
        <w:rPr>
          <w:noProof/>
          <w:color w:val="231F20"/>
          <w:lang w:val="hr-HR"/>
        </w:rPr>
        <w:t xml:space="preserve"> rada.</w:t>
      </w:r>
    </w:p>
    <w:p w14:paraId="372A94AE" w14:textId="71F8DEF7" w:rsidR="00337B9F" w:rsidRPr="007E0A7D" w:rsidRDefault="00337B9F" w:rsidP="00E937E5">
      <w:pPr>
        <w:pStyle w:val="box472415"/>
        <w:numPr>
          <w:ilvl w:val="0"/>
          <w:numId w:val="49"/>
        </w:numPr>
        <w:shd w:val="clear" w:color="auto" w:fill="FFFFFF"/>
        <w:spacing w:before="0" w:beforeAutospacing="0" w:after="0" w:afterAutospacing="0"/>
        <w:ind w:left="454" w:hanging="454"/>
        <w:jc w:val="both"/>
        <w:textAlignment w:val="baseline"/>
        <w:rPr>
          <w:noProof/>
          <w:lang w:val="hr-HR"/>
        </w:rPr>
      </w:pPr>
      <w:r w:rsidRPr="007E0A7D">
        <w:rPr>
          <w:noProof/>
          <w:lang w:val="hr-HR"/>
        </w:rPr>
        <w:t xml:space="preserve">Nastavnici na </w:t>
      </w:r>
      <w:r w:rsidR="00C72B43" w:rsidRPr="007E0A7D">
        <w:rPr>
          <w:noProof/>
          <w:lang w:val="hr-HR"/>
        </w:rPr>
        <w:t>umjetničko</w:t>
      </w:r>
      <w:r w:rsidRPr="007E0A7D">
        <w:rPr>
          <w:noProof/>
          <w:lang w:val="hr-HR"/>
        </w:rPr>
        <w:t>-nastavnim</w:t>
      </w:r>
      <w:r w:rsidR="00F408BD" w:rsidRPr="007E0A7D">
        <w:rPr>
          <w:noProof/>
          <w:lang w:val="hr-HR"/>
        </w:rPr>
        <w:t xml:space="preserve"> odnosno </w:t>
      </w:r>
      <w:r w:rsidR="00C72B43" w:rsidRPr="007E0A7D">
        <w:rPr>
          <w:noProof/>
          <w:lang w:val="hr-HR"/>
        </w:rPr>
        <w:t>znanstveno</w:t>
      </w:r>
      <w:r w:rsidR="00F408BD" w:rsidRPr="007E0A7D">
        <w:rPr>
          <w:noProof/>
          <w:lang w:val="hr-HR"/>
        </w:rPr>
        <w:t>-nastavnim</w:t>
      </w:r>
      <w:r w:rsidRPr="007E0A7D">
        <w:rPr>
          <w:noProof/>
          <w:lang w:val="hr-HR"/>
        </w:rPr>
        <w:t xml:space="preserve"> radnim mjestima iz stavka 1. ovog članka imaju pravo koristiti slobodnu studijsku godinu (</w:t>
      </w:r>
      <w:r w:rsidRPr="007E0A7D">
        <w:rPr>
          <w:i/>
          <w:noProof/>
          <w:lang w:val="hr-HR"/>
        </w:rPr>
        <w:t>sabbatical</w:t>
      </w:r>
      <w:r w:rsidRPr="007E0A7D">
        <w:rPr>
          <w:noProof/>
          <w:lang w:val="hr-HR"/>
        </w:rPr>
        <w:t xml:space="preserve">) nakon šest </w:t>
      </w:r>
      <w:r w:rsidR="006263DB" w:rsidRPr="007E0A7D">
        <w:rPr>
          <w:noProof/>
          <w:lang w:val="hr-HR"/>
        </w:rPr>
        <w:t xml:space="preserve">(6) </w:t>
      </w:r>
      <w:r w:rsidRPr="007E0A7D">
        <w:rPr>
          <w:noProof/>
          <w:lang w:val="hr-HR"/>
        </w:rPr>
        <w:t xml:space="preserve">godina rada na </w:t>
      </w:r>
      <w:r w:rsidR="00725F79" w:rsidRPr="007E0A7D">
        <w:rPr>
          <w:noProof/>
          <w:lang w:val="hr-HR"/>
        </w:rPr>
        <w:t>Akademiji</w:t>
      </w:r>
      <w:r w:rsidRPr="007E0A7D">
        <w:rPr>
          <w:noProof/>
          <w:lang w:val="hr-HR"/>
        </w:rPr>
        <w:t xml:space="preserve">. </w:t>
      </w:r>
    </w:p>
    <w:p w14:paraId="527E77BE" w14:textId="04686828" w:rsidR="00802383" w:rsidRDefault="00725F79" w:rsidP="00E937E5">
      <w:pPr>
        <w:pStyle w:val="Odlomakpopisa"/>
        <w:numPr>
          <w:ilvl w:val="0"/>
          <w:numId w:val="49"/>
        </w:numPr>
        <w:ind w:left="454" w:hanging="454"/>
        <w:contextualSpacing/>
        <w:rPr>
          <w:noProof/>
        </w:rPr>
      </w:pPr>
      <w:r w:rsidRPr="00E937E5">
        <w:rPr>
          <w:noProof/>
        </w:rPr>
        <w:t>Akademija je</w:t>
      </w:r>
      <w:r w:rsidR="00337B9F" w:rsidRPr="00E937E5">
        <w:rPr>
          <w:noProof/>
        </w:rPr>
        <w:t xml:space="preserve"> obvezna organizirati redovito obavljanje nastave i drugih obveza nastavnika kojemu je odobrena plaćena slobodna studijska godina. </w:t>
      </w:r>
    </w:p>
    <w:p w14:paraId="347075BD" w14:textId="77777777" w:rsidR="004313FA" w:rsidRPr="00E937E5" w:rsidRDefault="004313FA" w:rsidP="004313FA">
      <w:pPr>
        <w:pStyle w:val="Odlomakpopisa"/>
        <w:ind w:left="454"/>
        <w:contextualSpacing/>
        <w:rPr>
          <w:noProof/>
        </w:rPr>
      </w:pPr>
    </w:p>
    <w:p w14:paraId="76FC5433" w14:textId="77777777" w:rsidR="00337B9F" w:rsidRPr="00E937E5" w:rsidRDefault="00337B9F" w:rsidP="00E937E5">
      <w:pPr>
        <w:pStyle w:val="box472415"/>
        <w:shd w:val="clear" w:color="auto" w:fill="FFFFFF"/>
        <w:spacing w:before="0" w:beforeAutospacing="0" w:after="0" w:afterAutospacing="0"/>
        <w:jc w:val="center"/>
        <w:textAlignment w:val="baseline"/>
        <w:rPr>
          <w:b/>
          <w:i/>
          <w:iCs/>
          <w:noProof/>
          <w:color w:val="231F20"/>
          <w:lang w:val="hr-HR"/>
        </w:rPr>
      </w:pPr>
      <w:r w:rsidRPr="00E937E5">
        <w:rPr>
          <w:b/>
          <w:i/>
          <w:iCs/>
          <w:noProof/>
          <w:color w:val="231F20"/>
          <w:lang w:val="hr-HR"/>
        </w:rPr>
        <w:t>Prava nastavnika imenovanih na rukovodeće dužnosti</w:t>
      </w:r>
    </w:p>
    <w:p w14:paraId="49372E46" w14:textId="77777777"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p>
    <w:p w14:paraId="64F7161C" w14:textId="10083EAE"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BB6F57" w:rsidRPr="00E937E5">
        <w:rPr>
          <w:b/>
          <w:noProof/>
          <w:color w:val="231F20"/>
          <w:lang w:val="hr-HR"/>
        </w:rPr>
        <w:t>5</w:t>
      </w:r>
      <w:r w:rsidR="004313FA">
        <w:rPr>
          <w:b/>
          <w:noProof/>
          <w:color w:val="231F20"/>
          <w:lang w:val="hr-HR"/>
        </w:rPr>
        <w:t>5</w:t>
      </w:r>
      <w:r w:rsidRPr="00E937E5">
        <w:rPr>
          <w:b/>
          <w:noProof/>
          <w:color w:val="231F20"/>
          <w:lang w:val="hr-HR"/>
        </w:rPr>
        <w:t>.</w:t>
      </w:r>
    </w:p>
    <w:p w14:paraId="7618127A" w14:textId="77777777"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p>
    <w:p w14:paraId="1489B827" w14:textId="794157B7" w:rsidR="00337B9F" w:rsidRPr="00E937E5" w:rsidRDefault="00337B9F" w:rsidP="00E937E5">
      <w:pPr>
        <w:pStyle w:val="box472415"/>
        <w:numPr>
          <w:ilvl w:val="0"/>
          <w:numId w:val="50"/>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Nastavniku</w:t>
      </w:r>
      <w:r w:rsidR="006263DB" w:rsidRPr="00E937E5">
        <w:rPr>
          <w:noProof/>
          <w:color w:val="231F20"/>
          <w:lang w:val="hr-HR"/>
        </w:rPr>
        <w:t xml:space="preserve"> Akademije </w:t>
      </w:r>
      <w:r w:rsidRPr="00E937E5">
        <w:rPr>
          <w:noProof/>
          <w:color w:val="231F20"/>
          <w:lang w:val="hr-HR"/>
        </w:rPr>
        <w:t xml:space="preserve">jamči </w:t>
      </w:r>
      <w:r w:rsidR="006263DB" w:rsidRPr="00E937E5">
        <w:rPr>
          <w:noProof/>
          <w:color w:val="231F20"/>
          <w:lang w:val="hr-HR"/>
        </w:rPr>
        <w:t xml:space="preserve">se </w:t>
      </w:r>
      <w:r w:rsidRPr="00E937E5">
        <w:rPr>
          <w:noProof/>
          <w:color w:val="231F20"/>
          <w:lang w:val="hr-HR"/>
        </w:rPr>
        <w:t>povratak na radno mjesto nakon isteka mandata u slučaju izbora ili imenovanja na rukovodeću dužnost na Sveučilištu ili u sustavu visokog obrazovanja i znanstvene djelatnosti te javnu dužnost u smislu propisa kojim se uređuje sprječavanje sukoba interesa, i to u roku od 30 dana od dana prestanka obavljanja rukovodeće ili javne dužnosti.</w:t>
      </w:r>
    </w:p>
    <w:p w14:paraId="1918725A" w14:textId="0D9C49AE" w:rsidR="00273882" w:rsidRPr="00E937E5" w:rsidRDefault="00337B9F" w:rsidP="00E937E5">
      <w:pPr>
        <w:pStyle w:val="box472415"/>
        <w:numPr>
          <w:ilvl w:val="0"/>
          <w:numId w:val="50"/>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Za vrijeme obavljanja rukovodeće ili javne dužnosti </w:t>
      </w:r>
      <w:r w:rsidR="00725F79" w:rsidRPr="00E937E5">
        <w:rPr>
          <w:noProof/>
          <w:color w:val="231F20"/>
          <w:lang w:val="hr-HR"/>
        </w:rPr>
        <w:t xml:space="preserve">Akademija </w:t>
      </w:r>
      <w:r w:rsidRPr="00E937E5">
        <w:rPr>
          <w:noProof/>
          <w:color w:val="231F20"/>
          <w:lang w:val="hr-HR"/>
        </w:rPr>
        <w:t>može na temelju ugovora o radu na određeno vrijeme zaposliti zaposlenika koji zamjenjuje zaposlenika iz stavka 1. ovoga članka.</w:t>
      </w:r>
    </w:p>
    <w:p w14:paraId="0EA53A12" w14:textId="15318925" w:rsidR="009D031F" w:rsidRDefault="009D031F" w:rsidP="004313FA">
      <w:pPr>
        <w:rPr>
          <w:b/>
          <w:i/>
          <w:iCs/>
          <w:noProof/>
          <w:color w:val="231F20"/>
        </w:rPr>
      </w:pPr>
    </w:p>
    <w:p w14:paraId="3B6A6407" w14:textId="77777777" w:rsidR="00752444" w:rsidRPr="00E937E5" w:rsidRDefault="00752444" w:rsidP="004313FA">
      <w:pPr>
        <w:rPr>
          <w:b/>
          <w:i/>
          <w:iCs/>
          <w:noProof/>
          <w:color w:val="231F20"/>
        </w:rPr>
      </w:pPr>
    </w:p>
    <w:p w14:paraId="1B212ABD" w14:textId="59E7A569" w:rsidR="00337B9F" w:rsidRPr="00E937E5" w:rsidRDefault="00337B9F" w:rsidP="00E937E5">
      <w:pPr>
        <w:jc w:val="center"/>
        <w:rPr>
          <w:b/>
          <w:i/>
          <w:iCs/>
          <w:noProof/>
          <w:color w:val="231F20"/>
        </w:rPr>
      </w:pPr>
      <w:r w:rsidRPr="00E937E5">
        <w:rPr>
          <w:b/>
          <w:i/>
          <w:iCs/>
          <w:noProof/>
          <w:color w:val="231F20"/>
        </w:rPr>
        <w:lastRenderedPageBreak/>
        <w:t>Mirovanje rokova i produljenje ugovora o radu</w:t>
      </w:r>
    </w:p>
    <w:p w14:paraId="62715D6A" w14:textId="77777777" w:rsidR="00337B9F" w:rsidRPr="00E937E5" w:rsidRDefault="00337B9F" w:rsidP="00E937E5">
      <w:pPr>
        <w:jc w:val="center"/>
        <w:rPr>
          <w:b/>
          <w:noProof/>
        </w:rPr>
      </w:pPr>
    </w:p>
    <w:p w14:paraId="321993A9" w14:textId="67FE43BF" w:rsidR="00337B9F" w:rsidRPr="00E937E5" w:rsidRDefault="00337B9F" w:rsidP="00E937E5">
      <w:pPr>
        <w:jc w:val="center"/>
        <w:rPr>
          <w:b/>
          <w:noProof/>
        </w:rPr>
      </w:pPr>
      <w:r w:rsidRPr="00E937E5">
        <w:rPr>
          <w:b/>
          <w:noProof/>
        </w:rPr>
        <w:t xml:space="preserve">Članak </w:t>
      </w:r>
      <w:r w:rsidR="00BB6F57" w:rsidRPr="00E937E5">
        <w:rPr>
          <w:b/>
          <w:noProof/>
        </w:rPr>
        <w:t>5</w:t>
      </w:r>
      <w:r w:rsidR="003F0CF1">
        <w:rPr>
          <w:b/>
          <w:noProof/>
        </w:rPr>
        <w:t>6</w:t>
      </w:r>
      <w:r w:rsidRPr="00E937E5">
        <w:rPr>
          <w:b/>
          <w:noProof/>
        </w:rPr>
        <w:t>.</w:t>
      </w:r>
    </w:p>
    <w:p w14:paraId="1A42804E" w14:textId="77777777" w:rsidR="00337B9F" w:rsidRPr="00E937E5" w:rsidRDefault="00337B9F" w:rsidP="00E937E5">
      <w:pPr>
        <w:jc w:val="center"/>
        <w:rPr>
          <w:b/>
          <w:noProof/>
        </w:rPr>
      </w:pPr>
    </w:p>
    <w:p w14:paraId="0440F5E0" w14:textId="7ED3AF97" w:rsidR="00337B9F" w:rsidRPr="00E937E5" w:rsidRDefault="00337B9F" w:rsidP="00E937E5">
      <w:pPr>
        <w:pStyle w:val="box472415"/>
        <w:numPr>
          <w:ilvl w:val="0"/>
          <w:numId w:val="5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 zahtjev nastavnika i suradnika rokovi za izbor i reizbor na radno mjesto ne teku za vrijeme trajanja rodiljnog i roditeljskog dopusta, privremenih nesposobnosti za rad duljih od tri </w:t>
      </w:r>
      <w:r w:rsidR="006263DB" w:rsidRPr="00E937E5">
        <w:rPr>
          <w:noProof/>
          <w:color w:val="231F20"/>
          <w:lang w:val="hr-HR"/>
        </w:rPr>
        <w:t xml:space="preserve">(3) </w:t>
      </w:r>
      <w:r w:rsidRPr="00E937E5">
        <w:rPr>
          <w:noProof/>
          <w:color w:val="231F20"/>
          <w:lang w:val="hr-HR"/>
        </w:rPr>
        <w:t>mjeseca, obavljanja rukovodeće dužnosti na visokom učilištu ili u sustavu visokog obrazovanja i znanstvene djelatnosti, odnosno javne dužnosti u smislu propisa kojim se uređuje sprječavanje sukoba interesa te u drugim opravdanim slučajevima propisanim Zakonom, kolektivnim ugovorom ili općim aktom</w:t>
      </w:r>
      <w:r w:rsidR="00725F79" w:rsidRPr="00E937E5">
        <w:rPr>
          <w:noProof/>
          <w:color w:val="231F20"/>
          <w:lang w:val="hr-HR"/>
        </w:rPr>
        <w:t xml:space="preserve"> Akademije</w:t>
      </w:r>
      <w:r w:rsidRPr="00E937E5">
        <w:rPr>
          <w:noProof/>
          <w:color w:val="231F20"/>
          <w:lang w:val="hr-HR"/>
        </w:rPr>
        <w:t>.</w:t>
      </w:r>
    </w:p>
    <w:p w14:paraId="4B253511" w14:textId="77777777" w:rsidR="00337B9F" w:rsidRPr="00E937E5" w:rsidRDefault="00337B9F" w:rsidP="00E937E5">
      <w:pPr>
        <w:pStyle w:val="box472415"/>
        <w:numPr>
          <w:ilvl w:val="0"/>
          <w:numId w:val="51"/>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Na zahtjev suradnika ugovor o radu na određeno vrijeme produljit će se za onoliko vremena koliko je trajao rodiljni i roditeljski dopust, privremena nesposobnost za rad, obavljanje rukovodeće odnosno javne dužnosti ili drugi opravdani slučaj propisan Zakonom, kolektivnim ugovorom ili općim aktom</w:t>
      </w:r>
      <w:r w:rsidR="00725F79" w:rsidRPr="00E937E5">
        <w:rPr>
          <w:noProof/>
          <w:color w:val="231F20"/>
          <w:lang w:val="hr-HR"/>
        </w:rPr>
        <w:t xml:space="preserve"> Akademije</w:t>
      </w:r>
      <w:r w:rsidRPr="00E937E5">
        <w:rPr>
          <w:noProof/>
          <w:color w:val="231F20"/>
          <w:lang w:val="hr-HR"/>
        </w:rPr>
        <w:t>.</w:t>
      </w:r>
    </w:p>
    <w:p w14:paraId="6B29BADD" w14:textId="77777777" w:rsidR="00CA5C75" w:rsidRPr="00E937E5" w:rsidRDefault="00CA5C75" w:rsidP="00E937E5">
      <w:pPr>
        <w:rPr>
          <w:noProof/>
        </w:rPr>
      </w:pPr>
    </w:p>
    <w:p w14:paraId="3476B6E2" w14:textId="39612572" w:rsidR="00337B9F" w:rsidRPr="00E937E5" w:rsidRDefault="00337B9F" w:rsidP="00E937E5">
      <w:pPr>
        <w:jc w:val="center"/>
        <w:rPr>
          <w:b/>
          <w:i/>
          <w:iCs/>
          <w:noProof/>
        </w:rPr>
      </w:pPr>
      <w:r w:rsidRPr="00E937E5">
        <w:rPr>
          <w:b/>
          <w:i/>
          <w:iCs/>
          <w:noProof/>
        </w:rPr>
        <w:t xml:space="preserve">Rad zaposlenika izvan </w:t>
      </w:r>
      <w:r w:rsidR="00725F79" w:rsidRPr="00E937E5">
        <w:rPr>
          <w:b/>
          <w:i/>
          <w:iCs/>
          <w:noProof/>
        </w:rPr>
        <w:t>Akademij</w:t>
      </w:r>
      <w:r w:rsidR="00273882" w:rsidRPr="00E937E5">
        <w:rPr>
          <w:b/>
          <w:i/>
          <w:iCs/>
          <w:noProof/>
        </w:rPr>
        <w:t>e</w:t>
      </w:r>
    </w:p>
    <w:p w14:paraId="4952D2B8" w14:textId="77777777" w:rsidR="00337B9F" w:rsidRPr="00E937E5" w:rsidRDefault="00337B9F" w:rsidP="00E937E5">
      <w:pPr>
        <w:jc w:val="center"/>
        <w:rPr>
          <w:b/>
          <w:noProof/>
        </w:rPr>
      </w:pPr>
    </w:p>
    <w:p w14:paraId="096AB5CA" w14:textId="0123F9F9" w:rsidR="00337B9F" w:rsidRPr="00E937E5" w:rsidRDefault="00337B9F" w:rsidP="00E937E5">
      <w:pPr>
        <w:jc w:val="center"/>
        <w:rPr>
          <w:b/>
          <w:noProof/>
        </w:rPr>
      </w:pPr>
      <w:r w:rsidRPr="00E937E5">
        <w:rPr>
          <w:b/>
          <w:noProof/>
        </w:rPr>
        <w:t xml:space="preserve">Članak </w:t>
      </w:r>
      <w:r w:rsidR="00BB6F57" w:rsidRPr="00E937E5">
        <w:rPr>
          <w:b/>
          <w:noProof/>
        </w:rPr>
        <w:t>5</w:t>
      </w:r>
      <w:r w:rsidR="003F0CF1">
        <w:rPr>
          <w:b/>
          <w:noProof/>
        </w:rPr>
        <w:t>7</w:t>
      </w:r>
      <w:r w:rsidRPr="00E937E5">
        <w:rPr>
          <w:b/>
          <w:noProof/>
        </w:rPr>
        <w:t>.</w:t>
      </w:r>
    </w:p>
    <w:p w14:paraId="5DCCAACC" w14:textId="77777777" w:rsidR="00337B9F" w:rsidRPr="00E937E5" w:rsidRDefault="00337B9F" w:rsidP="00E937E5">
      <w:pPr>
        <w:jc w:val="center"/>
        <w:rPr>
          <w:b/>
          <w:noProof/>
        </w:rPr>
      </w:pPr>
    </w:p>
    <w:p w14:paraId="0FC13897" w14:textId="77777777" w:rsidR="00337B9F" w:rsidRPr="00E937E5" w:rsidRDefault="00337B9F" w:rsidP="00E937E5">
      <w:pPr>
        <w:pStyle w:val="box472415"/>
        <w:numPr>
          <w:ilvl w:val="0"/>
          <w:numId w:val="52"/>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U skladu sa Zakonom koji uređuje radne odnose, nastavnik i suradnik zaposlen na </w:t>
      </w:r>
      <w:r w:rsidR="00725F79" w:rsidRPr="00E937E5">
        <w:rPr>
          <w:noProof/>
          <w:color w:val="231F20"/>
          <w:lang w:val="hr-HR"/>
        </w:rPr>
        <w:t xml:space="preserve">Akademiji </w:t>
      </w:r>
      <w:r w:rsidRPr="00E937E5">
        <w:rPr>
          <w:noProof/>
          <w:color w:val="231F20"/>
          <w:lang w:val="hr-HR"/>
        </w:rPr>
        <w:t xml:space="preserve">može obavljati poslove koji su predmet djelatnosti ili su vezani uz predmet djelatnosti </w:t>
      </w:r>
      <w:r w:rsidR="00725F79" w:rsidRPr="00E937E5">
        <w:rPr>
          <w:noProof/>
          <w:color w:val="231F20"/>
          <w:lang w:val="hr-HR"/>
        </w:rPr>
        <w:t xml:space="preserve">Akademije </w:t>
      </w:r>
      <w:r w:rsidRPr="00E937E5">
        <w:rPr>
          <w:noProof/>
          <w:color w:val="231F20"/>
          <w:lang w:val="hr-HR"/>
        </w:rPr>
        <w:t xml:space="preserve">izvan </w:t>
      </w:r>
      <w:r w:rsidR="00725F79" w:rsidRPr="00E937E5">
        <w:rPr>
          <w:noProof/>
          <w:color w:val="231F20"/>
          <w:lang w:val="hr-HR"/>
        </w:rPr>
        <w:t xml:space="preserve">Akademije </w:t>
      </w:r>
      <w:r w:rsidRPr="00E937E5">
        <w:rPr>
          <w:noProof/>
          <w:color w:val="231F20"/>
          <w:lang w:val="hr-HR"/>
        </w:rPr>
        <w:t>na kojoj je zaposlen samo uz odobrenje</w:t>
      </w:r>
      <w:r w:rsidR="00725F79" w:rsidRPr="00E937E5">
        <w:rPr>
          <w:noProof/>
          <w:color w:val="231F20"/>
          <w:lang w:val="hr-HR"/>
        </w:rPr>
        <w:t xml:space="preserve"> dekana Akademije</w:t>
      </w:r>
      <w:r w:rsidRPr="00E937E5">
        <w:rPr>
          <w:noProof/>
          <w:color w:val="231F20"/>
          <w:lang w:val="hr-HR"/>
        </w:rPr>
        <w:t>.</w:t>
      </w:r>
    </w:p>
    <w:p w14:paraId="02A4C297" w14:textId="77777777" w:rsidR="00337B9F" w:rsidRPr="00E937E5" w:rsidRDefault="00337B9F" w:rsidP="00E937E5">
      <w:pPr>
        <w:pStyle w:val="box472415"/>
        <w:numPr>
          <w:ilvl w:val="0"/>
          <w:numId w:val="52"/>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Postupak izdavanja suglasnosti za rad zaposlenika izvan </w:t>
      </w:r>
      <w:r w:rsidR="00725F79" w:rsidRPr="00E937E5">
        <w:rPr>
          <w:noProof/>
          <w:color w:val="231F20"/>
          <w:lang w:val="hr-HR"/>
        </w:rPr>
        <w:t xml:space="preserve">Akademije </w:t>
      </w:r>
      <w:r w:rsidRPr="00E937E5">
        <w:rPr>
          <w:noProof/>
          <w:color w:val="231F20"/>
          <w:lang w:val="hr-HR"/>
        </w:rPr>
        <w:t>uređuje se općim aktom Sveučilišta odnosno</w:t>
      </w:r>
      <w:r w:rsidR="00725F79" w:rsidRPr="00E937E5">
        <w:rPr>
          <w:noProof/>
          <w:color w:val="231F20"/>
          <w:lang w:val="hr-HR"/>
        </w:rPr>
        <w:t xml:space="preserve"> Akademije</w:t>
      </w:r>
      <w:r w:rsidRPr="00E937E5">
        <w:rPr>
          <w:noProof/>
          <w:color w:val="231F20"/>
          <w:lang w:val="hr-HR"/>
        </w:rPr>
        <w:t>.</w:t>
      </w:r>
    </w:p>
    <w:p w14:paraId="4D2B3F14" w14:textId="77777777" w:rsidR="000E7B1E" w:rsidRPr="00E937E5" w:rsidRDefault="000E7B1E" w:rsidP="00E937E5">
      <w:pPr>
        <w:pStyle w:val="box472415"/>
        <w:shd w:val="clear" w:color="auto" w:fill="FFFFFF"/>
        <w:spacing w:before="0" w:beforeAutospacing="0" w:after="0" w:afterAutospacing="0"/>
        <w:jc w:val="center"/>
        <w:textAlignment w:val="baseline"/>
        <w:rPr>
          <w:b/>
          <w:i/>
          <w:iCs/>
          <w:noProof/>
          <w:color w:val="231F20"/>
          <w:lang w:val="hr-HR"/>
        </w:rPr>
      </w:pPr>
    </w:p>
    <w:p w14:paraId="05C9C425" w14:textId="572F505F" w:rsidR="00337B9F" w:rsidRPr="00E937E5" w:rsidRDefault="00337B9F" w:rsidP="00E937E5">
      <w:pPr>
        <w:pStyle w:val="box472415"/>
        <w:shd w:val="clear" w:color="auto" w:fill="FFFFFF"/>
        <w:spacing w:before="0" w:beforeAutospacing="0" w:after="0" w:afterAutospacing="0"/>
        <w:jc w:val="center"/>
        <w:textAlignment w:val="baseline"/>
        <w:rPr>
          <w:b/>
          <w:i/>
          <w:iCs/>
          <w:noProof/>
          <w:color w:val="231F20"/>
          <w:lang w:val="hr-HR"/>
        </w:rPr>
      </w:pPr>
      <w:r w:rsidRPr="00E937E5">
        <w:rPr>
          <w:b/>
          <w:i/>
          <w:iCs/>
          <w:noProof/>
          <w:color w:val="231F20"/>
          <w:lang w:val="hr-HR"/>
        </w:rPr>
        <w:t xml:space="preserve">Prestanak ugovora o radu nastavnika </w:t>
      </w:r>
    </w:p>
    <w:p w14:paraId="28767625" w14:textId="77777777"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p>
    <w:p w14:paraId="639F2479" w14:textId="22E725C0"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BB6F57" w:rsidRPr="00E937E5">
        <w:rPr>
          <w:b/>
          <w:noProof/>
          <w:color w:val="231F20"/>
          <w:lang w:val="hr-HR"/>
        </w:rPr>
        <w:t>5</w:t>
      </w:r>
      <w:r w:rsidR="003F0CF1">
        <w:rPr>
          <w:b/>
          <w:noProof/>
          <w:color w:val="231F20"/>
          <w:lang w:val="hr-HR"/>
        </w:rPr>
        <w:t>8</w:t>
      </w:r>
      <w:r w:rsidRPr="00E937E5">
        <w:rPr>
          <w:b/>
          <w:noProof/>
          <w:color w:val="231F20"/>
          <w:lang w:val="hr-HR"/>
        </w:rPr>
        <w:t>.</w:t>
      </w:r>
    </w:p>
    <w:p w14:paraId="6B472C01" w14:textId="77777777"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p>
    <w:p w14:paraId="2470160E" w14:textId="77777777" w:rsidR="00337B9F" w:rsidRPr="00E937E5" w:rsidRDefault="00337B9F" w:rsidP="00E937E5">
      <w:pPr>
        <w:pStyle w:val="box472415"/>
        <w:numPr>
          <w:ilvl w:val="0"/>
          <w:numId w:val="53"/>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 </w:t>
      </w:r>
      <w:r w:rsidR="00725F79" w:rsidRPr="00E937E5">
        <w:rPr>
          <w:noProof/>
          <w:color w:val="231F20"/>
          <w:lang w:val="hr-HR"/>
        </w:rPr>
        <w:t xml:space="preserve">Akademiji </w:t>
      </w:r>
      <w:r w:rsidRPr="00E937E5">
        <w:rPr>
          <w:noProof/>
          <w:color w:val="231F20"/>
          <w:lang w:val="hr-HR"/>
        </w:rPr>
        <w:t xml:space="preserve">nastavniku prestaje ugovor o radu radi odlaska u mirovinu istekom akademske godine u kojoj je nastavnik stekao uvjete za prestanak ugovora o radu u skladu sa Zakonom koji uređuje radne odnose. </w:t>
      </w:r>
    </w:p>
    <w:p w14:paraId="7B0ADBF1" w14:textId="08D9A4D2" w:rsidR="00337B9F" w:rsidRPr="00E937E5" w:rsidRDefault="00337B9F" w:rsidP="00E937E5">
      <w:pPr>
        <w:pStyle w:val="box472415"/>
        <w:numPr>
          <w:ilvl w:val="0"/>
          <w:numId w:val="53"/>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Iznimno, s redovitim profesorom u trajnom izboru iz stavka 1. ovoga članka </w:t>
      </w:r>
      <w:r w:rsidR="00725F79" w:rsidRPr="00E937E5">
        <w:rPr>
          <w:noProof/>
          <w:color w:val="231F20"/>
          <w:lang w:val="hr-HR"/>
        </w:rPr>
        <w:t>Akademija</w:t>
      </w:r>
      <w:r w:rsidRPr="00E937E5">
        <w:rPr>
          <w:noProof/>
          <w:color w:val="231F20"/>
          <w:lang w:val="hr-HR"/>
        </w:rPr>
        <w:t xml:space="preserve"> na teret vlastitih sredstava može sklopiti ugovor o radu najdulje do isteka akademske godine u kojoj je navršio sedamdeset</w:t>
      </w:r>
      <w:r w:rsidR="006263DB" w:rsidRPr="00E937E5">
        <w:rPr>
          <w:noProof/>
          <w:color w:val="231F20"/>
          <w:lang w:val="hr-HR"/>
        </w:rPr>
        <w:t xml:space="preserve"> (70)</w:t>
      </w:r>
      <w:r w:rsidRPr="00E937E5">
        <w:rPr>
          <w:noProof/>
          <w:color w:val="231F20"/>
          <w:lang w:val="hr-HR"/>
        </w:rPr>
        <w:t xml:space="preserve"> godina života.</w:t>
      </w:r>
    </w:p>
    <w:p w14:paraId="41E415FE" w14:textId="77777777" w:rsidR="00E937E5" w:rsidRPr="00E937E5" w:rsidRDefault="00E937E5" w:rsidP="00E937E5">
      <w:pPr>
        <w:rPr>
          <w:b/>
          <w:i/>
          <w:iCs/>
          <w:noProof/>
          <w:color w:val="231F20"/>
        </w:rPr>
      </w:pPr>
    </w:p>
    <w:p w14:paraId="4A19DEB8" w14:textId="77777777" w:rsidR="00337B9F" w:rsidRPr="00E937E5" w:rsidRDefault="00337B9F" w:rsidP="00E937E5">
      <w:pPr>
        <w:jc w:val="center"/>
        <w:rPr>
          <w:b/>
          <w:i/>
          <w:iCs/>
          <w:noProof/>
          <w:color w:val="231F20"/>
        </w:rPr>
      </w:pPr>
      <w:r w:rsidRPr="00E937E5">
        <w:rPr>
          <w:b/>
          <w:i/>
          <w:iCs/>
          <w:noProof/>
          <w:color w:val="231F20"/>
        </w:rPr>
        <w:t>Zamjena privremeno nenazočnog zaposlenika</w:t>
      </w:r>
    </w:p>
    <w:p w14:paraId="5D821F32" w14:textId="77777777" w:rsidR="00337B9F" w:rsidRPr="00E937E5" w:rsidRDefault="00337B9F" w:rsidP="00E937E5">
      <w:pPr>
        <w:jc w:val="center"/>
        <w:rPr>
          <w:b/>
          <w:noProof/>
        </w:rPr>
      </w:pPr>
    </w:p>
    <w:p w14:paraId="63F39FA6" w14:textId="32ADA06E" w:rsidR="00337B9F" w:rsidRPr="00E937E5" w:rsidRDefault="00337B9F" w:rsidP="00E937E5">
      <w:pPr>
        <w:jc w:val="center"/>
        <w:rPr>
          <w:b/>
          <w:noProof/>
        </w:rPr>
      </w:pPr>
      <w:r w:rsidRPr="00E937E5">
        <w:rPr>
          <w:b/>
          <w:noProof/>
        </w:rPr>
        <w:t xml:space="preserve">Članak </w:t>
      </w:r>
      <w:r w:rsidR="003F0CF1">
        <w:rPr>
          <w:b/>
          <w:noProof/>
        </w:rPr>
        <w:t>59</w:t>
      </w:r>
      <w:r w:rsidRPr="00E937E5">
        <w:rPr>
          <w:b/>
          <w:noProof/>
        </w:rPr>
        <w:t>.</w:t>
      </w:r>
    </w:p>
    <w:p w14:paraId="14407F05" w14:textId="77777777" w:rsidR="00337B9F" w:rsidRPr="00E937E5" w:rsidRDefault="00337B9F" w:rsidP="00E937E5">
      <w:pPr>
        <w:jc w:val="center"/>
        <w:rPr>
          <w:b/>
          <w:noProof/>
        </w:rPr>
      </w:pPr>
    </w:p>
    <w:p w14:paraId="0955A2E2" w14:textId="111954C1" w:rsidR="00337B9F" w:rsidRPr="00E937E5" w:rsidRDefault="00337B9F" w:rsidP="00E937E5">
      <w:pPr>
        <w:pStyle w:val="box472415"/>
        <w:numPr>
          <w:ilvl w:val="0"/>
          <w:numId w:val="54"/>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U slučaju privremene nenazočnosti nastavnika ili suradnika, </w:t>
      </w:r>
      <w:r w:rsidR="00725F79" w:rsidRPr="00E937E5">
        <w:rPr>
          <w:noProof/>
          <w:color w:val="231F20"/>
          <w:lang w:val="hr-HR"/>
        </w:rPr>
        <w:t>Akademija</w:t>
      </w:r>
      <w:r w:rsidRPr="00E937E5">
        <w:rPr>
          <w:noProof/>
          <w:color w:val="231F20"/>
          <w:lang w:val="hr-HR"/>
        </w:rPr>
        <w:t xml:space="preserve"> može sklopiti ugovor o radu na određeno vrijeme, bez provedbe javnog natječaja, s osobom koja zamjenjuje privremeno nenazočnog nastavnika ili suradnika najdulje na šest</w:t>
      </w:r>
      <w:r w:rsidR="006263DB" w:rsidRPr="00E937E5">
        <w:rPr>
          <w:noProof/>
          <w:color w:val="231F20"/>
          <w:lang w:val="hr-HR"/>
        </w:rPr>
        <w:t xml:space="preserve"> (6)</w:t>
      </w:r>
      <w:r w:rsidRPr="00E937E5">
        <w:rPr>
          <w:noProof/>
          <w:color w:val="231F20"/>
          <w:lang w:val="hr-HR"/>
        </w:rPr>
        <w:t xml:space="preserve"> mjeseci.</w:t>
      </w:r>
    </w:p>
    <w:p w14:paraId="35567731" w14:textId="00FF63C8" w:rsidR="00337B9F" w:rsidRPr="00E937E5" w:rsidRDefault="00DF2204" w:rsidP="00E937E5">
      <w:pPr>
        <w:pStyle w:val="box472415"/>
        <w:numPr>
          <w:ilvl w:val="0"/>
          <w:numId w:val="54"/>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Akademijsko vijeće</w:t>
      </w:r>
      <w:r w:rsidR="00725F79" w:rsidRPr="00E937E5">
        <w:rPr>
          <w:noProof/>
          <w:color w:val="231F20"/>
          <w:lang w:val="hr-HR"/>
        </w:rPr>
        <w:t xml:space="preserve"> </w:t>
      </w:r>
      <w:r w:rsidR="00337B9F" w:rsidRPr="00E937E5">
        <w:rPr>
          <w:noProof/>
          <w:color w:val="231F20"/>
          <w:lang w:val="hr-HR"/>
        </w:rPr>
        <w:t>imenuje stručno povjerenstvo koje se sastoji od najmanje triju</w:t>
      </w:r>
      <w:r w:rsidR="006263DB" w:rsidRPr="00E937E5">
        <w:rPr>
          <w:noProof/>
          <w:color w:val="231F20"/>
          <w:lang w:val="hr-HR"/>
        </w:rPr>
        <w:t xml:space="preserve"> (3)</w:t>
      </w:r>
      <w:r w:rsidR="00337B9F" w:rsidRPr="00E937E5">
        <w:rPr>
          <w:noProof/>
          <w:color w:val="231F20"/>
          <w:lang w:val="hr-HR"/>
        </w:rPr>
        <w:t xml:space="preserve"> članova zaposlenih na radnome mjestu više ili iste hijerarhijske razine u odnosu na radno mjesto na koje se zapošljava osoba koja zamjenjuje privremeno nenazočnog zaposlenika, u istom umjetničkom</w:t>
      </w:r>
      <w:r w:rsidR="00EC0F06" w:rsidRPr="00E937E5">
        <w:rPr>
          <w:noProof/>
          <w:color w:val="231F20"/>
          <w:lang w:val="hr-HR"/>
        </w:rPr>
        <w:t xml:space="preserve"> odnosno znanstvenom</w:t>
      </w:r>
      <w:r w:rsidR="00337B9F" w:rsidRPr="00E937E5">
        <w:rPr>
          <w:noProof/>
          <w:color w:val="231F20"/>
          <w:lang w:val="hr-HR"/>
        </w:rPr>
        <w:t xml:space="preserve"> području i polju. Stručno povjerenstvo u roku od petnaest</w:t>
      </w:r>
      <w:r w:rsidR="006263DB" w:rsidRPr="00E937E5">
        <w:rPr>
          <w:noProof/>
          <w:color w:val="231F20"/>
          <w:lang w:val="hr-HR"/>
        </w:rPr>
        <w:t xml:space="preserve"> (15)</w:t>
      </w:r>
      <w:r w:rsidR="00337B9F" w:rsidRPr="00E937E5">
        <w:rPr>
          <w:noProof/>
          <w:color w:val="231F20"/>
          <w:lang w:val="hr-HR"/>
        </w:rPr>
        <w:t xml:space="preserve"> dana dostavlja </w:t>
      </w:r>
      <w:r w:rsidRPr="00E937E5">
        <w:rPr>
          <w:noProof/>
          <w:color w:val="231F20"/>
          <w:lang w:val="hr-HR"/>
        </w:rPr>
        <w:t>Akademijskom vijeću</w:t>
      </w:r>
      <w:r w:rsidR="006263DB" w:rsidRPr="00E937E5">
        <w:rPr>
          <w:noProof/>
          <w:color w:val="231F20"/>
          <w:lang w:val="hr-HR"/>
        </w:rPr>
        <w:t xml:space="preserve"> </w:t>
      </w:r>
      <w:r w:rsidR="00337B9F" w:rsidRPr="00E937E5">
        <w:rPr>
          <w:noProof/>
          <w:color w:val="231F20"/>
          <w:lang w:val="hr-HR"/>
        </w:rPr>
        <w:t xml:space="preserve">mišljenje u </w:t>
      </w:r>
      <w:r w:rsidR="00337B9F" w:rsidRPr="00E937E5">
        <w:rPr>
          <w:noProof/>
          <w:color w:val="231F20"/>
          <w:lang w:val="hr-HR"/>
        </w:rPr>
        <w:lastRenderedPageBreak/>
        <w:t>pisanom obliku kojim utvrđuje ispunjavanja li kandidat kriterije za predmetno radno mjesto.</w:t>
      </w:r>
    </w:p>
    <w:p w14:paraId="51276A64" w14:textId="1625876C" w:rsidR="00337B9F" w:rsidRPr="00E937E5" w:rsidRDefault="00DF2204" w:rsidP="00E937E5">
      <w:pPr>
        <w:pStyle w:val="box472415"/>
        <w:numPr>
          <w:ilvl w:val="0"/>
          <w:numId w:val="54"/>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Akademijsko vijeće</w:t>
      </w:r>
      <w:r w:rsidR="00337B9F" w:rsidRPr="00E937E5">
        <w:rPr>
          <w:noProof/>
          <w:color w:val="231F20"/>
          <w:lang w:val="hr-HR"/>
        </w:rPr>
        <w:t xml:space="preserve"> u roku od petnaest</w:t>
      </w:r>
      <w:r w:rsidR="006263DB" w:rsidRPr="00E937E5">
        <w:rPr>
          <w:noProof/>
          <w:color w:val="231F20"/>
          <w:lang w:val="hr-HR"/>
        </w:rPr>
        <w:t xml:space="preserve"> (15)</w:t>
      </w:r>
      <w:r w:rsidR="00337B9F" w:rsidRPr="00E937E5">
        <w:rPr>
          <w:noProof/>
          <w:color w:val="231F20"/>
          <w:lang w:val="hr-HR"/>
        </w:rPr>
        <w:t xml:space="preserve"> dana od dana dostavljenog mišljenja stručnog povjerenstva donosi odluku o usvajanju ili odbijanju mišljenja stručnog povjerenstva iz stavka 2. ovoga članka. Ako </w:t>
      </w:r>
      <w:r w:rsidRPr="00E937E5">
        <w:rPr>
          <w:noProof/>
          <w:color w:val="231F20"/>
          <w:lang w:val="hr-HR"/>
        </w:rPr>
        <w:t>Akademijsko vijeće</w:t>
      </w:r>
      <w:r w:rsidR="00725F79" w:rsidRPr="00E937E5">
        <w:rPr>
          <w:noProof/>
          <w:color w:val="231F20"/>
          <w:lang w:val="hr-HR"/>
        </w:rPr>
        <w:t xml:space="preserve"> </w:t>
      </w:r>
      <w:r w:rsidR="00337B9F" w:rsidRPr="00E937E5">
        <w:rPr>
          <w:noProof/>
          <w:color w:val="231F20"/>
          <w:lang w:val="hr-HR"/>
        </w:rPr>
        <w:t>odbije mišljenje stručnog povjerenstva, ne može se zaključiti ugovor o radu na određeno vrijeme na šest</w:t>
      </w:r>
      <w:r w:rsidR="006263DB" w:rsidRPr="00E937E5">
        <w:rPr>
          <w:noProof/>
          <w:color w:val="231F20"/>
          <w:lang w:val="hr-HR"/>
        </w:rPr>
        <w:t xml:space="preserve"> (6)</w:t>
      </w:r>
      <w:r w:rsidR="00337B9F" w:rsidRPr="00E937E5">
        <w:rPr>
          <w:noProof/>
          <w:color w:val="231F20"/>
          <w:lang w:val="hr-HR"/>
        </w:rPr>
        <w:t xml:space="preserve"> mjeseci.</w:t>
      </w:r>
    </w:p>
    <w:p w14:paraId="70296521" w14:textId="5C13CB4B" w:rsidR="00337B9F" w:rsidRPr="00E937E5" w:rsidRDefault="00337B9F" w:rsidP="00E937E5">
      <w:pPr>
        <w:pStyle w:val="Default"/>
        <w:numPr>
          <w:ilvl w:val="0"/>
          <w:numId w:val="54"/>
        </w:numPr>
        <w:ind w:left="454" w:hanging="454"/>
        <w:jc w:val="both"/>
        <w:rPr>
          <w:rFonts w:ascii="Times New Roman" w:hAnsi="Times New Roman" w:cs="Times New Roman"/>
          <w:b/>
          <w:i/>
          <w:iCs/>
          <w:noProof/>
        </w:rPr>
      </w:pPr>
      <w:r w:rsidRPr="00E937E5">
        <w:rPr>
          <w:rFonts w:ascii="Times New Roman" w:hAnsi="Times New Roman" w:cs="Times New Roman"/>
          <w:noProof/>
          <w:color w:val="231F20"/>
          <w:shd w:val="clear" w:color="auto" w:fill="FFFFFF"/>
        </w:rPr>
        <w:t>Na zaposlenika koji zamjenjuje privremeno nenazočnog suradnika ne primjenjuje se pravo i obveza upisa i pohađanja doktorskog studija.</w:t>
      </w:r>
    </w:p>
    <w:p w14:paraId="14F96617" w14:textId="77777777" w:rsidR="00BB6F57" w:rsidRPr="00E937E5" w:rsidRDefault="00BB6F57" w:rsidP="00E937E5">
      <w:pPr>
        <w:rPr>
          <w:b/>
          <w:noProof/>
        </w:rPr>
      </w:pPr>
    </w:p>
    <w:p w14:paraId="0627A5B1" w14:textId="6C024032" w:rsidR="00636AD0" w:rsidRPr="00E937E5" w:rsidRDefault="00636AD0" w:rsidP="00E937E5">
      <w:pPr>
        <w:jc w:val="center"/>
        <w:rPr>
          <w:b/>
          <w:i/>
          <w:noProof/>
        </w:rPr>
      </w:pPr>
      <w:r w:rsidRPr="00E937E5">
        <w:rPr>
          <w:b/>
          <w:i/>
          <w:noProof/>
        </w:rPr>
        <w:t>Ostali zaposlenici</w:t>
      </w:r>
    </w:p>
    <w:p w14:paraId="2D659D1A" w14:textId="77777777" w:rsidR="00636AD0" w:rsidRPr="00E937E5" w:rsidRDefault="00636AD0" w:rsidP="00E937E5">
      <w:pPr>
        <w:jc w:val="center"/>
        <w:rPr>
          <w:b/>
          <w:noProof/>
        </w:rPr>
      </w:pPr>
    </w:p>
    <w:p w14:paraId="110D14CC" w14:textId="28431263" w:rsidR="00337B9F" w:rsidRPr="00E937E5" w:rsidRDefault="00337B9F" w:rsidP="00E937E5">
      <w:pPr>
        <w:jc w:val="center"/>
        <w:rPr>
          <w:b/>
          <w:noProof/>
        </w:rPr>
      </w:pPr>
      <w:r w:rsidRPr="00E937E5">
        <w:rPr>
          <w:b/>
          <w:noProof/>
        </w:rPr>
        <w:t xml:space="preserve">Članak </w:t>
      </w:r>
      <w:r w:rsidR="00725F79" w:rsidRPr="00E937E5">
        <w:rPr>
          <w:b/>
          <w:noProof/>
        </w:rPr>
        <w:t>6</w:t>
      </w:r>
      <w:r w:rsidR="003F0CF1">
        <w:rPr>
          <w:b/>
          <w:noProof/>
        </w:rPr>
        <w:t>0</w:t>
      </w:r>
      <w:r w:rsidRPr="00E937E5">
        <w:rPr>
          <w:b/>
          <w:noProof/>
        </w:rPr>
        <w:t>.</w:t>
      </w:r>
    </w:p>
    <w:p w14:paraId="3DE39F77" w14:textId="77777777" w:rsidR="00337B9F" w:rsidRPr="00E937E5" w:rsidRDefault="00337B9F" w:rsidP="00E937E5">
      <w:pPr>
        <w:pStyle w:val="Default"/>
        <w:jc w:val="both"/>
        <w:rPr>
          <w:rFonts w:ascii="Times New Roman" w:hAnsi="Times New Roman" w:cs="Times New Roman"/>
          <w:b/>
          <w:i/>
          <w:iCs/>
          <w:noProof/>
        </w:rPr>
      </w:pPr>
    </w:p>
    <w:p w14:paraId="474A19B9" w14:textId="5BCBFADA" w:rsidR="00337B9F" w:rsidRPr="00E937E5" w:rsidRDefault="00337B9F" w:rsidP="00E937E5">
      <w:pPr>
        <w:pStyle w:val="Odlomakpopisa"/>
        <w:numPr>
          <w:ilvl w:val="0"/>
          <w:numId w:val="58"/>
        </w:numPr>
        <w:ind w:left="454" w:hanging="454"/>
        <w:contextualSpacing/>
        <w:rPr>
          <w:bCs/>
          <w:noProof/>
        </w:rPr>
      </w:pPr>
      <w:r w:rsidRPr="00E937E5">
        <w:rPr>
          <w:bCs/>
          <w:noProof/>
        </w:rPr>
        <w:t xml:space="preserve">Ugovore o radu sa </w:t>
      </w:r>
      <w:r w:rsidR="00725F79" w:rsidRPr="00E937E5">
        <w:rPr>
          <w:bCs/>
          <w:noProof/>
        </w:rPr>
        <w:t xml:space="preserve">Akademijom </w:t>
      </w:r>
      <w:r w:rsidRPr="00E937E5">
        <w:rPr>
          <w:bCs/>
          <w:noProof/>
        </w:rPr>
        <w:t xml:space="preserve">imaju zaposlenici na stručno-administrativnim, tehničkim i pomoćnim poslovima koji obavljaju poslove iz djelatnosti </w:t>
      </w:r>
      <w:r w:rsidR="00C44A77" w:rsidRPr="00E937E5">
        <w:rPr>
          <w:bCs/>
          <w:noProof/>
        </w:rPr>
        <w:t>Akademije</w:t>
      </w:r>
      <w:r w:rsidRPr="00E937E5">
        <w:rPr>
          <w:bCs/>
          <w:noProof/>
        </w:rPr>
        <w:t>.</w:t>
      </w:r>
    </w:p>
    <w:p w14:paraId="00C996BE" w14:textId="77777777" w:rsidR="00337B9F" w:rsidRPr="00E937E5" w:rsidRDefault="00337B9F" w:rsidP="00E937E5">
      <w:pPr>
        <w:pStyle w:val="Tijeloteksta2"/>
        <w:numPr>
          <w:ilvl w:val="0"/>
          <w:numId w:val="58"/>
        </w:numPr>
        <w:overflowPunct w:val="0"/>
        <w:autoSpaceDE w:val="0"/>
        <w:autoSpaceDN w:val="0"/>
        <w:adjustRightInd w:val="0"/>
        <w:spacing w:after="0" w:line="240" w:lineRule="auto"/>
        <w:ind w:left="454" w:hanging="454"/>
        <w:jc w:val="both"/>
        <w:rPr>
          <w:bCs/>
          <w:noProof/>
          <w:szCs w:val="24"/>
        </w:rPr>
      </w:pPr>
      <w:r w:rsidRPr="00E937E5">
        <w:rPr>
          <w:noProof/>
          <w:szCs w:val="24"/>
        </w:rPr>
        <w:t xml:space="preserve">Status zaposlenika uređuje se općim propisima o radu ako Zakonom, Statutom Sveučilišta i </w:t>
      </w:r>
      <w:r w:rsidR="00C44A77" w:rsidRPr="00E937E5">
        <w:rPr>
          <w:noProof/>
          <w:szCs w:val="24"/>
        </w:rPr>
        <w:t>Akademije</w:t>
      </w:r>
      <w:r w:rsidRPr="00E937E5">
        <w:rPr>
          <w:noProof/>
          <w:szCs w:val="24"/>
        </w:rPr>
        <w:t xml:space="preserve"> nije drukčije određeno.</w:t>
      </w:r>
    </w:p>
    <w:p w14:paraId="70A4CD8D" w14:textId="77777777" w:rsidR="00337B9F" w:rsidRPr="00E937E5" w:rsidRDefault="00337B9F" w:rsidP="00E937E5">
      <w:pPr>
        <w:rPr>
          <w:noProof/>
          <w:color w:val="231F20"/>
        </w:rPr>
      </w:pPr>
    </w:p>
    <w:p w14:paraId="7D6E9075" w14:textId="77777777" w:rsidR="00337B9F" w:rsidRPr="00E937E5" w:rsidRDefault="00337B9F" w:rsidP="00E937E5">
      <w:pPr>
        <w:jc w:val="center"/>
        <w:rPr>
          <w:b/>
          <w:i/>
          <w:noProof/>
          <w:color w:val="231F20"/>
        </w:rPr>
      </w:pPr>
      <w:r w:rsidRPr="00E937E5">
        <w:rPr>
          <w:b/>
          <w:i/>
          <w:noProof/>
          <w:color w:val="231F20"/>
        </w:rPr>
        <w:t>Naslovni nastavnik i naslovni suradnik</w:t>
      </w:r>
    </w:p>
    <w:p w14:paraId="15A8CA9F" w14:textId="77777777"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p>
    <w:p w14:paraId="3BBC706A" w14:textId="1F2D2540"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C44A77" w:rsidRPr="00E937E5">
        <w:rPr>
          <w:b/>
          <w:noProof/>
          <w:color w:val="231F20"/>
          <w:lang w:val="hr-HR"/>
        </w:rPr>
        <w:t>6</w:t>
      </w:r>
      <w:r w:rsidR="003F0CF1">
        <w:rPr>
          <w:b/>
          <w:noProof/>
          <w:color w:val="231F20"/>
          <w:lang w:val="hr-HR"/>
        </w:rPr>
        <w:t>1</w:t>
      </w:r>
      <w:r w:rsidRPr="00E937E5">
        <w:rPr>
          <w:b/>
          <w:noProof/>
          <w:color w:val="231F20"/>
          <w:lang w:val="hr-HR"/>
        </w:rPr>
        <w:t>.</w:t>
      </w:r>
    </w:p>
    <w:p w14:paraId="2288AE46" w14:textId="77777777" w:rsidR="000E7B1E" w:rsidRPr="00E937E5" w:rsidRDefault="000E7B1E" w:rsidP="00E937E5">
      <w:pPr>
        <w:pStyle w:val="box472415"/>
        <w:shd w:val="clear" w:color="auto" w:fill="FFFFFF"/>
        <w:spacing w:before="0" w:beforeAutospacing="0" w:after="0" w:afterAutospacing="0"/>
        <w:textAlignment w:val="baseline"/>
        <w:rPr>
          <w:b/>
          <w:noProof/>
          <w:color w:val="231F20"/>
          <w:lang w:val="hr-HR"/>
        </w:rPr>
      </w:pPr>
    </w:p>
    <w:p w14:paraId="473162E8" w14:textId="77777777" w:rsidR="00337B9F" w:rsidRPr="00E937E5" w:rsidRDefault="00C44A77" w:rsidP="00E937E5">
      <w:pPr>
        <w:pStyle w:val="box472415"/>
        <w:numPr>
          <w:ilvl w:val="0"/>
          <w:numId w:val="55"/>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Akademija </w:t>
      </w:r>
      <w:r w:rsidR="00337B9F" w:rsidRPr="00E937E5">
        <w:rPr>
          <w:noProof/>
          <w:color w:val="231F20"/>
          <w:lang w:val="hr-HR"/>
        </w:rPr>
        <w:t>mo</w:t>
      </w:r>
      <w:r w:rsidRPr="00E937E5">
        <w:rPr>
          <w:noProof/>
          <w:color w:val="231F20"/>
          <w:lang w:val="hr-HR"/>
        </w:rPr>
        <w:t>že</w:t>
      </w:r>
      <w:r w:rsidR="00337B9F" w:rsidRPr="00E937E5">
        <w:rPr>
          <w:noProof/>
          <w:color w:val="231F20"/>
          <w:lang w:val="hr-HR"/>
        </w:rPr>
        <w:t xml:space="preserve"> angažirati naslovnog nastavnika odnosno naslovnog suradnika.</w:t>
      </w:r>
    </w:p>
    <w:p w14:paraId="4CAC344C" w14:textId="33ED81BE" w:rsidR="00337B9F" w:rsidRPr="00E937E5" w:rsidRDefault="00337B9F" w:rsidP="00E937E5">
      <w:pPr>
        <w:pStyle w:val="box472415"/>
        <w:numPr>
          <w:ilvl w:val="0"/>
          <w:numId w:val="55"/>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 xml:space="preserve">Naslovni nastavnik odnosno naslovni suradnik jest osoba koja nije u radnom odnosu sa Sveučilištem odnosno sveučilišnom sastavnicom, ali ispunjava kriterije za izbor na </w:t>
      </w:r>
      <w:r w:rsidR="00AE5D94" w:rsidRPr="00E937E5">
        <w:rPr>
          <w:noProof/>
          <w:color w:val="231F20"/>
          <w:lang w:val="hr-HR"/>
        </w:rPr>
        <w:t>umjetničko</w:t>
      </w:r>
      <w:r w:rsidRPr="00E937E5">
        <w:rPr>
          <w:noProof/>
          <w:color w:val="231F20"/>
          <w:lang w:val="hr-HR"/>
        </w:rPr>
        <w:t xml:space="preserve">-nastavno, </w:t>
      </w:r>
      <w:r w:rsidR="00AE5D94" w:rsidRPr="00E937E5">
        <w:rPr>
          <w:noProof/>
          <w:color w:val="231F20"/>
          <w:lang w:val="hr-HR"/>
        </w:rPr>
        <w:t>znanstveno</w:t>
      </w:r>
      <w:r w:rsidRPr="00E937E5">
        <w:rPr>
          <w:noProof/>
          <w:color w:val="231F20"/>
          <w:lang w:val="hr-HR"/>
        </w:rPr>
        <w:t>-nastavno, nastavno i suradničko radno mjesto.</w:t>
      </w:r>
    </w:p>
    <w:p w14:paraId="309567CB" w14:textId="446004F2" w:rsidR="00337B9F" w:rsidRPr="00E937E5" w:rsidRDefault="00337B9F" w:rsidP="00E937E5">
      <w:pPr>
        <w:pStyle w:val="Odlomakpopisa"/>
        <w:numPr>
          <w:ilvl w:val="0"/>
          <w:numId w:val="55"/>
        </w:numPr>
        <w:ind w:left="454" w:hanging="454"/>
        <w:contextualSpacing/>
        <w:rPr>
          <w:noProof/>
        </w:rPr>
      </w:pPr>
      <w:r w:rsidRPr="00E937E5">
        <w:rPr>
          <w:noProof/>
        </w:rPr>
        <w:t xml:space="preserve">Osoba koja smatra da ispunjava kriterije za izbor na </w:t>
      </w:r>
      <w:r w:rsidR="00AE5D94" w:rsidRPr="00E937E5">
        <w:rPr>
          <w:noProof/>
        </w:rPr>
        <w:t>umjetničko</w:t>
      </w:r>
      <w:r w:rsidRPr="00E937E5">
        <w:rPr>
          <w:noProof/>
        </w:rPr>
        <w:t xml:space="preserve">-nastavno, </w:t>
      </w:r>
      <w:r w:rsidR="00AE5D94" w:rsidRPr="00E937E5">
        <w:rPr>
          <w:noProof/>
        </w:rPr>
        <w:t>znanstveno</w:t>
      </w:r>
      <w:r w:rsidRPr="00E937E5">
        <w:rPr>
          <w:noProof/>
        </w:rPr>
        <w:t>-nastavno, nastavno i suradničko radno mjesto može podnijeti zahtjev u elektroničkom obliku</w:t>
      </w:r>
      <w:r w:rsidR="00C44A77" w:rsidRPr="00E937E5">
        <w:rPr>
          <w:noProof/>
        </w:rPr>
        <w:t xml:space="preserve"> dekanu Akademije</w:t>
      </w:r>
      <w:r w:rsidRPr="00E937E5">
        <w:rPr>
          <w:noProof/>
        </w:rPr>
        <w:t>.</w:t>
      </w:r>
    </w:p>
    <w:p w14:paraId="6EBB91DD" w14:textId="77777777" w:rsidR="00337B9F" w:rsidRPr="00E937E5" w:rsidRDefault="00337B9F" w:rsidP="00E937E5">
      <w:pPr>
        <w:pStyle w:val="box472415"/>
        <w:numPr>
          <w:ilvl w:val="0"/>
          <w:numId w:val="55"/>
        </w:numPr>
        <w:shd w:val="clear" w:color="auto" w:fill="FFFFFF"/>
        <w:spacing w:before="0" w:beforeAutospacing="0" w:after="0" w:afterAutospacing="0"/>
        <w:ind w:left="454" w:hanging="454"/>
        <w:jc w:val="both"/>
        <w:textAlignment w:val="baseline"/>
        <w:rPr>
          <w:noProof/>
          <w:lang w:val="hr-HR"/>
        </w:rPr>
      </w:pPr>
      <w:r w:rsidRPr="00E937E5">
        <w:rPr>
          <w:noProof/>
          <w:lang w:val="hr-HR"/>
        </w:rPr>
        <w:t>Naslovni nastavnik odnosno naslovni suradnik bira se kao za izbor na slobodno radno mjesto nastavnika i suradnika u skladu s odredbama Zakona</w:t>
      </w:r>
      <w:r w:rsidR="00C44A77" w:rsidRPr="00E937E5">
        <w:rPr>
          <w:noProof/>
          <w:lang w:val="hr-HR"/>
        </w:rPr>
        <w:t>, Statuta Sveučilišta</w:t>
      </w:r>
      <w:r w:rsidRPr="00E937E5">
        <w:rPr>
          <w:noProof/>
          <w:lang w:val="hr-HR"/>
        </w:rPr>
        <w:t xml:space="preserve"> i ovog Statuta ili kao za izbor nastavnika na više radno mjesto skladu s odredbama Zakona</w:t>
      </w:r>
      <w:r w:rsidR="00C44A77" w:rsidRPr="00E937E5">
        <w:rPr>
          <w:noProof/>
          <w:lang w:val="hr-HR"/>
        </w:rPr>
        <w:t>, Statuta Sveučilišta</w:t>
      </w:r>
      <w:r w:rsidRPr="00E937E5">
        <w:rPr>
          <w:noProof/>
          <w:lang w:val="hr-HR"/>
        </w:rPr>
        <w:t xml:space="preserve"> i ovog Statuta pri čemu se za izbor naslovnog nastavnika odnosno naslovnog suradnika ne raspisuje javni natječaj.</w:t>
      </w:r>
    </w:p>
    <w:p w14:paraId="2CD7B130" w14:textId="77777777" w:rsidR="00337B9F" w:rsidRPr="00E937E5" w:rsidRDefault="00337B9F" w:rsidP="00E937E5">
      <w:pPr>
        <w:pStyle w:val="box472415"/>
        <w:numPr>
          <w:ilvl w:val="0"/>
          <w:numId w:val="55"/>
        </w:numPr>
        <w:shd w:val="clear" w:color="auto" w:fill="FFFFFF"/>
        <w:spacing w:before="0" w:beforeAutospacing="0" w:after="0" w:afterAutospacing="0"/>
        <w:ind w:left="454" w:hanging="454"/>
        <w:jc w:val="both"/>
        <w:textAlignment w:val="baseline"/>
        <w:rPr>
          <w:noProof/>
          <w:lang w:val="hr-HR"/>
        </w:rPr>
      </w:pPr>
      <w:r w:rsidRPr="00E937E5">
        <w:rPr>
          <w:noProof/>
          <w:lang w:val="hr-HR"/>
        </w:rPr>
        <w:t xml:space="preserve">Odredbe ovog Statuta koje se odnose na reizbor nastavnika na odgovarajući se način primjenjuju na reizbor naslovnih nastavnika. </w:t>
      </w:r>
    </w:p>
    <w:p w14:paraId="028782FE" w14:textId="73B18FB0" w:rsidR="00802383" w:rsidRDefault="00337B9F" w:rsidP="00E937E5">
      <w:pPr>
        <w:pStyle w:val="box472415"/>
        <w:numPr>
          <w:ilvl w:val="0"/>
          <w:numId w:val="55"/>
        </w:numPr>
        <w:shd w:val="clear" w:color="auto" w:fill="FFFFFF"/>
        <w:spacing w:before="0" w:beforeAutospacing="0" w:after="0" w:afterAutospacing="0"/>
        <w:ind w:left="454" w:hanging="454"/>
        <w:jc w:val="both"/>
        <w:textAlignment w:val="baseline"/>
        <w:rPr>
          <w:noProof/>
          <w:color w:val="231F20"/>
          <w:lang w:val="hr-HR"/>
        </w:rPr>
      </w:pPr>
      <w:r w:rsidRPr="00E937E5">
        <w:rPr>
          <w:noProof/>
          <w:color w:val="231F20"/>
          <w:lang w:val="hr-HR"/>
        </w:rPr>
        <w:t>Naslovni nastavnik ispred kratice treba istaknuti riječ »naslovni« u skladu sa Zakonom.</w:t>
      </w:r>
    </w:p>
    <w:p w14:paraId="7DE25A41" w14:textId="77777777" w:rsidR="009D031F" w:rsidRPr="00E937E5" w:rsidRDefault="009D031F" w:rsidP="009D031F">
      <w:pPr>
        <w:pStyle w:val="box472415"/>
        <w:shd w:val="clear" w:color="auto" w:fill="FFFFFF"/>
        <w:spacing w:before="0" w:beforeAutospacing="0" w:after="0" w:afterAutospacing="0"/>
        <w:ind w:left="454"/>
        <w:jc w:val="both"/>
        <w:textAlignment w:val="baseline"/>
        <w:rPr>
          <w:noProof/>
          <w:color w:val="231F20"/>
          <w:lang w:val="hr-HR"/>
        </w:rPr>
      </w:pPr>
    </w:p>
    <w:p w14:paraId="5BC2E5DF" w14:textId="77777777" w:rsidR="00337B9F" w:rsidRPr="00E937E5" w:rsidRDefault="00337B9F" w:rsidP="00E937E5">
      <w:pPr>
        <w:pStyle w:val="Default"/>
        <w:tabs>
          <w:tab w:val="left" w:pos="426"/>
        </w:tabs>
        <w:jc w:val="center"/>
        <w:rPr>
          <w:rFonts w:ascii="Times New Roman" w:hAnsi="Times New Roman" w:cs="Times New Roman"/>
          <w:b/>
          <w:bCs/>
          <w:i/>
          <w:noProof/>
          <w:color w:val="auto"/>
        </w:rPr>
      </w:pPr>
      <w:r w:rsidRPr="00E937E5">
        <w:rPr>
          <w:rFonts w:ascii="Times New Roman" w:hAnsi="Times New Roman" w:cs="Times New Roman"/>
          <w:b/>
          <w:bCs/>
          <w:i/>
          <w:noProof/>
          <w:color w:val="auto"/>
        </w:rPr>
        <w:t>Gostujući profesor</w:t>
      </w:r>
    </w:p>
    <w:p w14:paraId="5EF9704E" w14:textId="77777777" w:rsidR="00337B9F" w:rsidRPr="00E937E5" w:rsidRDefault="00337B9F" w:rsidP="00E937E5">
      <w:pPr>
        <w:pStyle w:val="box472415"/>
        <w:shd w:val="clear" w:color="auto" w:fill="FFFFFF"/>
        <w:spacing w:before="0" w:beforeAutospacing="0" w:after="0" w:afterAutospacing="0"/>
        <w:jc w:val="center"/>
        <w:textAlignment w:val="baseline"/>
        <w:rPr>
          <w:b/>
          <w:i/>
          <w:noProof/>
          <w:color w:val="231F20"/>
          <w:lang w:val="hr-HR"/>
        </w:rPr>
      </w:pPr>
    </w:p>
    <w:p w14:paraId="22564770" w14:textId="2F72ED08"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C44A77" w:rsidRPr="00E937E5">
        <w:rPr>
          <w:b/>
          <w:noProof/>
          <w:color w:val="231F20"/>
          <w:lang w:val="hr-HR"/>
        </w:rPr>
        <w:t>6</w:t>
      </w:r>
      <w:r w:rsidR="003F0CF1">
        <w:rPr>
          <w:b/>
          <w:noProof/>
          <w:color w:val="231F20"/>
          <w:lang w:val="hr-HR"/>
        </w:rPr>
        <w:t>2</w:t>
      </w:r>
      <w:r w:rsidRPr="00E937E5">
        <w:rPr>
          <w:b/>
          <w:noProof/>
          <w:color w:val="231F20"/>
          <w:lang w:val="hr-HR"/>
        </w:rPr>
        <w:t>.</w:t>
      </w:r>
    </w:p>
    <w:p w14:paraId="62FF6B21" w14:textId="77777777" w:rsidR="00337B9F" w:rsidRPr="00E937E5" w:rsidRDefault="00337B9F" w:rsidP="00E937E5">
      <w:pPr>
        <w:pStyle w:val="Default"/>
        <w:tabs>
          <w:tab w:val="left" w:pos="426"/>
        </w:tabs>
        <w:ind w:left="426" w:hanging="426"/>
        <w:jc w:val="both"/>
        <w:rPr>
          <w:rFonts w:ascii="Times New Roman" w:hAnsi="Times New Roman" w:cs="Times New Roman"/>
          <w:noProof/>
          <w:color w:val="auto"/>
        </w:rPr>
      </w:pPr>
    </w:p>
    <w:p w14:paraId="3629FA5F" w14:textId="43D6D395" w:rsidR="00337B9F" w:rsidRPr="00E937E5" w:rsidRDefault="00337B9F" w:rsidP="00E937E5">
      <w:pPr>
        <w:pStyle w:val="Odlomakpopisa"/>
        <w:numPr>
          <w:ilvl w:val="0"/>
          <w:numId w:val="61"/>
        </w:numPr>
        <w:ind w:left="454" w:hanging="454"/>
        <w:contextualSpacing/>
        <w:rPr>
          <w:noProof/>
        </w:rPr>
      </w:pPr>
      <w:r w:rsidRPr="00E937E5">
        <w:rPr>
          <w:noProof/>
        </w:rPr>
        <w:t xml:space="preserve">Odlukom </w:t>
      </w:r>
      <w:r w:rsidR="00DF2204" w:rsidRPr="00E937E5">
        <w:rPr>
          <w:noProof/>
        </w:rPr>
        <w:t>Akademijskog vijeća</w:t>
      </w:r>
      <w:r w:rsidR="00C44A77" w:rsidRPr="00E937E5">
        <w:rPr>
          <w:noProof/>
        </w:rPr>
        <w:t xml:space="preserve"> </w:t>
      </w:r>
      <w:r w:rsidRPr="00E937E5">
        <w:rPr>
          <w:noProof/>
        </w:rPr>
        <w:t xml:space="preserve">uz suglasnost Senata može se povjeriti izvođenje nastave iz određenog kolegija uglednom inozemnom profesoru ili vrhunskom umjetniku (gostujući profesor). </w:t>
      </w:r>
    </w:p>
    <w:p w14:paraId="0035FEFB" w14:textId="056B0AD3" w:rsidR="00337B9F" w:rsidRPr="00E937E5" w:rsidRDefault="00337B9F" w:rsidP="00E937E5">
      <w:pPr>
        <w:pStyle w:val="Odlomakpopisa"/>
        <w:numPr>
          <w:ilvl w:val="0"/>
          <w:numId w:val="61"/>
        </w:numPr>
        <w:ind w:left="454" w:hanging="454"/>
        <w:contextualSpacing/>
        <w:rPr>
          <w:noProof/>
        </w:rPr>
      </w:pPr>
      <w:r w:rsidRPr="00E937E5">
        <w:rPr>
          <w:noProof/>
        </w:rPr>
        <w:t xml:space="preserve">Temeljni uvjet za provjeru izvedbe nastave osobama iz stavka 1. ovog članka jest da je ugledni profesor iz inozemstva u statusu međunarodno priznatog znanstvenika i profesora odnosno vrhunskog umjetnika. </w:t>
      </w:r>
    </w:p>
    <w:p w14:paraId="7B99B5B0" w14:textId="180FE064" w:rsidR="00337B9F" w:rsidRPr="00E937E5" w:rsidRDefault="00337B9F" w:rsidP="00E937E5">
      <w:pPr>
        <w:pStyle w:val="Odlomakpopisa"/>
        <w:numPr>
          <w:ilvl w:val="0"/>
          <w:numId w:val="61"/>
        </w:numPr>
        <w:ind w:left="454" w:hanging="454"/>
        <w:contextualSpacing/>
        <w:rPr>
          <w:noProof/>
        </w:rPr>
      </w:pPr>
      <w:r w:rsidRPr="00E937E5">
        <w:rPr>
          <w:noProof/>
        </w:rPr>
        <w:t>Mjerila za ocjenu je li neka osoba međunarodno priznati znanstvenik i profesor odnosno vrhunski umjetnik iz inozemstva utvrđuje stručno povjerenstvo koje imenuje</w:t>
      </w:r>
      <w:r w:rsidR="00C44A77" w:rsidRPr="00E937E5">
        <w:rPr>
          <w:noProof/>
        </w:rPr>
        <w:t xml:space="preserve"> </w:t>
      </w:r>
      <w:r w:rsidR="00DF2204" w:rsidRPr="00E937E5">
        <w:rPr>
          <w:noProof/>
        </w:rPr>
        <w:lastRenderedPageBreak/>
        <w:t>Akademijsko vijeće</w:t>
      </w:r>
      <w:r w:rsidRPr="00E937E5">
        <w:rPr>
          <w:noProof/>
        </w:rPr>
        <w:t xml:space="preserve"> na kojem se izvodi nastavni kolegij za koji se predlaže povjeravanje izvođenja nastave.</w:t>
      </w:r>
    </w:p>
    <w:p w14:paraId="6E853D80" w14:textId="66FC109D" w:rsidR="00D165FF" w:rsidRDefault="00337B9F" w:rsidP="00D165FF">
      <w:pPr>
        <w:pStyle w:val="Odlomakpopisa"/>
        <w:numPr>
          <w:ilvl w:val="0"/>
          <w:numId w:val="61"/>
        </w:numPr>
        <w:ind w:left="454" w:hanging="454"/>
        <w:contextualSpacing/>
        <w:rPr>
          <w:noProof/>
        </w:rPr>
      </w:pPr>
      <w:r w:rsidRPr="00E937E5">
        <w:rPr>
          <w:noProof/>
        </w:rPr>
        <w:t xml:space="preserve">Na temelju mišljenja stručnog povjerenstva iz stavka 3. ovog članka </w:t>
      </w:r>
      <w:r w:rsidR="00DF2204" w:rsidRPr="00E937E5">
        <w:rPr>
          <w:noProof/>
        </w:rPr>
        <w:t>Akademijsko vijeće</w:t>
      </w:r>
      <w:r w:rsidRPr="00E937E5">
        <w:rPr>
          <w:noProof/>
        </w:rPr>
        <w:t xml:space="preserve"> donosi odluku o povjeravanju izvođenja nastave iz određenog kolegija uglednom inozemnom profesoru ili vrhunskom umjetniku, a status gostujućeg nastavnika potvrđuje Senat. </w:t>
      </w:r>
    </w:p>
    <w:p w14:paraId="6F164687" w14:textId="77777777" w:rsidR="003F0CF1" w:rsidRPr="00E937E5" w:rsidRDefault="003F0CF1" w:rsidP="003F0CF1">
      <w:pPr>
        <w:pStyle w:val="Odlomakpopisa"/>
        <w:ind w:left="454"/>
        <w:contextualSpacing/>
        <w:rPr>
          <w:noProof/>
        </w:rPr>
      </w:pPr>
    </w:p>
    <w:p w14:paraId="4B59736A" w14:textId="6FC2A278" w:rsidR="00337B9F" w:rsidRPr="00E937E5" w:rsidRDefault="00337B9F" w:rsidP="00E937E5">
      <w:pPr>
        <w:jc w:val="center"/>
        <w:rPr>
          <w:b/>
          <w:noProof/>
        </w:rPr>
      </w:pPr>
      <w:r w:rsidRPr="00E937E5">
        <w:rPr>
          <w:b/>
          <w:i/>
          <w:iCs/>
          <w:noProof/>
        </w:rPr>
        <w:t xml:space="preserve">Počasni naslov nastavnika </w:t>
      </w:r>
    </w:p>
    <w:p w14:paraId="41AD79C2" w14:textId="77777777"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p>
    <w:p w14:paraId="3724CF8F" w14:textId="44F3D73A" w:rsidR="00337B9F" w:rsidRPr="00E937E5" w:rsidRDefault="00337B9F"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897715" w:rsidRPr="00E937E5">
        <w:rPr>
          <w:b/>
          <w:noProof/>
          <w:color w:val="231F20"/>
          <w:lang w:val="hr-HR"/>
        </w:rPr>
        <w:t>6</w:t>
      </w:r>
      <w:r w:rsidR="003F0CF1">
        <w:rPr>
          <w:b/>
          <w:noProof/>
          <w:color w:val="231F20"/>
          <w:lang w:val="hr-HR"/>
        </w:rPr>
        <w:t>3</w:t>
      </w:r>
      <w:r w:rsidRPr="00E937E5">
        <w:rPr>
          <w:b/>
          <w:noProof/>
          <w:color w:val="231F20"/>
          <w:lang w:val="hr-HR"/>
        </w:rPr>
        <w:t>.</w:t>
      </w:r>
    </w:p>
    <w:p w14:paraId="1A3B70C0" w14:textId="77777777" w:rsidR="00337B9F" w:rsidRPr="00E937E5" w:rsidRDefault="00337B9F" w:rsidP="00E937E5">
      <w:pPr>
        <w:rPr>
          <w:b/>
          <w:noProof/>
        </w:rPr>
      </w:pPr>
    </w:p>
    <w:p w14:paraId="2E09AA21" w14:textId="6B9A0DB2" w:rsidR="00337B9F" w:rsidRPr="00E937E5" w:rsidRDefault="00C44A77" w:rsidP="00E937E5">
      <w:pPr>
        <w:pStyle w:val="box472415"/>
        <w:numPr>
          <w:ilvl w:val="0"/>
          <w:numId w:val="56"/>
        </w:numPr>
        <w:shd w:val="clear" w:color="auto" w:fill="FFFFFF"/>
        <w:spacing w:before="0" w:beforeAutospacing="0" w:after="0" w:afterAutospacing="0"/>
        <w:ind w:left="454" w:hanging="454"/>
        <w:jc w:val="both"/>
        <w:textAlignment w:val="baseline"/>
        <w:rPr>
          <w:rFonts w:eastAsia="Calibri"/>
          <w:noProof/>
          <w:color w:val="231F20"/>
          <w:lang w:val="hr-HR"/>
        </w:rPr>
      </w:pPr>
      <w:r w:rsidRPr="00E937E5">
        <w:rPr>
          <w:noProof/>
          <w:color w:val="231F20"/>
          <w:lang w:val="hr-HR"/>
        </w:rPr>
        <w:t xml:space="preserve">Akademija </w:t>
      </w:r>
      <w:r w:rsidR="00337B9F" w:rsidRPr="00E937E5">
        <w:rPr>
          <w:noProof/>
          <w:color w:val="231F20"/>
          <w:lang w:val="hr-HR"/>
        </w:rPr>
        <w:t>istaknutom umirovljenom nastavniku mo</w:t>
      </w:r>
      <w:r w:rsidRPr="00E937E5">
        <w:rPr>
          <w:noProof/>
          <w:color w:val="231F20"/>
          <w:lang w:val="hr-HR"/>
        </w:rPr>
        <w:t>že</w:t>
      </w:r>
      <w:r w:rsidR="00337B9F" w:rsidRPr="00E937E5">
        <w:rPr>
          <w:noProof/>
          <w:color w:val="231F20"/>
          <w:lang w:val="hr-HR"/>
        </w:rPr>
        <w:t xml:space="preserve"> dodijeliti počasni naslov </w:t>
      </w:r>
      <w:r w:rsidR="00337B9F" w:rsidRPr="00E937E5">
        <w:rPr>
          <w:rStyle w:val="kurziv"/>
          <w:rFonts w:eastAsia="Calibri"/>
          <w:i/>
          <w:iCs/>
          <w:noProof/>
          <w:color w:val="231F20"/>
          <w:bdr w:val="none" w:sz="0" w:space="0" w:color="auto" w:frame="1"/>
          <w:lang w:val="hr-HR"/>
        </w:rPr>
        <w:t>professor emeritus.</w:t>
      </w:r>
    </w:p>
    <w:p w14:paraId="2F5CF80A" w14:textId="7DC8D720" w:rsidR="00337B9F" w:rsidRPr="00E937E5" w:rsidRDefault="00337B9F" w:rsidP="00E937E5">
      <w:pPr>
        <w:pStyle w:val="Odlomakpopisa"/>
        <w:numPr>
          <w:ilvl w:val="0"/>
          <w:numId w:val="56"/>
        </w:numPr>
        <w:ind w:left="454" w:hanging="454"/>
        <w:contextualSpacing/>
        <w:rPr>
          <w:noProof/>
          <w:color w:val="000000"/>
        </w:rPr>
      </w:pPr>
      <w:r w:rsidRPr="00E937E5">
        <w:rPr>
          <w:noProof/>
          <w:color w:val="000000"/>
        </w:rPr>
        <w:t xml:space="preserve">Počasni naslov </w:t>
      </w:r>
      <w:r w:rsidRPr="00E937E5">
        <w:rPr>
          <w:i/>
          <w:noProof/>
          <w:color w:val="000000"/>
        </w:rPr>
        <w:t>professora emeritusa</w:t>
      </w:r>
      <w:r w:rsidRPr="00E937E5">
        <w:rPr>
          <w:noProof/>
          <w:color w:val="000000"/>
        </w:rPr>
        <w:t xml:space="preserve"> dodjeljuje</w:t>
      </w:r>
      <w:r w:rsidR="00C44A77" w:rsidRPr="00E937E5">
        <w:rPr>
          <w:noProof/>
          <w:color w:val="000000"/>
        </w:rPr>
        <w:t xml:space="preserve"> </w:t>
      </w:r>
      <w:r w:rsidR="00DF2204" w:rsidRPr="00E937E5">
        <w:rPr>
          <w:noProof/>
          <w:color w:val="000000"/>
        </w:rPr>
        <w:t>Akademijsko vijeće</w:t>
      </w:r>
      <w:r w:rsidRPr="00E937E5">
        <w:rPr>
          <w:noProof/>
          <w:color w:val="000000"/>
        </w:rPr>
        <w:t xml:space="preserve"> bez provođenja javnog natječaja zaslužnim redovitim profesorima u trajnom izboru i redovitom profesorima u mirovini koji su se svojim umjetničkim </w:t>
      </w:r>
      <w:r w:rsidR="00414EC0" w:rsidRPr="00E937E5">
        <w:rPr>
          <w:noProof/>
          <w:color w:val="000000"/>
        </w:rPr>
        <w:t xml:space="preserve">ili znanstvenim </w:t>
      </w:r>
      <w:r w:rsidRPr="00E937E5">
        <w:rPr>
          <w:noProof/>
          <w:color w:val="000000"/>
        </w:rPr>
        <w:t>radom posebno istaknuli i ostvarili međunarodni ugled.</w:t>
      </w:r>
    </w:p>
    <w:p w14:paraId="68C7E17A" w14:textId="039B35D3" w:rsidR="00337B9F" w:rsidRPr="00E937E5" w:rsidRDefault="00337B9F" w:rsidP="00E937E5">
      <w:pPr>
        <w:pStyle w:val="box472415"/>
        <w:numPr>
          <w:ilvl w:val="0"/>
          <w:numId w:val="56"/>
        </w:numPr>
        <w:shd w:val="clear" w:color="auto" w:fill="FFFFFF"/>
        <w:spacing w:before="0" w:beforeAutospacing="0" w:after="0" w:afterAutospacing="0"/>
        <w:ind w:left="454" w:hanging="454"/>
        <w:jc w:val="both"/>
        <w:textAlignment w:val="baseline"/>
        <w:rPr>
          <w:rStyle w:val="kurziv"/>
          <w:noProof/>
          <w:color w:val="231F20"/>
          <w:lang w:val="hr-HR"/>
        </w:rPr>
      </w:pPr>
      <w:r w:rsidRPr="00E937E5">
        <w:rPr>
          <w:rStyle w:val="kurziv"/>
          <w:rFonts w:eastAsia="Calibri"/>
          <w:noProof/>
          <w:color w:val="231F20"/>
          <w:lang w:val="hr-HR"/>
        </w:rPr>
        <w:t xml:space="preserve">Prijedlog za dodjelu počasnog </w:t>
      </w:r>
      <w:r w:rsidRPr="00E937E5">
        <w:rPr>
          <w:noProof/>
          <w:color w:val="000000"/>
          <w:lang w:val="hr-HR"/>
        </w:rPr>
        <w:t xml:space="preserve">naslova </w:t>
      </w:r>
      <w:r w:rsidRPr="00E937E5">
        <w:rPr>
          <w:i/>
          <w:noProof/>
          <w:color w:val="000000"/>
          <w:lang w:val="hr-HR"/>
        </w:rPr>
        <w:t xml:space="preserve">professora emeritusa </w:t>
      </w:r>
      <w:r w:rsidR="00C44A77" w:rsidRPr="00E937E5">
        <w:rPr>
          <w:noProof/>
          <w:color w:val="000000"/>
          <w:lang w:val="hr-HR"/>
        </w:rPr>
        <w:t xml:space="preserve"> </w:t>
      </w:r>
      <w:r w:rsidRPr="00E937E5">
        <w:rPr>
          <w:noProof/>
          <w:color w:val="000000"/>
          <w:lang w:val="hr-HR"/>
        </w:rPr>
        <w:t>predlaže</w:t>
      </w:r>
      <w:r w:rsidR="00C44A77" w:rsidRPr="00E937E5">
        <w:rPr>
          <w:noProof/>
          <w:color w:val="000000"/>
          <w:lang w:val="hr-HR"/>
        </w:rPr>
        <w:t xml:space="preserve"> dekan Akademije.</w:t>
      </w:r>
    </w:p>
    <w:p w14:paraId="4B0D6776" w14:textId="2B076ED5" w:rsidR="00337B9F" w:rsidRPr="00E937E5" w:rsidRDefault="00337B9F" w:rsidP="00E937E5">
      <w:pPr>
        <w:pStyle w:val="box472415"/>
        <w:numPr>
          <w:ilvl w:val="0"/>
          <w:numId w:val="56"/>
        </w:numPr>
        <w:shd w:val="clear" w:color="auto" w:fill="FFFFFF"/>
        <w:spacing w:before="0" w:beforeAutospacing="0" w:after="0" w:afterAutospacing="0"/>
        <w:ind w:left="454" w:hanging="454"/>
        <w:jc w:val="both"/>
        <w:textAlignment w:val="baseline"/>
        <w:rPr>
          <w:rStyle w:val="kurziv"/>
          <w:noProof/>
          <w:color w:val="231F20"/>
          <w:lang w:val="hr-HR"/>
        </w:rPr>
      </w:pPr>
      <w:r w:rsidRPr="00E937E5">
        <w:rPr>
          <w:noProof/>
          <w:color w:val="000000"/>
          <w:lang w:val="hr-HR"/>
        </w:rPr>
        <w:t xml:space="preserve">Prijedlog mora sadržavati životopis predloženika s opisom njegova nastavnog i </w:t>
      </w:r>
      <w:r w:rsidR="00414EC0" w:rsidRPr="00E937E5">
        <w:rPr>
          <w:noProof/>
          <w:color w:val="000000"/>
          <w:lang w:val="hr-HR"/>
        </w:rPr>
        <w:t>umjetničkog/</w:t>
      </w:r>
      <w:r w:rsidRPr="00E937E5">
        <w:rPr>
          <w:noProof/>
          <w:color w:val="000000"/>
          <w:lang w:val="hr-HR"/>
        </w:rPr>
        <w:t>znanstvenog rada te obrazloženje njegova iznimnog doprinosa.</w:t>
      </w:r>
    </w:p>
    <w:p w14:paraId="28B57BCA" w14:textId="4C7B16E1" w:rsidR="00337B9F" w:rsidRPr="00E937E5" w:rsidRDefault="00DF2204" w:rsidP="00E937E5">
      <w:pPr>
        <w:pStyle w:val="Odlomakpopisa"/>
        <w:numPr>
          <w:ilvl w:val="0"/>
          <w:numId w:val="56"/>
        </w:numPr>
        <w:ind w:left="454" w:hanging="454"/>
        <w:contextualSpacing/>
        <w:rPr>
          <w:noProof/>
        </w:rPr>
      </w:pPr>
      <w:r w:rsidRPr="00E937E5">
        <w:rPr>
          <w:noProof/>
        </w:rPr>
        <w:t>Akademijsko vijeće</w:t>
      </w:r>
      <w:r w:rsidR="00337B9F" w:rsidRPr="00E937E5">
        <w:rPr>
          <w:noProof/>
        </w:rPr>
        <w:t xml:space="preserve"> imenuje povjerenstvo od najmanje pet (5) članova iz reda redovitih profesora koje će razmotriti prijedlog i dati svoje mišljenje s prijedlogom.</w:t>
      </w:r>
    </w:p>
    <w:p w14:paraId="166440DE" w14:textId="4C4A26B6" w:rsidR="00337B9F" w:rsidRPr="00E937E5" w:rsidRDefault="00337B9F" w:rsidP="00E937E5">
      <w:pPr>
        <w:pStyle w:val="Odlomakpopisa"/>
        <w:numPr>
          <w:ilvl w:val="0"/>
          <w:numId w:val="56"/>
        </w:numPr>
        <w:ind w:left="454" w:hanging="454"/>
        <w:contextualSpacing/>
        <w:rPr>
          <w:noProof/>
        </w:rPr>
      </w:pPr>
      <w:r w:rsidRPr="00E937E5">
        <w:rPr>
          <w:noProof/>
        </w:rPr>
        <w:t xml:space="preserve">Konačnu odluku o dodjeljivanju počasnog naslova </w:t>
      </w:r>
      <w:r w:rsidRPr="00E937E5">
        <w:rPr>
          <w:i/>
          <w:noProof/>
        </w:rPr>
        <w:t>professora emeritusa</w:t>
      </w:r>
      <w:r w:rsidRPr="00E937E5">
        <w:rPr>
          <w:noProof/>
        </w:rPr>
        <w:t xml:space="preserve"> na temelju mišljenja i prijedloga povjerenstva iz prethodnog stavka ovog članka donosi </w:t>
      </w:r>
      <w:r w:rsidR="00DF2204" w:rsidRPr="00E937E5">
        <w:rPr>
          <w:noProof/>
        </w:rPr>
        <w:t>Akademijsko vijeće</w:t>
      </w:r>
      <w:r w:rsidRPr="00E937E5">
        <w:rPr>
          <w:noProof/>
        </w:rPr>
        <w:t xml:space="preserve">. </w:t>
      </w:r>
    </w:p>
    <w:p w14:paraId="2DB160E8" w14:textId="655979D0" w:rsidR="00337B9F" w:rsidRPr="00E937E5" w:rsidRDefault="00337B9F" w:rsidP="00E937E5">
      <w:pPr>
        <w:pStyle w:val="box472415"/>
        <w:numPr>
          <w:ilvl w:val="0"/>
          <w:numId w:val="56"/>
        </w:numPr>
        <w:shd w:val="clear" w:color="auto" w:fill="FFFFFF"/>
        <w:spacing w:before="0" w:beforeAutospacing="0" w:after="0" w:afterAutospacing="0"/>
        <w:ind w:left="454" w:hanging="454"/>
        <w:jc w:val="both"/>
        <w:textAlignment w:val="baseline"/>
        <w:rPr>
          <w:noProof/>
          <w:lang w:val="hr-HR"/>
        </w:rPr>
      </w:pPr>
      <w:r w:rsidRPr="00E937E5">
        <w:rPr>
          <w:rStyle w:val="kurziv"/>
          <w:rFonts w:eastAsia="Calibri"/>
          <w:i/>
          <w:iCs/>
          <w:noProof/>
          <w:bdr w:val="none" w:sz="0" w:space="0" w:color="auto" w:frame="1"/>
          <w:lang w:val="hr-HR"/>
        </w:rPr>
        <w:t xml:space="preserve">Professor emeritus </w:t>
      </w:r>
      <w:r w:rsidRPr="00E937E5">
        <w:rPr>
          <w:rStyle w:val="kurziv"/>
          <w:rFonts w:eastAsia="Calibri"/>
          <w:iCs/>
          <w:noProof/>
          <w:bdr w:val="none" w:sz="0" w:space="0" w:color="auto" w:frame="1"/>
          <w:lang w:val="hr-HR"/>
        </w:rPr>
        <w:t>m</w:t>
      </w:r>
      <w:r w:rsidRPr="00E937E5">
        <w:rPr>
          <w:rStyle w:val="kurziv"/>
          <w:rFonts w:eastAsia="Calibri"/>
          <w:i/>
          <w:iCs/>
          <w:noProof/>
          <w:bdr w:val="none" w:sz="0" w:space="0" w:color="auto" w:frame="1"/>
          <w:lang w:val="hr-HR"/>
        </w:rPr>
        <w:t>o</w:t>
      </w:r>
      <w:r w:rsidRPr="00E937E5">
        <w:rPr>
          <w:noProof/>
          <w:lang w:val="hr-HR"/>
        </w:rPr>
        <w:t xml:space="preserve">že u skladu s potrebama </w:t>
      </w:r>
      <w:r w:rsidR="00C44A77" w:rsidRPr="00E937E5">
        <w:rPr>
          <w:noProof/>
          <w:lang w:val="hr-HR"/>
        </w:rPr>
        <w:t xml:space="preserve">Akademije može </w:t>
      </w:r>
      <w:r w:rsidRPr="00E937E5">
        <w:rPr>
          <w:noProof/>
          <w:lang w:val="hr-HR"/>
        </w:rPr>
        <w:t xml:space="preserve">sudjelovati u izvođenju nastave na doktorskom studiju, biti mentorom studentima doktorskog studija, sudjelovati u postupcima stjecanja doktorata </w:t>
      </w:r>
      <w:r w:rsidR="00414EC0" w:rsidRPr="00E937E5">
        <w:rPr>
          <w:noProof/>
          <w:lang w:val="hr-HR"/>
        </w:rPr>
        <w:t>umjetnosti</w:t>
      </w:r>
      <w:r w:rsidRPr="00E937E5">
        <w:rPr>
          <w:noProof/>
          <w:lang w:val="hr-HR"/>
        </w:rPr>
        <w:t xml:space="preserve"> odnosno doktorata </w:t>
      </w:r>
      <w:r w:rsidR="00414EC0" w:rsidRPr="00E937E5">
        <w:rPr>
          <w:noProof/>
          <w:lang w:val="hr-HR"/>
        </w:rPr>
        <w:t>znanosti</w:t>
      </w:r>
      <w:r w:rsidRPr="00E937E5">
        <w:rPr>
          <w:noProof/>
          <w:lang w:val="hr-HR"/>
        </w:rPr>
        <w:t xml:space="preserve"> te sudjelovati u obavljanju umjetničke</w:t>
      </w:r>
      <w:r w:rsidR="00414EC0" w:rsidRPr="00E937E5">
        <w:rPr>
          <w:noProof/>
          <w:lang w:val="hr-HR"/>
        </w:rPr>
        <w:t xml:space="preserve"> ili znanstvene</w:t>
      </w:r>
      <w:r w:rsidRPr="00E937E5">
        <w:rPr>
          <w:noProof/>
          <w:lang w:val="hr-HR"/>
        </w:rPr>
        <w:t xml:space="preserve"> djelatnosti.</w:t>
      </w:r>
    </w:p>
    <w:p w14:paraId="08DF7642" w14:textId="77777777" w:rsidR="00337B9F" w:rsidRPr="00E937E5" w:rsidRDefault="00337B9F" w:rsidP="00E937E5">
      <w:pPr>
        <w:pStyle w:val="Odlomakpopisa"/>
        <w:numPr>
          <w:ilvl w:val="0"/>
          <w:numId w:val="56"/>
        </w:numPr>
        <w:ind w:left="454" w:hanging="454"/>
        <w:contextualSpacing/>
        <w:rPr>
          <w:noProof/>
        </w:rPr>
      </w:pPr>
      <w:r w:rsidRPr="00E937E5">
        <w:rPr>
          <w:noProof/>
        </w:rPr>
        <w:t xml:space="preserve">Pobliže odredbe o postupku izbora i kriterijima za dodjelu počasnog naslova </w:t>
      </w:r>
      <w:r w:rsidRPr="00E937E5">
        <w:rPr>
          <w:i/>
          <w:noProof/>
        </w:rPr>
        <w:t>professora emeritusa</w:t>
      </w:r>
      <w:r w:rsidRPr="00E937E5">
        <w:rPr>
          <w:noProof/>
        </w:rPr>
        <w:t xml:space="preserve"> određuju se općim aktom </w:t>
      </w:r>
      <w:r w:rsidR="00BF64AC" w:rsidRPr="00E937E5">
        <w:rPr>
          <w:noProof/>
        </w:rPr>
        <w:t>Akademije.</w:t>
      </w:r>
    </w:p>
    <w:p w14:paraId="016FF314" w14:textId="77777777" w:rsidR="007C20A4" w:rsidRPr="00E937E5" w:rsidRDefault="007C20A4" w:rsidP="00E937E5">
      <w:pPr>
        <w:pStyle w:val="Default"/>
        <w:tabs>
          <w:tab w:val="left" w:pos="426"/>
        </w:tabs>
        <w:rPr>
          <w:rFonts w:ascii="Times New Roman" w:hAnsi="Times New Roman" w:cs="Times New Roman"/>
          <w:b/>
          <w:bCs/>
          <w:i/>
          <w:noProof/>
          <w:color w:val="auto"/>
        </w:rPr>
      </w:pPr>
    </w:p>
    <w:p w14:paraId="2A5304EB" w14:textId="5AD95B7D" w:rsidR="00BF64AC" w:rsidRPr="00E937E5" w:rsidRDefault="00BF64AC" w:rsidP="00E937E5">
      <w:pPr>
        <w:pStyle w:val="Default"/>
        <w:tabs>
          <w:tab w:val="left" w:pos="426"/>
        </w:tabs>
        <w:jc w:val="center"/>
        <w:rPr>
          <w:rFonts w:ascii="Times New Roman" w:hAnsi="Times New Roman" w:cs="Times New Roman"/>
          <w:b/>
          <w:bCs/>
          <w:i/>
          <w:noProof/>
          <w:color w:val="auto"/>
        </w:rPr>
      </w:pPr>
      <w:r w:rsidRPr="00E937E5">
        <w:rPr>
          <w:rFonts w:ascii="Times New Roman" w:hAnsi="Times New Roman" w:cs="Times New Roman"/>
          <w:b/>
          <w:bCs/>
          <w:i/>
          <w:noProof/>
          <w:color w:val="auto"/>
        </w:rPr>
        <w:t>Etička odgovornost nastavnika i suradnika</w:t>
      </w:r>
    </w:p>
    <w:p w14:paraId="4DF06943" w14:textId="77777777" w:rsidR="00BF64AC" w:rsidRPr="00E937E5" w:rsidRDefault="00BF64AC" w:rsidP="00E937E5">
      <w:pPr>
        <w:pStyle w:val="box472415"/>
        <w:shd w:val="clear" w:color="auto" w:fill="FFFFFF"/>
        <w:spacing w:before="0" w:beforeAutospacing="0" w:after="0" w:afterAutospacing="0"/>
        <w:jc w:val="center"/>
        <w:textAlignment w:val="baseline"/>
        <w:rPr>
          <w:b/>
          <w:i/>
          <w:noProof/>
          <w:lang w:val="hr-HR"/>
        </w:rPr>
      </w:pPr>
    </w:p>
    <w:p w14:paraId="5EB7B90E" w14:textId="34F5E11B" w:rsidR="00BF64AC" w:rsidRPr="00E937E5" w:rsidRDefault="00BF64AC" w:rsidP="00E937E5">
      <w:pPr>
        <w:pStyle w:val="box472415"/>
        <w:shd w:val="clear" w:color="auto" w:fill="FFFFFF"/>
        <w:spacing w:before="0" w:beforeAutospacing="0" w:after="0" w:afterAutospacing="0"/>
        <w:jc w:val="center"/>
        <w:textAlignment w:val="baseline"/>
        <w:rPr>
          <w:b/>
          <w:noProof/>
          <w:lang w:val="hr-HR"/>
        </w:rPr>
      </w:pPr>
      <w:r w:rsidRPr="00E937E5">
        <w:rPr>
          <w:b/>
          <w:noProof/>
          <w:lang w:val="hr-HR"/>
        </w:rPr>
        <w:t xml:space="preserve">Članak </w:t>
      </w:r>
      <w:r w:rsidR="00BB6F57" w:rsidRPr="00E937E5">
        <w:rPr>
          <w:b/>
          <w:noProof/>
          <w:lang w:val="hr-HR"/>
        </w:rPr>
        <w:t>6</w:t>
      </w:r>
      <w:r w:rsidR="003F0CF1">
        <w:rPr>
          <w:b/>
          <w:noProof/>
          <w:lang w:val="hr-HR"/>
        </w:rPr>
        <w:t>4</w:t>
      </w:r>
      <w:r w:rsidRPr="00E937E5">
        <w:rPr>
          <w:b/>
          <w:noProof/>
          <w:lang w:val="hr-HR"/>
        </w:rPr>
        <w:t>.</w:t>
      </w:r>
    </w:p>
    <w:p w14:paraId="10A7E291" w14:textId="77777777" w:rsidR="00802383" w:rsidRPr="00E937E5" w:rsidRDefault="00802383" w:rsidP="00E937E5">
      <w:pPr>
        <w:pStyle w:val="box472415"/>
        <w:shd w:val="clear" w:color="auto" w:fill="FFFFFF"/>
        <w:spacing w:before="0" w:beforeAutospacing="0" w:after="0" w:afterAutospacing="0"/>
        <w:jc w:val="center"/>
        <w:textAlignment w:val="baseline"/>
        <w:rPr>
          <w:b/>
          <w:noProof/>
          <w:lang w:val="hr-HR"/>
        </w:rPr>
      </w:pPr>
    </w:p>
    <w:p w14:paraId="30AFFD26" w14:textId="762F3674" w:rsidR="00BF64AC" w:rsidRPr="00E937E5" w:rsidRDefault="00BF64AC" w:rsidP="00E937E5">
      <w:pPr>
        <w:pStyle w:val="Default"/>
        <w:numPr>
          <w:ilvl w:val="0"/>
          <w:numId w:val="62"/>
        </w:numPr>
        <w:tabs>
          <w:tab w:val="left" w:pos="426"/>
        </w:tabs>
        <w:ind w:left="454" w:hanging="454"/>
        <w:jc w:val="both"/>
        <w:rPr>
          <w:rFonts w:ascii="Times New Roman" w:hAnsi="Times New Roman" w:cs="Times New Roman"/>
          <w:bCs/>
          <w:noProof/>
          <w:color w:val="auto"/>
        </w:rPr>
      </w:pPr>
      <w:r w:rsidRPr="00E937E5">
        <w:rPr>
          <w:rFonts w:ascii="Times New Roman" w:hAnsi="Times New Roman" w:cs="Times New Roman"/>
          <w:bCs/>
          <w:noProof/>
          <w:color w:val="auto"/>
        </w:rPr>
        <w:t xml:space="preserve">Akademija osniva </w:t>
      </w:r>
      <w:r w:rsidR="006263DB" w:rsidRPr="00E937E5">
        <w:rPr>
          <w:rFonts w:ascii="Times New Roman" w:hAnsi="Times New Roman" w:cs="Times New Roman"/>
          <w:bCs/>
          <w:noProof/>
          <w:color w:val="auto"/>
        </w:rPr>
        <w:t>E</w:t>
      </w:r>
      <w:r w:rsidRPr="00E937E5">
        <w:rPr>
          <w:rFonts w:ascii="Times New Roman" w:hAnsi="Times New Roman" w:cs="Times New Roman"/>
          <w:bCs/>
          <w:noProof/>
          <w:color w:val="auto"/>
        </w:rPr>
        <w:t xml:space="preserve">tičko povjerenstvo radi promicanja i zaštite etičkih načela u nastavnoj, </w:t>
      </w:r>
      <w:r w:rsidR="005D0591" w:rsidRPr="00E937E5">
        <w:rPr>
          <w:rFonts w:ascii="Times New Roman" w:hAnsi="Times New Roman" w:cs="Times New Roman"/>
          <w:bCs/>
          <w:noProof/>
          <w:color w:val="auto"/>
        </w:rPr>
        <w:t>umjetničkoj</w:t>
      </w:r>
      <w:r w:rsidRPr="00E937E5">
        <w:rPr>
          <w:rFonts w:ascii="Times New Roman" w:hAnsi="Times New Roman" w:cs="Times New Roman"/>
          <w:bCs/>
          <w:noProof/>
          <w:color w:val="auto"/>
        </w:rPr>
        <w:t xml:space="preserve"> odnosno </w:t>
      </w:r>
      <w:r w:rsidR="005D0591" w:rsidRPr="00E937E5">
        <w:rPr>
          <w:rFonts w:ascii="Times New Roman" w:hAnsi="Times New Roman" w:cs="Times New Roman"/>
          <w:bCs/>
          <w:noProof/>
          <w:color w:val="auto"/>
        </w:rPr>
        <w:t>znanstvenoj</w:t>
      </w:r>
      <w:r w:rsidRPr="00E937E5">
        <w:rPr>
          <w:rFonts w:ascii="Times New Roman" w:hAnsi="Times New Roman" w:cs="Times New Roman"/>
          <w:bCs/>
          <w:noProof/>
          <w:color w:val="auto"/>
        </w:rPr>
        <w:t xml:space="preserve"> djelatnosti, stručnom radu, međusobnim odnosima i javnom istupanju nastavnika, suradnika i drugih zaposlenika.</w:t>
      </w:r>
    </w:p>
    <w:p w14:paraId="6A8F73E4" w14:textId="77777777" w:rsidR="00BF64AC" w:rsidRPr="00E937E5" w:rsidRDefault="00BF64AC" w:rsidP="00E937E5">
      <w:pPr>
        <w:pStyle w:val="Default"/>
        <w:numPr>
          <w:ilvl w:val="0"/>
          <w:numId w:val="62"/>
        </w:numPr>
        <w:tabs>
          <w:tab w:val="left" w:pos="426"/>
        </w:tabs>
        <w:ind w:left="454" w:hanging="454"/>
        <w:jc w:val="both"/>
        <w:rPr>
          <w:rFonts w:ascii="Times New Roman" w:hAnsi="Times New Roman" w:cs="Times New Roman"/>
          <w:bCs/>
          <w:noProof/>
          <w:color w:val="auto"/>
        </w:rPr>
      </w:pPr>
      <w:r w:rsidRPr="00E937E5">
        <w:rPr>
          <w:rFonts w:ascii="Times New Roman" w:hAnsi="Times New Roman" w:cs="Times New Roman"/>
          <w:bCs/>
          <w:noProof/>
          <w:color w:val="auto"/>
        </w:rPr>
        <w:t>Nacionalno vijeće donosi smjernice kojima utvrđuje minimalna etička načela. Minimalna etička načela čine dio Etičkog kodeksa Sveučilišta odnosno Akademije</w:t>
      </w:r>
      <w:r w:rsidRPr="00E937E5">
        <w:rPr>
          <w:rFonts w:ascii="Times New Roman" w:hAnsi="Times New Roman" w:cs="Times New Roman"/>
          <w:bCs/>
          <w:noProof/>
          <w:color w:val="0070C0"/>
        </w:rPr>
        <w:t xml:space="preserve">. </w:t>
      </w:r>
    </w:p>
    <w:p w14:paraId="5AEFD084" w14:textId="4CAA2CDC" w:rsidR="00BF64AC" w:rsidRPr="00E937E5" w:rsidRDefault="00BF64AC" w:rsidP="00E937E5">
      <w:pPr>
        <w:pStyle w:val="Default"/>
        <w:numPr>
          <w:ilvl w:val="0"/>
          <w:numId w:val="62"/>
        </w:numPr>
        <w:tabs>
          <w:tab w:val="left" w:pos="426"/>
        </w:tabs>
        <w:ind w:left="454" w:hanging="454"/>
        <w:jc w:val="both"/>
        <w:rPr>
          <w:rFonts w:ascii="Times New Roman" w:hAnsi="Times New Roman" w:cs="Times New Roman"/>
          <w:bCs/>
          <w:noProof/>
          <w:color w:val="auto"/>
        </w:rPr>
      </w:pPr>
      <w:r w:rsidRPr="00E937E5">
        <w:rPr>
          <w:rFonts w:ascii="Times New Roman" w:hAnsi="Times New Roman" w:cs="Times New Roman"/>
          <w:bCs/>
          <w:noProof/>
          <w:color w:val="auto"/>
        </w:rPr>
        <w:t xml:space="preserve">Etički kodeks donosi </w:t>
      </w:r>
      <w:r w:rsidR="00DF2204" w:rsidRPr="00E937E5">
        <w:rPr>
          <w:rFonts w:ascii="Times New Roman" w:hAnsi="Times New Roman" w:cs="Times New Roman"/>
          <w:bCs/>
          <w:noProof/>
          <w:color w:val="auto"/>
        </w:rPr>
        <w:t>Akademijsko vijeće</w:t>
      </w:r>
      <w:r w:rsidRPr="00E937E5">
        <w:rPr>
          <w:rFonts w:ascii="Times New Roman" w:hAnsi="Times New Roman" w:cs="Times New Roman"/>
          <w:bCs/>
          <w:noProof/>
          <w:color w:val="auto"/>
        </w:rPr>
        <w:t xml:space="preserve"> koji je u skladu s Etičkim kodeksom Sveučilišta i kojim se utvrđuju etička djela te postupak sprječavanja i kažnjavanja neetičkog postupanja.</w:t>
      </w:r>
    </w:p>
    <w:p w14:paraId="743882B6" w14:textId="7320E033" w:rsidR="00BF64AC" w:rsidRPr="00E937E5" w:rsidRDefault="00BF64AC" w:rsidP="00E937E5">
      <w:pPr>
        <w:pStyle w:val="Default"/>
        <w:numPr>
          <w:ilvl w:val="0"/>
          <w:numId w:val="62"/>
        </w:numPr>
        <w:tabs>
          <w:tab w:val="left" w:pos="426"/>
        </w:tabs>
        <w:ind w:left="454" w:hanging="454"/>
        <w:jc w:val="both"/>
        <w:rPr>
          <w:rFonts w:ascii="Times New Roman" w:hAnsi="Times New Roman" w:cs="Times New Roman"/>
          <w:bCs/>
          <w:noProof/>
          <w:color w:val="auto"/>
        </w:rPr>
      </w:pPr>
      <w:r w:rsidRPr="00E937E5">
        <w:rPr>
          <w:rFonts w:ascii="Times New Roman" w:hAnsi="Times New Roman" w:cs="Times New Roman"/>
          <w:bCs/>
          <w:noProof/>
          <w:color w:val="auto"/>
        </w:rPr>
        <w:t xml:space="preserve">Odluka </w:t>
      </w:r>
      <w:r w:rsidR="006263DB" w:rsidRPr="00E937E5">
        <w:rPr>
          <w:rFonts w:ascii="Times New Roman" w:hAnsi="Times New Roman" w:cs="Times New Roman"/>
          <w:bCs/>
          <w:noProof/>
          <w:color w:val="auto"/>
        </w:rPr>
        <w:t>E</w:t>
      </w:r>
      <w:r w:rsidRPr="00E937E5">
        <w:rPr>
          <w:rFonts w:ascii="Times New Roman" w:hAnsi="Times New Roman" w:cs="Times New Roman"/>
          <w:bCs/>
          <w:noProof/>
          <w:color w:val="auto"/>
        </w:rPr>
        <w:t xml:space="preserve">tičkog povjerenstva o kršenju etičkog kodeksa dostavlja se dekanu Akademije koji je dužan postupiti u skladu s </w:t>
      </w:r>
      <w:r w:rsidR="006263DB" w:rsidRPr="00E937E5">
        <w:rPr>
          <w:rFonts w:ascii="Times New Roman" w:hAnsi="Times New Roman" w:cs="Times New Roman"/>
          <w:bCs/>
          <w:noProof/>
          <w:color w:val="auto"/>
        </w:rPr>
        <w:t>P</w:t>
      </w:r>
      <w:r w:rsidRPr="00E937E5">
        <w:rPr>
          <w:rFonts w:ascii="Times New Roman" w:hAnsi="Times New Roman" w:cs="Times New Roman"/>
          <w:bCs/>
          <w:noProof/>
          <w:color w:val="auto"/>
        </w:rPr>
        <w:t>ravilnikom o stegovnoj odgovornosti.</w:t>
      </w:r>
    </w:p>
    <w:p w14:paraId="36FB80B2" w14:textId="77777777" w:rsidR="00BF64AC" w:rsidRPr="00E937E5" w:rsidRDefault="00BF64AC" w:rsidP="00E937E5">
      <w:pPr>
        <w:pStyle w:val="Odlomakpopisa"/>
        <w:numPr>
          <w:ilvl w:val="0"/>
          <w:numId w:val="62"/>
        </w:numPr>
        <w:ind w:left="454" w:hanging="454"/>
        <w:contextualSpacing/>
        <w:rPr>
          <w:noProof/>
        </w:rPr>
      </w:pPr>
      <w:r w:rsidRPr="00E937E5">
        <w:rPr>
          <w:noProof/>
        </w:rPr>
        <w:t xml:space="preserve">Sastav, ovlasti i način rada Etičkog povjerenstva Akademije pobliže se uređuje etičkim kodeksom Akademije. </w:t>
      </w:r>
    </w:p>
    <w:p w14:paraId="369F8163" w14:textId="0639CA84" w:rsidR="009D031F" w:rsidRDefault="009D031F" w:rsidP="00E937E5">
      <w:pPr>
        <w:pStyle w:val="Default"/>
        <w:tabs>
          <w:tab w:val="left" w:pos="426"/>
        </w:tabs>
        <w:rPr>
          <w:rFonts w:ascii="Times New Roman" w:hAnsi="Times New Roman" w:cs="Times New Roman"/>
          <w:b/>
          <w:bCs/>
          <w:i/>
          <w:noProof/>
        </w:rPr>
      </w:pPr>
    </w:p>
    <w:p w14:paraId="721ADDA7" w14:textId="77777777" w:rsidR="00560B4C" w:rsidRPr="00E937E5" w:rsidRDefault="00560B4C" w:rsidP="00E937E5">
      <w:pPr>
        <w:pStyle w:val="Default"/>
        <w:tabs>
          <w:tab w:val="left" w:pos="426"/>
        </w:tabs>
        <w:rPr>
          <w:rFonts w:ascii="Times New Roman" w:hAnsi="Times New Roman" w:cs="Times New Roman"/>
          <w:b/>
          <w:bCs/>
          <w:i/>
          <w:noProof/>
        </w:rPr>
      </w:pPr>
    </w:p>
    <w:p w14:paraId="2D96E8B6" w14:textId="19053E92" w:rsidR="00BF64AC" w:rsidRPr="00E937E5" w:rsidRDefault="00BF64AC"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lastRenderedPageBreak/>
        <w:t>Stegovna odgovornost</w:t>
      </w:r>
      <w:r w:rsidR="00CA5292" w:rsidRPr="00E937E5">
        <w:rPr>
          <w:rFonts w:ascii="Times New Roman" w:hAnsi="Times New Roman" w:cs="Times New Roman"/>
          <w:b/>
          <w:bCs/>
          <w:i/>
          <w:noProof/>
        </w:rPr>
        <w:t xml:space="preserve"> zaposlenika Akademije</w:t>
      </w:r>
    </w:p>
    <w:p w14:paraId="116A5E38" w14:textId="77777777" w:rsidR="00BF64AC" w:rsidRPr="00E937E5" w:rsidRDefault="00BF64AC" w:rsidP="00E937E5">
      <w:pPr>
        <w:pStyle w:val="Default"/>
        <w:tabs>
          <w:tab w:val="left" w:pos="426"/>
        </w:tabs>
        <w:jc w:val="both"/>
        <w:rPr>
          <w:rFonts w:ascii="Times New Roman" w:hAnsi="Times New Roman" w:cs="Times New Roman"/>
          <w:i/>
          <w:noProof/>
        </w:rPr>
      </w:pPr>
    </w:p>
    <w:p w14:paraId="38AD447D" w14:textId="6A219220" w:rsidR="00BF64AC" w:rsidRPr="00E937E5" w:rsidRDefault="00BF64AC"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BB6F57" w:rsidRPr="00E937E5">
        <w:rPr>
          <w:b/>
          <w:noProof/>
          <w:color w:val="231F20"/>
          <w:lang w:val="hr-HR"/>
        </w:rPr>
        <w:t>6</w:t>
      </w:r>
      <w:r w:rsidR="003F0CF1">
        <w:rPr>
          <w:b/>
          <w:noProof/>
          <w:color w:val="231F20"/>
          <w:lang w:val="hr-HR"/>
        </w:rPr>
        <w:t>5</w:t>
      </w:r>
      <w:r w:rsidRPr="00E937E5">
        <w:rPr>
          <w:b/>
          <w:noProof/>
          <w:color w:val="231F20"/>
          <w:lang w:val="hr-HR"/>
        </w:rPr>
        <w:t>.</w:t>
      </w:r>
    </w:p>
    <w:p w14:paraId="6A294773" w14:textId="77777777" w:rsidR="00BF64AC" w:rsidRPr="00E937E5" w:rsidRDefault="00BF64AC" w:rsidP="00E937E5">
      <w:pPr>
        <w:pStyle w:val="Default"/>
        <w:tabs>
          <w:tab w:val="left" w:pos="426"/>
        </w:tabs>
        <w:jc w:val="both"/>
        <w:rPr>
          <w:rFonts w:ascii="Times New Roman" w:hAnsi="Times New Roman" w:cs="Times New Roman"/>
          <w:i/>
          <w:noProof/>
        </w:rPr>
      </w:pPr>
    </w:p>
    <w:p w14:paraId="3B7962C0" w14:textId="14471E60" w:rsidR="00BF64AC" w:rsidRPr="00E937E5" w:rsidRDefault="00BF64AC" w:rsidP="00E937E5">
      <w:pPr>
        <w:pStyle w:val="Default"/>
        <w:numPr>
          <w:ilvl w:val="0"/>
          <w:numId w:val="63"/>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Zaposlenik Akademije stegovno odgovara za povrede svojih radnih obveza te za narušavanje ugleda Sveučilišta odnosno Akademije.</w:t>
      </w:r>
    </w:p>
    <w:p w14:paraId="116DAB18" w14:textId="47C3BEA2" w:rsidR="00BF64AC" w:rsidRPr="00E937E5" w:rsidRDefault="00BF64AC" w:rsidP="00E937E5">
      <w:pPr>
        <w:pStyle w:val="Default"/>
        <w:numPr>
          <w:ilvl w:val="0"/>
          <w:numId w:val="63"/>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Akademija osniva </w:t>
      </w:r>
      <w:r w:rsidR="006263DB" w:rsidRPr="00E937E5">
        <w:rPr>
          <w:rFonts w:ascii="Times New Roman" w:hAnsi="Times New Roman" w:cs="Times New Roman"/>
          <w:noProof/>
        </w:rPr>
        <w:t>S</w:t>
      </w:r>
      <w:r w:rsidRPr="00E937E5">
        <w:rPr>
          <w:rFonts w:ascii="Times New Roman" w:hAnsi="Times New Roman" w:cs="Times New Roman"/>
          <w:noProof/>
        </w:rPr>
        <w:t>tegovno povjerenstvo.</w:t>
      </w:r>
    </w:p>
    <w:p w14:paraId="19AD2BCB" w14:textId="6E2167B3" w:rsidR="00BF64AC" w:rsidRPr="00E937E5" w:rsidRDefault="00DF2204" w:rsidP="00E937E5">
      <w:pPr>
        <w:pStyle w:val="Default"/>
        <w:numPr>
          <w:ilvl w:val="0"/>
          <w:numId w:val="63"/>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Akademijsko vijeće</w:t>
      </w:r>
      <w:r w:rsidR="00BF64AC" w:rsidRPr="00E937E5">
        <w:rPr>
          <w:rFonts w:ascii="Times New Roman" w:hAnsi="Times New Roman" w:cs="Times New Roman"/>
          <w:noProof/>
        </w:rPr>
        <w:t xml:space="preserve"> donosi </w:t>
      </w:r>
      <w:r w:rsidR="006263DB" w:rsidRPr="00E937E5">
        <w:rPr>
          <w:rFonts w:ascii="Times New Roman" w:hAnsi="Times New Roman" w:cs="Times New Roman"/>
          <w:noProof/>
        </w:rPr>
        <w:t>P</w:t>
      </w:r>
      <w:r w:rsidR="00BF64AC" w:rsidRPr="00E937E5">
        <w:rPr>
          <w:rFonts w:ascii="Times New Roman" w:hAnsi="Times New Roman" w:cs="Times New Roman"/>
          <w:noProof/>
        </w:rPr>
        <w:t>ravilnik o stegovnoj odgovornosti kojim se utvrđuje sastav stegovnog povjerenstva, stegovna djela, stegovne kazne i stegovni postupak.</w:t>
      </w:r>
    </w:p>
    <w:p w14:paraId="765A4A86" w14:textId="0BFCBB3F" w:rsidR="00BF64AC" w:rsidRPr="00E937E5" w:rsidRDefault="00BF64AC" w:rsidP="00E937E5">
      <w:pPr>
        <w:pStyle w:val="Default"/>
        <w:numPr>
          <w:ilvl w:val="0"/>
          <w:numId w:val="63"/>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Stegovna odgovornost utvrđena u stegovnom postupku kao posljedicu može imati otkaz ugovora o radu.</w:t>
      </w:r>
    </w:p>
    <w:p w14:paraId="00E9ED85" w14:textId="33DFA93F" w:rsidR="00BF64AC" w:rsidRPr="00E937E5" w:rsidRDefault="00BF64AC" w:rsidP="00E937E5">
      <w:pPr>
        <w:pStyle w:val="Default"/>
        <w:numPr>
          <w:ilvl w:val="0"/>
          <w:numId w:val="63"/>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Zaposlenik Akademije može stegovno odgovarati samo za djelo koje je u vrijeme počinjenja prema pravilniku o stegovnoj odgovornosti iz stavka 3. ovoga članka bilo propisano kao stegovno djelo i za koje je bila propisana stegovna kazna.</w:t>
      </w:r>
    </w:p>
    <w:p w14:paraId="4855882C" w14:textId="4346209D" w:rsidR="000E7B1E" w:rsidRDefault="000E7B1E" w:rsidP="00E937E5">
      <w:pPr>
        <w:pStyle w:val="Naslov1"/>
      </w:pPr>
    </w:p>
    <w:p w14:paraId="745E0ECF" w14:textId="77777777" w:rsidR="007E0A7D" w:rsidRPr="007E0A7D" w:rsidRDefault="007E0A7D" w:rsidP="007E0A7D"/>
    <w:p w14:paraId="3542BAEF" w14:textId="793E229B" w:rsidR="005039BA" w:rsidRPr="00E937E5" w:rsidRDefault="005039BA" w:rsidP="00E937E5">
      <w:pPr>
        <w:pStyle w:val="Naslov1"/>
      </w:pPr>
      <w:r w:rsidRPr="00E937E5">
        <w:t>VII</w:t>
      </w:r>
      <w:r w:rsidR="00CA5292" w:rsidRPr="00E937E5">
        <w:t>I</w:t>
      </w:r>
      <w:r w:rsidRPr="00E937E5">
        <w:t>. STUDIJI</w:t>
      </w:r>
    </w:p>
    <w:p w14:paraId="140581DF" w14:textId="77777777" w:rsidR="00D12526" w:rsidRPr="00E937E5" w:rsidRDefault="00D12526" w:rsidP="00E937E5">
      <w:pPr>
        <w:pStyle w:val="Naslov2"/>
      </w:pPr>
    </w:p>
    <w:p w14:paraId="0BCF6516" w14:textId="6342C828" w:rsidR="005039BA" w:rsidRPr="00E937E5" w:rsidRDefault="005039BA" w:rsidP="00E937E5">
      <w:pPr>
        <w:pStyle w:val="Naslov2"/>
        <w:jc w:val="center"/>
        <w:rPr>
          <w:i/>
        </w:rPr>
      </w:pPr>
      <w:r w:rsidRPr="00E937E5">
        <w:rPr>
          <w:i/>
        </w:rPr>
        <w:t>Vrste studija</w:t>
      </w:r>
    </w:p>
    <w:p w14:paraId="58D2B8F6" w14:textId="77777777" w:rsidR="00D12526" w:rsidRPr="00E937E5" w:rsidRDefault="00D12526" w:rsidP="00E937E5">
      <w:pPr>
        <w:pStyle w:val="Default"/>
        <w:tabs>
          <w:tab w:val="left" w:pos="426"/>
        </w:tabs>
        <w:rPr>
          <w:rFonts w:ascii="Times New Roman" w:hAnsi="Times New Roman" w:cs="Times New Roman"/>
          <w:b/>
          <w:bCs/>
          <w:noProof/>
        </w:rPr>
      </w:pPr>
    </w:p>
    <w:p w14:paraId="270EAC21" w14:textId="1E10AD07" w:rsidR="00D12526" w:rsidRPr="00E937E5" w:rsidRDefault="00D12526"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BB6F57" w:rsidRPr="00E937E5">
        <w:rPr>
          <w:b/>
          <w:noProof/>
          <w:color w:val="231F20"/>
          <w:lang w:val="hr-HR"/>
        </w:rPr>
        <w:t>6</w:t>
      </w:r>
      <w:r w:rsidR="003F0CF1">
        <w:rPr>
          <w:b/>
          <w:noProof/>
          <w:color w:val="231F20"/>
          <w:lang w:val="hr-HR"/>
        </w:rPr>
        <w:t>6</w:t>
      </w:r>
      <w:r w:rsidRPr="00E937E5">
        <w:rPr>
          <w:b/>
          <w:noProof/>
          <w:color w:val="231F20"/>
          <w:lang w:val="hr-HR"/>
        </w:rPr>
        <w:t>.</w:t>
      </w:r>
    </w:p>
    <w:p w14:paraId="78EE4401" w14:textId="77777777" w:rsidR="00D12526" w:rsidRPr="00E937E5" w:rsidRDefault="00D12526" w:rsidP="00E937E5">
      <w:pPr>
        <w:pStyle w:val="Default"/>
        <w:tabs>
          <w:tab w:val="left" w:pos="426"/>
        </w:tabs>
        <w:jc w:val="both"/>
        <w:rPr>
          <w:rFonts w:ascii="Times New Roman" w:hAnsi="Times New Roman" w:cs="Times New Roman"/>
          <w:noProof/>
        </w:rPr>
      </w:pPr>
    </w:p>
    <w:p w14:paraId="77175DFA" w14:textId="5FC27DA8" w:rsidR="00D12526" w:rsidRPr="00E937E5" w:rsidRDefault="00D12526" w:rsidP="00E937E5">
      <w:pPr>
        <w:pStyle w:val="Default"/>
        <w:numPr>
          <w:ilvl w:val="0"/>
          <w:numId w:val="65"/>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Na </w:t>
      </w:r>
      <w:r w:rsidR="00390144" w:rsidRPr="00E937E5">
        <w:rPr>
          <w:rFonts w:ascii="Times New Roman" w:hAnsi="Times New Roman" w:cs="Times New Roman"/>
          <w:noProof/>
        </w:rPr>
        <w:t xml:space="preserve">Akademiji </w:t>
      </w:r>
      <w:r w:rsidRPr="00E937E5">
        <w:rPr>
          <w:rFonts w:ascii="Times New Roman" w:hAnsi="Times New Roman" w:cs="Times New Roman"/>
          <w:noProof/>
        </w:rPr>
        <w:t>ustrojavaju se i izvode sveučilišni studiji.</w:t>
      </w:r>
    </w:p>
    <w:p w14:paraId="435B7EDB" w14:textId="62B54451" w:rsidR="00CA5292" w:rsidRPr="00E937E5" w:rsidRDefault="00CA5292" w:rsidP="00E937E5">
      <w:pPr>
        <w:pStyle w:val="Default"/>
        <w:numPr>
          <w:ilvl w:val="0"/>
          <w:numId w:val="65"/>
        </w:numPr>
        <w:tabs>
          <w:tab w:val="left" w:pos="426"/>
        </w:tabs>
        <w:ind w:left="454" w:hanging="454"/>
        <w:jc w:val="both"/>
        <w:rPr>
          <w:rFonts w:ascii="Times New Roman" w:hAnsi="Times New Roman" w:cs="Times New Roman"/>
          <w:noProof/>
        </w:rPr>
      </w:pPr>
      <w:r w:rsidRPr="00E937E5">
        <w:rPr>
          <w:rFonts w:ascii="Times New Roman" w:hAnsi="Times New Roman" w:cs="Times New Roman"/>
        </w:rPr>
        <w:t>Studiji se ustrojavaju i izvode na temelju Odluke Senata, nakon upisa u Upisnik studijskih programa koje provodi ministarstvo nadležno za poslove znanosti i obrazovanja, na temelju ishođene dopusnice za izvođenje studija.</w:t>
      </w:r>
    </w:p>
    <w:p w14:paraId="0D63859F" w14:textId="722B24EF" w:rsidR="00CA5292" w:rsidRPr="00E937E5" w:rsidRDefault="00D12526" w:rsidP="00E937E5">
      <w:pPr>
        <w:pStyle w:val="Default"/>
        <w:numPr>
          <w:ilvl w:val="0"/>
          <w:numId w:val="65"/>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Sveučilišni studij osposobljava studente za obavljanje poslova u umjetnosti</w:t>
      </w:r>
      <w:r w:rsidR="00066AAA" w:rsidRPr="00E937E5">
        <w:rPr>
          <w:rFonts w:ascii="Times New Roman" w:hAnsi="Times New Roman" w:cs="Times New Roman"/>
          <w:noProof/>
        </w:rPr>
        <w:t>, znanosti</w:t>
      </w:r>
      <w:r w:rsidRPr="00E937E5">
        <w:rPr>
          <w:rFonts w:ascii="Times New Roman" w:hAnsi="Times New Roman" w:cs="Times New Roman"/>
          <w:noProof/>
        </w:rPr>
        <w:t xml:space="preserve"> i visokom obrazovanju, u poslovnom svijetu, javnom sektoru i društvu općenito te ih osposobljava za primjenu i razvoj umjetničkih</w:t>
      </w:r>
      <w:r w:rsidR="00066AAA" w:rsidRPr="00E937E5">
        <w:rPr>
          <w:rFonts w:ascii="Times New Roman" w:hAnsi="Times New Roman" w:cs="Times New Roman"/>
          <w:noProof/>
        </w:rPr>
        <w:t>, znanstvenih</w:t>
      </w:r>
      <w:r w:rsidRPr="00E937E5">
        <w:rPr>
          <w:rFonts w:ascii="Times New Roman" w:hAnsi="Times New Roman" w:cs="Times New Roman"/>
          <w:noProof/>
        </w:rPr>
        <w:t xml:space="preserve"> i stručnih dostignuća.</w:t>
      </w:r>
    </w:p>
    <w:p w14:paraId="34A3AF39" w14:textId="2BC0472E" w:rsidR="00D12526" w:rsidRPr="00E937E5" w:rsidRDefault="00CA5292" w:rsidP="00E937E5">
      <w:pPr>
        <w:pStyle w:val="Default"/>
        <w:numPr>
          <w:ilvl w:val="0"/>
          <w:numId w:val="65"/>
        </w:numPr>
        <w:tabs>
          <w:tab w:val="left" w:pos="426"/>
        </w:tabs>
        <w:ind w:left="454" w:hanging="454"/>
        <w:jc w:val="both"/>
        <w:rPr>
          <w:rFonts w:ascii="Times New Roman" w:hAnsi="Times New Roman" w:cs="Times New Roman"/>
          <w:noProof/>
        </w:rPr>
      </w:pPr>
      <w:r w:rsidRPr="00E937E5">
        <w:rPr>
          <w:rFonts w:ascii="Times New Roman" w:hAnsi="Times New Roman" w:cs="Times New Roman"/>
        </w:rPr>
        <w:t xml:space="preserve">Akademija ustrojava i izvodi studije u skladu sa nastavnom, </w:t>
      </w:r>
      <w:r w:rsidR="005D0591" w:rsidRPr="00E937E5">
        <w:rPr>
          <w:rFonts w:ascii="Times New Roman" w:hAnsi="Times New Roman" w:cs="Times New Roman"/>
        </w:rPr>
        <w:t xml:space="preserve">umjetničkom, </w:t>
      </w:r>
      <w:r w:rsidRPr="00E937E5">
        <w:rPr>
          <w:rFonts w:ascii="Times New Roman" w:hAnsi="Times New Roman" w:cs="Times New Roman"/>
        </w:rPr>
        <w:t>znanstvenom i stručnom djelatnosti koju obavlja u skladu sa ovim Statutom.</w:t>
      </w:r>
      <w:r w:rsidR="00D12526" w:rsidRPr="00E937E5">
        <w:rPr>
          <w:rFonts w:ascii="Times New Roman" w:hAnsi="Times New Roman" w:cs="Times New Roman"/>
          <w:noProof/>
        </w:rPr>
        <w:t xml:space="preserve"> </w:t>
      </w:r>
    </w:p>
    <w:p w14:paraId="24A96317" w14:textId="77777777" w:rsidR="007C20A4" w:rsidRPr="00E937E5" w:rsidRDefault="007C20A4" w:rsidP="00E937E5">
      <w:pPr>
        <w:pStyle w:val="box472415"/>
        <w:shd w:val="clear" w:color="auto" w:fill="FFFFFF"/>
        <w:spacing w:before="0" w:beforeAutospacing="0" w:after="0" w:afterAutospacing="0"/>
        <w:textAlignment w:val="baseline"/>
        <w:rPr>
          <w:b/>
          <w:noProof/>
          <w:color w:val="231F20"/>
          <w:lang w:val="hr-HR"/>
        </w:rPr>
      </w:pPr>
    </w:p>
    <w:p w14:paraId="154BBDAF" w14:textId="7B765748" w:rsidR="00D12526" w:rsidRPr="00E937E5" w:rsidRDefault="00D12526"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BB6F57" w:rsidRPr="00E937E5">
        <w:rPr>
          <w:b/>
          <w:noProof/>
          <w:color w:val="231F20"/>
          <w:lang w:val="hr-HR"/>
        </w:rPr>
        <w:t>6</w:t>
      </w:r>
      <w:r w:rsidR="003F0CF1">
        <w:rPr>
          <w:b/>
          <w:noProof/>
          <w:color w:val="231F20"/>
          <w:lang w:val="hr-HR"/>
        </w:rPr>
        <w:t>7</w:t>
      </w:r>
      <w:r w:rsidRPr="00E937E5">
        <w:rPr>
          <w:b/>
          <w:noProof/>
          <w:color w:val="231F20"/>
          <w:lang w:val="hr-HR"/>
        </w:rPr>
        <w:t>.</w:t>
      </w:r>
    </w:p>
    <w:p w14:paraId="4AE5B1C5" w14:textId="77777777" w:rsidR="00BB6F57" w:rsidRPr="00E937E5" w:rsidRDefault="00BB6F57" w:rsidP="00E937E5">
      <w:pPr>
        <w:pStyle w:val="box472415"/>
        <w:shd w:val="clear" w:color="auto" w:fill="FFFFFF"/>
        <w:spacing w:before="0" w:beforeAutospacing="0" w:after="0" w:afterAutospacing="0"/>
        <w:jc w:val="center"/>
        <w:textAlignment w:val="baseline"/>
        <w:rPr>
          <w:b/>
          <w:noProof/>
          <w:color w:val="231F20"/>
          <w:lang w:val="hr-HR"/>
        </w:rPr>
      </w:pPr>
    </w:p>
    <w:p w14:paraId="7328DD11" w14:textId="3F373418" w:rsidR="00CA5292" w:rsidRPr="00E937E5" w:rsidRDefault="00CA5292" w:rsidP="00E937E5">
      <w:pPr>
        <w:pStyle w:val="Odlomakpopisa"/>
        <w:ind w:left="454" w:hanging="454"/>
        <w:contextualSpacing/>
      </w:pPr>
      <w:r w:rsidRPr="00E937E5">
        <w:t xml:space="preserve">(1) </w:t>
      </w:r>
      <w:r w:rsidR="00EC40B7" w:rsidRPr="00E937E5">
        <w:t xml:space="preserve"> </w:t>
      </w:r>
      <w:r w:rsidRPr="00E937E5">
        <w:t xml:space="preserve">Sveučilišni studij ustrojava se i izvodi kao: </w:t>
      </w:r>
    </w:p>
    <w:p w14:paraId="373DC232" w14:textId="77777777" w:rsidR="00CA5292" w:rsidRPr="00E937E5" w:rsidRDefault="00CA5292" w:rsidP="00E937E5">
      <w:pPr>
        <w:pStyle w:val="Odlomakpopisa"/>
        <w:ind w:left="454" w:firstLine="113"/>
        <w:contextualSpacing/>
      </w:pPr>
      <w:r w:rsidRPr="00E937E5">
        <w:t xml:space="preserve">1. sveučilišni prijediplomski studij </w:t>
      </w:r>
    </w:p>
    <w:p w14:paraId="2858A5A8" w14:textId="77777777" w:rsidR="00CA5292" w:rsidRPr="00E937E5" w:rsidRDefault="00CA5292" w:rsidP="00E937E5">
      <w:pPr>
        <w:pStyle w:val="Odlomakpopisa"/>
        <w:ind w:left="454" w:firstLine="113"/>
        <w:contextualSpacing/>
      </w:pPr>
      <w:r w:rsidRPr="00E937E5">
        <w:t xml:space="preserve">2. sveučilišni diplomski studij </w:t>
      </w:r>
    </w:p>
    <w:p w14:paraId="56390419" w14:textId="77777777" w:rsidR="00CA5292" w:rsidRPr="00E937E5" w:rsidRDefault="00CA5292" w:rsidP="00E937E5">
      <w:pPr>
        <w:pStyle w:val="Odlomakpopisa"/>
        <w:ind w:left="454" w:firstLine="113"/>
        <w:contextualSpacing/>
      </w:pPr>
      <w:r w:rsidRPr="00E937E5">
        <w:t xml:space="preserve">3. sveučilišni integrirani prijediplomski i diplomski studij </w:t>
      </w:r>
    </w:p>
    <w:p w14:paraId="43FC751D" w14:textId="77777777" w:rsidR="00CA5292" w:rsidRPr="00E937E5" w:rsidRDefault="00CA5292" w:rsidP="00E937E5">
      <w:pPr>
        <w:pStyle w:val="Odlomakpopisa"/>
        <w:ind w:left="851" w:hanging="284"/>
        <w:contextualSpacing/>
      </w:pPr>
      <w:r w:rsidRPr="00E937E5">
        <w:t>4. poslijediplomski studij koji može biti ustrojen kao doktorski studij ili kao sveučilišni specijalistički studij.</w:t>
      </w:r>
    </w:p>
    <w:p w14:paraId="397B02F4" w14:textId="5B86033D" w:rsidR="00CA5292" w:rsidRPr="00E937E5" w:rsidRDefault="00CA5292" w:rsidP="00E937E5">
      <w:pPr>
        <w:pStyle w:val="Odlomakpopisa"/>
        <w:ind w:left="454" w:hanging="454"/>
        <w:contextualSpacing/>
      </w:pPr>
      <w:r w:rsidRPr="00E937E5">
        <w:t xml:space="preserve">(2) </w:t>
      </w:r>
      <w:r w:rsidR="00EC40B7" w:rsidRPr="00E937E5">
        <w:t xml:space="preserve"> </w:t>
      </w:r>
      <w:r w:rsidRPr="00E937E5">
        <w:t xml:space="preserve">Trajanje sveučilišnih studija i stjecanje ECTS bodova određeni su Zakonom i Statutom Sveučilišta. </w:t>
      </w:r>
    </w:p>
    <w:p w14:paraId="6DBDD938" w14:textId="72A4139C" w:rsidR="00600943" w:rsidRPr="00B61E81" w:rsidRDefault="00CA5292" w:rsidP="00B61E81">
      <w:pPr>
        <w:pStyle w:val="Odlomakpopisa"/>
        <w:ind w:left="454" w:hanging="454"/>
        <w:contextualSpacing/>
        <w:rPr>
          <w:noProof/>
        </w:rPr>
      </w:pPr>
      <w:r w:rsidRPr="00E937E5">
        <w:t xml:space="preserve">(3) </w:t>
      </w:r>
      <w:r w:rsidR="00EC40B7" w:rsidRPr="00E937E5">
        <w:t xml:space="preserve"> </w:t>
      </w:r>
      <w:r w:rsidRPr="00E937E5">
        <w:t>Osim studija iz stavka 1. ovoga članka, Akademija može, u skladu sa svojim općim aktima, ustrojiti i različite programe stručnog usavršavanja za potrebe cjeloživotnog učenja kojima se stječu kompetencije usklađene sa standardom zanimanja ili skupom kompetencija i standardom kvalifikacije ili skupom ishoda učenja iz Registra Hrvatskog kvalifikacijskog okvira te razlikovne obveze studenata za potrebe promjene studija, odnosno upisa na studij, dovršetka ranije započetog studija i priznavanja kompetencija stečenih izvan studija koje su uvjet za upis na studij. Program stručnog usavršavanja za potrebe cjeloživotnog učenja ne smatra se studijem, a može se financirati putem vaučera u svrhu pristupa tržištu rada.</w:t>
      </w:r>
    </w:p>
    <w:p w14:paraId="36249875" w14:textId="21239953" w:rsidR="00D12526" w:rsidRPr="00E937E5" w:rsidRDefault="00D12526" w:rsidP="00E937E5">
      <w:pPr>
        <w:jc w:val="center"/>
        <w:rPr>
          <w:b/>
          <w:i/>
          <w:noProof/>
          <w:lang w:eastAsia="en-US"/>
        </w:rPr>
      </w:pPr>
      <w:r w:rsidRPr="00E937E5">
        <w:rPr>
          <w:b/>
          <w:i/>
          <w:noProof/>
          <w:lang w:eastAsia="en-US"/>
        </w:rPr>
        <w:lastRenderedPageBreak/>
        <w:t>Združeni studij</w:t>
      </w:r>
    </w:p>
    <w:p w14:paraId="34F994F3" w14:textId="77777777" w:rsidR="00D12526" w:rsidRPr="00E937E5" w:rsidRDefault="00D12526" w:rsidP="00E937E5">
      <w:pPr>
        <w:jc w:val="center"/>
        <w:rPr>
          <w:b/>
          <w:i/>
          <w:noProof/>
          <w:lang w:eastAsia="en-US"/>
        </w:rPr>
      </w:pPr>
    </w:p>
    <w:p w14:paraId="65D3FCF3" w14:textId="37DA62A6" w:rsidR="00D12526" w:rsidRPr="00E937E5" w:rsidRDefault="00D12526" w:rsidP="00E937E5">
      <w:pPr>
        <w:keepNext/>
        <w:keepLines/>
        <w:jc w:val="center"/>
        <w:outlineLvl w:val="1"/>
        <w:rPr>
          <w:b/>
          <w:noProof/>
          <w:lang w:eastAsia="en-US"/>
        </w:rPr>
      </w:pPr>
      <w:r w:rsidRPr="00E937E5">
        <w:rPr>
          <w:b/>
          <w:noProof/>
          <w:lang w:eastAsia="en-US"/>
        </w:rPr>
        <w:t xml:space="preserve">Članak </w:t>
      </w:r>
      <w:r w:rsidR="00BB6F57" w:rsidRPr="00E937E5">
        <w:rPr>
          <w:b/>
          <w:noProof/>
          <w:lang w:eastAsia="en-US"/>
        </w:rPr>
        <w:t>6</w:t>
      </w:r>
      <w:r w:rsidR="003F0CF1">
        <w:rPr>
          <w:b/>
          <w:noProof/>
          <w:lang w:eastAsia="en-US"/>
        </w:rPr>
        <w:t>8</w:t>
      </w:r>
      <w:r w:rsidRPr="00E937E5">
        <w:rPr>
          <w:b/>
          <w:noProof/>
          <w:lang w:eastAsia="en-US"/>
        </w:rPr>
        <w:t>.</w:t>
      </w:r>
    </w:p>
    <w:p w14:paraId="109BEBD8" w14:textId="77777777" w:rsidR="00D12526" w:rsidRPr="00E937E5" w:rsidRDefault="00D12526" w:rsidP="00E937E5">
      <w:pPr>
        <w:jc w:val="center"/>
        <w:rPr>
          <w:b/>
          <w:noProof/>
          <w:lang w:eastAsia="en-US"/>
        </w:rPr>
      </w:pPr>
    </w:p>
    <w:p w14:paraId="26F825FA" w14:textId="6DAF8111" w:rsidR="00D12526" w:rsidRPr="00E937E5" w:rsidRDefault="00D12526" w:rsidP="00E937E5">
      <w:pPr>
        <w:pStyle w:val="Odlomakpopisa"/>
        <w:numPr>
          <w:ilvl w:val="1"/>
          <w:numId w:val="64"/>
        </w:numPr>
        <w:ind w:left="454" w:hanging="454"/>
        <w:contextualSpacing/>
        <w:rPr>
          <w:noProof/>
          <w:lang w:eastAsia="en-US"/>
        </w:rPr>
      </w:pPr>
      <w:r w:rsidRPr="00E937E5">
        <w:rPr>
          <w:noProof/>
          <w:lang w:eastAsia="en-US"/>
        </w:rPr>
        <w:t>Združeni studij jest studij koji zajednički izvod</w:t>
      </w:r>
      <w:r w:rsidR="00671B70" w:rsidRPr="00E937E5">
        <w:rPr>
          <w:noProof/>
          <w:lang w:eastAsia="en-US"/>
        </w:rPr>
        <w:t>i Akademija</w:t>
      </w:r>
      <w:r w:rsidRPr="00E937E5">
        <w:rPr>
          <w:noProof/>
          <w:lang w:eastAsia="en-US"/>
        </w:rPr>
        <w:t xml:space="preserve"> i najmanje jedna sveučilišna sastavnica i</w:t>
      </w:r>
      <w:r w:rsidR="00671B70" w:rsidRPr="00E937E5">
        <w:rPr>
          <w:noProof/>
          <w:lang w:eastAsia="en-US"/>
        </w:rPr>
        <w:t>li Akademija i najmanje jedno</w:t>
      </w:r>
      <w:r w:rsidRPr="00E937E5">
        <w:rPr>
          <w:noProof/>
          <w:lang w:eastAsia="en-US"/>
        </w:rPr>
        <w:t xml:space="preserve"> inozemno visoko učilište. Iznimno, združeni doktorski studij mogu zajednički izvoditi </w:t>
      </w:r>
      <w:r w:rsidR="00671B70" w:rsidRPr="00E937E5">
        <w:rPr>
          <w:noProof/>
          <w:lang w:eastAsia="en-US"/>
        </w:rPr>
        <w:t>Akademija</w:t>
      </w:r>
      <w:r w:rsidRPr="00E937E5">
        <w:rPr>
          <w:noProof/>
          <w:lang w:eastAsia="en-US"/>
        </w:rPr>
        <w:t xml:space="preserve"> i javni znanstveni institut</w:t>
      </w:r>
      <w:r w:rsidR="00671B70" w:rsidRPr="00E937E5">
        <w:rPr>
          <w:noProof/>
          <w:lang w:eastAsia="en-US"/>
        </w:rPr>
        <w:t>.</w:t>
      </w:r>
      <w:r w:rsidRPr="00E937E5">
        <w:rPr>
          <w:noProof/>
          <w:lang w:eastAsia="en-US"/>
        </w:rPr>
        <w:t xml:space="preserve"> </w:t>
      </w:r>
    </w:p>
    <w:p w14:paraId="60A25C29" w14:textId="34875E12" w:rsidR="00D12526" w:rsidRPr="00E937E5" w:rsidRDefault="00D12526" w:rsidP="00E937E5">
      <w:pPr>
        <w:pStyle w:val="Odlomakpopisa"/>
        <w:numPr>
          <w:ilvl w:val="1"/>
          <w:numId w:val="64"/>
        </w:numPr>
        <w:ind w:left="454" w:hanging="454"/>
        <w:contextualSpacing/>
        <w:rPr>
          <w:noProof/>
          <w:lang w:eastAsia="en-US"/>
        </w:rPr>
      </w:pPr>
      <w:r w:rsidRPr="00E937E5">
        <w:rPr>
          <w:noProof/>
          <w:lang w:eastAsia="en-US"/>
        </w:rPr>
        <w:t xml:space="preserve">Ustroj, </w:t>
      </w:r>
      <w:r w:rsidR="00671B70" w:rsidRPr="00E937E5">
        <w:t xml:space="preserve">izvedba, završetak, mjesto izvođenja, nositelj i način izdavanja završne isprave združenog studija te nositelj akreditacijskog postupka združenog studija utvrđuje se ugovorom između Akademije i sveučilišnih sastavnica, odnosno inozemnih visokih učilišta ili javnog znanstvenog instituta. Ugovor za združene studije donosi </w:t>
      </w:r>
      <w:r w:rsidR="00457F2D">
        <w:t>Akademijsko vijeće</w:t>
      </w:r>
      <w:r w:rsidR="00671B70" w:rsidRPr="00E937E5">
        <w:t>.</w:t>
      </w:r>
    </w:p>
    <w:p w14:paraId="69A20D64" w14:textId="6E3FBD4B" w:rsidR="00D10F3F" w:rsidRPr="00E937E5" w:rsidRDefault="00D12526" w:rsidP="00E937E5">
      <w:pPr>
        <w:pStyle w:val="Odlomakpopisa"/>
        <w:numPr>
          <w:ilvl w:val="1"/>
          <w:numId w:val="64"/>
        </w:numPr>
        <w:ind w:left="454" w:hanging="454"/>
        <w:contextualSpacing/>
        <w:rPr>
          <w:noProof/>
          <w:lang w:eastAsia="en-US"/>
        </w:rPr>
      </w:pPr>
      <w:r w:rsidRPr="00E937E5">
        <w:rPr>
          <w:noProof/>
          <w:lang w:eastAsia="en-US"/>
        </w:rPr>
        <w:t xml:space="preserve">Združeni studij akreditira se pred Agencijom ili drugom međunarodnom akreditacijskom agencijom u Europskoj uniji koja je upisana u Europski registar za osiguravanje kvalitete (EQAR). Akreditacijski postupak združenog studija provodi se </w:t>
      </w:r>
      <w:r w:rsidRPr="00E937E5">
        <w:rPr>
          <w:rFonts w:eastAsia="Calibri"/>
          <w:noProof/>
          <w:lang w:eastAsia="en-US"/>
        </w:rPr>
        <w:t xml:space="preserve">u skladu s </w:t>
      </w:r>
      <w:r w:rsidRPr="00E937E5">
        <w:rPr>
          <w:noProof/>
          <w:lang w:eastAsia="en-US"/>
        </w:rPr>
        <w:t xml:space="preserve">propisima kojima se uređuje osiguravanje kvalitete u visokom obrazovanju i znanosti. </w:t>
      </w:r>
    </w:p>
    <w:p w14:paraId="41626193" w14:textId="77777777" w:rsidR="003F0CF1" w:rsidRDefault="003F0CF1" w:rsidP="00E937E5">
      <w:pPr>
        <w:pStyle w:val="Default"/>
        <w:tabs>
          <w:tab w:val="left" w:pos="426"/>
        </w:tabs>
        <w:jc w:val="center"/>
        <w:rPr>
          <w:rFonts w:ascii="Times New Roman" w:hAnsi="Times New Roman" w:cs="Times New Roman"/>
          <w:b/>
          <w:bCs/>
          <w:i/>
          <w:noProof/>
        </w:rPr>
      </w:pPr>
    </w:p>
    <w:p w14:paraId="35991D22" w14:textId="50074156" w:rsidR="00D12526" w:rsidRPr="00E937E5" w:rsidRDefault="00D12526"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t>Upisi na sveučilišne studije</w:t>
      </w:r>
    </w:p>
    <w:p w14:paraId="4DFF7C17" w14:textId="77777777" w:rsidR="00D12526" w:rsidRPr="00E937E5" w:rsidRDefault="00D12526" w:rsidP="00E937E5">
      <w:pPr>
        <w:pStyle w:val="Default"/>
        <w:tabs>
          <w:tab w:val="left" w:pos="426"/>
        </w:tabs>
        <w:jc w:val="center"/>
        <w:rPr>
          <w:rFonts w:ascii="Times New Roman" w:hAnsi="Times New Roman" w:cs="Times New Roman"/>
          <w:b/>
          <w:bCs/>
          <w:i/>
          <w:noProof/>
        </w:rPr>
      </w:pPr>
    </w:p>
    <w:p w14:paraId="5D4856EB" w14:textId="6FD54DAF" w:rsidR="00D12526" w:rsidRPr="00E937E5" w:rsidRDefault="00D12526"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3F0CF1">
        <w:rPr>
          <w:b/>
          <w:noProof/>
          <w:color w:val="231F20"/>
          <w:lang w:val="hr-HR"/>
        </w:rPr>
        <w:t>69</w:t>
      </w:r>
      <w:r w:rsidRPr="00E937E5">
        <w:rPr>
          <w:b/>
          <w:noProof/>
          <w:color w:val="231F20"/>
          <w:lang w:val="hr-HR"/>
        </w:rPr>
        <w:t>.</w:t>
      </w:r>
    </w:p>
    <w:p w14:paraId="3B3B6A09" w14:textId="77777777" w:rsidR="00D12526" w:rsidRPr="00E937E5" w:rsidRDefault="00D12526" w:rsidP="00E937E5">
      <w:pPr>
        <w:pStyle w:val="box472415"/>
        <w:shd w:val="clear" w:color="auto" w:fill="FFFFFF"/>
        <w:spacing w:before="0" w:beforeAutospacing="0" w:after="0" w:afterAutospacing="0"/>
        <w:jc w:val="center"/>
        <w:textAlignment w:val="baseline"/>
        <w:rPr>
          <w:b/>
          <w:noProof/>
          <w:color w:val="231F20"/>
          <w:lang w:val="hr-HR"/>
        </w:rPr>
      </w:pPr>
    </w:p>
    <w:p w14:paraId="7EA2B120" w14:textId="7068430B" w:rsidR="00D12526" w:rsidRPr="00E937E5" w:rsidRDefault="00D12526" w:rsidP="00E937E5">
      <w:pPr>
        <w:pStyle w:val="Default"/>
        <w:numPr>
          <w:ilvl w:val="0"/>
          <w:numId w:val="74"/>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Sveučilišni studij može upisati osoba koja je završila odgovarajući program srednjoškolskog obrazovanja u trajanju od najmanje četiri godine i položila državnu maturu. Uvjete upisa na sveučilišni studij odlukom </w:t>
      </w:r>
      <w:r w:rsidR="00DF2204" w:rsidRPr="00E937E5">
        <w:rPr>
          <w:rFonts w:ascii="Times New Roman" w:hAnsi="Times New Roman" w:cs="Times New Roman"/>
          <w:noProof/>
        </w:rPr>
        <w:t>Akademijskog vijeća</w:t>
      </w:r>
      <w:r w:rsidR="00583882" w:rsidRPr="00E937E5">
        <w:rPr>
          <w:rFonts w:ascii="Times New Roman" w:hAnsi="Times New Roman" w:cs="Times New Roman"/>
          <w:noProof/>
        </w:rPr>
        <w:t xml:space="preserve"> </w:t>
      </w:r>
      <w:r w:rsidRPr="00E937E5">
        <w:rPr>
          <w:rFonts w:ascii="Times New Roman" w:hAnsi="Times New Roman" w:cs="Times New Roman"/>
          <w:noProof/>
        </w:rPr>
        <w:t xml:space="preserve">utvrđuje </w:t>
      </w:r>
      <w:r w:rsidR="00583882" w:rsidRPr="00E937E5">
        <w:rPr>
          <w:rFonts w:ascii="Times New Roman" w:hAnsi="Times New Roman" w:cs="Times New Roman"/>
          <w:noProof/>
        </w:rPr>
        <w:t>Akademija</w:t>
      </w:r>
      <w:r w:rsidRPr="00E937E5">
        <w:rPr>
          <w:rFonts w:ascii="Times New Roman" w:hAnsi="Times New Roman" w:cs="Times New Roman"/>
          <w:noProof/>
        </w:rPr>
        <w:t>.</w:t>
      </w:r>
    </w:p>
    <w:p w14:paraId="2F4EC1D5" w14:textId="378A1A43" w:rsidR="00D12526" w:rsidRPr="00E937E5" w:rsidRDefault="00D12526" w:rsidP="00E937E5">
      <w:pPr>
        <w:pStyle w:val="Default"/>
        <w:numPr>
          <w:ilvl w:val="0"/>
          <w:numId w:val="74"/>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Iznimno, u umjetničkom području, pod uvjetima koji su utvrđeni </w:t>
      </w:r>
      <w:r w:rsidR="00390144" w:rsidRPr="00E937E5">
        <w:rPr>
          <w:rFonts w:ascii="Times New Roman" w:hAnsi="Times New Roman" w:cs="Times New Roman"/>
          <w:noProof/>
        </w:rPr>
        <w:t>ovim Statutom</w:t>
      </w:r>
      <w:r w:rsidRPr="00E937E5">
        <w:rPr>
          <w:rFonts w:ascii="Times New Roman" w:hAnsi="Times New Roman" w:cs="Times New Roman"/>
          <w:noProof/>
        </w:rPr>
        <w:t>, sveučilišni studij može upisati osoba i bez prethodno završenog odgovarajućeg srednjoškolskog obrazovanja ako je riječ o iznimno darovitoj osobi za koju je vrednovanjem utvrđeno da će bez prethodnog školovanja uspješno završiti studij. Postupak upisa te osobe temelji se na priznavanju neformalnog i informalnog učenja.</w:t>
      </w:r>
    </w:p>
    <w:p w14:paraId="31763F77" w14:textId="4BE7E1BC" w:rsidR="00D12526" w:rsidRPr="00E937E5" w:rsidRDefault="00D12526" w:rsidP="00E937E5">
      <w:pPr>
        <w:pStyle w:val="Default"/>
        <w:numPr>
          <w:ilvl w:val="0"/>
          <w:numId w:val="74"/>
        </w:numPr>
        <w:tabs>
          <w:tab w:val="left" w:pos="426"/>
        </w:tabs>
        <w:ind w:left="426" w:hanging="454"/>
        <w:jc w:val="both"/>
        <w:rPr>
          <w:rFonts w:ascii="Times New Roman" w:hAnsi="Times New Roman" w:cs="Times New Roman"/>
          <w:noProof/>
        </w:rPr>
      </w:pPr>
      <w:r w:rsidRPr="00E937E5">
        <w:rPr>
          <w:rFonts w:ascii="Times New Roman" w:hAnsi="Times New Roman" w:cs="Times New Roman"/>
          <w:noProof/>
        </w:rPr>
        <w:t>Sveučilišni diplomski studij može upisati osoba koja je završila odgovarajući sveučilišni prijediplomski studij ili sveučilišni integrirani studij.</w:t>
      </w:r>
      <w:r w:rsidR="00583882" w:rsidRPr="00E937E5">
        <w:rPr>
          <w:rFonts w:ascii="Times New Roman" w:hAnsi="Times New Roman" w:cs="Times New Roman"/>
          <w:noProof/>
        </w:rPr>
        <w:t xml:space="preserve"> </w:t>
      </w:r>
      <w:r w:rsidRPr="00E937E5">
        <w:rPr>
          <w:rFonts w:ascii="Times New Roman" w:hAnsi="Times New Roman" w:cs="Times New Roman"/>
          <w:noProof/>
        </w:rPr>
        <w:t xml:space="preserve">Iznimno, sveučilišni diplomski studij može upisati i osoba koja je završila odgovarajući stručni prijediplomski studij u skladu s općim aktom </w:t>
      </w:r>
      <w:r w:rsidR="00583882" w:rsidRPr="00E937E5">
        <w:rPr>
          <w:rFonts w:ascii="Times New Roman" w:hAnsi="Times New Roman" w:cs="Times New Roman"/>
          <w:noProof/>
        </w:rPr>
        <w:t xml:space="preserve">Akademije </w:t>
      </w:r>
      <w:r w:rsidRPr="00E937E5">
        <w:rPr>
          <w:rFonts w:ascii="Times New Roman" w:hAnsi="Times New Roman" w:cs="Times New Roman"/>
          <w:noProof/>
        </w:rPr>
        <w:t xml:space="preserve">te uz polaganje razlikovnih ispita koje određuje </w:t>
      </w:r>
      <w:r w:rsidR="00583882" w:rsidRPr="00E937E5">
        <w:rPr>
          <w:rFonts w:ascii="Times New Roman" w:hAnsi="Times New Roman" w:cs="Times New Roman"/>
          <w:noProof/>
        </w:rPr>
        <w:t>Akademija</w:t>
      </w:r>
      <w:r w:rsidRPr="00E937E5">
        <w:rPr>
          <w:rFonts w:ascii="Times New Roman" w:hAnsi="Times New Roman" w:cs="Times New Roman"/>
          <w:noProof/>
        </w:rPr>
        <w:t xml:space="preserve">. Uvjete upisa na sveučilišni studij </w:t>
      </w:r>
      <w:r w:rsidR="00390144" w:rsidRPr="00E937E5">
        <w:rPr>
          <w:rFonts w:ascii="Times New Roman" w:hAnsi="Times New Roman" w:cs="Times New Roman"/>
          <w:noProof/>
        </w:rPr>
        <w:t xml:space="preserve">utvrđuje </w:t>
      </w:r>
      <w:r w:rsidRPr="00E937E5">
        <w:rPr>
          <w:rFonts w:ascii="Times New Roman" w:hAnsi="Times New Roman" w:cs="Times New Roman"/>
          <w:noProof/>
        </w:rPr>
        <w:t xml:space="preserve">odlukom </w:t>
      </w:r>
      <w:r w:rsidR="00DF2204" w:rsidRPr="00E937E5">
        <w:rPr>
          <w:rFonts w:ascii="Times New Roman" w:hAnsi="Times New Roman" w:cs="Times New Roman"/>
          <w:noProof/>
        </w:rPr>
        <w:t>Akademijsko vijeće</w:t>
      </w:r>
      <w:r w:rsidR="00390144" w:rsidRPr="00E937E5">
        <w:rPr>
          <w:rFonts w:ascii="Times New Roman" w:hAnsi="Times New Roman" w:cs="Times New Roman"/>
          <w:noProof/>
        </w:rPr>
        <w:t>.</w:t>
      </w:r>
    </w:p>
    <w:p w14:paraId="2FB816E9" w14:textId="4BDD5B3B" w:rsidR="002D1CD9" w:rsidRPr="00E937E5" w:rsidRDefault="00D12526" w:rsidP="00E937E5">
      <w:pPr>
        <w:pStyle w:val="Default"/>
        <w:numPr>
          <w:ilvl w:val="0"/>
          <w:numId w:val="74"/>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Sveučilišni integrirani prijediplomski i diplomski studij može upisati osoba koja je završila odgovarajući program srednjoškolskog obrazovanja u trajanju od najmanje četiri godine i položila državnu maturu. Uvjete upisa na sveučilišni integrirani prijediplomski i diplomski studij odlukom utvrđuje</w:t>
      </w:r>
      <w:r w:rsidR="00583882" w:rsidRPr="00E937E5">
        <w:rPr>
          <w:rFonts w:ascii="Times New Roman" w:hAnsi="Times New Roman" w:cs="Times New Roman"/>
          <w:noProof/>
        </w:rPr>
        <w:t xml:space="preserve"> Akademija</w:t>
      </w:r>
      <w:r w:rsidRPr="00E937E5">
        <w:rPr>
          <w:rFonts w:ascii="Times New Roman" w:hAnsi="Times New Roman" w:cs="Times New Roman"/>
          <w:noProof/>
        </w:rPr>
        <w:t>. Iznimno, sveučilišni integrirani prijediplomski i diplomski studij u umjetničkom području može upisati osoba i bez prethodno završenog odgovarajućega srednjoškolskog obrazovanja ako je riječ o iznimno darovitoj osobi za koju je vrednovanjem utvrđeno da će bez prethodnog školovanja uspješno završiti studij. Postupak upisa temelji se na priznavanju neformalnog i informalnog učenja.</w:t>
      </w:r>
    </w:p>
    <w:p w14:paraId="29293964" w14:textId="2872AC48" w:rsidR="00D12526" w:rsidRPr="00E937E5" w:rsidRDefault="00DF2204" w:rsidP="00E937E5">
      <w:pPr>
        <w:pStyle w:val="Default"/>
        <w:numPr>
          <w:ilvl w:val="0"/>
          <w:numId w:val="74"/>
        </w:numPr>
        <w:tabs>
          <w:tab w:val="left" w:pos="426"/>
        </w:tabs>
        <w:ind w:left="454" w:hanging="454"/>
        <w:jc w:val="both"/>
        <w:rPr>
          <w:rFonts w:ascii="Times New Roman" w:hAnsi="Times New Roman" w:cs="Times New Roman"/>
          <w:noProof/>
        </w:rPr>
      </w:pPr>
      <w:r w:rsidRPr="00E937E5">
        <w:rPr>
          <w:rFonts w:ascii="Times New Roman" w:hAnsi="Times New Roman" w:cs="Times New Roman"/>
        </w:rPr>
        <w:t>Akademijsko vijeće</w:t>
      </w:r>
      <w:r w:rsidR="00583882" w:rsidRPr="00E937E5">
        <w:rPr>
          <w:rFonts w:ascii="Times New Roman" w:hAnsi="Times New Roman" w:cs="Times New Roman"/>
        </w:rPr>
        <w:t xml:space="preserve"> utvrđuje uvjete upisa te upisne kvote za upis studenata na sveučilišne studije navedene u stavcima 1.</w:t>
      </w:r>
      <w:r w:rsidR="00671B70" w:rsidRPr="00E937E5">
        <w:rPr>
          <w:rFonts w:ascii="Times New Roman" w:hAnsi="Times New Roman" w:cs="Times New Roman"/>
        </w:rPr>
        <w:t>,</w:t>
      </w:r>
      <w:r w:rsidR="009536AC">
        <w:rPr>
          <w:rFonts w:ascii="Times New Roman" w:hAnsi="Times New Roman" w:cs="Times New Roman"/>
        </w:rPr>
        <w:t xml:space="preserve"> </w:t>
      </w:r>
      <w:r w:rsidR="00671B70" w:rsidRPr="00E937E5">
        <w:rPr>
          <w:rFonts w:ascii="Times New Roman" w:hAnsi="Times New Roman" w:cs="Times New Roman"/>
        </w:rPr>
        <w:t>3. i</w:t>
      </w:r>
      <w:r w:rsidR="00583882" w:rsidRPr="00E937E5">
        <w:rPr>
          <w:rFonts w:ascii="Times New Roman" w:hAnsi="Times New Roman" w:cs="Times New Roman"/>
        </w:rPr>
        <w:t xml:space="preserve"> 4. ovog članka, koji su sastavni dio zajedničkog natječaja za upis na studije koji donosi Senat za svaku akademsku godinu</w:t>
      </w:r>
    </w:p>
    <w:p w14:paraId="57DE4ECC" w14:textId="1D031A4D" w:rsidR="00600943" w:rsidRPr="00E937E5" w:rsidRDefault="00D12526" w:rsidP="00B61E81">
      <w:pPr>
        <w:pStyle w:val="Odlomakpopisa"/>
        <w:numPr>
          <w:ilvl w:val="0"/>
          <w:numId w:val="74"/>
        </w:numPr>
        <w:ind w:left="454" w:hanging="454"/>
        <w:contextualSpacing/>
        <w:rPr>
          <w:noProof/>
        </w:rPr>
      </w:pPr>
      <w:r w:rsidRPr="00E937E5">
        <w:rPr>
          <w:noProof/>
        </w:rPr>
        <w:t xml:space="preserve">Senat raspisuje i objavljuje </w:t>
      </w:r>
      <w:sdt>
        <w:sdtPr>
          <w:rPr>
            <w:noProof/>
          </w:rPr>
          <w:tag w:val="goog_rdk_1481"/>
          <w:id w:val="1787773882"/>
        </w:sdtPr>
        <w:sdtEndPr/>
        <w:sdtContent>
          <w:r w:rsidRPr="00E937E5">
            <w:rPr>
              <w:noProof/>
            </w:rPr>
            <w:t xml:space="preserve">na mrežnim stranicama zajednički javni </w:t>
          </w:r>
        </w:sdtContent>
      </w:sdt>
      <w:r w:rsidRPr="00E937E5">
        <w:rPr>
          <w:noProof/>
        </w:rPr>
        <w:t xml:space="preserve">natječaj za upis, najkasnije 1. svibnja tekuće akademske godine, </w:t>
      </w:r>
      <w:r w:rsidR="00671B70" w:rsidRPr="00E937E5">
        <w:rPr>
          <w:noProof/>
        </w:rPr>
        <w:t>a obvezni sadržaj javnog natječaja određen je Zakonom i Statutom Sveučilišta</w:t>
      </w:r>
      <w:r w:rsidRPr="00E937E5">
        <w:rPr>
          <w:noProof/>
        </w:rPr>
        <w:t>.</w:t>
      </w:r>
    </w:p>
    <w:p w14:paraId="4B477A51" w14:textId="66750409" w:rsidR="00D12526" w:rsidRPr="00E937E5" w:rsidRDefault="00D12526"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lastRenderedPageBreak/>
        <w:t>Upisi na studije na poslijediplomskoj razini</w:t>
      </w:r>
    </w:p>
    <w:p w14:paraId="102C4022" w14:textId="77777777" w:rsidR="00D12526" w:rsidRPr="00E937E5" w:rsidRDefault="00D12526" w:rsidP="00E937E5">
      <w:pPr>
        <w:pStyle w:val="Default"/>
        <w:tabs>
          <w:tab w:val="left" w:pos="426"/>
        </w:tabs>
        <w:jc w:val="center"/>
        <w:rPr>
          <w:rFonts w:ascii="Times New Roman" w:hAnsi="Times New Roman" w:cs="Times New Roman"/>
          <w:b/>
          <w:bCs/>
          <w:i/>
          <w:noProof/>
        </w:rPr>
      </w:pPr>
    </w:p>
    <w:p w14:paraId="0CA50F81" w14:textId="0FE8789B" w:rsidR="00D12526" w:rsidRPr="00E937E5" w:rsidRDefault="00D12526"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2D1CD9" w:rsidRPr="00E937E5">
        <w:rPr>
          <w:b/>
          <w:noProof/>
          <w:color w:val="231F20"/>
          <w:lang w:val="hr-HR"/>
        </w:rPr>
        <w:t>7</w:t>
      </w:r>
      <w:r w:rsidR="00294747">
        <w:rPr>
          <w:b/>
          <w:noProof/>
          <w:color w:val="231F20"/>
          <w:lang w:val="hr-HR"/>
        </w:rPr>
        <w:t>0</w:t>
      </w:r>
      <w:r w:rsidRPr="00E937E5">
        <w:rPr>
          <w:b/>
          <w:noProof/>
          <w:color w:val="231F20"/>
          <w:lang w:val="hr-HR"/>
        </w:rPr>
        <w:t>.</w:t>
      </w:r>
    </w:p>
    <w:p w14:paraId="33506F5A" w14:textId="77777777" w:rsidR="00D12526" w:rsidRPr="00E937E5" w:rsidRDefault="00D12526" w:rsidP="00E937E5">
      <w:pPr>
        <w:pStyle w:val="Default"/>
        <w:tabs>
          <w:tab w:val="left" w:pos="426"/>
        </w:tabs>
        <w:rPr>
          <w:rFonts w:ascii="Times New Roman" w:hAnsi="Times New Roman" w:cs="Times New Roman"/>
          <w:b/>
          <w:bCs/>
          <w:noProof/>
        </w:rPr>
      </w:pPr>
    </w:p>
    <w:p w14:paraId="57FB70AD" w14:textId="179D329D" w:rsidR="00D12526" w:rsidRPr="00E937E5" w:rsidRDefault="00D12526" w:rsidP="00E937E5">
      <w:pPr>
        <w:pStyle w:val="Default"/>
        <w:numPr>
          <w:ilvl w:val="0"/>
          <w:numId w:val="67"/>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Sveučilišni specijalistički studij može upisati osoba koja je završila odgovarajući diplomski studij ili sveučilišni integrirani prijediplomski i diplomski studij. Iznimno, sveučilišni specijalistički studij može upisati i osoba koja je završila stručni diplomski studij uz polaganje razlikovnih ispita koje određuje sveučilišna sastavnica koja izvodi stručni diplomski studij, odnosno uz najmanje pet</w:t>
      </w:r>
      <w:r w:rsidR="00671B70" w:rsidRPr="00E937E5">
        <w:rPr>
          <w:rFonts w:ascii="Times New Roman" w:hAnsi="Times New Roman" w:cs="Times New Roman"/>
          <w:noProof/>
        </w:rPr>
        <w:t xml:space="preserve"> (5)</w:t>
      </w:r>
      <w:r w:rsidRPr="00E937E5">
        <w:rPr>
          <w:rFonts w:ascii="Times New Roman" w:hAnsi="Times New Roman" w:cs="Times New Roman"/>
          <w:noProof/>
        </w:rPr>
        <w:t xml:space="preserve"> godina radnog staža u području izvođenja studija. Uvjete upisa na sveučilišni specijalistički studij </w:t>
      </w:r>
      <w:r w:rsidR="00671B70" w:rsidRPr="00E937E5">
        <w:rPr>
          <w:rFonts w:ascii="Times New Roman" w:hAnsi="Times New Roman" w:cs="Times New Roman"/>
          <w:noProof/>
        </w:rPr>
        <w:t xml:space="preserve">odlukom </w:t>
      </w:r>
      <w:r w:rsidR="00DF2204" w:rsidRPr="00E937E5">
        <w:rPr>
          <w:rFonts w:ascii="Times New Roman" w:hAnsi="Times New Roman" w:cs="Times New Roman"/>
          <w:noProof/>
        </w:rPr>
        <w:t>Akademijskog vijeća</w:t>
      </w:r>
      <w:r w:rsidR="00671B70" w:rsidRPr="00E937E5">
        <w:rPr>
          <w:rFonts w:ascii="Times New Roman" w:hAnsi="Times New Roman" w:cs="Times New Roman"/>
          <w:noProof/>
        </w:rPr>
        <w:t xml:space="preserve"> </w:t>
      </w:r>
      <w:r w:rsidR="002D1CD9" w:rsidRPr="00E937E5">
        <w:rPr>
          <w:rFonts w:ascii="Times New Roman" w:hAnsi="Times New Roman" w:cs="Times New Roman"/>
          <w:noProof/>
        </w:rPr>
        <w:t xml:space="preserve">utvrđuje </w:t>
      </w:r>
      <w:r w:rsidR="00671B70" w:rsidRPr="00E937E5">
        <w:rPr>
          <w:rFonts w:ascii="Times New Roman" w:hAnsi="Times New Roman" w:cs="Times New Roman"/>
          <w:noProof/>
        </w:rPr>
        <w:t>Akademija</w:t>
      </w:r>
      <w:r w:rsidR="002D1CD9" w:rsidRPr="00E937E5">
        <w:rPr>
          <w:rFonts w:ascii="Times New Roman" w:hAnsi="Times New Roman" w:cs="Times New Roman"/>
          <w:noProof/>
        </w:rPr>
        <w:t>.</w:t>
      </w:r>
    </w:p>
    <w:p w14:paraId="51F53BC5" w14:textId="67E44829" w:rsidR="006D198C" w:rsidRPr="00CA5C75" w:rsidRDefault="00D12526" w:rsidP="00CA5C75">
      <w:pPr>
        <w:pStyle w:val="Default"/>
        <w:numPr>
          <w:ilvl w:val="0"/>
          <w:numId w:val="67"/>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Doktorski studij može upisati osoba koja je završila odgovarajući sveučilišni diplomski studij ili sveučilišni integrirani prijediplomski i diplomski studij ili sveučilišni specijalistički studij. Uvjete upisa na doktorski studij </w:t>
      </w:r>
      <w:r w:rsidR="00671B70" w:rsidRPr="00E937E5">
        <w:rPr>
          <w:rFonts w:ascii="Times New Roman" w:hAnsi="Times New Roman" w:cs="Times New Roman"/>
          <w:noProof/>
        </w:rPr>
        <w:t xml:space="preserve">odlukom </w:t>
      </w:r>
      <w:r w:rsidR="00DF2204" w:rsidRPr="00E937E5">
        <w:rPr>
          <w:rFonts w:ascii="Times New Roman" w:hAnsi="Times New Roman" w:cs="Times New Roman"/>
          <w:noProof/>
        </w:rPr>
        <w:t>Akademijskog vijeća</w:t>
      </w:r>
      <w:r w:rsidR="00671B70" w:rsidRPr="00E937E5">
        <w:rPr>
          <w:rFonts w:ascii="Times New Roman" w:hAnsi="Times New Roman" w:cs="Times New Roman"/>
          <w:noProof/>
        </w:rPr>
        <w:t xml:space="preserve"> </w:t>
      </w:r>
      <w:r w:rsidR="002D1CD9" w:rsidRPr="00E937E5">
        <w:rPr>
          <w:rFonts w:ascii="Times New Roman" w:hAnsi="Times New Roman" w:cs="Times New Roman"/>
          <w:noProof/>
        </w:rPr>
        <w:t xml:space="preserve">utvrđuje </w:t>
      </w:r>
      <w:r w:rsidR="00671B70" w:rsidRPr="00E937E5">
        <w:rPr>
          <w:rFonts w:ascii="Times New Roman" w:hAnsi="Times New Roman" w:cs="Times New Roman"/>
          <w:noProof/>
        </w:rPr>
        <w:t>Akademija.</w:t>
      </w:r>
    </w:p>
    <w:p w14:paraId="3BB5308B" w14:textId="77777777" w:rsidR="00600943" w:rsidRDefault="00600943" w:rsidP="00E937E5">
      <w:pPr>
        <w:pStyle w:val="Default"/>
        <w:tabs>
          <w:tab w:val="left" w:pos="426"/>
        </w:tabs>
        <w:jc w:val="center"/>
        <w:rPr>
          <w:rFonts w:ascii="Times New Roman" w:hAnsi="Times New Roman" w:cs="Times New Roman"/>
          <w:b/>
          <w:bCs/>
          <w:i/>
          <w:noProof/>
        </w:rPr>
      </w:pPr>
    </w:p>
    <w:p w14:paraId="0E20AB08" w14:textId="0681C6D3" w:rsidR="00D12526" w:rsidRPr="00E937E5" w:rsidRDefault="00D12526"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t>Doktorski studij</w:t>
      </w:r>
    </w:p>
    <w:p w14:paraId="164E1C5A" w14:textId="77777777" w:rsidR="00D12526" w:rsidRPr="00E937E5" w:rsidRDefault="00D12526" w:rsidP="00E937E5">
      <w:pPr>
        <w:pStyle w:val="Default"/>
        <w:tabs>
          <w:tab w:val="left" w:pos="426"/>
        </w:tabs>
        <w:jc w:val="center"/>
        <w:rPr>
          <w:rFonts w:ascii="Times New Roman" w:hAnsi="Times New Roman" w:cs="Times New Roman"/>
          <w:b/>
          <w:bCs/>
          <w:i/>
          <w:noProof/>
        </w:rPr>
      </w:pPr>
    </w:p>
    <w:p w14:paraId="4DA25AA2" w14:textId="7389D5EB" w:rsidR="00D12526" w:rsidRPr="00E937E5" w:rsidRDefault="00D12526" w:rsidP="00E937E5">
      <w:pPr>
        <w:pStyle w:val="box472415"/>
        <w:shd w:val="clear" w:color="auto" w:fill="FFFFFF"/>
        <w:spacing w:before="0" w:beforeAutospacing="0" w:after="0" w:afterAutospacing="0"/>
        <w:jc w:val="center"/>
        <w:textAlignment w:val="baseline"/>
        <w:rPr>
          <w:b/>
          <w:noProof/>
          <w:color w:val="231F20"/>
          <w:lang w:val="hr-HR"/>
        </w:rPr>
      </w:pPr>
      <w:r w:rsidRPr="00E937E5">
        <w:rPr>
          <w:b/>
          <w:noProof/>
          <w:color w:val="231F20"/>
          <w:lang w:val="hr-HR"/>
        </w:rPr>
        <w:t xml:space="preserve">Članak </w:t>
      </w:r>
      <w:r w:rsidR="002D1CD9" w:rsidRPr="00E937E5">
        <w:rPr>
          <w:b/>
          <w:noProof/>
          <w:color w:val="231F20"/>
          <w:lang w:val="hr-HR"/>
        </w:rPr>
        <w:t>7</w:t>
      </w:r>
      <w:r w:rsidR="00294747">
        <w:rPr>
          <w:b/>
          <w:noProof/>
          <w:color w:val="231F20"/>
          <w:lang w:val="hr-HR"/>
        </w:rPr>
        <w:t>1</w:t>
      </w:r>
      <w:r w:rsidRPr="00E937E5">
        <w:rPr>
          <w:b/>
          <w:noProof/>
          <w:color w:val="231F20"/>
          <w:lang w:val="hr-HR"/>
        </w:rPr>
        <w:t>.</w:t>
      </w:r>
    </w:p>
    <w:p w14:paraId="687BE84E" w14:textId="77777777" w:rsidR="00D12526" w:rsidRPr="00E937E5" w:rsidRDefault="00D12526" w:rsidP="00E937E5">
      <w:pPr>
        <w:pStyle w:val="Default"/>
        <w:tabs>
          <w:tab w:val="left" w:pos="426"/>
        </w:tabs>
        <w:rPr>
          <w:rFonts w:ascii="Times New Roman" w:hAnsi="Times New Roman" w:cs="Times New Roman"/>
          <w:b/>
          <w:bCs/>
          <w:noProof/>
        </w:rPr>
      </w:pPr>
    </w:p>
    <w:p w14:paraId="37018C5E" w14:textId="6A602012" w:rsidR="00D12526" w:rsidRPr="00E937E5" w:rsidRDefault="00D12526" w:rsidP="00E937E5">
      <w:pPr>
        <w:pStyle w:val="Odlomakpopisa"/>
        <w:numPr>
          <w:ilvl w:val="1"/>
          <w:numId w:val="65"/>
        </w:numPr>
        <w:ind w:left="454" w:hanging="454"/>
        <w:contextualSpacing/>
        <w:rPr>
          <w:noProof/>
          <w:lang w:eastAsia="en-US"/>
        </w:rPr>
      </w:pPr>
      <w:r w:rsidRPr="00E937E5">
        <w:rPr>
          <w:noProof/>
          <w:lang w:eastAsia="en-US"/>
        </w:rPr>
        <w:t>Doktorski studij izvodi se na poslijediplomskoj razini, a nositelj je doktorskog studija</w:t>
      </w:r>
      <w:r w:rsidR="002D1CD9" w:rsidRPr="00E937E5">
        <w:rPr>
          <w:noProof/>
          <w:lang w:eastAsia="en-US"/>
        </w:rPr>
        <w:t xml:space="preserve"> je Akademija.</w:t>
      </w:r>
    </w:p>
    <w:p w14:paraId="3C6FF5ED" w14:textId="5A7680CE" w:rsidR="00D12526" w:rsidRPr="00E937E5" w:rsidRDefault="00D12526" w:rsidP="00E937E5">
      <w:pPr>
        <w:pStyle w:val="Odlomakpopisa"/>
        <w:numPr>
          <w:ilvl w:val="1"/>
          <w:numId w:val="65"/>
        </w:numPr>
        <w:ind w:left="454" w:hanging="454"/>
        <w:contextualSpacing/>
        <w:rPr>
          <w:noProof/>
          <w:lang w:eastAsia="en-US"/>
        </w:rPr>
      </w:pPr>
      <w:r w:rsidRPr="00E937E5">
        <w:rPr>
          <w:noProof/>
          <w:lang w:eastAsia="en-US"/>
        </w:rPr>
        <w:t xml:space="preserve">Doktorski studij osposobljava studenta za samostalan </w:t>
      </w:r>
      <w:r w:rsidR="003953B9" w:rsidRPr="00E937E5">
        <w:rPr>
          <w:noProof/>
          <w:lang w:eastAsia="en-US"/>
        </w:rPr>
        <w:t>umjetnički</w:t>
      </w:r>
      <w:r w:rsidRPr="00E937E5">
        <w:rPr>
          <w:noProof/>
          <w:lang w:eastAsia="en-US"/>
        </w:rPr>
        <w:t xml:space="preserve"> ili </w:t>
      </w:r>
      <w:r w:rsidR="003953B9" w:rsidRPr="00E937E5">
        <w:rPr>
          <w:noProof/>
          <w:lang w:eastAsia="en-US"/>
        </w:rPr>
        <w:t>znanstveni</w:t>
      </w:r>
      <w:r w:rsidRPr="00E937E5">
        <w:rPr>
          <w:noProof/>
          <w:lang w:eastAsia="en-US"/>
        </w:rPr>
        <w:t xml:space="preserve"> rad.</w:t>
      </w:r>
    </w:p>
    <w:p w14:paraId="110B26D8" w14:textId="41702E13" w:rsidR="00D12526" w:rsidRPr="00E937E5" w:rsidRDefault="00D12526" w:rsidP="00E937E5">
      <w:pPr>
        <w:pStyle w:val="Odlomakpopisa"/>
        <w:numPr>
          <w:ilvl w:val="1"/>
          <w:numId w:val="65"/>
        </w:numPr>
        <w:ind w:left="454" w:hanging="454"/>
        <w:contextualSpacing/>
        <w:rPr>
          <w:noProof/>
          <w:lang w:eastAsia="en-US"/>
        </w:rPr>
      </w:pPr>
      <w:r w:rsidRPr="00E937E5">
        <w:rPr>
          <w:noProof/>
          <w:lang w:eastAsia="en-US"/>
        </w:rPr>
        <w:t xml:space="preserve">Doktorski studij završava polaganjem ispita, izvršenjem drugih studijskih obveza te izradom i obranom doktorskog rada, odnosno izradom, izvedbom i prikazivanjem umjetničkog djela. </w:t>
      </w:r>
    </w:p>
    <w:p w14:paraId="65F783C5" w14:textId="6ED9D7AB" w:rsidR="00671B70" w:rsidRPr="00E937E5" w:rsidRDefault="00D12526" w:rsidP="00E937E5">
      <w:pPr>
        <w:pStyle w:val="Odlomakpopisa"/>
        <w:numPr>
          <w:ilvl w:val="1"/>
          <w:numId w:val="65"/>
        </w:numPr>
        <w:ind w:left="454" w:hanging="454"/>
        <w:contextualSpacing/>
        <w:rPr>
          <w:noProof/>
          <w:lang w:eastAsia="en-US"/>
        </w:rPr>
      </w:pPr>
      <w:r w:rsidRPr="00E937E5">
        <w:rPr>
          <w:noProof/>
          <w:lang w:eastAsia="en-US"/>
        </w:rPr>
        <w:t xml:space="preserve">Stjecanje doktorata </w:t>
      </w:r>
      <w:r w:rsidR="00C74997" w:rsidRPr="00E937E5">
        <w:rPr>
          <w:noProof/>
          <w:lang w:eastAsia="en-US"/>
        </w:rPr>
        <w:t>umjetnosti</w:t>
      </w:r>
      <w:r w:rsidRPr="00E937E5">
        <w:rPr>
          <w:noProof/>
          <w:lang w:eastAsia="en-US"/>
        </w:rPr>
        <w:t xml:space="preserve"> odnosno doktorata </w:t>
      </w:r>
      <w:r w:rsidR="00C74997" w:rsidRPr="00E937E5">
        <w:rPr>
          <w:noProof/>
          <w:lang w:eastAsia="en-US"/>
        </w:rPr>
        <w:t>znanosti</w:t>
      </w:r>
      <w:r w:rsidRPr="00E937E5">
        <w:rPr>
          <w:noProof/>
          <w:lang w:eastAsia="en-US"/>
        </w:rPr>
        <w:t xml:space="preserve"> na temelju </w:t>
      </w:r>
      <w:r w:rsidR="00C74997" w:rsidRPr="00E937E5">
        <w:rPr>
          <w:noProof/>
          <w:lang w:eastAsia="en-US"/>
        </w:rPr>
        <w:t>umjetničkih</w:t>
      </w:r>
      <w:r w:rsidRPr="00E937E5">
        <w:rPr>
          <w:noProof/>
          <w:lang w:eastAsia="en-US"/>
        </w:rPr>
        <w:t xml:space="preserve"> odnosno </w:t>
      </w:r>
      <w:r w:rsidR="00C74997" w:rsidRPr="00E937E5">
        <w:rPr>
          <w:noProof/>
          <w:lang w:eastAsia="en-US"/>
        </w:rPr>
        <w:t>znnastvenih</w:t>
      </w:r>
      <w:r w:rsidRPr="00E937E5">
        <w:rPr>
          <w:noProof/>
          <w:lang w:eastAsia="en-US"/>
        </w:rPr>
        <w:t xml:space="preserve"> dostignuća pobliže se određuje posebnim pravilnikom koji donosi Senat.</w:t>
      </w:r>
    </w:p>
    <w:p w14:paraId="73DDEC88" w14:textId="02FB658E" w:rsidR="00D12526" w:rsidRPr="00E937E5" w:rsidRDefault="00671B70" w:rsidP="00E937E5">
      <w:pPr>
        <w:pStyle w:val="Odlomakpopisa"/>
        <w:numPr>
          <w:ilvl w:val="1"/>
          <w:numId w:val="65"/>
        </w:numPr>
        <w:ind w:left="454" w:hanging="454"/>
        <w:contextualSpacing/>
        <w:rPr>
          <w:noProof/>
          <w:lang w:eastAsia="en-US"/>
        </w:rPr>
      </w:pPr>
      <w:r w:rsidRPr="00E937E5">
        <w:t>Postupak prijave, ocjene i obrane doktorskog rada određen je Statutom Sveučilišta.</w:t>
      </w:r>
      <w:r w:rsidR="00D12526" w:rsidRPr="00E937E5">
        <w:rPr>
          <w:noProof/>
          <w:lang w:eastAsia="en-US"/>
        </w:rPr>
        <w:t xml:space="preserve">   </w:t>
      </w:r>
    </w:p>
    <w:p w14:paraId="21CBEC74" w14:textId="77777777" w:rsidR="00D12526" w:rsidRPr="00E937E5" w:rsidRDefault="00D12526" w:rsidP="00E937E5">
      <w:pPr>
        <w:pStyle w:val="Default"/>
        <w:tabs>
          <w:tab w:val="left" w:pos="426"/>
        </w:tabs>
        <w:rPr>
          <w:rFonts w:ascii="Times New Roman" w:hAnsi="Times New Roman" w:cs="Times New Roman"/>
          <w:b/>
          <w:bCs/>
          <w:noProof/>
        </w:rPr>
      </w:pPr>
    </w:p>
    <w:p w14:paraId="273AD909" w14:textId="77777777" w:rsidR="00D12526" w:rsidRPr="00E937E5" w:rsidRDefault="00D12526"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t>Studijski program</w:t>
      </w:r>
    </w:p>
    <w:p w14:paraId="17A4FF45" w14:textId="77777777" w:rsidR="00D12526" w:rsidRPr="00E937E5" w:rsidRDefault="00D12526" w:rsidP="00E937E5">
      <w:pPr>
        <w:pStyle w:val="Default"/>
        <w:tabs>
          <w:tab w:val="left" w:pos="426"/>
        </w:tabs>
        <w:rPr>
          <w:rFonts w:ascii="Times New Roman" w:hAnsi="Times New Roman" w:cs="Times New Roman"/>
          <w:b/>
          <w:bCs/>
          <w:noProof/>
        </w:rPr>
      </w:pPr>
    </w:p>
    <w:p w14:paraId="2FE1BB1B" w14:textId="098362FB" w:rsidR="00D12526" w:rsidRPr="00E937E5" w:rsidRDefault="00D12526" w:rsidP="00E937E5">
      <w:pPr>
        <w:pStyle w:val="Naslov2"/>
        <w:jc w:val="center"/>
        <w:rPr>
          <w:noProof/>
        </w:rPr>
      </w:pPr>
      <w:r w:rsidRPr="00E937E5">
        <w:rPr>
          <w:noProof/>
        </w:rPr>
        <w:t xml:space="preserve">Članak </w:t>
      </w:r>
      <w:r w:rsidR="002B7C7A" w:rsidRPr="00E937E5">
        <w:rPr>
          <w:noProof/>
        </w:rPr>
        <w:t>7</w:t>
      </w:r>
      <w:r w:rsidR="00294747">
        <w:rPr>
          <w:noProof/>
        </w:rPr>
        <w:t>2</w:t>
      </w:r>
      <w:r w:rsidRPr="00E937E5">
        <w:rPr>
          <w:noProof/>
        </w:rPr>
        <w:t>.</w:t>
      </w:r>
    </w:p>
    <w:p w14:paraId="01D3C7C4" w14:textId="77777777" w:rsidR="00D12526" w:rsidRPr="00E937E5" w:rsidRDefault="00D12526" w:rsidP="00E937E5">
      <w:pPr>
        <w:pStyle w:val="Default"/>
        <w:tabs>
          <w:tab w:val="left" w:pos="426"/>
        </w:tabs>
        <w:rPr>
          <w:rFonts w:ascii="Times New Roman" w:hAnsi="Times New Roman" w:cs="Times New Roman"/>
          <w:bCs/>
          <w:noProof/>
        </w:rPr>
      </w:pPr>
    </w:p>
    <w:p w14:paraId="77AFEC04" w14:textId="2EE2EA5D" w:rsidR="00D12526" w:rsidRPr="00E937E5" w:rsidRDefault="00D12526" w:rsidP="00E937E5">
      <w:pPr>
        <w:pStyle w:val="Default"/>
        <w:numPr>
          <w:ilvl w:val="0"/>
          <w:numId w:val="68"/>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Studiji na </w:t>
      </w:r>
      <w:r w:rsidR="00F562CE" w:rsidRPr="00E937E5">
        <w:rPr>
          <w:rFonts w:ascii="Times New Roman" w:hAnsi="Times New Roman" w:cs="Times New Roman"/>
          <w:noProof/>
        </w:rPr>
        <w:t xml:space="preserve">Akademiji </w:t>
      </w:r>
      <w:r w:rsidRPr="00E937E5">
        <w:rPr>
          <w:rFonts w:ascii="Times New Roman" w:hAnsi="Times New Roman" w:cs="Times New Roman"/>
          <w:noProof/>
        </w:rPr>
        <w:t>organiziraju se i izvode u skladu sa studijskim programom.</w:t>
      </w:r>
    </w:p>
    <w:p w14:paraId="32FE46F8" w14:textId="77777777" w:rsidR="00D12526" w:rsidRPr="00E937E5" w:rsidRDefault="00D12526" w:rsidP="00E937E5">
      <w:pPr>
        <w:pStyle w:val="Default"/>
        <w:numPr>
          <w:ilvl w:val="0"/>
          <w:numId w:val="68"/>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Studijskim programom utvrđuju se:</w:t>
      </w:r>
    </w:p>
    <w:p w14:paraId="5FF57920" w14:textId="77777777" w:rsidR="00D12526" w:rsidRPr="00E937E5" w:rsidRDefault="00D12526" w:rsidP="00E937E5">
      <w:pPr>
        <w:pStyle w:val="Default"/>
        <w:numPr>
          <w:ilvl w:val="1"/>
          <w:numId w:val="68"/>
        </w:numPr>
        <w:tabs>
          <w:tab w:val="left" w:pos="426"/>
        </w:tabs>
        <w:jc w:val="both"/>
        <w:rPr>
          <w:rFonts w:ascii="Times New Roman" w:hAnsi="Times New Roman" w:cs="Times New Roman"/>
          <w:noProof/>
        </w:rPr>
      </w:pPr>
      <w:r w:rsidRPr="00E937E5">
        <w:rPr>
          <w:rFonts w:ascii="Times New Roman" w:hAnsi="Times New Roman" w:cs="Times New Roman"/>
          <w:noProof/>
        </w:rPr>
        <w:t>stručni ili akademski naziv ili akademski stupanj koji se stječe završetkom studija</w:t>
      </w:r>
    </w:p>
    <w:p w14:paraId="6734A314" w14:textId="77777777" w:rsidR="00D12526" w:rsidRPr="00E937E5" w:rsidRDefault="00D12526" w:rsidP="00E937E5">
      <w:pPr>
        <w:pStyle w:val="Default"/>
        <w:numPr>
          <w:ilvl w:val="1"/>
          <w:numId w:val="68"/>
        </w:numPr>
        <w:tabs>
          <w:tab w:val="left" w:pos="426"/>
        </w:tabs>
        <w:jc w:val="both"/>
        <w:rPr>
          <w:rFonts w:ascii="Times New Roman" w:hAnsi="Times New Roman" w:cs="Times New Roman"/>
          <w:noProof/>
        </w:rPr>
      </w:pPr>
      <w:r w:rsidRPr="00E937E5">
        <w:rPr>
          <w:rFonts w:ascii="Times New Roman" w:hAnsi="Times New Roman" w:cs="Times New Roman"/>
          <w:noProof/>
        </w:rPr>
        <w:t>usklađenost studijskog programa s pripadajućom kvalifikacijom u Registru Hrvatskog kvalifikacijskog okvira ako je ona upisana u Registar Hrvatskog kvalifikacijskog okvira</w:t>
      </w:r>
    </w:p>
    <w:p w14:paraId="69612A07" w14:textId="77777777" w:rsidR="00D12526" w:rsidRPr="00E937E5" w:rsidRDefault="00D12526" w:rsidP="00E937E5">
      <w:pPr>
        <w:pStyle w:val="Default"/>
        <w:numPr>
          <w:ilvl w:val="1"/>
          <w:numId w:val="68"/>
        </w:numPr>
        <w:tabs>
          <w:tab w:val="left" w:pos="426"/>
        </w:tabs>
        <w:jc w:val="both"/>
        <w:rPr>
          <w:rFonts w:ascii="Times New Roman" w:hAnsi="Times New Roman" w:cs="Times New Roman"/>
          <w:noProof/>
        </w:rPr>
      </w:pPr>
      <w:r w:rsidRPr="00E937E5">
        <w:rPr>
          <w:rFonts w:ascii="Times New Roman" w:hAnsi="Times New Roman" w:cs="Times New Roman"/>
          <w:noProof/>
        </w:rPr>
        <w:t>uvjeti upisa na studij, uvjeti upisa u idući semestar, trimestar ili studijsku godinu te uvjeti upisa drugih studijskih obveza</w:t>
      </w:r>
    </w:p>
    <w:p w14:paraId="4F9640BC" w14:textId="77777777" w:rsidR="00D12526" w:rsidRPr="00E937E5" w:rsidRDefault="00D12526" w:rsidP="00E937E5">
      <w:pPr>
        <w:pStyle w:val="Default"/>
        <w:numPr>
          <w:ilvl w:val="1"/>
          <w:numId w:val="68"/>
        </w:numPr>
        <w:tabs>
          <w:tab w:val="left" w:pos="426"/>
        </w:tabs>
        <w:jc w:val="both"/>
        <w:rPr>
          <w:rFonts w:ascii="Times New Roman" w:hAnsi="Times New Roman" w:cs="Times New Roman"/>
          <w:noProof/>
        </w:rPr>
      </w:pPr>
      <w:r w:rsidRPr="00E937E5">
        <w:rPr>
          <w:rFonts w:ascii="Times New Roman" w:hAnsi="Times New Roman" w:cs="Times New Roman"/>
          <w:noProof/>
        </w:rPr>
        <w:t>popis obveznih i izbornih kolegija s naznakom ECTS opterećenja, oblika izvođenja nastave, sadržaja kolegija, planiranih ishoda učenja i nositelja kolegija</w:t>
      </w:r>
    </w:p>
    <w:p w14:paraId="523E3F3E" w14:textId="77777777" w:rsidR="00D12526" w:rsidRPr="00E937E5" w:rsidRDefault="00D12526" w:rsidP="00E937E5">
      <w:pPr>
        <w:pStyle w:val="Default"/>
        <w:numPr>
          <w:ilvl w:val="1"/>
          <w:numId w:val="68"/>
        </w:numPr>
        <w:tabs>
          <w:tab w:val="left" w:pos="426"/>
        </w:tabs>
        <w:jc w:val="both"/>
        <w:rPr>
          <w:rFonts w:ascii="Times New Roman" w:hAnsi="Times New Roman" w:cs="Times New Roman"/>
          <w:noProof/>
        </w:rPr>
      </w:pPr>
      <w:r w:rsidRPr="00E937E5">
        <w:rPr>
          <w:rFonts w:ascii="Times New Roman" w:hAnsi="Times New Roman" w:cs="Times New Roman"/>
          <w:noProof/>
        </w:rPr>
        <w:t>predviđeni ishodi učenja koji se stječu završetkom studija</w:t>
      </w:r>
    </w:p>
    <w:p w14:paraId="390D0A49" w14:textId="77777777" w:rsidR="00D12526" w:rsidRPr="00E937E5" w:rsidRDefault="00D12526" w:rsidP="00E937E5">
      <w:pPr>
        <w:pStyle w:val="Default"/>
        <w:numPr>
          <w:ilvl w:val="1"/>
          <w:numId w:val="68"/>
        </w:numPr>
        <w:tabs>
          <w:tab w:val="left" w:pos="426"/>
        </w:tabs>
        <w:jc w:val="both"/>
        <w:rPr>
          <w:rFonts w:ascii="Times New Roman" w:hAnsi="Times New Roman" w:cs="Times New Roman"/>
          <w:noProof/>
        </w:rPr>
      </w:pPr>
      <w:r w:rsidRPr="00E937E5">
        <w:rPr>
          <w:rFonts w:ascii="Times New Roman" w:hAnsi="Times New Roman" w:cs="Times New Roman"/>
          <w:noProof/>
        </w:rPr>
        <w:t>broj upisnih mjesta na studiju</w:t>
      </w:r>
    </w:p>
    <w:p w14:paraId="4450676A" w14:textId="77777777" w:rsidR="00D12526" w:rsidRPr="00E937E5" w:rsidRDefault="00D12526" w:rsidP="00E937E5">
      <w:pPr>
        <w:pStyle w:val="Default"/>
        <w:numPr>
          <w:ilvl w:val="1"/>
          <w:numId w:val="68"/>
        </w:numPr>
        <w:tabs>
          <w:tab w:val="left" w:pos="426"/>
        </w:tabs>
        <w:jc w:val="both"/>
        <w:rPr>
          <w:rFonts w:ascii="Times New Roman" w:hAnsi="Times New Roman" w:cs="Times New Roman"/>
          <w:noProof/>
        </w:rPr>
      </w:pPr>
      <w:r w:rsidRPr="00E937E5">
        <w:rPr>
          <w:rFonts w:ascii="Times New Roman" w:hAnsi="Times New Roman" w:cs="Times New Roman"/>
          <w:noProof/>
        </w:rPr>
        <w:t>ustroj i oblik izvođenja nastave</w:t>
      </w:r>
    </w:p>
    <w:p w14:paraId="5B9C1FA1" w14:textId="77777777" w:rsidR="00D12526" w:rsidRPr="00E937E5" w:rsidRDefault="00D12526" w:rsidP="00E937E5">
      <w:pPr>
        <w:pStyle w:val="Default"/>
        <w:numPr>
          <w:ilvl w:val="1"/>
          <w:numId w:val="68"/>
        </w:numPr>
        <w:tabs>
          <w:tab w:val="left" w:pos="426"/>
        </w:tabs>
        <w:jc w:val="both"/>
        <w:rPr>
          <w:rFonts w:ascii="Times New Roman" w:hAnsi="Times New Roman" w:cs="Times New Roman"/>
          <w:noProof/>
        </w:rPr>
      </w:pPr>
      <w:r w:rsidRPr="00E937E5">
        <w:rPr>
          <w:rFonts w:ascii="Times New Roman" w:hAnsi="Times New Roman" w:cs="Times New Roman"/>
          <w:noProof/>
        </w:rPr>
        <w:t>način provjere stečenih ishoda učenja za svaki kolegij odnosno drugu studijsku obvezu</w:t>
      </w:r>
    </w:p>
    <w:p w14:paraId="468E8C04" w14:textId="76124A3D" w:rsidR="00D12526" w:rsidRPr="00E937E5" w:rsidRDefault="00D12526" w:rsidP="00E937E5">
      <w:pPr>
        <w:pStyle w:val="Default"/>
        <w:numPr>
          <w:ilvl w:val="1"/>
          <w:numId w:val="68"/>
        </w:numPr>
        <w:tabs>
          <w:tab w:val="left" w:pos="426"/>
        </w:tabs>
        <w:jc w:val="both"/>
        <w:rPr>
          <w:rFonts w:ascii="Times New Roman" w:hAnsi="Times New Roman" w:cs="Times New Roman"/>
          <w:noProof/>
        </w:rPr>
      </w:pPr>
      <w:r w:rsidRPr="00E937E5">
        <w:rPr>
          <w:rFonts w:ascii="Times New Roman" w:hAnsi="Times New Roman" w:cs="Times New Roman"/>
          <w:noProof/>
        </w:rPr>
        <w:lastRenderedPageBreak/>
        <w:t>način završetka studija.</w:t>
      </w:r>
    </w:p>
    <w:p w14:paraId="5F3819C8" w14:textId="5AEF3A30" w:rsidR="00D12526" w:rsidRPr="00E937E5" w:rsidRDefault="00D12526" w:rsidP="00E937E5">
      <w:pPr>
        <w:pStyle w:val="Default"/>
        <w:numPr>
          <w:ilvl w:val="0"/>
          <w:numId w:val="68"/>
        </w:numPr>
        <w:tabs>
          <w:tab w:val="left" w:pos="426"/>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Studijski program donosi </w:t>
      </w:r>
      <w:r w:rsidR="00DF2204" w:rsidRPr="00E937E5">
        <w:rPr>
          <w:rFonts w:ascii="Times New Roman" w:hAnsi="Times New Roman" w:cs="Times New Roman"/>
          <w:noProof/>
          <w:color w:val="auto"/>
        </w:rPr>
        <w:t>Akademijsko vijeće</w:t>
      </w:r>
      <w:r w:rsidR="00F562CE" w:rsidRPr="00E937E5">
        <w:rPr>
          <w:rFonts w:ascii="Times New Roman" w:hAnsi="Times New Roman" w:cs="Times New Roman"/>
          <w:noProof/>
          <w:color w:val="auto"/>
        </w:rPr>
        <w:t xml:space="preserve"> </w:t>
      </w:r>
      <w:r w:rsidR="00671B70" w:rsidRPr="00E937E5">
        <w:rPr>
          <w:rFonts w:ascii="Times New Roman" w:hAnsi="Times New Roman" w:cs="Times New Roman"/>
        </w:rPr>
        <w:t>uz prethodnu suglasnost Centra za osiguravanje i unaprjeđivanje kvalitete visokog obrazovanja Sveučilišta, u skladu sa Zakonom i propisima kojima se uređuje osiguravanje kvalitete u visokom obrazovanju te Statutom Sveučilišta.</w:t>
      </w:r>
    </w:p>
    <w:p w14:paraId="08852F22" w14:textId="77777777" w:rsidR="00DB59AA" w:rsidRPr="00E937E5" w:rsidRDefault="00DB59AA" w:rsidP="00E937E5">
      <w:pPr>
        <w:pStyle w:val="Default"/>
        <w:tabs>
          <w:tab w:val="left" w:pos="426"/>
        </w:tabs>
        <w:rPr>
          <w:rFonts w:ascii="Times New Roman" w:hAnsi="Times New Roman" w:cs="Times New Roman"/>
          <w:b/>
          <w:bCs/>
          <w:noProof/>
        </w:rPr>
      </w:pPr>
    </w:p>
    <w:p w14:paraId="778C1EF0" w14:textId="77777777" w:rsidR="00D12526" w:rsidRPr="00E937E5" w:rsidRDefault="00D12526" w:rsidP="00E937E5">
      <w:pPr>
        <w:jc w:val="center"/>
        <w:rPr>
          <w:b/>
          <w:bCs/>
          <w:i/>
          <w:noProof/>
          <w:color w:val="000000"/>
        </w:rPr>
      </w:pPr>
      <w:r w:rsidRPr="00E937E5">
        <w:rPr>
          <w:b/>
          <w:bCs/>
          <w:i/>
          <w:noProof/>
          <w:color w:val="000000"/>
        </w:rPr>
        <w:t>ECTS bodovi i prijenos ECTS bodova</w:t>
      </w:r>
    </w:p>
    <w:p w14:paraId="558BE781" w14:textId="77777777" w:rsidR="00D12526" w:rsidRPr="00E937E5" w:rsidRDefault="00D12526" w:rsidP="00E937E5">
      <w:pPr>
        <w:rPr>
          <w:b/>
          <w:bCs/>
          <w:i/>
          <w:noProof/>
          <w:color w:val="000000"/>
        </w:rPr>
      </w:pPr>
    </w:p>
    <w:p w14:paraId="733D25B0" w14:textId="0B6A3494" w:rsidR="00D12526" w:rsidRPr="00E937E5" w:rsidRDefault="00D12526" w:rsidP="00E937E5">
      <w:pPr>
        <w:jc w:val="center"/>
        <w:rPr>
          <w:b/>
          <w:bCs/>
          <w:noProof/>
          <w:color w:val="000000"/>
        </w:rPr>
      </w:pPr>
      <w:r w:rsidRPr="00E937E5">
        <w:rPr>
          <w:b/>
          <w:bCs/>
          <w:noProof/>
          <w:color w:val="000000"/>
        </w:rPr>
        <w:t xml:space="preserve">Članak </w:t>
      </w:r>
      <w:r w:rsidR="002B7C7A" w:rsidRPr="00E937E5">
        <w:rPr>
          <w:b/>
          <w:bCs/>
          <w:noProof/>
          <w:color w:val="000000"/>
        </w:rPr>
        <w:t>7</w:t>
      </w:r>
      <w:r w:rsidR="00294747">
        <w:rPr>
          <w:b/>
          <w:bCs/>
          <w:noProof/>
          <w:color w:val="000000"/>
        </w:rPr>
        <w:t>3</w:t>
      </w:r>
      <w:r w:rsidRPr="00E937E5">
        <w:rPr>
          <w:b/>
          <w:bCs/>
          <w:noProof/>
          <w:color w:val="000000"/>
        </w:rPr>
        <w:t>.</w:t>
      </w:r>
    </w:p>
    <w:p w14:paraId="0BDBCB60" w14:textId="77777777" w:rsidR="00D12526" w:rsidRPr="00E937E5" w:rsidRDefault="00D12526" w:rsidP="00E937E5">
      <w:pPr>
        <w:jc w:val="center"/>
        <w:rPr>
          <w:noProof/>
          <w:color w:val="000000"/>
        </w:rPr>
      </w:pPr>
    </w:p>
    <w:p w14:paraId="01873C4E" w14:textId="46659FA6" w:rsidR="00D12526" w:rsidRPr="00E937E5" w:rsidRDefault="00D12526" w:rsidP="00E937E5">
      <w:pPr>
        <w:pStyle w:val="Odlomakpopisa"/>
        <w:numPr>
          <w:ilvl w:val="0"/>
          <w:numId w:val="69"/>
        </w:numPr>
        <w:ind w:left="454" w:hanging="454"/>
        <w:contextualSpacing/>
        <w:rPr>
          <w:noProof/>
          <w:lang w:eastAsia="en-US"/>
        </w:rPr>
      </w:pPr>
      <w:r w:rsidRPr="00E937E5">
        <w:rPr>
          <w:noProof/>
          <w:lang w:eastAsia="en-US"/>
        </w:rPr>
        <w:t xml:space="preserve">Pojedini kolegij, odnosno druga studijska obveza vrednuje se ECTS bodovima koji odražavaju prosječno ukupno utrošen rad koji student mora uložiti kako bi ostvario predviđene ishode učenja kolegija. </w:t>
      </w:r>
    </w:p>
    <w:p w14:paraId="5EA76215" w14:textId="3BDC7DBC" w:rsidR="00D12526" w:rsidRPr="00E937E5" w:rsidRDefault="00D12526" w:rsidP="00E937E5">
      <w:pPr>
        <w:pStyle w:val="Odlomakpopisa"/>
        <w:numPr>
          <w:ilvl w:val="0"/>
          <w:numId w:val="69"/>
        </w:numPr>
        <w:ind w:left="454" w:hanging="454"/>
        <w:contextualSpacing/>
        <w:rPr>
          <w:noProof/>
          <w:lang w:eastAsia="en-US"/>
        </w:rPr>
      </w:pPr>
      <w:r w:rsidRPr="00E937E5">
        <w:rPr>
          <w:noProof/>
          <w:lang w:eastAsia="en-US"/>
        </w:rPr>
        <w:t xml:space="preserve">Jedan ECTS bod predstavlja 30 sati procijenjenog prosječno utrošenog studentskog rada pri ostvarivanju ishoda učenja. </w:t>
      </w:r>
    </w:p>
    <w:p w14:paraId="53323AE5" w14:textId="14DA6FEE" w:rsidR="00D12526" w:rsidRPr="00E937E5" w:rsidRDefault="00D12526" w:rsidP="00E937E5">
      <w:pPr>
        <w:pStyle w:val="Odlomakpopisa"/>
        <w:numPr>
          <w:ilvl w:val="0"/>
          <w:numId w:val="69"/>
        </w:numPr>
        <w:ind w:left="454" w:hanging="454"/>
        <w:contextualSpacing/>
        <w:rPr>
          <w:noProof/>
        </w:rPr>
      </w:pPr>
      <w:r w:rsidRPr="00E937E5">
        <w:rPr>
          <w:noProof/>
        </w:rPr>
        <w:t xml:space="preserve">Prijenos ECTS bodova može se provesti među različitim studijima u skladu sa Zakonom i općim aktom Sveučilišta. </w:t>
      </w:r>
    </w:p>
    <w:p w14:paraId="490A37DC" w14:textId="77777777" w:rsidR="00D12526" w:rsidRPr="00E937E5" w:rsidRDefault="00D12526" w:rsidP="00E937E5">
      <w:pPr>
        <w:pStyle w:val="Odlomakpopisa"/>
        <w:numPr>
          <w:ilvl w:val="0"/>
          <w:numId w:val="69"/>
        </w:numPr>
        <w:tabs>
          <w:tab w:val="left" w:pos="540"/>
        </w:tabs>
        <w:ind w:left="454" w:hanging="454"/>
        <w:contextualSpacing/>
        <w:rPr>
          <w:noProof/>
        </w:rPr>
      </w:pPr>
      <w:r w:rsidRPr="00E937E5">
        <w:rPr>
          <w:noProof/>
        </w:rPr>
        <w:t>Kriteriji i uvjeti priznavanja i prijenosa ECTS bodova iz stavka 1. ovoga članka propisuju se općim aktom Sveučilišta za studije u okviru Sveučilišta i ugovorom između Sveučilišta odnosno sveučilišnih sastavnica i drugih visokih učilišta izvan Sveučilišta.</w:t>
      </w:r>
    </w:p>
    <w:p w14:paraId="0D150EC5" w14:textId="77777777" w:rsidR="00D12526" w:rsidRPr="00E937E5" w:rsidRDefault="00D12526" w:rsidP="00E937E5">
      <w:pPr>
        <w:pStyle w:val="Naslov2"/>
        <w:rPr>
          <w:i/>
          <w:noProof/>
          <w:color w:val="000000"/>
        </w:rPr>
      </w:pPr>
    </w:p>
    <w:p w14:paraId="7BE44DC4" w14:textId="77777777" w:rsidR="00D12526" w:rsidRPr="00E937E5" w:rsidRDefault="00D12526" w:rsidP="00E937E5">
      <w:pPr>
        <w:pStyle w:val="Naslov2"/>
        <w:jc w:val="center"/>
        <w:rPr>
          <w:i/>
          <w:noProof/>
          <w:color w:val="000000"/>
        </w:rPr>
      </w:pPr>
      <w:r w:rsidRPr="00E937E5">
        <w:rPr>
          <w:i/>
          <w:noProof/>
          <w:color w:val="000000"/>
        </w:rPr>
        <w:t>Akademska godina</w:t>
      </w:r>
    </w:p>
    <w:p w14:paraId="00884CDF" w14:textId="77777777" w:rsidR="00D12526" w:rsidRPr="00E937E5" w:rsidRDefault="00D12526" w:rsidP="00E937E5">
      <w:pPr>
        <w:rPr>
          <w:noProof/>
          <w:color w:val="000000"/>
        </w:rPr>
      </w:pPr>
    </w:p>
    <w:p w14:paraId="07F9B373" w14:textId="4CC9A5E5" w:rsidR="00D12526" w:rsidRPr="00E937E5" w:rsidRDefault="00D12526" w:rsidP="00E937E5">
      <w:pPr>
        <w:jc w:val="center"/>
        <w:rPr>
          <w:b/>
          <w:bCs/>
          <w:noProof/>
          <w:color w:val="000000"/>
        </w:rPr>
      </w:pPr>
      <w:r w:rsidRPr="00E937E5">
        <w:rPr>
          <w:b/>
          <w:bCs/>
          <w:noProof/>
          <w:color w:val="000000"/>
        </w:rPr>
        <w:t xml:space="preserve">Članak </w:t>
      </w:r>
      <w:r w:rsidR="00BB6F57" w:rsidRPr="00E937E5">
        <w:rPr>
          <w:b/>
          <w:bCs/>
          <w:noProof/>
          <w:color w:val="000000"/>
        </w:rPr>
        <w:t>7</w:t>
      </w:r>
      <w:r w:rsidR="00294747">
        <w:rPr>
          <w:b/>
          <w:bCs/>
          <w:noProof/>
          <w:color w:val="000000"/>
        </w:rPr>
        <w:t>4</w:t>
      </w:r>
      <w:r w:rsidRPr="00E937E5">
        <w:rPr>
          <w:b/>
          <w:bCs/>
          <w:noProof/>
          <w:color w:val="000000"/>
        </w:rPr>
        <w:t>.</w:t>
      </w:r>
    </w:p>
    <w:p w14:paraId="1165EB3E" w14:textId="77777777" w:rsidR="00D12526" w:rsidRPr="00E937E5" w:rsidRDefault="00D12526" w:rsidP="00E937E5">
      <w:pPr>
        <w:rPr>
          <w:noProof/>
          <w:color w:val="000000"/>
        </w:rPr>
      </w:pPr>
    </w:p>
    <w:p w14:paraId="747A5121" w14:textId="3C2DBD70" w:rsidR="00D12526" w:rsidRPr="00E937E5" w:rsidRDefault="00D12526" w:rsidP="00E937E5">
      <w:pPr>
        <w:pStyle w:val="Odlomakpopisa"/>
        <w:numPr>
          <w:ilvl w:val="0"/>
          <w:numId w:val="70"/>
        </w:numPr>
        <w:ind w:left="454" w:hanging="454"/>
        <w:contextualSpacing/>
        <w:rPr>
          <w:noProof/>
        </w:rPr>
      </w:pPr>
      <w:r w:rsidRPr="00E937E5">
        <w:rPr>
          <w:noProof/>
        </w:rPr>
        <w:t>Akademska godina započinje 1. listopada tekuće, a završava 30. rujna iduće godine.</w:t>
      </w:r>
    </w:p>
    <w:p w14:paraId="472CECC2" w14:textId="6755966C" w:rsidR="00D12526" w:rsidRPr="00E937E5" w:rsidRDefault="00D12526" w:rsidP="00E937E5">
      <w:pPr>
        <w:pStyle w:val="Odlomakpopisa"/>
        <w:numPr>
          <w:ilvl w:val="0"/>
          <w:numId w:val="70"/>
        </w:numPr>
        <w:ind w:left="454" w:hanging="454"/>
        <w:contextualSpacing/>
        <w:rPr>
          <w:noProof/>
        </w:rPr>
      </w:pPr>
      <w:r w:rsidRPr="00E937E5">
        <w:rPr>
          <w:noProof/>
        </w:rPr>
        <w:t>Nastava se organizira po semestrima: zimski i ljetni.</w:t>
      </w:r>
    </w:p>
    <w:p w14:paraId="2183B2E2" w14:textId="3137A261" w:rsidR="00D12526" w:rsidRPr="00E937E5" w:rsidRDefault="00D12526" w:rsidP="00E937E5">
      <w:pPr>
        <w:pStyle w:val="Odlomakpopisa"/>
        <w:numPr>
          <w:ilvl w:val="0"/>
          <w:numId w:val="70"/>
        </w:numPr>
        <w:shd w:val="clear" w:color="auto" w:fill="FFFFFF"/>
        <w:ind w:left="454" w:hanging="454"/>
        <w:contextualSpacing/>
        <w:rPr>
          <w:noProof/>
        </w:rPr>
      </w:pPr>
      <w:r w:rsidRPr="00E937E5">
        <w:rPr>
          <w:noProof/>
        </w:rPr>
        <w:t xml:space="preserve">Nastava može početi i prije početka akademske godine iz stavka 1. ovoga članka ako je sveučilišna sastavnica to utvrdila izvedbenim planom </w:t>
      </w:r>
      <w:r w:rsidR="00671B70" w:rsidRPr="00E937E5">
        <w:rPr>
          <w:noProof/>
        </w:rPr>
        <w:t>studija</w:t>
      </w:r>
      <w:r w:rsidRPr="00E937E5">
        <w:rPr>
          <w:noProof/>
        </w:rPr>
        <w:t xml:space="preserve"> za tu akademsku godinu i ako je isto utvrđeno nastavnim kalendarom koji donosi Senat za sljedeću akademsku godinu, ali ne prije 1. rujna.</w:t>
      </w:r>
    </w:p>
    <w:p w14:paraId="383946AF" w14:textId="77777777" w:rsidR="00273882" w:rsidRPr="00E937E5" w:rsidRDefault="00273882" w:rsidP="00E937E5">
      <w:pPr>
        <w:rPr>
          <w:rFonts w:eastAsia="Calibri"/>
          <w:b/>
          <w:i/>
          <w:noProof/>
        </w:rPr>
      </w:pPr>
    </w:p>
    <w:p w14:paraId="3109F9C6" w14:textId="77777777" w:rsidR="00D12526" w:rsidRPr="00E937E5" w:rsidRDefault="00D12526" w:rsidP="00E937E5">
      <w:pPr>
        <w:jc w:val="center"/>
        <w:rPr>
          <w:rFonts w:eastAsia="Calibri"/>
          <w:b/>
          <w:i/>
          <w:noProof/>
        </w:rPr>
      </w:pPr>
      <w:r w:rsidRPr="00E937E5">
        <w:rPr>
          <w:rFonts w:eastAsia="Calibri"/>
          <w:b/>
          <w:i/>
          <w:noProof/>
        </w:rPr>
        <w:t>Izvedba studija</w:t>
      </w:r>
    </w:p>
    <w:p w14:paraId="66BFEEDA" w14:textId="77777777" w:rsidR="00D12526" w:rsidRPr="00E937E5" w:rsidRDefault="00D12526" w:rsidP="00E937E5">
      <w:pPr>
        <w:jc w:val="center"/>
        <w:rPr>
          <w:rFonts w:eastAsia="Calibri"/>
          <w:b/>
          <w:i/>
          <w:noProof/>
        </w:rPr>
      </w:pPr>
    </w:p>
    <w:p w14:paraId="6C3B1DCC" w14:textId="429EAF15" w:rsidR="00D12526" w:rsidRPr="00E937E5" w:rsidRDefault="00D12526" w:rsidP="00E937E5">
      <w:pPr>
        <w:jc w:val="center"/>
        <w:rPr>
          <w:b/>
          <w:bCs/>
          <w:noProof/>
          <w:color w:val="000000"/>
        </w:rPr>
      </w:pPr>
      <w:r w:rsidRPr="00E937E5">
        <w:rPr>
          <w:b/>
          <w:bCs/>
          <w:noProof/>
          <w:color w:val="000000"/>
        </w:rPr>
        <w:t xml:space="preserve">Članak </w:t>
      </w:r>
      <w:r w:rsidR="00BB6F57" w:rsidRPr="00E937E5">
        <w:rPr>
          <w:b/>
          <w:bCs/>
          <w:noProof/>
          <w:color w:val="000000"/>
        </w:rPr>
        <w:t>7</w:t>
      </w:r>
      <w:r w:rsidR="00294747">
        <w:rPr>
          <w:b/>
          <w:bCs/>
          <w:noProof/>
          <w:color w:val="000000"/>
        </w:rPr>
        <w:t>5</w:t>
      </w:r>
      <w:r w:rsidRPr="00E937E5">
        <w:rPr>
          <w:b/>
          <w:bCs/>
          <w:noProof/>
          <w:color w:val="000000"/>
        </w:rPr>
        <w:t>.</w:t>
      </w:r>
    </w:p>
    <w:p w14:paraId="32F31DEF" w14:textId="77777777" w:rsidR="00D12526" w:rsidRPr="00E937E5" w:rsidRDefault="00D12526" w:rsidP="00E937E5">
      <w:pPr>
        <w:jc w:val="center"/>
        <w:rPr>
          <w:rFonts w:eastAsia="Calibri"/>
          <w:b/>
          <w:noProof/>
        </w:rPr>
      </w:pPr>
    </w:p>
    <w:p w14:paraId="5635489A" w14:textId="030D5CB7" w:rsidR="00D12526" w:rsidRPr="00E937E5" w:rsidRDefault="00D12526" w:rsidP="00E937E5">
      <w:pPr>
        <w:pStyle w:val="Odlomakpopisa"/>
        <w:numPr>
          <w:ilvl w:val="0"/>
          <w:numId w:val="73"/>
        </w:numPr>
        <w:ind w:left="454" w:hanging="454"/>
        <w:contextualSpacing/>
        <w:rPr>
          <w:rFonts w:eastAsia="Calibri"/>
          <w:noProof/>
          <w:lang w:eastAsia="en-US"/>
        </w:rPr>
      </w:pPr>
      <w:r w:rsidRPr="00E937E5">
        <w:rPr>
          <w:noProof/>
          <w:lang w:eastAsia="en-US"/>
        </w:rPr>
        <w:t xml:space="preserve">Studij se izvodi prema izvedbenom planu studija koji donosi </w:t>
      </w:r>
      <w:r w:rsidR="00DF2204" w:rsidRPr="00E937E5">
        <w:rPr>
          <w:noProof/>
          <w:lang w:eastAsia="en-US"/>
        </w:rPr>
        <w:t>Akademijsko vijeće</w:t>
      </w:r>
      <w:r w:rsidRPr="00E937E5">
        <w:rPr>
          <w:noProof/>
          <w:lang w:eastAsia="en-US"/>
        </w:rPr>
        <w:t xml:space="preserve"> prije početka akademske godine i objavljuje se na mrežnim stranicama</w:t>
      </w:r>
      <w:r w:rsidR="00F562CE" w:rsidRPr="00E937E5">
        <w:rPr>
          <w:noProof/>
          <w:lang w:eastAsia="en-US"/>
        </w:rPr>
        <w:t xml:space="preserve"> Akademije</w:t>
      </w:r>
      <w:r w:rsidRPr="00E937E5">
        <w:rPr>
          <w:noProof/>
          <w:lang w:eastAsia="en-US"/>
        </w:rPr>
        <w:t>.</w:t>
      </w:r>
    </w:p>
    <w:p w14:paraId="0960DD56" w14:textId="65DD3BA4" w:rsidR="00D12526" w:rsidRPr="00E937E5" w:rsidRDefault="00D12526" w:rsidP="00E937E5">
      <w:pPr>
        <w:pStyle w:val="Odlomakpopisa"/>
        <w:numPr>
          <w:ilvl w:val="0"/>
          <w:numId w:val="73"/>
        </w:numPr>
        <w:ind w:left="454" w:hanging="454"/>
        <w:contextualSpacing/>
        <w:rPr>
          <w:rFonts w:eastAsia="Calibri"/>
          <w:noProof/>
          <w:lang w:eastAsia="en-US"/>
        </w:rPr>
      </w:pPr>
      <w:r w:rsidRPr="00E937E5">
        <w:rPr>
          <w:rFonts w:eastAsia="Calibri"/>
          <w:noProof/>
          <w:lang w:eastAsia="en-US"/>
        </w:rPr>
        <w:t>Izvedbenim planom studija definiraju se ustroj i način izvođenja studija u</w:t>
      </w:r>
      <w:r w:rsidRPr="00E937E5">
        <w:rPr>
          <w:noProof/>
          <w:lang w:eastAsia="en-US"/>
        </w:rPr>
        <w:t xml:space="preserve"> punoj, odnosno prilagođenoj nastavnoj satnici</w:t>
      </w:r>
      <w:r w:rsidRPr="00E937E5">
        <w:rPr>
          <w:rFonts w:eastAsia="Calibri"/>
          <w:noProof/>
          <w:lang w:eastAsia="en-US"/>
        </w:rPr>
        <w:t>.</w:t>
      </w:r>
    </w:p>
    <w:p w14:paraId="00F47E48" w14:textId="503D2BE9" w:rsidR="00D12526" w:rsidRPr="00E937E5" w:rsidRDefault="00D12526" w:rsidP="00E937E5">
      <w:pPr>
        <w:pStyle w:val="Odlomakpopisa"/>
        <w:numPr>
          <w:ilvl w:val="0"/>
          <w:numId w:val="73"/>
        </w:numPr>
        <w:ind w:left="454" w:hanging="454"/>
        <w:contextualSpacing/>
        <w:rPr>
          <w:noProof/>
          <w:lang w:eastAsia="en-US"/>
        </w:rPr>
      </w:pPr>
      <w:r w:rsidRPr="00E937E5">
        <w:rPr>
          <w:noProof/>
          <w:lang w:eastAsia="en-US"/>
        </w:rPr>
        <w:t>Izvedbenim planom studija utvrđuju se:</w:t>
      </w:r>
    </w:p>
    <w:p w14:paraId="3E9D3F96" w14:textId="77777777" w:rsidR="00D12526" w:rsidRPr="00E937E5" w:rsidRDefault="00D12526" w:rsidP="00E937E5">
      <w:pPr>
        <w:numPr>
          <w:ilvl w:val="0"/>
          <w:numId w:val="71"/>
        </w:numPr>
        <w:ind w:left="851" w:hanging="284"/>
        <w:contextualSpacing/>
        <w:rPr>
          <w:noProof/>
        </w:rPr>
      </w:pPr>
      <w:r w:rsidRPr="00E937E5">
        <w:rPr>
          <w:noProof/>
        </w:rPr>
        <w:t>popis obveznih i izbornih kolegija s naznačenim nastavnicima i suradnicima</w:t>
      </w:r>
    </w:p>
    <w:p w14:paraId="319D3682" w14:textId="77777777" w:rsidR="00D12526" w:rsidRPr="00E937E5" w:rsidRDefault="00D12526" w:rsidP="00E937E5">
      <w:pPr>
        <w:numPr>
          <w:ilvl w:val="0"/>
          <w:numId w:val="71"/>
        </w:numPr>
        <w:ind w:left="851" w:hanging="284"/>
        <w:contextualSpacing/>
        <w:rPr>
          <w:noProof/>
        </w:rPr>
      </w:pPr>
      <w:r w:rsidRPr="00E937E5">
        <w:rPr>
          <w:noProof/>
        </w:rPr>
        <w:t>oblici nastave</w:t>
      </w:r>
    </w:p>
    <w:p w14:paraId="7740F66F" w14:textId="77777777" w:rsidR="00D12526" w:rsidRPr="00E937E5" w:rsidRDefault="00D12526" w:rsidP="00E937E5">
      <w:pPr>
        <w:numPr>
          <w:ilvl w:val="0"/>
          <w:numId w:val="71"/>
        </w:numPr>
        <w:ind w:left="851" w:hanging="284"/>
        <w:contextualSpacing/>
        <w:rPr>
          <w:noProof/>
        </w:rPr>
      </w:pPr>
      <w:r w:rsidRPr="00E937E5">
        <w:rPr>
          <w:noProof/>
        </w:rPr>
        <w:t>jezik izvođenja nastave</w:t>
      </w:r>
    </w:p>
    <w:p w14:paraId="123AFF08" w14:textId="77777777" w:rsidR="00D12526" w:rsidRPr="00E937E5" w:rsidRDefault="00D12526" w:rsidP="00E937E5">
      <w:pPr>
        <w:numPr>
          <w:ilvl w:val="0"/>
          <w:numId w:val="71"/>
        </w:numPr>
        <w:ind w:left="851" w:hanging="284"/>
        <w:contextualSpacing/>
        <w:rPr>
          <w:noProof/>
        </w:rPr>
      </w:pPr>
      <w:r w:rsidRPr="00E937E5">
        <w:rPr>
          <w:noProof/>
        </w:rPr>
        <w:t>mjesta izvođenja nastave</w:t>
      </w:r>
    </w:p>
    <w:p w14:paraId="7C568F5F" w14:textId="77777777" w:rsidR="00D12526" w:rsidRPr="00E937E5" w:rsidRDefault="00D12526" w:rsidP="00E937E5">
      <w:pPr>
        <w:numPr>
          <w:ilvl w:val="0"/>
          <w:numId w:val="71"/>
        </w:numPr>
        <w:ind w:left="851" w:hanging="284"/>
        <w:contextualSpacing/>
        <w:rPr>
          <w:noProof/>
        </w:rPr>
      </w:pPr>
      <w:r w:rsidRPr="00E937E5">
        <w:rPr>
          <w:noProof/>
        </w:rPr>
        <w:t>početak i završetak te satnica izvođenja nastave</w:t>
      </w:r>
    </w:p>
    <w:p w14:paraId="1FC73BEE" w14:textId="77777777" w:rsidR="00D12526" w:rsidRPr="00E937E5" w:rsidRDefault="00D12526" w:rsidP="00E937E5">
      <w:pPr>
        <w:numPr>
          <w:ilvl w:val="0"/>
          <w:numId w:val="71"/>
        </w:numPr>
        <w:ind w:left="851" w:hanging="284"/>
        <w:contextualSpacing/>
        <w:rPr>
          <w:noProof/>
        </w:rPr>
      </w:pPr>
      <w:r w:rsidRPr="00E937E5">
        <w:rPr>
          <w:noProof/>
        </w:rPr>
        <w:t>način polaganja ispita i ostvarivanja studijskih obveza</w:t>
      </w:r>
    </w:p>
    <w:p w14:paraId="3952DC39" w14:textId="77777777" w:rsidR="00D12526" w:rsidRPr="00E937E5" w:rsidRDefault="00D12526" w:rsidP="00E937E5">
      <w:pPr>
        <w:numPr>
          <w:ilvl w:val="0"/>
          <w:numId w:val="71"/>
        </w:numPr>
        <w:ind w:left="851" w:hanging="284"/>
        <w:contextualSpacing/>
        <w:rPr>
          <w:noProof/>
        </w:rPr>
      </w:pPr>
      <w:r w:rsidRPr="00E937E5">
        <w:rPr>
          <w:noProof/>
        </w:rPr>
        <w:t>ispitni rokovi</w:t>
      </w:r>
    </w:p>
    <w:p w14:paraId="3AD74A7A" w14:textId="77777777" w:rsidR="00D12526" w:rsidRPr="00E937E5" w:rsidRDefault="00D12526" w:rsidP="00E937E5">
      <w:pPr>
        <w:numPr>
          <w:ilvl w:val="0"/>
          <w:numId w:val="71"/>
        </w:numPr>
        <w:ind w:left="851" w:hanging="284"/>
        <w:contextualSpacing/>
        <w:rPr>
          <w:noProof/>
        </w:rPr>
      </w:pPr>
      <w:r w:rsidRPr="00E937E5">
        <w:rPr>
          <w:noProof/>
        </w:rPr>
        <w:t>popis ispitne literature</w:t>
      </w:r>
    </w:p>
    <w:p w14:paraId="6F86A5A6" w14:textId="565A5975" w:rsidR="00D12526" w:rsidRPr="00E937E5" w:rsidRDefault="00D12526" w:rsidP="00E937E5">
      <w:pPr>
        <w:numPr>
          <w:ilvl w:val="0"/>
          <w:numId w:val="71"/>
        </w:numPr>
        <w:ind w:left="851" w:hanging="284"/>
        <w:contextualSpacing/>
        <w:rPr>
          <w:noProof/>
        </w:rPr>
      </w:pPr>
      <w:r w:rsidRPr="00E937E5">
        <w:rPr>
          <w:noProof/>
        </w:rPr>
        <w:t>ostale važne obavijesti o izvođenju nastave.</w:t>
      </w:r>
    </w:p>
    <w:p w14:paraId="2A21402F" w14:textId="03764EDE" w:rsidR="00D12526" w:rsidRPr="00E937E5" w:rsidRDefault="00D12526" w:rsidP="00E937E5">
      <w:pPr>
        <w:pStyle w:val="Odlomakpopisa"/>
        <w:numPr>
          <w:ilvl w:val="0"/>
          <w:numId w:val="73"/>
        </w:numPr>
        <w:ind w:left="454" w:hanging="454"/>
        <w:contextualSpacing/>
        <w:rPr>
          <w:noProof/>
          <w:lang w:eastAsia="en-US"/>
        </w:rPr>
      </w:pPr>
      <w:r w:rsidRPr="00E937E5">
        <w:rPr>
          <w:noProof/>
          <w:lang w:eastAsia="en-US"/>
        </w:rPr>
        <w:lastRenderedPageBreak/>
        <w:t>Izvedbeni plan studija, satnica, raspored polaganja ispitnih rokova i druge informacije nužne za pohađanje nastave i polaganje ispita objavljuju se studentima prije upisa na studij, odnosno upisa u idući semestar, trimestar ili studijsku godinu.</w:t>
      </w:r>
    </w:p>
    <w:p w14:paraId="24006120" w14:textId="750F404E" w:rsidR="00D10F3F" w:rsidRPr="00E937E5" w:rsidRDefault="00D12526" w:rsidP="00E937E5">
      <w:pPr>
        <w:pStyle w:val="Odlomakpopisa"/>
        <w:numPr>
          <w:ilvl w:val="0"/>
          <w:numId w:val="73"/>
        </w:numPr>
        <w:ind w:left="454" w:hanging="454"/>
        <w:contextualSpacing/>
        <w:rPr>
          <w:noProof/>
          <w:lang w:eastAsia="en-US"/>
        </w:rPr>
      </w:pPr>
      <w:r w:rsidRPr="00E937E5">
        <w:rPr>
          <w:noProof/>
          <w:lang w:eastAsia="en-US"/>
        </w:rPr>
        <w:t xml:space="preserve">Studij se u cijelosti može izvoditi poučavanjem uz upotrebu računalnih tehnologija i interaktivnih nastavnih materijala kojima se osigurava pristup učenju u posebnim uvjetima, kada su nastavnik i student fizički udaljeni (u daljnjem tekstu: </w:t>
      </w:r>
      <w:r w:rsidRPr="00E937E5">
        <w:rPr>
          <w:i/>
          <w:noProof/>
          <w:lang w:eastAsia="en-US"/>
        </w:rPr>
        <w:t xml:space="preserve">online </w:t>
      </w:r>
      <w:r w:rsidRPr="00E937E5">
        <w:rPr>
          <w:noProof/>
          <w:lang w:eastAsia="en-US"/>
        </w:rPr>
        <w:t xml:space="preserve">studij). </w:t>
      </w:r>
      <w:r w:rsidRPr="00E937E5">
        <w:rPr>
          <w:i/>
          <w:noProof/>
          <w:lang w:eastAsia="en-US"/>
        </w:rPr>
        <w:t>Online</w:t>
      </w:r>
      <w:r w:rsidRPr="00E937E5">
        <w:rPr>
          <w:noProof/>
          <w:lang w:eastAsia="en-US"/>
        </w:rPr>
        <w:t xml:space="preserve"> studij izvodi se na temelju odobrenja Agencije, izdanog </w:t>
      </w:r>
      <w:r w:rsidRPr="00E937E5">
        <w:rPr>
          <w:rFonts w:eastAsia="Calibri"/>
          <w:noProof/>
          <w:lang w:eastAsia="en-US"/>
        </w:rPr>
        <w:t xml:space="preserve">u skladu s </w:t>
      </w:r>
      <w:r w:rsidRPr="00E937E5">
        <w:rPr>
          <w:noProof/>
          <w:lang w:eastAsia="en-US"/>
        </w:rPr>
        <w:t>propisima kojima se uređuje osiguravanje kvalitete u visokom obrazovanju i znanosti, ako se ishodi učenja studijskog programa mogu ostvariti poučavanjem na daljinu.</w:t>
      </w:r>
    </w:p>
    <w:p w14:paraId="68223B3A" w14:textId="77777777" w:rsidR="00600943" w:rsidRPr="00E937E5" w:rsidRDefault="00600943" w:rsidP="00E937E5">
      <w:pPr>
        <w:jc w:val="center"/>
        <w:rPr>
          <w:b/>
          <w:i/>
          <w:noProof/>
          <w:lang w:eastAsia="en-US"/>
        </w:rPr>
      </w:pPr>
    </w:p>
    <w:p w14:paraId="3BF2596F" w14:textId="77777777" w:rsidR="00D12526" w:rsidRPr="00E937E5" w:rsidRDefault="00D12526" w:rsidP="00E937E5">
      <w:pPr>
        <w:jc w:val="center"/>
        <w:rPr>
          <w:b/>
          <w:i/>
          <w:noProof/>
          <w:lang w:eastAsia="en-US"/>
        </w:rPr>
      </w:pPr>
      <w:r w:rsidRPr="00E937E5">
        <w:rPr>
          <w:b/>
          <w:i/>
          <w:noProof/>
          <w:lang w:eastAsia="en-US"/>
        </w:rPr>
        <w:t>Nastavne baze</w:t>
      </w:r>
    </w:p>
    <w:p w14:paraId="5B5DCEEA" w14:textId="77777777" w:rsidR="00D12526" w:rsidRPr="00E937E5" w:rsidRDefault="00D12526" w:rsidP="00E937E5">
      <w:pPr>
        <w:jc w:val="center"/>
        <w:rPr>
          <w:b/>
          <w:i/>
          <w:noProof/>
          <w:color w:val="FF0000"/>
          <w:lang w:eastAsia="en-US"/>
        </w:rPr>
      </w:pPr>
    </w:p>
    <w:p w14:paraId="38D7CDCF" w14:textId="578A0C24" w:rsidR="00D12526" w:rsidRPr="00E937E5" w:rsidRDefault="00D12526" w:rsidP="00E937E5">
      <w:pPr>
        <w:jc w:val="center"/>
        <w:rPr>
          <w:b/>
          <w:bCs/>
          <w:noProof/>
        </w:rPr>
      </w:pPr>
      <w:r w:rsidRPr="00E937E5">
        <w:rPr>
          <w:b/>
          <w:bCs/>
          <w:noProof/>
        </w:rPr>
        <w:t xml:space="preserve">Članak </w:t>
      </w:r>
      <w:r w:rsidR="00BB6F57" w:rsidRPr="00E937E5">
        <w:rPr>
          <w:b/>
          <w:bCs/>
          <w:noProof/>
        </w:rPr>
        <w:t>7</w:t>
      </w:r>
      <w:r w:rsidR="00294747">
        <w:rPr>
          <w:b/>
          <w:bCs/>
          <w:noProof/>
        </w:rPr>
        <w:t>6</w:t>
      </w:r>
      <w:r w:rsidRPr="00E937E5">
        <w:rPr>
          <w:b/>
          <w:bCs/>
          <w:noProof/>
        </w:rPr>
        <w:t>.</w:t>
      </w:r>
    </w:p>
    <w:p w14:paraId="49FF6021" w14:textId="77777777" w:rsidR="00D12526" w:rsidRPr="00E937E5" w:rsidRDefault="00D12526" w:rsidP="00E937E5">
      <w:pPr>
        <w:rPr>
          <w:noProof/>
          <w:lang w:eastAsia="en-US"/>
        </w:rPr>
      </w:pPr>
    </w:p>
    <w:p w14:paraId="5A7ABAEA" w14:textId="24C70B5C" w:rsidR="00D12526" w:rsidRPr="00E937E5" w:rsidRDefault="00F562CE" w:rsidP="00E937E5">
      <w:pPr>
        <w:rPr>
          <w:rFonts w:eastAsia="Calibri"/>
          <w:noProof/>
          <w:lang w:eastAsia="en-US"/>
        </w:rPr>
      </w:pPr>
      <w:r w:rsidRPr="00E937E5">
        <w:rPr>
          <w:noProof/>
          <w:lang w:eastAsia="en-US"/>
        </w:rPr>
        <w:t xml:space="preserve">Akademija </w:t>
      </w:r>
      <w:r w:rsidR="00D12526" w:rsidRPr="00E937E5">
        <w:rPr>
          <w:noProof/>
          <w:lang w:eastAsia="en-US"/>
        </w:rPr>
        <w:t xml:space="preserve">može uspostaviti nastavnu bazu u </w:t>
      </w:r>
      <w:r w:rsidR="0044206D" w:rsidRPr="00E937E5">
        <w:rPr>
          <w:noProof/>
          <w:lang w:eastAsia="en-US"/>
        </w:rPr>
        <w:t xml:space="preserve">javnim </w:t>
      </w:r>
      <w:r w:rsidR="004501CD" w:rsidRPr="00E937E5">
        <w:rPr>
          <w:noProof/>
          <w:lang w:eastAsia="en-US"/>
        </w:rPr>
        <w:t>ustanovama u kulturi</w:t>
      </w:r>
      <w:r w:rsidR="00D12526" w:rsidRPr="00E937E5">
        <w:rPr>
          <w:noProof/>
          <w:lang w:eastAsia="en-US"/>
        </w:rPr>
        <w:t>, jedinic</w:t>
      </w:r>
      <w:r w:rsidR="0044206D" w:rsidRPr="00E937E5">
        <w:rPr>
          <w:noProof/>
          <w:lang w:eastAsia="en-US"/>
        </w:rPr>
        <w:t>ama</w:t>
      </w:r>
      <w:r w:rsidR="00D12526" w:rsidRPr="00E937E5">
        <w:rPr>
          <w:noProof/>
          <w:lang w:eastAsia="en-US"/>
        </w:rPr>
        <w:t xml:space="preserve"> lokalne ili područne (regionalne) samouprave, drugim državnim tijelima ili drugoj pravnoj osobi radi redovitog izvođenja praktičnog dijela nastave. </w:t>
      </w:r>
      <w:r w:rsidR="00D12526" w:rsidRPr="00E937E5">
        <w:rPr>
          <w:rFonts w:eastAsia="Calibri"/>
          <w:noProof/>
          <w:lang w:eastAsia="en-US"/>
        </w:rPr>
        <w:t xml:space="preserve">Nastavna baza ustrojava se ugovorom o suradnji koji sadrži: </w:t>
      </w:r>
    </w:p>
    <w:p w14:paraId="316199B2" w14:textId="77777777" w:rsidR="00D12526" w:rsidRPr="00E937E5" w:rsidRDefault="00D12526" w:rsidP="00E937E5">
      <w:pPr>
        <w:numPr>
          <w:ilvl w:val="0"/>
          <w:numId w:val="72"/>
        </w:numPr>
        <w:rPr>
          <w:rFonts w:eastAsia="Calibri"/>
          <w:noProof/>
        </w:rPr>
      </w:pPr>
      <w:r w:rsidRPr="00E937E5">
        <w:rPr>
          <w:rFonts w:eastAsia="Calibri"/>
          <w:noProof/>
        </w:rPr>
        <w:t>naziv i opis studija koji je predmet suradnje</w:t>
      </w:r>
    </w:p>
    <w:p w14:paraId="085210B8" w14:textId="77777777" w:rsidR="00D12526" w:rsidRPr="00E937E5" w:rsidRDefault="00D12526" w:rsidP="00E937E5">
      <w:pPr>
        <w:numPr>
          <w:ilvl w:val="0"/>
          <w:numId w:val="72"/>
        </w:numPr>
        <w:rPr>
          <w:rFonts w:eastAsia="Calibri"/>
          <w:noProof/>
        </w:rPr>
      </w:pPr>
      <w:r w:rsidRPr="00E937E5">
        <w:rPr>
          <w:rFonts w:eastAsia="Calibri"/>
          <w:noProof/>
        </w:rPr>
        <w:t>nastavno opterećenje i oblik izvođenja nastave</w:t>
      </w:r>
    </w:p>
    <w:p w14:paraId="4F580828" w14:textId="77777777" w:rsidR="00D12526" w:rsidRPr="00E937E5" w:rsidRDefault="00D12526" w:rsidP="00E937E5">
      <w:pPr>
        <w:numPr>
          <w:ilvl w:val="0"/>
          <w:numId w:val="72"/>
        </w:numPr>
        <w:rPr>
          <w:rFonts w:eastAsia="Calibri"/>
          <w:noProof/>
        </w:rPr>
      </w:pPr>
      <w:r w:rsidRPr="00E937E5">
        <w:rPr>
          <w:rFonts w:eastAsia="Calibri"/>
          <w:noProof/>
        </w:rPr>
        <w:t>popis zaposlenika koji sudjeluju u izvođenju nastave s utvrđenim udjelom rada u nastavi</w:t>
      </w:r>
    </w:p>
    <w:p w14:paraId="7F3DD1E6" w14:textId="435FEBFA" w:rsidR="00D12526" w:rsidRPr="00E937E5" w:rsidRDefault="00D12526" w:rsidP="00E937E5">
      <w:pPr>
        <w:numPr>
          <w:ilvl w:val="0"/>
          <w:numId w:val="72"/>
        </w:numPr>
        <w:rPr>
          <w:rFonts w:eastAsia="Calibri"/>
          <w:noProof/>
        </w:rPr>
      </w:pPr>
      <w:r w:rsidRPr="00E937E5">
        <w:rPr>
          <w:rFonts w:eastAsia="Calibri"/>
          <w:noProof/>
        </w:rPr>
        <w:t>način financiranja izvođenja nastave</w:t>
      </w:r>
    </w:p>
    <w:p w14:paraId="3B4C8619" w14:textId="786DEFD5" w:rsidR="00B3468A" w:rsidRPr="00E937E5" w:rsidRDefault="00390144" w:rsidP="00E937E5">
      <w:pPr>
        <w:numPr>
          <w:ilvl w:val="0"/>
          <w:numId w:val="72"/>
        </w:numPr>
        <w:rPr>
          <w:rFonts w:eastAsia="Calibri"/>
          <w:noProof/>
        </w:rPr>
      </w:pPr>
      <w:r w:rsidRPr="00E937E5">
        <w:rPr>
          <w:rFonts w:eastAsia="Calibri"/>
          <w:noProof/>
        </w:rPr>
        <w:t xml:space="preserve">druga pitanja važna za izvedbu nastave. </w:t>
      </w:r>
    </w:p>
    <w:p w14:paraId="36F0710E" w14:textId="77777777" w:rsidR="007C20A4" w:rsidRPr="00E937E5" w:rsidRDefault="007C20A4" w:rsidP="00E937E5">
      <w:pPr>
        <w:rPr>
          <w:rFonts w:eastAsia="Calibri"/>
          <w:noProof/>
        </w:rPr>
      </w:pPr>
    </w:p>
    <w:p w14:paraId="485BF729" w14:textId="51EAE47E" w:rsidR="005D7BAD" w:rsidRPr="00E937E5" w:rsidRDefault="005D7BAD"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t>Provjera stečenih ishoda učenja, ispiti i ocjene</w:t>
      </w:r>
    </w:p>
    <w:p w14:paraId="0B25CB58" w14:textId="77777777" w:rsidR="005D7BAD" w:rsidRPr="00E937E5" w:rsidRDefault="005D7BAD" w:rsidP="00E937E5">
      <w:pPr>
        <w:pStyle w:val="Default"/>
        <w:tabs>
          <w:tab w:val="left" w:pos="426"/>
        </w:tabs>
        <w:jc w:val="center"/>
        <w:rPr>
          <w:rFonts w:ascii="Times New Roman" w:hAnsi="Times New Roman" w:cs="Times New Roman"/>
          <w:b/>
          <w:bCs/>
          <w:noProof/>
        </w:rPr>
      </w:pPr>
    </w:p>
    <w:p w14:paraId="43F6B494" w14:textId="4493C962" w:rsidR="005D7BAD" w:rsidRPr="00E937E5" w:rsidRDefault="005D7BAD" w:rsidP="00E937E5">
      <w:pPr>
        <w:jc w:val="center"/>
        <w:rPr>
          <w:b/>
          <w:bCs/>
          <w:noProof/>
          <w:color w:val="000000"/>
        </w:rPr>
      </w:pPr>
      <w:r w:rsidRPr="00E937E5">
        <w:rPr>
          <w:b/>
          <w:bCs/>
          <w:noProof/>
          <w:color w:val="000000"/>
        </w:rPr>
        <w:t xml:space="preserve">Članak </w:t>
      </w:r>
      <w:r w:rsidR="00BB6F57" w:rsidRPr="00E937E5">
        <w:rPr>
          <w:b/>
          <w:bCs/>
          <w:noProof/>
          <w:color w:val="000000"/>
        </w:rPr>
        <w:t>7</w:t>
      </w:r>
      <w:r w:rsidR="00294747">
        <w:rPr>
          <w:b/>
          <w:bCs/>
          <w:noProof/>
          <w:color w:val="000000"/>
        </w:rPr>
        <w:t>7</w:t>
      </w:r>
      <w:r w:rsidRPr="00E937E5">
        <w:rPr>
          <w:b/>
          <w:bCs/>
          <w:noProof/>
          <w:color w:val="000000"/>
        </w:rPr>
        <w:t>.</w:t>
      </w:r>
    </w:p>
    <w:p w14:paraId="6A7A61C9" w14:textId="77777777" w:rsidR="005D7BAD" w:rsidRPr="00E937E5" w:rsidRDefault="005D7BAD" w:rsidP="00E937E5">
      <w:pPr>
        <w:jc w:val="center"/>
        <w:rPr>
          <w:b/>
          <w:i/>
          <w:noProof/>
          <w:lang w:eastAsia="en-US"/>
        </w:rPr>
      </w:pPr>
    </w:p>
    <w:p w14:paraId="330148E6" w14:textId="1A30F321" w:rsidR="005D7BAD" w:rsidRPr="00E937E5" w:rsidRDefault="005D7BAD" w:rsidP="00E937E5">
      <w:pPr>
        <w:pStyle w:val="Default"/>
        <w:numPr>
          <w:ilvl w:val="0"/>
          <w:numId w:val="76"/>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Ostvareni ishodi učenja studenata provjeravaju se i ocjenjuju tijekom nastave i na ispitu te se unose u odgovarajuću ispravu i evidenciju studenata.</w:t>
      </w:r>
    </w:p>
    <w:p w14:paraId="34290FA5" w14:textId="74EDDA8A" w:rsidR="005D7BAD" w:rsidRPr="00E937E5" w:rsidRDefault="005D7BAD" w:rsidP="00E937E5">
      <w:pPr>
        <w:pStyle w:val="Default"/>
        <w:numPr>
          <w:ilvl w:val="0"/>
          <w:numId w:val="76"/>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Usmene su provjere znanja javne.</w:t>
      </w:r>
    </w:p>
    <w:p w14:paraId="7FB6C68D" w14:textId="5D4799C9" w:rsidR="005D7BAD" w:rsidRPr="00E937E5" w:rsidRDefault="005D7BAD" w:rsidP="00E937E5">
      <w:pPr>
        <w:pStyle w:val="Default"/>
        <w:numPr>
          <w:ilvl w:val="0"/>
          <w:numId w:val="76"/>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Pisane provjere znanja čuvaju se do kraja akademske godine.</w:t>
      </w:r>
    </w:p>
    <w:p w14:paraId="21EC07EF" w14:textId="77777777" w:rsidR="005D7BAD" w:rsidRPr="00E937E5" w:rsidRDefault="005D7BAD" w:rsidP="00E937E5">
      <w:pPr>
        <w:pStyle w:val="Default"/>
        <w:numPr>
          <w:ilvl w:val="0"/>
          <w:numId w:val="76"/>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Ishodi učenja ostvareni izvanrednim uspjehom ocjenjuju se ocjenom izvrstan (5) koja odgovara slovnoj ocjeni A. Ishodi učenja ostvareni natprosječnim uspjehom ocjenjuju se ocjenom vrlo dobar (4) koja odgovara slovnoj ocjeni B. Ishodi učenja ostvareni prosječnim uspjehom ocjenjuju se ocjenom dobar (3) koja odgovara slovnoj ocjeni C. Ishodi učenja ostvareni zadovoljavajućim uspjehom ocjenjuju se ocjenom dovoljan (2) koja odgovara slovnoj ocjeni D. Ishodi učenja koji nisu ostvareni zadovoljavajućim uspjehom ocjenjuju se ocjenom nedovoljan (1) koja odgovara slovnoj ocjeni F.</w:t>
      </w:r>
    </w:p>
    <w:p w14:paraId="76F92746" w14:textId="77777777" w:rsidR="005D7BAD" w:rsidRPr="00E937E5" w:rsidRDefault="005D7BAD" w:rsidP="00E937E5">
      <w:pPr>
        <w:pStyle w:val="Default"/>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(5) </w:t>
      </w:r>
      <w:r w:rsidRPr="00E937E5">
        <w:rPr>
          <w:rFonts w:ascii="Times New Roman" w:hAnsi="Times New Roman" w:cs="Times New Roman"/>
          <w:noProof/>
        </w:rPr>
        <w:tab/>
        <w:t>Studijskim programom može se utvrditi da se neki kolegij ocjenjuje opisno. Kolegiji koji se ocjenjuju opisno ne ulaze u izračun prosjeka ocjena studija.</w:t>
      </w:r>
    </w:p>
    <w:p w14:paraId="7254F1DA" w14:textId="77777777" w:rsidR="007E0A7D" w:rsidRDefault="007E0A7D" w:rsidP="00560B4C">
      <w:pPr>
        <w:pStyle w:val="Default"/>
        <w:tabs>
          <w:tab w:val="left" w:pos="426"/>
        </w:tabs>
        <w:rPr>
          <w:rFonts w:ascii="Times New Roman" w:hAnsi="Times New Roman" w:cs="Times New Roman"/>
          <w:b/>
          <w:bCs/>
          <w:i/>
          <w:noProof/>
        </w:rPr>
      </w:pPr>
    </w:p>
    <w:p w14:paraId="14DFB0BC" w14:textId="714A633F" w:rsidR="005D7BAD" w:rsidRPr="00E937E5" w:rsidRDefault="005D7BAD"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t>Završetak studija</w:t>
      </w:r>
    </w:p>
    <w:p w14:paraId="648BD16B" w14:textId="77777777" w:rsidR="005D7BAD" w:rsidRPr="00E937E5" w:rsidRDefault="005D7BAD" w:rsidP="00E937E5">
      <w:pPr>
        <w:jc w:val="center"/>
        <w:rPr>
          <w:b/>
          <w:bCs/>
          <w:noProof/>
          <w:color w:val="000000"/>
        </w:rPr>
      </w:pPr>
    </w:p>
    <w:p w14:paraId="5CC6F6EE" w14:textId="5FD7F859" w:rsidR="005D7BAD" w:rsidRDefault="005D7BAD" w:rsidP="00B61E81">
      <w:pPr>
        <w:jc w:val="center"/>
        <w:rPr>
          <w:b/>
          <w:bCs/>
          <w:noProof/>
          <w:color w:val="000000"/>
        </w:rPr>
      </w:pPr>
      <w:r w:rsidRPr="00E937E5">
        <w:rPr>
          <w:b/>
          <w:bCs/>
          <w:noProof/>
          <w:color w:val="000000"/>
        </w:rPr>
        <w:t xml:space="preserve">Članak </w:t>
      </w:r>
      <w:r w:rsidR="00BB6F57" w:rsidRPr="00E937E5">
        <w:rPr>
          <w:b/>
          <w:bCs/>
          <w:noProof/>
          <w:color w:val="000000"/>
        </w:rPr>
        <w:t>7</w:t>
      </w:r>
      <w:r w:rsidR="00294747">
        <w:rPr>
          <w:b/>
          <w:bCs/>
          <w:noProof/>
          <w:color w:val="000000"/>
        </w:rPr>
        <w:t>8</w:t>
      </w:r>
      <w:r w:rsidRPr="00E937E5">
        <w:rPr>
          <w:b/>
          <w:bCs/>
          <w:noProof/>
          <w:color w:val="000000"/>
        </w:rPr>
        <w:t>.</w:t>
      </w:r>
    </w:p>
    <w:p w14:paraId="7B5F5102" w14:textId="77777777" w:rsidR="001960D9" w:rsidRPr="00B61E81" w:rsidRDefault="001960D9" w:rsidP="00B61E81">
      <w:pPr>
        <w:jc w:val="center"/>
        <w:rPr>
          <w:b/>
          <w:bCs/>
          <w:noProof/>
          <w:color w:val="000000"/>
        </w:rPr>
      </w:pPr>
    </w:p>
    <w:p w14:paraId="74A41B76" w14:textId="26B9D128" w:rsidR="005D7BAD" w:rsidRPr="00D165FF" w:rsidRDefault="005D7BAD" w:rsidP="00E937E5">
      <w:pPr>
        <w:pStyle w:val="Default"/>
        <w:numPr>
          <w:ilvl w:val="1"/>
          <w:numId w:val="75"/>
        </w:numPr>
        <w:tabs>
          <w:tab w:val="left" w:pos="426"/>
        </w:tabs>
        <w:ind w:left="454" w:hanging="454"/>
        <w:jc w:val="both"/>
        <w:rPr>
          <w:rFonts w:ascii="Times New Roman" w:hAnsi="Times New Roman" w:cs="Times New Roman"/>
          <w:noProof/>
          <w:color w:val="auto"/>
        </w:rPr>
      </w:pPr>
      <w:r w:rsidRPr="00D165FF">
        <w:rPr>
          <w:rFonts w:ascii="Times New Roman" w:hAnsi="Times New Roman" w:cs="Times New Roman"/>
          <w:noProof/>
          <w:color w:val="auto"/>
        </w:rPr>
        <w:t>Sveučilišni prijediplomski studij završava polaganjem ispita, izvršenjem drugih studijskih obveza te izradom i obranom završnog rada ili polaganjem završnog ispita.</w:t>
      </w:r>
    </w:p>
    <w:p w14:paraId="56BE7740" w14:textId="4199A022" w:rsidR="005D7BAD" w:rsidRPr="00E937E5" w:rsidRDefault="005D7BAD" w:rsidP="00E937E5">
      <w:pPr>
        <w:pStyle w:val="Default"/>
        <w:numPr>
          <w:ilvl w:val="1"/>
          <w:numId w:val="75"/>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Sveučilišni diplomski studij završava polaganjem ispita, izvršenjem drugih studijskih obveza te izradom i obranom diplomskog rada ili polaganjem diplomskog ispita. </w:t>
      </w:r>
    </w:p>
    <w:p w14:paraId="6F193F7F" w14:textId="0CF2BA6E" w:rsidR="005D7BAD" w:rsidRPr="00E937E5" w:rsidRDefault="005D7BAD" w:rsidP="00E937E5">
      <w:pPr>
        <w:pStyle w:val="Default"/>
        <w:numPr>
          <w:ilvl w:val="1"/>
          <w:numId w:val="75"/>
        </w:numPr>
        <w:tabs>
          <w:tab w:val="left" w:pos="426"/>
        </w:tabs>
        <w:ind w:left="454" w:hanging="454"/>
        <w:jc w:val="both"/>
        <w:rPr>
          <w:rFonts w:ascii="Times New Roman" w:hAnsi="Times New Roman" w:cs="Times New Roman"/>
          <w:b/>
          <w:bCs/>
          <w:noProof/>
        </w:rPr>
      </w:pPr>
      <w:r w:rsidRPr="00E937E5">
        <w:rPr>
          <w:rFonts w:ascii="Times New Roman" w:hAnsi="Times New Roman" w:cs="Times New Roman"/>
          <w:noProof/>
        </w:rPr>
        <w:lastRenderedPageBreak/>
        <w:t xml:space="preserve">Pitanje izrade završnog, odnosno diplomskog rada te obrane završnog i diplomskog ispita, prava i obveze studenata, mentora i ispitnog povjerenstva te ostale posebnosti pobliže se uređuju općim aktom </w:t>
      </w:r>
      <w:r w:rsidR="00363D37" w:rsidRPr="00E937E5">
        <w:rPr>
          <w:rFonts w:ascii="Times New Roman" w:hAnsi="Times New Roman" w:cs="Times New Roman"/>
          <w:noProof/>
        </w:rPr>
        <w:t>Akademije</w:t>
      </w:r>
      <w:r w:rsidR="00167CF7" w:rsidRPr="00E937E5">
        <w:rPr>
          <w:rFonts w:ascii="Times New Roman" w:hAnsi="Times New Roman" w:cs="Times New Roman"/>
          <w:noProof/>
        </w:rPr>
        <w:t xml:space="preserve"> koji donosi </w:t>
      </w:r>
      <w:r w:rsidR="004501CD" w:rsidRPr="00E937E5">
        <w:rPr>
          <w:rFonts w:ascii="Times New Roman" w:hAnsi="Times New Roman" w:cs="Times New Roman"/>
          <w:noProof/>
        </w:rPr>
        <w:t>Akademijsko vijeće</w:t>
      </w:r>
      <w:r w:rsidRPr="00E937E5">
        <w:rPr>
          <w:rFonts w:ascii="Times New Roman" w:hAnsi="Times New Roman" w:cs="Times New Roman"/>
          <w:noProof/>
        </w:rPr>
        <w:t>.</w:t>
      </w:r>
    </w:p>
    <w:p w14:paraId="36A5EAD1" w14:textId="77777777" w:rsidR="005D7BAD" w:rsidRPr="00E937E5" w:rsidRDefault="005D7BAD" w:rsidP="00E937E5">
      <w:pPr>
        <w:pStyle w:val="Default"/>
        <w:numPr>
          <w:ilvl w:val="1"/>
          <w:numId w:val="75"/>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Doktorski studij završava polaganjem ispita, izvršenjem drugih studijskih obveza te izradom i obranom doktorskog rada odnosno izradom, izvedbom i prikazivanjem umjetničkog djela. </w:t>
      </w:r>
    </w:p>
    <w:p w14:paraId="01D5A9F4" w14:textId="5071B12D" w:rsidR="005D7BAD" w:rsidRPr="00E937E5" w:rsidRDefault="005D7BAD" w:rsidP="00E937E5">
      <w:pPr>
        <w:pStyle w:val="Default"/>
        <w:numPr>
          <w:ilvl w:val="1"/>
          <w:numId w:val="75"/>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Sveučilišni specijalistički studij završava polaganjem ispita, izvršenjem drugih studijskih obveza te izradom i obranom specijalističkog rada ili polaganjem specijalističkog ispita.</w:t>
      </w:r>
    </w:p>
    <w:p w14:paraId="5F20FB47" w14:textId="77777777" w:rsidR="005D7BAD" w:rsidRPr="00E937E5" w:rsidRDefault="005D7BAD" w:rsidP="00E937E5">
      <w:pPr>
        <w:pStyle w:val="Odlomakpopisa"/>
        <w:numPr>
          <w:ilvl w:val="1"/>
          <w:numId w:val="75"/>
        </w:numPr>
        <w:tabs>
          <w:tab w:val="left" w:pos="426"/>
        </w:tabs>
        <w:ind w:left="454" w:hanging="454"/>
        <w:contextualSpacing/>
        <w:rPr>
          <w:noProof/>
        </w:rPr>
      </w:pPr>
      <w:r w:rsidRPr="00E937E5">
        <w:rPr>
          <w:noProof/>
        </w:rPr>
        <w:t xml:space="preserve">Način i rokovi objavljivanja završnih, diplomskih, doktorskih i specijalističkih radova utvrđeni su Zakonom. </w:t>
      </w:r>
    </w:p>
    <w:p w14:paraId="73048DFD" w14:textId="77777777" w:rsidR="00B12EAE" w:rsidRPr="00E937E5" w:rsidRDefault="00B12EAE" w:rsidP="00E937E5">
      <w:pPr>
        <w:pStyle w:val="Default"/>
        <w:tabs>
          <w:tab w:val="left" w:pos="426"/>
        </w:tabs>
        <w:rPr>
          <w:rFonts w:ascii="Times New Roman" w:hAnsi="Times New Roman" w:cs="Times New Roman"/>
          <w:b/>
          <w:bCs/>
          <w:noProof/>
        </w:rPr>
      </w:pPr>
    </w:p>
    <w:p w14:paraId="727A6401" w14:textId="77777777" w:rsidR="005D7BAD" w:rsidRPr="00E937E5" w:rsidRDefault="005D7BAD"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t>Akademski i stručni nazivi i akademski stupanj i isprave o završenom studiju</w:t>
      </w:r>
    </w:p>
    <w:p w14:paraId="5C5B6C7A" w14:textId="77777777" w:rsidR="005D7BAD" w:rsidRPr="00E937E5" w:rsidRDefault="005D7BAD" w:rsidP="00E937E5">
      <w:pPr>
        <w:pStyle w:val="Default"/>
        <w:tabs>
          <w:tab w:val="left" w:pos="426"/>
        </w:tabs>
        <w:jc w:val="center"/>
        <w:rPr>
          <w:rFonts w:ascii="Times New Roman" w:hAnsi="Times New Roman" w:cs="Times New Roman"/>
          <w:b/>
          <w:bCs/>
          <w:noProof/>
        </w:rPr>
      </w:pPr>
    </w:p>
    <w:p w14:paraId="3A5D76BD" w14:textId="2F35959D" w:rsidR="005D7BAD" w:rsidRPr="00E937E5" w:rsidRDefault="005D7BAD" w:rsidP="00E937E5">
      <w:pPr>
        <w:jc w:val="center"/>
        <w:rPr>
          <w:b/>
          <w:bCs/>
          <w:noProof/>
          <w:color w:val="000000"/>
        </w:rPr>
      </w:pPr>
      <w:r w:rsidRPr="00E937E5">
        <w:rPr>
          <w:b/>
          <w:bCs/>
          <w:noProof/>
          <w:color w:val="000000"/>
        </w:rPr>
        <w:t xml:space="preserve">Članak </w:t>
      </w:r>
      <w:r w:rsidR="00294747">
        <w:rPr>
          <w:b/>
          <w:bCs/>
          <w:noProof/>
          <w:color w:val="000000"/>
        </w:rPr>
        <w:t>79</w:t>
      </w:r>
      <w:r w:rsidRPr="00E937E5">
        <w:rPr>
          <w:b/>
          <w:bCs/>
          <w:noProof/>
          <w:color w:val="000000"/>
        </w:rPr>
        <w:t>.</w:t>
      </w:r>
    </w:p>
    <w:p w14:paraId="2EA0F226" w14:textId="77777777" w:rsidR="005D7BAD" w:rsidRPr="00E937E5" w:rsidRDefault="005D7BAD" w:rsidP="00E937E5">
      <w:pPr>
        <w:pStyle w:val="Default"/>
        <w:tabs>
          <w:tab w:val="left" w:pos="426"/>
        </w:tabs>
        <w:jc w:val="both"/>
        <w:rPr>
          <w:rFonts w:ascii="Times New Roman" w:hAnsi="Times New Roman" w:cs="Times New Roman"/>
          <w:noProof/>
        </w:rPr>
      </w:pPr>
    </w:p>
    <w:p w14:paraId="2D21DCE9" w14:textId="02FD97E0" w:rsidR="005D7BAD" w:rsidRPr="00E937E5" w:rsidRDefault="005D7BAD" w:rsidP="00E937E5">
      <w:pPr>
        <w:pStyle w:val="Odlomakpopisa"/>
        <w:numPr>
          <w:ilvl w:val="0"/>
          <w:numId w:val="77"/>
        </w:numPr>
        <w:ind w:left="454" w:hanging="454"/>
        <w:contextualSpacing/>
        <w:rPr>
          <w:noProof/>
        </w:rPr>
      </w:pPr>
      <w:r w:rsidRPr="00E937E5">
        <w:rPr>
          <w:noProof/>
        </w:rPr>
        <w:t xml:space="preserve">Završetkom studija student stječe odgovarajući akademski ili stručni naziv ili akademski stupanj u skladu sa Zakonom te druga prava u skladu s posebnim propisima. </w:t>
      </w:r>
    </w:p>
    <w:p w14:paraId="22D5F647" w14:textId="65F70174" w:rsidR="005D7BAD" w:rsidRPr="00E937E5" w:rsidRDefault="005D7BAD" w:rsidP="00E937E5">
      <w:pPr>
        <w:pStyle w:val="Odlomakpopisa"/>
        <w:numPr>
          <w:ilvl w:val="0"/>
          <w:numId w:val="77"/>
        </w:numPr>
        <w:ind w:left="454" w:hanging="454"/>
        <w:contextualSpacing/>
        <w:rPr>
          <w:noProof/>
        </w:rPr>
      </w:pPr>
      <w:r w:rsidRPr="00E937E5">
        <w:rPr>
          <w:noProof/>
        </w:rPr>
        <w:t>Nakon završetka prijediplomskog, diplomskog i poslijediplomskog te integriranog studija, studentu se izdaje diploma i dopunska isprava o studiju.</w:t>
      </w:r>
    </w:p>
    <w:p w14:paraId="5ABEA2A1" w14:textId="2F0D3116" w:rsidR="005D7BAD" w:rsidRPr="00E937E5" w:rsidRDefault="005D7BAD" w:rsidP="00E937E5">
      <w:pPr>
        <w:pStyle w:val="Odlomakpopisa"/>
        <w:numPr>
          <w:ilvl w:val="0"/>
          <w:numId w:val="77"/>
        </w:numPr>
        <w:ind w:left="454" w:hanging="454"/>
        <w:contextualSpacing/>
        <w:rPr>
          <w:noProof/>
          <w:lang w:eastAsia="en-US"/>
        </w:rPr>
      </w:pPr>
      <w:r w:rsidRPr="00E937E5">
        <w:rPr>
          <w:noProof/>
          <w:lang w:eastAsia="en-US"/>
        </w:rPr>
        <w:t>Diploma, svjedodžba i dopunska isprava o studiju javne su isprave koje izdaje Sveučilište odnosno sveučilišna sastavnica, a kojima se potvrđuje da je student završio određeni studij i stekao pravo na akademski ili stručni naziv ili akademski stupanj.</w:t>
      </w:r>
    </w:p>
    <w:p w14:paraId="51781A57" w14:textId="647513CD" w:rsidR="005D7BAD" w:rsidRPr="00E937E5" w:rsidRDefault="005D7BAD" w:rsidP="00E937E5">
      <w:pPr>
        <w:pStyle w:val="Odlomakpopisa"/>
        <w:numPr>
          <w:ilvl w:val="0"/>
          <w:numId w:val="77"/>
        </w:numPr>
        <w:ind w:left="454" w:hanging="454"/>
        <w:contextualSpacing/>
        <w:rPr>
          <w:noProof/>
          <w:lang w:eastAsia="en-US"/>
        </w:rPr>
      </w:pPr>
      <w:r w:rsidRPr="00E937E5">
        <w:rPr>
          <w:noProof/>
          <w:lang w:eastAsia="en-US"/>
        </w:rPr>
        <w:t xml:space="preserve">Javne isprave iz stavka </w:t>
      </w:r>
      <w:r w:rsidR="009F53A8" w:rsidRPr="00E937E5">
        <w:rPr>
          <w:noProof/>
          <w:lang w:eastAsia="en-US"/>
        </w:rPr>
        <w:t>3</w:t>
      </w:r>
      <w:r w:rsidRPr="00E937E5">
        <w:rPr>
          <w:noProof/>
          <w:lang w:eastAsia="en-US"/>
        </w:rPr>
        <w:t>. ovoga članka izdaju se bez naknade, na hrvatskom i engleskom jeziku, u potpisanom i ovjerenom ispisu te u digitalnom obliku.</w:t>
      </w:r>
    </w:p>
    <w:p w14:paraId="54A73D39" w14:textId="150087BC" w:rsidR="005D7BAD" w:rsidRPr="00E937E5" w:rsidRDefault="005D7BAD" w:rsidP="00E937E5">
      <w:pPr>
        <w:pStyle w:val="Odlomakpopisa"/>
        <w:numPr>
          <w:ilvl w:val="0"/>
          <w:numId w:val="77"/>
        </w:numPr>
        <w:ind w:left="454" w:hanging="454"/>
        <w:contextualSpacing/>
        <w:rPr>
          <w:noProof/>
        </w:rPr>
      </w:pPr>
      <w:r w:rsidRPr="00E937E5">
        <w:rPr>
          <w:noProof/>
          <w:lang w:eastAsia="en-US"/>
        </w:rPr>
        <w:t>Oblik i sadržaj javnih isprava ministar utvrđuje pravilnikom.</w:t>
      </w:r>
    </w:p>
    <w:p w14:paraId="2EE48C33" w14:textId="4B88D5C5" w:rsidR="005D7BAD" w:rsidRPr="00E937E5" w:rsidRDefault="005D7BAD" w:rsidP="00E937E5">
      <w:pPr>
        <w:pStyle w:val="Odlomakpopisa"/>
        <w:numPr>
          <w:ilvl w:val="0"/>
          <w:numId w:val="77"/>
        </w:numPr>
        <w:ind w:left="454" w:hanging="454"/>
        <w:contextualSpacing/>
        <w:rPr>
          <w:noProof/>
        </w:rPr>
      </w:pPr>
      <w:r w:rsidRPr="00E937E5">
        <w:rPr>
          <w:noProof/>
        </w:rPr>
        <w:t xml:space="preserve">Nakon završenoga programa stručnog usavršavanja </w:t>
      </w:r>
      <w:r w:rsidR="00363D37" w:rsidRPr="00E937E5">
        <w:rPr>
          <w:noProof/>
        </w:rPr>
        <w:t>Akademija</w:t>
      </w:r>
      <w:r w:rsidRPr="00E937E5">
        <w:rPr>
          <w:noProof/>
        </w:rPr>
        <w:t xml:space="preserve"> izdaje potvrdu koja sadrži opis obveza polaznika, a ako se opterećenje u sklopu programa mjeri ECTS bodovima, sadrži i ECTS bodove. </w:t>
      </w:r>
    </w:p>
    <w:p w14:paraId="5B7DCD11" w14:textId="77777777" w:rsidR="00826ECF" w:rsidRPr="00E937E5" w:rsidRDefault="00826ECF" w:rsidP="00E937E5">
      <w:pPr>
        <w:pStyle w:val="Odlomakpopisa"/>
        <w:ind w:left="454"/>
        <w:contextualSpacing/>
        <w:rPr>
          <w:noProof/>
        </w:rPr>
      </w:pPr>
    </w:p>
    <w:p w14:paraId="63349DA7" w14:textId="77777777" w:rsidR="00826ECF" w:rsidRPr="00E937E5" w:rsidRDefault="00826ECF" w:rsidP="00E937E5">
      <w:pPr>
        <w:jc w:val="center"/>
        <w:rPr>
          <w:b/>
          <w:bCs/>
          <w:i/>
          <w:iCs/>
        </w:rPr>
      </w:pPr>
      <w:r w:rsidRPr="00E937E5">
        <w:rPr>
          <w:b/>
          <w:bCs/>
          <w:i/>
          <w:iCs/>
        </w:rPr>
        <w:t>Ostala pitanja vezana za studij</w:t>
      </w:r>
    </w:p>
    <w:p w14:paraId="7490F199" w14:textId="77777777" w:rsidR="00826ECF" w:rsidRPr="00E937E5" w:rsidRDefault="00826ECF" w:rsidP="00E937E5">
      <w:pPr>
        <w:jc w:val="center"/>
        <w:rPr>
          <w:b/>
          <w:bCs/>
        </w:rPr>
      </w:pPr>
    </w:p>
    <w:p w14:paraId="779163EE" w14:textId="65287DAC" w:rsidR="00826ECF" w:rsidRDefault="00826ECF" w:rsidP="00E937E5">
      <w:pPr>
        <w:jc w:val="center"/>
        <w:rPr>
          <w:b/>
          <w:bCs/>
        </w:rPr>
      </w:pPr>
      <w:r w:rsidRPr="00E937E5">
        <w:rPr>
          <w:b/>
          <w:bCs/>
        </w:rPr>
        <w:t xml:space="preserve">Članak </w:t>
      </w:r>
      <w:r w:rsidR="002B7C7A" w:rsidRPr="00E937E5">
        <w:rPr>
          <w:b/>
          <w:bCs/>
        </w:rPr>
        <w:t>8</w:t>
      </w:r>
      <w:r w:rsidR="00294747">
        <w:rPr>
          <w:b/>
          <w:bCs/>
        </w:rPr>
        <w:t>0</w:t>
      </w:r>
      <w:r w:rsidRPr="00E937E5">
        <w:rPr>
          <w:b/>
          <w:bCs/>
        </w:rPr>
        <w:t>.</w:t>
      </w:r>
    </w:p>
    <w:p w14:paraId="2850C4B4" w14:textId="77777777" w:rsidR="00294747" w:rsidRPr="00E937E5" w:rsidRDefault="00294747" w:rsidP="00E937E5">
      <w:pPr>
        <w:jc w:val="center"/>
        <w:rPr>
          <w:b/>
          <w:bCs/>
        </w:rPr>
      </w:pPr>
    </w:p>
    <w:p w14:paraId="1FB38A4A" w14:textId="77777777" w:rsidR="00826ECF" w:rsidRPr="00E937E5" w:rsidRDefault="00826ECF" w:rsidP="00E937E5">
      <w:pPr>
        <w:numPr>
          <w:ilvl w:val="3"/>
          <w:numId w:val="113"/>
        </w:numPr>
        <w:ind w:left="426" w:hanging="426"/>
      </w:pPr>
      <w:r w:rsidRPr="00E937E5">
        <w:t>Pravila o ispitima, prigovoru na ocjenu, postupku ponavljanja ispita, sadržaju, obliku i načinu vođenja isprava o ispitima, o osiguranju javnosti na ispitima i pravu uvida u ispitne rezultate pobliže se određuju općim aktom Sveučilišta koji donosi Senat.</w:t>
      </w:r>
    </w:p>
    <w:p w14:paraId="45CCF0DB" w14:textId="77777777" w:rsidR="00826ECF" w:rsidRPr="00E937E5" w:rsidRDefault="00826ECF" w:rsidP="00E937E5">
      <w:pPr>
        <w:numPr>
          <w:ilvl w:val="3"/>
          <w:numId w:val="113"/>
        </w:numPr>
        <w:ind w:left="426" w:hanging="426"/>
      </w:pPr>
      <w:r w:rsidRPr="00E937E5">
        <w:t>Opći akt iz stavka 1. ovog članka objavljuje se na način da bude dostupan javnosti, posebice studentima i pristupnicima za stjecanje statusa studenta.</w:t>
      </w:r>
    </w:p>
    <w:p w14:paraId="6240CF55" w14:textId="77777777" w:rsidR="00826ECF" w:rsidRPr="00E937E5" w:rsidRDefault="00826ECF" w:rsidP="00E937E5">
      <w:pPr>
        <w:numPr>
          <w:ilvl w:val="3"/>
          <w:numId w:val="113"/>
        </w:numPr>
        <w:ind w:left="426" w:hanging="426"/>
      </w:pPr>
      <w:r w:rsidRPr="00E937E5">
        <w:t>Akademski ili stručni naziv ili stupanj oduzimaju se ako se utvrdi da je stečen protivno propisanim uvjetima za njegovo stjecanje, grubim kršenjem pravila studija ili na temelju završnog, diplomskog, specijalističkog i doktorskog rada koji je plagijat ili krivotvorena.</w:t>
      </w:r>
    </w:p>
    <w:p w14:paraId="4D5848BF" w14:textId="1EA28895" w:rsidR="00294747" w:rsidRDefault="00826ECF" w:rsidP="00294747">
      <w:pPr>
        <w:numPr>
          <w:ilvl w:val="3"/>
          <w:numId w:val="113"/>
        </w:numPr>
        <w:ind w:left="426" w:hanging="426"/>
      </w:pPr>
      <w:r w:rsidRPr="00E937E5">
        <w:t>Pokretanje i provođenje postupka oduzimanja akademskog ili stručnog naziva ili stupnja provodi se u skladu sa Zakonom i Statutom Sveučilišta, a postupak se pobliže određuje općim aktom Sveučilišta koji donosi Senat.</w:t>
      </w:r>
    </w:p>
    <w:p w14:paraId="502222D4" w14:textId="3BB146BB" w:rsidR="00560B4C" w:rsidRDefault="00560B4C" w:rsidP="00CA5C75"/>
    <w:p w14:paraId="1AF334C0" w14:textId="0841AAE9" w:rsidR="00CA5C75" w:rsidRDefault="00CA5C75" w:rsidP="00CA5C75"/>
    <w:p w14:paraId="5A4673E6" w14:textId="5BD934CA" w:rsidR="00B61E81" w:rsidRDefault="00B61E81" w:rsidP="00CA5C75"/>
    <w:p w14:paraId="36CB1B5A" w14:textId="28E509BD" w:rsidR="00B61E81" w:rsidRDefault="00B61E81" w:rsidP="00CA5C75"/>
    <w:p w14:paraId="75B35A6B" w14:textId="77777777" w:rsidR="00B61E81" w:rsidRPr="00294747" w:rsidRDefault="00B61E81" w:rsidP="00CA5C75"/>
    <w:p w14:paraId="64B14E0D" w14:textId="7C0F6543" w:rsidR="00826ECF" w:rsidRDefault="00035380" w:rsidP="00294747">
      <w:pPr>
        <w:pStyle w:val="Default"/>
        <w:tabs>
          <w:tab w:val="left" w:pos="426"/>
        </w:tabs>
        <w:rPr>
          <w:rFonts w:ascii="Times New Roman" w:hAnsi="Times New Roman" w:cs="Times New Roman"/>
          <w:b/>
          <w:bCs/>
          <w:noProof/>
        </w:rPr>
      </w:pPr>
      <w:r w:rsidRPr="00E937E5">
        <w:rPr>
          <w:rFonts w:ascii="Times New Roman" w:hAnsi="Times New Roman" w:cs="Times New Roman"/>
          <w:b/>
          <w:bCs/>
          <w:noProof/>
        </w:rPr>
        <w:lastRenderedPageBreak/>
        <w:t>IX</w:t>
      </w:r>
      <w:r w:rsidR="00363D37" w:rsidRPr="00E937E5">
        <w:rPr>
          <w:rFonts w:ascii="Times New Roman" w:hAnsi="Times New Roman" w:cs="Times New Roman"/>
          <w:b/>
          <w:bCs/>
          <w:noProof/>
        </w:rPr>
        <w:t>. STUDENTI</w:t>
      </w:r>
    </w:p>
    <w:p w14:paraId="75ACC907" w14:textId="77777777" w:rsidR="00294747" w:rsidRPr="00294747" w:rsidRDefault="00294747" w:rsidP="00294747">
      <w:pPr>
        <w:pStyle w:val="Default"/>
        <w:tabs>
          <w:tab w:val="left" w:pos="426"/>
        </w:tabs>
        <w:rPr>
          <w:rFonts w:ascii="Times New Roman" w:hAnsi="Times New Roman" w:cs="Times New Roman"/>
          <w:b/>
          <w:bCs/>
          <w:noProof/>
        </w:rPr>
      </w:pPr>
    </w:p>
    <w:p w14:paraId="40AA0332" w14:textId="0430F19A" w:rsidR="00363D37" w:rsidRPr="00E937E5" w:rsidRDefault="00363D37"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t>Status studenta</w:t>
      </w:r>
    </w:p>
    <w:p w14:paraId="55497C6A" w14:textId="77777777" w:rsidR="00363D37" w:rsidRPr="00E937E5" w:rsidRDefault="00363D37" w:rsidP="00E937E5">
      <w:pPr>
        <w:jc w:val="center"/>
        <w:rPr>
          <w:b/>
          <w:noProof/>
          <w:color w:val="000000"/>
        </w:rPr>
      </w:pPr>
    </w:p>
    <w:p w14:paraId="7F36D3E2" w14:textId="4C2AB725" w:rsidR="00363D37" w:rsidRPr="00E937E5" w:rsidRDefault="00363D37" w:rsidP="00E937E5">
      <w:pPr>
        <w:jc w:val="center"/>
        <w:rPr>
          <w:b/>
          <w:noProof/>
          <w:color w:val="000000"/>
        </w:rPr>
      </w:pPr>
      <w:r w:rsidRPr="00E937E5">
        <w:rPr>
          <w:b/>
          <w:noProof/>
          <w:color w:val="000000"/>
        </w:rPr>
        <w:t xml:space="preserve">Članak </w:t>
      </w:r>
      <w:r w:rsidR="002B7C7A" w:rsidRPr="00E937E5">
        <w:rPr>
          <w:b/>
          <w:noProof/>
          <w:color w:val="000000"/>
        </w:rPr>
        <w:t>8</w:t>
      </w:r>
      <w:r w:rsidR="00294747">
        <w:rPr>
          <w:b/>
          <w:noProof/>
          <w:color w:val="000000"/>
        </w:rPr>
        <w:t>1</w:t>
      </w:r>
      <w:r w:rsidRPr="00E937E5">
        <w:rPr>
          <w:b/>
          <w:noProof/>
          <w:color w:val="000000"/>
        </w:rPr>
        <w:t>.</w:t>
      </w:r>
    </w:p>
    <w:p w14:paraId="756B7C16" w14:textId="77777777" w:rsidR="00363D37" w:rsidRPr="00E937E5" w:rsidRDefault="00363D37" w:rsidP="00E937E5">
      <w:pPr>
        <w:pStyle w:val="Default"/>
        <w:tabs>
          <w:tab w:val="left" w:pos="426"/>
        </w:tabs>
        <w:jc w:val="center"/>
        <w:rPr>
          <w:rFonts w:ascii="Times New Roman" w:hAnsi="Times New Roman" w:cs="Times New Roman"/>
          <w:b/>
          <w:bCs/>
          <w:noProof/>
        </w:rPr>
      </w:pPr>
    </w:p>
    <w:p w14:paraId="6807ECA3" w14:textId="3C00645A" w:rsidR="00363D37" w:rsidRPr="00E937E5" w:rsidRDefault="00363D37" w:rsidP="00E937E5">
      <w:pPr>
        <w:pStyle w:val="Default"/>
        <w:numPr>
          <w:ilvl w:val="1"/>
          <w:numId w:val="78"/>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Status studenta stječe se upisom na Akademiju, a dokazuje se studentskom ispravom koju izdaje Akademija.</w:t>
      </w:r>
    </w:p>
    <w:p w14:paraId="1F7D74E2" w14:textId="7A2E323E" w:rsidR="00363D37" w:rsidRPr="00E937E5" w:rsidRDefault="00363D37" w:rsidP="00E937E5">
      <w:pPr>
        <w:pStyle w:val="Default"/>
        <w:numPr>
          <w:ilvl w:val="1"/>
          <w:numId w:val="78"/>
        </w:numPr>
        <w:ind w:left="454" w:hanging="454"/>
        <w:jc w:val="both"/>
        <w:rPr>
          <w:rFonts w:ascii="Times New Roman" w:hAnsi="Times New Roman" w:cs="Times New Roman"/>
          <w:noProof/>
        </w:rPr>
      </w:pPr>
      <w:r w:rsidRPr="00E937E5">
        <w:rPr>
          <w:rFonts w:ascii="Times New Roman" w:hAnsi="Times New Roman" w:cs="Times New Roman"/>
          <w:noProof/>
        </w:rPr>
        <w:t>Student je osoba koja je upisana na sveučilišni ili stručni studij.</w:t>
      </w:r>
    </w:p>
    <w:p w14:paraId="4CD0F13C" w14:textId="275A80AA" w:rsidR="00363D37" w:rsidRPr="00E937E5" w:rsidRDefault="00363D37" w:rsidP="00E937E5">
      <w:pPr>
        <w:pStyle w:val="Default"/>
        <w:numPr>
          <w:ilvl w:val="1"/>
          <w:numId w:val="78"/>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Student u redovitom statusu studira u sklopu pune nastavne satnice.</w:t>
      </w:r>
    </w:p>
    <w:p w14:paraId="0FB3C181" w14:textId="16ABD9A7" w:rsidR="00363D37" w:rsidRPr="00E937E5" w:rsidRDefault="00363D37" w:rsidP="00E937E5">
      <w:pPr>
        <w:pStyle w:val="Default"/>
        <w:numPr>
          <w:ilvl w:val="1"/>
          <w:numId w:val="78"/>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Student upisan u redovitom statusu upisuje u pravilu 60 ECTS bodova u akademskoj godini u skladu s izvedbenim planom studija. Student državljanin Republike Hrvatske odnosno državljanin druge države članice Europske unije koji studira u redovitom statusu na sveučilišnom ili stručnom prijediplomskom ili diplomskom studiju odnosno sveučilišnom integriranom studiju ostvaruje pravo na subvencioniranje troškova školarine u cijelosti iz državnog proračuna, u skladu sa Zakonom</w:t>
      </w:r>
      <w:r w:rsidRPr="00E937E5">
        <w:rPr>
          <w:rFonts w:ascii="Times New Roman" w:hAnsi="Times New Roman" w:cs="Times New Roman"/>
          <w:noProof/>
          <w:color w:val="414145"/>
        </w:rPr>
        <w:t>.</w:t>
      </w:r>
    </w:p>
    <w:p w14:paraId="404723DF" w14:textId="480EF9CA" w:rsidR="00363D37" w:rsidRPr="00E937E5" w:rsidRDefault="00363D37" w:rsidP="00E937E5">
      <w:pPr>
        <w:pStyle w:val="Default"/>
        <w:numPr>
          <w:ilvl w:val="1"/>
          <w:numId w:val="78"/>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Student u izvanrednom statusu studira u sklopu pune ili prilagođene nastavne satnice.</w:t>
      </w:r>
    </w:p>
    <w:p w14:paraId="0437FC28" w14:textId="77777777" w:rsidR="00363D37" w:rsidRPr="00E937E5" w:rsidRDefault="00363D37" w:rsidP="00E937E5">
      <w:pPr>
        <w:pStyle w:val="Default"/>
        <w:numPr>
          <w:ilvl w:val="1"/>
          <w:numId w:val="78"/>
        </w:numPr>
        <w:tabs>
          <w:tab w:val="left" w:pos="426"/>
        </w:tabs>
        <w:ind w:left="454" w:hanging="454"/>
        <w:jc w:val="both"/>
        <w:rPr>
          <w:rFonts w:ascii="Times New Roman" w:hAnsi="Times New Roman" w:cs="Times New Roman"/>
          <w:b/>
          <w:bCs/>
          <w:noProof/>
        </w:rPr>
      </w:pPr>
      <w:r w:rsidRPr="00E937E5">
        <w:rPr>
          <w:rFonts w:ascii="Times New Roman" w:hAnsi="Times New Roman" w:cs="Times New Roman"/>
          <w:noProof/>
        </w:rPr>
        <w:t>Student upisan u izvanrednom statusu upisuje u pravilu 30 do 60 ECTS bodova u akademskoj godini u skladu s izvedbenim planom studija. Troškove studija u cijelosti ili dijelom snosi student u skladu s općim aktom Sveučilišta.</w:t>
      </w:r>
    </w:p>
    <w:p w14:paraId="72D12B59" w14:textId="77777777" w:rsidR="00363D37" w:rsidRPr="00E937E5" w:rsidRDefault="00363D37" w:rsidP="00E937E5">
      <w:pPr>
        <w:jc w:val="center"/>
        <w:rPr>
          <w:b/>
          <w:noProof/>
          <w:color w:val="000000"/>
        </w:rPr>
      </w:pPr>
    </w:p>
    <w:p w14:paraId="5D78E499" w14:textId="77777777" w:rsidR="00363D37" w:rsidRPr="00E937E5" w:rsidRDefault="00363D37" w:rsidP="00E937E5">
      <w:pPr>
        <w:jc w:val="center"/>
        <w:rPr>
          <w:b/>
          <w:i/>
          <w:noProof/>
          <w:color w:val="000000"/>
        </w:rPr>
      </w:pPr>
      <w:r w:rsidRPr="00E937E5">
        <w:rPr>
          <w:b/>
          <w:i/>
          <w:noProof/>
          <w:color w:val="000000"/>
        </w:rPr>
        <w:t>Prava i obveze studenata</w:t>
      </w:r>
    </w:p>
    <w:p w14:paraId="01E6B7C0" w14:textId="77777777" w:rsidR="00363D37" w:rsidRPr="00E937E5" w:rsidRDefault="00363D37" w:rsidP="00E937E5">
      <w:pPr>
        <w:jc w:val="center"/>
        <w:rPr>
          <w:b/>
          <w:noProof/>
          <w:color w:val="000000"/>
        </w:rPr>
      </w:pPr>
    </w:p>
    <w:p w14:paraId="0B23DF06" w14:textId="0B26DECE" w:rsidR="00363D37" w:rsidRPr="00E937E5" w:rsidRDefault="00363D37" w:rsidP="00E937E5">
      <w:pPr>
        <w:jc w:val="center"/>
        <w:rPr>
          <w:b/>
          <w:noProof/>
          <w:color w:val="000000"/>
        </w:rPr>
      </w:pPr>
      <w:r w:rsidRPr="00E937E5">
        <w:rPr>
          <w:b/>
          <w:noProof/>
          <w:color w:val="000000"/>
        </w:rPr>
        <w:t xml:space="preserve">Članak </w:t>
      </w:r>
      <w:r w:rsidR="002B7C7A" w:rsidRPr="00E937E5">
        <w:rPr>
          <w:b/>
          <w:noProof/>
          <w:color w:val="000000"/>
        </w:rPr>
        <w:t>8</w:t>
      </w:r>
      <w:r w:rsidR="00294747">
        <w:rPr>
          <w:b/>
          <w:noProof/>
          <w:color w:val="000000"/>
        </w:rPr>
        <w:t>2</w:t>
      </w:r>
      <w:r w:rsidRPr="00E937E5">
        <w:rPr>
          <w:b/>
          <w:noProof/>
          <w:color w:val="000000"/>
        </w:rPr>
        <w:t>.</w:t>
      </w:r>
    </w:p>
    <w:p w14:paraId="7A2FAB57" w14:textId="77777777" w:rsidR="00363D37" w:rsidRPr="00E937E5" w:rsidRDefault="00363D37" w:rsidP="00E937E5">
      <w:pPr>
        <w:pStyle w:val="Default"/>
        <w:tabs>
          <w:tab w:val="left" w:pos="426"/>
        </w:tabs>
        <w:ind w:left="450" w:hanging="450"/>
        <w:jc w:val="both"/>
        <w:rPr>
          <w:rFonts w:ascii="Times New Roman" w:hAnsi="Times New Roman" w:cs="Times New Roman"/>
          <w:noProof/>
        </w:rPr>
      </w:pPr>
    </w:p>
    <w:p w14:paraId="11CD285A" w14:textId="77777777" w:rsidR="00363D37" w:rsidRPr="00E937E5" w:rsidRDefault="00363D37" w:rsidP="00E937E5">
      <w:pPr>
        <w:pStyle w:val="Default"/>
        <w:numPr>
          <w:ilvl w:val="0"/>
          <w:numId w:val="80"/>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Student ima pravo na:</w:t>
      </w:r>
    </w:p>
    <w:p w14:paraId="0691C3B7" w14:textId="6D72590A"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rPr>
        <w:t xml:space="preserve">izvedbu studija u skladu s </w:t>
      </w:r>
      <w:r w:rsidR="004501CD" w:rsidRPr="00E937E5">
        <w:rPr>
          <w:noProof/>
        </w:rPr>
        <w:t>I</w:t>
      </w:r>
      <w:r w:rsidRPr="00E937E5">
        <w:rPr>
          <w:noProof/>
        </w:rPr>
        <w:t>zvedbenim planom studija</w:t>
      </w:r>
    </w:p>
    <w:p w14:paraId="210DEDBE" w14:textId="04046641"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rPr>
        <w:t xml:space="preserve">sudjelovanje u </w:t>
      </w:r>
      <w:r w:rsidR="00066AAA" w:rsidRPr="00E937E5">
        <w:rPr>
          <w:noProof/>
        </w:rPr>
        <w:t>umjetničkom</w:t>
      </w:r>
      <w:r w:rsidRPr="00E937E5">
        <w:rPr>
          <w:noProof/>
        </w:rPr>
        <w:t xml:space="preserve"> odnosno </w:t>
      </w:r>
      <w:r w:rsidR="00066AAA" w:rsidRPr="00E937E5">
        <w:rPr>
          <w:noProof/>
        </w:rPr>
        <w:t>znanstvenom</w:t>
      </w:r>
      <w:r w:rsidRPr="00E937E5">
        <w:rPr>
          <w:noProof/>
        </w:rPr>
        <w:t xml:space="preserve"> i stručnom radu</w:t>
      </w:r>
    </w:p>
    <w:p w14:paraId="2E665696" w14:textId="77777777"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rPr>
        <w:t>slobodu iskazivanja mišljenja i stajališta tijekom nastave i drugih aktivnosti u skladu s etičkim kodeksom</w:t>
      </w:r>
    </w:p>
    <w:p w14:paraId="271473B0" w14:textId="5793EC27"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rPr>
        <w:t>završetak studija u roku kraćem od propisanoga u skladu s kriterijima utvrđenim općim aktom Sveučilišta odnosno Akademije</w:t>
      </w:r>
    </w:p>
    <w:p w14:paraId="56A6ED72" w14:textId="6BEF1BD5"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rPr>
        <w:t>besplatno korištenje građe knjižnice te znanstvenih i stručnih izvora na Akademiji</w:t>
      </w:r>
    </w:p>
    <w:p w14:paraId="5CF00554" w14:textId="77777777"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rPr>
        <w:t>pohađanje kolegija s drugog studija u skladu sa studijskim programom</w:t>
      </w:r>
    </w:p>
    <w:p w14:paraId="7F095C53" w14:textId="0DEB4638" w:rsidR="00363D37" w:rsidRPr="00E937E5" w:rsidRDefault="00363D37" w:rsidP="00E937E5">
      <w:pPr>
        <w:numPr>
          <w:ilvl w:val="0"/>
          <w:numId w:val="81"/>
        </w:numPr>
        <w:tabs>
          <w:tab w:val="left" w:pos="426"/>
        </w:tabs>
        <w:autoSpaceDE w:val="0"/>
        <w:autoSpaceDN w:val="0"/>
        <w:adjustRightInd w:val="0"/>
        <w:rPr>
          <w:noProof/>
          <w:color w:val="000000"/>
        </w:rPr>
      </w:pPr>
      <w:r w:rsidRPr="00E937E5">
        <w:rPr>
          <w:noProof/>
        </w:rPr>
        <w:t>polaganje ispita na način i u rokovima utvrđenim općim aktima Sveučilišta odnosno Akademije</w:t>
      </w:r>
    </w:p>
    <w:p w14:paraId="2527E32D" w14:textId="77777777" w:rsidR="00363D37" w:rsidRPr="00E937E5" w:rsidRDefault="00363D37" w:rsidP="00E937E5">
      <w:pPr>
        <w:numPr>
          <w:ilvl w:val="0"/>
          <w:numId w:val="81"/>
        </w:numPr>
        <w:tabs>
          <w:tab w:val="left" w:pos="426"/>
        </w:tabs>
        <w:autoSpaceDE w:val="0"/>
        <w:autoSpaceDN w:val="0"/>
        <w:adjustRightInd w:val="0"/>
        <w:rPr>
          <w:noProof/>
          <w:color w:val="000000"/>
        </w:rPr>
      </w:pPr>
      <w:r w:rsidRPr="00E937E5">
        <w:rPr>
          <w:noProof/>
          <w:color w:val="000000"/>
        </w:rPr>
        <w:t>pravo na izbor nastavnika ako za određeni kolegij postoji više istih nastavnika</w:t>
      </w:r>
    </w:p>
    <w:p w14:paraId="0642F51E" w14:textId="77777777"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color w:val="000000"/>
        </w:rPr>
        <w:t xml:space="preserve">konzultacije i mentorski rad te odabir mentora i teme završnog rada, diplomskog, specijalističkog i doktorskog rada na sveučilišnim i stručnim studijima </w:t>
      </w:r>
    </w:p>
    <w:p w14:paraId="338B407A" w14:textId="290DF102"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color w:val="000000"/>
        </w:rPr>
        <w:t>prilagodbu načina polaganja ispita i ostvarivanja studijskih obveza ako to zahtijeva njegovo zdravstveno stanje</w:t>
      </w:r>
    </w:p>
    <w:p w14:paraId="00355101" w14:textId="77777777"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color w:val="000000"/>
        </w:rPr>
        <w:t xml:space="preserve">odgovarajuću psihološku i zdravstvenu pomoć u sveučilišnim psihološkim savjetovalištima, savjetovalištima u okviru sveučilišne sastavnice i zdravstvenim ustanovama </w:t>
      </w:r>
    </w:p>
    <w:p w14:paraId="18714E2F" w14:textId="77777777"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color w:val="000000"/>
        </w:rPr>
        <w:t xml:space="preserve">pravo na organizirane sportske aktivnosti </w:t>
      </w:r>
    </w:p>
    <w:p w14:paraId="4DD12B1B" w14:textId="70E7CDA9" w:rsidR="00363D37" w:rsidRPr="00E937E5" w:rsidRDefault="00363D37" w:rsidP="00E937E5">
      <w:pPr>
        <w:numPr>
          <w:ilvl w:val="0"/>
          <w:numId w:val="81"/>
        </w:numPr>
        <w:rPr>
          <w:noProof/>
        </w:rPr>
      </w:pPr>
      <w:r w:rsidRPr="00E937E5">
        <w:rPr>
          <w:noProof/>
        </w:rPr>
        <w:t xml:space="preserve">sudjelovanje i odlučivanje u radu sveučilišnih tijela, odbora i povjerenstava te tijelima </w:t>
      </w:r>
      <w:r w:rsidR="00B4355B" w:rsidRPr="00E937E5">
        <w:rPr>
          <w:noProof/>
        </w:rPr>
        <w:t xml:space="preserve">Akademije </w:t>
      </w:r>
      <w:r w:rsidRPr="00E937E5">
        <w:rPr>
          <w:noProof/>
        </w:rPr>
        <w:t>u skladu s ovim Statutom</w:t>
      </w:r>
      <w:r w:rsidR="00B4355B" w:rsidRPr="00E937E5">
        <w:rPr>
          <w:noProof/>
        </w:rPr>
        <w:t xml:space="preserve"> Sveučilišta i ovim Statutom</w:t>
      </w:r>
      <w:r w:rsidRPr="00E937E5">
        <w:rPr>
          <w:noProof/>
        </w:rPr>
        <w:t xml:space="preserve"> </w:t>
      </w:r>
    </w:p>
    <w:p w14:paraId="6C6F7E55" w14:textId="77777777" w:rsidR="00363D37" w:rsidRPr="00E937E5" w:rsidRDefault="00363D37" w:rsidP="00E937E5">
      <w:pPr>
        <w:numPr>
          <w:ilvl w:val="0"/>
          <w:numId w:val="81"/>
        </w:numPr>
        <w:rPr>
          <w:noProof/>
        </w:rPr>
      </w:pPr>
      <w:r w:rsidRPr="00E937E5">
        <w:rPr>
          <w:noProof/>
        </w:rPr>
        <w:t>sudjelovanje u radu studentskih organizacija u skladu s posebnim Zakonom</w:t>
      </w:r>
    </w:p>
    <w:p w14:paraId="0C4E78E5" w14:textId="77777777"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rPr>
        <w:t>izjašnjavanje o kvaliteti nastave i nastavnika najmanje jednom godišnje u sklopu provedbe unutarnjeg sustava osiguravanja kvalitete</w:t>
      </w:r>
    </w:p>
    <w:p w14:paraId="39809FF7" w14:textId="4F8BF9A8"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rPr>
        <w:lastRenderedPageBreak/>
        <w:t xml:space="preserve">pritužbu na povrede prava propisanih ovim Zakonom i općim aktom Sveučilišta odnosno </w:t>
      </w:r>
      <w:r w:rsidR="00B4355B" w:rsidRPr="00E937E5">
        <w:rPr>
          <w:noProof/>
        </w:rPr>
        <w:t>Akademije</w:t>
      </w:r>
    </w:p>
    <w:p w14:paraId="1E290154" w14:textId="48BB0AE9" w:rsidR="00363D37" w:rsidRPr="00E937E5" w:rsidRDefault="00363D37" w:rsidP="00E937E5">
      <w:pPr>
        <w:pStyle w:val="Odlomakpopisa"/>
        <w:numPr>
          <w:ilvl w:val="0"/>
          <w:numId w:val="81"/>
        </w:numPr>
        <w:tabs>
          <w:tab w:val="left" w:pos="426"/>
        </w:tabs>
        <w:autoSpaceDE w:val="0"/>
        <w:autoSpaceDN w:val="0"/>
        <w:adjustRightInd w:val="0"/>
        <w:contextualSpacing/>
        <w:rPr>
          <w:noProof/>
          <w:color w:val="000000"/>
        </w:rPr>
      </w:pPr>
      <w:r w:rsidRPr="00E937E5">
        <w:rPr>
          <w:noProof/>
        </w:rPr>
        <w:t xml:space="preserve">druga prava propisana Zakonom, Statutom i drugim općim aktom Sveučilišta odnosno </w:t>
      </w:r>
      <w:r w:rsidR="00B4355B" w:rsidRPr="00E937E5">
        <w:rPr>
          <w:noProof/>
        </w:rPr>
        <w:t>Akademije</w:t>
      </w:r>
      <w:r w:rsidRPr="00E937E5">
        <w:rPr>
          <w:noProof/>
        </w:rPr>
        <w:t>.</w:t>
      </w:r>
    </w:p>
    <w:p w14:paraId="67E20789" w14:textId="5E67ABFB" w:rsidR="00363D37" w:rsidRPr="00E937E5" w:rsidRDefault="00363D37" w:rsidP="00E937E5">
      <w:pPr>
        <w:pStyle w:val="Default"/>
        <w:numPr>
          <w:ilvl w:val="0"/>
          <w:numId w:val="80"/>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Student u redovitom statusu ima pravo najviše jednom ponavljati svaku studijsku godinu.</w:t>
      </w:r>
    </w:p>
    <w:p w14:paraId="19154BBE" w14:textId="1B668950" w:rsidR="00363D37" w:rsidRPr="00E937E5" w:rsidRDefault="00363D37" w:rsidP="00E937E5">
      <w:pPr>
        <w:pStyle w:val="Odlomakpopisa"/>
        <w:numPr>
          <w:ilvl w:val="0"/>
          <w:numId w:val="80"/>
        </w:numPr>
        <w:ind w:left="454" w:hanging="454"/>
        <w:contextualSpacing/>
        <w:rPr>
          <w:noProof/>
        </w:rPr>
      </w:pPr>
      <w:r w:rsidRPr="00E937E5">
        <w:rPr>
          <w:noProof/>
        </w:rPr>
        <w:t xml:space="preserve">Student stječe pravo upisa u višu godinu studija ako je ispunio sve studijske obveze utvrđene studijskim programom u skladu s Statutom </w:t>
      </w:r>
      <w:r w:rsidR="00B4355B" w:rsidRPr="00E937E5">
        <w:rPr>
          <w:noProof/>
        </w:rPr>
        <w:t xml:space="preserve">Sveučilištia </w:t>
      </w:r>
      <w:r w:rsidRPr="00E937E5">
        <w:rPr>
          <w:noProof/>
        </w:rPr>
        <w:t xml:space="preserve">i drugim općim aktima Sveučilišta </w:t>
      </w:r>
      <w:r w:rsidR="00B4355B" w:rsidRPr="00E937E5">
        <w:rPr>
          <w:noProof/>
        </w:rPr>
        <w:t>i Akademije.</w:t>
      </w:r>
    </w:p>
    <w:p w14:paraId="78881312" w14:textId="693AAE60" w:rsidR="00363D37" w:rsidRPr="00E937E5" w:rsidRDefault="00363D37" w:rsidP="00E937E5">
      <w:pPr>
        <w:pStyle w:val="Default"/>
        <w:numPr>
          <w:ilvl w:val="0"/>
          <w:numId w:val="80"/>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Student ima obvezu pravodobno izvršavati nastavne i druge obveze na </w:t>
      </w:r>
      <w:r w:rsidR="00B4355B" w:rsidRPr="00E937E5">
        <w:rPr>
          <w:rFonts w:ascii="Times New Roman" w:hAnsi="Times New Roman" w:cs="Times New Roman"/>
          <w:noProof/>
        </w:rPr>
        <w:t>Akademiji</w:t>
      </w:r>
      <w:r w:rsidRPr="00E937E5">
        <w:rPr>
          <w:rFonts w:ascii="Times New Roman" w:hAnsi="Times New Roman" w:cs="Times New Roman"/>
          <w:noProof/>
        </w:rPr>
        <w:t xml:space="preserve"> te poštovati opće akte Sveučilišta i </w:t>
      </w:r>
      <w:r w:rsidR="00B4355B" w:rsidRPr="00E937E5">
        <w:rPr>
          <w:rFonts w:ascii="Times New Roman" w:hAnsi="Times New Roman" w:cs="Times New Roman"/>
          <w:noProof/>
        </w:rPr>
        <w:t>Akademije</w:t>
      </w:r>
      <w:r w:rsidRPr="00E937E5">
        <w:rPr>
          <w:rFonts w:ascii="Times New Roman" w:hAnsi="Times New Roman" w:cs="Times New Roman"/>
          <w:noProof/>
        </w:rPr>
        <w:t>.</w:t>
      </w:r>
    </w:p>
    <w:p w14:paraId="17508118" w14:textId="77777777" w:rsidR="00363D37" w:rsidRPr="00E937E5" w:rsidRDefault="00363D37" w:rsidP="00E937E5">
      <w:pPr>
        <w:pStyle w:val="Default"/>
        <w:numPr>
          <w:ilvl w:val="0"/>
          <w:numId w:val="80"/>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Student je obvezan završiti studij najkasnije u roku koji je dvostruko dulji od trajanja studija.</w:t>
      </w:r>
    </w:p>
    <w:p w14:paraId="57E832C4" w14:textId="527D2350" w:rsidR="00363D37" w:rsidRPr="00E937E5" w:rsidRDefault="00363D37" w:rsidP="00E937E5">
      <w:pPr>
        <w:pStyle w:val="Default"/>
        <w:numPr>
          <w:ilvl w:val="0"/>
          <w:numId w:val="80"/>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Student ima obvezu ponašati se u skladu s Etičkim kodeksom </w:t>
      </w:r>
      <w:r w:rsidR="00B4355B" w:rsidRPr="00E937E5">
        <w:rPr>
          <w:rFonts w:ascii="Times New Roman" w:hAnsi="Times New Roman" w:cs="Times New Roman"/>
          <w:noProof/>
        </w:rPr>
        <w:t xml:space="preserve">Akademije </w:t>
      </w:r>
      <w:r w:rsidRPr="00E937E5">
        <w:rPr>
          <w:rFonts w:ascii="Times New Roman" w:hAnsi="Times New Roman" w:cs="Times New Roman"/>
          <w:noProof/>
        </w:rPr>
        <w:t>te čuvati ugled i dostojanstvo studenta, nastavnika i drugih pripadnika akademske zajednice na Sveučilištu</w:t>
      </w:r>
      <w:r w:rsidR="00167CF7" w:rsidRPr="00E937E5">
        <w:rPr>
          <w:rFonts w:ascii="Times New Roman" w:hAnsi="Times New Roman" w:cs="Times New Roman"/>
          <w:noProof/>
        </w:rPr>
        <w:t xml:space="preserve"> i Akademiji</w:t>
      </w:r>
      <w:r w:rsidRPr="00E937E5">
        <w:rPr>
          <w:rFonts w:ascii="Times New Roman" w:hAnsi="Times New Roman" w:cs="Times New Roman"/>
          <w:noProof/>
        </w:rPr>
        <w:t>.</w:t>
      </w:r>
    </w:p>
    <w:p w14:paraId="122D3B90" w14:textId="3B7F8ECD" w:rsidR="002B7C7A" w:rsidRPr="00E937E5" w:rsidRDefault="00363D37" w:rsidP="00E937E5">
      <w:pPr>
        <w:pStyle w:val="Default"/>
        <w:numPr>
          <w:ilvl w:val="0"/>
          <w:numId w:val="80"/>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Stegovna odgovornost studenata utvrđuje se pravilnikom o stegovnoj odgovornosti studenata koji donosi Sveučilište i </w:t>
      </w:r>
      <w:r w:rsidR="00B4355B" w:rsidRPr="00E937E5">
        <w:rPr>
          <w:rFonts w:ascii="Times New Roman" w:hAnsi="Times New Roman" w:cs="Times New Roman"/>
          <w:noProof/>
        </w:rPr>
        <w:t>Akademija</w:t>
      </w:r>
      <w:r w:rsidRPr="00E937E5">
        <w:rPr>
          <w:rFonts w:ascii="Times New Roman" w:hAnsi="Times New Roman" w:cs="Times New Roman"/>
          <w:noProof/>
        </w:rPr>
        <w:t>.</w:t>
      </w:r>
    </w:p>
    <w:p w14:paraId="3B930EEE" w14:textId="77777777" w:rsidR="00841569" w:rsidRPr="00E937E5" w:rsidRDefault="00841569" w:rsidP="00E937E5">
      <w:pPr>
        <w:rPr>
          <w:noProof/>
        </w:rPr>
      </w:pPr>
    </w:p>
    <w:p w14:paraId="1A7415CD" w14:textId="77777777" w:rsidR="00363D37" w:rsidRPr="00E937E5" w:rsidRDefault="00363D37" w:rsidP="00E937E5">
      <w:pPr>
        <w:jc w:val="center"/>
        <w:rPr>
          <w:b/>
          <w:i/>
          <w:noProof/>
        </w:rPr>
      </w:pPr>
      <w:r w:rsidRPr="00E937E5">
        <w:rPr>
          <w:b/>
          <w:i/>
          <w:noProof/>
        </w:rPr>
        <w:t>Mirovanje prava i obveza studenata</w:t>
      </w:r>
    </w:p>
    <w:p w14:paraId="727528E5" w14:textId="77777777" w:rsidR="00363D37" w:rsidRPr="00E937E5" w:rsidRDefault="00363D37" w:rsidP="00E937E5">
      <w:pPr>
        <w:jc w:val="center"/>
        <w:rPr>
          <w:b/>
          <w:i/>
          <w:noProof/>
        </w:rPr>
      </w:pPr>
    </w:p>
    <w:p w14:paraId="13AEC7B7" w14:textId="09A6A859" w:rsidR="00363D37" w:rsidRPr="00E937E5" w:rsidRDefault="00363D37" w:rsidP="00E937E5">
      <w:pPr>
        <w:jc w:val="center"/>
        <w:rPr>
          <w:b/>
          <w:noProof/>
          <w:color w:val="000000"/>
        </w:rPr>
      </w:pPr>
      <w:r w:rsidRPr="00E937E5">
        <w:rPr>
          <w:b/>
          <w:noProof/>
          <w:color w:val="000000"/>
        </w:rPr>
        <w:t xml:space="preserve">Članak </w:t>
      </w:r>
      <w:r w:rsidR="002B7C7A" w:rsidRPr="00E937E5">
        <w:rPr>
          <w:b/>
          <w:noProof/>
          <w:color w:val="000000"/>
        </w:rPr>
        <w:t>8</w:t>
      </w:r>
      <w:r w:rsidR="00294747">
        <w:rPr>
          <w:b/>
          <w:noProof/>
          <w:color w:val="000000"/>
        </w:rPr>
        <w:t>3</w:t>
      </w:r>
      <w:r w:rsidRPr="00E937E5">
        <w:rPr>
          <w:b/>
          <w:noProof/>
          <w:color w:val="000000"/>
        </w:rPr>
        <w:t>.</w:t>
      </w:r>
    </w:p>
    <w:p w14:paraId="0CF15459" w14:textId="77777777" w:rsidR="00B3468A" w:rsidRPr="00E937E5" w:rsidRDefault="00B3468A" w:rsidP="00E937E5">
      <w:pPr>
        <w:jc w:val="center"/>
        <w:rPr>
          <w:b/>
          <w:noProof/>
          <w:color w:val="000000"/>
        </w:rPr>
      </w:pPr>
    </w:p>
    <w:p w14:paraId="63110FD9" w14:textId="3C32831E" w:rsidR="00363D37" w:rsidRPr="00E937E5" w:rsidRDefault="00363D37" w:rsidP="00E937E5">
      <w:pPr>
        <w:pStyle w:val="Odlomakpopisa"/>
        <w:numPr>
          <w:ilvl w:val="0"/>
          <w:numId w:val="83"/>
        </w:numPr>
        <w:ind w:left="454" w:hanging="454"/>
        <w:contextualSpacing/>
        <w:rPr>
          <w:noProof/>
        </w:rPr>
      </w:pPr>
      <w:r w:rsidRPr="00E937E5">
        <w:rPr>
          <w:noProof/>
        </w:rPr>
        <w:t>Prava i obveze studenata miruju:</w:t>
      </w:r>
    </w:p>
    <w:p w14:paraId="2099DC9D" w14:textId="77777777" w:rsidR="00363D37" w:rsidRPr="00E937E5" w:rsidRDefault="00363D37" w:rsidP="00E937E5">
      <w:pPr>
        <w:pStyle w:val="Odlomakpopisa"/>
        <w:numPr>
          <w:ilvl w:val="0"/>
          <w:numId w:val="82"/>
        </w:numPr>
        <w:ind w:left="993" w:hanging="284"/>
        <w:contextualSpacing/>
        <w:rPr>
          <w:noProof/>
        </w:rPr>
      </w:pPr>
      <w:r w:rsidRPr="00E937E5">
        <w:rPr>
          <w:noProof/>
        </w:rPr>
        <w:t xml:space="preserve">za vrijeme trudnoće </w:t>
      </w:r>
    </w:p>
    <w:p w14:paraId="49B13246" w14:textId="77777777" w:rsidR="00363D37" w:rsidRPr="00E937E5" w:rsidRDefault="00363D37" w:rsidP="00E937E5">
      <w:pPr>
        <w:pStyle w:val="Odlomakpopisa"/>
        <w:numPr>
          <w:ilvl w:val="0"/>
          <w:numId w:val="82"/>
        </w:numPr>
        <w:ind w:left="993" w:hanging="284"/>
        <w:contextualSpacing/>
        <w:rPr>
          <w:noProof/>
        </w:rPr>
      </w:pPr>
      <w:r w:rsidRPr="00E937E5">
        <w:rPr>
          <w:noProof/>
        </w:rPr>
        <w:t xml:space="preserve">za studenta oca ili studenticu majku do godine dana starosti djeteta  </w:t>
      </w:r>
    </w:p>
    <w:p w14:paraId="2DE28CF5" w14:textId="77777777" w:rsidR="00363D37" w:rsidRPr="00E937E5" w:rsidRDefault="00363D37" w:rsidP="00E937E5">
      <w:pPr>
        <w:pStyle w:val="Odlomakpopisa"/>
        <w:numPr>
          <w:ilvl w:val="0"/>
          <w:numId w:val="82"/>
        </w:numPr>
        <w:ind w:left="993" w:hanging="284"/>
        <w:contextualSpacing/>
        <w:rPr>
          <w:noProof/>
        </w:rPr>
      </w:pPr>
      <w:r w:rsidRPr="00E937E5">
        <w:rPr>
          <w:noProof/>
        </w:rPr>
        <w:t>zbog nesposobnosti za rad dulje od tri mjeseca</w:t>
      </w:r>
    </w:p>
    <w:p w14:paraId="67467190" w14:textId="77777777" w:rsidR="00363D37" w:rsidRPr="00E937E5" w:rsidRDefault="00363D37" w:rsidP="00E937E5">
      <w:pPr>
        <w:pStyle w:val="Odlomakpopisa"/>
        <w:numPr>
          <w:ilvl w:val="0"/>
          <w:numId w:val="82"/>
        </w:numPr>
        <w:ind w:left="993" w:hanging="284"/>
        <w:contextualSpacing/>
        <w:rPr>
          <w:noProof/>
        </w:rPr>
      </w:pPr>
      <w:r w:rsidRPr="00E937E5">
        <w:rPr>
          <w:noProof/>
        </w:rPr>
        <w:t>za vrijeme međunarodne razmjene studenata u trajanju duljem od 30 dana tijekom održavanja nastave, ako student kroz tu razmjenu ne stječe ECTS bodove</w:t>
      </w:r>
    </w:p>
    <w:p w14:paraId="0565D899" w14:textId="6CE77936" w:rsidR="00363D37" w:rsidRPr="00E937E5" w:rsidRDefault="00363D37" w:rsidP="00E937E5">
      <w:pPr>
        <w:pStyle w:val="Odlomakpopisa"/>
        <w:numPr>
          <w:ilvl w:val="0"/>
          <w:numId w:val="82"/>
        </w:numPr>
        <w:ind w:left="993" w:hanging="284"/>
        <w:contextualSpacing/>
        <w:rPr>
          <w:noProof/>
        </w:rPr>
      </w:pPr>
      <w:r w:rsidRPr="00E937E5">
        <w:rPr>
          <w:noProof/>
        </w:rPr>
        <w:t xml:space="preserve">u drugim opravdanim slučajevima u skladu s općim aktom </w:t>
      </w:r>
      <w:r w:rsidR="00167CF7" w:rsidRPr="00E937E5">
        <w:rPr>
          <w:noProof/>
        </w:rPr>
        <w:t>Sveučilišta</w:t>
      </w:r>
      <w:r w:rsidR="00B4355B" w:rsidRPr="00E937E5">
        <w:rPr>
          <w:noProof/>
        </w:rPr>
        <w:t>.</w:t>
      </w:r>
    </w:p>
    <w:p w14:paraId="5EBCDCF6" w14:textId="07220601" w:rsidR="00363D37" w:rsidRPr="00E937E5" w:rsidRDefault="00363D37" w:rsidP="00E937E5">
      <w:pPr>
        <w:pStyle w:val="Odlomakpopisa"/>
        <w:numPr>
          <w:ilvl w:val="0"/>
          <w:numId w:val="83"/>
        </w:numPr>
        <w:ind w:left="454" w:hanging="454"/>
        <w:contextualSpacing/>
        <w:rPr>
          <w:noProof/>
        </w:rPr>
      </w:pPr>
      <w:r w:rsidRPr="00E937E5">
        <w:rPr>
          <w:noProof/>
        </w:rPr>
        <w:t xml:space="preserve">Općim aktom Sveučilišta pobliže će se urediti način ostvarivanja mirovanja prava i obveza studenata. </w:t>
      </w:r>
    </w:p>
    <w:p w14:paraId="3C347AF9" w14:textId="77777777" w:rsidR="00802383" w:rsidRPr="00E937E5" w:rsidRDefault="00802383" w:rsidP="00E937E5"/>
    <w:p w14:paraId="6EE74F00" w14:textId="77777777" w:rsidR="00363D37" w:rsidRPr="00E937E5" w:rsidRDefault="00363D37" w:rsidP="00E937E5">
      <w:pPr>
        <w:pStyle w:val="Naslov4"/>
        <w:jc w:val="center"/>
        <w:rPr>
          <w:b w:val="0"/>
          <w:i/>
          <w:noProof/>
        </w:rPr>
      </w:pPr>
      <w:r w:rsidRPr="00E937E5">
        <w:rPr>
          <w:i/>
          <w:noProof/>
        </w:rPr>
        <w:t>Posebne mogućnosti studiranja</w:t>
      </w:r>
    </w:p>
    <w:p w14:paraId="3ACE9EF9" w14:textId="77777777" w:rsidR="00363D37" w:rsidRPr="00E937E5" w:rsidRDefault="00363D37" w:rsidP="00E937E5">
      <w:pPr>
        <w:jc w:val="center"/>
        <w:rPr>
          <w:b/>
          <w:noProof/>
          <w:color w:val="000000"/>
        </w:rPr>
      </w:pPr>
    </w:p>
    <w:p w14:paraId="23B5868F" w14:textId="456354AF" w:rsidR="00363D37" w:rsidRPr="00E937E5" w:rsidRDefault="00363D37" w:rsidP="00E937E5">
      <w:pPr>
        <w:jc w:val="center"/>
        <w:rPr>
          <w:b/>
          <w:noProof/>
          <w:color w:val="000000"/>
        </w:rPr>
      </w:pPr>
      <w:r w:rsidRPr="00E937E5">
        <w:rPr>
          <w:b/>
          <w:noProof/>
          <w:color w:val="000000"/>
        </w:rPr>
        <w:t xml:space="preserve">Članak </w:t>
      </w:r>
      <w:r w:rsidR="00AE7DAD" w:rsidRPr="00E937E5">
        <w:rPr>
          <w:b/>
          <w:noProof/>
          <w:color w:val="000000"/>
        </w:rPr>
        <w:t>8</w:t>
      </w:r>
      <w:r w:rsidR="00294747">
        <w:rPr>
          <w:b/>
          <w:noProof/>
          <w:color w:val="000000"/>
        </w:rPr>
        <w:t>4</w:t>
      </w:r>
      <w:r w:rsidRPr="00E937E5">
        <w:rPr>
          <w:b/>
          <w:noProof/>
          <w:color w:val="000000"/>
        </w:rPr>
        <w:t>.</w:t>
      </w:r>
    </w:p>
    <w:p w14:paraId="05F7D619" w14:textId="77777777" w:rsidR="00363D37" w:rsidRPr="00E937E5" w:rsidRDefault="00363D37" w:rsidP="00E937E5">
      <w:pPr>
        <w:rPr>
          <w:noProof/>
        </w:rPr>
      </w:pPr>
    </w:p>
    <w:p w14:paraId="3357B2BA" w14:textId="3F4D11BB" w:rsidR="00363D37" w:rsidRPr="00E937E5" w:rsidRDefault="00363D37" w:rsidP="00E937E5">
      <w:pPr>
        <w:pStyle w:val="Odlomakpopisa"/>
        <w:numPr>
          <w:ilvl w:val="0"/>
          <w:numId w:val="84"/>
        </w:numPr>
        <w:ind w:left="454" w:hanging="454"/>
        <w:contextualSpacing/>
        <w:rPr>
          <w:noProof/>
        </w:rPr>
      </w:pPr>
      <w:r w:rsidRPr="00E937E5">
        <w:rPr>
          <w:noProof/>
        </w:rPr>
        <w:t>Student kategorizirani sportaš odnosno vrhunski umjetnik koji studira u redovitom statusu, u skladu s općim aktom Sveučilišta, može studirati prema prilagođenim uvjetima pohađanja studija.</w:t>
      </w:r>
    </w:p>
    <w:p w14:paraId="5E246186" w14:textId="6D72A80E" w:rsidR="00363D37" w:rsidRPr="00E937E5" w:rsidRDefault="00363D37" w:rsidP="00E937E5">
      <w:pPr>
        <w:pStyle w:val="Odlomakpopisa"/>
        <w:numPr>
          <w:ilvl w:val="0"/>
          <w:numId w:val="84"/>
        </w:numPr>
        <w:ind w:left="454" w:hanging="454"/>
        <w:contextualSpacing/>
        <w:rPr>
          <w:noProof/>
        </w:rPr>
      </w:pPr>
      <w:r w:rsidRPr="00E937E5">
        <w:rPr>
          <w:noProof/>
        </w:rPr>
        <w:t>Student s invaliditetom, u skladu s općim aktom Sveučilišta, može studirati prema prilagođenim uvjetima pohađanja studija.</w:t>
      </w:r>
    </w:p>
    <w:p w14:paraId="0366A7A4" w14:textId="1A267C66" w:rsidR="00363D37" w:rsidRPr="00E937E5" w:rsidRDefault="00363D37" w:rsidP="00E937E5">
      <w:pPr>
        <w:pStyle w:val="Odlomakpopisa"/>
        <w:numPr>
          <w:ilvl w:val="0"/>
          <w:numId w:val="84"/>
        </w:numPr>
        <w:ind w:left="454" w:hanging="454"/>
        <w:contextualSpacing/>
        <w:rPr>
          <w:strike/>
          <w:noProof/>
        </w:rPr>
      </w:pPr>
      <w:r w:rsidRPr="00E937E5">
        <w:rPr>
          <w:noProof/>
        </w:rPr>
        <w:t>Posebno uspješan student u redovitom statusu na temelju odobrenja ministra može istodobno studirati dva studija uz subvencioniranje školarine u cijelosti iz državnog proračuna u skladu s kriterijima utvrđenim općim aktom Sveučilišta</w:t>
      </w:r>
      <w:r w:rsidR="00F336C2" w:rsidRPr="00E937E5">
        <w:rPr>
          <w:noProof/>
        </w:rPr>
        <w:t>.</w:t>
      </w:r>
    </w:p>
    <w:p w14:paraId="0E1913FC" w14:textId="517F1BDC" w:rsidR="00363D37" w:rsidRPr="00E937E5" w:rsidRDefault="00363D37" w:rsidP="00E937E5">
      <w:pPr>
        <w:pStyle w:val="Odlomakpopisa"/>
        <w:numPr>
          <w:ilvl w:val="0"/>
          <w:numId w:val="84"/>
        </w:numPr>
        <w:ind w:left="454" w:hanging="454"/>
        <w:contextualSpacing/>
        <w:rPr>
          <w:noProof/>
        </w:rPr>
      </w:pPr>
      <w:r w:rsidRPr="00E937E5">
        <w:rPr>
          <w:noProof/>
        </w:rPr>
        <w:t>Posebno uspješan student u redovitom statusu odnosno student koji redovito ispunjava svoje obveze može završiti studij u vremenu kraćem od propisanog trajanja studija, u skladu s općim aktom Sveučilišta</w:t>
      </w:r>
      <w:r w:rsidR="00B4355B" w:rsidRPr="00E937E5">
        <w:rPr>
          <w:noProof/>
        </w:rPr>
        <w:t>.</w:t>
      </w:r>
    </w:p>
    <w:p w14:paraId="36B99A18" w14:textId="69A7ED1C" w:rsidR="00600943" w:rsidRPr="00B61E81" w:rsidRDefault="00363D37" w:rsidP="00B61E81">
      <w:pPr>
        <w:pStyle w:val="Odlomakpopisa"/>
        <w:numPr>
          <w:ilvl w:val="0"/>
          <w:numId w:val="84"/>
        </w:numPr>
        <w:ind w:left="454" w:hanging="454"/>
        <w:contextualSpacing/>
        <w:rPr>
          <w:noProof/>
        </w:rPr>
      </w:pPr>
      <w:r w:rsidRPr="00E937E5">
        <w:rPr>
          <w:noProof/>
        </w:rPr>
        <w:t xml:space="preserve">Studentima se, u skladu s općim aktom Sveučilišta, može odobriti da određene kolegije ili studijsku godinu pohađaju i/ili polažu na drugom visokom učilištu u okviru Sveučilišta ili na drugom sveučilištu u zemlji ili inozemstvu. </w:t>
      </w:r>
    </w:p>
    <w:p w14:paraId="6AB2A525" w14:textId="044719E8" w:rsidR="00363D37" w:rsidRPr="00E937E5" w:rsidRDefault="00363D37"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lastRenderedPageBreak/>
        <w:t>Prestanak statusa studenta</w:t>
      </w:r>
    </w:p>
    <w:p w14:paraId="62766052" w14:textId="77777777" w:rsidR="00363D37" w:rsidRPr="00E937E5" w:rsidRDefault="00363D37" w:rsidP="00E937E5">
      <w:pPr>
        <w:pStyle w:val="Default"/>
        <w:tabs>
          <w:tab w:val="left" w:pos="426"/>
        </w:tabs>
        <w:jc w:val="both"/>
        <w:rPr>
          <w:rFonts w:ascii="Times New Roman" w:hAnsi="Times New Roman" w:cs="Times New Roman"/>
          <w:noProof/>
        </w:rPr>
      </w:pPr>
    </w:p>
    <w:p w14:paraId="725A087F" w14:textId="2B357BCE" w:rsidR="00363D37" w:rsidRPr="00E937E5" w:rsidRDefault="00363D37" w:rsidP="00E937E5">
      <w:pPr>
        <w:jc w:val="center"/>
        <w:rPr>
          <w:b/>
          <w:noProof/>
          <w:color w:val="000000"/>
        </w:rPr>
      </w:pPr>
      <w:r w:rsidRPr="00E937E5">
        <w:rPr>
          <w:b/>
          <w:noProof/>
          <w:color w:val="000000"/>
        </w:rPr>
        <w:t xml:space="preserve">Članak </w:t>
      </w:r>
      <w:r w:rsidR="00AE7DAD" w:rsidRPr="00E937E5">
        <w:rPr>
          <w:b/>
          <w:noProof/>
          <w:color w:val="000000"/>
        </w:rPr>
        <w:t>8</w:t>
      </w:r>
      <w:r w:rsidR="00294747">
        <w:rPr>
          <w:b/>
          <w:noProof/>
          <w:color w:val="000000"/>
        </w:rPr>
        <w:t>5</w:t>
      </w:r>
      <w:r w:rsidRPr="00E937E5">
        <w:rPr>
          <w:b/>
          <w:noProof/>
          <w:color w:val="000000"/>
        </w:rPr>
        <w:t>.</w:t>
      </w:r>
    </w:p>
    <w:p w14:paraId="0304E0C2" w14:textId="77777777" w:rsidR="00363D37" w:rsidRPr="00E937E5" w:rsidRDefault="00363D37" w:rsidP="00E937E5">
      <w:pPr>
        <w:pStyle w:val="Default"/>
        <w:tabs>
          <w:tab w:val="left" w:pos="426"/>
        </w:tabs>
        <w:jc w:val="both"/>
        <w:rPr>
          <w:rFonts w:ascii="Times New Roman" w:hAnsi="Times New Roman" w:cs="Times New Roman"/>
          <w:noProof/>
        </w:rPr>
      </w:pPr>
    </w:p>
    <w:p w14:paraId="6D2F2640" w14:textId="77777777" w:rsidR="00363D37" w:rsidRPr="00E937E5" w:rsidRDefault="00363D37" w:rsidP="00E937E5">
      <w:pPr>
        <w:pStyle w:val="Default"/>
        <w:tabs>
          <w:tab w:val="left" w:pos="426"/>
        </w:tabs>
        <w:jc w:val="both"/>
        <w:rPr>
          <w:rFonts w:ascii="Times New Roman" w:hAnsi="Times New Roman" w:cs="Times New Roman"/>
          <w:noProof/>
        </w:rPr>
      </w:pPr>
      <w:r w:rsidRPr="00E937E5">
        <w:rPr>
          <w:rFonts w:ascii="Times New Roman" w:hAnsi="Times New Roman" w:cs="Times New Roman"/>
          <w:noProof/>
        </w:rPr>
        <w:t xml:space="preserve">Status studenta prestaje: </w:t>
      </w:r>
    </w:p>
    <w:p w14:paraId="44DB52CC" w14:textId="77777777" w:rsidR="00363D37" w:rsidRPr="00E937E5" w:rsidRDefault="00363D37" w:rsidP="00E937E5">
      <w:pPr>
        <w:pStyle w:val="Default"/>
        <w:numPr>
          <w:ilvl w:val="0"/>
          <w:numId w:val="79"/>
        </w:numPr>
        <w:tabs>
          <w:tab w:val="left" w:pos="426"/>
        </w:tabs>
        <w:ind w:left="709" w:hanging="283"/>
        <w:jc w:val="both"/>
        <w:rPr>
          <w:rFonts w:ascii="Times New Roman" w:hAnsi="Times New Roman" w:cs="Times New Roman"/>
          <w:noProof/>
        </w:rPr>
      </w:pPr>
      <w:bookmarkStart w:id="9" w:name="_Hlk120882363"/>
      <w:r w:rsidRPr="00E937E5">
        <w:rPr>
          <w:rFonts w:ascii="Times New Roman" w:hAnsi="Times New Roman" w:cs="Times New Roman"/>
          <w:noProof/>
        </w:rPr>
        <w:t>završetkom studija</w:t>
      </w:r>
    </w:p>
    <w:bookmarkEnd w:id="9"/>
    <w:p w14:paraId="2D043C18" w14:textId="77777777" w:rsidR="00363D37" w:rsidRPr="00E937E5" w:rsidRDefault="00363D37" w:rsidP="00E937E5">
      <w:pPr>
        <w:pStyle w:val="Default"/>
        <w:numPr>
          <w:ilvl w:val="0"/>
          <w:numId w:val="79"/>
        </w:numPr>
        <w:tabs>
          <w:tab w:val="left" w:pos="426"/>
        </w:tabs>
        <w:ind w:left="709" w:hanging="283"/>
        <w:jc w:val="both"/>
        <w:rPr>
          <w:rFonts w:ascii="Times New Roman" w:hAnsi="Times New Roman" w:cs="Times New Roman"/>
          <w:noProof/>
        </w:rPr>
      </w:pPr>
      <w:r w:rsidRPr="00E937E5">
        <w:rPr>
          <w:rFonts w:ascii="Times New Roman" w:hAnsi="Times New Roman" w:cs="Times New Roman"/>
          <w:noProof/>
        </w:rPr>
        <w:t xml:space="preserve">ispisom sa studija </w:t>
      </w:r>
    </w:p>
    <w:p w14:paraId="16823259" w14:textId="77777777" w:rsidR="00363D37" w:rsidRPr="00E937E5" w:rsidRDefault="00363D37" w:rsidP="00E937E5">
      <w:pPr>
        <w:pStyle w:val="Default"/>
        <w:numPr>
          <w:ilvl w:val="0"/>
          <w:numId w:val="79"/>
        </w:numPr>
        <w:tabs>
          <w:tab w:val="left" w:pos="426"/>
        </w:tabs>
        <w:ind w:left="709" w:hanging="283"/>
        <w:jc w:val="both"/>
        <w:rPr>
          <w:rFonts w:ascii="Times New Roman" w:hAnsi="Times New Roman" w:cs="Times New Roman"/>
          <w:noProof/>
        </w:rPr>
      </w:pPr>
      <w:r w:rsidRPr="00E937E5">
        <w:rPr>
          <w:rFonts w:ascii="Times New Roman" w:hAnsi="Times New Roman" w:cs="Times New Roman"/>
          <w:noProof/>
        </w:rPr>
        <w:t xml:space="preserve">ako se ne upiše u sljedeću akademsku godinu </w:t>
      </w:r>
    </w:p>
    <w:p w14:paraId="1BD23AB4" w14:textId="18B5C3AC" w:rsidR="00363D37" w:rsidRPr="00E937E5" w:rsidRDefault="00363D37" w:rsidP="00E937E5">
      <w:pPr>
        <w:pStyle w:val="Default"/>
        <w:numPr>
          <w:ilvl w:val="0"/>
          <w:numId w:val="79"/>
        </w:numPr>
        <w:tabs>
          <w:tab w:val="left" w:pos="426"/>
        </w:tabs>
        <w:ind w:left="709" w:hanging="283"/>
        <w:jc w:val="both"/>
        <w:rPr>
          <w:rFonts w:ascii="Times New Roman" w:hAnsi="Times New Roman" w:cs="Times New Roman"/>
          <w:noProof/>
        </w:rPr>
      </w:pPr>
      <w:r w:rsidRPr="00E937E5">
        <w:rPr>
          <w:rFonts w:ascii="Times New Roman" w:hAnsi="Times New Roman" w:cs="Times New Roman"/>
          <w:noProof/>
        </w:rPr>
        <w:t xml:space="preserve">isključenjem sa studija u postupku i uz uvjete utvrđene statutom ili drugim općim aktom </w:t>
      </w:r>
      <w:r w:rsidR="00B4355B" w:rsidRPr="00E937E5">
        <w:rPr>
          <w:rFonts w:ascii="Times New Roman" w:hAnsi="Times New Roman" w:cs="Times New Roman"/>
          <w:noProof/>
        </w:rPr>
        <w:t>Akademije</w:t>
      </w:r>
    </w:p>
    <w:p w14:paraId="6B22D1F9" w14:textId="77777777" w:rsidR="00363D37" w:rsidRPr="00E937E5" w:rsidRDefault="00363D37" w:rsidP="00E937E5">
      <w:pPr>
        <w:pStyle w:val="Default"/>
        <w:numPr>
          <w:ilvl w:val="0"/>
          <w:numId w:val="79"/>
        </w:numPr>
        <w:tabs>
          <w:tab w:val="left" w:pos="426"/>
        </w:tabs>
        <w:ind w:left="709" w:hanging="283"/>
        <w:jc w:val="both"/>
        <w:rPr>
          <w:rFonts w:ascii="Times New Roman" w:hAnsi="Times New Roman" w:cs="Times New Roman"/>
          <w:noProof/>
        </w:rPr>
      </w:pPr>
      <w:r w:rsidRPr="00E937E5">
        <w:rPr>
          <w:rFonts w:ascii="Times New Roman" w:hAnsi="Times New Roman" w:cs="Times New Roman"/>
          <w:noProof/>
        </w:rPr>
        <w:t>ako student ne završi studij u roku koji je dvostruko dulji od trajanja studija.</w:t>
      </w:r>
    </w:p>
    <w:p w14:paraId="2DB63061" w14:textId="77777777" w:rsidR="00CA5C75" w:rsidRPr="00E937E5" w:rsidRDefault="00CA5C75" w:rsidP="00E937E5">
      <w:pPr>
        <w:rPr>
          <w:i/>
        </w:rPr>
      </w:pPr>
    </w:p>
    <w:p w14:paraId="69147216" w14:textId="4E1F7127" w:rsidR="00F336C2" w:rsidRPr="00E937E5" w:rsidRDefault="00F336C2" w:rsidP="00E937E5">
      <w:pPr>
        <w:jc w:val="center"/>
        <w:rPr>
          <w:b/>
          <w:i/>
        </w:rPr>
      </w:pPr>
      <w:r w:rsidRPr="00E937E5">
        <w:rPr>
          <w:b/>
          <w:i/>
        </w:rPr>
        <w:t>Studentski zbor i druge studentske organizacije</w:t>
      </w:r>
    </w:p>
    <w:p w14:paraId="2744C90D" w14:textId="77777777" w:rsidR="00F336C2" w:rsidRPr="00E937E5" w:rsidRDefault="00F336C2" w:rsidP="00E937E5">
      <w:pPr>
        <w:jc w:val="center"/>
        <w:rPr>
          <w:b/>
        </w:rPr>
      </w:pPr>
    </w:p>
    <w:p w14:paraId="284732AE" w14:textId="2433B463" w:rsidR="00F336C2" w:rsidRPr="00E937E5" w:rsidRDefault="00F336C2" w:rsidP="00E937E5">
      <w:pPr>
        <w:jc w:val="center"/>
        <w:rPr>
          <w:b/>
        </w:rPr>
      </w:pPr>
      <w:r w:rsidRPr="00E937E5">
        <w:rPr>
          <w:b/>
        </w:rPr>
        <w:t>Članak 8</w:t>
      </w:r>
      <w:r w:rsidR="00294747">
        <w:rPr>
          <w:b/>
        </w:rPr>
        <w:t>6</w:t>
      </w:r>
      <w:r w:rsidRPr="00E937E5">
        <w:rPr>
          <w:b/>
        </w:rPr>
        <w:t>.</w:t>
      </w:r>
    </w:p>
    <w:p w14:paraId="312C6CCB" w14:textId="77777777" w:rsidR="00F336C2" w:rsidRPr="00E937E5" w:rsidRDefault="00F336C2" w:rsidP="00E937E5">
      <w:pPr>
        <w:jc w:val="center"/>
        <w:rPr>
          <w:b/>
        </w:rPr>
      </w:pPr>
    </w:p>
    <w:p w14:paraId="66AA0BCC" w14:textId="4041C553" w:rsidR="00841569" w:rsidRPr="00E937E5" w:rsidRDefault="00F336C2" w:rsidP="00E937E5">
      <w:r w:rsidRPr="00E937E5">
        <w:t>Na Akademiji se ustrojava Studentski zbor Akademije ili drugo ovlašteno tijelo studenata te druge studentske organizacije u skladu s posebnim zakonom i općim aktima Akademije.</w:t>
      </w:r>
    </w:p>
    <w:p w14:paraId="36489088" w14:textId="77777777" w:rsidR="00841569" w:rsidRPr="00E937E5" w:rsidRDefault="00841569" w:rsidP="00E937E5"/>
    <w:p w14:paraId="6E795AE5" w14:textId="480D0ACD" w:rsidR="00E85CE6" w:rsidRPr="00E937E5" w:rsidRDefault="009F53A8" w:rsidP="00E937E5">
      <w:pPr>
        <w:pStyle w:val="Naslov2"/>
        <w:jc w:val="center"/>
        <w:rPr>
          <w:i/>
        </w:rPr>
      </w:pPr>
      <w:r w:rsidRPr="00E937E5">
        <w:rPr>
          <w:i/>
        </w:rPr>
        <w:t>J</w:t>
      </w:r>
      <w:r w:rsidR="00E85CE6" w:rsidRPr="00E937E5">
        <w:rPr>
          <w:i/>
        </w:rPr>
        <w:t>avni umjetnički nastupi studenata</w:t>
      </w:r>
    </w:p>
    <w:p w14:paraId="40A1008C" w14:textId="77777777" w:rsidR="00E85CE6" w:rsidRPr="00E937E5" w:rsidRDefault="00E85CE6" w:rsidP="00E937E5">
      <w:pPr>
        <w:pStyle w:val="Naslov2"/>
      </w:pPr>
    </w:p>
    <w:p w14:paraId="7B9ED059" w14:textId="6F0218F2" w:rsidR="00E85CE6" w:rsidRPr="00E937E5" w:rsidRDefault="00E85CE6" w:rsidP="00E937E5">
      <w:pPr>
        <w:jc w:val="center"/>
        <w:rPr>
          <w:b/>
        </w:rPr>
      </w:pPr>
      <w:r w:rsidRPr="00E937E5">
        <w:rPr>
          <w:b/>
        </w:rPr>
        <w:t xml:space="preserve">Članak </w:t>
      </w:r>
      <w:r w:rsidR="00AE7DAD" w:rsidRPr="00E937E5">
        <w:rPr>
          <w:b/>
        </w:rPr>
        <w:t>8</w:t>
      </w:r>
      <w:r w:rsidR="00294747">
        <w:rPr>
          <w:b/>
        </w:rPr>
        <w:t>7</w:t>
      </w:r>
      <w:r w:rsidRPr="00E937E5">
        <w:rPr>
          <w:b/>
        </w:rPr>
        <w:t>.</w:t>
      </w:r>
    </w:p>
    <w:p w14:paraId="5D2AB6C2" w14:textId="24548717" w:rsidR="00E85CE6" w:rsidRPr="00E937E5" w:rsidRDefault="00E85CE6" w:rsidP="00E937E5"/>
    <w:p w14:paraId="4AB20F56" w14:textId="173BE3C4" w:rsidR="00E85CE6" w:rsidRPr="00E937E5" w:rsidRDefault="00E85CE6" w:rsidP="00E937E5">
      <w:pPr>
        <w:ind w:left="426" w:hanging="426"/>
      </w:pPr>
      <w:r w:rsidRPr="00E937E5">
        <w:t>(</w:t>
      </w:r>
      <w:r w:rsidR="009F53A8" w:rsidRPr="00E937E5">
        <w:t>1</w:t>
      </w:r>
      <w:r w:rsidRPr="00E937E5">
        <w:t>)  Zbog posebnosti i složenosti nastavnoga procesa (rad u „klasi“, kolektivno pripremanje i polaganje ispita) studenti sveučilišnih</w:t>
      </w:r>
      <w:r w:rsidR="004501CD" w:rsidRPr="00E937E5">
        <w:t xml:space="preserve"> prijediplomskih</w:t>
      </w:r>
      <w:r w:rsidRPr="00E937E5">
        <w:t xml:space="preserve"> studija i </w:t>
      </w:r>
      <w:r w:rsidR="004501CD" w:rsidRPr="00E937E5">
        <w:t xml:space="preserve">sveučilišnih </w:t>
      </w:r>
      <w:r w:rsidRPr="00E937E5">
        <w:t>diplomskih studija mogu javno umjetničko djelovati u svom pozivu, osim ako to ne utječe na uredno izvršavanje njihovih obveza i nastavnom procesu na Akademiji.</w:t>
      </w:r>
    </w:p>
    <w:p w14:paraId="2C032E6F" w14:textId="770B32E3" w:rsidR="00E85CE6" w:rsidRPr="00E937E5" w:rsidRDefault="00E85CE6" w:rsidP="00E937E5">
      <w:pPr>
        <w:ind w:left="426" w:hanging="426"/>
      </w:pPr>
      <w:r w:rsidRPr="00E937E5">
        <w:t>(</w:t>
      </w:r>
      <w:r w:rsidR="009F53A8" w:rsidRPr="00E937E5">
        <w:t>2</w:t>
      </w:r>
      <w:r w:rsidRPr="00E937E5">
        <w:t>)  Studenti iz stavka 1.</w:t>
      </w:r>
      <w:r w:rsidR="009F53A8" w:rsidRPr="00E937E5">
        <w:t xml:space="preserve"> </w:t>
      </w:r>
      <w:r w:rsidRPr="00E937E5">
        <w:t xml:space="preserve">ovog članka mogu javno nastupati u svojemu pozivu izvan Akademije </w:t>
      </w:r>
      <w:r w:rsidR="004501CD" w:rsidRPr="00E937E5">
        <w:t>uz prethodno mišljenje pročelnika odsjeka. O javnom nastupu studenta izvan Akademije, Akademijsko vijeće na osnovi mišljenja pročelnika odsjeka donosi konačnu odluku.</w:t>
      </w:r>
    </w:p>
    <w:p w14:paraId="11192A26" w14:textId="08D6DAEF" w:rsidR="00E85CE6" w:rsidRPr="00E937E5" w:rsidRDefault="00E85CE6" w:rsidP="00E937E5">
      <w:pPr>
        <w:ind w:left="426" w:hanging="426"/>
      </w:pPr>
      <w:r w:rsidRPr="00E937E5">
        <w:t>(</w:t>
      </w:r>
      <w:r w:rsidR="009F53A8" w:rsidRPr="00E937E5">
        <w:t>3</w:t>
      </w:r>
      <w:r w:rsidRPr="00E937E5">
        <w:t>)  Ako student Akademije nastupa izvan Akademije s umjetničkim radom koji je ostvario u sklopu studija na Akademiji, dužan je obznaniti javnosti da je rad ostvaren na Akademiji, kao i ime nastavnika odnosno mentora s kojim je radio te imati pisano odobrenje Akademije za navedeni nastup.</w:t>
      </w:r>
    </w:p>
    <w:p w14:paraId="44BFD256" w14:textId="77777777" w:rsidR="00E937E5" w:rsidRPr="00E937E5" w:rsidRDefault="00E937E5" w:rsidP="00E937E5">
      <w:pPr>
        <w:rPr>
          <w:color w:val="FF0000"/>
        </w:rPr>
      </w:pPr>
    </w:p>
    <w:p w14:paraId="15AB4397" w14:textId="54289D82" w:rsidR="001453F8" w:rsidRPr="00E937E5" w:rsidRDefault="001453F8" w:rsidP="00E937E5">
      <w:pPr>
        <w:pStyle w:val="aPodnaslov2"/>
        <w:jc w:val="center"/>
        <w:rPr>
          <w:i/>
          <w:color w:val="000000"/>
          <w:szCs w:val="24"/>
        </w:rPr>
      </w:pPr>
      <w:bookmarkStart w:id="10" w:name="_Toc224715289"/>
      <w:r w:rsidRPr="00E937E5">
        <w:rPr>
          <w:i/>
          <w:color w:val="000000"/>
          <w:szCs w:val="24"/>
        </w:rPr>
        <w:t>Demonstratori</w:t>
      </w:r>
      <w:bookmarkEnd w:id="10"/>
    </w:p>
    <w:p w14:paraId="664CB31F" w14:textId="77777777" w:rsidR="001453F8" w:rsidRPr="00E937E5" w:rsidRDefault="001453F8" w:rsidP="00E937E5">
      <w:pPr>
        <w:rPr>
          <w:i/>
          <w:color w:val="000000"/>
        </w:rPr>
      </w:pPr>
    </w:p>
    <w:p w14:paraId="2780A01A" w14:textId="64A60819" w:rsidR="001453F8" w:rsidRPr="00E937E5" w:rsidRDefault="001453F8" w:rsidP="00E937E5">
      <w:pPr>
        <w:jc w:val="center"/>
        <w:rPr>
          <w:b/>
          <w:color w:val="000000"/>
        </w:rPr>
      </w:pPr>
      <w:r w:rsidRPr="00E937E5">
        <w:rPr>
          <w:b/>
          <w:color w:val="000000"/>
        </w:rPr>
        <w:t xml:space="preserve">Članak </w:t>
      </w:r>
      <w:r w:rsidR="00AE7DAD" w:rsidRPr="00E937E5">
        <w:rPr>
          <w:b/>
          <w:color w:val="000000"/>
        </w:rPr>
        <w:t>8</w:t>
      </w:r>
      <w:r w:rsidR="00294747">
        <w:rPr>
          <w:b/>
          <w:color w:val="000000"/>
        </w:rPr>
        <w:t>8</w:t>
      </w:r>
      <w:r w:rsidRPr="00E937E5">
        <w:rPr>
          <w:b/>
          <w:color w:val="000000"/>
        </w:rPr>
        <w:t>.</w:t>
      </w:r>
    </w:p>
    <w:p w14:paraId="0C8AD83F" w14:textId="77777777" w:rsidR="001453F8" w:rsidRPr="00E937E5" w:rsidRDefault="001453F8" w:rsidP="00E937E5">
      <w:pPr>
        <w:rPr>
          <w:i/>
          <w:color w:val="000000"/>
        </w:rPr>
      </w:pPr>
    </w:p>
    <w:p w14:paraId="45969159" w14:textId="2686F9D0" w:rsidR="001453F8" w:rsidRPr="00E937E5" w:rsidRDefault="00AC721C" w:rsidP="00E937E5">
      <w:pPr>
        <w:numPr>
          <w:ilvl w:val="0"/>
          <w:numId w:val="98"/>
        </w:numPr>
        <w:ind w:left="426" w:hanging="426"/>
      </w:pPr>
      <w:r w:rsidRPr="00E937E5">
        <w:t>Demonstratori se imenuju za pomoć nastavnicima u izvođenju nastave iz određenog nastavnog predmeta te pružaju pomoć studentima u praktičnim vježbama</w:t>
      </w:r>
      <w:r w:rsidR="001453F8" w:rsidRPr="00E937E5">
        <w:t>.</w:t>
      </w:r>
    </w:p>
    <w:p w14:paraId="3C52E078" w14:textId="5DFB13B2" w:rsidR="001453F8" w:rsidRPr="00E937E5" w:rsidRDefault="001453F8" w:rsidP="00E937E5">
      <w:pPr>
        <w:numPr>
          <w:ilvl w:val="0"/>
          <w:numId w:val="98"/>
        </w:numPr>
        <w:ind w:left="426" w:hanging="426"/>
      </w:pPr>
      <w:r w:rsidRPr="00E937E5">
        <w:t>Demonstratore imenuje dekan na prijedlog pročelnika odsjeka iz reda studenata, koji se ističu u studiju i koji pokazuju zanimanje za taj nastavni predmet.</w:t>
      </w:r>
    </w:p>
    <w:p w14:paraId="527A2CF7" w14:textId="77777777" w:rsidR="001453F8" w:rsidRPr="00E937E5" w:rsidRDefault="001453F8" w:rsidP="00E937E5">
      <w:pPr>
        <w:numPr>
          <w:ilvl w:val="0"/>
          <w:numId w:val="98"/>
        </w:numPr>
        <w:ind w:left="426" w:hanging="426"/>
      </w:pPr>
      <w:r w:rsidRPr="00E937E5">
        <w:t xml:space="preserve">Demonstrator se u pravilu, imenuju na početku godine i obavljaju poslove demonstratora dva semestra. </w:t>
      </w:r>
    </w:p>
    <w:p w14:paraId="73D18FBD" w14:textId="49ACD7FA" w:rsidR="002B7C7A" w:rsidRPr="00E937E5" w:rsidRDefault="001453F8" w:rsidP="00E937E5">
      <w:pPr>
        <w:numPr>
          <w:ilvl w:val="0"/>
          <w:numId w:val="98"/>
        </w:numPr>
        <w:ind w:left="426" w:hanging="426"/>
      </w:pPr>
      <w:r w:rsidRPr="00E937E5">
        <w:t>Ukoliko se utvrdi da imenovani demonstrator iz stavka 2. ovog članka ne zalaže u radu ili zaostaje u studiju, dekan Akademije na prijedlog voditelja odsjeka donijet će odluku o razrješenju demonstratora.</w:t>
      </w:r>
    </w:p>
    <w:p w14:paraId="029ECAD1" w14:textId="77777777" w:rsidR="00841569" w:rsidRPr="00E937E5" w:rsidRDefault="00841569" w:rsidP="00E937E5">
      <w:pPr>
        <w:rPr>
          <w:noProof/>
        </w:rPr>
      </w:pPr>
    </w:p>
    <w:p w14:paraId="258CE872" w14:textId="29BE1862" w:rsidR="008B4A70" w:rsidRPr="00E937E5" w:rsidRDefault="008B4A70" w:rsidP="00E937E5">
      <w:pPr>
        <w:ind w:left="60"/>
        <w:rPr>
          <w:noProof/>
        </w:rPr>
      </w:pPr>
    </w:p>
    <w:p w14:paraId="102580F6" w14:textId="6CD80417" w:rsidR="008B4A70" w:rsidRPr="00E937E5" w:rsidRDefault="00EC390B" w:rsidP="00E937E5">
      <w:pPr>
        <w:pStyle w:val="Default"/>
        <w:tabs>
          <w:tab w:val="left" w:pos="426"/>
        </w:tabs>
        <w:rPr>
          <w:rFonts w:ascii="Times New Roman" w:hAnsi="Times New Roman" w:cs="Times New Roman"/>
          <w:b/>
          <w:bCs/>
          <w:noProof/>
        </w:rPr>
      </w:pPr>
      <w:r w:rsidRPr="00E937E5">
        <w:rPr>
          <w:rFonts w:ascii="Times New Roman" w:hAnsi="Times New Roman" w:cs="Times New Roman"/>
          <w:b/>
          <w:bCs/>
          <w:noProof/>
        </w:rPr>
        <w:lastRenderedPageBreak/>
        <w:t>X</w:t>
      </w:r>
      <w:r w:rsidR="008B4A70" w:rsidRPr="00E937E5">
        <w:rPr>
          <w:rFonts w:ascii="Times New Roman" w:hAnsi="Times New Roman" w:cs="Times New Roman"/>
          <w:b/>
          <w:bCs/>
          <w:noProof/>
        </w:rPr>
        <w:t>. UMJETNIČKA</w:t>
      </w:r>
      <w:r w:rsidR="00C74997" w:rsidRPr="00E937E5">
        <w:rPr>
          <w:rFonts w:ascii="Times New Roman" w:hAnsi="Times New Roman" w:cs="Times New Roman"/>
          <w:b/>
          <w:bCs/>
          <w:noProof/>
        </w:rPr>
        <w:t xml:space="preserve"> I ZNANSTVENA</w:t>
      </w:r>
      <w:r w:rsidR="008B4A70" w:rsidRPr="00E937E5">
        <w:rPr>
          <w:rFonts w:ascii="Times New Roman" w:hAnsi="Times New Roman" w:cs="Times New Roman"/>
          <w:b/>
          <w:bCs/>
          <w:noProof/>
        </w:rPr>
        <w:t xml:space="preserve"> DJELATNOST</w:t>
      </w:r>
    </w:p>
    <w:p w14:paraId="32A2D59C" w14:textId="77777777" w:rsidR="008B4A70" w:rsidRPr="00E937E5" w:rsidRDefault="008B4A70" w:rsidP="00E937E5">
      <w:pPr>
        <w:pStyle w:val="Default"/>
        <w:tabs>
          <w:tab w:val="left" w:pos="426"/>
        </w:tabs>
        <w:rPr>
          <w:rFonts w:ascii="Times New Roman" w:hAnsi="Times New Roman" w:cs="Times New Roman"/>
          <w:b/>
          <w:bCs/>
          <w:noProof/>
        </w:rPr>
      </w:pPr>
    </w:p>
    <w:p w14:paraId="2BE9949E" w14:textId="257F6B96" w:rsidR="008B4A70" w:rsidRPr="00E937E5" w:rsidRDefault="008B4A70" w:rsidP="00E937E5">
      <w:pPr>
        <w:jc w:val="center"/>
        <w:rPr>
          <w:b/>
          <w:noProof/>
          <w:color w:val="000000"/>
        </w:rPr>
      </w:pPr>
      <w:r w:rsidRPr="00E937E5">
        <w:rPr>
          <w:b/>
          <w:noProof/>
          <w:color w:val="000000"/>
        </w:rPr>
        <w:t xml:space="preserve">Članak </w:t>
      </w:r>
      <w:r w:rsidR="00294747">
        <w:rPr>
          <w:b/>
          <w:noProof/>
          <w:color w:val="000000"/>
        </w:rPr>
        <w:t>89</w:t>
      </w:r>
      <w:r w:rsidRPr="00E937E5">
        <w:rPr>
          <w:b/>
          <w:noProof/>
          <w:color w:val="000000"/>
        </w:rPr>
        <w:t>.</w:t>
      </w:r>
    </w:p>
    <w:p w14:paraId="3AF74E29" w14:textId="77777777" w:rsidR="008B4A70" w:rsidRPr="00E937E5" w:rsidRDefault="008B4A70" w:rsidP="00E937E5">
      <w:pPr>
        <w:pStyle w:val="Default"/>
        <w:tabs>
          <w:tab w:val="left" w:pos="426"/>
        </w:tabs>
        <w:rPr>
          <w:rFonts w:ascii="Times New Roman" w:hAnsi="Times New Roman" w:cs="Times New Roman"/>
          <w:b/>
          <w:bCs/>
          <w:noProof/>
        </w:rPr>
      </w:pPr>
    </w:p>
    <w:p w14:paraId="54C7CA81" w14:textId="232A614D" w:rsidR="008B4A70" w:rsidRPr="00E937E5" w:rsidRDefault="00066AAA" w:rsidP="00E937E5">
      <w:pPr>
        <w:pStyle w:val="Odlomakpopisa"/>
        <w:numPr>
          <w:ilvl w:val="0"/>
          <w:numId w:val="85"/>
        </w:numPr>
        <w:ind w:left="454" w:hanging="454"/>
        <w:contextualSpacing/>
        <w:rPr>
          <w:rFonts w:eastAsia="Calibri"/>
          <w:noProof/>
        </w:rPr>
      </w:pPr>
      <w:r w:rsidRPr="00E937E5">
        <w:rPr>
          <w:rFonts w:eastAsia="Calibri"/>
          <w:noProof/>
          <w:lang w:eastAsia="en-US"/>
        </w:rPr>
        <w:t>U</w:t>
      </w:r>
      <w:r w:rsidR="00F336C2" w:rsidRPr="00E937E5">
        <w:rPr>
          <w:rFonts w:eastAsia="Calibri"/>
          <w:noProof/>
          <w:lang w:eastAsia="en-US"/>
        </w:rPr>
        <w:t>mjetnička</w:t>
      </w:r>
      <w:r w:rsidR="00D704E2" w:rsidRPr="00E937E5">
        <w:rPr>
          <w:rFonts w:eastAsia="Calibri"/>
          <w:noProof/>
          <w:lang w:eastAsia="en-US"/>
        </w:rPr>
        <w:t xml:space="preserve"> </w:t>
      </w:r>
      <w:r w:rsidR="00F336C2" w:rsidRPr="00E937E5">
        <w:rPr>
          <w:rFonts w:eastAsia="Calibri"/>
          <w:noProof/>
          <w:lang w:eastAsia="en-US"/>
        </w:rPr>
        <w:t xml:space="preserve">djelatnost Akademije </w:t>
      </w:r>
      <w:r w:rsidR="00C179CC" w:rsidRPr="00E937E5">
        <w:rPr>
          <w:rFonts w:eastAsia="Calibri"/>
          <w:noProof/>
          <w:lang w:eastAsia="en-US"/>
        </w:rPr>
        <w:t xml:space="preserve">uključuje </w:t>
      </w:r>
      <w:r w:rsidRPr="00E937E5">
        <w:rPr>
          <w:rFonts w:eastAsia="Calibri"/>
          <w:noProof/>
          <w:lang w:eastAsia="en-US"/>
        </w:rPr>
        <w:t>umjetničk</w:t>
      </w:r>
      <w:r w:rsidR="00D704E2" w:rsidRPr="00E937E5">
        <w:rPr>
          <w:rFonts w:eastAsia="Calibri"/>
          <w:noProof/>
          <w:lang w:eastAsia="en-US"/>
        </w:rPr>
        <w:t>o stvaralaštv</w:t>
      </w:r>
      <w:r w:rsidR="00AC721C" w:rsidRPr="00E937E5">
        <w:rPr>
          <w:rFonts w:eastAsia="Calibri"/>
          <w:noProof/>
          <w:lang w:eastAsia="en-US"/>
        </w:rPr>
        <w:t>o</w:t>
      </w:r>
      <w:r w:rsidR="00D704E2" w:rsidRPr="00E937E5">
        <w:rPr>
          <w:rFonts w:eastAsia="Calibri"/>
          <w:noProof/>
          <w:lang w:eastAsia="en-US"/>
        </w:rPr>
        <w:t xml:space="preserve">, </w:t>
      </w:r>
      <w:r w:rsidR="00C179CC" w:rsidRPr="00E937E5">
        <w:rPr>
          <w:rFonts w:eastAsia="Calibri"/>
          <w:noProof/>
          <w:lang w:eastAsia="en-US"/>
        </w:rPr>
        <w:t xml:space="preserve">umjetničko </w:t>
      </w:r>
      <w:r w:rsidR="00F336C2" w:rsidRPr="00E937E5">
        <w:rPr>
          <w:rFonts w:eastAsia="Calibri"/>
          <w:noProof/>
          <w:lang w:eastAsia="en-US"/>
        </w:rPr>
        <w:t>istraživanj</w:t>
      </w:r>
      <w:r w:rsidR="00C179CC" w:rsidRPr="00E937E5">
        <w:rPr>
          <w:rFonts w:eastAsia="Calibri"/>
          <w:noProof/>
          <w:lang w:eastAsia="en-US"/>
        </w:rPr>
        <w:t>e te</w:t>
      </w:r>
      <w:r w:rsidR="00D704E2" w:rsidRPr="00E937E5">
        <w:rPr>
          <w:rFonts w:eastAsia="Calibri"/>
          <w:noProof/>
          <w:lang w:eastAsia="en-US"/>
        </w:rPr>
        <w:t xml:space="preserve"> razvoj kreativnog potencijala umjetničkog područja i interdisciplinarnog područja.</w:t>
      </w:r>
    </w:p>
    <w:p w14:paraId="09BDA30A" w14:textId="1BBDBA9F" w:rsidR="00D704E2" w:rsidRPr="00E937E5" w:rsidRDefault="00D704E2" w:rsidP="00E937E5">
      <w:pPr>
        <w:pStyle w:val="Odlomakpopisa"/>
        <w:numPr>
          <w:ilvl w:val="0"/>
          <w:numId w:val="85"/>
        </w:numPr>
        <w:ind w:left="454" w:hanging="454"/>
        <w:contextualSpacing/>
        <w:rPr>
          <w:rFonts w:eastAsia="Calibri"/>
          <w:noProof/>
        </w:rPr>
      </w:pPr>
      <w:r w:rsidRPr="00E937E5">
        <w:rPr>
          <w:rFonts w:eastAsia="Calibri"/>
          <w:noProof/>
        </w:rPr>
        <w:t>Znanstvena djelatnost Akademije uključuje temeljno i primijenjeno znanstveno istrživanje</w:t>
      </w:r>
      <w:r w:rsidR="00C179CC" w:rsidRPr="00E937E5">
        <w:rPr>
          <w:rFonts w:eastAsia="Calibri"/>
          <w:noProof/>
        </w:rPr>
        <w:t xml:space="preserve"> u znanstvenim područjima humanističkih i društvenih znanosti.</w:t>
      </w:r>
    </w:p>
    <w:p w14:paraId="0D078172" w14:textId="74A042B7" w:rsidR="0050339C" w:rsidRPr="00CA5C75" w:rsidRDefault="00F336C2" w:rsidP="00CA5C75">
      <w:pPr>
        <w:pStyle w:val="Odlomakpopisa"/>
        <w:numPr>
          <w:ilvl w:val="0"/>
          <w:numId w:val="85"/>
        </w:numPr>
        <w:ind w:left="454" w:hanging="454"/>
        <w:contextualSpacing/>
        <w:rPr>
          <w:rFonts w:eastAsia="Calibri"/>
          <w:noProof/>
        </w:rPr>
      </w:pPr>
      <w:r w:rsidRPr="00E937E5">
        <w:t xml:space="preserve">Odredbe Zakona i Statuta Sveučilišta o ciljevima </w:t>
      </w:r>
      <w:r w:rsidR="00023EEB" w:rsidRPr="00E937E5">
        <w:t xml:space="preserve">umjetničke i </w:t>
      </w:r>
      <w:r w:rsidRPr="00E937E5">
        <w:t xml:space="preserve">znanstvene djelatnosti kao i obuhvatu </w:t>
      </w:r>
      <w:r w:rsidR="00023EEB" w:rsidRPr="00E937E5">
        <w:t>umjetničke</w:t>
      </w:r>
      <w:r w:rsidRPr="00E937E5">
        <w:t xml:space="preserve"> i </w:t>
      </w:r>
      <w:r w:rsidR="00023EEB" w:rsidRPr="00E937E5">
        <w:t>znanstvene</w:t>
      </w:r>
      <w:r w:rsidRPr="00E937E5">
        <w:t xml:space="preserve"> djelatnosti na odgovarajući način se primjenjuju na nastavnike, suradnike, naslovne nastavnike i suradnike te studente Akademije.</w:t>
      </w:r>
    </w:p>
    <w:p w14:paraId="4622EBBB" w14:textId="77777777" w:rsidR="00600943" w:rsidRDefault="00600943" w:rsidP="00E937E5">
      <w:pPr>
        <w:pStyle w:val="Default"/>
        <w:tabs>
          <w:tab w:val="left" w:pos="426"/>
        </w:tabs>
        <w:ind w:left="426" w:hanging="426"/>
        <w:jc w:val="both"/>
        <w:rPr>
          <w:rFonts w:ascii="Times New Roman" w:hAnsi="Times New Roman" w:cs="Times New Roman"/>
          <w:b/>
          <w:noProof/>
        </w:rPr>
      </w:pPr>
    </w:p>
    <w:p w14:paraId="3A8806C3" w14:textId="77777777" w:rsidR="00600943" w:rsidRDefault="00600943" w:rsidP="00E937E5">
      <w:pPr>
        <w:pStyle w:val="Default"/>
        <w:tabs>
          <w:tab w:val="left" w:pos="426"/>
        </w:tabs>
        <w:ind w:left="426" w:hanging="426"/>
        <w:jc w:val="both"/>
        <w:rPr>
          <w:rFonts w:ascii="Times New Roman" w:hAnsi="Times New Roman" w:cs="Times New Roman"/>
          <w:b/>
          <w:noProof/>
        </w:rPr>
      </w:pPr>
    </w:p>
    <w:p w14:paraId="65239854" w14:textId="44BA4F7B" w:rsidR="00D92641" w:rsidRPr="00E937E5" w:rsidRDefault="00244B88" w:rsidP="00E937E5">
      <w:pPr>
        <w:pStyle w:val="Default"/>
        <w:tabs>
          <w:tab w:val="left" w:pos="426"/>
        </w:tabs>
        <w:ind w:left="426" w:hanging="426"/>
        <w:jc w:val="both"/>
        <w:rPr>
          <w:rFonts w:ascii="Times New Roman" w:hAnsi="Times New Roman" w:cs="Times New Roman"/>
          <w:b/>
        </w:rPr>
      </w:pPr>
      <w:r w:rsidRPr="00E937E5">
        <w:rPr>
          <w:rFonts w:ascii="Times New Roman" w:hAnsi="Times New Roman" w:cs="Times New Roman"/>
          <w:b/>
          <w:noProof/>
        </w:rPr>
        <w:t>X</w:t>
      </w:r>
      <w:r w:rsidR="00035380" w:rsidRPr="00E937E5">
        <w:rPr>
          <w:rFonts w:ascii="Times New Roman" w:hAnsi="Times New Roman" w:cs="Times New Roman"/>
          <w:b/>
          <w:noProof/>
        </w:rPr>
        <w:t>I</w:t>
      </w:r>
      <w:r w:rsidRPr="00E937E5">
        <w:rPr>
          <w:rFonts w:ascii="Times New Roman" w:hAnsi="Times New Roman" w:cs="Times New Roman"/>
          <w:b/>
          <w:noProof/>
        </w:rPr>
        <w:t xml:space="preserve">. </w:t>
      </w:r>
      <w:bookmarkStart w:id="11" w:name="_Toc129938888"/>
      <w:r w:rsidR="00D92641" w:rsidRPr="00E937E5">
        <w:rPr>
          <w:rFonts w:ascii="Times New Roman" w:hAnsi="Times New Roman" w:cs="Times New Roman"/>
        </w:rPr>
        <w:t xml:space="preserve"> </w:t>
      </w:r>
      <w:bookmarkEnd w:id="11"/>
      <w:r w:rsidR="004314DD" w:rsidRPr="00E937E5">
        <w:rPr>
          <w:rFonts w:ascii="Times New Roman" w:hAnsi="Times New Roman" w:cs="Times New Roman"/>
          <w:b/>
        </w:rPr>
        <w:t>OSIGURAVANJE KVALITE</w:t>
      </w:r>
    </w:p>
    <w:p w14:paraId="6BE207FF" w14:textId="5959AEBB" w:rsidR="004314DD" w:rsidRPr="00E937E5" w:rsidRDefault="004314DD" w:rsidP="00E937E5">
      <w:pPr>
        <w:pStyle w:val="Default"/>
        <w:tabs>
          <w:tab w:val="left" w:pos="426"/>
        </w:tabs>
        <w:ind w:left="426" w:hanging="426"/>
        <w:jc w:val="both"/>
        <w:rPr>
          <w:rFonts w:ascii="Times New Roman" w:hAnsi="Times New Roman" w:cs="Times New Roman"/>
          <w:b/>
          <w:noProof/>
        </w:rPr>
      </w:pPr>
    </w:p>
    <w:p w14:paraId="5E0E49E9" w14:textId="102D3A42" w:rsidR="004314DD" w:rsidRDefault="004314DD" w:rsidP="00E937E5">
      <w:pPr>
        <w:jc w:val="center"/>
        <w:rPr>
          <w:b/>
          <w:bCs/>
          <w:i/>
        </w:rPr>
      </w:pPr>
      <w:r w:rsidRPr="00E937E5">
        <w:rPr>
          <w:b/>
          <w:bCs/>
          <w:i/>
        </w:rPr>
        <w:t>Sustav osiguravanja i unaprjeđivanja kvalitete na Akademiji</w:t>
      </w:r>
    </w:p>
    <w:p w14:paraId="3220BF7C" w14:textId="77777777" w:rsidR="00340168" w:rsidRPr="00E937E5" w:rsidRDefault="00340168" w:rsidP="00E937E5">
      <w:pPr>
        <w:jc w:val="center"/>
        <w:rPr>
          <w:b/>
          <w:bCs/>
          <w:i/>
        </w:rPr>
      </w:pPr>
    </w:p>
    <w:p w14:paraId="2197B7F1" w14:textId="0915C7BC" w:rsidR="00D92641" w:rsidRDefault="00D92641" w:rsidP="00E937E5">
      <w:pPr>
        <w:tabs>
          <w:tab w:val="left" w:pos="0"/>
        </w:tabs>
        <w:jc w:val="center"/>
        <w:rPr>
          <w:b/>
          <w:color w:val="000000"/>
        </w:rPr>
      </w:pPr>
      <w:r w:rsidRPr="00E937E5">
        <w:rPr>
          <w:b/>
          <w:color w:val="000000"/>
        </w:rPr>
        <w:t xml:space="preserve">Članak </w:t>
      </w:r>
      <w:r w:rsidR="002B7C7A" w:rsidRPr="00E937E5">
        <w:rPr>
          <w:b/>
          <w:color w:val="000000"/>
        </w:rPr>
        <w:t>9</w:t>
      </w:r>
      <w:r w:rsidR="00294747">
        <w:rPr>
          <w:b/>
          <w:color w:val="000000"/>
        </w:rPr>
        <w:t>0</w:t>
      </w:r>
      <w:r w:rsidRPr="00E937E5">
        <w:rPr>
          <w:b/>
          <w:color w:val="000000"/>
        </w:rPr>
        <w:t>.</w:t>
      </w:r>
    </w:p>
    <w:p w14:paraId="26B714F5" w14:textId="77777777" w:rsidR="00340168" w:rsidRPr="00E937E5" w:rsidRDefault="00340168" w:rsidP="00E937E5">
      <w:pPr>
        <w:tabs>
          <w:tab w:val="left" w:pos="0"/>
        </w:tabs>
        <w:jc w:val="center"/>
        <w:rPr>
          <w:b/>
          <w:color w:val="000000"/>
        </w:rPr>
      </w:pPr>
    </w:p>
    <w:p w14:paraId="5B7FEEE7" w14:textId="77777777" w:rsidR="0059285C" w:rsidRPr="00E937E5" w:rsidRDefault="0059285C" w:rsidP="00E937E5">
      <w:pPr>
        <w:pStyle w:val="Odlomakpopisa"/>
        <w:widowControl w:val="0"/>
        <w:tabs>
          <w:tab w:val="left" w:pos="284"/>
        </w:tabs>
        <w:ind w:left="426" w:hanging="426"/>
      </w:pPr>
      <w:r w:rsidRPr="00E937E5">
        <w:t xml:space="preserve">(1) Sustav osiguravanja i unaprjeđivanja kvalitete na Akademiji u skladu s propisima kojima se uređuje osiguravanje kvalitete u visokom obrazovanju i znanosti obuhvaća:    </w:t>
      </w:r>
    </w:p>
    <w:p w14:paraId="292C3FD2" w14:textId="77777777" w:rsidR="0059285C" w:rsidRPr="00E937E5" w:rsidRDefault="0059285C" w:rsidP="00E937E5">
      <w:pPr>
        <w:pStyle w:val="Odlomakpopisa"/>
        <w:widowControl w:val="0"/>
        <w:tabs>
          <w:tab w:val="left" w:pos="284"/>
        </w:tabs>
        <w:ind w:left="426" w:hanging="426"/>
      </w:pPr>
      <w:r w:rsidRPr="00E937E5">
        <w:t xml:space="preserve">           1. praćenje provedbe strategije razvoja Akademije </w:t>
      </w:r>
    </w:p>
    <w:p w14:paraId="5F2D0EAE" w14:textId="77777777" w:rsidR="0059285C" w:rsidRPr="00E937E5" w:rsidRDefault="0059285C" w:rsidP="00E937E5">
      <w:pPr>
        <w:pStyle w:val="Odlomakpopisa"/>
        <w:widowControl w:val="0"/>
        <w:tabs>
          <w:tab w:val="left" w:pos="284"/>
        </w:tabs>
        <w:ind w:left="426" w:hanging="426"/>
      </w:pPr>
      <w:r w:rsidRPr="00E937E5">
        <w:t xml:space="preserve">           2. provedba postupka unutarnjeg osiguravanja i unaprjeđivanja kvalitete </w:t>
      </w:r>
    </w:p>
    <w:p w14:paraId="612EA4E4" w14:textId="77777777" w:rsidR="0059285C" w:rsidRPr="00E937E5" w:rsidRDefault="0059285C" w:rsidP="00E937E5">
      <w:pPr>
        <w:pStyle w:val="Odlomakpopisa"/>
        <w:widowControl w:val="0"/>
        <w:tabs>
          <w:tab w:val="left" w:pos="284"/>
        </w:tabs>
        <w:ind w:left="426" w:hanging="426"/>
      </w:pPr>
      <w:r w:rsidRPr="00E937E5">
        <w:t xml:space="preserve">           3. praćenje i unaprjeđivanje kvalitete studijskog programa </w:t>
      </w:r>
    </w:p>
    <w:p w14:paraId="374384EA" w14:textId="77777777" w:rsidR="0059285C" w:rsidRPr="00E937E5" w:rsidRDefault="0059285C" w:rsidP="00E937E5">
      <w:pPr>
        <w:pStyle w:val="Odlomakpopisa"/>
        <w:widowControl w:val="0"/>
        <w:tabs>
          <w:tab w:val="left" w:pos="284"/>
        </w:tabs>
        <w:ind w:left="426" w:hanging="426"/>
      </w:pPr>
      <w:r w:rsidRPr="00E937E5">
        <w:t xml:space="preserve">           4. praćenje i unaprjeđivanje metoda učenja, poučavanja i vrednovanja na studijima </w:t>
      </w:r>
    </w:p>
    <w:p w14:paraId="01E69847" w14:textId="77777777" w:rsidR="0059285C" w:rsidRPr="00E937E5" w:rsidRDefault="0059285C" w:rsidP="00E937E5">
      <w:pPr>
        <w:pStyle w:val="Odlomakpopisa"/>
        <w:widowControl w:val="0"/>
        <w:tabs>
          <w:tab w:val="left" w:pos="284"/>
        </w:tabs>
        <w:ind w:left="426" w:hanging="426"/>
      </w:pPr>
      <w:r w:rsidRPr="00E937E5">
        <w:t xml:space="preserve">           5. praćenje i unaprjeđivanje ostvarivanja ishoda učenja studenata </w:t>
      </w:r>
    </w:p>
    <w:p w14:paraId="2629AD55" w14:textId="021CBD9B" w:rsidR="0059285C" w:rsidRPr="00E937E5" w:rsidRDefault="0059285C" w:rsidP="00E937E5">
      <w:pPr>
        <w:pStyle w:val="Odlomakpopisa"/>
        <w:widowControl w:val="0"/>
        <w:tabs>
          <w:tab w:val="left" w:pos="284"/>
        </w:tabs>
        <w:ind w:left="993" w:hanging="993"/>
        <w:jc w:val="left"/>
      </w:pPr>
      <w:r w:rsidRPr="00E937E5">
        <w:t xml:space="preserve">           6.</w:t>
      </w:r>
      <w:r w:rsidR="00EC40B7" w:rsidRPr="00E937E5">
        <w:t xml:space="preserve"> </w:t>
      </w:r>
      <w:r w:rsidRPr="00E937E5">
        <w:t xml:space="preserve">praćenje i unaprjeđivanje </w:t>
      </w:r>
      <w:r w:rsidR="00066AAA" w:rsidRPr="00E937E5">
        <w:t>umjetničke</w:t>
      </w:r>
      <w:r w:rsidRPr="00E937E5">
        <w:t xml:space="preserve"> odnosno </w:t>
      </w:r>
      <w:r w:rsidR="00066AAA" w:rsidRPr="00E937E5">
        <w:t>znanstvene</w:t>
      </w:r>
      <w:r w:rsidRPr="00E937E5">
        <w:t xml:space="preserve"> produktivnosti nastavnika </w:t>
      </w:r>
    </w:p>
    <w:p w14:paraId="68A81AA1" w14:textId="77777777" w:rsidR="0059285C" w:rsidRPr="00E937E5" w:rsidRDefault="0059285C" w:rsidP="00E937E5">
      <w:pPr>
        <w:pStyle w:val="Odlomakpopisa"/>
        <w:widowControl w:val="0"/>
        <w:tabs>
          <w:tab w:val="left" w:pos="284"/>
        </w:tabs>
        <w:ind w:left="426" w:hanging="426"/>
      </w:pPr>
      <w:r w:rsidRPr="00E937E5">
        <w:t xml:space="preserve">           7. praćenje i unaprjeđivanje stručnog rada nastavnika </w:t>
      </w:r>
    </w:p>
    <w:p w14:paraId="03619D13" w14:textId="77777777" w:rsidR="0059285C" w:rsidRPr="00E937E5" w:rsidRDefault="0059285C" w:rsidP="00E937E5">
      <w:pPr>
        <w:pStyle w:val="Odlomakpopisa"/>
        <w:widowControl w:val="0"/>
        <w:tabs>
          <w:tab w:val="left" w:pos="284"/>
        </w:tabs>
        <w:ind w:left="426" w:hanging="426"/>
      </w:pPr>
      <w:r w:rsidRPr="00E937E5">
        <w:t xml:space="preserve">           8. praćenje i unaprjeđivanje rada zaposlenika stručnih službi </w:t>
      </w:r>
    </w:p>
    <w:p w14:paraId="6AE9FE21" w14:textId="77777777" w:rsidR="0059285C" w:rsidRPr="00E937E5" w:rsidRDefault="0059285C" w:rsidP="00E937E5">
      <w:pPr>
        <w:pStyle w:val="Odlomakpopisa"/>
        <w:widowControl w:val="0"/>
        <w:tabs>
          <w:tab w:val="left" w:pos="284"/>
        </w:tabs>
        <w:ind w:left="426" w:hanging="426"/>
      </w:pPr>
      <w:r w:rsidRPr="00E937E5">
        <w:t xml:space="preserve">           9. praćenje i unaprjeđivanje drugih aktivnosti koje Akademija obavlja. </w:t>
      </w:r>
    </w:p>
    <w:p w14:paraId="0EF98699" w14:textId="4A00F5EE" w:rsidR="0059285C" w:rsidRPr="00E937E5" w:rsidRDefault="0059285C" w:rsidP="00E937E5">
      <w:pPr>
        <w:pStyle w:val="Odlomakpopisa"/>
        <w:widowControl w:val="0"/>
        <w:tabs>
          <w:tab w:val="left" w:pos="284"/>
        </w:tabs>
        <w:ind w:left="426" w:hanging="426"/>
      </w:pPr>
      <w:r w:rsidRPr="00E937E5">
        <w:t>(2)</w:t>
      </w:r>
      <w:r w:rsidR="00EC40B7" w:rsidRPr="00E937E5">
        <w:t xml:space="preserve"> </w:t>
      </w:r>
      <w:r w:rsidRPr="00E937E5">
        <w:t xml:space="preserve">Osiguravanje i unaprjeđivanje kvalitete na Akademiji provodi se putem posebne ustrojstvene jedinice - Ureda za osiguravanje i unaprjeđivanje kvalitete visokog obrazovanja (u daljnjem tekstu: Ured) u sastavu Tajništva Akademije. </w:t>
      </w:r>
    </w:p>
    <w:p w14:paraId="3326967D" w14:textId="77777777" w:rsidR="0059285C" w:rsidRPr="00E937E5" w:rsidRDefault="0059285C" w:rsidP="00E937E5">
      <w:pPr>
        <w:pStyle w:val="Odlomakpopisa"/>
        <w:widowControl w:val="0"/>
        <w:tabs>
          <w:tab w:val="left" w:pos="284"/>
        </w:tabs>
        <w:ind w:left="426" w:hanging="426"/>
      </w:pPr>
      <w:r w:rsidRPr="00E937E5">
        <w:t xml:space="preserve">(3) Ured iz prethodnog stavka ovog članka povezan je sa Sveučilišnim centrom za osiguravanje i unaprjeđivanje kvalitete visokog obrazovanja koji koordinira rad svih Ureda sveučilišnih sastavnica. </w:t>
      </w:r>
    </w:p>
    <w:p w14:paraId="1A74EDB0" w14:textId="30F1EE68" w:rsidR="00636AD0" w:rsidRPr="00E937E5" w:rsidRDefault="0059285C" w:rsidP="00E937E5">
      <w:pPr>
        <w:pStyle w:val="Odlomakpopisa"/>
        <w:widowControl w:val="0"/>
        <w:tabs>
          <w:tab w:val="left" w:pos="284"/>
        </w:tabs>
        <w:ind w:left="426" w:hanging="426"/>
        <w:rPr>
          <w:color w:val="010302"/>
        </w:rPr>
      </w:pPr>
      <w:r w:rsidRPr="00E937E5">
        <w:t>(4) Akademija donosi poseban opći akt kojim se pobliže određuje sustav osiguravanja i unaprjeđivanja kvalitete na Akademiji.</w:t>
      </w:r>
    </w:p>
    <w:p w14:paraId="62297EFF" w14:textId="3FCF28D0" w:rsidR="00294747" w:rsidRDefault="00294747" w:rsidP="00560B4C">
      <w:pPr>
        <w:widowControl w:val="0"/>
        <w:tabs>
          <w:tab w:val="left" w:pos="426"/>
        </w:tabs>
        <w:rPr>
          <w:color w:val="010302"/>
        </w:rPr>
      </w:pPr>
    </w:p>
    <w:p w14:paraId="2C49DF80" w14:textId="77777777" w:rsidR="00560B4C" w:rsidRPr="00560B4C" w:rsidRDefault="00560B4C" w:rsidP="00560B4C">
      <w:pPr>
        <w:widowControl w:val="0"/>
        <w:tabs>
          <w:tab w:val="left" w:pos="426"/>
        </w:tabs>
        <w:rPr>
          <w:color w:val="010302"/>
        </w:rPr>
      </w:pPr>
    </w:p>
    <w:p w14:paraId="76ECF498" w14:textId="79EFBD5A" w:rsidR="00244B88" w:rsidRPr="00E937E5" w:rsidRDefault="00244B88" w:rsidP="00E937E5">
      <w:pPr>
        <w:pStyle w:val="Default"/>
        <w:tabs>
          <w:tab w:val="left" w:pos="426"/>
        </w:tabs>
        <w:rPr>
          <w:rFonts w:ascii="Times New Roman" w:hAnsi="Times New Roman" w:cs="Times New Roman"/>
          <w:b/>
          <w:bCs/>
          <w:noProof/>
        </w:rPr>
      </w:pPr>
      <w:r w:rsidRPr="00E937E5">
        <w:rPr>
          <w:rFonts w:ascii="Times New Roman" w:hAnsi="Times New Roman" w:cs="Times New Roman"/>
          <w:b/>
          <w:bCs/>
          <w:noProof/>
        </w:rPr>
        <w:t>X</w:t>
      </w:r>
      <w:r w:rsidR="00EC390B" w:rsidRPr="00E937E5">
        <w:rPr>
          <w:rFonts w:ascii="Times New Roman" w:hAnsi="Times New Roman" w:cs="Times New Roman"/>
          <w:b/>
          <w:bCs/>
          <w:noProof/>
        </w:rPr>
        <w:t>I</w:t>
      </w:r>
      <w:r w:rsidR="00035380" w:rsidRPr="00E937E5">
        <w:rPr>
          <w:rFonts w:ascii="Times New Roman" w:hAnsi="Times New Roman" w:cs="Times New Roman"/>
          <w:b/>
          <w:bCs/>
          <w:noProof/>
        </w:rPr>
        <w:t>I</w:t>
      </w:r>
      <w:r w:rsidRPr="00E937E5">
        <w:rPr>
          <w:rFonts w:ascii="Times New Roman" w:hAnsi="Times New Roman" w:cs="Times New Roman"/>
          <w:b/>
          <w:bCs/>
          <w:noProof/>
        </w:rPr>
        <w:t>. FINANCIRANJE AKADEMIJE</w:t>
      </w:r>
    </w:p>
    <w:p w14:paraId="7B706E1D" w14:textId="77777777" w:rsidR="00244B88" w:rsidRPr="00E937E5" w:rsidRDefault="00244B88" w:rsidP="00E937E5">
      <w:pPr>
        <w:pStyle w:val="Default"/>
        <w:tabs>
          <w:tab w:val="left" w:pos="426"/>
        </w:tabs>
        <w:jc w:val="both"/>
        <w:rPr>
          <w:rFonts w:ascii="Times New Roman" w:hAnsi="Times New Roman" w:cs="Times New Roman"/>
          <w:noProof/>
        </w:rPr>
      </w:pPr>
    </w:p>
    <w:p w14:paraId="233D5B54" w14:textId="49048837" w:rsidR="00244B88" w:rsidRPr="00E937E5" w:rsidRDefault="00244B88" w:rsidP="00E937E5">
      <w:pPr>
        <w:jc w:val="center"/>
        <w:rPr>
          <w:b/>
          <w:noProof/>
          <w:color w:val="000000"/>
        </w:rPr>
      </w:pPr>
      <w:r w:rsidRPr="00E937E5">
        <w:rPr>
          <w:b/>
          <w:noProof/>
          <w:color w:val="000000"/>
        </w:rPr>
        <w:t xml:space="preserve">Članak </w:t>
      </w:r>
      <w:r w:rsidR="00AE7DAD" w:rsidRPr="00E937E5">
        <w:rPr>
          <w:b/>
          <w:noProof/>
          <w:color w:val="000000"/>
        </w:rPr>
        <w:t>9</w:t>
      </w:r>
      <w:r w:rsidR="00294747">
        <w:rPr>
          <w:b/>
          <w:noProof/>
          <w:color w:val="000000"/>
        </w:rPr>
        <w:t>1</w:t>
      </w:r>
      <w:r w:rsidRPr="00E937E5">
        <w:rPr>
          <w:b/>
          <w:noProof/>
          <w:color w:val="000000"/>
        </w:rPr>
        <w:t>.</w:t>
      </w:r>
    </w:p>
    <w:p w14:paraId="03E564AF" w14:textId="77777777" w:rsidR="00244B88" w:rsidRPr="00E937E5" w:rsidRDefault="00244B88" w:rsidP="00E937E5">
      <w:pPr>
        <w:pStyle w:val="Default"/>
        <w:tabs>
          <w:tab w:val="left" w:pos="426"/>
        </w:tabs>
        <w:jc w:val="both"/>
        <w:rPr>
          <w:rFonts w:ascii="Times New Roman" w:hAnsi="Times New Roman" w:cs="Times New Roman"/>
          <w:noProof/>
        </w:rPr>
      </w:pPr>
    </w:p>
    <w:p w14:paraId="0CA57159" w14:textId="3789F4B9" w:rsidR="00D165FF" w:rsidRDefault="00244B88" w:rsidP="00D165FF">
      <w:pPr>
        <w:pStyle w:val="Default"/>
        <w:tabs>
          <w:tab w:val="left" w:pos="426"/>
        </w:tabs>
        <w:jc w:val="both"/>
        <w:rPr>
          <w:rFonts w:ascii="Times New Roman" w:hAnsi="Times New Roman" w:cs="Times New Roman"/>
          <w:noProof/>
        </w:rPr>
      </w:pPr>
      <w:r w:rsidRPr="00E937E5">
        <w:rPr>
          <w:rFonts w:ascii="Times New Roman" w:hAnsi="Times New Roman" w:cs="Times New Roman"/>
          <w:noProof/>
        </w:rPr>
        <w:t>Financiranje Akademije provodi se na temelju Zakona</w:t>
      </w:r>
      <w:r w:rsidR="00EC390B" w:rsidRPr="00E937E5">
        <w:rPr>
          <w:rFonts w:ascii="Times New Roman" w:hAnsi="Times New Roman" w:cs="Times New Roman"/>
          <w:noProof/>
        </w:rPr>
        <w:t xml:space="preserve">, </w:t>
      </w:r>
      <w:r w:rsidRPr="00E937E5">
        <w:rPr>
          <w:rFonts w:ascii="Times New Roman" w:hAnsi="Times New Roman" w:cs="Times New Roman"/>
          <w:noProof/>
        </w:rPr>
        <w:t>Statuta Sveučilišta i općim aktima Sveučilišta i Akademije.</w:t>
      </w:r>
    </w:p>
    <w:p w14:paraId="747D337C" w14:textId="29A8E4CD" w:rsidR="00560B4C" w:rsidRDefault="00560B4C" w:rsidP="00D165FF">
      <w:pPr>
        <w:pStyle w:val="Default"/>
        <w:tabs>
          <w:tab w:val="left" w:pos="426"/>
        </w:tabs>
        <w:jc w:val="both"/>
        <w:rPr>
          <w:rFonts w:ascii="Times New Roman" w:hAnsi="Times New Roman" w:cs="Times New Roman"/>
          <w:noProof/>
        </w:rPr>
      </w:pPr>
    </w:p>
    <w:p w14:paraId="4F5E66C3" w14:textId="73991BF5" w:rsidR="001960D9" w:rsidRDefault="001960D9" w:rsidP="00D165FF">
      <w:pPr>
        <w:pStyle w:val="Default"/>
        <w:tabs>
          <w:tab w:val="left" w:pos="426"/>
        </w:tabs>
        <w:jc w:val="both"/>
        <w:rPr>
          <w:rFonts w:ascii="Times New Roman" w:hAnsi="Times New Roman" w:cs="Times New Roman"/>
          <w:noProof/>
        </w:rPr>
      </w:pPr>
    </w:p>
    <w:p w14:paraId="53D26D08" w14:textId="77777777" w:rsidR="001960D9" w:rsidRPr="00E937E5" w:rsidRDefault="001960D9" w:rsidP="00D165FF">
      <w:pPr>
        <w:pStyle w:val="Default"/>
        <w:tabs>
          <w:tab w:val="left" w:pos="426"/>
        </w:tabs>
        <w:jc w:val="both"/>
        <w:rPr>
          <w:rFonts w:ascii="Times New Roman" w:hAnsi="Times New Roman" w:cs="Times New Roman"/>
          <w:noProof/>
        </w:rPr>
      </w:pPr>
    </w:p>
    <w:p w14:paraId="0E2365A2" w14:textId="77777777" w:rsidR="00244B88" w:rsidRPr="00E937E5" w:rsidRDefault="00244B88" w:rsidP="00E937E5">
      <w:pPr>
        <w:pStyle w:val="Default"/>
        <w:tabs>
          <w:tab w:val="left" w:pos="426"/>
        </w:tabs>
        <w:jc w:val="center"/>
        <w:rPr>
          <w:rFonts w:ascii="Times New Roman" w:hAnsi="Times New Roman" w:cs="Times New Roman"/>
          <w:b/>
          <w:bCs/>
          <w:i/>
          <w:noProof/>
        </w:rPr>
      </w:pPr>
      <w:r w:rsidRPr="00E937E5">
        <w:rPr>
          <w:rFonts w:ascii="Times New Roman" w:hAnsi="Times New Roman" w:cs="Times New Roman"/>
          <w:b/>
          <w:bCs/>
          <w:i/>
          <w:noProof/>
        </w:rPr>
        <w:lastRenderedPageBreak/>
        <w:t>Izvori financiranja</w:t>
      </w:r>
    </w:p>
    <w:p w14:paraId="7EFEA58E" w14:textId="77777777" w:rsidR="00244B88" w:rsidRPr="00E937E5" w:rsidRDefault="00244B88" w:rsidP="00E937E5">
      <w:pPr>
        <w:pStyle w:val="Default"/>
        <w:tabs>
          <w:tab w:val="left" w:pos="426"/>
        </w:tabs>
        <w:jc w:val="center"/>
        <w:rPr>
          <w:rFonts w:ascii="Times New Roman" w:hAnsi="Times New Roman" w:cs="Times New Roman"/>
          <w:b/>
          <w:noProof/>
          <w:color w:val="auto"/>
        </w:rPr>
      </w:pPr>
    </w:p>
    <w:p w14:paraId="0A223126" w14:textId="1BC1AD02" w:rsidR="00244B88" w:rsidRPr="00E937E5" w:rsidRDefault="00244B88" w:rsidP="00E937E5">
      <w:pPr>
        <w:pStyle w:val="Default"/>
        <w:tabs>
          <w:tab w:val="left" w:pos="426"/>
        </w:tabs>
        <w:jc w:val="center"/>
        <w:rPr>
          <w:rFonts w:ascii="Times New Roman" w:hAnsi="Times New Roman" w:cs="Times New Roman"/>
          <w:b/>
          <w:noProof/>
          <w:color w:val="auto"/>
        </w:rPr>
      </w:pPr>
      <w:r w:rsidRPr="00E937E5">
        <w:rPr>
          <w:rFonts w:ascii="Times New Roman" w:hAnsi="Times New Roman" w:cs="Times New Roman"/>
          <w:b/>
          <w:noProof/>
          <w:color w:val="auto"/>
        </w:rPr>
        <w:t xml:space="preserve">Članak </w:t>
      </w:r>
      <w:r w:rsidR="00AE7DAD" w:rsidRPr="00E937E5">
        <w:rPr>
          <w:rFonts w:ascii="Times New Roman" w:hAnsi="Times New Roman" w:cs="Times New Roman"/>
          <w:b/>
          <w:noProof/>
          <w:color w:val="auto"/>
        </w:rPr>
        <w:t>9</w:t>
      </w:r>
      <w:r w:rsidR="00294747">
        <w:rPr>
          <w:rFonts w:ascii="Times New Roman" w:hAnsi="Times New Roman" w:cs="Times New Roman"/>
          <w:b/>
          <w:noProof/>
          <w:color w:val="auto"/>
        </w:rPr>
        <w:t>2</w:t>
      </w:r>
      <w:r w:rsidRPr="00E937E5">
        <w:rPr>
          <w:rFonts w:ascii="Times New Roman" w:hAnsi="Times New Roman" w:cs="Times New Roman"/>
          <w:b/>
          <w:noProof/>
          <w:color w:val="auto"/>
        </w:rPr>
        <w:t>.</w:t>
      </w:r>
    </w:p>
    <w:p w14:paraId="5CC43C52" w14:textId="77777777" w:rsidR="00244B88" w:rsidRPr="00E937E5" w:rsidRDefault="00244B88" w:rsidP="00E937E5">
      <w:pPr>
        <w:pStyle w:val="Default"/>
        <w:tabs>
          <w:tab w:val="left" w:pos="426"/>
        </w:tabs>
        <w:jc w:val="both"/>
        <w:rPr>
          <w:rFonts w:ascii="Times New Roman" w:hAnsi="Times New Roman" w:cs="Times New Roman"/>
          <w:noProof/>
        </w:rPr>
      </w:pPr>
    </w:p>
    <w:p w14:paraId="29929CC1" w14:textId="59626492" w:rsidR="00244B88" w:rsidRPr="00E937E5" w:rsidRDefault="00B3468A" w:rsidP="00E937E5">
      <w:pPr>
        <w:pStyle w:val="Default"/>
        <w:numPr>
          <w:ilvl w:val="0"/>
          <w:numId w:val="90"/>
        </w:numPr>
        <w:tabs>
          <w:tab w:val="left" w:pos="426"/>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 </w:t>
      </w:r>
      <w:r w:rsidR="00244B88" w:rsidRPr="00E937E5">
        <w:rPr>
          <w:rFonts w:ascii="Times New Roman" w:hAnsi="Times New Roman" w:cs="Times New Roman"/>
          <w:noProof/>
          <w:color w:val="auto"/>
        </w:rPr>
        <w:t xml:space="preserve">Djelatnost Akademije financira se sredstvima osnivača, namjenskim prihodima i vlastitim prihodima u skladu sa Zakonom, Statutom Sveučilišta i ovim Statutom. </w:t>
      </w:r>
    </w:p>
    <w:p w14:paraId="71EFEECB" w14:textId="4C18402A" w:rsidR="00244B88" w:rsidRPr="00E937E5" w:rsidRDefault="00B3468A" w:rsidP="00E937E5">
      <w:pPr>
        <w:pStyle w:val="Default"/>
        <w:numPr>
          <w:ilvl w:val="0"/>
          <w:numId w:val="90"/>
        </w:numPr>
        <w:tabs>
          <w:tab w:val="left" w:pos="426"/>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 </w:t>
      </w:r>
      <w:r w:rsidR="00244B88" w:rsidRPr="00E937E5">
        <w:rPr>
          <w:rFonts w:ascii="Times New Roman" w:hAnsi="Times New Roman" w:cs="Times New Roman"/>
          <w:noProof/>
          <w:color w:val="auto"/>
        </w:rPr>
        <w:t>Sredstva osnivača čine sredstva iz državnog proračuna Republike Hrvatske koja se doznačuju Sveučilištu na temelju programskog ugovora za financiranje osnovne proračunske komponente, razvojne proračunske komponente te izvedbene proračunske komponente.</w:t>
      </w:r>
    </w:p>
    <w:p w14:paraId="1CA8D12B" w14:textId="4A9F2E82" w:rsidR="00244B88" w:rsidRPr="00E937E5" w:rsidRDefault="00B3468A" w:rsidP="00E937E5">
      <w:pPr>
        <w:pStyle w:val="Default"/>
        <w:numPr>
          <w:ilvl w:val="0"/>
          <w:numId w:val="90"/>
        </w:numPr>
        <w:tabs>
          <w:tab w:val="left" w:pos="426"/>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 </w:t>
      </w:r>
      <w:r w:rsidR="00244B88" w:rsidRPr="00E937E5">
        <w:rPr>
          <w:rFonts w:ascii="Times New Roman" w:hAnsi="Times New Roman" w:cs="Times New Roman"/>
          <w:noProof/>
          <w:color w:val="auto"/>
        </w:rPr>
        <w:t>Namjensk</w:t>
      </w:r>
      <w:r w:rsidR="0059285C" w:rsidRPr="00E937E5">
        <w:rPr>
          <w:rFonts w:ascii="Times New Roman" w:hAnsi="Times New Roman" w:cs="Times New Roman"/>
          <w:noProof/>
          <w:color w:val="auto"/>
        </w:rPr>
        <w:t>i</w:t>
      </w:r>
      <w:r w:rsidR="00244B88" w:rsidRPr="00E937E5">
        <w:rPr>
          <w:rFonts w:ascii="Times New Roman" w:hAnsi="Times New Roman" w:cs="Times New Roman"/>
          <w:noProof/>
          <w:color w:val="auto"/>
        </w:rPr>
        <w:t xml:space="preserve"> prihod</w:t>
      </w:r>
      <w:r w:rsidR="0059285C" w:rsidRPr="00E937E5">
        <w:rPr>
          <w:rFonts w:ascii="Times New Roman" w:hAnsi="Times New Roman" w:cs="Times New Roman"/>
          <w:noProof/>
          <w:color w:val="auto"/>
        </w:rPr>
        <w:t>i</w:t>
      </w:r>
      <w:r w:rsidR="00244B88" w:rsidRPr="00E937E5">
        <w:rPr>
          <w:rFonts w:ascii="Times New Roman" w:hAnsi="Times New Roman" w:cs="Times New Roman"/>
          <w:noProof/>
          <w:color w:val="auto"/>
        </w:rPr>
        <w:t xml:space="preserve"> </w:t>
      </w:r>
      <w:r w:rsidR="0059285C" w:rsidRPr="00E937E5">
        <w:rPr>
          <w:rFonts w:ascii="Times New Roman" w:hAnsi="Times New Roman" w:cs="Times New Roman"/>
          <w:noProof/>
          <w:color w:val="auto"/>
        </w:rPr>
        <w:t xml:space="preserve">Akademije </w:t>
      </w:r>
      <w:r w:rsidR="00244B88" w:rsidRPr="00E937E5">
        <w:rPr>
          <w:rFonts w:ascii="Times New Roman" w:hAnsi="Times New Roman" w:cs="Times New Roman"/>
          <w:noProof/>
          <w:color w:val="auto"/>
        </w:rPr>
        <w:t>čine prihodi koji proizlaze iz obavljanja osnovne djelatnosti te s njome povezanih djelatnosti, a posebice:</w:t>
      </w:r>
    </w:p>
    <w:p w14:paraId="136D15FF" w14:textId="77777777" w:rsidR="00244B88" w:rsidRPr="00E937E5" w:rsidRDefault="00244B88" w:rsidP="00E937E5">
      <w:pPr>
        <w:pStyle w:val="Default"/>
        <w:numPr>
          <w:ilvl w:val="1"/>
          <w:numId w:val="90"/>
        </w:numPr>
        <w:tabs>
          <w:tab w:val="left" w:pos="426"/>
        </w:tabs>
        <w:ind w:left="993" w:hanging="284"/>
        <w:jc w:val="both"/>
        <w:rPr>
          <w:rFonts w:ascii="Times New Roman" w:hAnsi="Times New Roman" w:cs="Times New Roman"/>
          <w:noProof/>
          <w:color w:val="auto"/>
        </w:rPr>
      </w:pPr>
      <w:r w:rsidRPr="00E937E5">
        <w:rPr>
          <w:rFonts w:ascii="Times New Roman" w:hAnsi="Times New Roman" w:cs="Times New Roman"/>
          <w:noProof/>
          <w:color w:val="auto"/>
        </w:rPr>
        <w:t>školarine studenata i druge naknade polaznika obrazovnih programa</w:t>
      </w:r>
    </w:p>
    <w:p w14:paraId="5AF19407" w14:textId="77777777" w:rsidR="00244B88" w:rsidRPr="00E937E5" w:rsidRDefault="00244B88" w:rsidP="00E937E5">
      <w:pPr>
        <w:pStyle w:val="Default"/>
        <w:numPr>
          <w:ilvl w:val="1"/>
          <w:numId w:val="90"/>
        </w:numPr>
        <w:tabs>
          <w:tab w:val="left" w:pos="426"/>
        </w:tabs>
        <w:ind w:left="993" w:hanging="284"/>
        <w:jc w:val="both"/>
        <w:rPr>
          <w:rFonts w:ascii="Times New Roman" w:hAnsi="Times New Roman" w:cs="Times New Roman"/>
          <w:noProof/>
          <w:color w:val="auto"/>
        </w:rPr>
      </w:pPr>
      <w:r w:rsidRPr="00E937E5">
        <w:rPr>
          <w:rFonts w:ascii="Times New Roman" w:hAnsi="Times New Roman" w:cs="Times New Roman"/>
          <w:noProof/>
          <w:color w:val="auto"/>
        </w:rPr>
        <w:t>sredstva Hrvatske zaklade za znanost, sveučilišnih i ostalih zaklada</w:t>
      </w:r>
    </w:p>
    <w:p w14:paraId="00C8B9D2" w14:textId="77777777" w:rsidR="00244B88" w:rsidRPr="00E937E5" w:rsidRDefault="00244B88" w:rsidP="00E937E5">
      <w:pPr>
        <w:pStyle w:val="Default"/>
        <w:numPr>
          <w:ilvl w:val="1"/>
          <w:numId w:val="90"/>
        </w:numPr>
        <w:tabs>
          <w:tab w:val="left" w:pos="426"/>
        </w:tabs>
        <w:ind w:left="993" w:hanging="284"/>
        <w:jc w:val="both"/>
        <w:rPr>
          <w:rFonts w:ascii="Times New Roman" w:hAnsi="Times New Roman" w:cs="Times New Roman"/>
          <w:noProof/>
          <w:color w:val="auto"/>
        </w:rPr>
      </w:pPr>
      <w:r w:rsidRPr="00E937E5">
        <w:rPr>
          <w:rFonts w:ascii="Times New Roman" w:hAnsi="Times New Roman" w:cs="Times New Roman"/>
          <w:noProof/>
          <w:color w:val="auto"/>
        </w:rPr>
        <w:t>sredstva europskih strukturnih i investicijskih fondova te drugih fondova i programa Europske unije</w:t>
      </w:r>
    </w:p>
    <w:p w14:paraId="4D63B4C9" w14:textId="24F930F2" w:rsidR="00244B88" w:rsidRPr="00E937E5" w:rsidRDefault="00244B88" w:rsidP="00E937E5">
      <w:pPr>
        <w:pStyle w:val="Default"/>
        <w:numPr>
          <w:ilvl w:val="1"/>
          <w:numId w:val="90"/>
        </w:numPr>
        <w:tabs>
          <w:tab w:val="left" w:pos="426"/>
        </w:tabs>
        <w:ind w:left="993" w:hanging="284"/>
        <w:jc w:val="both"/>
        <w:rPr>
          <w:rFonts w:ascii="Times New Roman" w:hAnsi="Times New Roman" w:cs="Times New Roman"/>
          <w:noProof/>
          <w:color w:val="auto"/>
        </w:rPr>
      </w:pPr>
      <w:bookmarkStart w:id="12" w:name="_Hlk120876086"/>
      <w:r w:rsidRPr="00E937E5">
        <w:rPr>
          <w:rFonts w:ascii="Times New Roman" w:hAnsi="Times New Roman" w:cs="Times New Roman"/>
          <w:noProof/>
          <w:color w:val="auto"/>
        </w:rPr>
        <w:t>prihodi od fondova, donacija i drugih odgovarajućih izvora financiranja obrazovne</w:t>
      </w:r>
      <w:r w:rsidR="009F53A8" w:rsidRPr="00E937E5">
        <w:rPr>
          <w:rFonts w:ascii="Times New Roman" w:hAnsi="Times New Roman" w:cs="Times New Roman"/>
          <w:noProof/>
          <w:color w:val="auto"/>
        </w:rPr>
        <w:t>,</w:t>
      </w:r>
      <w:r w:rsidRPr="00E937E5">
        <w:rPr>
          <w:rFonts w:ascii="Times New Roman" w:hAnsi="Times New Roman" w:cs="Times New Roman"/>
          <w:noProof/>
          <w:color w:val="auto"/>
        </w:rPr>
        <w:t xml:space="preserve"> umjetničke</w:t>
      </w:r>
      <w:r w:rsidR="00023EEB" w:rsidRPr="00E937E5">
        <w:rPr>
          <w:rFonts w:ascii="Times New Roman" w:hAnsi="Times New Roman" w:cs="Times New Roman"/>
          <w:noProof/>
          <w:color w:val="auto"/>
        </w:rPr>
        <w:t xml:space="preserve"> i znanstvene</w:t>
      </w:r>
      <w:r w:rsidRPr="00E937E5">
        <w:rPr>
          <w:rFonts w:ascii="Times New Roman" w:hAnsi="Times New Roman" w:cs="Times New Roman"/>
          <w:noProof/>
          <w:color w:val="auto"/>
        </w:rPr>
        <w:t xml:space="preserve"> djelatnosti.</w:t>
      </w:r>
    </w:p>
    <w:bookmarkEnd w:id="12"/>
    <w:p w14:paraId="065E8EBE" w14:textId="2459BE55" w:rsidR="00244B88" w:rsidRPr="00E937E5" w:rsidRDefault="00B3468A" w:rsidP="00E937E5">
      <w:pPr>
        <w:pStyle w:val="Default"/>
        <w:numPr>
          <w:ilvl w:val="0"/>
          <w:numId w:val="90"/>
        </w:numPr>
        <w:tabs>
          <w:tab w:val="left" w:pos="0"/>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 </w:t>
      </w:r>
      <w:r w:rsidR="00244B88" w:rsidRPr="00E937E5">
        <w:rPr>
          <w:rFonts w:ascii="Times New Roman" w:hAnsi="Times New Roman" w:cs="Times New Roman"/>
          <w:noProof/>
          <w:color w:val="auto"/>
        </w:rPr>
        <w:t xml:space="preserve">Vlastite prihode </w:t>
      </w:r>
      <w:r w:rsidR="00FF5AE0" w:rsidRPr="00E937E5">
        <w:rPr>
          <w:rFonts w:ascii="Times New Roman" w:hAnsi="Times New Roman" w:cs="Times New Roman"/>
          <w:noProof/>
          <w:color w:val="auto"/>
        </w:rPr>
        <w:t xml:space="preserve">Akademije </w:t>
      </w:r>
      <w:r w:rsidR="00244B88" w:rsidRPr="00E937E5">
        <w:rPr>
          <w:rFonts w:ascii="Times New Roman" w:hAnsi="Times New Roman" w:cs="Times New Roman"/>
          <w:noProof/>
          <w:color w:val="auto"/>
        </w:rPr>
        <w:t xml:space="preserve">čine prihodi ostvareni obavljanjem poslova na tržištu i u tržišnim uvjetima koje mogu obavljati i drugi pravni subjekti izvan općeg proračuna te koji ne štete ostvarivanju osnovne misije niti narušavaju ugled, neovisnost i dostojanstvo Sveučilišta i </w:t>
      </w:r>
      <w:r w:rsidR="00FF5AE0" w:rsidRPr="00E937E5">
        <w:rPr>
          <w:rFonts w:ascii="Times New Roman" w:hAnsi="Times New Roman" w:cs="Times New Roman"/>
          <w:noProof/>
          <w:color w:val="auto"/>
        </w:rPr>
        <w:t>Akademije</w:t>
      </w:r>
      <w:r w:rsidR="00244B88" w:rsidRPr="00E937E5">
        <w:rPr>
          <w:rFonts w:ascii="Times New Roman" w:hAnsi="Times New Roman" w:cs="Times New Roman"/>
          <w:noProof/>
          <w:color w:val="auto"/>
        </w:rPr>
        <w:t>.</w:t>
      </w:r>
    </w:p>
    <w:p w14:paraId="7496CDCF" w14:textId="75A60BDE" w:rsidR="00244B88" w:rsidRPr="00E937E5" w:rsidRDefault="00B3468A" w:rsidP="00E937E5">
      <w:pPr>
        <w:pStyle w:val="Default"/>
        <w:numPr>
          <w:ilvl w:val="0"/>
          <w:numId w:val="90"/>
        </w:numPr>
        <w:tabs>
          <w:tab w:val="left" w:pos="0"/>
        </w:tabs>
        <w:ind w:left="454" w:hanging="454"/>
        <w:jc w:val="both"/>
        <w:rPr>
          <w:rFonts w:ascii="Times New Roman" w:hAnsi="Times New Roman" w:cs="Times New Roman"/>
          <w:noProof/>
          <w:color w:val="auto"/>
        </w:rPr>
      </w:pPr>
      <w:r w:rsidRPr="00E937E5">
        <w:rPr>
          <w:rFonts w:ascii="Times New Roman" w:hAnsi="Times New Roman" w:cs="Times New Roman"/>
          <w:noProof/>
          <w:color w:val="auto"/>
        </w:rPr>
        <w:t xml:space="preserve"> </w:t>
      </w:r>
      <w:r w:rsidR="00244B88" w:rsidRPr="00E937E5">
        <w:rPr>
          <w:rFonts w:ascii="Times New Roman" w:hAnsi="Times New Roman" w:cs="Times New Roman"/>
          <w:noProof/>
          <w:color w:val="auto"/>
        </w:rPr>
        <w:t>Mjerila i način korištenja vlastitih prihoda utvrđuje</w:t>
      </w:r>
      <w:r w:rsidR="0059285C" w:rsidRPr="00E937E5">
        <w:rPr>
          <w:rFonts w:ascii="Times New Roman" w:hAnsi="Times New Roman" w:cs="Times New Roman"/>
          <w:noProof/>
          <w:color w:val="auto"/>
        </w:rPr>
        <w:t xml:space="preserve"> pravilnikom</w:t>
      </w:r>
      <w:r w:rsidR="00244B88" w:rsidRPr="00E937E5">
        <w:rPr>
          <w:rFonts w:ascii="Times New Roman" w:hAnsi="Times New Roman" w:cs="Times New Roman"/>
          <w:noProof/>
          <w:color w:val="auto"/>
        </w:rPr>
        <w:t xml:space="preserve"> ministar</w:t>
      </w:r>
      <w:r w:rsidR="0059285C" w:rsidRPr="00E937E5">
        <w:rPr>
          <w:rFonts w:ascii="Times New Roman" w:hAnsi="Times New Roman" w:cs="Times New Roman"/>
          <w:noProof/>
          <w:color w:val="auto"/>
        </w:rPr>
        <w:t xml:space="preserve"> nadležan za poslove znanosti i obrazovanja</w:t>
      </w:r>
      <w:r w:rsidR="00244B88" w:rsidRPr="00E937E5">
        <w:rPr>
          <w:rFonts w:ascii="Times New Roman" w:hAnsi="Times New Roman" w:cs="Times New Roman"/>
          <w:noProof/>
          <w:color w:val="auto"/>
        </w:rPr>
        <w:t xml:space="preserve">, a način raspolaganja vlastitim prihodima </w:t>
      </w:r>
      <w:r w:rsidR="00FF5AE0" w:rsidRPr="00E937E5">
        <w:rPr>
          <w:rFonts w:ascii="Times New Roman" w:hAnsi="Times New Roman" w:cs="Times New Roman"/>
          <w:noProof/>
          <w:color w:val="auto"/>
        </w:rPr>
        <w:t xml:space="preserve">Akademija </w:t>
      </w:r>
      <w:r w:rsidR="00244B88" w:rsidRPr="00E937E5">
        <w:rPr>
          <w:rFonts w:ascii="Times New Roman" w:hAnsi="Times New Roman" w:cs="Times New Roman"/>
          <w:noProof/>
          <w:color w:val="auto"/>
        </w:rPr>
        <w:t>uređuj</w:t>
      </w:r>
      <w:r w:rsidR="00FF5AE0" w:rsidRPr="00E937E5">
        <w:rPr>
          <w:rFonts w:ascii="Times New Roman" w:hAnsi="Times New Roman" w:cs="Times New Roman"/>
          <w:noProof/>
          <w:color w:val="auto"/>
        </w:rPr>
        <w:t>e</w:t>
      </w:r>
      <w:r w:rsidR="00244B88" w:rsidRPr="00E937E5">
        <w:rPr>
          <w:rFonts w:ascii="Times New Roman" w:hAnsi="Times New Roman" w:cs="Times New Roman"/>
          <w:noProof/>
          <w:color w:val="auto"/>
        </w:rPr>
        <w:t xml:space="preserve"> općim aktom.</w:t>
      </w:r>
    </w:p>
    <w:p w14:paraId="622AB781" w14:textId="77777777" w:rsidR="007C20A4" w:rsidRPr="00E937E5" w:rsidRDefault="007C20A4" w:rsidP="00E937E5">
      <w:pPr>
        <w:pStyle w:val="Default"/>
        <w:tabs>
          <w:tab w:val="left" w:pos="426"/>
        </w:tabs>
        <w:jc w:val="center"/>
        <w:rPr>
          <w:rFonts w:ascii="Times New Roman" w:hAnsi="Times New Roman" w:cs="Times New Roman"/>
          <w:b/>
          <w:bCs/>
          <w:noProof/>
          <w:color w:val="auto"/>
        </w:rPr>
      </w:pPr>
    </w:p>
    <w:p w14:paraId="26993697" w14:textId="77777777" w:rsidR="00244B88" w:rsidRPr="00E937E5" w:rsidRDefault="00244B88" w:rsidP="00E937E5">
      <w:pPr>
        <w:pStyle w:val="Default"/>
        <w:tabs>
          <w:tab w:val="left" w:pos="426"/>
        </w:tabs>
        <w:jc w:val="center"/>
        <w:rPr>
          <w:rFonts w:ascii="Times New Roman" w:hAnsi="Times New Roman" w:cs="Times New Roman"/>
          <w:b/>
          <w:bCs/>
          <w:i/>
          <w:noProof/>
          <w:color w:val="auto"/>
        </w:rPr>
      </w:pPr>
      <w:r w:rsidRPr="00E937E5">
        <w:rPr>
          <w:rFonts w:ascii="Times New Roman" w:hAnsi="Times New Roman" w:cs="Times New Roman"/>
          <w:b/>
          <w:bCs/>
          <w:i/>
          <w:noProof/>
          <w:color w:val="auto"/>
        </w:rPr>
        <w:t>Financijski plan</w:t>
      </w:r>
    </w:p>
    <w:p w14:paraId="5ED00BCE" w14:textId="77777777" w:rsidR="00244B88" w:rsidRPr="00E937E5" w:rsidRDefault="00244B88" w:rsidP="00E937E5">
      <w:pPr>
        <w:pStyle w:val="Default"/>
        <w:tabs>
          <w:tab w:val="left" w:pos="426"/>
        </w:tabs>
        <w:jc w:val="center"/>
        <w:rPr>
          <w:rFonts w:ascii="Times New Roman" w:hAnsi="Times New Roman" w:cs="Times New Roman"/>
          <w:b/>
          <w:noProof/>
          <w:color w:val="auto"/>
        </w:rPr>
      </w:pPr>
    </w:p>
    <w:p w14:paraId="6E61CC94" w14:textId="36D3FA5C" w:rsidR="00244B88" w:rsidRPr="00E937E5" w:rsidRDefault="00244B88" w:rsidP="00E937E5">
      <w:pPr>
        <w:pStyle w:val="Default"/>
        <w:tabs>
          <w:tab w:val="left" w:pos="426"/>
        </w:tabs>
        <w:jc w:val="center"/>
        <w:rPr>
          <w:rFonts w:ascii="Times New Roman" w:hAnsi="Times New Roman" w:cs="Times New Roman"/>
          <w:b/>
          <w:noProof/>
          <w:color w:val="auto"/>
        </w:rPr>
      </w:pPr>
      <w:r w:rsidRPr="00E937E5">
        <w:rPr>
          <w:rFonts w:ascii="Times New Roman" w:hAnsi="Times New Roman" w:cs="Times New Roman"/>
          <w:b/>
          <w:noProof/>
          <w:color w:val="auto"/>
        </w:rPr>
        <w:t xml:space="preserve">Članak </w:t>
      </w:r>
      <w:r w:rsidR="00AE7DAD" w:rsidRPr="00E937E5">
        <w:rPr>
          <w:rFonts w:ascii="Times New Roman" w:hAnsi="Times New Roman" w:cs="Times New Roman"/>
          <w:b/>
          <w:noProof/>
          <w:color w:val="auto"/>
        </w:rPr>
        <w:t>9</w:t>
      </w:r>
      <w:r w:rsidR="00294747">
        <w:rPr>
          <w:rFonts w:ascii="Times New Roman" w:hAnsi="Times New Roman" w:cs="Times New Roman"/>
          <w:b/>
          <w:noProof/>
          <w:color w:val="auto"/>
        </w:rPr>
        <w:t>3</w:t>
      </w:r>
      <w:r w:rsidRPr="00E937E5">
        <w:rPr>
          <w:rFonts w:ascii="Times New Roman" w:hAnsi="Times New Roman" w:cs="Times New Roman"/>
          <w:b/>
          <w:noProof/>
          <w:color w:val="auto"/>
        </w:rPr>
        <w:t>.</w:t>
      </w:r>
    </w:p>
    <w:p w14:paraId="38F23570" w14:textId="77777777" w:rsidR="00244B88" w:rsidRPr="00E937E5" w:rsidRDefault="00244B88" w:rsidP="00E937E5">
      <w:pPr>
        <w:pStyle w:val="Default"/>
        <w:tabs>
          <w:tab w:val="left" w:pos="426"/>
        </w:tabs>
        <w:jc w:val="center"/>
        <w:rPr>
          <w:rFonts w:ascii="Times New Roman" w:hAnsi="Times New Roman" w:cs="Times New Roman"/>
          <w:b/>
          <w:bCs/>
          <w:noProof/>
          <w:color w:val="auto"/>
        </w:rPr>
      </w:pPr>
    </w:p>
    <w:p w14:paraId="4BBCAA79" w14:textId="469A21AB" w:rsidR="00244B88" w:rsidRPr="00E937E5" w:rsidRDefault="00244B88" w:rsidP="00E937E5">
      <w:pPr>
        <w:pStyle w:val="Default"/>
        <w:numPr>
          <w:ilvl w:val="0"/>
          <w:numId w:val="91"/>
        </w:numPr>
        <w:tabs>
          <w:tab w:val="left" w:pos="426"/>
        </w:tabs>
        <w:ind w:left="454" w:hanging="454"/>
        <w:jc w:val="both"/>
        <w:rPr>
          <w:rFonts w:ascii="Times New Roman" w:hAnsi="Times New Roman" w:cs="Times New Roman"/>
          <w:noProof/>
        </w:rPr>
      </w:pPr>
      <w:r w:rsidRPr="00E937E5">
        <w:rPr>
          <w:rFonts w:ascii="Times New Roman" w:hAnsi="Times New Roman" w:cs="Times New Roman"/>
          <w:noProof/>
        </w:rPr>
        <w:t xml:space="preserve">Financijski plan </w:t>
      </w:r>
      <w:r w:rsidR="00FF5AE0" w:rsidRPr="00E937E5">
        <w:rPr>
          <w:rFonts w:ascii="Times New Roman" w:hAnsi="Times New Roman" w:cs="Times New Roman"/>
          <w:noProof/>
        </w:rPr>
        <w:t xml:space="preserve">Akademije </w:t>
      </w:r>
      <w:r w:rsidRPr="00E937E5">
        <w:rPr>
          <w:rFonts w:ascii="Times New Roman" w:hAnsi="Times New Roman" w:cs="Times New Roman"/>
          <w:noProof/>
        </w:rPr>
        <w:t xml:space="preserve">sadrži plan za proračunsku godinu i projekcije za sljedeće dvije proračunske godine i donosi se za svaku kalendarsku godinu u skladu sa Zakonom kojim se uređuje sustav proračuna i podzakonskim propisima donesenim na temelju njega, </w:t>
      </w:r>
      <w:r w:rsidR="00FF5AE0" w:rsidRPr="00E937E5">
        <w:rPr>
          <w:rFonts w:ascii="Times New Roman" w:hAnsi="Times New Roman" w:cs="Times New Roman"/>
          <w:noProof/>
        </w:rPr>
        <w:t xml:space="preserve">Statutom Sveučilišta, </w:t>
      </w:r>
      <w:r w:rsidRPr="00E937E5">
        <w:rPr>
          <w:rFonts w:ascii="Times New Roman" w:hAnsi="Times New Roman" w:cs="Times New Roman"/>
          <w:noProof/>
        </w:rPr>
        <w:t>ovim Statutom i programskim ugovorom.</w:t>
      </w:r>
    </w:p>
    <w:p w14:paraId="1D914951" w14:textId="3ECBDDF3" w:rsidR="00244B88" w:rsidRPr="00E937E5" w:rsidRDefault="00C06949" w:rsidP="00E937E5">
      <w:pPr>
        <w:pStyle w:val="Default"/>
        <w:numPr>
          <w:ilvl w:val="0"/>
          <w:numId w:val="91"/>
        </w:numPr>
        <w:tabs>
          <w:tab w:val="left" w:pos="426"/>
        </w:tabs>
        <w:ind w:left="454" w:hanging="454"/>
        <w:jc w:val="both"/>
        <w:rPr>
          <w:rFonts w:ascii="Times New Roman" w:hAnsi="Times New Roman" w:cs="Times New Roman"/>
          <w:noProof/>
        </w:rPr>
      </w:pPr>
      <w:r>
        <w:rPr>
          <w:rFonts w:ascii="Times New Roman" w:hAnsi="Times New Roman" w:cs="Times New Roman"/>
          <w:noProof/>
        </w:rPr>
        <w:t xml:space="preserve"> </w:t>
      </w:r>
      <w:r w:rsidR="00244B88" w:rsidRPr="00E937E5">
        <w:rPr>
          <w:rFonts w:ascii="Times New Roman" w:hAnsi="Times New Roman" w:cs="Times New Roman"/>
          <w:noProof/>
        </w:rPr>
        <w:t xml:space="preserve">Financijski plan </w:t>
      </w:r>
      <w:r w:rsidR="00FF5AE0" w:rsidRPr="00E937E5">
        <w:rPr>
          <w:rFonts w:ascii="Times New Roman" w:hAnsi="Times New Roman" w:cs="Times New Roman"/>
          <w:noProof/>
        </w:rPr>
        <w:t xml:space="preserve">Akademije </w:t>
      </w:r>
      <w:r w:rsidR="00244B88" w:rsidRPr="00E937E5">
        <w:rPr>
          <w:rFonts w:ascii="Times New Roman" w:hAnsi="Times New Roman" w:cs="Times New Roman"/>
          <w:noProof/>
        </w:rPr>
        <w:t>izrađuje se u skladu sa Zakonom kojim se uređuje sustav proračuna i podzakonskim propisima donesenim na temelju njega, Statutom i programskim ugovorom.</w:t>
      </w:r>
    </w:p>
    <w:p w14:paraId="54F738C3" w14:textId="2E0E82B4" w:rsidR="004314DD" w:rsidRPr="00E937E5" w:rsidRDefault="00C06949" w:rsidP="00E937E5">
      <w:pPr>
        <w:numPr>
          <w:ilvl w:val="0"/>
          <w:numId w:val="91"/>
        </w:numPr>
        <w:rPr>
          <w:iCs/>
        </w:rPr>
      </w:pPr>
      <w:r>
        <w:t xml:space="preserve"> </w:t>
      </w:r>
      <w:r w:rsidR="004314DD" w:rsidRPr="00E937E5">
        <w:t>Financijski plan Sveučilišta objedinjuje financijske planove svih sveučilišnih sastavnica s pravnom osobnosti.</w:t>
      </w:r>
    </w:p>
    <w:p w14:paraId="1AA28B5B" w14:textId="4AAD9C74" w:rsidR="00CA5C75" w:rsidRDefault="00C06949" w:rsidP="00CA5C75">
      <w:pPr>
        <w:numPr>
          <w:ilvl w:val="0"/>
          <w:numId w:val="91"/>
        </w:numPr>
        <w:ind w:left="426" w:hanging="426"/>
      </w:pPr>
      <w:r>
        <w:t xml:space="preserve"> </w:t>
      </w:r>
      <w:r w:rsidR="004314DD" w:rsidRPr="00E937E5">
        <w:t>Akademija se financira sredstvima iz državnog proračuna Republike Hrvatske kroz programske ugovore, namjenskim i vlastitim prihodima. Programskim ugovorom Sveučilišta utvrđuje se višegodišnje financiranje sredstvima državnog proračuna Republike Hrvatske, a dio programskog ugovora koji se odnosi na Akademiju je sastavni dio programskog ugovora Sveučilišta.</w:t>
      </w:r>
    </w:p>
    <w:p w14:paraId="0157F219" w14:textId="25EF6866" w:rsidR="001960D9" w:rsidRDefault="001960D9" w:rsidP="001960D9">
      <w:pPr>
        <w:ind w:left="426"/>
      </w:pPr>
    </w:p>
    <w:p w14:paraId="6C84D730" w14:textId="3F403261" w:rsidR="001960D9" w:rsidRDefault="001960D9" w:rsidP="001960D9">
      <w:pPr>
        <w:ind w:left="426"/>
      </w:pPr>
    </w:p>
    <w:p w14:paraId="1CD97EB2" w14:textId="5EDE22C4" w:rsidR="001960D9" w:rsidRDefault="001960D9" w:rsidP="001960D9">
      <w:pPr>
        <w:ind w:left="426"/>
      </w:pPr>
    </w:p>
    <w:p w14:paraId="0AE8AA93" w14:textId="1AE47610" w:rsidR="001960D9" w:rsidRDefault="001960D9" w:rsidP="001960D9">
      <w:pPr>
        <w:ind w:left="426"/>
      </w:pPr>
    </w:p>
    <w:p w14:paraId="4992012E" w14:textId="0144127D" w:rsidR="001960D9" w:rsidRDefault="001960D9" w:rsidP="001960D9">
      <w:pPr>
        <w:ind w:left="426"/>
      </w:pPr>
    </w:p>
    <w:p w14:paraId="2B85F18B" w14:textId="4C903AD0" w:rsidR="001960D9" w:rsidRDefault="001960D9" w:rsidP="001960D9">
      <w:pPr>
        <w:ind w:left="426"/>
      </w:pPr>
    </w:p>
    <w:p w14:paraId="542D1052" w14:textId="77777777" w:rsidR="001960D9" w:rsidRPr="00294747" w:rsidRDefault="001960D9" w:rsidP="001960D9">
      <w:pPr>
        <w:ind w:left="426"/>
      </w:pPr>
    </w:p>
    <w:p w14:paraId="437A3758" w14:textId="7D4010C4" w:rsidR="00244B88" w:rsidRPr="00E937E5" w:rsidRDefault="00244B88" w:rsidP="00E937E5">
      <w:pPr>
        <w:rPr>
          <w:b/>
          <w:noProof/>
          <w:color w:val="000000"/>
        </w:rPr>
      </w:pPr>
      <w:r w:rsidRPr="00E937E5">
        <w:rPr>
          <w:b/>
          <w:noProof/>
          <w:color w:val="000000"/>
        </w:rPr>
        <w:lastRenderedPageBreak/>
        <w:t>XI</w:t>
      </w:r>
      <w:r w:rsidR="00EC390B" w:rsidRPr="00E937E5">
        <w:rPr>
          <w:b/>
          <w:noProof/>
          <w:color w:val="000000"/>
        </w:rPr>
        <w:t>I</w:t>
      </w:r>
      <w:r w:rsidR="00035380" w:rsidRPr="00E937E5">
        <w:rPr>
          <w:b/>
          <w:noProof/>
          <w:color w:val="000000"/>
        </w:rPr>
        <w:t>I</w:t>
      </w:r>
      <w:r w:rsidRPr="00E937E5">
        <w:rPr>
          <w:b/>
          <w:noProof/>
          <w:color w:val="000000"/>
        </w:rPr>
        <w:t>. JAVNOST RADA I POSLOVNA TAJNA</w:t>
      </w:r>
    </w:p>
    <w:p w14:paraId="0E289AA7" w14:textId="77777777" w:rsidR="00244B88" w:rsidRPr="00E937E5" w:rsidRDefault="00244B88" w:rsidP="00E937E5">
      <w:pPr>
        <w:jc w:val="center"/>
        <w:rPr>
          <w:b/>
          <w:noProof/>
          <w:color w:val="000000"/>
        </w:rPr>
      </w:pPr>
    </w:p>
    <w:p w14:paraId="46C1AFBD" w14:textId="71A3A9C4" w:rsidR="00244B88" w:rsidRPr="00E937E5" w:rsidRDefault="00244B88" w:rsidP="00E937E5">
      <w:pPr>
        <w:jc w:val="center"/>
        <w:rPr>
          <w:b/>
          <w:noProof/>
          <w:color w:val="000000"/>
        </w:rPr>
      </w:pPr>
      <w:r w:rsidRPr="00E937E5">
        <w:rPr>
          <w:b/>
          <w:noProof/>
          <w:color w:val="000000"/>
        </w:rPr>
        <w:t xml:space="preserve">Članak </w:t>
      </w:r>
      <w:r w:rsidR="00AE7DAD" w:rsidRPr="00E937E5">
        <w:rPr>
          <w:b/>
          <w:noProof/>
          <w:color w:val="000000"/>
        </w:rPr>
        <w:t>9</w:t>
      </w:r>
      <w:r w:rsidR="00294747">
        <w:rPr>
          <w:b/>
          <w:noProof/>
          <w:color w:val="000000"/>
        </w:rPr>
        <w:t>4</w:t>
      </w:r>
      <w:r w:rsidRPr="00E937E5">
        <w:rPr>
          <w:b/>
          <w:noProof/>
          <w:color w:val="000000"/>
        </w:rPr>
        <w:t>.</w:t>
      </w:r>
    </w:p>
    <w:p w14:paraId="0F7FD2E9" w14:textId="77777777" w:rsidR="00244B88" w:rsidRPr="00E937E5" w:rsidRDefault="00244B88" w:rsidP="00E937E5">
      <w:pPr>
        <w:jc w:val="center"/>
        <w:rPr>
          <w:b/>
          <w:noProof/>
          <w:color w:val="000000"/>
        </w:rPr>
      </w:pPr>
    </w:p>
    <w:p w14:paraId="35CAE1AD" w14:textId="77777777" w:rsidR="00244B88" w:rsidRPr="00E937E5" w:rsidRDefault="00244B88" w:rsidP="00E937E5">
      <w:pPr>
        <w:rPr>
          <w:noProof/>
          <w:color w:val="000000"/>
        </w:rPr>
      </w:pPr>
    </w:p>
    <w:p w14:paraId="1DFD1D9E" w14:textId="66E822C5" w:rsidR="00244B88" w:rsidRPr="00E937E5" w:rsidRDefault="00244B88" w:rsidP="00E937E5">
      <w:pPr>
        <w:pStyle w:val="Odlomakpopisa"/>
        <w:numPr>
          <w:ilvl w:val="4"/>
          <w:numId w:val="88"/>
        </w:numPr>
        <w:ind w:left="454" w:hanging="454"/>
        <w:contextualSpacing/>
        <w:rPr>
          <w:noProof/>
          <w:color w:val="000000"/>
        </w:rPr>
      </w:pPr>
      <w:r w:rsidRPr="00E937E5">
        <w:rPr>
          <w:noProof/>
          <w:color w:val="000000"/>
        </w:rPr>
        <w:t xml:space="preserve">Rad je </w:t>
      </w:r>
      <w:r w:rsidR="00FF5AE0" w:rsidRPr="00E937E5">
        <w:rPr>
          <w:noProof/>
          <w:color w:val="000000"/>
        </w:rPr>
        <w:t>Akademije</w:t>
      </w:r>
      <w:r w:rsidRPr="00E937E5">
        <w:rPr>
          <w:noProof/>
          <w:color w:val="000000"/>
        </w:rPr>
        <w:t xml:space="preserve"> javan.</w:t>
      </w:r>
    </w:p>
    <w:p w14:paraId="6FB7EF45" w14:textId="05585122" w:rsidR="00244B88" w:rsidRPr="00E937E5" w:rsidRDefault="00FF5AE0" w:rsidP="00E937E5">
      <w:pPr>
        <w:pStyle w:val="Odlomakpopisa"/>
        <w:numPr>
          <w:ilvl w:val="4"/>
          <w:numId w:val="88"/>
        </w:numPr>
        <w:ind w:left="454" w:hanging="454"/>
        <w:contextualSpacing/>
        <w:rPr>
          <w:noProof/>
          <w:color w:val="000000"/>
        </w:rPr>
      </w:pPr>
      <w:r w:rsidRPr="00E937E5">
        <w:rPr>
          <w:noProof/>
          <w:color w:val="000000"/>
        </w:rPr>
        <w:t>Akademija</w:t>
      </w:r>
      <w:r w:rsidR="00244B88" w:rsidRPr="00E937E5">
        <w:rPr>
          <w:noProof/>
          <w:color w:val="000000"/>
        </w:rPr>
        <w:t xml:space="preserve"> je obvezn</w:t>
      </w:r>
      <w:r w:rsidRPr="00E937E5">
        <w:rPr>
          <w:noProof/>
          <w:color w:val="000000"/>
        </w:rPr>
        <w:t>a</w:t>
      </w:r>
      <w:r w:rsidR="00244B88" w:rsidRPr="00E937E5">
        <w:rPr>
          <w:noProof/>
          <w:color w:val="000000"/>
        </w:rPr>
        <w:t xml:space="preserve"> istinito i pravodobno obavještavati javnost o obavljanju svoje djelatnosti te o radu </w:t>
      </w:r>
      <w:r w:rsidRPr="00E937E5">
        <w:rPr>
          <w:noProof/>
          <w:color w:val="000000"/>
        </w:rPr>
        <w:t xml:space="preserve">tijela Akademija </w:t>
      </w:r>
      <w:r w:rsidR="00244B88" w:rsidRPr="00E937E5">
        <w:rPr>
          <w:noProof/>
          <w:color w:val="000000"/>
        </w:rPr>
        <w:t>u skladu s propisima kojim se uređuju pravo na pristup informacijama.</w:t>
      </w:r>
    </w:p>
    <w:p w14:paraId="3C5F55FD" w14:textId="59C3C0AF" w:rsidR="00244B88" w:rsidRPr="00E937E5" w:rsidRDefault="00244B88" w:rsidP="00E937E5">
      <w:pPr>
        <w:pStyle w:val="Odlomakpopisa"/>
        <w:numPr>
          <w:ilvl w:val="4"/>
          <w:numId w:val="88"/>
        </w:numPr>
        <w:ind w:left="454" w:hanging="454"/>
        <w:contextualSpacing/>
        <w:rPr>
          <w:noProof/>
          <w:color w:val="000000"/>
        </w:rPr>
      </w:pPr>
      <w:r w:rsidRPr="00E937E5">
        <w:rPr>
          <w:noProof/>
          <w:color w:val="000000"/>
        </w:rPr>
        <w:t xml:space="preserve">Javnost se obavješćuje javnim informiranjem putem medija, izdavanjem posebnih publikacija te na mrežnim stranicama Sveučilišta i </w:t>
      </w:r>
      <w:r w:rsidR="00FF5AE0" w:rsidRPr="00E937E5">
        <w:rPr>
          <w:noProof/>
          <w:color w:val="000000"/>
        </w:rPr>
        <w:t>Akademije.</w:t>
      </w:r>
    </w:p>
    <w:p w14:paraId="3072B1A3" w14:textId="768E017A" w:rsidR="00244B88" w:rsidRPr="00E937E5" w:rsidRDefault="00FF5AE0" w:rsidP="00E937E5">
      <w:pPr>
        <w:pStyle w:val="Odlomakpopisa"/>
        <w:numPr>
          <w:ilvl w:val="4"/>
          <w:numId w:val="88"/>
        </w:numPr>
        <w:ind w:left="454" w:hanging="454"/>
        <w:contextualSpacing/>
        <w:rPr>
          <w:noProof/>
          <w:color w:val="000000"/>
        </w:rPr>
      </w:pPr>
      <w:r w:rsidRPr="00E937E5">
        <w:rPr>
          <w:noProof/>
          <w:color w:val="000000"/>
        </w:rPr>
        <w:t>Akademija</w:t>
      </w:r>
      <w:r w:rsidR="00244B88" w:rsidRPr="00E937E5">
        <w:rPr>
          <w:noProof/>
          <w:color w:val="000000"/>
        </w:rPr>
        <w:t xml:space="preserve"> nije obvezn</w:t>
      </w:r>
      <w:r w:rsidRPr="00E937E5">
        <w:rPr>
          <w:noProof/>
          <w:color w:val="000000"/>
        </w:rPr>
        <w:t>a</w:t>
      </w:r>
      <w:r w:rsidR="00244B88" w:rsidRPr="00E937E5">
        <w:rPr>
          <w:noProof/>
          <w:color w:val="000000"/>
        </w:rPr>
        <w:t xml:space="preserve"> davati podatke koji predstavljaju poslovnu tajnu.</w:t>
      </w:r>
    </w:p>
    <w:p w14:paraId="4589C272" w14:textId="77777777" w:rsidR="00600943" w:rsidRPr="00E937E5" w:rsidRDefault="00600943" w:rsidP="00E937E5">
      <w:pPr>
        <w:rPr>
          <w:b/>
          <w:noProof/>
          <w:color w:val="000000"/>
        </w:rPr>
      </w:pPr>
    </w:p>
    <w:p w14:paraId="47B06EAA" w14:textId="638CED64" w:rsidR="00244B88" w:rsidRPr="00E937E5" w:rsidRDefault="00244B88" w:rsidP="00E937E5">
      <w:pPr>
        <w:jc w:val="center"/>
        <w:rPr>
          <w:b/>
          <w:noProof/>
          <w:color w:val="000000"/>
        </w:rPr>
      </w:pPr>
      <w:r w:rsidRPr="00E937E5">
        <w:rPr>
          <w:b/>
          <w:noProof/>
          <w:color w:val="000000"/>
        </w:rPr>
        <w:t xml:space="preserve">Članak </w:t>
      </w:r>
      <w:r w:rsidR="00AE7DAD" w:rsidRPr="00E937E5">
        <w:rPr>
          <w:b/>
          <w:noProof/>
          <w:color w:val="000000"/>
        </w:rPr>
        <w:t>9</w:t>
      </w:r>
      <w:r w:rsidR="00294747">
        <w:rPr>
          <w:b/>
          <w:noProof/>
          <w:color w:val="000000"/>
        </w:rPr>
        <w:t>5</w:t>
      </w:r>
      <w:r w:rsidRPr="00E937E5">
        <w:rPr>
          <w:b/>
          <w:noProof/>
          <w:color w:val="000000"/>
        </w:rPr>
        <w:t>.</w:t>
      </w:r>
    </w:p>
    <w:p w14:paraId="56923990" w14:textId="77777777" w:rsidR="00244B88" w:rsidRPr="00E937E5" w:rsidRDefault="00244B88" w:rsidP="00E937E5">
      <w:pPr>
        <w:rPr>
          <w:noProof/>
          <w:color w:val="000000"/>
        </w:rPr>
      </w:pPr>
    </w:p>
    <w:p w14:paraId="63D82832" w14:textId="4C39CCC7" w:rsidR="00244B88" w:rsidRPr="00E937E5" w:rsidRDefault="00244B88" w:rsidP="00E937E5">
      <w:pPr>
        <w:pStyle w:val="Odlomakpopisa"/>
        <w:numPr>
          <w:ilvl w:val="0"/>
          <w:numId w:val="89"/>
        </w:numPr>
        <w:ind w:left="454" w:hanging="454"/>
        <w:contextualSpacing/>
        <w:rPr>
          <w:noProof/>
        </w:rPr>
      </w:pPr>
      <w:r w:rsidRPr="00E937E5">
        <w:rPr>
          <w:noProof/>
        </w:rPr>
        <w:t xml:space="preserve">Poslovnom tajnom smatraju se podatci koji su kao poslovna tajna određeni zakonom ili drugim propisima ili podatci čije bi priopćavanje ili davanje na uvid neovlaštenim osobama moglo imati štetne posljedice za poslovanje </w:t>
      </w:r>
      <w:r w:rsidR="00FF5AE0" w:rsidRPr="00E937E5">
        <w:rPr>
          <w:noProof/>
        </w:rPr>
        <w:t>Akademije</w:t>
      </w:r>
      <w:r w:rsidRPr="00E937E5">
        <w:rPr>
          <w:noProof/>
        </w:rPr>
        <w:t xml:space="preserve">, odnosno čije bi priopćavanje ili davanje na uvid neovlaštenim osobama moglo imati štetne posljedice na interes i ugled zaposlenika </w:t>
      </w:r>
      <w:r w:rsidR="00FF5AE0" w:rsidRPr="00E937E5">
        <w:rPr>
          <w:noProof/>
        </w:rPr>
        <w:t>Akademije</w:t>
      </w:r>
      <w:r w:rsidRPr="00E937E5">
        <w:rPr>
          <w:noProof/>
        </w:rPr>
        <w:t>.</w:t>
      </w:r>
    </w:p>
    <w:p w14:paraId="4A5885AC" w14:textId="3AA1C539" w:rsidR="00244B88" w:rsidRPr="00E937E5" w:rsidRDefault="00244B88" w:rsidP="00E937E5">
      <w:pPr>
        <w:pStyle w:val="Odlomakpopisa"/>
        <w:numPr>
          <w:ilvl w:val="0"/>
          <w:numId w:val="89"/>
        </w:numPr>
        <w:ind w:left="454" w:hanging="454"/>
        <w:contextualSpacing/>
        <w:rPr>
          <w:noProof/>
        </w:rPr>
      </w:pPr>
      <w:r w:rsidRPr="00E937E5">
        <w:rPr>
          <w:noProof/>
        </w:rPr>
        <w:t xml:space="preserve">Poslovnom tajnom smatraju se dokumenti koje </w:t>
      </w:r>
      <w:r w:rsidR="00FF5AE0" w:rsidRPr="00E937E5">
        <w:rPr>
          <w:noProof/>
        </w:rPr>
        <w:t>dekan</w:t>
      </w:r>
      <w:r w:rsidRPr="00E937E5">
        <w:rPr>
          <w:noProof/>
        </w:rPr>
        <w:t xml:space="preserve"> proglasi poslovnom tajnom kao i podatci koji se odnose na mjere i način postupanja u izvanrednim okolnostima, dokumenti koji se odnose na obranu te podatci koje nadležna državna tijela proglase povjerljivima.</w:t>
      </w:r>
    </w:p>
    <w:p w14:paraId="270BE06A" w14:textId="7136CA25" w:rsidR="00244B88" w:rsidRPr="00E937E5" w:rsidRDefault="00244B88" w:rsidP="00E937E5">
      <w:pPr>
        <w:pStyle w:val="Odlomakpopisa"/>
        <w:numPr>
          <w:ilvl w:val="0"/>
          <w:numId w:val="89"/>
        </w:numPr>
        <w:ind w:left="454" w:hanging="454"/>
        <w:contextualSpacing/>
        <w:rPr>
          <w:noProof/>
        </w:rPr>
      </w:pPr>
      <w:r w:rsidRPr="00E937E5">
        <w:rPr>
          <w:noProof/>
        </w:rPr>
        <w:t xml:space="preserve">Isprave i podatke koji predstavljaju poslovnu tajnu mogu drugim osobama priopćavati </w:t>
      </w:r>
      <w:r w:rsidR="00FF5AE0" w:rsidRPr="00E937E5">
        <w:rPr>
          <w:noProof/>
        </w:rPr>
        <w:t>dekan</w:t>
      </w:r>
      <w:r w:rsidRPr="00E937E5">
        <w:rPr>
          <w:noProof/>
        </w:rPr>
        <w:t xml:space="preserve"> i osobe koje </w:t>
      </w:r>
      <w:r w:rsidR="00FF5AE0" w:rsidRPr="00E937E5">
        <w:rPr>
          <w:noProof/>
        </w:rPr>
        <w:t>dekan</w:t>
      </w:r>
      <w:r w:rsidRPr="00E937E5">
        <w:rPr>
          <w:noProof/>
        </w:rPr>
        <w:t xml:space="preserve"> ovlasti.</w:t>
      </w:r>
    </w:p>
    <w:p w14:paraId="0DAD0CEA" w14:textId="7D2C153F" w:rsidR="00244B88" w:rsidRPr="00E937E5" w:rsidRDefault="00FF5AE0" w:rsidP="00E937E5">
      <w:pPr>
        <w:pStyle w:val="Odlomakpopisa"/>
        <w:numPr>
          <w:ilvl w:val="0"/>
          <w:numId w:val="89"/>
        </w:numPr>
        <w:ind w:left="454" w:hanging="454"/>
        <w:contextualSpacing/>
        <w:rPr>
          <w:noProof/>
        </w:rPr>
      </w:pPr>
      <w:r w:rsidRPr="00E937E5">
        <w:rPr>
          <w:noProof/>
        </w:rPr>
        <w:t>Akademija</w:t>
      </w:r>
      <w:r w:rsidR="00244B88" w:rsidRPr="00E937E5">
        <w:rPr>
          <w:noProof/>
        </w:rPr>
        <w:t xml:space="preserve"> je obvezn</w:t>
      </w:r>
      <w:r w:rsidRPr="00E937E5">
        <w:rPr>
          <w:noProof/>
        </w:rPr>
        <w:t>a</w:t>
      </w:r>
      <w:r w:rsidR="00244B88" w:rsidRPr="00E937E5">
        <w:rPr>
          <w:noProof/>
        </w:rPr>
        <w:t xml:space="preserve"> čuvati podatke koji se smatraju poslovnom tajnom o čemu neposredno skrbi </w:t>
      </w:r>
      <w:r w:rsidRPr="00E937E5">
        <w:rPr>
          <w:noProof/>
        </w:rPr>
        <w:t>dekan</w:t>
      </w:r>
      <w:r w:rsidR="00244B88" w:rsidRPr="00E937E5">
        <w:rPr>
          <w:noProof/>
        </w:rPr>
        <w:t>.</w:t>
      </w:r>
    </w:p>
    <w:p w14:paraId="219EAE95" w14:textId="1D9714D6" w:rsidR="00FF5AE0" w:rsidRPr="00E937E5" w:rsidRDefault="00FF5AE0" w:rsidP="00E937E5">
      <w:pPr>
        <w:ind w:left="60"/>
        <w:rPr>
          <w:noProof/>
        </w:rPr>
      </w:pPr>
    </w:p>
    <w:p w14:paraId="64EC120F" w14:textId="77777777" w:rsidR="007C20A4" w:rsidRPr="00E937E5" w:rsidRDefault="007C20A4" w:rsidP="00E937E5">
      <w:pPr>
        <w:ind w:left="60"/>
        <w:rPr>
          <w:noProof/>
        </w:rPr>
      </w:pPr>
    </w:p>
    <w:p w14:paraId="19D4F97C" w14:textId="36D499AD" w:rsidR="004314DD" w:rsidRPr="00E937E5" w:rsidRDefault="004314DD" w:rsidP="00E937E5">
      <w:pPr>
        <w:rPr>
          <w:b/>
          <w:bCs/>
        </w:rPr>
      </w:pPr>
      <w:r w:rsidRPr="00E937E5">
        <w:rPr>
          <w:b/>
          <w:bCs/>
        </w:rPr>
        <w:t>XI</w:t>
      </w:r>
      <w:r w:rsidR="00035380" w:rsidRPr="00E937E5">
        <w:rPr>
          <w:b/>
          <w:bCs/>
        </w:rPr>
        <w:t>V</w:t>
      </w:r>
      <w:r w:rsidRPr="00E937E5">
        <w:rPr>
          <w:b/>
          <w:bCs/>
        </w:rPr>
        <w:t>. OPĆI AKTI AKADEMIJE</w:t>
      </w:r>
    </w:p>
    <w:p w14:paraId="1A73C2D8" w14:textId="77777777" w:rsidR="004314DD" w:rsidRPr="00E937E5" w:rsidRDefault="004314DD" w:rsidP="00E937E5">
      <w:pPr>
        <w:rPr>
          <w:b/>
          <w:bCs/>
        </w:rPr>
      </w:pPr>
    </w:p>
    <w:p w14:paraId="2821A753" w14:textId="21A6875A" w:rsidR="004314DD" w:rsidRPr="00E937E5" w:rsidRDefault="004314DD" w:rsidP="00E937E5">
      <w:pPr>
        <w:jc w:val="center"/>
        <w:rPr>
          <w:b/>
        </w:rPr>
      </w:pPr>
      <w:r w:rsidRPr="00E937E5">
        <w:rPr>
          <w:b/>
        </w:rPr>
        <w:t xml:space="preserve">Članak </w:t>
      </w:r>
      <w:r w:rsidR="00AE7DAD" w:rsidRPr="00E937E5">
        <w:rPr>
          <w:b/>
        </w:rPr>
        <w:t>9</w:t>
      </w:r>
      <w:r w:rsidR="00294747">
        <w:rPr>
          <w:b/>
        </w:rPr>
        <w:t>6</w:t>
      </w:r>
      <w:r w:rsidRPr="00E937E5">
        <w:rPr>
          <w:b/>
        </w:rPr>
        <w:t>.</w:t>
      </w:r>
    </w:p>
    <w:p w14:paraId="1D5A6287" w14:textId="77777777" w:rsidR="007C20A4" w:rsidRPr="00E937E5" w:rsidRDefault="007C20A4" w:rsidP="00E937E5">
      <w:pPr>
        <w:jc w:val="center"/>
        <w:rPr>
          <w:b/>
        </w:rPr>
      </w:pPr>
    </w:p>
    <w:p w14:paraId="2E1CDD9D" w14:textId="78DF7BC5" w:rsidR="004314DD" w:rsidRPr="00E937E5" w:rsidRDefault="00EC40B7" w:rsidP="00E937E5">
      <w:pPr>
        <w:numPr>
          <w:ilvl w:val="0"/>
          <w:numId w:val="107"/>
        </w:numPr>
        <w:ind w:left="357" w:hanging="357"/>
      </w:pPr>
      <w:r w:rsidRPr="00E937E5">
        <w:t xml:space="preserve"> </w:t>
      </w:r>
      <w:r w:rsidR="004314DD" w:rsidRPr="00E937E5">
        <w:t>Statut je temeljni akt Akademije.</w:t>
      </w:r>
    </w:p>
    <w:p w14:paraId="246EAE4C" w14:textId="351BFFCC" w:rsidR="004314DD" w:rsidRPr="00E937E5" w:rsidRDefault="00EC40B7" w:rsidP="00E937E5">
      <w:pPr>
        <w:numPr>
          <w:ilvl w:val="0"/>
          <w:numId w:val="107"/>
        </w:numPr>
        <w:ind w:left="357" w:hanging="357"/>
      </w:pPr>
      <w:r w:rsidRPr="00E937E5">
        <w:t xml:space="preserve"> </w:t>
      </w:r>
      <w:r w:rsidR="004314DD" w:rsidRPr="00E937E5">
        <w:t xml:space="preserve">Statut Akademije donosi </w:t>
      </w:r>
      <w:r w:rsidR="00AC721C" w:rsidRPr="00E937E5">
        <w:t>Akademijsko vijeće</w:t>
      </w:r>
      <w:r w:rsidR="004314DD" w:rsidRPr="00E937E5">
        <w:t xml:space="preserve"> na prijedlog dekana. Suglasnost na Statut Akademije daje Senat Sveučilišta na temelju prethodnog mišljenja Odbora za statutarna i pravna pitanja Sveučilišta. </w:t>
      </w:r>
    </w:p>
    <w:p w14:paraId="4521606B" w14:textId="0CC31BC6" w:rsidR="004314DD" w:rsidRPr="00E937E5" w:rsidRDefault="00EC40B7" w:rsidP="00E937E5">
      <w:pPr>
        <w:numPr>
          <w:ilvl w:val="0"/>
          <w:numId w:val="107"/>
        </w:numPr>
        <w:ind w:left="357" w:hanging="357"/>
      </w:pPr>
      <w:r w:rsidRPr="00E937E5">
        <w:t xml:space="preserve"> </w:t>
      </w:r>
      <w:r w:rsidR="004314DD" w:rsidRPr="00E937E5">
        <w:t>Izmjene i dopune Statuta donose se na istovjetan način na koji je donesen Statut.</w:t>
      </w:r>
    </w:p>
    <w:p w14:paraId="359771F2" w14:textId="77777777" w:rsidR="00E937E5" w:rsidRPr="00E937E5" w:rsidRDefault="00E937E5" w:rsidP="00E937E5">
      <w:pPr>
        <w:rPr>
          <w:b/>
        </w:rPr>
      </w:pPr>
    </w:p>
    <w:p w14:paraId="1817C159" w14:textId="6D19390B" w:rsidR="004314DD" w:rsidRPr="00E937E5" w:rsidRDefault="004314DD" w:rsidP="00E937E5">
      <w:pPr>
        <w:jc w:val="center"/>
        <w:rPr>
          <w:b/>
        </w:rPr>
      </w:pPr>
      <w:r w:rsidRPr="00E937E5">
        <w:rPr>
          <w:b/>
        </w:rPr>
        <w:t xml:space="preserve">Članak </w:t>
      </w:r>
      <w:r w:rsidR="00AE7DAD" w:rsidRPr="00E937E5">
        <w:rPr>
          <w:b/>
        </w:rPr>
        <w:t>9</w:t>
      </w:r>
      <w:r w:rsidR="00294747">
        <w:rPr>
          <w:b/>
        </w:rPr>
        <w:t>7</w:t>
      </w:r>
      <w:r w:rsidRPr="00E937E5">
        <w:rPr>
          <w:b/>
        </w:rPr>
        <w:t>.</w:t>
      </w:r>
    </w:p>
    <w:p w14:paraId="3ECD3BB4" w14:textId="77777777" w:rsidR="007C20A4" w:rsidRPr="00E937E5" w:rsidRDefault="007C20A4" w:rsidP="00E937E5">
      <w:pPr>
        <w:jc w:val="center"/>
        <w:rPr>
          <w:b/>
        </w:rPr>
      </w:pPr>
    </w:p>
    <w:p w14:paraId="057C6182" w14:textId="07DB34B3" w:rsidR="009F3DA6" w:rsidRPr="00E937E5" w:rsidRDefault="00EC40B7" w:rsidP="00E937E5">
      <w:pPr>
        <w:numPr>
          <w:ilvl w:val="0"/>
          <w:numId w:val="108"/>
        </w:numPr>
        <w:ind w:left="357" w:hanging="357"/>
      </w:pPr>
      <w:r w:rsidRPr="00E937E5">
        <w:t xml:space="preserve"> </w:t>
      </w:r>
      <w:r w:rsidR="004314DD" w:rsidRPr="00E937E5">
        <w:t xml:space="preserve">Opće akte Akademija donose </w:t>
      </w:r>
      <w:r w:rsidR="00AC721C" w:rsidRPr="00E937E5">
        <w:t>Akademijsko vijeće</w:t>
      </w:r>
      <w:r w:rsidR="004314DD" w:rsidRPr="00E937E5">
        <w:t xml:space="preserve"> i dekan u okviru svojih nadležnosti, u skladu s ovim Statutom i Statutom Sveučilišta.</w:t>
      </w:r>
    </w:p>
    <w:p w14:paraId="25DA1E62" w14:textId="7148766A" w:rsidR="004314DD" w:rsidRPr="00E937E5" w:rsidRDefault="00EC40B7" w:rsidP="00E937E5">
      <w:pPr>
        <w:numPr>
          <w:ilvl w:val="0"/>
          <w:numId w:val="108"/>
        </w:numPr>
        <w:ind w:left="357" w:hanging="357"/>
      </w:pPr>
      <w:r w:rsidRPr="00E937E5">
        <w:t xml:space="preserve"> </w:t>
      </w:r>
      <w:r w:rsidR="004314DD" w:rsidRPr="00E937E5">
        <w:t xml:space="preserve">Svi opći akti </w:t>
      </w:r>
      <w:r w:rsidR="009F3DA6" w:rsidRPr="00E937E5">
        <w:t>Akademije</w:t>
      </w:r>
      <w:r w:rsidR="004314DD" w:rsidRPr="00E937E5">
        <w:t xml:space="preserve"> moraju biti usklađeni sa Statutom Sveučilišta i drugim općim aktima Sveučilišta</w:t>
      </w:r>
    </w:p>
    <w:p w14:paraId="2F377C48" w14:textId="4E4FBE8F" w:rsidR="00EA656E" w:rsidRDefault="00EA656E" w:rsidP="00E937E5">
      <w:pPr>
        <w:rPr>
          <w:noProof/>
        </w:rPr>
      </w:pPr>
    </w:p>
    <w:p w14:paraId="39529176" w14:textId="6BDDB9DE" w:rsidR="007C20A4" w:rsidRDefault="007C20A4" w:rsidP="00E937E5">
      <w:pPr>
        <w:rPr>
          <w:noProof/>
        </w:rPr>
      </w:pPr>
    </w:p>
    <w:p w14:paraId="3430731C" w14:textId="41BCBD95" w:rsidR="007E0A7D" w:rsidRDefault="007E0A7D" w:rsidP="00E937E5">
      <w:pPr>
        <w:rPr>
          <w:noProof/>
        </w:rPr>
      </w:pPr>
    </w:p>
    <w:p w14:paraId="00C1D0C1" w14:textId="26722480" w:rsidR="007E0A7D" w:rsidRDefault="007E0A7D" w:rsidP="00E937E5">
      <w:pPr>
        <w:rPr>
          <w:noProof/>
        </w:rPr>
      </w:pPr>
    </w:p>
    <w:p w14:paraId="03EF18AC" w14:textId="77777777" w:rsidR="007E0A7D" w:rsidRPr="00E937E5" w:rsidRDefault="007E0A7D" w:rsidP="00E937E5">
      <w:pPr>
        <w:rPr>
          <w:noProof/>
        </w:rPr>
      </w:pPr>
    </w:p>
    <w:p w14:paraId="7B0C55D5" w14:textId="15184583" w:rsidR="00FF5AE0" w:rsidRPr="00E937E5" w:rsidRDefault="00FF5AE0" w:rsidP="00E937E5">
      <w:pPr>
        <w:pStyle w:val="Naslov2"/>
        <w:rPr>
          <w:noProof/>
          <w:color w:val="000000"/>
        </w:rPr>
      </w:pPr>
      <w:r w:rsidRPr="00E937E5">
        <w:rPr>
          <w:noProof/>
          <w:color w:val="000000"/>
        </w:rPr>
        <w:lastRenderedPageBreak/>
        <w:t>X</w:t>
      </w:r>
      <w:r w:rsidR="00AE7DAD" w:rsidRPr="00E937E5">
        <w:rPr>
          <w:noProof/>
          <w:color w:val="000000"/>
        </w:rPr>
        <w:t>V</w:t>
      </w:r>
      <w:r w:rsidRPr="00E937E5">
        <w:rPr>
          <w:noProof/>
          <w:color w:val="000000"/>
        </w:rPr>
        <w:t>. PRIJELAZNE I ZAVRŠNE ODREDBE</w:t>
      </w:r>
    </w:p>
    <w:p w14:paraId="47A6A339" w14:textId="77777777" w:rsidR="00FF5AE0" w:rsidRPr="00E937E5" w:rsidRDefault="00FF5AE0" w:rsidP="00E937E5">
      <w:pPr>
        <w:pStyle w:val="Default"/>
        <w:tabs>
          <w:tab w:val="left" w:pos="426"/>
        </w:tabs>
        <w:ind w:left="450" w:hanging="450"/>
        <w:jc w:val="both"/>
        <w:rPr>
          <w:rFonts w:ascii="Times New Roman" w:hAnsi="Times New Roman" w:cs="Times New Roman"/>
          <w:noProof/>
        </w:rPr>
      </w:pPr>
    </w:p>
    <w:p w14:paraId="5ED0A210" w14:textId="2E18B179" w:rsidR="00FF5AE0" w:rsidRPr="00E937E5" w:rsidRDefault="00FF5AE0" w:rsidP="00E937E5">
      <w:pPr>
        <w:pStyle w:val="Default"/>
        <w:tabs>
          <w:tab w:val="left" w:pos="426"/>
        </w:tabs>
        <w:ind w:left="450" w:hanging="450"/>
        <w:jc w:val="center"/>
        <w:rPr>
          <w:rFonts w:ascii="Times New Roman" w:hAnsi="Times New Roman" w:cs="Times New Roman"/>
          <w:b/>
          <w:i/>
          <w:noProof/>
        </w:rPr>
      </w:pPr>
      <w:r w:rsidRPr="00E937E5">
        <w:rPr>
          <w:rFonts w:ascii="Times New Roman" w:hAnsi="Times New Roman" w:cs="Times New Roman"/>
          <w:b/>
          <w:i/>
          <w:noProof/>
        </w:rPr>
        <w:t xml:space="preserve">Ustrojstvene i druge promjene </w:t>
      </w:r>
      <w:r w:rsidR="009623AB" w:rsidRPr="00E937E5">
        <w:rPr>
          <w:rFonts w:ascii="Times New Roman" w:hAnsi="Times New Roman" w:cs="Times New Roman"/>
          <w:b/>
          <w:i/>
          <w:noProof/>
        </w:rPr>
        <w:t>Akademije</w:t>
      </w:r>
    </w:p>
    <w:p w14:paraId="04E63049" w14:textId="77777777" w:rsidR="00FF5AE0" w:rsidRPr="00E937E5" w:rsidRDefault="00FF5AE0" w:rsidP="00E937E5">
      <w:pPr>
        <w:pStyle w:val="Default"/>
        <w:tabs>
          <w:tab w:val="left" w:pos="426"/>
        </w:tabs>
        <w:ind w:left="450" w:hanging="450"/>
        <w:jc w:val="both"/>
        <w:rPr>
          <w:rFonts w:ascii="Times New Roman" w:hAnsi="Times New Roman" w:cs="Times New Roman"/>
          <w:noProof/>
        </w:rPr>
      </w:pPr>
    </w:p>
    <w:p w14:paraId="0DD70649" w14:textId="66F6D300" w:rsidR="00FF5AE0" w:rsidRPr="00E937E5" w:rsidRDefault="00FF5AE0" w:rsidP="00E937E5">
      <w:pPr>
        <w:jc w:val="center"/>
        <w:rPr>
          <w:b/>
          <w:noProof/>
        </w:rPr>
      </w:pPr>
      <w:r w:rsidRPr="00E937E5">
        <w:rPr>
          <w:b/>
          <w:noProof/>
        </w:rPr>
        <w:t xml:space="preserve">Članak </w:t>
      </w:r>
      <w:r w:rsidR="00AE7DAD" w:rsidRPr="00E937E5">
        <w:rPr>
          <w:b/>
          <w:noProof/>
        </w:rPr>
        <w:t>9</w:t>
      </w:r>
      <w:r w:rsidR="00294747">
        <w:rPr>
          <w:b/>
          <w:noProof/>
        </w:rPr>
        <w:t>8</w:t>
      </w:r>
      <w:r w:rsidRPr="00E937E5">
        <w:rPr>
          <w:b/>
          <w:noProof/>
        </w:rPr>
        <w:t>.</w:t>
      </w:r>
    </w:p>
    <w:p w14:paraId="0D18E6FB" w14:textId="77777777" w:rsidR="00FF5AE0" w:rsidRPr="00E937E5" w:rsidRDefault="00FF5AE0" w:rsidP="00E937E5">
      <w:pPr>
        <w:rPr>
          <w:noProof/>
        </w:rPr>
      </w:pPr>
    </w:p>
    <w:p w14:paraId="1BB95A89" w14:textId="24A7C4BA" w:rsidR="009F3DA6" w:rsidRPr="00E937E5" w:rsidRDefault="009F3DA6" w:rsidP="00E937E5">
      <w:pPr>
        <w:numPr>
          <w:ilvl w:val="0"/>
          <w:numId w:val="92"/>
        </w:numPr>
      </w:pPr>
      <w:r w:rsidRPr="00E937E5">
        <w:t>Akademija će donijeti opće akte utvrđene ovim Statutom najkasnije šest (6) mjeseci od dana stupanja na snagu ovog Statuta, odnosno najkasnije do početka akademske 2023./2024. godine ako Zakonom i Statutom Sveučilišta nije utvrđen drugi rok.</w:t>
      </w:r>
    </w:p>
    <w:p w14:paraId="30D2F184" w14:textId="77777777" w:rsidR="009F3DA6" w:rsidRPr="00E937E5" w:rsidRDefault="009F3DA6" w:rsidP="00E937E5">
      <w:pPr>
        <w:numPr>
          <w:ilvl w:val="0"/>
          <w:numId w:val="92"/>
        </w:numPr>
      </w:pPr>
      <w:r w:rsidRPr="00E937E5">
        <w:t>Do donošenja općih akata iz prethodnog stavka primjenjivat će se postojeći opći akti, osim odredaba koje su u suprotnosti sa Zakonom, Statutom Sveučilišta i ovim Statutom.</w:t>
      </w:r>
    </w:p>
    <w:p w14:paraId="27883430" w14:textId="7FE853D8" w:rsidR="009F3DA6" w:rsidRPr="00E937E5" w:rsidRDefault="009F3DA6" w:rsidP="00E937E5">
      <w:pPr>
        <w:numPr>
          <w:ilvl w:val="0"/>
          <w:numId w:val="92"/>
        </w:numPr>
      </w:pPr>
      <w:r w:rsidRPr="00E937E5">
        <w:t>Akademija će uskladiti unutarnji ustroj i tijela u skladu s odredbama Statuta Sveučilišta i ovog Statuta najkasnije u roku od jedne godine od stupanja na snagu Zakona, odnosno najkasnije 22. listopada 2023. godine.</w:t>
      </w:r>
    </w:p>
    <w:p w14:paraId="2F46EA1C" w14:textId="78C5F2EB" w:rsidR="009F3DA6" w:rsidRPr="00E937E5" w:rsidRDefault="009F3DA6" w:rsidP="00E937E5">
      <w:pPr>
        <w:numPr>
          <w:ilvl w:val="0"/>
          <w:numId w:val="92"/>
        </w:numPr>
      </w:pPr>
      <w:r w:rsidRPr="00E937E5">
        <w:t>Dekan Akademije u drugom mandatu, odnosno izabran po drugi put prije stupanja na snagu Zakona, Statuta Sveučilišta i ovoga Statuta ostaje na dužnosti do isteka mandata na koji je izabran bez mogućnosti ponovnog izbora.</w:t>
      </w:r>
    </w:p>
    <w:p w14:paraId="4E8FF163" w14:textId="76064009" w:rsidR="009F3DA6" w:rsidRPr="00E937E5" w:rsidRDefault="009F3DA6" w:rsidP="00E937E5">
      <w:pPr>
        <w:numPr>
          <w:ilvl w:val="0"/>
          <w:numId w:val="92"/>
        </w:numPr>
      </w:pPr>
      <w:r w:rsidRPr="00E937E5">
        <w:t>Prodekani Akademije imenovani prije stupanja na snagu Zakona, Statuta Sveučilišta i ovoga Statuta ostaju na dužnosti do isteka mandata na koji su imenovani.</w:t>
      </w:r>
    </w:p>
    <w:p w14:paraId="032C4C2B" w14:textId="3D17B522" w:rsidR="009F3DA6" w:rsidRPr="00E937E5" w:rsidRDefault="00AC721C" w:rsidP="00E937E5">
      <w:pPr>
        <w:numPr>
          <w:ilvl w:val="0"/>
          <w:numId w:val="92"/>
        </w:numPr>
      </w:pPr>
      <w:r w:rsidRPr="00E937E5">
        <w:t>Voditelji</w:t>
      </w:r>
      <w:r w:rsidR="009F3DA6" w:rsidRPr="00E937E5">
        <w:t xml:space="preserve"> odsjeka</w:t>
      </w:r>
      <w:r w:rsidR="00F64674" w:rsidRPr="00E937E5">
        <w:t xml:space="preserve">, </w:t>
      </w:r>
      <w:r w:rsidR="009F3DA6" w:rsidRPr="00E937E5">
        <w:t xml:space="preserve">voditelji centara </w:t>
      </w:r>
      <w:r w:rsidR="00F64674" w:rsidRPr="00E937E5">
        <w:t xml:space="preserve">i laboratorija </w:t>
      </w:r>
      <w:r w:rsidR="009F3DA6" w:rsidRPr="00E937E5">
        <w:t>imenovani prema odredbama ranije donesenih propisa, nastavljaju s radom do izbora pročelnika odsjeka odnosno imenovanja voditelja centara</w:t>
      </w:r>
      <w:r w:rsidR="00F64674" w:rsidRPr="00E937E5">
        <w:t xml:space="preserve"> i laboratorija</w:t>
      </w:r>
      <w:r w:rsidR="009F3DA6" w:rsidRPr="00E937E5">
        <w:t xml:space="preserve"> u skladu sa Statutom Sveučilišta i ovim Statutom.</w:t>
      </w:r>
    </w:p>
    <w:p w14:paraId="61531EFA" w14:textId="4145112D" w:rsidR="00FF5AE0" w:rsidRPr="00E937E5" w:rsidRDefault="009F3DA6" w:rsidP="00E937E5">
      <w:pPr>
        <w:numPr>
          <w:ilvl w:val="0"/>
          <w:numId w:val="92"/>
        </w:numPr>
      </w:pPr>
      <w:r w:rsidRPr="00E937E5">
        <w:t>Voditelj Knjižnice imenovan prema odredbama ranije donesenih propisa, nastavlja s radom do imenovanja voditelja Knjižnice u skladu sa Statutom Sveučilišta i ovim Statutom.</w:t>
      </w:r>
    </w:p>
    <w:p w14:paraId="11B0C2DE" w14:textId="77777777" w:rsidR="009F3DA6" w:rsidRPr="00E937E5" w:rsidRDefault="009F3DA6" w:rsidP="00E937E5">
      <w:pPr>
        <w:ind w:left="405"/>
      </w:pPr>
    </w:p>
    <w:p w14:paraId="4CD84126" w14:textId="1F07C0FF" w:rsidR="00FF5AE0" w:rsidRPr="00E937E5" w:rsidRDefault="009623AB" w:rsidP="00E937E5">
      <w:pPr>
        <w:jc w:val="center"/>
        <w:rPr>
          <w:b/>
          <w:i/>
          <w:noProof/>
          <w:color w:val="000000"/>
        </w:rPr>
      </w:pPr>
      <w:r w:rsidRPr="00E937E5">
        <w:rPr>
          <w:b/>
          <w:i/>
          <w:noProof/>
          <w:color w:val="000000"/>
        </w:rPr>
        <w:t>Tijela Akademije</w:t>
      </w:r>
    </w:p>
    <w:p w14:paraId="1F4830F7" w14:textId="77777777" w:rsidR="00FF5AE0" w:rsidRPr="00E937E5" w:rsidRDefault="00FF5AE0" w:rsidP="00E937E5">
      <w:pPr>
        <w:jc w:val="center"/>
        <w:rPr>
          <w:b/>
          <w:noProof/>
          <w:color w:val="000000"/>
        </w:rPr>
      </w:pPr>
    </w:p>
    <w:p w14:paraId="2F8B2542" w14:textId="4F42C6E2" w:rsidR="00FF5AE0" w:rsidRPr="00E937E5" w:rsidRDefault="00FF5AE0" w:rsidP="00E937E5">
      <w:pPr>
        <w:jc w:val="center"/>
        <w:rPr>
          <w:b/>
          <w:noProof/>
        </w:rPr>
      </w:pPr>
      <w:r w:rsidRPr="00E937E5">
        <w:rPr>
          <w:b/>
          <w:noProof/>
        </w:rPr>
        <w:t xml:space="preserve">Članak </w:t>
      </w:r>
      <w:r w:rsidR="00294747">
        <w:rPr>
          <w:b/>
          <w:noProof/>
        </w:rPr>
        <w:t>99</w:t>
      </w:r>
      <w:r w:rsidRPr="00E937E5">
        <w:rPr>
          <w:b/>
          <w:noProof/>
        </w:rPr>
        <w:t>.</w:t>
      </w:r>
    </w:p>
    <w:p w14:paraId="0821314B" w14:textId="77777777" w:rsidR="00FF5AE0" w:rsidRPr="00E937E5" w:rsidRDefault="00FF5AE0" w:rsidP="00E937E5">
      <w:pPr>
        <w:jc w:val="center"/>
        <w:rPr>
          <w:b/>
          <w:noProof/>
        </w:rPr>
      </w:pPr>
    </w:p>
    <w:p w14:paraId="5A1F2D29" w14:textId="2977A62E" w:rsidR="009F3DA6" w:rsidRPr="00E937E5" w:rsidRDefault="009F3DA6" w:rsidP="00E937E5">
      <w:pPr>
        <w:numPr>
          <w:ilvl w:val="0"/>
          <w:numId w:val="93"/>
        </w:numPr>
      </w:pPr>
      <w:r w:rsidRPr="00E937E5">
        <w:t>Članovi</w:t>
      </w:r>
      <w:r w:rsidR="00F64674" w:rsidRPr="00E937E5">
        <w:t xml:space="preserve"> Vijeća Akademije u postojećem sastavu iz reda nastavnika na </w:t>
      </w:r>
      <w:r w:rsidR="00066AAA" w:rsidRPr="00E937E5">
        <w:t>umjetničko</w:t>
      </w:r>
      <w:r w:rsidR="00F64674" w:rsidRPr="00E937E5">
        <w:t xml:space="preserve">-nastavnim radnim mjestima odnosno </w:t>
      </w:r>
      <w:r w:rsidR="00066AAA" w:rsidRPr="00E937E5">
        <w:t>znanstveno</w:t>
      </w:r>
      <w:r w:rsidR="00F64674" w:rsidRPr="00E937E5">
        <w:t xml:space="preserve">-nastavnim radnim mjestima te predstavnici nastavnika na nastavnim radnim mjestima, predstavnici suradnika na suradničkim radnim mjestima, predstavnici ostalih zaposlenika te predstavnici studenata nastavljaju s radom do izbora članova </w:t>
      </w:r>
      <w:r w:rsidR="00FF0D0F">
        <w:t xml:space="preserve">Akademijskog vijeća </w:t>
      </w:r>
      <w:r w:rsidR="00F64674" w:rsidRPr="00E937E5">
        <w:t>u skladu s ovim Statutom.</w:t>
      </w:r>
    </w:p>
    <w:p w14:paraId="79145B07" w14:textId="529391B9" w:rsidR="009F3DA6" w:rsidRPr="00B12EAE" w:rsidRDefault="009F3DA6" w:rsidP="00E937E5">
      <w:pPr>
        <w:numPr>
          <w:ilvl w:val="0"/>
          <w:numId w:val="93"/>
        </w:numPr>
      </w:pPr>
      <w:r w:rsidRPr="00B12EAE">
        <w:t xml:space="preserve">Pokretanje postupka izbora članova </w:t>
      </w:r>
      <w:r w:rsidR="00FF0D0F" w:rsidRPr="00B12EAE">
        <w:t xml:space="preserve">Akademijskog vijeća </w:t>
      </w:r>
      <w:r w:rsidRPr="00B12EAE">
        <w:t>iz reda nastavnika i suradnika te drugih zaposlenika u skladu s ovim Statutom započet će</w:t>
      </w:r>
      <w:r w:rsidR="00F82DCB" w:rsidRPr="00B12EAE">
        <w:t xml:space="preserve"> nakon stupanja na snagu ovog Statuta.</w:t>
      </w:r>
    </w:p>
    <w:p w14:paraId="1CF51348" w14:textId="15DE9C53" w:rsidR="009F3DA6" w:rsidRPr="00E937E5" w:rsidRDefault="009F3DA6" w:rsidP="00E937E5">
      <w:pPr>
        <w:numPr>
          <w:ilvl w:val="0"/>
          <w:numId w:val="93"/>
        </w:numPr>
      </w:pPr>
      <w:r w:rsidRPr="00E937E5">
        <w:t>Tijela Vijeća Akademije: stalni i privremeni odbori i povjerenstva te druga stručna i savjetodavna tijela imenovana po odredbama ranijih propisa nastavljaju s radom do ustroja odbora i povjerenstava u skladu s ovim Statutom.</w:t>
      </w:r>
    </w:p>
    <w:p w14:paraId="5449B1A6" w14:textId="77777777" w:rsidR="00802383" w:rsidRPr="00E937E5" w:rsidRDefault="00802383" w:rsidP="00E937E5">
      <w:pPr>
        <w:rPr>
          <w:b/>
          <w:noProof/>
        </w:rPr>
      </w:pPr>
    </w:p>
    <w:p w14:paraId="3A13224A" w14:textId="77777777" w:rsidR="00FF5AE0" w:rsidRPr="00E937E5" w:rsidRDefault="00FF5AE0" w:rsidP="00E937E5">
      <w:pPr>
        <w:jc w:val="center"/>
        <w:rPr>
          <w:rFonts w:eastAsia="Calibri"/>
          <w:b/>
          <w:i/>
          <w:noProof/>
        </w:rPr>
      </w:pPr>
      <w:r w:rsidRPr="00E937E5">
        <w:rPr>
          <w:rFonts w:eastAsia="Calibri"/>
          <w:b/>
          <w:i/>
          <w:noProof/>
        </w:rPr>
        <w:t xml:space="preserve">Zatečena radna mjesta i zvanja </w:t>
      </w:r>
    </w:p>
    <w:p w14:paraId="0B174A80" w14:textId="77777777" w:rsidR="00FF5AE0" w:rsidRPr="00E937E5" w:rsidRDefault="00FF5AE0" w:rsidP="00E937E5">
      <w:pPr>
        <w:jc w:val="center"/>
        <w:rPr>
          <w:rFonts w:eastAsia="Calibri"/>
          <w:b/>
          <w:i/>
          <w:noProof/>
        </w:rPr>
      </w:pPr>
    </w:p>
    <w:p w14:paraId="1791CD45" w14:textId="2E7B62DE" w:rsidR="00FF5AE0" w:rsidRPr="00E937E5" w:rsidRDefault="00FF5AE0" w:rsidP="00E937E5">
      <w:pPr>
        <w:keepNext/>
        <w:keepLines/>
        <w:jc w:val="center"/>
        <w:outlineLvl w:val="1"/>
        <w:rPr>
          <w:rFonts w:eastAsia="Calibri"/>
          <w:b/>
          <w:noProof/>
        </w:rPr>
      </w:pPr>
      <w:r w:rsidRPr="00E937E5">
        <w:rPr>
          <w:rFonts w:eastAsia="Calibri"/>
          <w:b/>
          <w:noProof/>
        </w:rPr>
        <w:t>Članak 1</w:t>
      </w:r>
      <w:r w:rsidR="00AE7DAD" w:rsidRPr="00E937E5">
        <w:rPr>
          <w:rFonts w:eastAsia="Calibri"/>
          <w:b/>
          <w:noProof/>
        </w:rPr>
        <w:t>0</w:t>
      </w:r>
      <w:r w:rsidR="00294747">
        <w:rPr>
          <w:rFonts w:eastAsia="Calibri"/>
          <w:b/>
          <w:noProof/>
        </w:rPr>
        <w:t>0</w:t>
      </w:r>
      <w:r w:rsidRPr="00E937E5">
        <w:rPr>
          <w:rFonts w:eastAsia="Calibri"/>
          <w:b/>
          <w:noProof/>
        </w:rPr>
        <w:t>.</w:t>
      </w:r>
    </w:p>
    <w:p w14:paraId="4F7C8F75" w14:textId="77777777" w:rsidR="00FF5AE0" w:rsidRPr="00E937E5" w:rsidRDefault="00FF5AE0" w:rsidP="00E937E5">
      <w:pPr>
        <w:jc w:val="center"/>
        <w:rPr>
          <w:rFonts w:eastAsia="Calibri"/>
          <w:b/>
          <w:noProof/>
        </w:rPr>
      </w:pPr>
    </w:p>
    <w:p w14:paraId="052638A1" w14:textId="03388FCA" w:rsidR="00FF5AE0" w:rsidRPr="00E937E5" w:rsidRDefault="00FF5AE0" w:rsidP="00E937E5">
      <w:pPr>
        <w:pStyle w:val="Odlomakpopisa"/>
        <w:numPr>
          <w:ilvl w:val="0"/>
          <w:numId w:val="95"/>
        </w:numPr>
        <w:ind w:left="454" w:hanging="454"/>
        <w:contextualSpacing/>
        <w:rPr>
          <w:noProof/>
        </w:rPr>
      </w:pPr>
      <w:r w:rsidRPr="00E937E5">
        <w:rPr>
          <w:noProof/>
        </w:rPr>
        <w:t xml:space="preserve">Nastavnici, suradnici i zaposlenici na stručnim radnim mjestima izabrani na </w:t>
      </w:r>
      <w:r w:rsidR="00023EEB" w:rsidRPr="00E937E5">
        <w:rPr>
          <w:noProof/>
        </w:rPr>
        <w:t>umjetničko</w:t>
      </w:r>
      <w:r w:rsidRPr="00E937E5">
        <w:rPr>
          <w:noProof/>
        </w:rPr>
        <w:t xml:space="preserve">-nastavno, </w:t>
      </w:r>
      <w:r w:rsidR="00023EEB" w:rsidRPr="00E937E5">
        <w:rPr>
          <w:noProof/>
        </w:rPr>
        <w:t>znanstveno</w:t>
      </w:r>
      <w:r w:rsidRPr="00E937E5">
        <w:rPr>
          <w:noProof/>
        </w:rPr>
        <w:t xml:space="preserve">-nastavno, nastavno, suradničko ili stručno radno mjesto radno mjesto prije stupanja na snagu  Zakona, odnosno prije 22. listopada 2022. godine,  nastavljaju s radom na istom radnome mjestu. </w:t>
      </w:r>
    </w:p>
    <w:p w14:paraId="7AAE63D8" w14:textId="36698942" w:rsidR="00FF5AE0" w:rsidRPr="00E937E5" w:rsidRDefault="00FF5AE0" w:rsidP="00E937E5">
      <w:pPr>
        <w:pStyle w:val="Odlomakpopisa"/>
        <w:numPr>
          <w:ilvl w:val="0"/>
          <w:numId w:val="95"/>
        </w:numPr>
        <w:ind w:left="454" w:hanging="454"/>
        <w:contextualSpacing/>
        <w:rPr>
          <w:noProof/>
        </w:rPr>
      </w:pPr>
      <w:r w:rsidRPr="00E937E5">
        <w:rPr>
          <w:noProof/>
        </w:rPr>
        <w:lastRenderedPageBreak/>
        <w:t>Rokovi za izbor ili reizbor nastavnika i zaposlenika na stručnim radnim mjestima propisani Zakonom započinju se računati danom prethodnog izbora ili reizbora na radno mjesto.</w:t>
      </w:r>
    </w:p>
    <w:p w14:paraId="26F72975" w14:textId="7FC3D48F" w:rsidR="00FF5AE0" w:rsidRPr="00E937E5" w:rsidRDefault="00FF5AE0" w:rsidP="00E937E5">
      <w:pPr>
        <w:pStyle w:val="Odlomakpopisa"/>
        <w:numPr>
          <w:ilvl w:val="0"/>
          <w:numId w:val="95"/>
        </w:numPr>
        <w:ind w:left="454" w:hanging="454"/>
        <w:contextualSpacing/>
        <w:rPr>
          <w:noProof/>
        </w:rPr>
      </w:pPr>
      <w:r w:rsidRPr="00E937E5">
        <w:rPr>
          <w:noProof/>
        </w:rPr>
        <w:t xml:space="preserve">Nastavnik koji je prije stupanja na snagu Zakona, odnosno prije 22. listopada 2022. godine, izabran na </w:t>
      </w:r>
      <w:r w:rsidR="00023EEB" w:rsidRPr="00E937E5">
        <w:rPr>
          <w:noProof/>
        </w:rPr>
        <w:t>umjetničko</w:t>
      </w:r>
      <w:r w:rsidRPr="00E937E5">
        <w:rPr>
          <w:noProof/>
        </w:rPr>
        <w:t xml:space="preserve">-nastavno, odnosno </w:t>
      </w:r>
      <w:r w:rsidR="00023EEB" w:rsidRPr="00E937E5">
        <w:rPr>
          <w:noProof/>
        </w:rPr>
        <w:t>znanstveno</w:t>
      </w:r>
      <w:r w:rsidRPr="00E937E5">
        <w:rPr>
          <w:noProof/>
        </w:rPr>
        <w:t xml:space="preserve">-nastavno radno mjesto redovitoga profesora u trajnom zvanju nastavlja s radom na radnome mjestu redovitoga profesora u trajnom izboru. </w:t>
      </w:r>
    </w:p>
    <w:p w14:paraId="1AA2EA97" w14:textId="1B7C115A" w:rsidR="00FF5AE0" w:rsidRPr="00E937E5" w:rsidRDefault="00FF5AE0" w:rsidP="00E937E5">
      <w:pPr>
        <w:pStyle w:val="Odlomakpopisa"/>
        <w:numPr>
          <w:ilvl w:val="0"/>
          <w:numId w:val="95"/>
        </w:numPr>
        <w:ind w:left="454" w:hanging="454"/>
        <w:contextualSpacing/>
        <w:rPr>
          <w:noProof/>
        </w:rPr>
      </w:pPr>
      <w:r w:rsidRPr="00E937E5">
        <w:rPr>
          <w:noProof/>
        </w:rPr>
        <w:t>Suradnik koji je prije stupanja na snagu Zakona, odnosno prije 22. listopada 2022. godine, izabran na suradničko radno mjesto poslijedoktoranda nastavlja s radom na radnom mjestu višeg asistenta.</w:t>
      </w:r>
    </w:p>
    <w:p w14:paraId="770E6769" w14:textId="4BE58C15" w:rsidR="00FF5AE0" w:rsidRPr="00E937E5" w:rsidRDefault="00F64674" w:rsidP="00E937E5">
      <w:pPr>
        <w:pStyle w:val="Odlomakpopisa"/>
        <w:numPr>
          <w:ilvl w:val="0"/>
          <w:numId w:val="95"/>
        </w:numPr>
        <w:ind w:left="454" w:hanging="454"/>
        <w:contextualSpacing/>
        <w:rPr>
          <w:noProof/>
        </w:rPr>
      </w:pPr>
      <w:r w:rsidRPr="00E937E5">
        <w:t xml:space="preserve">Nastavnik i suradnik koji je izabran u </w:t>
      </w:r>
      <w:r w:rsidR="00023EEB" w:rsidRPr="00E937E5">
        <w:t>umjetničko</w:t>
      </w:r>
      <w:r w:rsidRPr="00E937E5">
        <w:t xml:space="preserve">-nastavno odnosno </w:t>
      </w:r>
      <w:r w:rsidR="00023EEB" w:rsidRPr="00E937E5">
        <w:t>znanstveno</w:t>
      </w:r>
      <w:r w:rsidRPr="00E937E5">
        <w:t>-nastavno, nastavno ili suradničko zvanje prije stupanja na snagu Zakona, odnosno prije 22. listopada 2022. godine, zadržava zatečeno zvanje.</w:t>
      </w:r>
    </w:p>
    <w:p w14:paraId="7EA22F10" w14:textId="77777777" w:rsidR="00FF5AE0" w:rsidRPr="00E937E5" w:rsidRDefault="00FF5AE0" w:rsidP="00E937E5">
      <w:pPr>
        <w:rPr>
          <w:noProof/>
        </w:rPr>
      </w:pPr>
    </w:p>
    <w:p w14:paraId="2EF465D6" w14:textId="0546DF57" w:rsidR="00FF5AE0" w:rsidRPr="00E937E5" w:rsidRDefault="00FF5AE0" w:rsidP="00E937E5">
      <w:pPr>
        <w:keepNext/>
        <w:keepLines/>
        <w:jc w:val="center"/>
        <w:outlineLvl w:val="1"/>
        <w:rPr>
          <w:rFonts w:eastAsia="Calibri"/>
          <w:b/>
          <w:noProof/>
        </w:rPr>
      </w:pPr>
      <w:r w:rsidRPr="00E937E5">
        <w:rPr>
          <w:rFonts w:eastAsia="Calibri"/>
          <w:b/>
          <w:noProof/>
        </w:rPr>
        <w:t>Članak 1</w:t>
      </w:r>
      <w:r w:rsidR="00AE7DAD" w:rsidRPr="00E937E5">
        <w:rPr>
          <w:rFonts w:eastAsia="Calibri"/>
          <w:b/>
          <w:noProof/>
        </w:rPr>
        <w:t>0</w:t>
      </w:r>
      <w:r w:rsidR="00294747">
        <w:rPr>
          <w:rFonts w:eastAsia="Calibri"/>
          <w:b/>
          <w:noProof/>
        </w:rPr>
        <w:t>1</w:t>
      </w:r>
      <w:r w:rsidRPr="00E937E5">
        <w:rPr>
          <w:rFonts w:eastAsia="Calibri"/>
          <w:b/>
          <w:noProof/>
        </w:rPr>
        <w:t>.</w:t>
      </w:r>
    </w:p>
    <w:p w14:paraId="70F3814E" w14:textId="77777777" w:rsidR="00FF5AE0" w:rsidRPr="00E937E5" w:rsidRDefault="00FF5AE0" w:rsidP="00E937E5">
      <w:pPr>
        <w:contextualSpacing/>
        <w:rPr>
          <w:noProof/>
        </w:rPr>
      </w:pPr>
    </w:p>
    <w:p w14:paraId="48B480E0" w14:textId="2AE8B35D" w:rsidR="00FF5AE0" w:rsidRPr="00E937E5" w:rsidRDefault="00FF5AE0" w:rsidP="00E937E5">
      <w:pPr>
        <w:rPr>
          <w:noProof/>
        </w:rPr>
      </w:pPr>
      <w:r w:rsidRPr="00E937E5">
        <w:rPr>
          <w:noProof/>
        </w:rPr>
        <w:t xml:space="preserve">Nastavnik koji je prije stupanja na snagu Zakona, odnosno prije 22. listopada 2022. godine, navršio 65 godina života i koji ima aneks ugovora o radu na </w:t>
      </w:r>
      <w:r w:rsidR="00023EEB" w:rsidRPr="00E937E5">
        <w:rPr>
          <w:noProof/>
        </w:rPr>
        <w:t>umjetničko</w:t>
      </w:r>
      <w:r w:rsidRPr="00E937E5">
        <w:rPr>
          <w:noProof/>
        </w:rPr>
        <w:t xml:space="preserve">-nastavnom, </w:t>
      </w:r>
      <w:r w:rsidR="00023EEB" w:rsidRPr="00E937E5">
        <w:rPr>
          <w:noProof/>
        </w:rPr>
        <w:t>znanstveno</w:t>
      </w:r>
      <w:r w:rsidRPr="00E937E5">
        <w:rPr>
          <w:noProof/>
        </w:rPr>
        <w:t>-nastavnom ili nastavnom radnom mjestu</w:t>
      </w:r>
      <w:r w:rsidRPr="00E937E5">
        <w:rPr>
          <w:rFonts w:eastAsia="Calibri"/>
          <w:noProof/>
          <w:lang w:eastAsia="en-US"/>
        </w:rPr>
        <w:t xml:space="preserve"> </w:t>
      </w:r>
      <w:r w:rsidRPr="00E937E5">
        <w:rPr>
          <w:noProof/>
        </w:rPr>
        <w:t>koje se financira sredstvima državnog proračuna temeljem kriterija znanstvene odnosno nastavne izvrsnosti nastavlja s radom na radnom mjestu do isteka roka aneksa ugovora o radu, ali najdulje do isteka akademske odnosno kalendarske godine u kojoj je navršio 70 godina života.</w:t>
      </w:r>
    </w:p>
    <w:p w14:paraId="4FC0EECF" w14:textId="77777777" w:rsidR="00FF5AE0" w:rsidRPr="00E937E5" w:rsidRDefault="00FF5AE0" w:rsidP="00E937E5">
      <w:pPr>
        <w:contextualSpacing/>
        <w:rPr>
          <w:noProof/>
        </w:rPr>
      </w:pPr>
    </w:p>
    <w:p w14:paraId="37966872" w14:textId="1C91E4E2" w:rsidR="00FF5AE0" w:rsidRPr="00E937E5" w:rsidRDefault="00FF5AE0" w:rsidP="00E937E5">
      <w:pPr>
        <w:keepNext/>
        <w:keepLines/>
        <w:jc w:val="center"/>
        <w:outlineLvl w:val="1"/>
        <w:rPr>
          <w:rFonts w:eastAsia="Calibri"/>
          <w:b/>
          <w:noProof/>
        </w:rPr>
      </w:pPr>
      <w:r w:rsidRPr="00E937E5">
        <w:rPr>
          <w:rFonts w:eastAsia="Calibri"/>
          <w:b/>
          <w:noProof/>
        </w:rPr>
        <w:t>Članak 1</w:t>
      </w:r>
      <w:r w:rsidR="00AE7DAD" w:rsidRPr="00E937E5">
        <w:rPr>
          <w:rFonts w:eastAsia="Calibri"/>
          <w:b/>
          <w:noProof/>
        </w:rPr>
        <w:t>0</w:t>
      </w:r>
      <w:r w:rsidR="00294747">
        <w:rPr>
          <w:rFonts w:eastAsia="Calibri"/>
          <w:b/>
          <w:noProof/>
        </w:rPr>
        <w:t>2</w:t>
      </w:r>
      <w:r w:rsidRPr="00E937E5">
        <w:rPr>
          <w:rFonts w:eastAsia="Calibri"/>
          <w:b/>
          <w:noProof/>
        </w:rPr>
        <w:t>.</w:t>
      </w:r>
    </w:p>
    <w:p w14:paraId="2031B0D0" w14:textId="77777777" w:rsidR="00FF5AE0" w:rsidRPr="00E937E5" w:rsidRDefault="00FF5AE0" w:rsidP="00E937E5">
      <w:pPr>
        <w:keepNext/>
        <w:keepLines/>
        <w:jc w:val="center"/>
        <w:outlineLvl w:val="1"/>
        <w:rPr>
          <w:rFonts w:eastAsia="Calibri"/>
          <w:b/>
          <w:noProof/>
        </w:rPr>
      </w:pPr>
    </w:p>
    <w:p w14:paraId="2D58D569" w14:textId="7E8669A3" w:rsidR="00FF5AE0" w:rsidRPr="00E937E5" w:rsidRDefault="00FF5AE0" w:rsidP="00E937E5">
      <w:pPr>
        <w:contextualSpacing/>
        <w:rPr>
          <w:noProof/>
        </w:rPr>
      </w:pPr>
      <w:r w:rsidRPr="00E937E5">
        <w:rPr>
          <w:noProof/>
        </w:rPr>
        <w:t xml:space="preserve">Naslovni nastavnik izabran u naslovno zvanje prije stupanja na snagu Zakona, odnosno prije 22. listopada 2022. godine, zadržava naslovno zvanje do isteka roka od pet </w:t>
      </w:r>
      <w:r w:rsidR="00F64674" w:rsidRPr="00E937E5">
        <w:rPr>
          <w:noProof/>
        </w:rPr>
        <w:t xml:space="preserve">(5) </w:t>
      </w:r>
      <w:r w:rsidRPr="00E937E5">
        <w:rPr>
          <w:noProof/>
        </w:rPr>
        <w:t>godina, a rok od pet</w:t>
      </w:r>
      <w:r w:rsidR="00F64674" w:rsidRPr="00E937E5">
        <w:rPr>
          <w:noProof/>
        </w:rPr>
        <w:t xml:space="preserve"> (5)</w:t>
      </w:r>
      <w:r w:rsidRPr="00E937E5">
        <w:rPr>
          <w:noProof/>
        </w:rPr>
        <w:t xml:space="preserve"> godina počinje se računati danom prethodnog izbora u naslovno zvanje.</w:t>
      </w:r>
    </w:p>
    <w:p w14:paraId="4D93547E" w14:textId="77777777" w:rsidR="007C20A4" w:rsidRPr="00E937E5" w:rsidRDefault="007C20A4" w:rsidP="00E937E5">
      <w:pPr>
        <w:rPr>
          <w:rFonts w:eastAsia="Calibri"/>
          <w:b/>
          <w:i/>
          <w:noProof/>
        </w:rPr>
      </w:pPr>
    </w:p>
    <w:p w14:paraId="63C61E11" w14:textId="77777777" w:rsidR="00FF5AE0" w:rsidRPr="00E937E5" w:rsidRDefault="00FF5AE0" w:rsidP="00E937E5">
      <w:pPr>
        <w:jc w:val="center"/>
        <w:rPr>
          <w:rFonts w:eastAsia="Calibri"/>
          <w:b/>
          <w:i/>
          <w:noProof/>
        </w:rPr>
      </w:pPr>
      <w:r w:rsidRPr="00E937E5">
        <w:rPr>
          <w:rFonts w:eastAsia="Calibri"/>
          <w:b/>
          <w:i/>
          <w:noProof/>
        </w:rPr>
        <w:t>Izjednačavanje akademskih i stručnih naziva</w:t>
      </w:r>
    </w:p>
    <w:p w14:paraId="427C5E13" w14:textId="77777777" w:rsidR="00FF5AE0" w:rsidRPr="00E937E5" w:rsidRDefault="00FF5AE0" w:rsidP="00E937E5">
      <w:pPr>
        <w:keepNext/>
        <w:keepLines/>
        <w:jc w:val="center"/>
        <w:outlineLvl w:val="1"/>
        <w:rPr>
          <w:rFonts w:eastAsia="Calibri"/>
          <w:b/>
          <w:noProof/>
        </w:rPr>
      </w:pPr>
    </w:p>
    <w:p w14:paraId="3831C7F5" w14:textId="25FD7EB9" w:rsidR="00FF5AE0" w:rsidRPr="00E937E5" w:rsidRDefault="00FF5AE0" w:rsidP="00E937E5">
      <w:pPr>
        <w:keepNext/>
        <w:keepLines/>
        <w:jc w:val="center"/>
        <w:outlineLvl w:val="1"/>
        <w:rPr>
          <w:rFonts w:eastAsia="Calibri"/>
          <w:b/>
          <w:noProof/>
        </w:rPr>
      </w:pPr>
      <w:r w:rsidRPr="00E937E5">
        <w:rPr>
          <w:rFonts w:eastAsia="Calibri"/>
          <w:b/>
          <w:noProof/>
        </w:rPr>
        <w:t>Članak 1</w:t>
      </w:r>
      <w:r w:rsidR="00AE7DAD" w:rsidRPr="00E937E5">
        <w:rPr>
          <w:rFonts w:eastAsia="Calibri"/>
          <w:b/>
          <w:noProof/>
        </w:rPr>
        <w:t>0</w:t>
      </w:r>
      <w:r w:rsidR="00294747">
        <w:rPr>
          <w:rFonts w:eastAsia="Calibri"/>
          <w:b/>
          <w:noProof/>
        </w:rPr>
        <w:t>3</w:t>
      </w:r>
      <w:r w:rsidRPr="00E937E5">
        <w:rPr>
          <w:rFonts w:eastAsia="Calibri"/>
          <w:b/>
          <w:noProof/>
        </w:rPr>
        <w:t>.</w:t>
      </w:r>
    </w:p>
    <w:p w14:paraId="638686F7" w14:textId="77777777" w:rsidR="002B7C7A" w:rsidRPr="00E937E5" w:rsidRDefault="002B7C7A" w:rsidP="00E937E5">
      <w:pPr>
        <w:keepNext/>
        <w:keepLines/>
        <w:jc w:val="center"/>
        <w:outlineLvl w:val="1"/>
        <w:rPr>
          <w:rFonts w:eastAsia="Calibri"/>
          <w:b/>
          <w:noProof/>
        </w:rPr>
      </w:pPr>
    </w:p>
    <w:p w14:paraId="496AC57E" w14:textId="77777777" w:rsidR="00F9024C" w:rsidRPr="00E937E5" w:rsidRDefault="00F9024C" w:rsidP="00E937E5">
      <w:pPr>
        <w:numPr>
          <w:ilvl w:val="0"/>
          <w:numId w:val="110"/>
        </w:numPr>
        <w:ind w:left="357" w:hanging="357"/>
      </w:pPr>
      <w:r w:rsidRPr="00E937E5">
        <w:t>Osobe koje su prije stupanja na snagu Zakona stekle akademski naziv sveučilišni prvostupnik (baccalaureus) uz naznaku struke, stupanjem na snagu Zakona stječu akademski naziv sveučilišni prvostupnik uz naznaku struke (univ. bacc. uz naznaku struke).</w:t>
      </w:r>
    </w:p>
    <w:p w14:paraId="20F4BAB7" w14:textId="77777777" w:rsidR="00F9024C" w:rsidRPr="00E937E5" w:rsidRDefault="00F9024C" w:rsidP="00E937E5">
      <w:pPr>
        <w:numPr>
          <w:ilvl w:val="0"/>
          <w:numId w:val="110"/>
        </w:numPr>
        <w:ind w:left="357" w:hanging="357"/>
      </w:pPr>
      <w:r w:rsidRPr="00E937E5">
        <w:t>Osobe koje su prije stupanja na snagu Zakona stekle akademski naziv magistar uz naznaku struke, stupanjem na snagu Zakona stječu akademski naziv sveučilišni magistar uz naznaku struke (univ. mag. uz naznaku struke).</w:t>
      </w:r>
    </w:p>
    <w:p w14:paraId="67ABC12A" w14:textId="21ED2DFF" w:rsidR="00F9024C" w:rsidRPr="00E937E5" w:rsidRDefault="00F9024C" w:rsidP="00E937E5">
      <w:pPr>
        <w:numPr>
          <w:ilvl w:val="0"/>
          <w:numId w:val="110"/>
        </w:numPr>
        <w:ind w:left="357" w:hanging="357"/>
      </w:pPr>
      <w:r w:rsidRPr="00E937E5">
        <w:t>Na zahtjev osobe koja je završila studij na Akademiji obvezno je bez naknade izdati uvjerenje o izjednačavanju stručnog naziva.</w:t>
      </w:r>
    </w:p>
    <w:p w14:paraId="0CEFAE40" w14:textId="77777777" w:rsidR="00837572" w:rsidRPr="00E937E5" w:rsidRDefault="00837572" w:rsidP="00E937E5">
      <w:pPr>
        <w:rPr>
          <w:b/>
          <w:bCs/>
          <w:i/>
          <w:iCs/>
        </w:rPr>
      </w:pPr>
    </w:p>
    <w:p w14:paraId="4601B68C" w14:textId="243B2B0F" w:rsidR="00F9024C" w:rsidRPr="00E937E5" w:rsidRDefault="00F9024C" w:rsidP="00E937E5">
      <w:pPr>
        <w:jc w:val="center"/>
        <w:rPr>
          <w:b/>
          <w:bCs/>
          <w:i/>
          <w:iCs/>
        </w:rPr>
      </w:pPr>
      <w:r w:rsidRPr="00E937E5">
        <w:rPr>
          <w:b/>
          <w:bCs/>
          <w:i/>
          <w:iCs/>
        </w:rPr>
        <w:t>Upisnici i evidencije</w:t>
      </w:r>
    </w:p>
    <w:p w14:paraId="4AC4F2B3" w14:textId="77777777" w:rsidR="00F9024C" w:rsidRPr="00E937E5" w:rsidRDefault="00F9024C" w:rsidP="00E937E5">
      <w:pPr>
        <w:rPr>
          <w:b/>
          <w:bCs/>
        </w:rPr>
      </w:pPr>
    </w:p>
    <w:p w14:paraId="009F8EB4" w14:textId="767BC344" w:rsidR="00F9024C" w:rsidRDefault="00F9024C" w:rsidP="00E937E5">
      <w:pPr>
        <w:jc w:val="center"/>
        <w:rPr>
          <w:b/>
          <w:bCs/>
        </w:rPr>
      </w:pPr>
      <w:r w:rsidRPr="00E937E5">
        <w:rPr>
          <w:b/>
          <w:bCs/>
        </w:rPr>
        <w:t xml:space="preserve">Članak </w:t>
      </w:r>
      <w:r w:rsidR="006844EA" w:rsidRPr="00E937E5">
        <w:rPr>
          <w:b/>
          <w:bCs/>
        </w:rPr>
        <w:t>1</w:t>
      </w:r>
      <w:r w:rsidR="00AE7DAD" w:rsidRPr="00E937E5">
        <w:rPr>
          <w:b/>
          <w:bCs/>
        </w:rPr>
        <w:t>0</w:t>
      </w:r>
      <w:r w:rsidR="00294747">
        <w:rPr>
          <w:b/>
          <w:bCs/>
        </w:rPr>
        <w:t>4</w:t>
      </w:r>
      <w:r w:rsidRPr="00E937E5">
        <w:rPr>
          <w:b/>
          <w:bCs/>
        </w:rPr>
        <w:t>.</w:t>
      </w:r>
    </w:p>
    <w:p w14:paraId="7B382A08" w14:textId="77777777" w:rsidR="00C06949" w:rsidRPr="00E937E5" w:rsidRDefault="00C06949" w:rsidP="00E937E5">
      <w:pPr>
        <w:jc w:val="center"/>
      </w:pPr>
    </w:p>
    <w:p w14:paraId="396BB8A0" w14:textId="74969A47" w:rsidR="00CA5C75" w:rsidRPr="00CA5C75" w:rsidRDefault="00F9024C" w:rsidP="00CA5C75">
      <w:pPr>
        <w:rPr>
          <w:b/>
        </w:rPr>
      </w:pPr>
      <w:r w:rsidRPr="00E937E5">
        <w:t>Akademija je obvezna najkasnije u roku od jedne godine od stupanja na snagu Pravilnika o sadržaju i korištenju informacijskih sustava ustrojiti evidencije i zbirke podatka propisane člankom 75. Zakona.</w:t>
      </w:r>
    </w:p>
    <w:p w14:paraId="7F1172F4" w14:textId="77777777" w:rsidR="00600943" w:rsidRDefault="00600943" w:rsidP="00E937E5">
      <w:pPr>
        <w:jc w:val="center"/>
        <w:rPr>
          <w:b/>
          <w:i/>
          <w:noProof/>
        </w:rPr>
      </w:pPr>
    </w:p>
    <w:p w14:paraId="6F676698" w14:textId="7E2A4436" w:rsidR="005039BA" w:rsidRDefault="00725353" w:rsidP="00725353">
      <w:pPr>
        <w:ind w:left="-426"/>
      </w:pPr>
      <w:bookmarkStart w:id="13" w:name="_GoBack"/>
      <w:r w:rsidRPr="00725353">
        <w:rPr>
          <w:noProof/>
        </w:rPr>
        <w:lastRenderedPageBreak/>
        <w:drawing>
          <wp:inline distT="0" distB="0" distL="0" distR="0" wp14:anchorId="5CE6D782" wp14:editId="56834FE5">
            <wp:extent cx="6105167" cy="965835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7897" cy="9678488"/>
                    </a:xfrm>
                    <a:prstGeom prst="rect">
                      <a:avLst/>
                    </a:prstGeom>
                    <a:noFill/>
                    <a:ln>
                      <a:noFill/>
                    </a:ln>
                  </pic:spPr>
                </pic:pic>
              </a:graphicData>
            </a:graphic>
          </wp:inline>
        </w:drawing>
      </w:r>
      <w:bookmarkEnd w:id="13"/>
    </w:p>
    <w:sectPr w:rsidR="005039BA" w:rsidSect="00B3468A">
      <w:footerReference w:type="default" r:id="rId12"/>
      <w:footerReference w:type="first" r:id="rId13"/>
      <w:pgSz w:w="11906" w:h="16838" w:code="9"/>
      <w:pgMar w:top="1276" w:right="1418"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64D63" w14:textId="77777777" w:rsidR="005D28FF" w:rsidRDefault="005D28FF">
      <w:r>
        <w:separator/>
      </w:r>
    </w:p>
  </w:endnote>
  <w:endnote w:type="continuationSeparator" w:id="0">
    <w:p w14:paraId="4A9B12A2" w14:textId="77777777" w:rsidR="005D28FF" w:rsidRDefault="005D2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B6671" w14:textId="77777777" w:rsidR="00B61E81" w:rsidRDefault="00B61E81" w:rsidP="005039BA">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separate"/>
    </w:r>
    <w:r>
      <w:rPr>
        <w:rStyle w:val="Brojstranice"/>
        <w:noProof/>
      </w:rPr>
      <w:t>7</w:t>
    </w:r>
    <w:r>
      <w:rPr>
        <w:rStyle w:val="Brojstranice"/>
      </w:rPr>
      <w:fldChar w:fldCharType="end"/>
    </w:r>
  </w:p>
  <w:p w14:paraId="0855D432" w14:textId="77777777" w:rsidR="00B61E81" w:rsidRDefault="00B61E81" w:rsidP="005039BA">
    <w:pPr>
      <w:pStyle w:val="Podnoj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5B5D4" w14:textId="77777777" w:rsidR="00B61E81" w:rsidRDefault="00B61E81" w:rsidP="005039BA">
    <w:pPr>
      <w:pStyle w:val="Podnoje"/>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0318E" w14:textId="77777777" w:rsidR="00B61E81" w:rsidRDefault="00B61E81">
    <w:pPr>
      <w:pStyle w:val="Podnoje"/>
      <w:jc w:val="right"/>
    </w:pPr>
  </w:p>
  <w:p w14:paraId="6339ED73" w14:textId="77777777" w:rsidR="00B61E81" w:rsidRDefault="00B61E81">
    <w:pPr>
      <w:pStyle w:val="Podnoje"/>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6498923"/>
      <w:docPartObj>
        <w:docPartGallery w:val="Page Numbers (Bottom of Page)"/>
        <w:docPartUnique/>
      </w:docPartObj>
    </w:sdtPr>
    <w:sdtEndPr/>
    <w:sdtContent>
      <w:p w14:paraId="6E16D8E0" w14:textId="3FD5B35B" w:rsidR="00B61E81" w:rsidRDefault="00B61E81">
        <w:pPr>
          <w:pStyle w:val="Podnoje"/>
          <w:jc w:val="right"/>
        </w:pPr>
        <w:r>
          <w:fldChar w:fldCharType="begin"/>
        </w:r>
        <w:r>
          <w:instrText>PAGE   \* MERGEFORMAT</w:instrText>
        </w:r>
        <w:r>
          <w:fldChar w:fldCharType="separate"/>
        </w:r>
        <w:r w:rsidR="00725353">
          <w:rPr>
            <w:noProof/>
          </w:rPr>
          <w:t>44</w:t>
        </w:r>
        <w:r>
          <w:fldChar w:fldCharType="end"/>
        </w:r>
      </w:p>
    </w:sdtContent>
  </w:sdt>
  <w:p w14:paraId="7D8AF917" w14:textId="77777777" w:rsidR="00B61E81" w:rsidRDefault="00B61E81" w:rsidP="005039BA">
    <w:pPr>
      <w:pStyle w:val="Podnoje"/>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336406"/>
      <w:docPartObj>
        <w:docPartGallery w:val="Page Numbers (Bottom of Page)"/>
        <w:docPartUnique/>
      </w:docPartObj>
    </w:sdtPr>
    <w:sdtEndPr/>
    <w:sdtContent>
      <w:p w14:paraId="52FD3613" w14:textId="4D8DB0C8" w:rsidR="00B61E81" w:rsidRDefault="00B61E81">
        <w:pPr>
          <w:pStyle w:val="Podnoje"/>
          <w:jc w:val="right"/>
        </w:pPr>
        <w:r>
          <w:fldChar w:fldCharType="begin"/>
        </w:r>
        <w:r>
          <w:instrText>PAGE   \* MERGEFORMAT</w:instrText>
        </w:r>
        <w:r>
          <w:fldChar w:fldCharType="separate"/>
        </w:r>
        <w:r w:rsidR="00725353">
          <w:rPr>
            <w:noProof/>
          </w:rPr>
          <w:t>1</w:t>
        </w:r>
        <w:r>
          <w:fldChar w:fldCharType="end"/>
        </w:r>
      </w:p>
    </w:sdtContent>
  </w:sdt>
  <w:p w14:paraId="571068A4" w14:textId="77777777" w:rsidR="00B61E81" w:rsidRDefault="00B61E8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E51D4" w14:textId="77777777" w:rsidR="005D28FF" w:rsidRDefault="005D28FF">
      <w:r>
        <w:separator/>
      </w:r>
    </w:p>
  </w:footnote>
  <w:footnote w:type="continuationSeparator" w:id="0">
    <w:p w14:paraId="36803BC0" w14:textId="77777777" w:rsidR="005D28FF" w:rsidRDefault="005D28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BD15168_"/>
      </v:shape>
    </w:pict>
  </w:numPicBullet>
  <w:abstractNum w:abstractNumId="0" w15:restartNumberingAfterBreak="0">
    <w:nsid w:val="026D4B43"/>
    <w:multiLevelType w:val="hybridMultilevel"/>
    <w:tmpl w:val="3028C5E8"/>
    <w:lvl w:ilvl="0" w:tplc="A3B01666">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7F74D5"/>
    <w:multiLevelType w:val="hybridMultilevel"/>
    <w:tmpl w:val="A33CA156"/>
    <w:lvl w:ilvl="0" w:tplc="E1B0ADC2">
      <w:start w:val="1"/>
      <w:numFmt w:val="decimal"/>
      <w:lvlText w:val="(%1)"/>
      <w:lvlJc w:val="left"/>
      <w:pPr>
        <w:ind w:left="420" w:hanging="4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2C565C4"/>
    <w:multiLevelType w:val="hybridMultilevel"/>
    <w:tmpl w:val="C82604A6"/>
    <w:lvl w:ilvl="0" w:tplc="041A000F">
      <w:start w:val="1"/>
      <w:numFmt w:val="decimal"/>
      <w:lvlText w:val="%1."/>
      <w:lvlJc w:val="left"/>
      <w:pPr>
        <w:ind w:left="720" w:hanging="360"/>
      </w:pPr>
    </w:lvl>
    <w:lvl w:ilvl="1" w:tplc="AE3CA41C">
      <w:start w:val="1"/>
      <w:numFmt w:val="decimal"/>
      <w:lvlText w:val="(%2)"/>
      <w:lvlJc w:val="left"/>
      <w:pPr>
        <w:ind w:left="360" w:hanging="360"/>
      </w:pPr>
      <w:rPr>
        <w:rFonts w:hint="default"/>
        <w:color w:val="auto"/>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5356F8B"/>
    <w:multiLevelType w:val="hybridMultilevel"/>
    <w:tmpl w:val="73225B38"/>
    <w:lvl w:ilvl="0" w:tplc="88F6ED94">
      <w:start w:val="1"/>
      <w:numFmt w:val="decimal"/>
      <w:lvlText w:val="(%1)"/>
      <w:lvlJc w:val="left"/>
      <w:pPr>
        <w:ind w:left="39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723020B"/>
    <w:multiLevelType w:val="hybridMultilevel"/>
    <w:tmpl w:val="5322C578"/>
    <w:lvl w:ilvl="0" w:tplc="11D45D70">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9060ED"/>
    <w:multiLevelType w:val="hybridMultilevel"/>
    <w:tmpl w:val="01268400"/>
    <w:lvl w:ilvl="0" w:tplc="542A377C">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08333E15"/>
    <w:multiLevelType w:val="hybridMultilevel"/>
    <w:tmpl w:val="1D18696A"/>
    <w:lvl w:ilvl="0" w:tplc="DA7A1382">
      <w:start w:val="1"/>
      <w:numFmt w:val="decimal"/>
      <w:lvlText w:val="(%1)"/>
      <w:lvlJc w:val="left"/>
      <w:pPr>
        <w:ind w:left="36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98329BB"/>
    <w:multiLevelType w:val="hybridMultilevel"/>
    <w:tmpl w:val="FFA61E56"/>
    <w:lvl w:ilvl="0" w:tplc="79CAAD06">
      <w:start w:val="1"/>
      <w:numFmt w:val="decimal"/>
      <w:lvlText w:val="(%1)"/>
      <w:lvlJc w:val="left"/>
      <w:pPr>
        <w:ind w:left="390" w:hanging="390"/>
      </w:pPr>
      <w:rPr>
        <w:rFonts w:hint="default"/>
        <w:b w:val="0"/>
      </w:rPr>
    </w:lvl>
    <w:lvl w:ilvl="1" w:tplc="B8263864">
      <w:start w:val="1"/>
      <w:numFmt w:val="decimal"/>
      <w:lvlText w:val="(%2)"/>
      <w:lvlJc w:val="left"/>
      <w:pPr>
        <w:ind w:left="510" w:hanging="4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98610BC"/>
    <w:multiLevelType w:val="hybridMultilevel"/>
    <w:tmpl w:val="7CB2543C"/>
    <w:lvl w:ilvl="0" w:tplc="AB509CF4">
      <w:start w:val="1"/>
      <w:numFmt w:val="decimal"/>
      <w:lvlText w:val="(%1)"/>
      <w:lvlJc w:val="left"/>
      <w:pPr>
        <w:ind w:left="795" w:hanging="435"/>
      </w:pPr>
      <w:rPr>
        <w:rFonts w:hint="default"/>
      </w:rPr>
    </w:lvl>
    <w:lvl w:ilvl="1" w:tplc="E6945170">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9D14D8E"/>
    <w:multiLevelType w:val="hybridMultilevel"/>
    <w:tmpl w:val="50AEA036"/>
    <w:lvl w:ilvl="0" w:tplc="88F6ED94">
      <w:start w:val="1"/>
      <w:numFmt w:val="decimal"/>
      <w:lvlText w:val="(%1)"/>
      <w:lvlJc w:val="left"/>
      <w:pPr>
        <w:tabs>
          <w:tab w:val="num" w:pos="1080"/>
        </w:tabs>
        <w:ind w:left="1080" w:hanging="360"/>
      </w:pPr>
      <w:rPr>
        <w:rFonts w:hint="default"/>
        <w:color w:val="auto"/>
        <w:sz w:val="24"/>
      </w:rPr>
    </w:lvl>
    <w:lvl w:ilvl="1" w:tplc="F4A4D524">
      <w:start w:val="3"/>
      <w:numFmt w:val="bullet"/>
      <w:lvlText w:val="-"/>
      <w:lvlJc w:val="left"/>
      <w:pPr>
        <w:ind w:left="1800" w:hanging="360"/>
      </w:pPr>
      <w:rPr>
        <w:rFonts w:ascii="Times New Roman" w:eastAsia="Times New Roman" w:hAnsi="Times New Roman" w:cs="Times New Roman" w:hint="default"/>
        <w:color w:val="auto"/>
        <w:sz w:val="24"/>
      </w:rPr>
    </w:lvl>
    <w:lvl w:ilvl="2" w:tplc="CA5CAB00">
      <w:numFmt w:val="bullet"/>
      <w:lvlText w:val="–"/>
      <w:lvlJc w:val="left"/>
      <w:pPr>
        <w:ind w:left="2700" w:hanging="360"/>
      </w:pPr>
      <w:rPr>
        <w:rFonts w:ascii="Calibri" w:eastAsia="Times New Roman" w:hAnsi="Calibri" w:cs="Arial" w:hint="default"/>
      </w:rPr>
    </w:lvl>
    <w:lvl w:ilvl="3" w:tplc="504E5990">
      <w:start w:val="1"/>
      <w:numFmt w:val="lowerLetter"/>
      <w:lvlText w:val="%4)"/>
      <w:lvlJc w:val="left"/>
      <w:pPr>
        <w:ind w:left="3240" w:hanging="360"/>
      </w:pPr>
      <w:rPr>
        <w:rFonts w:hint="default"/>
      </w:rPr>
    </w:lvl>
    <w:lvl w:ilvl="4" w:tplc="88F6ED94">
      <w:start w:val="1"/>
      <w:numFmt w:val="decimal"/>
      <w:lvlText w:val="(%5)"/>
      <w:lvlJc w:val="left"/>
      <w:pPr>
        <w:ind w:left="390" w:hanging="390"/>
      </w:pPr>
      <w:rPr>
        <w:rFonts w:hint="default"/>
        <w:color w:val="auto"/>
        <w:sz w:val="24"/>
      </w:r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10" w15:restartNumberingAfterBreak="0">
    <w:nsid w:val="0A201AC2"/>
    <w:multiLevelType w:val="hybridMultilevel"/>
    <w:tmpl w:val="E8CEE782"/>
    <w:lvl w:ilvl="0" w:tplc="271EF41A">
      <w:start w:val="3"/>
      <w:numFmt w:val="bullet"/>
      <w:lvlText w:val="-"/>
      <w:lvlJc w:val="left"/>
      <w:pPr>
        <w:tabs>
          <w:tab w:val="num" w:pos="1097"/>
        </w:tabs>
        <w:ind w:left="1094" w:hanging="357"/>
      </w:pPr>
      <w:rPr>
        <w:rFonts w:ascii="Times New Roman" w:eastAsia="Times New Roman" w:hAnsi="Times New Roman" w:cs="Times New Roman" w:hint="default"/>
      </w:rPr>
    </w:lvl>
    <w:lvl w:ilvl="1" w:tplc="041A0003">
      <w:start w:val="1"/>
      <w:numFmt w:val="bullet"/>
      <w:lvlText w:val="o"/>
      <w:lvlJc w:val="left"/>
      <w:pPr>
        <w:tabs>
          <w:tab w:val="num" w:pos="2760"/>
        </w:tabs>
        <w:ind w:left="2760" w:hanging="360"/>
      </w:pPr>
      <w:rPr>
        <w:rFonts w:ascii="Courier New" w:hAnsi="Courier New" w:cs="Times New Roman" w:hint="default"/>
      </w:rPr>
    </w:lvl>
    <w:lvl w:ilvl="2" w:tplc="041A0005">
      <w:start w:val="1"/>
      <w:numFmt w:val="bullet"/>
      <w:lvlText w:val=""/>
      <w:lvlJc w:val="left"/>
      <w:pPr>
        <w:tabs>
          <w:tab w:val="num" w:pos="3480"/>
        </w:tabs>
        <w:ind w:left="3480" w:hanging="360"/>
      </w:pPr>
      <w:rPr>
        <w:rFonts w:ascii="Wingdings" w:hAnsi="Wingdings" w:hint="default"/>
      </w:rPr>
    </w:lvl>
    <w:lvl w:ilvl="3" w:tplc="041A0001">
      <w:start w:val="1"/>
      <w:numFmt w:val="bullet"/>
      <w:lvlText w:val=""/>
      <w:lvlJc w:val="left"/>
      <w:pPr>
        <w:tabs>
          <w:tab w:val="num" w:pos="4200"/>
        </w:tabs>
        <w:ind w:left="4200" w:hanging="360"/>
      </w:pPr>
      <w:rPr>
        <w:rFonts w:ascii="Symbol" w:hAnsi="Symbol" w:hint="default"/>
      </w:rPr>
    </w:lvl>
    <w:lvl w:ilvl="4" w:tplc="041A0003">
      <w:start w:val="1"/>
      <w:numFmt w:val="bullet"/>
      <w:lvlText w:val="o"/>
      <w:lvlJc w:val="left"/>
      <w:pPr>
        <w:tabs>
          <w:tab w:val="num" w:pos="4920"/>
        </w:tabs>
        <w:ind w:left="4920" w:hanging="360"/>
      </w:pPr>
      <w:rPr>
        <w:rFonts w:ascii="Courier New" w:hAnsi="Courier New" w:cs="Times New Roman" w:hint="default"/>
      </w:rPr>
    </w:lvl>
    <w:lvl w:ilvl="5" w:tplc="041A0005">
      <w:start w:val="1"/>
      <w:numFmt w:val="bullet"/>
      <w:lvlText w:val=""/>
      <w:lvlJc w:val="left"/>
      <w:pPr>
        <w:tabs>
          <w:tab w:val="num" w:pos="5640"/>
        </w:tabs>
        <w:ind w:left="5640" w:hanging="360"/>
      </w:pPr>
      <w:rPr>
        <w:rFonts w:ascii="Wingdings" w:hAnsi="Wingdings" w:hint="default"/>
      </w:rPr>
    </w:lvl>
    <w:lvl w:ilvl="6" w:tplc="041A0001">
      <w:start w:val="1"/>
      <w:numFmt w:val="bullet"/>
      <w:lvlText w:val=""/>
      <w:lvlJc w:val="left"/>
      <w:pPr>
        <w:tabs>
          <w:tab w:val="num" w:pos="6360"/>
        </w:tabs>
        <w:ind w:left="6360" w:hanging="360"/>
      </w:pPr>
      <w:rPr>
        <w:rFonts w:ascii="Symbol" w:hAnsi="Symbol" w:hint="default"/>
      </w:rPr>
    </w:lvl>
    <w:lvl w:ilvl="7" w:tplc="041A0003">
      <w:start w:val="1"/>
      <w:numFmt w:val="bullet"/>
      <w:lvlText w:val="o"/>
      <w:lvlJc w:val="left"/>
      <w:pPr>
        <w:tabs>
          <w:tab w:val="num" w:pos="7080"/>
        </w:tabs>
        <w:ind w:left="7080" w:hanging="360"/>
      </w:pPr>
      <w:rPr>
        <w:rFonts w:ascii="Courier New" w:hAnsi="Courier New" w:cs="Times New Roman" w:hint="default"/>
      </w:rPr>
    </w:lvl>
    <w:lvl w:ilvl="8" w:tplc="041A0005">
      <w:start w:val="1"/>
      <w:numFmt w:val="bullet"/>
      <w:lvlText w:val=""/>
      <w:lvlJc w:val="left"/>
      <w:pPr>
        <w:tabs>
          <w:tab w:val="num" w:pos="7800"/>
        </w:tabs>
        <w:ind w:left="7800" w:hanging="360"/>
      </w:pPr>
      <w:rPr>
        <w:rFonts w:ascii="Wingdings" w:hAnsi="Wingdings" w:hint="default"/>
      </w:rPr>
    </w:lvl>
  </w:abstractNum>
  <w:abstractNum w:abstractNumId="11" w15:restartNumberingAfterBreak="0">
    <w:nsid w:val="0A2E2771"/>
    <w:multiLevelType w:val="hybridMultilevel"/>
    <w:tmpl w:val="8362EBDE"/>
    <w:lvl w:ilvl="0" w:tplc="7BC0F1DA">
      <w:start w:val="1"/>
      <w:numFmt w:val="decimal"/>
      <w:lvlText w:val="(%1)"/>
      <w:lvlJc w:val="left"/>
      <w:pPr>
        <w:ind w:left="720" w:hanging="360"/>
      </w:pPr>
      <w:rPr>
        <w:rFonts w:hint="default"/>
      </w:rPr>
    </w:lvl>
    <w:lvl w:ilvl="1" w:tplc="7BC0F1DA">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BA604D6"/>
    <w:multiLevelType w:val="hybridMultilevel"/>
    <w:tmpl w:val="F80EC3D2"/>
    <w:lvl w:ilvl="0" w:tplc="EBA81D54">
      <w:start w:val="1"/>
      <w:numFmt w:val="decimal"/>
      <w:lvlText w:val="(%1)"/>
      <w:lvlJc w:val="left"/>
      <w:pPr>
        <w:ind w:left="435" w:hanging="43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C0544ED"/>
    <w:multiLevelType w:val="hybridMultilevel"/>
    <w:tmpl w:val="74D21088"/>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4" w15:restartNumberingAfterBreak="0">
    <w:nsid w:val="0C8C7C1D"/>
    <w:multiLevelType w:val="hybridMultilevel"/>
    <w:tmpl w:val="B46E7EB2"/>
    <w:lvl w:ilvl="0" w:tplc="651ECC2A">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0DE9689C"/>
    <w:multiLevelType w:val="hybridMultilevel"/>
    <w:tmpl w:val="DE505BE8"/>
    <w:lvl w:ilvl="0" w:tplc="DA7A1382">
      <w:start w:val="1"/>
      <w:numFmt w:val="decimal"/>
      <w:lvlText w:val="(%1)"/>
      <w:lvlJc w:val="left"/>
      <w:pPr>
        <w:ind w:left="360" w:hanging="360"/>
      </w:pPr>
      <w:rPr>
        <w:rFonts w:hint="default"/>
      </w:rPr>
    </w:lvl>
    <w:lvl w:ilvl="1" w:tplc="04090019" w:tentative="1">
      <w:start w:val="1"/>
      <w:numFmt w:val="lowerLetter"/>
      <w:lvlText w:val="%2."/>
      <w:lvlJc w:val="left"/>
      <w:pPr>
        <w:ind w:left="1032" w:hanging="360"/>
      </w:pPr>
    </w:lvl>
    <w:lvl w:ilvl="2" w:tplc="0409001B" w:tentative="1">
      <w:start w:val="1"/>
      <w:numFmt w:val="lowerRoman"/>
      <w:lvlText w:val="%3."/>
      <w:lvlJc w:val="right"/>
      <w:pPr>
        <w:ind w:left="1752" w:hanging="180"/>
      </w:pPr>
    </w:lvl>
    <w:lvl w:ilvl="3" w:tplc="0409000F" w:tentative="1">
      <w:start w:val="1"/>
      <w:numFmt w:val="decimal"/>
      <w:lvlText w:val="%4."/>
      <w:lvlJc w:val="left"/>
      <w:pPr>
        <w:ind w:left="2472" w:hanging="360"/>
      </w:pPr>
    </w:lvl>
    <w:lvl w:ilvl="4" w:tplc="04090019" w:tentative="1">
      <w:start w:val="1"/>
      <w:numFmt w:val="lowerLetter"/>
      <w:lvlText w:val="%5."/>
      <w:lvlJc w:val="left"/>
      <w:pPr>
        <w:ind w:left="3192" w:hanging="360"/>
      </w:pPr>
    </w:lvl>
    <w:lvl w:ilvl="5" w:tplc="0409001B" w:tentative="1">
      <w:start w:val="1"/>
      <w:numFmt w:val="lowerRoman"/>
      <w:lvlText w:val="%6."/>
      <w:lvlJc w:val="right"/>
      <w:pPr>
        <w:ind w:left="3912" w:hanging="180"/>
      </w:pPr>
    </w:lvl>
    <w:lvl w:ilvl="6" w:tplc="0409000F" w:tentative="1">
      <w:start w:val="1"/>
      <w:numFmt w:val="decimal"/>
      <w:lvlText w:val="%7."/>
      <w:lvlJc w:val="left"/>
      <w:pPr>
        <w:ind w:left="4632" w:hanging="360"/>
      </w:pPr>
    </w:lvl>
    <w:lvl w:ilvl="7" w:tplc="04090019" w:tentative="1">
      <w:start w:val="1"/>
      <w:numFmt w:val="lowerLetter"/>
      <w:lvlText w:val="%8."/>
      <w:lvlJc w:val="left"/>
      <w:pPr>
        <w:ind w:left="5352" w:hanging="360"/>
      </w:pPr>
    </w:lvl>
    <w:lvl w:ilvl="8" w:tplc="0409001B" w:tentative="1">
      <w:start w:val="1"/>
      <w:numFmt w:val="lowerRoman"/>
      <w:lvlText w:val="%9."/>
      <w:lvlJc w:val="right"/>
      <w:pPr>
        <w:ind w:left="6072" w:hanging="180"/>
      </w:pPr>
    </w:lvl>
  </w:abstractNum>
  <w:abstractNum w:abstractNumId="16" w15:restartNumberingAfterBreak="0">
    <w:nsid w:val="10D6072C"/>
    <w:multiLevelType w:val="hybridMultilevel"/>
    <w:tmpl w:val="8ABAA95A"/>
    <w:lvl w:ilvl="0" w:tplc="5EBCB34C">
      <w:start w:val="1"/>
      <w:numFmt w:val="decimal"/>
      <w:lvlText w:val="(%1)"/>
      <w:lvlJc w:val="left"/>
      <w:pPr>
        <w:ind w:left="36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7D14D0"/>
    <w:multiLevelType w:val="hybridMultilevel"/>
    <w:tmpl w:val="C6DEA826"/>
    <w:lvl w:ilvl="0" w:tplc="88F6ED94">
      <w:start w:val="1"/>
      <w:numFmt w:val="decimal"/>
      <w:lvlText w:val="(%1)"/>
      <w:lvlJc w:val="left"/>
      <w:pPr>
        <w:tabs>
          <w:tab w:val="num" w:pos="360"/>
        </w:tabs>
        <w:ind w:left="360" w:hanging="360"/>
      </w:pPr>
      <w:rPr>
        <w:rFonts w:hint="default"/>
        <w:color w:val="auto"/>
        <w:sz w:val="24"/>
      </w:rPr>
    </w:lvl>
    <w:lvl w:ilvl="1" w:tplc="B3C6492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1A63ED5"/>
    <w:multiLevelType w:val="hybridMultilevel"/>
    <w:tmpl w:val="378C437C"/>
    <w:lvl w:ilvl="0" w:tplc="88F6ED94">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5F0773"/>
    <w:multiLevelType w:val="hybridMultilevel"/>
    <w:tmpl w:val="10BC4B5C"/>
    <w:lvl w:ilvl="0" w:tplc="0E789868">
      <w:start w:val="1"/>
      <w:numFmt w:val="decimal"/>
      <w:lvlText w:val="(%1)"/>
      <w:lvlJc w:val="left"/>
      <w:pPr>
        <w:ind w:left="390" w:hanging="390"/>
      </w:pPr>
      <w:rPr>
        <w:rFonts w:hint="default"/>
      </w:rPr>
    </w:lvl>
    <w:lvl w:ilvl="1" w:tplc="7F90405E">
      <w:start w:val="1"/>
      <w:numFmt w:val="decimal"/>
      <w:lvlText w:val="(%2)"/>
      <w:lvlJc w:val="left"/>
      <w:pPr>
        <w:ind w:left="390" w:hanging="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BE36C3"/>
    <w:multiLevelType w:val="hybridMultilevel"/>
    <w:tmpl w:val="C8E0C892"/>
    <w:lvl w:ilvl="0" w:tplc="1066689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21" w15:restartNumberingAfterBreak="0">
    <w:nsid w:val="12DE0C40"/>
    <w:multiLevelType w:val="hybridMultilevel"/>
    <w:tmpl w:val="60ECB8AC"/>
    <w:lvl w:ilvl="0" w:tplc="F4A4D524">
      <w:start w:val="3"/>
      <w:numFmt w:val="bullet"/>
      <w:lvlText w:val="-"/>
      <w:lvlJc w:val="left"/>
      <w:pPr>
        <w:tabs>
          <w:tab w:val="num" w:pos="1097"/>
        </w:tabs>
        <w:ind w:left="1094" w:hanging="357"/>
      </w:pPr>
      <w:rPr>
        <w:rFonts w:ascii="Times New Roman" w:eastAsia="Times New Roman" w:hAnsi="Times New Roman" w:cs="Times New Roman" w:hint="default"/>
      </w:rPr>
    </w:lvl>
    <w:lvl w:ilvl="1" w:tplc="041A0003">
      <w:start w:val="1"/>
      <w:numFmt w:val="bullet"/>
      <w:lvlText w:val="o"/>
      <w:lvlJc w:val="left"/>
      <w:pPr>
        <w:tabs>
          <w:tab w:val="num" w:pos="1440"/>
        </w:tabs>
        <w:ind w:left="1440" w:hanging="360"/>
      </w:pPr>
      <w:rPr>
        <w:rFonts w:ascii="Courier New" w:hAnsi="Courier New" w:cs="Times New Roman"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cs="Times New Roman"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cs="Times New Roman"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5EC2BC5"/>
    <w:multiLevelType w:val="hybridMultilevel"/>
    <w:tmpl w:val="86120448"/>
    <w:lvl w:ilvl="0" w:tplc="5ADAB808">
      <w:start w:val="1"/>
      <w:numFmt w:val="decimal"/>
      <w:lvlText w:val="(%1)"/>
      <w:lvlJc w:val="left"/>
      <w:pPr>
        <w:ind w:left="720" w:hanging="360"/>
      </w:pPr>
      <w:rPr>
        <w:rFonts w:hint="default"/>
        <w:color w:val="21212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1635186B"/>
    <w:multiLevelType w:val="hybridMultilevel"/>
    <w:tmpl w:val="FFF4EDA8"/>
    <w:lvl w:ilvl="0" w:tplc="EBA81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68B031F"/>
    <w:multiLevelType w:val="hybridMultilevel"/>
    <w:tmpl w:val="7EA2985C"/>
    <w:lvl w:ilvl="0" w:tplc="88F6ED94">
      <w:start w:val="1"/>
      <w:numFmt w:val="decimal"/>
      <w:lvlText w:val="(%1)"/>
      <w:lvlJc w:val="left"/>
      <w:pPr>
        <w:ind w:left="390" w:hanging="390"/>
      </w:pPr>
      <w:rPr>
        <w:rFonts w:hint="default"/>
      </w:rPr>
    </w:lvl>
    <w:lvl w:ilvl="1" w:tplc="1A0EDA54">
      <w:start w:val="1"/>
      <w:numFmt w:val="decimal"/>
      <w:lvlText w:val="(%2)"/>
      <w:lvlJc w:val="left"/>
      <w:pPr>
        <w:ind w:left="36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6A57776"/>
    <w:multiLevelType w:val="hybridMultilevel"/>
    <w:tmpl w:val="1F1AA896"/>
    <w:lvl w:ilvl="0" w:tplc="341A5BBE">
      <w:start w:val="1"/>
      <w:numFmt w:val="decimal"/>
      <w:lvlText w:val="(%1)"/>
      <w:lvlJc w:val="left"/>
      <w:pPr>
        <w:ind w:left="465" w:hanging="375"/>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86F026E"/>
    <w:multiLevelType w:val="hybridMultilevel"/>
    <w:tmpl w:val="02283132"/>
    <w:lvl w:ilvl="0" w:tplc="11D45D70">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950430A"/>
    <w:multiLevelType w:val="hybridMultilevel"/>
    <w:tmpl w:val="73D668FC"/>
    <w:lvl w:ilvl="0" w:tplc="F4A4D524">
      <w:start w:val="3"/>
      <w:numFmt w:val="bullet"/>
      <w:lvlText w:val="-"/>
      <w:lvlJc w:val="left"/>
      <w:pPr>
        <w:ind w:left="99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1AC93F85"/>
    <w:multiLevelType w:val="hybridMultilevel"/>
    <w:tmpl w:val="2A821CF4"/>
    <w:lvl w:ilvl="0" w:tplc="EBA81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1CD14345"/>
    <w:multiLevelType w:val="hybridMultilevel"/>
    <w:tmpl w:val="62DC1F0C"/>
    <w:lvl w:ilvl="0" w:tplc="6D049980">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0" w15:restartNumberingAfterBreak="0">
    <w:nsid w:val="1D6B5B81"/>
    <w:multiLevelType w:val="hybridMultilevel"/>
    <w:tmpl w:val="5E822168"/>
    <w:lvl w:ilvl="0" w:tplc="0E789868">
      <w:start w:val="1"/>
      <w:numFmt w:val="decimal"/>
      <w:lvlText w:val="(%1)"/>
      <w:lvlJc w:val="left"/>
      <w:pPr>
        <w:ind w:left="390" w:hanging="390"/>
      </w:pPr>
      <w:rPr>
        <w:rFonts w:hint="default"/>
      </w:rPr>
    </w:lvl>
    <w:lvl w:ilvl="1" w:tplc="58B6A914">
      <w:start w:val="1"/>
      <w:numFmt w:val="decimal"/>
      <w:lvlText w:val="(%2)"/>
      <w:lvlJc w:val="left"/>
      <w:pPr>
        <w:ind w:left="360" w:hanging="360"/>
      </w:pPr>
      <w:rPr>
        <w:rFonts w:hint="default"/>
      </w:rPr>
    </w:lvl>
    <w:lvl w:ilvl="2" w:tplc="4E26591C">
      <w:start w:val="1"/>
      <w:numFmt w:val="decimal"/>
      <w:lvlText w:val="%3."/>
      <w:lvlJc w:val="left"/>
      <w:pPr>
        <w:ind w:left="720" w:hanging="360"/>
      </w:pPr>
      <w:rPr>
        <w:rFonts w:hint="default"/>
      </w:rPr>
    </w:lvl>
    <w:lvl w:ilvl="3" w:tplc="0409000F">
      <w:start w:val="1"/>
      <w:numFmt w:val="decimal"/>
      <w:lvlText w:val="%4."/>
      <w:lvlJc w:val="left"/>
      <w:pPr>
        <w:ind w:left="99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DE2114F"/>
    <w:multiLevelType w:val="hybridMultilevel"/>
    <w:tmpl w:val="A45627F8"/>
    <w:lvl w:ilvl="0" w:tplc="364EAB74">
      <w:start w:val="1"/>
      <w:numFmt w:val="decimal"/>
      <w:lvlText w:val="(%1)"/>
      <w:lvlJc w:val="left"/>
      <w:pPr>
        <w:ind w:left="480" w:hanging="390"/>
      </w:pPr>
      <w:rPr>
        <w:rFonts w:hint="default"/>
      </w:rPr>
    </w:lvl>
    <w:lvl w:ilvl="1" w:tplc="D520DDA2">
      <w:start w:val="1"/>
      <w:numFmt w:val="decimal"/>
      <w:lvlText w:val="(%2)"/>
      <w:lvlJc w:val="left"/>
      <w:pPr>
        <w:ind w:left="435" w:hanging="435"/>
      </w:pPr>
      <w:rPr>
        <w:rFonts w:hint="default"/>
        <w:b w:val="0"/>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1EED2E60"/>
    <w:multiLevelType w:val="hybridMultilevel"/>
    <w:tmpl w:val="C17683B2"/>
    <w:lvl w:ilvl="0" w:tplc="D6481FEC">
      <w:start w:val="1"/>
      <w:numFmt w:val="decimal"/>
      <w:lvlText w:val="(%1)"/>
      <w:lvlJc w:val="left"/>
      <w:pPr>
        <w:ind w:left="465" w:hanging="375"/>
      </w:pPr>
      <w:rPr>
        <w:rFonts w:ascii="Times New Roman" w:hAnsi="Times New Roman" w:cs="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09655CB"/>
    <w:multiLevelType w:val="hybridMultilevel"/>
    <w:tmpl w:val="4CF4AA4C"/>
    <w:lvl w:ilvl="0" w:tplc="0338C6A8">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0E9536A"/>
    <w:multiLevelType w:val="hybridMultilevel"/>
    <w:tmpl w:val="945E5CA4"/>
    <w:lvl w:ilvl="0" w:tplc="34E0DD7C">
      <w:start w:val="1"/>
      <w:numFmt w:val="bullet"/>
      <w:lvlText w:val="-"/>
      <w:lvlJc w:val="left"/>
      <w:pPr>
        <w:tabs>
          <w:tab w:val="num" w:pos="1004"/>
        </w:tabs>
        <w:ind w:left="1004" w:hanging="360"/>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1B97009"/>
    <w:multiLevelType w:val="hybridMultilevel"/>
    <w:tmpl w:val="8C3656D4"/>
    <w:lvl w:ilvl="0" w:tplc="C7802EF6">
      <w:start w:val="1"/>
      <w:numFmt w:val="decimal"/>
      <w:lvlText w:val="(%1)"/>
      <w:lvlJc w:val="left"/>
      <w:pPr>
        <w:ind w:left="420" w:hanging="420"/>
      </w:pPr>
      <w:rPr>
        <w:rFonts w:hint="default"/>
      </w:rPr>
    </w:lvl>
    <w:lvl w:ilvl="1" w:tplc="4F249FD2">
      <w:start w:val="1"/>
      <w:numFmt w:val="decimal"/>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2247CEC"/>
    <w:multiLevelType w:val="hybridMultilevel"/>
    <w:tmpl w:val="7A1AC514"/>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7" w15:restartNumberingAfterBreak="0">
    <w:nsid w:val="22AE2E17"/>
    <w:multiLevelType w:val="hybridMultilevel"/>
    <w:tmpl w:val="4F526FFE"/>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8" w15:restartNumberingAfterBreak="0">
    <w:nsid w:val="235657D0"/>
    <w:multiLevelType w:val="multilevel"/>
    <w:tmpl w:val="90942712"/>
    <w:lvl w:ilvl="0">
      <w:start w:val="4"/>
      <w:numFmt w:val="bullet"/>
      <w:lvlText w:val="-"/>
      <w:lvlJc w:val="left"/>
      <w:pPr>
        <w:tabs>
          <w:tab w:val="num" w:pos="720"/>
        </w:tabs>
        <w:ind w:left="720" w:hanging="360"/>
      </w:pPr>
      <w:rPr>
        <w:rFonts w:hint="default"/>
      </w:rPr>
    </w:lvl>
    <w:lvl w:ilvl="1">
      <w:start w:val="9"/>
      <w:numFmt w:val="decimal"/>
      <w:lvlText w:val="%2."/>
      <w:lvlJc w:val="left"/>
      <w:pPr>
        <w:tabs>
          <w:tab w:val="num" w:pos="1440"/>
        </w:tabs>
        <w:ind w:left="1440" w:hanging="360"/>
      </w:pPr>
      <w:rPr>
        <w:rFonts w:hint="default"/>
        <w:b w:val="0"/>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ind w:left="2880" w:hanging="360"/>
      </w:pPr>
      <w:rPr>
        <w:rFonts w:hint="default"/>
        <w:b w:val="0"/>
        <w:color w:val="auto"/>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45E6EC0"/>
    <w:multiLevelType w:val="hybridMultilevel"/>
    <w:tmpl w:val="1A8E0C6E"/>
    <w:lvl w:ilvl="0" w:tplc="EBA81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24965442"/>
    <w:multiLevelType w:val="hybridMultilevel"/>
    <w:tmpl w:val="A778350A"/>
    <w:lvl w:ilvl="0" w:tplc="F03029BE">
      <w:numFmt w:val="bullet"/>
      <w:lvlText w:val="-"/>
      <w:lvlJc w:val="left"/>
      <w:pPr>
        <w:tabs>
          <w:tab w:val="num" w:pos="786"/>
        </w:tabs>
        <w:ind w:left="786" w:hanging="360"/>
      </w:pPr>
      <w:rPr>
        <w:rFonts w:ascii="Times New Roman" w:eastAsia="Times New Roman" w:hAnsi="Times New Roman" w:cs="Times New Roman" w:hint="default"/>
      </w:rPr>
    </w:lvl>
    <w:lvl w:ilvl="1" w:tplc="041A0003">
      <w:start w:val="1"/>
      <w:numFmt w:val="bullet"/>
      <w:lvlText w:val="o"/>
      <w:lvlJc w:val="left"/>
      <w:pPr>
        <w:tabs>
          <w:tab w:val="num" w:pos="1506"/>
        </w:tabs>
        <w:ind w:left="1506" w:hanging="360"/>
      </w:pPr>
      <w:rPr>
        <w:rFonts w:ascii="Courier New" w:hAnsi="Courier New" w:cs="Courier New" w:hint="default"/>
      </w:rPr>
    </w:lvl>
    <w:lvl w:ilvl="2" w:tplc="041A0005" w:tentative="1">
      <w:start w:val="1"/>
      <w:numFmt w:val="bullet"/>
      <w:lvlText w:val=""/>
      <w:lvlJc w:val="left"/>
      <w:pPr>
        <w:tabs>
          <w:tab w:val="num" w:pos="2226"/>
        </w:tabs>
        <w:ind w:left="2226" w:hanging="360"/>
      </w:pPr>
      <w:rPr>
        <w:rFonts w:ascii="Wingdings" w:hAnsi="Wingdings" w:hint="default"/>
      </w:rPr>
    </w:lvl>
    <w:lvl w:ilvl="3" w:tplc="041A0001" w:tentative="1">
      <w:start w:val="1"/>
      <w:numFmt w:val="bullet"/>
      <w:lvlText w:val=""/>
      <w:lvlJc w:val="left"/>
      <w:pPr>
        <w:tabs>
          <w:tab w:val="num" w:pos="2946"/>
        </w:tabs>
        <w:ind w:left="2946" w:hanging="360"/>
      </w:pPr>
      <w:rPr>
        <w:rFonts w:ascii="Symbol" w:hAnsi="Symbol" w:hint="default"/>
      </w:rPr>
    </w:lvl>
    <w:lvl w:ilvl="4" w:tplc="041A0003" w:tentative="1">
      <w:start w:val="1"/>
      <w:numFmt w:val="bullet"/>
      <w:lvlText w:val="o"/>
      <w:lvlJc w:val="left"/>
      <w:pPr>
        <w:tabs>
          <w:tab w:val="num" w:pos="3666"/>
        </w:tabs>
        <w:ind w:left="3666" w:hanging="360"/>
      </w:pPr>
      <w:rPr>
        <w:rFonts w:ascii="Courier New" w:hAnsi="Courier New" w:cs="Courier New" w:hint="default"/>
      </w:rPr>
    </w:lvl>
    <w:lvl w:ilvl="5" w:tplc="041A0005" w:tentative="1">
      <w:start w:val="1"/>
      <w:numFmt w:val="bullet"/>
      <w:lvlText w:val=""/>
      <w:lvlJc w:val="left"/>
      <w:pPr>
        <w:tabs>
          <w:tab w:val="num" w:pos="4386"/>
        </w:tabs>
        <w:ind w:left="4386" w:hanging="360"/>
      </w:pPr>
      <w:rPr>
        <w:rFonts w:ascii="Wingdings" w:hAnsi="Wingdings" w:hint="default"/>
      </w:rPr>
    </w:lvl>
    <w:lvl w:ilvl="6" w:tplc="041A0001" w:tentative="1">
      <w:start w:val="1"/>
      <w:numFmt w:val="bullet"/>
      <w:lvlText w:val=""/>
      <w:lvlJc w:val="left"/>
      <w:pPr>
        <w:tabs>
          <w:tab w:val="num" w:pos="5106"/>
        </w:tabs>
        <w:ind w:left="5106" w:hanging="360"/>
      </w:pPr>
      <w:rPr>
        <w:rFonts w:ascii="Symbol" w:hAnsi="Symbol" w:hint="default"/>
      </w:rPr>
    </w:lvl>
    <w:lvl w:ilvl="7" w:tplc="041A0003" w:tentative="1">
      <w:start w:val="1"/>
      <w:numFmt w:val="bullet"/>
      <w:lvlText w:val="o"/>
      <w:lvlJc w:val="left"/>
      <w:pPr>
        <w:tabs>
          <w:tab w:val="num" w:pos="5826"/>
        </w:tabs>
        <w:ind w:left="5826" w:hanging="360"/>
      </w:pPr>
      <w:rPr>
        <w:rFonts w:ascii="Courier New" w:hAnsi="Courier New" w:cs="Courier New" w:hint="default"/>
      </w:rPr>
    </w:lvl>
    <w:lvl w:ilvl="8" w:tplc="041A0005" w:tentative="1">
      <w:start w:val="1"/>
      <w:numFmt w:val="bullet"/>
      <w:lvlText w:val=""/>
      <w:lvlJc w:val="left"/>
      <w:pPr>
        <w:tabs>
          <w:tab w:val="num" w:pos="6546"/>
        </w:tabs>
        <w:ind w:left="6546" w:hanging="360"/>
      </w:pPr>
      <w:rPr>
        <w:rFonts w:ascii="Wingdings" w:hAnsi="Wingdings" w:hint="default"/>
      </w:rPr>
    </w:lvl>
  </w:abstractNum>
  <w:abstractNum w:abstractNumId="41" w15:restartNumberingAfterBreak="0">
    <w:nsid w:val="24CA18EA"/>
    <w:multiLevelType w:val="hybridMultilevel"/>
    <w:tmpl w:val="3DFA1B9C"/>
    <w:lvl w:ilvl="0" w:tplc="F4A4D524">
      <w:start w:val="3"/>
      <w:numFmt w:val="bullet"/>
      <w:lvlText w:val="-"/>
      <w:lvlJc w:val="left"/>
      <w:pPr>
        <w:ind w:left="990"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2" w15:restartNumberingAfterBreak="0">
    <w:nsid w:val="28835CCA"/>
    <w:multiLevelType w:val="hybridMultilevel"/>
    <w:tmpl w:val="3842A386"/>
    <w:lvl w:ilvl="0" w:tplc="97783D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28C12E02"/>
    <w:multiLevelType w:val="hybridMultilevel"/>
    <w:tmpl w:val="5532F864"/>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44" w15:restartNumberingAfterBreak="0">
    <w:nsid w:val="28F0301A"/>
    <w:multiLevelType w:val="hybridMultilevel"/>
    <w:tmpl w:val="4D8C8936"/>
    <w:lvl w:ilvl="0" w:tplc="4F249FD2">
      <w:start w:val="1"/>
      <w:numFmt w:val="decimal"/>
      <w:lvlText w:val="%1."/>
      <w:lvlJc w:val="left"/>
      <w:pPr>
        <w:ind w:left="144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B592031"/>
    <w:multiLevelType w:val="hybridMultilevel"/>
    <w:tmpl w:val="57CCBA1E"/>
    <w:lvl w:ilvl="0" w:tplc="763C41AA">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2C4173A3"/>
    <w:multiLevelType w:val="hybridMultilevel"/>
    <w:tmpl w:val="2ADA6350"/>
    <w:lvl w:ilvl="0" w:tplc="FCDE69D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2D9748A5"/>
    <w:multiLevelType w:val="hybridMultilevel"/>
    <w:tmpl w:val="CCD80448"/>
    <w:lvl w:ilvl="0" w:tplc="E6783F22">
      <w:start w:val="1"/>
      <w:numFmt w:val="decimal"/>
      <w:lvlText w:val="(%1)"/>
      <w:lvlJc w:val="left"/>
      <w:pPr>
        <w:ind w:left="450" w:hanging="45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09917D0"/>
    <w:multiLevelType w:val="hybridMultilevel"/>
    <w:tmpl w:val="7614529A"/>
    <w:lvl w:ilvl="0" w:tplc="7BC0F1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322314CA"/>
    <w:multiLevelType w:val="hybridMultilevel"/>
    <w:tmpl w:val="8342E5A2"/>
    <w:lvl w:ilvl="0" w:tplc="88F6ED94">
      <w:start w:val="1"/>
      <w:numFmt w:val="decimal"/>
      <w:lvlText w:val="(%1)"/>
      <w:lvlJc w:val="left"/>
      <w:pPr>
        <w:tabs>
          <w:tab w:val="num" w:pos="360"/>
        </w:tabs>
        <w:ind w:left="360" w:hanging="360"/>
      </w:pPr>
      <w:rPr>
        <w:rFonts w:hint="default"/>
        <w:color w:val="auto"/>
        <w:sz w:val="24"/>
      </w:rPr>
    </w:lvl>
    <w:lvl w:ilvl="1" w:tplc="F4A4D524">
      <w:start w:val="3"/>
      <w:numFmt w:val="bullet"/>
      <w:lvlText w:val="-"/>
      <w:lvlJc w:val="left"/>
      <w:pPr>
        <w:ind w:left="1080" w:hanging="360"/>
      </w:pPr>
      <w:rPr>
        <w:rFonts w:ascii="Times New Roman" w:eastAsia="Times New Roman" w:hAnsi="Times New Roman" w:cs="Times New Roman" w:hint="default"/>
        <w:color w:val="auto"/>
        <w:sz w:val="24"/>
      </w:rPr>
    </w:lvl>
    <w:lvl w:ilvl="2" w:tplc="CA5CAB00">
      <w:numFmt w:val="bullet"/>
      <w:lvlText w:val="–"/>
      <w:lvlJc w:val="left"/>
      <w:pPr>
        <w:ind w:left="1980" w:hanging="360"/>
      </w:pPr>
      <w:rPr>
        <w:rFonts w:ascii="Calibri" w:eastAsia="Times New Roman" w:hAnsi="Calibri" w:cs="Arial" w:hint="default"/>
      </w:rPr>
    </w:lvl>
    <w:lvl w:ilvl="3" w:tplc="504E5990">
      <w:start w:val="1"/>
      <w:numFmt w:val="lowerLetter"/>
      <w:lvlText w:val="%4)"/>
      <w:lvlJc w:val="left"/>
      <w:pPr>
        <w:ind w:left="2520" w:hanging="360"/>
      </w:pPr>
      <w:rPr>
        <w:rFonts w:hint="default"/>
      </w:rPr>
    </w:lvl>
    <w:lvl w:ilvl="4" w:tplc="88F6ED94">
      <w:start w:val="1"/>
      <w:numFmt w:val="decimal"/>
      <w:lvlText w:val="(%5)"/>
      <w:lvlJc w:val="left"/>
      <w:pPr>
        <w:ind w:left="-330" w:hanging="390"/>
      </w:pPr>
      <w:rPr>
        <w:rFonts w:hint="default"/>
      </w:rPr>
    </w:lvl>
    <w:lvl w:ilvl="5" w:tplc="041A001B">
      <w:start w:val="1"/>
      <w:numFmt w:val="lowerRoman"/>
      <w:lvlText w:val="%6."/>
      <w:lvlJc w:val="right"/>
      <w:pPr>
        <w:tabs>
          <w:tab w:val="num" w:pos="3960"/>
        </w:tabs>
        <w:ind w:left="3960" w:hanging="180"/>
      </w:pPr>
    </w:lvl>
    <w:lvl w:ilvl="6" w:tplc="041A000F" w:tentative="1">
      <w:start w:val="1"/>
      <w:numFmt w:val="decimal"/>
      <w:lvlText w:val="%7."/>
      <w:lvlJc w:val="left"/>
      <w:pPr>
        <w:tabs>
          <w:tab w:val="num" w:pos="4680"/>
        </w:tabs>
        <w:ind w:left="4680" w:hanging="360"/>
      </w:pPr>
    </w:lvl>
    <w:lvl w:ilvl="7" w:tplc="041A0019" w:tentative="1">
      <w:start w:val="1"/>
      <w:numFmt w:val="lowerLetter"/>
      <w:lvlText w:val="%8."/>
      <w:lvlJc w:val="left"/>
      <w:pPr>
        <w:tabs>
          <w:tab w:val="num" w:pos="5400"/>
        </w:tabs>
        <w:ind w:left="5400" w:hanging="360"/>
      </w:pPr>
    </w:lvl>
    <w:lvl w:ilvl="8" w:tplc="041A001B" w:tentative="1">
      <w:start w:val="1"/>
      <w:numFmt w:val="lowerRoman"/>
      <w:lvlText w:val="%9."/>
      <w:lvlJc w:val="right"/>
      <w:pPr>
        <w:tabs>
          <w:tab w:val="num" w:pos="6120"/>
        </w:tabs>
        <w:ind w:left="6120" w:hanging="180"/>
      </w:pPr>
    </w:lvl>
  </w:abstractNum>
  <w:abstractNum w:abstractNumId="50" w15:restartNumberingAfterBreak="0">
    <w:nsid w:val="32D26D4C"/>
    <w:multiLevelType w:val="hybridMultilevel"/>
    <w:tmpl w:val="B5AC3DC6"/>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1" w15:restartNumberingAfterBreak="0">
    <w:nsid w:val="33D6606D"/>
    <w:multiLevelType w:val="hybridMultilevel"/>
    <w:tmpl w:val="FDD0AEA8"/>
    <w:lvl w:ilvl="0" w:tplc="CD46871A">
      <w:start w:val="1"/>
      <w:numFmt w:val="decimal"/>
      <w:lvlText w:val="(%1)"/>
      <w:lvlJc w:val="left"/>
      <w:pPr>
        <w:ind w:left="390" w:hanging="39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38280D2D"/>
    <w:multiLevelType w:val="hybridMultilevel"/>
    <w:tmpl w:val="5E901B02"/>
    <w:lvl w:ilvl="0" w:tplc="52EEEE0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8CB709D"/>
    <w:multiLevelType w:val="hybridMultilevel"/>
    <w:tmpl w:val="07C09DE8"/>
    <w:lvl w:ilvl="0" w:tplc="4AB8F9E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15:restartNumberingAfterBreak="0">
    <w:nsid w:val="3B7E1C31"/>
    <w:multiLevelType w:val="hybridMultilevel"/>
    <w:tmpl w:val="9D2C31A6"/>
    <w:lvl w:ilvl="0" w:tplc="E30AABFE">
      <w:start w:val="1"/>
      <w:numFmt w:val="decimal"/>
      <w:lvlText w:val="(%1)"/>
      <w:lvlJc w:val="left"/>
      <w:pPr>
        <w:ind w:left="405" w:hanging="405"/>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55" w15:restartNumberingAfterBreak="0">
    <w:nsid w:val="3B806349"/>
    <w:multiLevelType w:val="hybridMultilevel"/>
    <w:tmpl w:val="F202CF7E"/>
    <w:lvl w:ilvl="0" w:tplc="C204CB1A">
      <w:start w:val="1"/>
      <w:numFmt w:val="decimal"/>
      <w:lvlText w:val="(%1)"/>
      <w:lvlJc w:val="left"/>
      <w:pPr>
        <w:ind w:left="390" w:hanging="390"/>
      </w:pPr>
      <w:rPr>
        <w:rFonts w:hint="default"/>
        <w:sz w:val="24"/>
      </w:rPr>
    </w:lvl>
    <w:lvl w:ilvl="1" w:tplc="0338C6A8">
      <w:start w:val="1"/>
      <w:numFmt w:val="decimal"/>
      <w:lvlText w:val="(%2)"/>
      <w:lvlJc w:val="left"/>
      <w:pPr>
        <w:ind w:left="36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863607"/>
    <w:multiLevelType w:val="hybridMultilevel"/>
    <w:tmpl w:val="7916AE20"/>
    <w:lvl w:ilvl="0" w:tplc="041A0001">
      <w:start w:val="1"/>
      <w:numFmt w:val="bullet"/>
      <w:lvlText w:val=""/>
      <w:lvlJc w:val="left"/>
      <w:pPr>
        <w:ind w:left="1068" w:hanging="360"/>
      </w:pPr>
      <w:rPr>
        <w:rFonts w:ascii="Symbol" w:hAnsi="Symbol" w:hint="default"/>
      </w:rPr>
    </w:lvl>
    <w:lvl w:ilvl="1" w:tplc="8B9E8DD0">
      <w:start w:val="1"/>
      <w:numFmt w:val="bullet"/>
      <w:lvlText w:val="•"/>
      <w:lvlJc w:val="left"/>
      <w:pPr>
        <w:ind w:left="2133" w:hanging="705"/>
      </w:pPr>
      <w:rPr>
        <w:rFonts w:ascii="Times New Roman" w:eastAsia="Times New Roman" w:hAnsi="Times New Roman" w:cs="Times New Roman"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57" w15:restartNumberingAfterBreak="0">
    <w:nsid w:val="3C327DA9"/>
    <w:multiLevelType w:val="hybridMultilevel"/>
    <w:tmpl w:val="3CDC1A46"/>
    <w:lvl w:ilvl="0" w:tplc="79CAAD06">
      <w:start w:val="1"/>
      <w:numFmt w:val="decimal"/>
      <w:lvlText w:val="(%1)"/>
      <w:lvlJc w:val="left"/>
      <w:pPr>
        <w:ind w:left="39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06E7AE3"/>
    <w:multiLevelType w:val="hybridMultilevel"/>
    <w:tmpl w:val="217E21D2"/>
    <w:lvl w:ilvl="0" w:tplc="FCDE69DC">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2546353"/>
    <w:multiLevelType w:val="hybridMultilevel"/>
    <w:tmpl w:val="9D928AFA"/>
    <w:lvl w:ilvl="0" w:tplc="0409000F">
      <w:start w:val="1"/>
      <w:numFmt w:val="decimal"/>
      <w:lvlText w:val="%1."/>
      <w:lvlJc w:val="left"/>
      <w:pPr>
        <w:ind w:left="720" w:hanging="360"/>
      </w:pPr>
      <w:rPr>
        <w:rFonts w:hint="default"/>
      </w:rPr>
    </w:lvl>
    <w:lvl w:ilvl="1" w:tplc="76F28F80">
      <w:start w:val="1"/>
      <w:numFmt w:val="decimal"/>
      <w:lvlText w:val="(%2)"/>
      <w:lvlJc w:val="left"/>
      <w:pPr>
        <w:ind w:left="720" w:hanging="72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314085E"/>
    <w:multiLevelType w:val="hybridMultilevel"/>
    <w:tmpl w:val="31528A06"/>
    <w:lvl w:ilvl="0" w:tplc="15D28A02">
      <w:start w:val="1"/>
      <w:numFmt w:val="decimal"/>
      <w:lvlText w:val="(%1)"/>
      <w:lvlJc w:val="left"/>
      <w:pPr>
        <w:ind w:left="495" w:hanging="40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1" w15:restartNumberingAfterBreak="0">
    <w:nsid w:val="44512CA4"/>
    <w:multiLevelType w:val="hybridMultilevel"/>
    <w:tmpl w:val="A796C082"/>
    <w:lvl w:ilvl="0" w:tplc="041A0001">
      <w:start w:val="1"/>
      <w:numFmt w:val="bullet"/>
      <w:lvlText w:val=""/>
      <w:lvlJc w:val="left"/>
      <w:pPr>
        <w:ind w:left="1068" w:hanging="360"/>
      </w:pPr>
      <w:rPr>
        <w:rFonts w:ascii="Symbol" w:hAnsi="Symbol"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62" w15:restartNumberingAfterBreak="0">
    <w:nsid w:val="45C73732"/>
    <w:multiLevelType w:val="hybridMultilevel"/>
    <w:tmpl w:val="4F20D012"/>
    <w:lvl w:ilvl="0" w:tplc="749AAAD6">
      <w:start w:val="1"/>
      <w:numFmt w:val="decimal"/>
      <w:lvlText w:val="(%1)"/>
      <w:lvlJc w:val="left"/>
      <w:pPr>
        <w:ind w:left="720" w:hanging="360"/>
      </w:pPr>
      <w:rPr>
        <w:rFonts w:eastAsia="Times New Roman"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64E4E7B"/>
    <w:multiLevelType w:val="hybridMultilevel"/>
    <w:tmpl w:val="B2E224E0"/>
    <w:lvl w:ilvl="0" w:tplc="041A000F">
      <w:start w:val="1"/>
      <w:numFmt w:val="decimal"/>
      <w:lvlText w:val="%1."/>
      <w:lvlJc w:val="left"/>
      <w:pPr>
        <w:ind w:left="720" w:hanging="360"/>
      </w:pPr>
    </w:lvl>
    <w:lvl w:ilvl="1" w:tplc="7C149F54">
      <w:start w:val="1"/>
      <w:numFmt w:val="decimal"/>
      <w:lvlText w:val="(%2)"/>
      <w:lvlJc w:val="left"/>
      <w:pPr>
        <w:ind w:left="510" w:hanging="420"/>
      </w:pPr>
      <w:rPr>
        <w:rFonts w:hint="default"/>
        <w:b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4" w15:restartNumberingAfterBreak="0">
    <w:nsid w:val="46670E20"/>
    <w:multiLevelType w:val="hybridMultilevel"/>
    <w:tmpl w:val="D2D26A6E"/>
    <w:lvl w:ilvl="0" w:tplc="88F6ED94">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9365A56"/>
    <w:multiLevelType w:val="hybridMultilevel"/>
    <w:tmpl w:val="6AA81164"/>
    <w:lvl w:ilvl="0" w:tplc="43C65276">
      <w:start w:val="1"/>
      <w:numFmt w:val="decimal"/>
      <w:lvlText w:val="(%1)"/>
      <w:lvlJc w:val="left"/>
      <w:pPr>
        <w:ind w:left="420" w:hanging="420"/>
      </w:pPr>
      <w:rPr>
        <w:rFonts w:hint="default"/>
      </w:rPr>
    </w:lvl>
    <w:lvl w:ilvl="1" w:tplc="9886CAE4">
      <w:start w:val="1"/>
      <w:numFmt w:val="decimal"/>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49796204"/>
    <w:multiLevelType w:val="hybridMultilevel"/>
    <w:tmpl w:val="DE282E60"/>
    <w:lvl w:ilvl="0" w:tplc="EBA81D5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7" w15:restartNumberingAfterBreak="0">
    <w:nsid w:val="499F0E24"/>
    <w:multiLevelType w:val="hybridMultilevel"/>
    <w:tmpl w:val="4F16799A"/>
    <w:lvl w:ilvl="0" w:tplc="0409000F">
      <w:start w:val="1"/>
      <w:numFmt w:val="decimal"/>
      <w:lvlText w:val="%1."/>
      <w:lvlJc w:val="left"/>
      <w:pPr>
        <w:ind w:left="720" w:hanging="360"/>
      </w:pPr>
      <w:rPr>
        <w:rFonts w:hint="default"/>
      </w:rPr>
    </w:lvl>
    <w:lvl w:ilvl="1" w:tplc="DB76F3C2">
      <w:start w:val="1"/>
      <w:numFmt w:val="decimal"/>
      <w:lvlText w:val="(%2)"/>
      <w:lvlJc w:val="left"/>
      <w:pPr>
        <w:ind w:left="375" w:hanging="37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99F2A35"/>
    <w:multiLevelType w:val="hybridMultilevel"/>
    <w:tmpl w:val="D73A8CFA"/>
    <w:lvl w:ilvl="0" w:tplc="524A476C">
      <w:start w:val="1"/>
      <w:numFmt w:val="decimal"/>
      <w:lvlText w:val="(%1)"/>
      <w:lvlJc w:val="left"/>
      <w:pPr>
        <w:ind w:left="720" w:hanging="360"/>
      </w:pPr>
      <w:rPr>
        <w:rFonts w:hint="default"/>
        <w:b w:val="0"/>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9" w15:restartNumberingAfterBreak="0">
    <w:nsid w:val="49A3428A"/>
    <w:multiLevelType w:val="hybridMultilevel"/>
    <w:tmpl w:val="34F022F2"/>
    <w:lvl w:ilvl="0" w:tplc="88F6ED94">
      <w:start w:val="1"/>
      <w:numFmt w:val="decimal"/>
      <w:lvlText w:val="(%1)"/>
      <w:lvlJc w:val="left"/>
      <w:pPr>
        <w:ind w:left="390" w:hanging="390"/>
      </w:pPr>
      <w:rPr>
        <w:rFonts w:hint="default"/>
      </w:rPr>
    </w:lvl>
    <w:lvl w:ilvl="1" w:tplc="92067F28">
      <w:start w:val="1"/>
      <w:numFmt w:val="decimal"/>
      <w:lvlText w:val="(%2)"/>
      <w:lvlJc w:val="left"/>
      <w:pPr>
        <w:ind w:left="435" w:hanging="435"/>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A9D3A97"/>
    <w:multiLevelType w:val="hybridMultilevel"/>
    <w:tmpl w:val="A8AA10B0"/>
    <w:lvl w:ilvl="0" w:tplc="1066689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71" w15:restartNumberingAfterBreak="0">
    <w:nsid w:val="4B4E45BD"/>
    <w:multiLevelType w:val="hybridMultilevel"/>
    <w:tmpl w:val="6A025CF2"/>
    <w:lvl w:ilvl="0" w:tplc="E6920148">
      <w:start w:val="1"/>
      <w:numFmt w:val="decimal"/>
      <w:lvlText w:val="(%1)"/>
      <w:lvlJc w:val="left"/>
      <w:pPr>
        <w:ind w:left="465" w:hanging="375"/>
      </w:pPr>
      <w:rPr>
        <w:rFonts w:hint="default"/>
        <w:b w:val="0"/>
        <w:sz w:val="24"/>
      </w:rPr>
    </w:lvl>
    <w:lvl w:ilvl="1" w:tplc="36640E14">
      <w:start w:val="1"/>
      <w:numFmt w:val="decimal"/>
      <w:lvlText w:val="%2."/>
      <w:lvlJc w:val="left"/>
      <w:pPr>
        <w:ind w:left="99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9662C9"/>
    <w:multiLevelType w:val="hybridMultilevel"/>
    <w:tmpl w:val="B1E8BB4C"/>
    <w:lvl w:ilvl="0" w:tplc="92067F28">
      <w:start w:val="1"/>
      <w:numFmt w:val="decimal"/>
      <w:lvlText w:val="(%1)"/>
      <w:lvlJc w:val="left"/>
      <w:pPr>
        <w:ind w:left="435" w:hanging="4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DC4BF5"/>
    <w:multiLevelType w:val="hybridMultilevel"/>
    <w:tmpl w:val="6226E4A2"/>
    <w:lvl w:ilvl="0" w:tplc="11D45D70">
      <w:start w:val="1"/>
      <w:numFmt w:val="decimal"/>
      <w:lvlText w:val="(%1)"/>
      <w:lvlJc w:val="left"/>
      <w:pPr>
        <w:ind w:left="40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E0D06B7"/>
    <w:multiLevelType w:val="hybridMultilevel"/>
    <w:tmpl w:val="5C5E0288"/>
    <w:lvl w:ilvl="0" w:tplc="216EE8F2">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4F0D650A"/>
    <w:multiLevelType w:val="hybridMultilevel"/>
    <w:tmpl w:val="E714979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6" w15:restartNumberingAfterBreak="0">
    <w:nsid w:val="4FDA2151"/>
    <w:multiLevelType w:val="hybridMultilevel"/>
    <w:tmpl w:val="78024E98"/>
    <w:lvl w:ilvl="0" w:tplc="D8B66A6E">
      <w:start w:val="1"/>
      <w:numFmt w:val="decimal"/>
      <w:lvlText w:val="(%1)"/>
      <w:lvlJc w:val="left"/>
      <w:pPr>
        <w:ind w:left="720" w:hanging="360"/>
      </w:pPr>
      <w:rPr>
        <w:rFonts w:hint="default"/>
        <w:b w:val="0"/>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7" w15:restartNumberingAfterBreak="0">
    <w:nsid w:val="50A052A7"/>
    <w:multiLevelType w:val="hybridMultilevel"/>
    <w:tmpl w:val="37CE2E7C"/>
    <w:lvl w:ilvl="0" w:tplc="7BC0F1D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8" w15:restartNumberingAfterBreak="0">
    <w:nsid w:val="50B32CAC"/>
    <w:multiLevelType w:val="hybridMultilevel"/>
    <w:tmpl w:val="0C28CC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9" w15:restartNumberingAfterBreak="0">
    <w:nsid w:val="52C63A46"/>
    <w:multiLevelType w:val="hybridMultilevel"/>
    <w:tmpl w:val="BCD0F418"/>
    <w:lvl w:ilvl="0" w:tplc="4CDC21EC">
      <w:start w:val="3"/>
      <w:numFmt w:val="bullet"/>
      <w:lvlText w:val="-"/>
      <w:lvlJc w:val="left"/>
      <w:pPr>
        <w:ind w:left="1000" w:hanging="360"/>
      </w:pPr>
      <w:rPr>
        <w:rFonts w:ascii="Times New Roman" w:eastAsia="Times New Roman" w:hAnsi="Times New Roman" w:cs="Times New Roman" w:hint="default"/>
      </w:rPr>
    </w:lvl>
    <w:lvl w:ilvl="1" w:tplc="041A0003" w:tentative="1">
      <w:start w:val="1"/>
      <w:numFmt w:val="bullet"/>
      <w:lvlText w:val="o"/>
      <w:lvlJc w:val="left"/>
      <w:pPr>
        <w:ind w:left="1720" w:hanging="360"/>
      </w:pPr>
      <w:rPr>
        <w:rFonts w:ascii="Courier New" w:hAnsi="Courier New" w:cs="Courier New" w:hint="default"/>
      </w:rPr>
    </w:lvl>
    <w:lvl w:ilvl="2" w:tplc="041A0005" w:tentative="1">
      <w:start w:val="1"/>
      <w:numFmt w:val="bullet"/>
      <w:lvlText w:val=""/>
      <w:lvlJc w:val="left"/>
      <w:pPr>
        <w:ind w:left="2440" w:hanging="360"/>
      </w:pPr>
      <w:rPr>
        <w:rFonts w:ascii="Wingdings" w:hAnsi="Wingdings" w:hint="default"/>
      </w:rPr>
    </w:lvl>
    <w:lvl w:ilvl="3" w:tplc="041A0001" w:tentative="1">
      <w:start w:val="1"/>
      <w:numFmt w:val="bullet"/>
      <w:lvlText w:val=""/>
      <w:lvlJc w:val="left"/>
      <w:pPr>
        <w:ind w:left="3160" w:hanging="360"/>
      </w:pPr>
      <w:rPr>
        <w:rFonts w:ascii="Symbol" w:hAnsi="Symbol" w:hint="default"/>
      </w:rPr>
    </w:lvl>
    <w:lvl w:ilvl="4" w:tplc="041A0003" w:tentative="1">
      <w:start w:val="1"/>
      <w:numFmt w:val="bullet"/>
      <w:lvlText w:val="o"/>
      <w:lvlJc w:val="left"/>
      <w:pPr>
        <w:ind w:left="3880" w:hanging="360"/>
      </w:pPr>
      <w:rPr>
        <w:rFonts w:ascii="Courier New" w:hAnsi="Courier New" w:cs="Courier New" w:hint="default"/>
      </w:rPr>
    </w:lvl>
    <w:lvl w:ilvl="5" w:tplc="041A0005" w:tentative="1">
      <w:start w:val="1"/>
      <w:numFmt w:val="bullet"/>
      <w:lvlText w:val=""/>
      <w:lvlJc w:val="left"/>
      <w:pPr>
        <w:ind w:left="4600" w:hanging="360"/>
      </w:pPr>
      <w:rPr>
        <w:rFonts w:ascii="Wingdings" w:hAnsi="Wingdings" w:hint="default"/>
      </w:rPr>
    </w:lvl>
    <w:lvl w:ilvl="6" w:tplc="041A0001" w:tentative="1">
      <w:start w:val="1"/>
      <w:numFmt w:val="bullet"/>
      <w:lvlText w:val=""/>
      <w:lvlJc w:val="left"/>
      <w:pPr>
        <w:ind w:left="5320" w:hanging="360"/>
      </w:pPr>
      <w:rPr>
        <w:rFonts w:ascii="Symbol" w:hAnsi="Symbol" w:hint="default"/>
      </w:rPr>
    </w:lvl>
    <w:lvl w:ilvl="7" w:tplc="041A0003" w:tentative="1">
      <w:start w:val="1"/>
      <w:numFmt w:val="bullet"/>
      <w:lvlText w:val="o"/>
      <w:lvlJc w:val="left"/>
      <w:pPr>
        <w:ind w:left="6040" w:hanging="360"/>
      </w:pPr>
      <w:rPr>
        <w:rFonts w:ascii="Courier New" w:hAnsi="Courier New" w:cs="Courier New" w:hint="default"/>
      </w:rPr>
    </w:lvl>
    <w:lvl w:ilvl="8" w:tplc="041A0005" w:tentative="1">
      <w:start w:val="1"/>
      <w:numFmt w:val="bullet"/>
      <w:lvlText w:val=""/>
      <w:lvlJc w:val="left"/>
      <w:pPr>
        <w:ind w:left="6760" w:hanging="360"/>
      </w:pPr>
      <w:rPr>
        <w:rFonts w:ascii="Wingdings" w:hAnsi="Wingdings" w:hint="default"/>
      </w:rPr>
    </w:lvl>
  </w:abstractNum>
  <w:abstractNum w:abstractNumId="80" w15:restartNumberingAfterBreak="0">
    <w:nsid w:val="55810BF0"/>
    <w:multiLevelType w:val="hybridMultilevel"/>
    <w:tmpl w:val="6130D68C"/>
    <w:lvl w:ilvl="0" w:tplc="4D46CAD8">
      <w:start w:val="1"/>
      <w:numFmt w:val="decimal"/>
      <w:lvlText w:val="(%1)"/>
      <w:lvlJc w:val="left"/>
      <w:pPr>
        <w:ind w:left="390" w:hanging="39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62C2A7F"/>
    <w:multiLevelType w:val="hybridMultilevel"/>
    <w:tmpl w:val="E4B22A30"/>
    <w:lvl w:ilvl="0" w:tplc="34E0DD7C">
      <w:start w:val="1"/>
      <w:numFmt w:val="bullet"/>
      <w:lvlText w:val="-"/>
      <w:lvlJc w:val="left"/>
      <w:pPr>
        <w:tabs>
          <w:tab w:val="num" w:pos="1006"/>
        </w:tabs>
        <w:ind w:left="1006" w:hanging="360"/>
      </w:pPr>
      <w:rPr>
        <w:rFonts w:ascii="Times New Roman" w:hAnsi="Times New Roman" w:cs="Times New Roman" w:hint="default"/>
      </w:rPr>
    </w:lvl>
    <w:lvl w:ilvl="1" w:tplc="041A0003" w:tentative="1">
      <w:start w:val="1"/>
      <w:numFmt w:val="bullet"/>
      <w:lvlText w:val="o"/>
      <w:lvlJc w:val="left"/>
      <w:pPr>
        <w:tabs>
          <w:tab w:val="num" w:pos="1442"/>
        </w:tabs>
        <w:ind w:left="1442" w:hanging="360"/>
      </w:pPr>
      <w:rPr>
        <w:rFonts w:ascii="Courier New" w:hAnsi="Courier New" w:cs="Courier New" w:hint="default"/>
      </w:rPr>
    </w:lvl>
    <w:lvl w:ilvl="2" w:tplc="041A0005" w:tentative="1">
      <w:start w:val="1"/>
      <w:numFmt w:val="bullet"/>
      <w:lvlText w:val=""/>
      <w:lvlJc w:val="left"/>
      <w:pPr>
        <w:tabs>
          <w:tab w:val="num" w:pos="2162"/>
        </w:tabs>
        <w:ind w:left="2162" w:hanging="360"/>
      </w:pPr>
      <w:rPr>
        <w:rFonts w:ascii="Wingdings" w:hAnsi="Wingdings" w:hint="default"/>
      </w:rPr>
    </w:lvl>
    <w:lvl w:ilvl="3" w:tplc="041A0001" w:tentative="1">
      <w:start w:val="1"/>
      <w:numFmt w:val="bullet"/>
      <w:lvlText w:val=""/>
      <w:lvlJc w:val="left"/>
      <w:pPr>
        <w:tabs>
          <w:tab w:val="num" w:pos="2882"/>
        </w:tabs>
        <w:ind w:left="2882" w:hanging="360"/>
      </w:pPr>
      <w:rPr>
        <w:rFonts w:ascii="Symbol" w:hAnsi="Symbol" w:hint="default"/>
      </w:rPr>
    </w:lvl>
    <w:lvl w:ilvl="4" w:tplc="041A0003" w:tentative="1">
      <w:start w:val="1"/>
      <w:numFmt w:val="bullet"/>
      <w:lvlText w:val="o"/>
      <w:lvlJc w:val="left"/>
      <w:pPr>
        <w:tabs>
          <w:tab w:val="num" w:pos="3602"/>
        </w:tabs>
        <w:ind w:left="3602" w:hanging="360"/>
      </w:pPr>
      <w:rPr>
        <w:rFonts w:ascii="Courier New" w:hAnsi="Courier New" w:cs="Courier New" w:hint="default"/>
      </w:rPr>
    </w:lvl>
    <w:lvl w:ilvl="5" w:tplc="041A0005" w:tentative="1">
      <w:start w:val="1"/>
      <w:numFmt w:val="bullet"/>
      <w:lvlText w:val=""/>
      <w:lvlJc w:val="left"/>
      <w:pPr>
        <w:tabs>
          <w:tab w:val="num" w:pos="4322"/>
        </w:tabs>
        <w:ind w:left="4322" w:hanging="360"/>
      </w:pPr>
      <w:rPr>
        <w:rFonts w:ascii="Wingdings" w:hAnsi="Wingdings" w:hint="default"/>
      </w:rPr>
    </w:lvl>
    <w:lvl w:ilvl="6" w:tplc="041A0001" w:tentative="1">
      <w:start w:val="1"/>
      <w:numFmt w:val="bullet"/>
      <w:lvlText w:val=""/>
      <w:lvlJc w:val="left"/>
      <w:pPr>
        <w:tabs>
          <w:tab w:val="num" w:pos="5042"/>
        </w:tabs>
        <w:ind w:left="5042" w:hanging="360"/>
      </w:pPr>
      <w:rPr>
        <w:rFonts w:ascii="Symbol" w:hAnsi="Symbol" w:hint="default"/>
      </w:rPr>
    </w:lvl>
    <w:lvl w:ilvl="7" w:tplc="041A0003" w:tentative="1">
      <w:start w:val="1"/>
      <w:numFmt w:val="bullet"/>
      <w:lvlText w:val="o"/>
      <w:lvlJc w:val="left"/>
      <w:pPr>
        <w:tabs>
          <w:tab w:val="num" w:pos="5762"/>
        </w:tabs>
        <w:ind w:left="5762" w:hanging="360"/>
      </w:pPr>
      <w:rPr>
        <w:rFonts w:ascii="Courier New" w:hAnsi="Courier New" w:cs="Courier New" w:hint="default"/>
      </w:rPr>
    </w:lvl>
    <w:lvl w:ilvl="8" w:tplc="041A0005" w:tentative="1">
      <w:start w:val="1"/>
      <w:numFmt w:val="bullet"/>
      <w:lvlText w:val=""/>
      <w:lvlJc w:val="left"/>
      <w:pPr>
        <w:tabs>
          <w:tab w:val="num" w:pos="6482"/>
        </w:tabs>
        <w:ind w:left="6482" w:hanging="360"/>
      </w:pPr>
      <w:rPr>
        <w:rFonts w:ascii="Wingdings" w:hAnsi="Wingdings" w:hint="default"/>
      </w:rPr>
    </w:lvl>
  </w:abstractNum>
  <w:abstractNum w:abstractNumId="82" w15:restartNumberingAfterBreak="0">
    <w:nsid w:val="56553CAD"/>
    <w:multiLevelType w:val="hybridMultilevel"/>
    <w:tmpl w:val="ECC00792"/>
    <w:lvl w:ilvl="0" w:tplc="E6945170">
      <w:start w:val="1"/>
      <w:numFmt w:val="bullet"/>
      <w:lvlText w:val=""/>
      <w:lvlJc w:val="left"/>
      <w:pPr>
        <w:ind w:left="547" w:hanging="405"/>
      </w:pPr>
      <w:rPr>
        <w:rFonts w:ascii="Symbol" w:hAnsi="Symbol" w:hint="default"/>
        <w:color w:val="000000"/>
      </w:rPr>
    </w:lvl>
    <w:lvl w:ilvl="1" w:tplc="98B02CBE">
      <w:start w:val="1"/>
      <w:numFmt w:val="decimal"/>
      <w:lvlText w:val="(%2)"/>
      <w:lvlJc w:val="left"/>
      <w:pPr>
        <w:ind w:left="1267" w:hanging="405"/>
      </w:pPr>
      <w:rPr>
        <w:rFonts w:hint="default"/>
      </w:r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83" w15:restartNumberingAfterBreak="0">
    <w:nsid w:val="56B226D2"/>
    <w:multiLevelType w:val="hybridMultilevel"/>
    <w:tmpl w:val="A69AF0AA"/>
    <w:lvl w:ilvl="0" w:tplc="2AAA43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4" w15:restartNumberingAfterBreak="0">
    <w:nsid w:val="574A08E3"/>
    <w:multiLevelType w:val="hybridMultilevel"/>
    <w:tmpl w:val="267CC034"/>
    <w:lvl w:ilvl="0" w:tplc="07FA4F9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5AB478AB"/>
    <w:multiLevelType w:val="hybridMultilevel"/>
    <w:tmpl w:val="5F0CA780"/>
    <w:lvl w:ilvl="0" w:tplc="649C1FD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AD16065"/>
    <w:multiLevelType w:val="hybridMultilevel"/>
    <w:tmpl w:val="BFE0786C"/>
    <w:lvl w:ilvl="0" w:tplc="34E0DD7C">
      <w:start w:val="1"/>
      <w:numFmt w:val="bullet"/>
      <w:lvlText w:val="-"/>
      <w:lvlJc w:val="left"/>
      <w:pPr>
        <w:tabs>
          <w:tab w:val="num" w:pos="1004"/>
        </w:tabs>
        <w:ind w:left="1004" w:hanging="360"/>
      </w:pPr>
      <w:rPr>
        <w:rFonts w:ascii="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AE130D4"/>
    <w:multiLevelType w:val="hybridMultilevel"/>
    <w:tmpl w:val="17162124"/>
    <w:lvl w:ilvl="0" w:tplc="CD84FCD2">
      <w:start w:val="1"/>
      <w:numFmt w:val="decimal"/>
      <w:lvlText w:val="(%1)"/>
      <w:lvlJc w:val="left"/>
      <w:pPr>
        <w:ind w:left="510" w:hanging="420"/>
      </w:pPr>
      <w:rPr>
        <w:rFonts w:hint="default"/>
        <w:color w:val="auto"/>
        <w:sz w:val="24"/>
      </w:rPr>
    </w:lvl>
    <w:lvl w:ilvl="1" w:tplc="F6942600">
      <w:start w:val="1"/>
      <w:numFmt w:val="decimal"/>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8" w15:restartNumberingAfterBreak="0">
    <w:nsid w:val="5B551AF4"/>
    <w:multiLevelType w:val="hybridMultilevel"/>
    <w:tmpl w:val="CC161248"/>
    <w:lvl w:ilvl="0" w:tplc="431881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9" w15:restartNumberingAfterBreak="0">
    <w:nsid w:val="5C393E7B"/>
    <w:multiLevelType w:val="hybridMultilevel"/>
    <w:tmpl w:val="75FE26F8"/>
    <w:lvl w:ilvl="0" w:tplc="9A60D22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5D1D7A50"/>
    <w:multiLevelType w:val="hybridMultilevel"/>
    <w:tmpl w:val="A7CCB96E"/>
    <w:lvl w:ilvl="0" w:tplc="1066689C">
      <w:start w:val="1"/>
      <w:numFmt w:val="decimal"/>
      <w:lvlText w:val="(%1)"/>
      <w:lvlJc w:val="left"/>
      <w:pPr>
        <w:ind w:left="420" w:hanging="360"/>
      </w:pPr>
      <w:rPr>
        <w:rFonts w:hint="default"/>
      </w:rPr>
    </w:lvl>
    <w:lvl w:ilvl="1" w:tplc="041A0019" w:tentative="1">
      <w:start w:val="1"/>
      <w:numFmt w:val="lowerLetter"/>
      <w:lvlText w:val="%2."/>
      <w:lvlJc w:val="left"/>
      <w:pPr>
        <w:ind w:left="1140" w:hanging="360"/>
      </w:pPr>
    </w:lvl>
    <w:lvl w:ilvl="2" w:tplc="041A001B" w:tentative="1">
      <w:start w:val="1"/>
      <w:numFmt w:val="lowerRoman"/>
      <w:lvlText w:val="%3."/>
      <w:lvlJc w:val="right"/>
      <w:pPr>
        <w:ind w:left="1860" w:hanging="180"/>
      </w:pPr>
    </w:lvl>
    <w:lvl w:ilvl="3" w:tplc="041A000F" w:tentative="1">
      <w:start w:val="1"/>
      <w:numFmt w:val="decimal"/>
      <w:lvlText w:val="%4."/>
      <w:lvlJc w:val="left"/>
      <w:pPr>
        <w:ind w:left="2580" w:hanging="360"/>
      </w:pPr>
    </w:lvl>
    <w:lvl w:ilvl="4" w:tplc="041A0019" w:tentative="1">
      <w:start w:val="1"/>
      <w:numFmt w:val="lowerLetter"/>
      <w:lvlText w:val="%5."/>
      <w:lvlJc w:val="left"/>
      <w:pPr>
        <w:ind w:left="3300" w:hanging="360"/>
      </w:pPr>
    </w:lvl>
    <w:lvl w:ilvl="5" w:tplc="041A001B" w:tentative="1">
      <w:start w:val="1"/>
      <w:numFmt w:val="lowerRoman"/>
      <w:lvlText w:val="%6."/>
      <w:lvlJc w:val="right"/>
      <w:pPr>
        <w:ind w:left="4020" w:hanging="180"/>
      </w:pPr>
    </w:lvl>
    <w:lvl w:ilvl="6" w:tplc="041A000F" w:tentative="1">
      <w:start w:val="1"/>
      <w:numFmt w:val="decimal"/>
      <w:lvlText w:val="%7."/>
      <w:lvlJc w:val="left"/>
      <w:pPr>
        <w:ind w:left="4740" w:hanging="360"/>
      </w:pPr>
    </w:lvl>
    <w:lvl w:ilvl="7" w:tplc="041A0019" w:tentative="1">
      <w:start w:val="1"/>
      <w:numFmt w:val="lowerLetter"/>
      <w:lvlText w:val="%8."/>
      <w:lvlJc w:val="left"/>
      <w:pPr>
        <w:ind w:left="5460" w:hanging="360"/>
      </w:pPr>
    </w:lvl>
    <w:lvl w:ilvl="8" w:tplc="041A001B" w:tentative="1">
      <w:start w:val="1"/>
      <w:numFmt w:val="lowerRoman"/>
      <w:lvlText w:val="%9."/>
      <w:lvlJc w:val="right"/>
      <w:pPr>
        <w:ind w:left="6180" w:hanging="180"/>
      </w:pPr>
    </w:lvl>
  </w:abstractNum>
  <w:abstractNum w:abstractNumId="91" w15:restartNumberingAfterBreak="0">
    <w:nsid w:val="5D66538D"/>
    <w:multiLevelType w:val="hybridMultilevel"/>
    <w:tmpl w:val="74881B7E"/>
    <w:lvl w:ilvl="0" w:tplc="4CDC21EC">
      <w:start w:val="3"/>
      <w:numFmt w:val="bullet"/>
      <w:lvlText w:val="-"/>
      <w:lvlJc w:val="left"/>
      <w:pPr>
        <w:tabs>
          <w:tab w:val="num" w:pos="1146"/>
        </w:tabs>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2" w15:restartNumberingAfterBreak="0">
    <w:nsid w:val="5DEC768C"/>
    <w:multiLevelType w:val="hybridMultilevel"/>
    <w:tmpl w:val="F7E4AB1A"/>
    <w:lvl w:ilvl="0" w:tplc="79CAAD06">
      <w:start w:val="1"/>
      <w:numFmt w:val="decimal"/>
      <w:lvlText w:val="(%1)"/>
      <w:lvlJc w:val="left"/>
      <w:pPr>
        <w:ind w:left="39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E732DFC"/>
    <w:multiLevelType w:val="hybridMultilevel"/>
    <w:tmpl w:val="D180AFAC"/>
    <w:lvl w:ilvl="0" w:tplc="DA7A1382">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EB935E2"/>
    <w:multiLevelType w:val="hybridMultilevel"/>
    <w:tmpl w:val="28B8A2C8"/>
    <w:lvl w:ilvl="0" w:tplc="6198658C">
      <w:start w:val="1"/>
      <w:numFmt w:val="decimal"/>
      <w:lvlText w:val="(%1)"/>
      <w:lvlJc w:val="left"/>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5F296E4E"/>
    <w:multiLevelType w:val="hybridMultilevel"/>
    <w:tmpl w:val="C5FA7B86"/>
    <w:lvl w:ilvl="0" w:tplc="EBA81D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F3B36D7"/>
    <w:multiLevelType w:val="hybridMultilevel"/>
    <w:tmpl w:val="15F6F1A4"/>
    <w:lvl w:ilvl="0" w:tplc="431881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7" w15:restartNumberingAfterBreak="0">
    <w:nsid w:val="5F7C52EA"/>
    <w:multiLevelType w:val="hybridMultilevel"/>
    <w:tmpl w:val="3468DA60"/>
    <w:lvl w:ilvl="0" w:tplc="AB509CF4">
      <w:start w:val="1"/>
      <w:numFmt w:val="decimal"/>
      <w:lvlText w:val="(%1)"/>
      <w:lvlJc w:val="left"/>
      <w:pPr>
        <w:ind w:left="795" w:hanging="435"/>
      </w:pPr>
      <w:rPr>
        <w:rFonts w:hint="default"/>
      </w:rPr>
    </w:lvl>
    <w:lvl w:ilvl="1" w:tplc="1C789232">
      <w:start w:val="1"/>
      <w:numFmt w:val="decimal"/>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60A85ACA"/>
    <w:multiLevelType w:val="hybridMultilevel"/>
    <w:tmpl w:val="3C34F8FC"/>
    <w:lvl w:ilvl="0" w:tplc="041A0001">
      <w:start w:val="1"/>
      <w:numFmt w:val="bullet"/>
      <w:lvlText w:val=""/>
      <w:lvlJc w:val="left"/>
      <w:pPr>
        <w:ind w:left="1069" w:hanging="360"/>
      </w:pPr>
      <w:rPr>
        <w:rFonts w:ascii="Symbol" w:hAnsi="Symbol" w:hint="default"/>
      </w:rPr>
    </w:lvl>
    <w:lvl w:ilvl="1" w:tplc="041A0003">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99" w15:restartNumberingAfterBreak="0">
    <w:nsid w:val="639F1CC6"/>
    <w:multiLevelType w:val="hybridMultilevel"/>
    <w:tmpl w:val="7018CB94"/>
    <w:lvl w:ilvl="0" w:tplc="79CAAD06">
      <w:start w:val="1"/>
      <w:numFmt w:val="decimal"/>
      <w:lvlText w:val="(%1)"/>
      <w:lvlJc w:val="left"/>
      <w:pPr>
        <w:ind w:left="39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595410C"/>
    <w:multiLevelType w:val="hybridMultilevel"/>
    <w:tmpl w:val="06B0CFD6"/>
    <w:lvl w:ilvl="0" w:tplc="041A000F">
      <w:start w:val="1"/>
      <w:numFmt w:val="decimal"/>
      <w:lvlText w:val="%1."/>
      <w:lvlJc w:val="left"/>
      <w:pPr>
        <w:ind w:left="720" w:hanging="360"/>
      </w:pPr>
    </w:lvl>
    <w:lvl w:ilvl="1" w:tplc="2D1E628A">
      <w:start w:val="1"/>
      <w:numFmt w:val="decimal"/>
      <w:lvlText w:val="(%2)"/>
      <w:lvlJc w:val="left"/>
      <w:pPr>
        <w:ind w:left="36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1" w15:restartNumberingAfterBreak="0">
    <w:nsid w:val="66D301AA"/>
    <w:multiLevelType w:val="hybridMultilevel"/>
    <w:tmpl w:val="EECE0278"/>
    <w:lvl w:ilvl="0" w:tplc="F70E793E">
      <w:start w:val="1"/>
      <w:numFmt w:val="decimal"/>
      <w:lvlText w:val="(%1)"/>
      <w:lvlJc w:val="left"/>
      <w:pPr>
        <w:ind w:left="420" w:hanging="420"/>
      </w:pPr>
      <w:rPr>
        <w:rFonts w:hint="default"/>
      </w:rPr>
    </w:lvl>
    <w:lvl w:ilvl="1" w:tplc="A5869FA8">
      <w:start w:val="1"/>
      <w:numFmt w:val="decimal"/>
      <w:lvlText w:val="(%2)"/>
      <w:lvlJc w:val="left"/>
      <w:pPr>
        <w:ind w:left="480" w:hanging="48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15:restartNumberingAfterBreak="0">
    <w:nsid w:val="67434484"/>
    <w:multiLevelType w:val="hybridMultilevel"/>
    <w:tmpl w:val="F08E2E70"/>
    <w:lvl w:ilvl="0" w:tplc="F70AC8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3" w15:restartNumberingAfterBreak="0">
    <w:nsid w:val="67962041"/>
    <w:multiLevelType w:val="hybridMultilevel"/>
    <w:tmpl w:val="442CAA2E"/>
    <w:lvl w:ilvl="0" w:tplc="C6A89B44">
      <w:start w:val="1"/>
      <w:numFmt w:val="decimal"/>
      <w:lvlText w:val="(%1)"/>
      <w:lvlJc w:val="left"/>
      <w:pPr>
        <w:ind w:left="405" w:hanging="40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69B2172A"/>
    <w:multiLevelType w:val="hybridMultilevel"/>
    <w:tmpl w:val="91BEAF76"/>
    <w:lvl w:ilvl="0" w:tplc="2AAA43F2">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5" w15:restartNumberingAfterBreak="0">
    <w:nsid w:val="6D9C5A87"/>
    <w:multiLevelType w:val="hybridMultilevel"/>
    <w:tmpl w:val="78FCC774"/>
    <w:lvl w:ilvl="0" w:tplc="13BA3A5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6" w15:restartNumberingAfterBreak="0">
    <w:nsid w:val="6E370B73"/>
    <w:multiLevelType w:val="hybridMultilevel"/>
    <w:tmpl w:val="F6048F3C"/>
    <w:lvl w:ilvl="0" w:tplc="3B883852">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EFD3349"/>
    <w:multiLevelType w:val="hybridMultilevel"/>
    <w:tmpl w:val="F04668BC"/>
    <w:lvl w:ilvl="0" w:tplc="E6920148">
      <w:start w:val="1"/>
      <w:numFmt w:val="decimal"/>
      <w:lvlText w:val="(%1)"/>
      <w:lvlJc w:val="left"/>
      <w:pPr>
        <w:ind w:left="375" w:hanging="375"/>
      </w:pPr>
      <w:rPr>
        <w:rFonts w:hint="default"/>
        <w:b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8" w15:restartNumberingAfterBreak="0">
    <w:nsid w:val="6F282852"/>
    <w:multiLevelType w:val="hybridMultilevel"/>
    <w:tmpl w:val="F6D2589E"/>
    <w:lvl w:ilvl="0" w:tplc="76B80CD2">
      <w:start w:val="1"/>
      <w:numFmt w:val="decimal"/>
      <w:lvlText w:val="(%1)"/>
      <w:lvlJc w:val="left"/>
      <w:pPr>
        <w:ind w:left="525" w:hanging="435"/>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9" w15:restartNumberingAfterBreak="0">
    <w:nsid w:val="6FF551C2"/>
    <w:multiLevelType w:val="hybridMultilevel"/>
    <w:tmpl w:val="997CC210"/>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3228" w:hanging="360"/>
      </w:pPr>
      <w:rPr>
        <w:rFonts w:ascii="Courier New" w:hAnsi="Courier New" w:cs="Courier New" w:hint="default"/>
      </w:rPr>
    </w:lvl>
    <w:lvl w:ilvl="2" w:tplc="041A0005" w:tentative="1">
      <w:start w:val="1"/>
      <w:numFmt w:val="bullet"/>
      <w:lvlText w:val=""/>
      <w:lvlJc w:val="left"/>
      <w:pPr>
        <w:ind w:left="3948" w:hanging="360"/>
      </w:pPr>
      <w:rPr>
        <w:rFonts w:ascii="Wingdings" w:hAnsi="Wingdings" w:hint="default"/>
      </w:rPr>
    </w:lvl>
    <w:lvl w:ilvl="3" w:tplc="041A0001" w:tentative="1">
      <w:start w:val="1"/>
      <w:numFmt w:val="bullet"/>
      <w:lvlText w:val=""/>
      <w:lvlJc w:val="left"/>
      <w:pPr>
        <w:ind w:left="4668" w:hanging="360"/>
      </w:pPr>
      <w:rPr>
        <w:rFonts w:ascii="Symbol" w:hAnsi="Symbol" w:hint="default"/>
      </w:rPr>
    </w:lvl>
    <w:lvl w:ilvl="4" w:tplc="041A0003" w:tentative="1">
      <w:start w:val="1"/>
      <w:numFmt w:val="bullet"/>
      <w:lvlText w:val="o"/>
      <w:lvlJc w:val="left"/>
      <w:pPr>
        <w:ind w:left="5388" w:hanging="360"/>
      </w:pPr>
      <w:rPr>
        <w:rFonts w:ascii="Courier New" w:hAnsi="Courier New" w:cs="Courier New" w:hint="default"/>
      </w:rPr>
    </w:lvl>
    <w:lvl w:ilvl="5" w:tplc="041A0005" w:tentative="1">
      <w:start w:val="1"/>
      <w:numFmt w:val="bullet"/>
      <w:lvlText w:val=""/>
      <w:lvlJc w:val="left"/>
      <w:pPr>
        <w:ind w:left="6108" w:hanging="360"/>
      </w:pPr>
      <w:rPr>
        <w:rFonts w:ascii="Wingdings" w:hAnsi="Wingdings" w:hint="default"/>
      </w:rPr>
    </w:lvl>
    <w:lvl w:ilvl="6" w:tplc="041A0001" w:tentative="1">
      <w:start w:val="1"/>
      <w:numFmt w:val="bullet"/>
      <w:lvlText w:val=""/>
      <w:lvlJc w:val="left"/>
      <w:pPr>
        <w:ind w:left="6828" w:hanging="360"/>
      </w:pPr>
      <w:rPr>
        <w:rFonts w:ascii="Symbol" w:hAnsi="Symbol" w:hint="default"/>
      </w:rPr>
    </w:lvl>
    <w:lvl w:ilvl="7" w:tplc="041A0003" w:tentative="1">
      <w:start w:val="1"/>
      <w:numFmt w:val="bullet"/>
      <w:lvlText w:val="o"/>
      <w:lvlJc w:val="left"/>
      <w:pPr>
        <w:ind w:left="7548" w:hanging="360"/>
      </w:pPr>
      <w:rPr>
        <w:rFonts w:ascii="Courier New" w:hAnsi="Courier New" w:cs="Courier New" w:hint="default"/>
      </w:rPr>
    </w:lvl>
    <w:lvl w:ilvl="8" w:tplc="041A0005" w:tentative="1">
      <w:start w:val="1"/>
      <w:numFmt w:val="bullet"/>
      <w:lvlText w:val=""/>
      <w:lvlJc w:val="left"/>
      <w:pPr>
        <w:ind w:left="8268" w:hanging="360"/>
      </w:pPr>
      <w:rPr>
        <w:rFonts w:ascii="Wingdings" w:hAnsi="Wingdings" w:hint="default"/>
      </w:rPr>
    </w:lvl>
  </w:abstractNum>
  <w:abstractNum w:abstractNumId="110" w15:restartNumberingAfterBreak="0">
    <w:nsid w:val="70FE117E"/>
    <w:multiLevelType w:val="hybridMultilevel"/>
    <w:tmpl w:val="CC161248"/>
    <w:lvl w:ilvl="0" w:tplc="431881AA">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1" w15:restartNumberingAfterBreak="0">
    <w:nsid w:val="72B54CDC"/>
    <w:multiLevelType w:val="hybridMultilevel"/>
    <w:tmpl w:val="046AD5DA"/>
    <w:lvl w:ilvl="0" w:tplc="95C058A4">
      <w:start w:val="1"/>
      <w:numFmt w:val="decimal"/>
      <w:lvlText w:val="(%1)"/>
      <w:lvlJc w:val="left"/>
      <w:rPr>
        <w:rFonts w:hint="default"/>
        <w:i w:val="0"/>
        <w:iCs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2" w15:restartNumberingAfterBreak="0">
    <w:nsid w:val="74F246BB"/>
    <w:multiLevelType w:val="hybridMultilevel"/>
    <w:tmpl w:val="688408C0"/>
    <w:lvl w:ilvl="0" w:tplc="C4D0FF5A">
      <w:start w:val="3"/>
      <w:numFmt w:val="decimal"/>
      <w:lvlText w:val="(%1)"/>
      <w:lvlJc w:val="left"/>
      <w:pPr>
        <w:ind w:left="4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3" w15:restartNumberingAfterBreak="0">
    <w:nsid w:val="7527245C"/>
    <w:multiLevelType w:val="hybridMultilevel"/>
    <w:tmpl w:val="991A1484"/>
    <w:lvl w:ilvl="0" w:tplc="85323D3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4" w15:restartNumberingAfterBreak="0">
    <w:nsid w:val="763653ED"/>
    <w:multiLevelType w:val="hybridMultilevel"/>
    <w:tmpl w:val="863C45FC"/>
    <w:lvl w:ilvl="0" w:tplc="F70E793E">
      <w:start w:val="1"/>
      <w:numFmt w:val="decimal"/>
      <w:lvlText w:val="(%1)"/>
      <w:lvlJc w:val="left"/>
      <w:pPr>
        <w:ind w:left="420" w:hanging="4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783F6033"/>
    <w:multiLevelType w:val="hybridMultilevel"/>
    <w:tmpl w:val="34145AC4"/>
    <w:lvl w:ilvl="0" w:tplc="F4A4D524">
      <w:start w:val="3"/>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6" w15:restartNumberingAfterBreak="0">
    <w:nsid w:val="79E76F78"/>
    <w:multiLevelType w:val="hybridMultilevel"/>
    <w:tmpl w:val="E00E3702"/>
    <w:lvl w:ilvl="0" w:tplc="651ECC2A">
      <w:start w:val="1"/>
      <w:numFmt w:val="decimal"/>
      <w:lvlText w:val="(%1)"/>
      <w:lvlJc w:val="left"/>
      <w:pPr>
        <w:ind w:left="36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17" w15:restartNumberingAfterBreak="0">
    <w:nsid w:val="7B165EFB"/>
    <w:multiLevelType w:val="multilevel"/>
    <w:tmpl w:val="D7D47B06"/>
    <w:styleLink w:val="stilkap"/>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D882BA5"/>
    <w:multiLevelType w:val="hybridMultilevel"/>
    <w:tmpl w:val="10781644"/>
    <w:lvl w:ilvl="0" w:tplc="8EC469F2">
      <w:start w:val="1"/>
      <w:numFmt w:val="decimal"/>
      <w:lvlText w:val="(%1)"/>
      <w:lvlJc w:val="left"/>
      <w:pPr>
        <w:ind w:left="39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F6C379F"/>
    <w:multiLevelType w:val="hybridMultilevel"/>
    <w:tmpl w:val="206294B4"/>
    <w:lvl w:ilvl="0" w:tplc="EBA81D54">
      <w:start w:val="1"/>
      <w:numFmt w:val="decimal"/>
      <w:lvlText w:val="(%1)"/>
      <w:lvlJc w:val="left"/>
      <w:pPr>
        <w:ind w:left="720" w:hanging="360"/>
      </w:pPr>
      <w:rPr>
        <w:rFonts w:hint="default"/>
        <w:color w:val="auto"/>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0" w15:restartNumberingAfterBreak="0">
    <w:nsid w:val="7F844916"/>
    <w:multiLevelType w:val="hybridMultilevel"/>
    <w:tmpl w:val="A51A5F4C"/>
    <w:lvl w:ilvl="0" w:tplc="1C8C6E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17"/>
  </w:num>
  <w:num w:numId="2">
    <w:abstractNumId w:val="50"/>
  </w:num>
  <w:num w:numId="3">
    <w:abstractNumId w:val="56"/>
  </w:num>
  <w:num w:numId="4">
    <w:abstractNumId w:val="36"/>
  </w:num>
  <w:num w:numId="5">
    <w:abstractNumId w:val="61"/>
  </w:num>
  <w:num w:numId="6">
    <w:abstractNumId w:val="86"/>
  </w:num>
  <w:num w:numId="7">
    <w:abstractNumId w:val="34"/>
  </w:num>
  <w:num w:numId="8">
    <w:abstractNumId w:val="81"/>
  </w:num>
  <w:num w:numId="9">
    <w:abstractNumId w:val="40"/>
  </w:num>
  <w:num w:numId="10">
    <w:abstractNumId w:val="43"/>
  </w:num>
  <w:num w:numId="11">
    <w:abstractNumId w:val="37"/>
  </w:num>
  <w:num w:numId="12">
    <w:abstractNumId w:val="13"/>
  </w:num>
  <w:num w:numId="13">
    <w:abstractNumId w:val="109"/>
  </w:num>
  <w:num w:numId="14">
    <w:abstractNumId w:val="98"/>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1"/>
  </w:num>
  <w:num w:numId="18">
    <w:abstractNumId w:val="16"/>
  </w:num>
  <w:num w:numId="19">
    <w:abstractNumId w:val="57"/>
  </w:num>
  <w:num w:numId="20">
    <w:abstractNumId w:val="28"/>
  </w:num>
  <w:num w:numId="21">
    <w:abstractNumId w:val="113"/>
  </w:num>
  <w:num w:numId="22">
    <w:abstractNumId w:val="116"/>
  </w:num>
  <w:num w:numId="23">
    <w:abstractNumId w:val="90"/>
  </w:num>
  <w:num w:numId="24">
    <w:abstractNumId w:val="78"/>
  </w:num>
  <w:num w:numId="25">
    <w:abstractNumId w:val="14"/>
  </w:num>
  <w:num w:numId="26">
    <w:abstractNumId w:val="55"/>
  </w:num>
  <w:num w:numId="27">
    <w:abstractNumId w:val="115"/>
  </w:num>
  <w:num w:numId="28">
    <w:abstractNumId w:val="7"/>
  </w:num>
  <w:num w:numId="29">
    <w:abstractNumId w:val="10"/>
  </w:num>
  <w:num w:numId="30">
    <w:abstractNumId w:val="33"/>
  </w:num>
  <w:num w:numId="31">
    <w:abstractNumId w:val="30"/>
  </w:num>
  <w:num w:numId="32">
    <w:abstractNumId w:val="35"/>
  </w:num>
  <w:num w:numId="33">
    <w:abstractNumId w:val="99"/>
  </w:num>
  <w:num w:numId="34">
    <w:abstractNumId w:val="44"/>
  </w:num>
  <w:num w:numId="35">
    <w:abstractNumId w:val="39"/>
  </w:num>
  <w:num w:numId="36">
    <w:abstractNumId w:val="66"/>
  </w:num>
  <w:num w:numId="37">
    <w:abstractNumId w:val="19"/>
  </w:num>
  <w:num w:numId="38">
    <w:abstractNumId w:val="92"/>
  </w:num>
  <w:num w:numId="39">
    <w:abstractNumId w:val="27"/>
  </w:num>
  <w:num w:numId="40">
    <w:abstractNumId w:val="41"/>
  </w:num>
  <w:num w:numId="41">
    <w:abstractNumId w:val="2"/>
  </w:num>
  <w:num w:numId="42">
    <w:abstractNumId w:val="100"/>
  </w:num>
  <w:num w:numId="43">
    <w:abstractNumId w:val="9"/>
  </w:num>
  <w:num w:numId="44">
    <w:abstractNumId w:val="24"/>
  </w:num>
  <w:num w:numId="45">
    <w:abstractNumId w:val="103"/>
  </w:num>
  <w:num w:numId="46">
    <w:abstractNumId w:val="15"/>
  </w:num>
  <w:num w:numId="47">
    <w:abstractNumId w:val="6"/>
  </w:num>
  <w:num w:numId="48">
    <w:abstractNumId w:val="51"/>
  </w:num>
  <w:num w:numId="49">
    <w:abstractNumId w:val="54"/>
  </w:num>
  <w:num w:numId="50">
    <w:abstractNumId w:val="0"/>
  </w:num>
  <w:num w:numId="51">
    <w:abstractNumId w:val="120"/>
  </w:num>
  <w:num w:numId="52">
    <w:abstractNumId w:val="60"/>
  </w:num>
  <w:num w:numId="53">
    <w:abstractNumId w:val="102"/>
  </w:num>
  <w:num w:numId="54">
    <w:abstractNumId w:val="74"/>
  </w:num>
  <w:num w:numId="55">
    <w:abstractNumId w:val="65"/>
  </w:num>
  <w:num w:numId="56">
    <w:abstractNumId w:val="42"/>
  </w:num>
  <w:num w:numId="57">
    <w:abstractNumId w:val="25"/>
  </w:num>
  <w:num w:numId="58">
    <w:abstractNumId w:val="52"/>
  </w:num>
  <w:num w:numId="59">
    <w:abstractNumId w:val="23"/>
  </w:num>
  <w:num w:numId="60">
    <w:abstractNumId w:val="95"/>
  </w:num>
  <w:num w:numId="61">
    <w:abstractNumId w:val="119"/>
  </w:num>
  <w:num w:numId="62">
    <w:abstractNumId w:val="1"/>
  </w:num>
  <w:num w:numId="63">
    <w:abstractNumId w:val="114"/>
  </w:num>
  <w:num w:numId="64">
    <w:abstractNumId w:val="67"/>
  </w:num>
  <w:num w:numId="65">
    <w:abstractNumId w:val="101"/>
  </w:num>
  <w:num w:numId="66">
    <w:abstractNumId w:val="85"/>
  </w:num>
  <w:num w:numId="67">
    <w:abstractNumId w:val="118"/>
  </w:num>
  <w:num w:numId="68">
    <w:abstractNumId w:val="87"/>
  </w:num>
  <w:num w:numId="69">
    <w:abstractNumId w:val="108"/>
  </w:num>
  <w:num w:numId="70">
    <w:abstractNumId w:val="64"/>
  </w:num>
  <w:num w:numId="71">
    <w:abstractNumId w:val="63"/>
  </w:num>
  <w:num w:numId="72">
    <w:abstractNumId w:val="75"/>
  </w:num>
  <w:num w:numId="73">
    <w:abstractNumId w:val="18"/>
  </w:num>
  <w:num w:numId="74">
    <w:abstractNumId w:val="93"/>
  </w:num>
  <w:num w:numId="75">
    <w:abstractNumId w:val="69"/>
  </w:num>
  <w:num w:numId="76">
    <w:abstractNumId w:val="80"/>
  </w:num>
  <w:num w:numId="77">
    <w:abstractNumId w:val="72"/>
  </w:num>
  <w:num w:numId="78">
    <w:abstractNumId w:val="31"/>
  </w:num>
  <w:num w:numId="79">
    <w:abstractNumId w:val="79"/>
  </w:num>
  <w:num w:numId="80">
    <w:abstractNumId w:val="58"/>
  </w:num>
  <w:num w:numId="81">
    <w:abstractNumId w:val="91"/>
  </w:num>
  <w:num w:numId="82">
    <w:abstractNumId w:val="59"/>
  </w:num>
  <w:num w:numId="83">
    <w:abstractNumId w:val="46"/>
  </w:num>
  <w:num w:numId="84">
    <w:abstractNumId w:val="106"/>
  </w:num>
  <w:num w:numId="85">
    <w:abstractNumId w:val="107"/>
  </w:num>
  <w:num w:numId="86">
    <w:abstractNumId w:val="71"/>
  </w:num>
  <w:num w:numId="87">
    <w:abstractNumId w:val="32"/>
  </w:num>
  <w:num w:numId="88">
    <w:abstractNumId w:val="49"/>
  </w:num>
  <w:num w:numId="89">
    <w:abstractNumId w:val="26"/>
  </w:num>
  <w:num w:numId="90">
    <w:abstractNumId w:val="17"/>
  </w:num>
  <w:num w:numId="91">
    <w:abstractNumId w:val="3"/>
  </w:num>
  <w:num w:numId="92">
    <w:abstractNumId w:val="4"/>
  </w:num>
  <w:num w:numId="93">
    <w:abstractNumId w:val="73"/>
  </w:num>
  <w:num w:numId="94">
    <w:abstractNumId w:val="47"/>
  </w:num>
  <w:num w:numId="95">
    <w:abstractNumId w:val="62"/>
  </w:num>
  <w:num w:numId="96">
    <w:abstractNumId w:val="22"/>
  </w:num>
  <w:num w:numId="97">
    <w:abstractNumId w:val="53"/>
  </w:num>
  <w:num w:numId="98">
    <w:abstractNumId w:val="105"/>
  </w:num>
  <w:num w:numId="99">
    <w:abstractNumId w:val="48"/>
  </w:num>
  <w:num w:numId="100">
    <w:abstractNumId w:val="77"/>
  </w:num>
  <w:num w:numId="101">
    <w:abstractNumId w:val="11"/>
  </w:num>
  <w:num w:numId="102">
    <w:abstractNumId w:val="97"/>
  </w:num>
  <w:num w:numId="103">
    <w:abstractNumId w:val="8"/>
  </w:num>
  <w:num w:numId="104">
    <w:abstractNumId w:val="82"/>
  </w:num>
  <w:num w:numId="105">
    <w:abstractNumId w:val="45"/>
  </w:num>
  <w:num w:numId="106">
    <w:abstractNumId w:val="104"/>
  </w:num>
  <w:num w:numId="107">
    <w:abstractNumId w:val="83"/>
  </w:num>
  <w:num w:numId="108">
    <w:abstractNumId w:val="84"/>
  </w:num>
  <w:num w:numId="109">
    <w:abstractNumId w:val="111"/>
  </w:num>
  <w:num w:numId="110">
    <w:abstractNumId w:val="94"/>
  </w:num>
  <w:num w:numId="111">
    <w:abstractNumId w:val="68"/>
  </w:num>
  <w:num w:numId="112">
    <w:abstractNumId w:val="89"/>
  </w:num>
  <w:num w:numId="113">
    <w:abstractNumId w:val="38"/>
  </w:num>
  <w:num w:numId="114">
    <w:abstractNumId w:val="29"/>
  </w:num>
  <w:num w:numId="115">
    <w:abstractNumId w:val="76"/>
  </w:num>
  <w:num w:numId="116">
    <w:abstractNumId w:val="110"/>
  </w:num>
  <w:num w:numId="117">
    <w:abstractNumId w:val="88"/>
  </w:num>
  <w:num w:numId="118">
    <w:abstractNumId w:val="96"/>
  </w:num>
  <w:num w:numId="119">
    <w:abstractNumId w:val="70"/>
  </w:num>
  <w:num w:numId="120">
    <w:abstractNumId w:val="20"/>
  </w:num>
  <w:num w:numId="121">
    <w:abstractNumId w:val="112"/>
  </w:num>
  <w:numIdMacAtCleanup w:val="1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BA"/>
    <w:rsid w:val="00020B40"/>
    <w:rsid w:val="000221B3"/>
    <w:rsid w:val="00023EEB"/>
    <w:rsid w:val="00025C0E"/>
    <w:rsid w:val="0002773E"/>
    <w:rsid w:val="00035380"/>
    <w:rsid w:val="00045742"/>
    <w:rsid w:val="00056109"/>
    <w:rsid w:val="00061532"/>
    <w:rsid w:val="00066AAA"/>
    <w:rsid w:val="000A3700"/>
    <w:rsid w:val="000A3CBE"/>
    <w:rsid w:val="000B448D"/>
    <w:rsid w:val="000C3D0A"/>
    <w:rsid w:val="000C520E"/>
    <w:rsid w:val="000D3400"/>
    <w:rsid w:val="000E7B1E"/>
    <w:rsid w:val="000F12C0"/>
    <w:rsid w:val="000F338A"/>
    <w:rsid w:val="000F6D95"/>
    <w:rsid w:val="00114915"/>
    <w:rsid w:val="00120F16"/>
    <w:rsid w:val="0012641D"/>
    <w:rsid w:val="00142BA5"/>
    <w:rsid w:val="001453F8"/>
    <w:rsid w:val="00162740"/>
    <w:rsid w:val="001628DD"/>
    <w:rsid w:val="00167CF7"/>
    <w:rsid w:val="001909E9"/>
    <w:rsid w:val="001960D9"/>
    <w:rsid w:val="001B2C33"/>
    <w:rsid w:val="001B2D44"/>
    <w:rsid w:val="001B4872"/>
    <w:rsid w:val="001B68B6"/>
    <w:rsid w:val="001B710A"/>
    <w:rsid w:val="001C15B3"/>
    <w:rsid w:val="001C28D0"/>
    <w:rsid w:val="001C4E50"/>
    <w:rsid w:val="001E01E9"/>
    <w:rsid w:val="001E6F19"/>
    <w:rsid w:val="001F7B2D"/>
    <w:rsid w:val="00202BAF"/>
    <w:rsid w:val="00203937"/>
    <w:rsid w:val="00233635"/>
    <w:rsid w:val="00242FE4"/>
    <w:rsid w:val="00244B88"/>
    <w:rsid w:val="00247C25"/>
    <w:rsid w:val="00251048"/>
    <w:rsid w:val="00252854"/>
    <w:rsid w:val="002709E6"/>
    <w:rsid w:val="00273882"/>
    <w:rsid w:val="002738F2"/>
    <w:rsid w:val="00294747"/>
    <w:rsid w:val="00295BD2"/>
    <w:rsid w:val="002A3D7A"/>
    <w:rsid w:val="002B7C7A"/>
    <w:rsid w:val="002D1CD9"/>
    <w:rsid w:val="002D2945"/>
    <w:rsid w:val="002E27CF"/>
    <w:rsid w:val="002E35BF"/>
    <w:rsid w:val="002E4ED8"/>
    <w:rsid w:val="002E7A55"/>
    <w:rsid w:val="002E7FC4"/>
    <w:rsid w:val="002F014E"/>
    <w:rsid w:val="002F1C75"/>
    <w:rsid w:val="002F35F6"/>
    <w:rsid w:val="002F6C0F"/>
    <w:rsid w:val="0031101D"/>
    <w:rsid w:val="003172B5"/>
    <w:rsid w:val="00320B46"/>
    <w:rsid w:val="00321299"/>
    <w:rsid w:val="00330F37"/>
    <w:rsid w:val="00332EE8"/>
    <w:rsid w:val="00333232"/>
    <w:rsid w:val="00336F16"/>
    <w:rsid w:val="00337B9F"/>
    <w:rsid w:val="00340168"/>
    <w:rsid w:val="00350318"/>
    <w:rsid w:val="003520C6"/>
    <w:rsid w:val="0035686C"/>
    <w:rsid w:val="00363D37"/>
    <w:rsid w:val="00364A4E"/>
    <w:rsid w:val="00384A84"/>
    <w:rsid w:val="00390144"/>
    <w:rsid w:val="00393C70"/>
    <w:rsid w:val="003953B9"/>
    <w:rsid w:val="003A2B4A"/>
    <w:rsid w:val="003A3326"/>
    <w:rsid w:val="003A5067"/>
    <w:rsid w:val="003A6F5A"/>
    <w:rsid w:val="003C461A"/>
    <w:rsid w:val="003C67CB"/>
    <w:rsid w:val="003D1911"/>
    <w:rsid w:val="003D3A60"/>
    <w:rsid w:val="003F0CF1"/>
    <w:rsid w:val="003F3557"/>
    <w:rsid w:val="003F5E8B"/>
    <w:rsid w:val="004007DD"/>
    <w:rsid w:val="00400FFA"/>
    <w:rsid w:val="00407D4A"/>
    <w:rsid w:val="00414EC0"/>
    <w:rsid w:val="004159EB"/>
    <w:rsid w:val="004313FA"/>
    <w:rsid w:val="004314DD"/>
    <w:rsid w:val="00435A23"/>
    <w:rsid w:val="00435A31"/>
    <w:rsid w:val="0044206D"/>
    <w:rsid w:val="004501CD"/>
    <w:rsid w:val="004562B1"/>
    <w:rsid w:val="00457F2D"/>
    <w:rsid w:val="004713A5"/>
    <w:rsid w:val="00497525"/>
    <w:rsid w:val="004A05FD"/>
    <w:rsid w:val="004A4DBE"/>
    <w:rsid w:val="004A5A81"/>
    <w:rsid w:val="004A6251"/>
    <w:rsid w:val="004B5DC7"/>
    <w:rsid w:val="004C11B9"/>
    <w:rsid w:val="004C5969"/>
    <w:rsid w:val="004D503C"/>
    <w:rsid w:val="004F789B"/>
    <w:rsid w:val="0050269F"/>
    <w:rsid w:val="0050339C"/>
    <w:rsid w:val="00503831"/>
    <w:rsid w:val="005039BA"/>
    <w:rsid w:val="00507E99"/>
    <w:rsid w:val="0051466D"/>
    <w:rsid w:val="00521DD9"/>
    <w:rsid w:val="00523E20"/>
    <w:rsid w:val="0053718A"/>
    <w:rsid w:val="0054195E"/>
    <w:rsid w:val="0055148D"/>
    <w:rsid w:val="005563E4"/>
    <w:rsid w:val="00560B4C"/>
    <w:rsid w:val="00563249"/>
    <w:rsid w:val="005634E9"/>
    <w:rsid w:val="00567FE4"/>
    <w:rsid w:val="005769C0"/>
    <w:rsid w:val="005835FA"/>
    <w:rsid w:val="00583882"/>
    <w:rsid w:val="0058544F"/>
    <w:rsid w:val="00590A3F"/>
    <w:rsid w:val="00590F7E"/>
    <w:rsid w:val="0059285C"/>
    <w:rsid w:val="00597241"/>
    <w:rsid w:val="005A2687"/>
    <w:rsid w:val="005A6346"/>
    <w:rsid w:val="005D0591"/>
    <w:rsid w:val="005D28FF"/>
    <w:rsid w:val="005D7BAD"/>
    <w:rsid w:val="005F21A6"/>
    <w:rsid w:val="005F70F5"/>
    <w:rsid w:val="00600943"/>
    <w:rsid w:val="0060403A"/>
    <w:rsid w:val="006063AF"/>
    <w:rsid w:val="006111EE"/>
    <w:rsid w:val="00612908"/>
    <w:rsid w:val="00625EF9"/>
    <w:rsid w:val="006263DB"/>
    <w:rsid w:val="00636AD0"/>
    <w:rsid w:val="00637271"/>
    <w:rsid w:val="00637FE7"/>
    <w:rsid w:val="00640980"/>
    <w:rsid w:val="00641BE2"/>
    <w:rsid w:val="00655377"/>
    <w:rsid w:val="00661C07"/>
    <w:rsid w:val="00663303"/>
    <w:rsid w:val="00663F61"/>
    <w:rsid w:val="00666B1B"/>
    <w:rsid w:val="00671B70"/>
    <w:rsid w:val="0068227F"/>
    <w:rsid w:val="006833FA"/>
    <w:rsid w:val="006841DE"/>
    <w:rsid w:val="006844EA"/>
    <w:rsid w:val="00690EDB"/>
    <w:rsid w:val="0069127E"/>
    <w:rsid w:val="006912D9"/>
    <w:rsid w:val="006A4128"/>
    <w:rsid w:val="006B3734"/>
    <w:rsid w:val="006B559D"/>
    <w:rsid w:val="006C6006"/>
    <w:rsid w:val="006D198C"/>
    <w:rsid w:val="006E2789"/>
    <w:rsid w:val="006E6750"/>
    <w:rsid w:val="006E6771"/>
    <w:rsid w:val="006F4193"/>
    <w:rsid w:val="006F6EFE"/>
    <w:rsid w:val="00701BFC"/>
    <w:rsid w:val="007121FF"/>
    <w:rsid w:val="007158E0"/>
    <w:rsid w:val="00725353"/>
    <w:rsid w:val="00725F79"/>
    <w:rsid w:val="007262EE"/>
    <w:rsid w:val="00732970"/>
    <w:rsid w:val="00746626"/>
    <w:rsid w:val="00752444"/>
    <w:rsid w:val="00761CBA"/>
    <w:rsid w:val="007629C3"/>
    <w:rsid w:val="00763E7D"/>
    <w:rsid w:val="00764041"/>
    <w:rsid w:val="007646BE"/>
    <w:rsid w:val="007672ED"/>
    <w:rsid w:val="0077313D"/>
    <w:rsid w:val="0078261F"/>
    <w:rsid w:val="00783416"/>
    <w:rsid w:val="007868EE"/>
    <w:rsid w:val="007923A4"/>
    <w:rsid w:val="007A1FD2"/>
    <w:rsid w:val="007A31AA"/>
    <w:rsid w:val="007A3301"/>
    <w:rsid w:val="007B2F34"/>
    <w:rsid w:val="007B68A8"/>
    <w:rsid w:val="007B702A"/>
    <w:rsid w:val="007C20A4"/>
    <w:rsid w:val="007D25D4"/>
    <w:rsid w:val="007D2AA3"/>
    <w:rsid w:val="007E0A7D"/>
    <w:rsid w:val="007F1CCE"/>
    <w:rsid w:val="007F2004"/>
    <w:rsid w:val="00802383"/>
    <w:rsid w:val="00804A86"/>
    <w:rsid w:val="00810FA8"/>
    <w:rsid w:val="0081283C"/>
    <w:rsid w:val="00815C58"/>
    <w:rsid w:val="00816905"/>
    <w:rsid w:val="00823882"/>
    <w:rsid w:val="00826991"/>
    <w:rsid w:val="00826ECF"/>
    <w:rsid w:val="0083681E"/>
    <w:rsid w:val="00837572"/>
    <w:rsid w:val="00841569"/>
    <w:rsid w:val="00844E92"/>
    <w:rsid w:val="00847D96"/>
    <w:rsid w:val="008500CA"/>
    <w:rsid w:val="00850A90"/>
    <w:rsid w:val="008662E2"/>
    <w:rsid w:val="00872D8C"/>
    <w:rsid w:val="00875B3C"/>
    <w:rsid w:val="00881C01"/>
    <w:rsid w:val="00897715"/>
    <w:rsid w:val="008A5F64"/>
    <w:rsid w:val="008A66EE"/>
    <w:rsid w:val="008B103B"/>
    <w:rsid w:val="008B4A70"/>
    <w:rsid w:val="008B4C4A"/>
    <w:rsid w:val="008C219F"/>
    <w:rsid w:val="008C2E4A"/>
    <w:rsid w:val="008C4377"/>
    <w:rsid w:val="008E0DF8"/>
    <w:rsid w:val="008E175E"/>
    <w:rsid w:val="008E1D66"/>
    <w:rsid w:val="008E5A86"/>
    <w:rsid w:val="008F1A20"/>
    <w:rsid w:val="008F2D0D"/>
    <w:rsid w:val="00901D97"/>
    <w:rsid w:val="00902327"/>
    <w:rsid w:val="0090561C"/>
    <w:rsid w:val="009100D2"/>
    <w:rsid w:val="009164DC"/>
    <w:rsid w:val="00923312"/>
    <w:rsid w:val="00924212"/>
    <w:rsid w:val="00924490"/>
    <w:rsid w:val="00924877"/>
    <w:rsid w:val="0092506D"/>
    <w:rsid w:val="0093218A"/>
    <w:rsid w:val="00932447"/>
    <w:rsid w:val="00932CDB"/>
    <w:rsid w:val="009354C9"/>
    <w:rsid w:val="009415B0"/>
    <w:rsid w:val="00943992"/>
    <w:rsid w:val="00944B25"/>
    <w:rsid w:val="009536AC"/>
    <w:rsid w:val="00957EAC"/>
    <w:rsid w:val="00961336"/>
    <w:rsid w:val="009623AB"/>
    <w:rsid w:val="009628DF"/>
    <w:rsid w:val="00963F73"/>
    <w:rsid w:val="00981709"/>
    <w:rsid w:val="009863C8"/>
    <w:rsid w:val="009902FF"/>
    <w:rsid w:val="00992E77"/>
    <w:rsid w:val="009A2C59"/>
    <w:rsid w:val="009A67C4"/>
    <w:rsid w:val="009B708D"/>
    <w:rsid w:val="009C175C"/>
    <w:rsid w:val="009C2130"/>
    <w:rsid w:val="009D031F"/>
    <w:rsid w:val="009D0E13"/>
    <w:rsid w:val="009D1D10"/>
    <w:rsid w:val="009D49A3"/>
    <w:rsid w:val="009D4CA0"/>
    <w:rsid w:val="009E3E50"/>
    <w:rsid w:val="009F3DA6"/>
    <w:rsid w:val="009F53A8"/>
    <w:rsid w:val="009F5E75"/>
    <w:rsid w:val="009F5EA6"/>
    <w:rsid w:val="00A02D39"/>
    <w:rsid w:val="00A136DA"/>
    <w:rsid w:val="00A13960"/>
    <w:rsid w:val="00A21361"/>
    <w:rsid w:val="00A30CBF"/>
    <w:rsid w:val="00A35F93"/>
    <w:rsid w:val="00A414DA"/>
    <w:rsid w:val="00A52390"/>
    <w:rsid w:val="00A54221"/>
    <w:rsid w:val="00A81DB3"/>
    <w:rsid w:val="00A929B6"/>
    <w:rsid w:val="00AA11AD"/>
    <w:rsid w:val="00AA5443"/>
    <w:rsid w:val="00AB0876"/>
    <w:rsid w:val="00AB1236"/>
    <w:rsid w:val="00AC721C"/>
    <w:rsid w:val="00AD0AC0"/>
    <w:rsid w:val="00AD1CD9"/>
    <w:rsid w:val="00AD549A"/>
    <w:rsid w:val="00AE5D94"/>
    <w:rsid w:val="00AE7B6D"/>
    <w:rsid w:val="00AE7DAD"/>
    <w:rsid w:val="00AF1B20"/>
    <w:rsid w:val="00AF4042"/>
    <w:rsid w:val="00B01E5C"/>
    <w:rsid w:val="00B043B1"/>
    <w:rsid w:val="00B04DB5"/>
    <w:rsid w:val="00B12EAE"/>
    <w:rsid w:val="00B14589"/>
    <w:rsid w:val="00B32FA6"/>
    <w:rsid w:val="00B345CF"/>
    <w:rsid w:val="00B3468A"/>
    <w:rsid w:val="00B34BDD"/>
    <w:rsid w:val="00B42BCE"/>
    <w:rsid w:val="00B4355B"/>
    <w:rsid w:val="00B50FAB"/>
    <w:rsid w:val="00B61440"/>
    <w:rsid w:val="00B61E81"/>
    <w:rsid w:val="00B659D6"/>
    <w:rsid w:val="00B775E2"/>
    <w:rsid w:val="00B829DD"/>
    <w:rsid w:val="00B92625"/>
    <w:rsid w:val="00B9331C"/>
    <w:rsid w:val="00B9484F"/>
    <w:rsid w:val="00B950A7"/>
    <w:rsid w:val="00B9607F"/>
    <w:rsid w:val="00BA01F7"/>
    <w:rsid w:val="00BA13E0"/>
    <w:rsid w:val="00BA171F"/>
    <w:rsid w:val="00BA5005"/>
    <w:rsid w:val="00BA7CE0"/>
    <w:rsid w:val="00BB5FB6"/>
    <w:rsid w:val="00BB6F57"/>
    <w:rsid w:val="00BD0788"/>
    <w:rsid w:val="00BF64AC"/>
    <w:rsid w:val="00C02A31"/>
    <w:rsid w:val="00C06949"/>
    <w:rsid w:val="00C119B3"/>
    <w:rsid w:val="00C16669"/>
    <w:rsid w:val="00C179CC"/>
    <w:rsid w:val="00C23669"/>
    <w:rsid w:val="00C25313"/>
    <w:rsid w:val="00C26060"/>
    <w:rsid w:val="00C42EB1"/>
    <w:rsid w:val="00C44A77"/>
    <w:rsid w:val="00C54868"/>
    <w:rsid w:val="00C674AA"/>
    <w:rsid w:val="00C72B43"/>
    <w:rsid w:val="00C74997"/>
    <w:rsid w:val="00C74DA4"/>
    <w:rsid w:val="00C74E89"/>
    <w:rsid w:val="00C802BA"/>
    <w:rsid w:val="00C833FF"/>
    <w:rsid w:val="00C9088F"/>
    <w:rsid w:val="00C96253"/>
    <w:rsid w:val="00CA5292"/>
    <w:rsid w:val="00CA5C75"/>
    <w:rsid w:val="00CB06DF"/>
    <w:rsid w:val="00CB4C17"/>
    <w:rsid w:val="00CC0F49"/>
    <w:rsid w:val="00CC50A3"/>
    <w:rsid w:val="00CC5CCF"/>
    <w:rsid w:val="00CD4B4B"/>
    <w:rsid w:val="00CD782B"/>
    <w:rsid w:val="00CE4AED"/>
    <w:rsid w:val="00CE544C"/>
    <w:rsid w:val="00CF1BEB"/>
    <w:rsid w:val="00CF67BD"/>
    <w:rsid w:val="00D04DB1"/>
    <w:rsid w:val="00D10034"/>
    <w:rsid w:val="00D10F3F"/>
    <w:rsid w:val="00D11769"/>
    <w:rsid w:val="00D12526"/>
    <w:rsid w:val="00D165FF"/>
    <w:rsid w:val="00D1670A"/>
    <w:rsid w:val="00D24461"/>
    <w:rsid w:val="00D3786D"/>
    <w:rsid w:val="00D41B24"/>
    <w:rsid w:val="00D50D86"/>
    <w:rsid w:val="00D54A0A"/>
    <w:rsid w:val="00D572C6"/>
    <w:rsid w:val="00D704E2"/>
    <w:rsid w:val="00D77894"/>
    <w:rsid w:val="00D859B6"/>
    <w:rsid w:val="00D92641"/>
    <w:rsid w:val="00D96B91"/>
    <w:rsid w:val="00D97CB8"/>
    <w:rsid w:val="00DA3DB9"/>
    <w:rsid w:val="00DB59AA"/>
    <w:rsid w:val="00DC2F5F"/>
    <w:rsid w:val="00DD103B"/>
    <w:rsid w:val="00DD1B19"/>
    <w:rsid w:val="00DD637F"/>
    <w:rsid w:val="00DF1C3B"/>
    <w:rsid w:val="00DF2204"/>
    <w:rsid w:val="00DF232D"/>
    <w:rsid w:val="00DF49D6"/>
    <w:rsid w:val="00E0627B"/>
    <w:rsid w:val="00E24EBD"/>
    <w:rsid w:val="00E25E12"/>
    <w:rsid w:val="00E26A2F"/>
    <w:rsid w:val="00E31322"/>
    <w:rsid w:val="00E35AB0"/>
    <w:rsid w:val="00E36124"/>
    <w:rsid w:val="00E372AB"/>
    <w:rsid w:val="00E42160"/>
    <w:rsid w:val="00E463E7"/>
    <w:rsid w:val="00E52C2D"/>
    <w:rsid w:val="00E61131"/>
    <w:rsid w:val="00E613C0"/>
    <w:rsid w:val="00E631DE"/>
    <w:rsid w:val="00E66441"/>
    <w:rsid w:val="00E66985"/>
    <w:rsid w:val="00E71C75"/>
    <w:rsid w:val="00E74CFF"/>
    <w:rsid w:val="00E81F66"/>
    <w:rsid w:val="00E85940"/>
    <w:rsid w:val="00E85CE6"/>
    <w:rsid w:val="00E93389"/>
    <w:rsid w:val="00E937E5"/>
    <w:rsid w:val="00EA15A3"/>
    <w:rsid w:val="00EA33E3"/>
    <w:rsid w:val="00EA4712"/>
    <w:rsid w:val="00EA656E"/>
    <w:rsid w:val="00EC0F06"/>
    <w:rsid w:val="00EC0FD9"/>
    <w:rsid w:val="00EC2EF4"/>
    <w:rsid w:val="00EC390B"/>
    <w:rsid w:val="00EC40B7"/>
    <w:rsid w:val="00ED210D"/>
    <w:rsid w:val="00ED5977"/>
    <w:rsid w:val="00EE1FFE"/>
    <w:rsid w:val="00EE5B3D"/>
    <w:rsid w:val="00EE5C0D"/>
    <w:rsid w:val="00EE7B65"/>
    <w:rsid w:val="00EF1561"/>
    <w:rsid w:val="00EF735D"/>
    <w:rsid w:val="00F02304"/>
    <w:rsid w:val="00F04F12"/>
    <w:rsid w:val="00F05A9E"/>
    <w:rsid w:val="00F336C2"/>
    <w:rsid w:val="00F34696"/>
    <w:rsid w:val="00F408BD"/>
    <w:rsid w:val="00F45DE9"/>
    <w:rsid w:val="00F562CE"/>
    <w:rsid w:val="00F573FC"/>
    <w:rsid w:val="00F60B80"/>
    <w:rsid w:val="00F64674"/>
    <w:rsid w:val="00F82DCB"/>
    <w:rsid w:val="00F9024C"/>
    <w:rsid w:val="00F915F2"/>
    <w:rsid w:val="00F9540C"/>
    <w:rsid w:val="00F96E20"/>
    <w:rsid w:val="00F97A44"/>
    <w:rsid w:val="00F97C73"/>
    <w:rsid w:val="00FA3430"/>
    <w:rsid w:val="00FC10A5"/>
    <w:rsid w:val="00FC1227"/>
    <w:rsid w:val="00FC6D92"/>
    <w:rsid w:val="00FE6B3F"/>
    <w:rsid w:val="00FF0D0F"/>
    <w:rsid w:val="00FF5A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4F0A86"/>
  <w15:chartTrackingRefBased/>
  <w15:docId w15:val="{99615991-7AA7-4D44-B1FE-4ED7EEFE3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BA"/>
    <w:pPr>
      <w:spacing w:after="0" w:line="240" w:lineRule="auto"/>
      <w:jc w:val="both"/>
    </w:pPr>
    <w:rPr>
      <w:rFonts w:ascii="Times New Roman" w:eastAsia="Times New Roman" w:hAnsi="Times New Roman" w:cs="Times New Roman"/>
      <w:sz w:val="24"/>
      <w:szCs w:val="24"/>
      <w:lang w:eastAsia="hr-HR"/>
    </w:rPr>
  </w:style>
  <w:style w:type="paragraph" w:styleId="Naslov1">
    <w:name w:val="heading 1"/>
    <w:basedOn w:val="Naslov"/>
    <w:next w:val="Normal"/>
    <w:link w:val="Naslov1Char"/>
    <w:qFormat/>
    <w:rsid w:val="005039BA"/>
    <w:pPr>
      <w:outlineLvl w:val="0"/>
    </w:pPr>
  </w:style>
  <w:style w:type="paragraph" w:styleId="Naslov2">
    <w:name w:val="heading 2"/>
    <w:basedOn w:val="Naslov1"/>
    <w:next w:val="Normal"/>
    <w:link w:val="Naslov2Char"/>
    <w:qFormat/>
    <w:rsid w:val="005039BA"/>
    <w:pPr>
      <w:outlineLvl w:val="1"/>
    </w:pPr>
  </w:style>
  <w:style w:type="paragraph" w:styleId="Naslov3">
    <w:name w:val="heading 3"/>
    <w:basedOn w:val="Naslov2"/>
    <w:next w:val="Normal"/>
    <w:link w:val="Naslov3Char"/>
    <w:qFormat/>
    <w:rsid w:val="005039BA"/>
    <w:pPr>
      <w:outlineLvl w:val="2"/>
    </w:pPr>
  </w:style>
  <w:style w:type="paragraph" w:styleId="Naslov4">
    <w:name w:val="heading 4"/>
    <w:basedOn w:val="Naslov3"/>
    <w:next w:val="Normal"/>
    <w:link w:val="Naslov4Char"/>
    <w:qFormat/>
    <w:rsid w:val="005039BA"/>
    <w:pPr>
      <w:outlineLvl w:val="3"/>
    </w:pPr>
  </w:style>
  <w:style w:type="paragraph" w:styleId="Naslov5">
    <w:name w:val="heading 5"/>
    <w:basedOn w:val="Normal"/>
    <w:next w:val="Normal"/>
    <w:link w:val="Naslov5Char"/>
    <w:semiHidden/>
    <w:unhideWhenUsed/>
    <w:qFormat/>
    <w:rsid w:val="005039BA"/>
    <w:pPr>
      <w:spacing w:before="240" w:after="60"/>
      <w:outlineLvl w:val="4"/>
    </w:pPr>
    <w:rPr>
      <w:rFonts w:ascii="Calibri" w:hAnsi="Calibri"/>
      <w:b/>
      <w:bCs/>
      <w:i/>
      <w:iCs/>
      <w:sz w:val="26"/>
      <w:szCs w:val="26"/>
    </w:rPr>
  </w:style>
  <w:style w:type="paragraph" w:styleId="Naslov9">
    <w:name w:val="heading 9"/>
    <w:basedOn w:val="Normal"/>
    <w:next w:val="Normal"/>
    <w:link w:val="Naslov9Char"/>
    <w:qFormat/>
    <w:rsid w:val="005039BA"/>
    <w:pPr>
      <w:outlineLvl w:val="8"/>
    </w:pPr>
    <w:rPr>
      <w: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5039BA"/>
    <w:rPr>
      <w:rFonts w:ascii="Times New Roman" w:eastAsia="Times New Roman" w:hAnsi="Times New Roman" w:cs="Times New Roman"/>
      <w:b/>
      <w:sz w:val="24"/>
      <w:szCs w:val="24"/>
      <w:lang w:eastAsia="hr-HR"/>
    </w:rPr>
  </w:style>
  <w:style w:type="character" w:customStyle="1" w:styleId="Naslov2Char">
    <w:name w:val="Naslov 2 Char"/>
    <w:basedOn w:val="Zadanifontodlomka"/>
    <w:link w:val="Naslov2"/>
    <w:rsid w:val="005039BA"/>
    <w:rPr>
      <w:rFonts w:ascii="Times New Roman" w:eastAsia="Times New Roman" w:hAnsi="Times New Roman" w:cs="Times New Roman"/>
      <w:b/>
      <w:sz w:val="24"/>
      <w:szCs w:val="24"/>
      <w:lang w:eastAsia="hr-HR"/>
    </w:rPr>
  </w:style>
  <w:style w:type="character" w:customStyle="1" w:styleId="Naslov3Char">
    <w:name w:val="Naslov 3 Char"/>
    <w:basedOn w:val="Zadanifontodlomka"/>
    <w:link w:val="Naslov3"/>
    <w:rsid w:val="005039BA"/>
    <w:rPr>
      <w:rFonts w:ascii="Times New Roman" w:eastAsia="Times New Roman" w:hAnsi="Times New Roman" w:cs="Times New Roman"/>
      <w:b/>
      <w:sz w:val="24"/>
      <w:szCs w:val="24"/>
      <w:lang w:eastAsia="hr-HR"/>
    </w:rPr>
  </w:style>
  <w:style w:type="character" w:customStyle="1" w:styleId="Naslov4Char">
    <w:name w:val="Naslov 4 Char"/>
    <w:basedOn w:val="Zadanifontodlomka"/>
    <w:link w:val="Naslov4"/>
    <w:rsid w:val="005039BA"/>
    <w:rPr>
      <w:rFonts w:ascii="Times New Roman" w:eastAsia="Times New Roman" w:hAnsi="Times New Roman" w:cs="Times New Roman"/>
      <w:b/>
      <w:sz w:val="24"/>
      <w:szCs w:val="24"/>
      <w:lang w:eastAsia="hr-HR"/>
    </w:rPr>
  </w:style>
  <w:style w:type="character" w:customStyle="1" w:styleId="Naslov5Char">
    <w:name w:val="Naslov 5 Char"/>
    <w:basedOn w:val="Zadanifontodlomka"/>
    <w:link w:val="Naslov5"/>
    <w:uiPriority w:val="9"/>
    <w:rsid w:val="005039BA"/>
    <w:rPr>
      <w:rFonts w:ascii="Calibri" w:eastAsia="Times New Roman" w:hAnsi="Calibri" w:cs="Times New Roman"/>
      <w:b/>
      <w:bCs/>
      <w:i/>
      <w:iCs/>
      <w:sz w:val="26"/>
      <w:szCs w:val="26"/>
      <w:lang w:eastAsia="hr-HR"/>
    </w:rPr>
  </w:style>
  <w:style w:type="character" w:customStyle="1" w:styleId="Naslov9Char">
    <w:name w:val="Naslov 9 Char"/>
    <w:basedOn w:val="Zadanifontodlomka"/>
    <w:link w:val="Naslov9"/>
    <w:rsid w:val="005039BA"/>
    <w:rPr>
      <w:rFonts w:ascii="Times New Roman" w:eastAsia="Times New Roman" w:hAnsi="Times New Roman" w:cs="Times New Roman"/>
      <w:b/>
      <w:sz w:val="24"/>
      <w:szCs w:val="24"/>
      <w:lang w:eastAsia="hr-HR"/>
    </w:rPr>
  </w:style>
  <w:style w:type="numbering" w:customStyle="1" w:styleId="stilkap">
    <w:name w:val="stil kap"/>
    <w:rsid w:val="005039BA"/>
    <w:pPr>
      <w:numPr>
        <w:numId w:val="1"/>
      </w:numPr>
    </w:pPr>
  </w:style>
  <w:style w:type="paragraph" w:styleId="Tijeloteksta">
    <w:name w:val="Body Text"/>
    <w:basedOn w:val="Normal"/>
    <w:link w:val="TijelotekstaChar"/>
    <w:rsid w:val="005039BA"/>
  </w:style>
  <w:style w:type="character" w:customStyle="1" w:styleId="TijelotekstaChar">
    <w:name w:val="Tijelo teksta Char"/>
    <w:basedOn w:val="Zadanifontodlomka"/>
    <w:link w:val="Tijeloteksta"/>
    <w:rsid w:val="005039BA"/>
    <w:rPr>
      <w:rFonts w:ascii="Times New Roman" w:eastAsia="Times New Roman" w:hAnsi="Times New Roman" w:cs="Times New Roman"/>
      <w:sz w:val="24"/>
      <w:szCs w:val="24"/>
      <w:lang w:eastAsia="hr-HR"/>
    </w:rPr>
  </w:style>
  <w:style w:type="paragraph" w:styleId="Podnoje">
    <w:name w:val="footer"/>
    <w:basedOn w:val="Normal"/>
    <w:link w:val="PodnojeChar"/>
    <w:uiPriority w:val="99"/>
    <w:rsid w:val="005039BA"/>
    <w:pPr>
      <w:tabs>
        <w:tab w:val="center" w:pos="4536"/>
        <w:tab w:val="right" w:pos="9072"/>
      </w:tabs>
      <w:jc w:val="left"/>
    </w:pPr>
  </w:style>
  <w:style w:type="character" w:customStyle="1" w:styleId="PodnojeChar">
    <w:name w:val="Podnožje Char"/>
    <w:basedOn w:val="Zadanifontodlomka"/>
    <w:link w:val="Podnoje"/>
    <w:uiPriority w:val="99"/>
    <w:rsid w:val="005039BA"/>
    <w:rPr>
      <w:rFonts w:ascii="Times New Roman" w:eastAsia="Times New Roman" w:hAnsi="Times New Roman" w:cs="Times New Roman"/>
      <w:sz w:val="24"/>
      <w:szCs w:val="24"/>
      <w:lang w:eastAsia="hr-HR"/>
    </w:rPr>
  </w:style>
  <w:style w:type="character" w:styleId="Brojstranice">
    <w:name w:val="page number"/>
    <w:basedOn w:val="Zadanifontodlomka"/>
    <w:rsid w:val="005039BA"/>
  </w:style>
  <w:style w:type="paragraph" w:styleId="Tijeloteksta2">
    <w:name w:val="Body Text 2"/>
    <w:basedOn w:val="Normal"/>
    <w:link w:val="Tijeloteksta2Char"/>
    <w:rsid w:val="005039BA"/>
    <w:pPr>
      <w:spacing w:after="120" w:line="480" w:lineRule="auto"/>
      <w:jc w:val="left"/>
    </w:pPr>
    <w:rPr>
      <w:rFonts w:eastAsia="Calibri"/>
      <w:szCs w:val="20"/>
    </w:rPr>
  </w:style>
  <w:style w:type="character" w:customStyle="1" w:styleId="Tijeloteksta2Char">
    <w:name w:val="Tijelo teksta 2 Char"/>
    <w:basedOn w:val="Zadanifontodlomka"/>
    <w:link w:val="Tijeloteksta2"/>
    <w:rsid w:val="005039BA"/>
    <w:rPr>
      <w:rFonts w:ascii="Times New Roman" w:eastAsia="Calibri" w:hAnsi="Times New Roman" w:cs="Times New Roman"/>
      <w:sz w:val="24"/>
      <w:szCs w:val="20"/>
      <w:lang w:eastAsia="hr-HR"/>
    </w:rPr>
  </w:style>
  <w:style w:type="paragraph" w:styleId="Naslov">
    <w:name w:val="Title"/>
    <w:basedOn w:val="Normal"/>
    <w:link w:val="NaslovChar"/>
    <w:qFormat/>
    <w:rsid w:val="005039BA"/>
    <w:rPr>
      <w:b/>
    </w:rPr>
  </w:style>
  <w:style w:type="character" w:customStyle="1" w:styleId="NaslovChar">
    <w:name w:val="Naslov Char"/>
    <w:basedOn w:val="Zadanifontodlomka"/>
    <w:link w:val="Naslov"/>
    <w:rsid w:val="005039BA"/>
    <w:rPr>
      <w:rFonts w:ascii="Times New Roman" w:eastAsia="Times New Roman" w:hAnsi="Times New Roman" w:cs="Times New Roman"/>
      <w:b/>
      <w:sz w:val="24"/>
      <w:szCs w:val="24"/>
      <w:lang w:eastAsia="hr-HR"/>
    </w:rPr>
  </w:style>
  <w:style w:type="paragraph" w:styleId="Tijeloteksta3">
    <w:name w:val="Body Text 3"/>
    <w:basedOn w:val="Normal"/>
    <w:link w:val="Tijeloteksta3Char"/>
    <w:rsid w:val="005039BA"/>
    <w:rPr>
      <w:rFonts w:eastAsia="Calibri"/>
      <w:color w:val="000000"/>
      <w:szCs w:val="20"/>
      <w:lang w:val="en-US"/>
    </w:rPr>
  </w:style>
  <w:style w:type="character" w:customStyle="1" w:styleId="Tijeloteksta3Char">
    <w:name w:val="Tijelo teksta 3 Char"/>
    <w:basedOn w:val="Zadanifontodlomka"/>
    <w:link w:val="Tijeloteksta3"/>
    <w:rsid w:val="005039BA"/>
    <w:rPr>
      <w:rFonts w:ascii="Times New Roman" w:eastAsia="Calibri" w:hAnsi="Times New Roman" w:cs="Times New Roman"/>
      <w:color w:val="000000"/>
      <w:sz w:val="24"/>
      <w:szCs w:val="20"/>
      <w:lang w:val="en-US" w:eastAsia="hr-HR"/>
    </w:rPr>
  </w:style>
  <w:style w:type="paragraph" w:customStyle="1" w:styleId="Mojstil">
    <w:name w:val="Moj stil"/>
    <w:basedOn w:val="Obinitekst"/>
    <w:rsid w:val="005039BA"/>
  </w:style>
  <w:style w:type="paragraph" w:customStyle="1" w:styleId="NormalWeb1">
    <w:name w:val="Normal (Web)1"/>
    <w:basedOn w:val="Normal"/>
    <w:rsid w:val="005039BA"/>
    <w:pPr>
      <w:spacing w:before="100" w:after="100"/>
      <w:jc w:val="left"/>
    </w:pPr>
    <w:rPr>
      <w:rFonts w:ascii="Arial Unicode MS" w:hAnsi="Arial Unicode MS"/>
      <w:szCs w:val="20"/>
      <w:lang w:val="en-GB"/>
    </w:rPr>
  </w:style>
  <w:style w:type="paragraph" w:styleId="Tijeloteksta-uvlaka3">
    <w:name w:val="Body Text Indent 3"/>
    <w:basedOn w:val="Normal"/>
    <w:link w:val="Tijeloteksta-uvlaka3Char"/>
    <w:rsid w:val="005039BA"/>
    <w:pPr>
      <w:spacing w:after="120"/>
      <w:ind w:left="283"/>
      <w:jc w:val="left"/>
    </w:pPr>
    <w:rPr>
      <w:rFonts w:eastAsia="Calibri"/>
      <w:sz w:val="16"/>
      <w:szCs w:val="20"/>
    </w:rPr>
  </w:style>
  <w:style w:type="character" w:customStyle="1" w:styleId="Tijeloteksta-uvlaka3Char">
    <w:name w:val="Tijelo teksta - uvlaka 3 Char"/>
    <w:basedOn w:val="Zadanifontodlomka"/>
    <w:link w:val="Tijeloteksta-uvlaka3"/>
    <w:rsid w:val="005039BA"/>
    <w:rPr>
      <w:rFonts w:ascii="Times New Roman" w:eastAsia="Calibri" w:hAnsi="Times New Roman" w:cs="Times New Roman"/>
      <w:sz w:val="16"/>
      <w:szCs w:val="20"/>
      <w:lang w:eastAsia="hr-HR"/>
    </w:rPr>
  </w:style>
  <w:style w:type="paragraph" w:styleId="Obinitekst">
    <w:name w:val="Plain Text"/>
    <w:basedOn w:val="Normal"/>
    <w:link w:val="ObinitekstChar"/>
    <w:rsid w:val="005039BA"/>
    <w:pPr>
      <w:jc w:val="left"/>
    </w:pPr>
    <w:rPr>
      <w:rFonts w:ascii="Courier New" w:eastAsia="Calibri" w:hAnsi="Courier New" w:cs="Courier New"/>
      <w:sz w:val="20"/>
      <w:szCs w:val="20"/>
      <w:lang w:val="en-US"/>
    </w:rPr>
  </w:style>
  <w:style w:type="character" w:customStyle="1" w:styleId="ObinitekstChar">
    <w:name w:val="Obični tekst Char"/>
    <w:basedOn w:val="Zadanifontodlomka"/>
    <w:link w:val="Obinitekst"/>
    <w:rsid w:val="005039BA"/>
    <w:rPr>
      <w:rFonts w:ascii="Courier New" w:eastAsia="Calibri" w:hAnsi="Courier New" w:cs="Courier New"/>
      <w:sz w:val="20"/>
      <w:szCs w:val="20"/>
      <w:lang w:val="en-US" w:eastAsia="hr-HR"/>
    </w:rPr>
  </w:style>
  <w:style w:type="paragraph" w:styleId="StandardWeb">
    <w:name w:val="Normal (Web)"/>
    <w:basedOn w:val="Normal"/>
    <w:rsid w:val="005039BA"/>
    <w:pPr>
      <w:spacing w:before="100" w:beforeAutospacing="1" w:after="100" w:afterAutospacing="1"/>
      <w:jc w:val="left"/>
    </w:pPr>
    <w:rPr>
      <w:rFonts w:ascii="Arial Unicode MS" w:hAnsi="Arial Unicode MS" w:cs="Arial Unicode MS"/>
      <w:lang w:val="en-GB" w:eastAsia="en-US"/>
    </w:rPr>
  </w:style>
  <w:style w:type="paragraph" w:customStyle="1" w:styleId="ListParagraph1">
    <w:name w:val="List Paragraph1"/>
    <w:basedOn w:val="Normal"/>
    <w:rsid w:val="005039BA"/>
    <w:pPr>
      <w:ind w:left="720"/>
      <w:contextualSpacing/>
      <w:jc w:val="left"/>
    </w:pPr>
    <w:rPr>
      <w:rFonts w:eastAsia="Calibri"/>
      <w:szCs w:val="20"/>
      <w:lang w:val="en-US"/>
    </w:rPr>
  </w:style>
  <w:style w:type="paragraph" w:styleId="Zaglavlje">
    <w:name w:val="header"/>
    <w:basedOn w:val="Normal"/>
    <w:link w:val="ZaglavljeChar"/>
    <w:semiHidden/>
    <w:rsid w:val="005039BA"/>
    <w:pPr>
      <w:tabs>
        <w:tab w:val="center" w:pos="4536"/>
        <w:tab w:val="right" w:pos="9072"/>
      </w:tabs>
      <w:jc w:val="left"/>
    </w:pPr>
    <w:rPr>
      <w:rFonts w:eastAsia="Calibri"/>
      <w:szCs w:val="20"/>
      <w:lang w:val="en-US"/>
    </w:rPr>
  </w:style>
  <w:style w:type="character" w:customStyle="1" w:styleId="ZaglavljeChar">
    <w:name w:val="Zaglavlje Char"/>
    <w:basedOn w:val="Zadanifontodlomka"/>
    <w:link w:val="Zaglavlje"/>
    <w:semiHidden/>
    <w:rsid w:val="005039BA"/>
    <w:rPr>
      <w:rFonts w:ascii="Times New Roman" w:eastAsia="Calibri" w:hAnsi="Times New Roman" w:cs="Times New Roman"/>
      <w:sz w:val="24"/>
      <w:szCs w:val="20"/>
      <w:lang w:val="en-US" w:eastAsia="hr-HR"/>
    </w:rPr>
  </w:style>
  <w:style w:type="character" w:customStyle="1" w:styleId="Bodytext">
    <w:name w:val="Body text_"/>
    <w:link w:val="Tijeloteksta1"/>
    <w:rsid w:val="005039BA"/>
    <w:rPr>
      <w:sz w:val="23"/>
      <w:szCs w:val="23"/>
      <w:shd w:val="clear" w:color="auto" w:fill="FFFFFF"/>
    </w:rPr>
  </w:style>
  <w:style w:type="paragraph" w:customStyle="1" w:styleId="Tijeloteksta1">
    <w:name w:val="Tijelo teksta1"/>
    <w:basedOn w:val="Normal"/>
    <w:link w:val="Bodytext"/>
    <w:rsid w:val="005039BA"/>
    <w:pPr>
      <w:shd w:val="clear" w:color="auto" w:fill="FFFFFF"/>
      <w:spacing w:after="840" w:line="274" w:lineRule="exact"/>
      <w:ind w:hanging="380"/>
    </w:pPr>
    <w:rPr>
      <w:rFonts w:asciiTheme="minorHAnsi" w:eastAsiaTheme="minorHAnsi" w:hAnsiTheme="minorHAnsi" w:cstheme="minorBidi"/>
      <w:sz w:val="23"/>
      <w:szCs w:val="23"/>
      <w:lang w:eastAsia="en-US"/>
    </w:rPr>
  </w:style>
  <w:style w:type="character" w:customStyle="1" w:styleId="CharChar9">
    <w:name w:val="Char Char9"/>
    <w:locked/>
    <w:rsid w:val="005039BA"/>
    <w:rPr>
      <w:rFonts w:eastAsia="Calibri"/>
      <w:sz w:val="24"/>
      <w:lang w:val="en-US" w:eastAsia="hr-HR" w:bidi="ar-SA"/>
    </w:rPr>
  </w:style>
  <w:style w:type="character" w:customStyle="1" w:styleId="CharChar8">
    <w:name w:val="Char Char8"/>
    <w:locked/>
    <w:rsid w:val="005039BA"/>
    <w:rPr>
      <w:rFonts w:eastAsia="Calibri"/>
      <w:sz w:val="24"/>
      <w:lang w:val="en-US" w:eastAsia="hr-HR" w:bidi="ar-SA"/>
    </w:rPr>
  </w:style>
  <w:style w:type="character" w:customStyle="1" w:styleId="CharChar3">
    <w:name w:val="Char Char3"/>
    <w:locked/>
    <w:rsid w:val="005039BA"/>
    <w:rPr>
      <w:rFonts w:eastAsia="Calibri"/>
      <w:b/>
      <w:bCs/>
      <w:sz w:val="28"/>
      <w:lang w:val="en-US" w:eastAsia="hr-HR" w:bidi="ar-SA"/>
    </w:rPr>
  </w:style>
  <w:style w:type="paragraph" w:styleId="Odlomakpopisa">
    <w:name w:val="List Paragraph"/>
    <w:aliases w:val="Course Objective"/>
    <w:basedOn w:val="Normal"/>
    <w:link w:val="OdlomakpopisaChar"/>
    <w:uiPriority w:val="34"/>
    <w:qFormat/>
    <w:rsid w:val="005039BA"/>
    <w:pPr>
      <w:ind w:left="708"/>
    </w:pPr>
  </w:style>
  <w:style w:type="paragraph" w:styleId="TOCNaslov">
    <w:name w:val="TOC Heading"/>
    <w:basedOn w:val="Naslov1"/>
    <w:next w:val="Normal"/>
    <w:uiPriority w:val="39"/>
    <w:semiHidden/>
    <w:unhideWhenUsed/>
    <w:qFormat/>
    <w:rsid w:val="005039BA"/>
    <w:pPr>
      <w:keepNext/>
      <w:keepLines/>
      <w:spacing w:before="480" w:line="276" w:lineRule="auto"/>
      <w:jc w:val="left"/>
      <w:outlineLvl w:val="9"/>
    </w:pPr>
    <w:rPr>
      <w:rFonts w:ascii="Cambria" w:hAnsi="Cambria"/>
      <w:bCs/>
      <w:color w:val="365F91"/>
      <w:sz w:val="28"/>
      <w:szCs w:val="28"/>
      <w:lang w:eastAsia="en-US"/>
    </w:rPr>
  </w:style>
  <w:style w:type="paragraph" w:styleId="Sadraj1">
    <w:name w:val="toc 1"/>
    <w:basedOn w:val="Normal"/>
    <w:next w:val="Normal"/>
    <w:autoRedefine/>
    <w:uiPriority w:val="39"/>
    <w:rsid w:val="005039BA"/>
  </w:style>
  <w:style w:type="paragraph" w:styleId="Sadraj2">
    <w:name w:val="toc 2"/>
    <w:basedOn w:val="Normal"/>
    <w:next w:val="Normal"/>
    <w:autoRedefine/>
    <w:uiPriority w:val="39"/>
    <w:rsid w:val="005039BA"/>
    <w:pPr>
      <w:ind w:left="240"/>
    </w:pPr>
  </w:style>
  <w:style w:type="paragraph" w:styleId="Sadraj3">
    <w:name w:val="toc 3"/>
    <w:basedOn w:val="Normal"/>
    <w:next w:val="Normal"/>
    <w:autoRedefine/>
    <w:uiPriority w:val="39"/>
    <w:rsid w:val="005039BA"/>
    <w:pPr>
      <w:ind w:left="480"/>
    </w:pPr>
  </w:style>
  <w:style w:type="character" w:styleId="Hiperveza">
    <w:name w:val="Hyperlink"/>
    <w:uiPriority w:val="99"/>
    <w:unhideWhenUsed/>
    <w:rsid w:val="005039BA"/>
    <w:rPr>
      <w:color w:val="0000FF"/>
      <w:u w:val="single"/>
    </w:rPr>
  </w:style>
  <w:style w:type="paragraph" w:styleId="Sadraj4">
    <w:name w:val="toc 4"/>
    <w:basedOn w:val="Normal"/>
    <w:next w:val="Normal"/>
    <w:autoRedefine/>
    <w:uiPriority w:val="39"/>
    <w:rsid w:val="005039BA"/>
    <w:pPr>
      <w:ind w:left="720"/>
    </w:pPr>
  </w:style>
  <w:style w:type="paragraph" w:styleId="Sadraj6">
    <w:name w:val="toc 6"/>
    <w:basedOn w:val="Normal"/>
    <w:next w:val="Normal"/>
    <w:autoRedefine/>
    <w:rsid w:val="005039BA"/>
    <w:pPr>
      <w:ind w:left="1200"/>
    </w:pPr>
  </w:style>
  <w:style w:type="paragraph" w:styleId="Sadraj5">
    <w:name w:val="toc 5"/>
    <w:basedOn w:val="Normal"/>
    <w:next w:val="Normal"/>
    <w:autoRedefine/>
    <w:uiPriority w:val="39"/>
    <w:rsid w:val="005039BA"/>
    <w:pPr>
      <w:ind w:left="960"/>
    </w:pPr>
  </w:style>
  <w:style w:type="paragraph" w:styleId="Tekstbalonia">
    <w:name w:val="Balloon Text"/>
    <w:basedOn w:val="Normal"/>
    <w:link w:val="TekstbaloniaChar"/>
    <w:rsid w:val="005039BA"/>
    <w:rPr>
      <w:rFonts w:ascii="Segoe UI" w:hAnsi="Segoe UI" w:cs="Segoe UI"/>
      <w:sz w:val="18"/>
      <w:szCs w:val="18"/>
    </w:rPr>
  </w:style>
  <w:style w:type="character" w:customStyle="1" w:styleId="TekstbaloniaChar">
    <w:name w:val="Tekst balončića Char"/>
    <w:basedOn w:val="Zadanifontodlomka"/>
    <w:link w:val="Tekstbalonia"/>
    <w:rsid w:val="005039BA"/>
    <w:rPr>
      <w:rFonts w:ascii="Segoe UI" w:eastAsia="Times New Roman" w:hAnsi="Segoe UI" w:cs="Segoe UI"/>
      <w:sz w:val="18"/>
      <w:szCs w:val="18"/>
      <w:lang w:eastAsia="hr-HR"/>
    </w:rPr>
  </w:style>
  <w:style w:type="paragraph" w:customStyle="1" w:styleId="Odlomakpopisa1">
    <w:name w:val="Odlomak popisa1"/>
    <w:basedOn w:val="Normal"/>
    <w:rsid w:val="005039BA"/>
    <w:pPr>
      <w:ind w:left="720"/>
      <w:contextualSpacing/>
      <w:jc w:val="left"/>
    </w:pPr>
    <w:rPr>
      <w:szCs w:val="20"/>
      <w:lang w:val="en-US"/>
    </w:rPr>
  </w:style>
  <w:style w:type="character" w:customStyle="1" w:styleId="Style1Char">
    <w:name w:val="Style1 Char"/>
    <w:link w:val="Style1"/>
    <w:locked/>
    <w:rsid w:val="005039BA"/>
    <w:rPr>
      <w:rFonts w:ascii="Tahoma" w:hAnsi="Tahoma" w:cs="Tahoma"/>
      <w:b/>
      <w:color w:val="00B050"/>
      <w:sz w:val="24"/>
      <w:lang w:val="en-US"/>
    </w:rPr>
  </w:style>
  <w:style w:type="paragraph" w:customStyle="1" w:styleId="Style1">
    <w:name w:val="Style1"/>
    <w:basedOn w:val="Normal"/>
    <w:link w:val="Style1Char"/>
    <w:rsid w:val="005039BA"/>
    <w:rPr>
      <w:rFonts w:ascii="Tahoma" w:eastAsiaTheme="minorHAnsi" w:hAnsi="Tahoma" w:cs="Tahoma"/>
      <w:b/>
      <w:color w:val="00B050"/>
      <w:szCs w:val="22"/>
      <w:lang w:val="en-US" w:eastAsia="en-US"/>
    </w:rPr>
  </w:style>
  <w:style w:type="paragraph" w:customStyle="1" w:styleId="Bezproreda1">
    <w:name w:val="Bez proreda1"/>
    <w:rsid w:val="005039BA"/>
    <w:pPr>
      <w:spacing w:after="0" w:line="240" w:lineRule="auto"/>
    </w:pPr>
    <w:rPr>
      <w:rFonts w:ascii="Times New Roman" w:eastAsia="Times New Roman" w:hAnsi="Times New Roman" w:cs="Times New Roman"/>
      <w:sz w:val="24"/>
      <w:szCs w:val="20"/>
      <w:lang w:val="en-US" w:eastAsia="hr-HR"/>
    </w:rPr>
  </w:style>
  <w:style w:type="paragraph" w:customStyle="1" w:styleId="aPodnaslov">
    <w:name w:val="_a Podnaslov"/>
    <w:basedOn w:val="Normal"/>
    <w:rsid w:val="005039BA"/>
    <w:pPr>
      <w:jc w:val="left"/>
    </w:pPr>
    <w:rPr>
      <w:b/>
      <w:szCs w:val="20"/>
    </w:rPr>
  </w:style>
  <w:style w:type="paragraph" w:customStyle="1" w:styleId="aPodnaslov2">
    <w:name w:val="_a Podnaslov 2"/>
    <w:basedOn w:val="Normal"/>
    <w:rsid w:val="005039BA"/>
    <w:pPr>
      <w:ind w:left="510" w:hanging="510"/>
      <w:jc w:val="left"/>
    </w:pPr>
    <w:rPr>
      <w:b/>
      <w:szCs w:val="20"/>
    </w:rPr>
  </w:style>
  <w:style w:type="paragraph" w:customStyle="1" w:styleId="aPodnaslov3">
    <w:name w:val="_a Podnaslov 3"/>
    <w:basedOn w:val="Normal"/>
    <w:rsid w:val="005039BA"/>
    <w:pPr>
      <w:jc w:val="left"/>
    </w:pPr>
    <w:rPr>
      <w:b/>
      <w:color w:val="000000"/>
      <w:szCs w:val="20"/>
    </w:rPr>
  </w:style>
  <w:style w:type="paragraph" w:customStyle="1" w:styleId="aPodnaslov4">
    <w:name w:val="_a Podnaslov 4"/>
    <w:basedOn w:val="Normal"/>
    <w:rsid w:val="005039BA"/>
    <w:pPr>
      <w:jc w:val="left"/>
    </w:pPr>
    <w:rPr>
      <w:b/>
      <w:szCs w:val="20"/>
    </w:rPr>
  </w:style>
  <w:style w:type="character" w:styleId="Naslovknjige">
    <w:name w:val="Book Title"/>
    <w:basedOn w:val="Zadanifontodlomka"/>
    <w:uiPriority w:val="33"/>
    <w:qFormat/>
    <w:rsid w:val="005039BA"/>
    <w:rPr>
      <w:b/>
      <w:bCs/>
      <w:i/>
      <w:iCs/>
      <w:spacing w:val="5"/>
    </w:rPr>
  </w:style>
  <w:style w:type="paragraph" w:styleId="Bezproreda">
    <w:name w:val="No Spacing"/>
    <w:uiPriority w:val="1"/>
    <w:qFormat/>
    <w:rsid w:val="005039BA"/>
    <w:pPr>
      <w:spacing w:after="0" w:line="240" w:lineRule="auto"/>
      <w:jc w:val="both"/>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5039BA"/>
    <w:rPr>
      <w:b/>
      <w:bCs/>
    </w:rPr>
  </w:style>
  <w:style w:type="character" w:styleId="Neupadljivoisticanje">
    <w:name w:val="Subtle Emphasis"/>
    <w:basedOn w:val="Zadanifontodlomka"/>
    <w:uiPriority w:val="19"/>
    <w:qFormat/>
    <w:rsid w:val="005039BA"/>
    <w:rPr>
      <w:i/>
      <w:iCs/>
      <w:color w:val="404040" w:themeColor="text1" w:themeTint="BF"/>
    </w:rPr>
  </w:style>
  <w:style w:type="paragraph" w:styleId="Podnaslov">
    <w:name w:val="Subtitle"/>
    <w:basedOn w:val="Normal"/>
    <w:next w:val="Normal"/>
    <w:link w:val="PodnaslovChar"/>
    <w:uiPriority w:val="11"/>
    <w:qFormat/>
    <w:rsid w:val="005039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naslovChar">
    <w:name w:val="Podnaslov Char"/>
    <w:basedOn w:val="Zadanifontodlomka"/>
    <w:link w:val="Podnaslov"/>
    <w:uiPriority w:val="11"/>
    <w:rsid w:val="005039BA"/>
    <w:rPr>
      <w:rFonts w:eastAsiaTheme="minorEastAsia"/>
      <w:color w:val="5A5A5A" w:themeColor="text1" w:themeTint="A5"/>
      <w:spacing w:val="15"/>
      <w:lang w:eastAsia="hr-HR"/>
    </w:rPr>
  </w:style>
  <w:style w:type="character" w:styleId="Istaknuto">
    <w:name w:val="Emphasis"/>
    <w:basedOn w:val="Zadanifontodlomka"/>
    <w:uiPriority w:val="20"/>
    <w:qFormat/>
    <w:rsid w:val="005039BA"/>
    <w:rPr>
      <w:i/>
      <w:iCs/>
    </w:rPr>
  </w:style>
  <w:style w:type="paragraph" w:customStyle="1" w:styleId="aPodnaslov5">
    <w:name w:val="_a Podnaslov 5"/>
    <w:basedOn w:val="Normal"/>
    <w:rsid w:val="005039BA"/>
    <w:pPr>
      <w:ind w:left="1247" w:hanging="1247"/>
    </w:pPr>
    <w:rPr>
      <w:b/>
      <w:color w:val="000000"/>
      <w:szCs w:val="20"/>
    </w:rPr>
  </w:style>
  <w:style w:type="character" w:styleId="SlijeenaHiperveza">
    <w:name w:val="FollowedHyperlink"/>
    <w:basedOn w:val="Zadanifontodlomka"/>
    <w:uiPriority w:val="99"/>
    <w:semiHidden/>
    <w:unhideWhenUsed/>
    <w:rsid w:val="005039BA"/>
    <w:rPr>
      <w:color w:val="954F72" w:themeColor="followedHyperlink"/>
      <w:u w:val="single"/>
    </w:rPr>
  </w:style>
  <w:style w:type="paragraph" w:styleId="Tekstkomentara">
    <w:name w:val="annotation text"/>
    <w:basedOn w:val="Normal"/>
    <w:link w:val="TekstkomentaraChar"/>
    <w:uiPriority w:val="99"/>
    <w:unhideWhenUsed/>
    <w:rsid w:val="005039BA"/>
    <w:rPr>
      <w:sz w:val="20"/>
      <w:szCs w:val="20"/>
    </w:rPr>
  </w:style>
  <w:style w:type="character" w:customStyle="1" w:styleId="TekstkomentaraChar">
    <w:name w:val="Tekst komentara Char"/>
    <w:basedOn w:val="Zadanifontodlomka"/>
    <w:link w:val="Tekstkomentara"/>
    <w:uiPriority w:val="99"/>
    <w:rsid w:val="005039BA"/>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uiPriority w:val="99"/>
    <w:semiHidden/>
    <w:unhideWhenUsed/>
    <w:rsid w:val="005039BA"/>
    <w:rPr>
      <w:b/>
      <w:bCs/>
    </w:rPr>
  </w:style>
  <w:style w:type="character" w:customStyle="1" w:styleId="PredmetkomentaraChar">
    <w:name w:val="Predmet komentara Char"/>
    <w:basedOn w:val="TekstkomentaraChar"/>
    <w:link w:val="Predmetkomentara"/>
    <w:uiPriority w:val="99"/>
    <w:semiHidden/>
    <w:rsid w:val="005039BA"/>
    <w:rPr>
      <w:rFonts w:ascii="Times New Roman" w:eastAsia="Times New Roman" w:hAnsi="Times New Roman" w:cs="Times New Roman"/>
      <w:b/>
      <w:bCs/>
      <w:sz w:val="20"/>
      <w:szCs w:val="20"/>
      <w:lang w:eastAsia="hr-HR"/>
    </w:rPr>
  </w:style>
  <w:style w:type="character" w:styleId="Referencakomentara">
    <w:name w:val="annotation reference"/>
    <w:basedOn w:val="Zadanifontodlomka"/>
    <w:uiPriority w:val="99"/>
    <w:semiHidden/>
    <w:unhideWhenUsed/>
    <w:rsid w:val="005039BA"/>
    <w:rPr>
      <w:sz w:val="16"/>
      <w:szCs w:val="16"/>
    </w:rPr>
  </w:style>
  <w:style w:type="character" w:customStyle="1" w:styleId="gmail-apple-converted-space">
    <w:name w:val="gmail-apple-converted-space"/>
    <w:basedOn w:val="Zadanifontodlomka"/>
    <w:rsid w:val="00816905"/>
  </w:style>
  <w:style w:type="paragraph" w:styleId="Grafikeoznake2">
    <w:name w:val="List Bullet 2"/>
    <w:basedOn w:val="Normal"/>
    <w:autoRedefine/>
    <w:unhideWhenUsed/>
    <w:rsid w:val="00C42EB1"/>
    <w:pPr>
      <w:tabs>
        <w:tab w:val="left" w:pos="720"/>
        <w:tab w:val="left" w:pos="1440"/>
      </w:tabs>
      <w:overflowPunct w:val="0"/>
      <w:autoSpaceDE w:val="0"/>
      <w:autoSpaceDN w:val="0"/>
      <w:adjustRightInd w:val="0"/>
      <w:ind w:left="360"/>
    </w:pPr>
    <w:rPr>
      <w:rFonts w:eastAsia="Calibri"/>
      <w:sz w:val="10"/>
      <w:szCs w:val="20"/>
    </w:rPr>
  </w:style>
  <w:style w:type="paragraph" w:customStyle="1" w:styleId="Default">
    <w:name w:val="Default"/>
    <w:rsid w:val="003A5067"/>
    <w:pPr>
      <w:autoSpaceDE w:val="0"/>
      <w:autoSpaceDN w:val="0"/>
      <w:adjustRightInd w:val="0"/>
      <w:spacing w:after="0" w:line="240" w:lineRule="auto"/>
    </w:pPr>
    <w:rPr>
      <w:rFonts w:ascii="Arial" w:eastAsia="Times New Roman" w:hAnsi="Arial" w:cs="Arial"/>
      <w:color w:val="000000"/>
      <w:sz w:val="24"/>
      <w:szCs w:val="24"/>
      <w:lang w:eastAsia="hr-HR"/>
    </w:rPr>
  </w:style>
  <w:style w:type="paragraph" w:customStyle="1" w:styleId="box472415">
    <w:name w:val="box_472415"/>
    <w:basedOn w:val="Normal"/>
    <w:rsid w:val="00337B9F"/>
    <w:pPr>
      <w:spacing w:before="100" w:beforeAutospacing="1" w:after="100" w:afterAutospacing="1"/>
      <w:jc w:val="left"/>
    </w:pPr>
    <w:rPr>
      <w:lang w:val="en-GB" w:eastAsia="en-GB"/>
    </w:rPr>
  </w:style>
  <w:style w:type="character" w:customStyle="1" w:styleId="kurziv">
    <w:name w:val="kurziv"/>
    <w:basedOn w:val="Zadanifontodlomka"/>
    <w:rsid w:val="00337B9F"/>
  </w:style>
  <w:style w:type="character" w:customStyle="1" w:styleId="OdlomakpopisaChar">
    <w:name w:val="Odlomak popisa Char"/>
    <w:aliases w:val="Course Objective Char"/>
    <w:link w:val="Odlomakpopisa"/>
    <w:uiPriority w:val="34"/>
    <w:locked/>
    <w:rsid w:val="00761CBA"/>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417029">
      <w:bodyDiv w:val="1"/>
      <w:marLeft w:val="0"/>
      <w:marRight w:val="0"/>
      <w:marTop w:val="0"/>
      <w:marBottom w:val="0"/>
      <w:divBdr>
        <w:top w:val="none" w:sz="0" w:space="0" w:color="auto"/>
        <w:left w:val="none" w:sz="0" w:space="0" w:color="auto"/>
        <w:bottom w:val="none" w:sz="0" w:space="0" w:color="auto"/>
        <w:right w:val="none" w:sz="0" w:space="0" w:color="auto"/>
      </w:divBdr>
    </w:div>
    <w:div w:id="1741363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6DEC6-862F-457B-9383-9EB1C37A2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16990</Words>
  <Characters>96847</Characters>
  <Application>Microsoft Office Word</Application>
  <DocSecurity>0</DocSecurity>
  <Lines>807</Lines>
  <Paragraphs>227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Nelica</cp:lastModifiedBy>
  <cp:revision>2</cp:revision>
  <cp:lastPrinted>2023-06-01T09:06:00Z</cp:lastPrinted>
  <dcterms:created xsi:type="dcterms:W3CDTF">2023-08-31T06:52:00Z</dcterms:created>
  <dcterms:modified xsi:type="dcterms:W3CDTF">2023-08-31T06:52:00Z</dcterms:modified>
</cp:coreProperties>
</file>