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059" w:rsidRPr="00362059" w:rsidRDefault="00362059" w:rsidP="00362059">
      <w:pPr>
        <w:rPr>
          <w:lang w:val="hr-HR"/>
        </w:rPr>
      </w:pPr>
      <w:r>
        <w:rPr>
          <w:lang w:val="hr-HR"/>
        </w:rPr>
        <w:t xml:space="preserve">Raspored razredbenog postupka Dizajn za kazalište, film i televiziju </w:t>
      </w:r>
      <w:bookmarkStart w:id="0" w:name="_GoBack"/>
      <w:bookmarkEnd w:id="0"/>
    </w:p>
    <w:p w:rsidR="00362059" w:rsidRDefault="00362059" w:rsidP="00362059"/>
    <w:p w:rsidR="00362059" w:rsidRDefault="00362059" w:rsidP="00362059"/>
    <w:p w:rsidR="00362059" w:rsidRPr="00242379" w:rsidRDefault="00362059" w:rsidP="00362059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JESENSKI ROK</w:t>
      </w: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</w:pP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petak, 04</w:t>
      </w:r>
      <w:r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rujna</w:t>
      </w:r>
      <w:r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202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6</w:t>
      </w:r>
      <w:r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 do 14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sati</w:t>
      </w:r>
      <w:r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 </w:t>
      </w:r>
      <w:r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Rok </w:t>
      </w:r>
      <w:r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za </w:t>
      </w:r>
      <w:r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>dostav</w:t>
      </w:r>
      <w:r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>u</w:t>
      </w:r>
      <w:r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 mape radova</w:t>
      </w: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</w:pPr>
    </w:p>
    <w:p w:rsidR="00362059" w:rsidRPr="00EC3E18" w:rsidRDefault="00362059" w:rsidP="00362059">
      <w:pPr>
        <w:spacing w:line="288" w:lineRule="auto"/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ponedjeljak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,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07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.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rujna </w:t>
      </w:r>
      <w:r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202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6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</w:t>
      </w:r>
      <w:r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>Pregled mapa radova</w:t>
      </w:r>
      <w:r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. </w:t>
      </w:r>
      <w:r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>Pristupnici ne prisustvuju pregledu mapa.</w:t>
      </w: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</w:pPr>
    </w:p>
    <w:p w:rsidR="00362059" w:rsidRPr="00EC3E18" w:rsidRDefault="00362059" w:rsidP="00362059">
      <w:pPr>
        <w:spacing w:line="288" w:lineRule="auto"/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ponedjeljak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,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07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.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rujna </w:t>
      </w:r>
      <w:r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202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6</w:t>
      </w:r>
      <w:r w:rsidRPr="002069D2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.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</w:t>
      </w:r>
      <w:r w:rsidRPr="002069D2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u 14 sati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</w:t>
      </w:r>
      <w:r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 </w:t>
      </w:r>
      <w:r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 </w:t>
      </w:r>
      <w:r w:rsidRPr="00242379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Rezultati prvog kruga razredbenog postupka </w:t>
      </w:r>
      <w:r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bit će </w:t>
      </w:r>
      <w:r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objavljeni </w:t>
      </w:r>
      <w:r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>na oglasnoj ploči i mrežnim stranicama Akademije za umjetnost i kulturu.</w:t>
      </w: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</w:pP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srijeda, 09. rujna </w:t>
      </w:r>
      <w:r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202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6</w:t>
      </w:r>
      <w:r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.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 u 9 sati.</w:t>
      </w:r>
      <w:r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 </w:t>
      </w:r>
      <w:r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 </w:t>
      </w:r>
      <w:r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Motivacijski razgovor </w:t>
      </w:r>
      <w:r w:rsidRPr="0051460D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  <w:t>s pristupnicima</w:t>
      </w:r>
    </w:p>
    <w:p w:rsidR="00362059" w:rsidRDefault="00362059" w:rsidP="0036205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</w:pPr>
    </w:p>
    <w:p w:rsidR="00362059" w:rsidRPr="00002D8B" w:rsidRDefault="00362059" w:rsidP="00362059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srijeda, 09. rujna </w:t>
      </w:r>
      <w:r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202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6</w:t>
      </w:r>
      <w:r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>.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 u 14 i 30 </w:t>
      </w:r>
      <w:r w:rsidRPr="003901E5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Objava konačnih rezultata </w:t>
      </w:r>
      <w:r w:rsidRPr="003901E5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razredbenog postupka: </w:t>
      </w:r>
      <w:r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>na oglasnoj ploči i mrežnim stranicama Akademije za umjetnost i kulturu.</w:t>
      </w:r>
    </w:p>
    <w:p w:rsidR="00730CF3" w:rsidRDefault="00730CF3"/>
    <w:sectPr w:rsidR="0073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4D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59"/>
    <w:rsid w:val="00362059"/>
    <w:rsid w:val="0073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E8E2"/>
  <w15:chartTrackingRefBased/>
  <w15:docId w15:val="{59A21F7A-9484-4B3F-B7A1-AC0261A6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059"/>
    <w:pPr>
      <w:spacing w:after="0" w:line="240" w:lineRule="auto"/>
    </w:pPr>
    <w:rPr>
      <w:sz w:val="24"/>
      <w:szCs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</dc:creator>
  <cp:keywords/>
  <dc:description/>
  <cp:lastModifiedBy>Anastazija</cp:lastModifiedBy>
  <cp:revision>1</cp:revision>
  <dcterms:created xsi:type="dcterms:W3CDTF">2026-05-13T08:16:00Z</dcterms:created>
  <dcterms:modified xsi:type="dcterms:W3CDTF">2026-05-13T08:18:00Z</dcterms:modified>
</cp:coreProperties>
</file>