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4A9F" w14:textId="3A45F911" w:rsidR="00DF511A" w:rsidRPr="00C1250E" w:rsidRDefault="00DF511A" w:rsidP="00DF511A">
      <w:pPr>
        <w:jc w:val="both"/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U </w:t>
      </w:r>
      <w:r w:rsidR="005E18B0">
        <w:rPr>
          <w:rFonts w:ascii="Times New Roman" w:hAnsi="Times New Roman"/>
        </w:rPr>
        <w:t>PETAK</w:t>
      </w:r>
      <w:r w:rsidRPr="00C1250E">
        <w:rPr>
          <w:rFonts w:ascii="Times New Roman" w:hAnsi="Times New Roman"/>
        </w:rPr>
        <w:t xml:space="preserve">, </w:t>
      </w:r>
      <w:r w:rsidR="005E18B0">
        <w:rPr>
          <w:rFonts w:ascii="Times New Roman" w:hAnsi="Times New Roman"/>
        </w:rPr>
        <w:t>5. PROSINCA</w:t>
      </w:r>
      <w:r w:rsidRPr="00C1250E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Pr="00C1250E">
        <w:rPr>
          <w:rFonts w:ascii="Times New Roman" w:hAnsi="Times New Roman"/>
        </w:rPr>
        <w:t xml:space="preserve">. GODINE U </w:t>
      </w:r>
      <w:r w:rsidR="005E18B0">
        <w:rPr>
          <w:rFonts w:ascii="Times New Roman" w:hAnsi="Times New Roman"/>
        </w:rPr>
        <w:t>11</w:t>
      </w:r>
      <w:r w:rsidRPr="00C1250E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SATI, </w:t>
      </w:r>
      <w:r w:rsidRPr="00C1250E">
        <w:rPr>
          <w:rFonts w:ascii="Times New Roman" w:hAnsi="Times New Roman"/>
        </w:rPr>
        <w:t xml:space="preserve">NA AKADEMIJI ZA UMJETNOST I KULTURU U OSIJEKU ODRŽAT ĆE SE OBRANA </w:t>
      </w:r>
      <w:r>
        <w:rPr>
          <w:rFonts w:ascii="Times New Roman" w:hAnsi="Times New Roman"/>
        </w:rPr>
        <w:t>SPECIJALISTIČKOG</w:t>
      </w:r>
      <w:r w:rsidRPr="00C1250E">
        <w:rPr>
          <w:rFonts w:ascii="Times New Roman" w:hAnsi="Times New Roman"/>
        </w:rPr>
        <w:t xml:space="preserve"> RADA STUDENT</w:t>
      </w:r>
      <w:r>
        <w:rPr>
          <w:rFonts w:ascii="Times New Roman" w:hAnsi="Times New Roman"/>
        </w:rPr>
        <w:t>ICE</w:t>
      </w:r>
      <w:r w:rsidRPr="00C125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SVEUČILIŠNOG SPECIJALISTIČKOG STUDIJA ODNOSI S JAVNOŠĆU I KOMUNIKOLOGIJA</w:t>
      </w:r>
    </w:p>
    <w:p w14:paraId="01B595F9" w14:textId="77777777" w:rsidR="00DF511A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</w:t>
      </w:r>
    </w:p>
    <w:p w14:paraId="0804D419" w14:textId="77777777" w:rsidR="005E18B0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</w:t>
      </w:r>
    </w:p>
    <w:p w14:paraId="7BAE277E" w14:textId="4D6DCAAB" w:rsidR="00DF511A" w:rsidRPr="005E18B0" w:rsidRDefault="005E18B0" w:rsidP="005E18B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GABRIJELE BARABAN</w:t>
      </w:r>
    </w:p>
    <w:p w14:paraId="632E11D8" w14:textId="77777777" w:rsidR="00DF511A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                                </w:t>
      </w:r>
    </w:p>
    <w:p w14:paraId="796F7C15" w14:textId="77777777" w:rsidR="00DF511A" w:rsidRPr="00C1250E" w:rsidRDefault="00DF511A" w:rsidP="00DF511A">
      <w:pPr>
        <w:rPr>
          <w:rFonts w:ascii="Times New Roman" w:hAnsi="Times New Roman"/>
        </w:rPr>
      </w:pPr>
    </w:p>
    <w:p w14:paraId="44F8320E" w14:textId="6A4907CF" w:rsidR="00DF511A" w:rsidRPr="00C1250E" w:rsidRDefault="00DF511A" w:rsidP="00DF511A">
      <w:pPr>
        <w:jc w:val="center"/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TEM</w:t>
      </w:r>
      <w:r w:rsidR="005E18B0">
        <w:rPr>
          <w:rFonts w:ascii="Times New Roman" w:hAnsi="Times New Roman"/>
          <w:b/>
        </w:rPr>
        <w:t>A</w:t>
      </w:r>
      <w:r w:rsidRPr="00C1250E">
        <w:rPr>
          <w:rFonts w:ascii="Times New Roman" w:hAnsi="Times New Roman"/>
          <w:b/>
        </w:rPr>
        <w:t>:</w:t>
      </w:r>
    </w:p>
    <w:p w14:paraId="00A529D1" w14:textId="77777777" w:rsidR="00DF511A" w:rsidRDefault="00DF511A" w:rsidP="00DF511A">
      <w:pPr>
        <w:jc w:val="center"/>
        <w:rPr>
          <w:rFonts w:ascii="Times New Roman" w:hAnsi="Times New Roman"/>
          <w:b/>
        </w:rPr>
      </w:pPr>
    </w:p>
    <w:p w14:paraId="5B41EB86" w14:textId="77777777" w:rsidR="00DF511A" w:rsidRPr="00C1250E" w:rsidRDefault="00DF511A" w:rsidP="00DF511A">
      <w:pPr>
        <w:jc w:val="center"/>
        <w:rPr>
          <w:rFonts w:ascii="Times New Roman" w:hAnsi="Times New Roman"/>
          <w:b/>
        </w:rPr>
      </w:pPr>
    </w:p>
    <w:p w14:paraId="0AF56128" w14:textId="4E44CE3C" w:rsidR="00DF511A" w:rsidRDefault="005E18B0" w:rsidP="00DF511A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5E18B0">
        <w:rPr>
          <w:rFonts w:ascii="Times New Roman" w:hAnsi="Times New Roman"/>
          <w:b/>
        </w:rPr>
        <w:t>„</w:t>
      </w:r>
      <w:proofErr w:type="spellStart"/>
      <w:r w:rsidRPr="005E18B0">
        <w:rPr>
          <w:rFonts w:ascii="Times New Roman" w:hAnsi="Times New Roman"/>
          <w:b/>
        </w:rPr>
        <w:t>Razvoj</w:t>
      </w:r>
      <w:proofErr w:type="spellEnd"/>
      <w:r w:rsidRPr="005E18B0">
        <w:rPr>
          <w:rFonts w:ascii="Times New Roman" w:hAnsi="Times New Roman"/>
          <w:b/>
        </w:rPr>
        <w:t xml:space="preserve"> </w:t>
      </w:r>
      <w:proofErr w:type="spellStart"/>
      <w:r w:rsidRPr="005E18B0">
        <w:rPr>
          <w:rFonts w:ascii="Times New Roman" w:hAnsi="Times New Roman"/>
          <w:b/>
        </w:rPr>
        <w:t>poslovnih</w:t>
      </w:r>
      <w:proofErr w:type="spellEnd"/>
      <w:r w:rsidRPr="005E18B0">
        <w:rPr>
          <w:rFonts w:ascii="Times New Roman" w:hAnsi="Times New Roman"/>
          <w:b/>
        </w:rPr>
        <w:t xml:space="preserve"> </w:t>
      </w:r>
      <w:proofErr w:type="spellStart"/>
      <w:r w:rsidRPr="005E18B0">
        <w:rPr>
          <w:rFonts w:ascii="Times New Roman" w:hAnsi="Times New Roman"/>
          <w:b/>
        </w:rPr>
        <w:t>komunikacijskih</w:t>
      </w:r>
      <w:proofErr w:type="spellEnd"/>
      <w:r w:rsidRPr="005E18B0">
        <w:rPr>
          <w:rFonts w:ascii="Times New Roman" w:hAnsi="Times New Roman"/>
          <w:b/>
        </w:rPr>
        <w:t xml:space="preserve"> </w:t>
      </w:r>
      <w:proofErr w:type="spellStart"/>
      <w:r w:rsidRPr="005E18B0">
        <w:rPr>
          <w:rFonts w:ascii="Times New Roman" w:hAnsi="Times New Roman"/>
          <w:b/>
        </w:rPr>
        <w:t>vještina</w:t>
      </w:r>
      <w:proofErr w:type="spellEnd"/>
      <w:r w:rsidRPr="005E18B0">
        <w:rPr>
          <w:rFonts w:ascii="Times New Roman" w:hAnsi="Times New Roman"/>
          <w:b/>
        </w:rPr>
        <w:t xml:space="preserve"> </w:t>
      </w:r>
      <w:proofErr w:type="spellStart"/>
      <w:r w:rsidRPr="005E18B0">
        <w:rPr>
          <w:rFonts w:ascii="Times New Roman" w:hAnsi="Times New Roman"/>
          <w:b/>
        </w:rPr>
        <w:t>učenika</w:t>
      </w:r>
      <w:proofErr w:type="spellEnd"/>
      <w:r w:rsidRPr="005E18B0">
        <w:rPr>
          <w:rFonts w:ascii="Times New Roman" w:hAnsi="Times New Roman"/>
          <w:b/>
        </w:rPr>
        <w:t xml:space="preserve">: </w:t>
      </w:r>
      <w:proofErr w:type="spellStart"/>
      <w:r w:rsidRPr="005E18B0">
        <w:rPr>
          <w:rFonts w:ascii="Times New Roman" w:hAnsi="Times New Roman"/>
          <w:b/>
        </w:rPr>
        <w:t>primjer</w:t>
      </w:r>
      <w:proofErr w:type="spellEnd"/>
      <w:r w:rsidRPr="005E18B0">
        <w:rPr>
          <w:rFonts w:ascii="Times New Roman" w:hAnsi="Times New Roman"/>
          <w:b/>
        </w:rPr>
        <w:t xml:space="preserve"> </w:t>
      </w:r>
      <w:proofErr w:type="spellStart"/>
      <w:r w:rsidRPr="005E18B0">
        <w:rPr>
          <w:rFonts w:ascii="Times New Roman" w:hAnsi="Times New Roman"/>
          <w:b/>
        </w:rPr>
        <w:t>Karijernog</w:t>
      </w:r>
      <w:proofErr w:type="spellEnd"/>
      <w:r w:rsidRPr="005E18B0">
        <w:rPr>
          <w:rFonts w:ascii="Times New Roman" w:hAnsi="Times New Roman"/>
          <w:b/>
        </w:rPr>
        <w:t xml:space="preserve"> </w:t>
      </w:r>
      <w:proofErr w:type="spellStart"/>
      <w:r w:rsidRPr="005E18B0">
        <w:rPr>
          <w:rFonts w:ascii="Times New Roman" w:hAnsi="Times New Roman"/>
          <w:b/>
        </w:rPr>
        <w:t>centra</w:t>
      </w:r>
      <w:proofErr w:type="spellEnd"/>
      <w:r w:rsidRPr="005E18B0">
        <w:rPr>
          <w:rFonts w:ascii="Times New Roman" w:hAnsi="Times New Roman"/>
          <w:b/>
        </w:rPr>
        <w:t xml:space="preserve"> u </w:t>
      </w:r>
      <w:proofErr w:type="spellStart"/>
      <w:r w:rsidRPr="005E18B0">
        <w:rPr>
          <w:rFonts w:ascii="Times New Roman" w:hAnsi="Times New Roman"/>
          <w:b/>
        </w:rPr>
        <w:t>Regionalnom</w:t>
      </w:r>
      <w:proofErr w:type="spellEnd"/>
      <w:r w:rsidRPr="005E18B0">
        <w:rPr>
          <w:rFonts w:ascii="Times New Roman" w:hAnsi="Times New Roman"/>
          <w:b/>
        </w:rPr>
        <w:t xml:space="preserve"> </w:t>
      </w:r>
      <w:proofErr w:type="spellStart"/>
      <w:r w:rsidRPr="005E18B0">
        <w:rPr>
          <w:rFonts w:ascii="Times New Roman" w:hAnsi="Times New Roman"/>
          <w:b/>
        </w:rPr>
        <w:t>centru</w:t>
      </w:r>
      <w:proofErr w:type="spellEnd"/>
      <w:r w:rsidRPr="005E18B0">
        <w:rPr>
          <w:rFonts w:ascii="Times New Roman" w:hAnsi="Times New Roman"/>
          <w:b/>
        </w:rPr>
        <w:t xml:space="preserve"> </w:t>
      </w:r>
      <w:proofErr w:type="spellStart"/>
      <w:r w:rsidRPr="005E18B0">
        <w:rPr>
          <w:rFonts w:ascii="Times New Roman" w:hAnsi="Times New Roman"/>
          <w:b/>
        </w:rPr>
        <w:t>kompetentnosti</w:t>
      </w:r>
      <w:proofErr w:type="spellEnd"/>
      <w:r w:rsidRPr="005E18B0">
        <w:rPr>
          <w:rFonts w:ascii="Times New Roman" w:hAnsi="Times New Roman"/>
          <w:b/>
        </w:rPr>
        <w:t xml:space="preserve"> </w:t>
      </w:r>
      <w:proofErr w:type="spellStart"/>
      <w:r w:rsidRPr="005E18B0">
        <w:rPr>
          <w:rFonts w:ascii="Times New Roman" w:hAnsi="Times New Roman"/>
          <w:b/>
        </w:rPr>
        <w:t>Ugostiteljsko-turističke</w:t>
      </w:r>
      <w:proofErr w:type="spellEnd"/>
      <w:r w:rsidRPr="005E18B0">
        <w:rPr>
          <w:rFonts w:ascii="Times New Roman" w:hAnsi="Times New Roman"/>
          <w:b/>
        </w:rPr>
        <w:t xml:space="preserve"> </w:t>
      </w:r>
      <w:proofErr w:type="spellStart"/>
      <w:r w:rsidRPr="005E18B0">
        <w:rPr>
          <w:rFonts w:ascii="Times New Roman" w:hAnsi="Times New Roman"/>
          <w:b/>
        </w:rPr>
        <w:t>škole</w:t>
      </w:r>
      <w:proofErr w:type="spellEnd"/>
      <w:r w:rsidRPr="005E18B0">
        <w:rPr>
          <w:rFonts w:ascii="Times New Roman" w:hAnsi="Times New Roman"/>
          <w:b/>
        </w:rPr>
        <w:t xml:space="preserve">, </w:t>
      </w:r>
      <w:proofErr w:type="gramStart"/>
      <w:r w:rsidRPr="005E18B0">
        <w:rPr>
          <w:rFonts w:ascii="Times New Roman" w:hAnsi="Times New Roman"/>
          <w:b/>
        </w:rPr>
        <w:t xml:space="preserve">Osijek“ </w:t>
      </w:r>
      <w:r w:rsidR="00DF511A" w:rsidRPr="00215080">
        <w:rPr>
          <w:rFonts w:ascii="Times New Roman" w:hAnsi="Times New Roman"/>
          <w:b/>
        </w:rPr>
        <w:t>(</w:t>
      </w:r>
      <w:proofErr w:type="spellStart"/>
      <w:proofErr w:type="gramEnd"/>
      <w:r w:rsidR="00DF511A" w:rsidRPr="00215080">
        <w:rPr>
          <w:rFonts w:ascii="Times New Roman" w:hAnsi="Times New Roman"/>
          <w:b/>
        </w:rPr>
        <w:t>eng.</w:t>
      </w:r>
      <w:proofErr w:type="spellEnd"/>
      <w:r w:rsidR="00DF511A" w:rsidRPr="00215080">
        <w:rPr>
          <w:rFonts w:ascii="Times New Roman" w:hAnsi="Times New Roman"/>
          <w:b/>
        </w:rPr>
        <w:t xml:space="preserve"> </w:t>
      </w:r>
      <w:r w:rsidRPr="005E18B0">
        <w:rPr>
          <w:rFonts w:ascii="Times New Roman" w:hAnsi="Times New Roman"/>
          <w:b/>
        </w:rPr>
        <w:t>„Enhancing Students’ Business Communication Skills: A Case Study of the Career Centre at the Regional Competence Centre of the Hospitality and Tourism School, Osijek</w:t>
      </w:r>
      <w:r w:rsidR="00DF511A">
        <w:rPr>
          <w:rFonts w:ascii="Times New Roman" w:hAnsi="Times New Roman"/>
          <w:b/>
        </w:rPr>
        <w:t>)</w:t>
      </w:r>
      <w:r w:rsidR="00DF511A" w:rsidRPr="00CF4D79">
        <w:rPr>
          <w:rFonts w:ascii="Times New Roman" w:hAnsi="Times New Roman"/>
          <w:b/>
        </w:rPr>
        <w:t xml:space="preserve"> </w:t>
      </w:r>
    </w:p>
    <w:p w14:paraId="029CE293" w14:textId="77777777" w:rsidR="00DF511A" w:rsidRPr="00215080" w:rsidRDefault="00DF511A" w:rsidP="00DF511A">
      <w:pPr>
        <w:rPr>
          <w:rFonts w:ascii="Times New Roman" w:hAnsi="Times New Roman"/>
          <w:b/>
        </w:rPr>
      </w:pPr>
    </w:p>
    <w:p w14:paraId="57ACC6DE" w14:textId="77777777" w:rsidR="00DF511A" w:rsidRPr="00C1250E" w:rsidRDefault="00DF511A" w:rsidP="00DF511A">
      <w:pPr>
        <w:rPr>
          <w:rFonts w:ascii="Times New Roman" w:hAnsi="Times New Roman"/>
        </w:rPr>
      </w:pPr>
      <w:proofErr w:type="spellStart"/>
      <w:r w:rsidRPr="00C1250E">
        <w:rPr>
          <w:rFonts w:ascii="Times New Roman" w:hAnsi="Times New Roman"/>
        </w:rPr>
        <w:t>pred</w:t>
      </w:r>
      <w:proofErr w:type="spellEnd"/>
      <w:r w:rsidRPr="00C1250E">
        <w:rPr>
          <w:rFonts w:ascii="Times New Roman" w:hAnsi="Times New Roman"/>
        </w:rPr>
        <w:t xml:space="preserve"> </w:t>
      </w:r>
      <w:proofErr w:type="spellStart"/>
      <w:r w:rsidRPr="00C1250E">
        <w:rPr>
          <w:rFonts w:ascii="Times New Roman" w:hAnsi="Times New Roman"/>
        </w:rPr>
        <w:t>povjerenstvom</w:t>
      </w:r>
      <w:proofErr w:type="spellEnd"/>
      <w:r w:rsidRPr="00C1250E">
        <w:rPr>
          <w:rFonts w:ascii="Times New Roman" w:hAnsi="Times New Roman"/>
        </w:rPr>
        <w:t xml:space="preserve"> u </w:t>
      </w:r>
      <w:proofErr w:type="spellStart"/>
      <w:r w:rsidRPr="00C1250E">
        <w:rPr>
          <w:rFonts w:ascii="Times New Roman" w:hAnsi="Times New Roman"/>
        </w:rPr>
        <w:t>sastavu</w:t>
      </w:r>
      <w:proofErr w:type="spellEnd"/>
      <w:r w:rsidRPr="00C1250E">
        <w:rPr>
          <w:rFonts w:ascii="Times New Roman" w:hAnsi="Times New Roman"/>
        </w:rPr>
        <w:t>:</w:t>
      </w:r>
    </w:p>
    <w:p w14:paraId="1A560599" w14:textId="77777777" w:rsidR="00DF511A" w:rsidRDefault="00DF511A" w:rsidP="00DF511A">
      <w:pPr>
        <w:rPr>
          <w:rFonts w:ascii="Times New Roman" w:hAnsi="Times New Roman"/>
          <w:b/>
        </w:rPr>
      </w:pPr>
    </w:p>
    <w:p w14:paraId="71218BFB" w14:textId="77777777" w:rsidR="00DF511A" w:rsidRPr="00C1250E" w:rsidRDefault="00DF511A" w:rsidP="00DF511A">
      <w:pPr>
        <w:rPr>
          <w:rFonts w:ascii="Times New Roman" w:hAnsi="Times New Roman"/>
          <w:b/>
        </w:rPr>
      </w:pPr>
    </w:p>
    <w:p w14:paraId="2F040E60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MENTOR:</w:t>
      </w:r>
    </w:p>
    <w:p w14:paraId="49A84BD2" w14:textId="77777777" w:rsidR="00DF511A" w:rsidRPr="00C1250E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ab/>
      </w:r>
    </w:p>
    <w:p w14:paraId="5871940D" w14:textId="2F8B1D28" w:rsidR="00DF511A" w:rsidRDefault="00DF511A" w:rsidP="00DF511A">
      <w:pPr>
        <w:ind w:left="1276" w:hanging="1276"/>
        <w:rPr>
          <w:rFonts w:ascii="Times New Roman" w:eastAsia="Times New Roman" w:hAnsi="Times New Roman"/>
          <w:lang w:val="en-GB" w:eastAsia="hr-HR"/>
        </w:rPr>
      </w:pPr>
      <w:r w:rsidRPr="00C1250E">
        <w:rPr>
          <w:rFonts w:ascii="Times New Roman" w:hAnsi="Times New Roman"/>
        </w:rPr>
        <w:t xml:space="preserve">    </w:t>
      </w:r>
      <w:bookmarkStart w:id="0" w:name="_Hlk127340449"/>
      <w:r w:rsidRPr="00C1250E">
        <w:rPr>
          <w:rFonts w:ascii="Times New Roman" w:hAnsi="Times New Roman"/>
        </w:rPr>
        <w:t xml:space="preserve">              </w:t>
      </w:r>
      <w:bookmarkEnd w:id="0"/>
      <w:proofErr w:type="spellStart"/>
      <w:r w:rsidR="005E18B0">
        <w:rPr>
          <w:rFonts w:ascii="Times New Roman" w:eastAsia="Times New Roman" w:hAnsi="Times New Roman"/>
          <w:lang w:val="en-GB" w:eastAsia="hr-HR"/>
        </w:rPr>
        <w:t>izv</w:t>
      </w:r>
      <w:proofErr w:type="spellEnd"/>
      <w:r w:rsidR="005E18B0">
        <w:rPr>
          <w:rFonts w:ascii="Times New Roman" w:eastAsia="Times New Roman" w:hAnsi="Times New Roman"/>
          <w:lang w:val="en-GB" w:eastAsia="hr-HR"/>
        </w:rPr>
        <w:t xml:space="preserve">. prof. </w:t>
      </w:r>
      <w:proofErr w:type="spellStart"/>
      <w:r w:rsidR="005E18B0">
        <w:rPr>
          <w:rFonts w:ascii="Times New Roman" w:eastAsia="Times New Roman" w:hAnsi="Times New Roman"/>
          <w:lang w:val="en-GB" w:eastAsia="hr-HR"/>
        </w:rPr>
        <w:t>dr.</w:t>
      </w:r>
      <w:proofErr w:type="spellEnd"/>
      <w:r w:rsidR="005E18B0">
        <w:rPr>
          <w:rFonts w:ascii="Times New Roman" w:eastAsia="Times New Roman" w:hAnsi="Times New Roman"/>
          <w:lang w:val="en-GB" w:eastAsia="hr-HR"/>
        </w:rPr>
        <w:t xml:space="preserve"> sc. </w:t>
      </w:r>
      <w:proofErr w:type="spellStart"/>
      <w:r w:rsidR="005E18B0">
        <w:rPr>
          <w:rFonts w:ascii="Times New Roman" w:eastAsia="Times New Roman" w:hAnsi="Times New Roman"/>
          <w:lang w:val="en-GB" w:eastAsia="hr-HR"/>
        </w:rPr>
        <w:t>Marija</w:t>
      </w:r>
      <w:proofErr w:type="spellEnd"/>
      <w:r w:rsidR="005E18B0">
        <w:rPr>
          <w:rFonts w:ascii="Times New Roman" w:eastAsia="Times New Roman" w:hAnsi="Times New Roman"/>
          <w:lang w:val="en-GB" w:eastAsia="hr-HR"/>
        </w:rPr>
        <w:t xml:space="preserve"> </w:t>
      </w:r>
      <w:proofErr w:type="spellStart"/>
      <w:r w:rsidR="005E18B0">
        <w:rPr>
          <w:rFonts w:ascii="Times New Roman" w:eastAsia="Times New Roman" w:hAnsi="Times New Roman"/>
          <w:lang w:val="en-GB" w:eastAsia="hr-HR"/>
        </w:rPr>
        <w:t>Šain</w:t>
      </w:r>
      <w:proofErr w:type="spellEnd"/>
    </w:p>
    <w:p w14:paraId="18498B9F" w14:textId="77777777" w:rsidR="00DF511A" w:rsidRDefault="00DF511A" w:rsidP="00DF511A">
      <w:pPr>
        <w:ind w:left="1276" w:hanging="1276"/>
        <w:rPr>
          <w:rFonts w:ascii="Times New Roman" w:hAnsi="Times New Roman"/>
          <w:lang w:val="hr-HR"/>
        </w:rPr>
      </w:pPr>
    </w:p>
    <w:p w14:paraId="5590E107" w14:textId="6038DB82" w:rsidR="00DF511A" w:rsidRPr="00CF4D79" w:rsidRDefault="00DF511A" w:rsidP="00DF511A">
      <w:pPr>
        <w:ind w:left="1276" w:hanging="556"/>
        <w:rPr>
          <w:rFonts w:ascii="Times New Roman" w:hAnsi="Times New Roman"/>
          <w:b/>
          <w:lang w:val="hr-HR"/>
        </w:rPr>
      </w:pPr>
      <w:r>
        <w:rPr>
          <w:rFonts w:ascii="Times New Roman" w:eastAsia="Times New Roman" w:hAnsi="Times New Roman"/>
          <w:lang w:val="en-GB" w:eastAsia="hr-HR"/>
        </w:rPr>
        <w:t xml:space="preserve">      </w:t>
      </w:r>
    </w:p>
    <w:p w14:paraId="3215BE0F" w14:textId="77777777" w:rsidR="00DF511A" w:rsidRPr="00C1250E" w:rsidRDefault="00DF511A" w:rsidP="00DF511A">
      <w:pPr>
        <w:ind w:left="1276" w:hanging="1276"/>
        <w:rPr>
          <w:rFonts w:ascii="Times New Roman" w:hAnsi="Times New Roman"/>
        </w:rPr>
      </w:pPr>
    </w:p>
    <w:p w14:paraId="07290A3D" w14:textId="549C58CE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PREDSJEDNI</w:t>
      </w:r>
      <w:r w:rsidR="005E18B0">
        <w:rPr>
          <w:rFonts w:ascii="Times New Roman" w:hAnsi="Times New Roman"/>
          <w:b/>
        </w:rPr>
        <w:t>CA</w:t>
      </w:r>
      <w:r w:rsidRPr="00C1250E">
        <w:rPr>
          <w:rFonts w:ascii="Times New Roman" w:hAnsi="Times New Roman"/>
          <w:b/>
        </w:rPr>
        <w:t xml:space="preserve"> POVJERENSTVA ZA OBRANU SPECIJALISTIČKOG RADA:</w:t>
      </w:r>
    </w:p>
    <w:p w14:paraId="4C7A6FE5" w14:textId="77777777" w:rsidR="00DF511A" w:rsidRPr="00C1250E" w:rsidRDefault="00DF511A" w:rsidP="00DF511A">
      <w:pPr>
        <w:rPr>
          <w:rFonts w:ascii="Times New Roman" w:hAnsi="Times New Roman"/>
          <w:b/>
        </w:rPr>
      </w:pPr>
    </w:p>
    <w:p w14:paraId="102384B4" w14:textId="63EF95B4" w:rsidR="00DF511A" w:rsidRPr="00C1250E" w:rsidRDefault="00DF511A" w:rsidP="00DF511A">
      <w:pPr>
        <w:spacing w:line="360" w:lineRule="auto"/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  <w:lang w:val="hr-HR"/>
        </w:rPr>
        <w:t xml:space="preserve">izv. prof. dr. </w:t>
      </w:r>
      <w:proofErr w:type="spellStart"/>
      <w:r>
        <w:rPr>
          <w:rFonts w:ascii="Times New Roman" w:hAnsi="Times New Roman"/>
          <w:lang w:val="hr-HR"/>
        </w:rPr>
        <w:t>sc</w:t>
      </w:r>
      <w:proofErr w:type="spellEnd"/>
      <w:r>
        <w:rPr>
          <w:rFonts w:ascii="Times New Roman" w:hAnsi="Times New Roman"/>
          <w:lang w:val="hr-HR"/>
        </w:rPr>
        <w:t xml:space="preserve">. </w:t>
      </w:r>
      <w:r w:rsidR="005E18B0">
        <w:rPr>
          <w:rFonts w:ascii="Times New Roman" w:hAnsi="Times New Roman"/>
          <w:lang w:val="hr-HR"/>
        </w:rPr>
        <w:t xml:space="preserve">Iva </w:t>
      </w:r>
      <w:proofErr w:type="spellStart"/>
      <w:r w:rsidR="005E18B0">
        <w:rPr>
          <w:rFonts w:ascii="Times New Roman" w:hAnsi="Times New Roman"/>
          <w:lang w:val="hr-HR"/>
        </w:rPr>
        <w:t>Buljubašić</w:t>
      </w:r>
      <w:proofErr w:type="spellEnd"/>
    </w:p>
    <w:p w14:paraId="3DA69F12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ČLAN:</w:t>
      </w:r>
    </w:p>
    <w:p w14:paraId="3C31396D" w14:textId="77777777" w:rsidR="00DF511A" w:rsidRPr="00C1250E" w:rsidRDefault="00DF511A" w:rsidP="00DF511A">
      <w:pPr>
        <w:rPr>
          <w:rFonts w:ascii="Times New Roman" w:hAnsi="Times New Roman"/>
          <w:b/>
        </w:rPr>
      </w:pPr>
    </w:p>
    <w:p w14:paraId="4774D3CD" w14:textId="77777777" w:rsidR="00DF511A" w:rsidRPr="00C1250E" w:rsidRDefault="00DF511A" w:rsidP="00DF511A">
      <w:pPr>
        <w:spacing w:line="360" w:lineRule="auto"/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eastAsia="Times New Roman" w:hAnsi="Times New Roman"/>
          <w:lang w:val="en-GB" w:eastAsia="hr-HR"/>
        </w:rPr>
        <w:t>izv</w:t>
      </w:r>
      <w:proofErr w:type="spellEnd"/>
      <w:r>
        <w:rPr>
          <w:rFonts w:ascii="Times New Roman" w:eastAsia="Times New Roman" w:hAnsi="Times New Roman"/>
          <w:lang w:val="en-GB" w:eastAsia="hr-HR"/>
        </w:rPr>
        <w:t xml:space="preserve">. prof. </w:t>
      </w:r>
      <w:proofErr w:type="spellStart"/>
      <w:r>
        <w:rPr>
          <w:rFonts w:ascii="Times New Roman" w:eastAsia="Times New Roman" w:hAnsi="Times New Roman"/>
          <w:lang w:val="en-GB" w:eastAsia="hr-HR"/>
        </w:rPr>
        <w:t>dr.</w:t>
      </w:r>
      <w:proofErr w:type="spellEnd"/>
      <w:r>
        <w:rPr>
          <w:rFonts w:ascii="Times New Roman" w:eastAsia="Times New Roman" w:hAnsi="Times New Roman"/>
          <w:lang w:val="en-GB" w:eastAsia="hr-HR"/>
        </w:rPr>
        <w:t xml:space="preserve"> sc. </w:t>
      </w:r>
      <w:proofErr w:type="spellStart"/>
      <w:r>
        <w:rPr>
          <w:rFonts w:ascii="Times New Roman" w:eastAsia="Times New Roman" w:hAnsi="Times New Roman"/>
          <w:lang w:val="en-GB" w:eastAsia="hr-HR"/>
        </w:rPr>
        <w:t>Damir</w:t>
      </w:r>
      <w:proofErr w:type="spellEnd"/>
      <w:r>
        <w:rPr>
          <w:rFonts w:ascii="Times New Roman" w:eastAsia="Times New Roman" w:hAnsi="Times New Roman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lang w:val="en-GB" w:eastAsia="hr-HR"/>
        </w:rPr>
        <w:t>Šebo</w:t>
      </w:r>
      <w:proofErr w:type="spellEnd"/>
      <w:r>
        <w:rPr>
          <w:rFonts w:ascii="Times New Roman" w:eastAsia="Times New Roman" w:hAnsi="Times New Roman"/>
          <w:lang w:val="en-GB" w:eastAsia="hr-HR"/>
        </w:rPr>
        <w:t xml:space="preserve"> </w:t>
      </w:r>
    </w:p>
    <w:p w14:paraId="67EE4B11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ČLAN:</w:t>
      </w:r>
    </w:p>
    <w:p w14:paraId="3BC2C516" w14:textId="77777777" w:rsidR="00DF511A" w:rsidRPr="00C1250E" w:rsidRDefault="00DF511A" w:rsidP="00DF511A">
      <w:pPr>
        <w:rPr>
          <w:rFonts w:ascii="Times New Roman" w:hAnsi="Times New Roman"/>
        </w:rPr>
      </w:pPr>
    </w:p>
    <w:p w14:paraId="3A0FA4C6" w14:textId="34A920DE" w:rsidR="00DF511A" w:rsidRPr="00C1250E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           </w:t>
      </w:r>
      <w:r>
        <w:rPr>
          <w:rFonts w:ascii="Times New Roman" w:eastAsia="Times New Roman" w:hAnsi="Times New Roman"/>
          <w:lang w:val="en-GB" w:eastAsia="hr-HR"/>
        </w:rPr>
        <w:t xml:space="preserve"> </w:t>
      </w:r>
      <w:r w:rsidR="005E18B0">
        <w:rPr>
          <w:rFonts w:ascii="Times New Roman" w:hAnsi="Times New Roman"/>
          <w:lang w:val="hr-HR"/>
        </w:rPr>
        <w:t xml:space="preserve">izv. prof. dr. </w:t>
      </w:r>
      <w:proofErr w:type="spellStart"/>
      <w:r w:rsidR="005E18B0">
        <w:rPr>
          <w:rFonts w:ascii="Times New Roman" w:hAnsi="Times New Roman"/>
          <w:lang w:val="hr-HR"/>
        </w:rPr>
        <w:t>sc</w:t>
      </w:r>
      <w:proofErr w:type="spellEnd"/>
      <w:r w:rsidR="005E18B0">
        <w:rPr>
          <w:rFonts w:ascii="Times New Roman" w:hAnsi="Times New Roman"/>
          <w:lang w:val="hr-HR"/>
        </w:rPr>
        <w:t>. Ivica Šola</w:t>
      </w:r>
      <w:r>
        <w:rPr>
          <w:rFonts w:ascii="Times New Roman" w:hAnsi="Times New Roman"/>
          <w:lang w:val="hr-HR"/>
        </w:rPr>
        <w:t xml:space="preserve"> </w:t>
      </w:r>
    </w:p>
    <w:p w14:paraId="05311A39" w14:textId="77777777" w:rsidR="00DF511A" w:rsidRPr="00C1250E" w:rsidRDefault="00DF511A" w:rsidP="00DF511A">
      <w:pPr>
        <w:rPr>
          <w:rFonts w:ascii="Times New Roman" w:hAnsi="Times New Roman"/>
        </w:rPr>
      </w:pPr>
    </w:p>
    <w:p w14:paraId="47C7AB76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ZAMJENSKI ČLAN:</w:t>
      </w:r>
    </w:p>
    <w:p w14:paraId="5209B4E5" w14:textId="77777777" w:rsidR="00DF511A" w:rsidRPr="00C1250E" w:rsidRDefault="00DF511A" w:rsidP="00DF511A">
      <w:pPr>
        <w:rPr>
          <w:rFonts w:ascii="Times New Roman" w:hAnsi="Times New Roman"/>
        </w:rPr>
      </w:pPr>
    </w:p>
    <w:p w14:paraId="596D85AA" w14:textId="5D4040C7" w:rsidR="00DF511A" w:rsidRPr="00913795" w:rsidRDefault="0030572C" w:rsidP="00DF511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Cs w:val="28"/>
          <w:lang w:val="hr-HR"/>
        </w:rPr>
        <w:t>i</w:t>
      </w:r>
      <w:bookmarkStart w:id="1" w:name="_GoBack"/>
      <w:bookmarkEnd w:id="1"/>
      <w:r>
        <w:rPr>
          <w:rFonts w:ascii="Times New Roman" w:hAnsi="Times New Roman"/>
          <w:szCs w:val="28"/>
          <w:lang w:val="hr-HR"/>
        </w:rPr>
        <w:t>zv. prof</w:t>
      </w:r>
      <w:r w:rsidR="00DF511A" w:rsidRPr="00913795">
        <w:rPr>
          <w:rFonts w:ascii="Times New Roman" w:hAnsi="Times New Roman"/>
          <w:szCs w:val="28"/>
          <w:lang w:val="hr-HR"/>
        </w:rPr>
        <w:t xml:space="preserve">. dr. </w:t>
      </w:r>
      <w:proofErr w:type="spellStart"/>
      <w:r w:rsidR="00DF511A" w:rsidRPr="00913795">
        <w:rPr>
          <w:rFonts w:ascii="Times New Roman" w:hAnsi="Times New Roman"/>
          <w:szCs w:val="28"/>
          <w:lang w:val="hr-HR"/>
        </w:rPr>
        <w:t>sc</w:t>
      </w:r>
      <w:proofErr w:type="spellEnd"/>
      <w:r w:rsidR="00DF511A" w:rsidRPr="00913795">
        <w:rPr>
          <w:rFonts w:ascii="Times New Roman" w:hAnsi="Times New Roman"/>
          <w:szCs w:val="28"/>
          <w:lang w:val="hr-HR"/>
        </w:rPr>
        <w:t xml:space="preserve">. Marta Borić </w:t>
      </w:r>
      <w:proofErr w:type="spellStart"/>
      <w:r w:rsidR="00DF511A" w:rsidRPr="00913795">
        <w:rPr>
          <w:rFonts w:ascii="Times New Roman" w:hAnsi="Times New Roman"/>
          <w:szCs w:val="28"/>
          <w:lang w:val="hr-HR"/>
        </w:rPr>
        <w:t>Cvenić</w:t>
      </w:r>
      <w:proofErr w:type="spellEnd"/>
    </w:p>
    <w:p w14:paraId="4B44FAD7" w14:textId="77777777" w:rsidR="009F3851" w:rsidRDefault="009F3851" w:rsidP="009F3851">
      <w:pPr>
        <w:rPr>
          <w:lang w:val="hr-HR"/>
        </w:rPr>
      </w:pPr>
    </w:p>
    <w:p w14:paraId="3057EA04" w14:textId="77777777" w:rsidR="009F3851" w:rsidRDefault="009F3851" w:rsidP="009F3851">
      <w:pPr>
        <w:rPr>
          <w:lang w:val="hr-HR"/>
        </w:rPr>
      </w:pPr>
    </w:p>
    <w:p w14:paraId="35951FC0" w14:textId="77777777" w:rsidR="009F3851" w:rsidRDefault="009F3851" w:rsidP="009F3851">
      <w:pPr>
        <w:rPr>
          <w:lang w:val="hr-HR"/>
        </w:rPr>
      </w:pPr>
    </w:p>
    <w:p w14:paraId="13F61FFF" w14:textId="77777777" w:rsidR="00A0435C" w:rsidRPr="009F3851" w:rsidRDefault="00A0435C" w:rsidP="009F3851">
      <w:pPr>
        <w:rPr>
          <w:lang w:val="hr-HR"/>
        </w:rPr>
      </w:pPr>
    </w:p>
    <w:sectPr w:rsidR="00A0435C" w:rsidRPr="009F3851" w:rsidSect="00C10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32464" w14:textId="77777777" w:rsidR="006F62F2" w:rsidRDefault="006F62F2">
      <w:r>
        <w:separator/>
      </w:r>
    </w:p>
  </w:endnote>
  <w:endnote w:type="continuationSeparator" w:id="0">
    <w:p w14:paraId="6D5BBF6E" w14:textId="77777777" w:rsidR="006F62F2" w:rsidRDefault="006F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FFA" w14:textId="77777777" w:rsidR="00A37C55" w:rsidRDefault="00A37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  <w:lang w:val="hr-HR"/>
      </w:rPr>
      <w:drawing>
        <wp:inline distT="0" distB="0" distL="0" distR="0" wp14:anchorId="253A2BC2" wp14:editId="49913D1B">
          <wp:extent cx="5759450" cy="304733"/>
          <wp:effectExtent l="0" t="0" r="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396B0" w14:textId="77777777" w:rsidR="006F62F2" w:rsidRDefault="006F62F2">
      <w:r>
        <w:separator/>
      </w:r>
    </w:p>
  </w:footnote>
  <w:footnote w:type="continuationSeparator" w:id="0">
    <w:p w14:paraId="7885CD0F" w14:textId="77777777" w:rsidR="006F62F2" w:rsidRDefault="006F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783" w14:textId="77777777" w:rsidR="00A37C55" w:rsidRDefault="00A37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  <w:lang w:val="hr-HR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A75C1"/>
    <w:rsid w:val="000A7F06"/>
    <w:rsid w:val="00104BC9"/>
    <w:rsid w:val="001A13FE"/>
    <w:rsid w:val="001C26DC"/>
    <w:rsid w:val="001D4921"/>
    <w:rsid w:val="00200F83"/>
    <w:rsid w:val="002C0A80"/>
    <w:rsid w:val="002C6CE6"/>
    <w:rsid w:val="002D3BA4"/>
    <w:rsid w:val="002E19D9"/>
    <w:rsid w:val="0030572C"/>
    <w:rsid w:val="00363D60"/>
    <w:rsid w:val="00371B87"/>
    <w:rsid w:val="003F5437"/>
    <w:rsid w:val="00405ECD"/>
    <w:rsid w:val="00465184"/>
    <w:rsid w:val="00466FC1"/>
    <w:rsid w:val="004A5FFE"/>
    <w:rsid w:val="00596EEE"/>
    <w:rsid w:val="005D553C"/>
    <w:rsid w:val="005E18B0"/>
    <w:rsid w:val="00636BF3"/>
    <w:rsid w:val="00641ECE"/>
    <w:rsid w:val="0064352E"/>
    <w:rsid w:val="006C0EA6"/>
    <w:rsid w:val="006F62F2"/>
    <w:rsid w:val="00741BE2"/>
    <w:rsid w:val="00746B7D"/>
    <w:rsid w:val="00783639"/>
    <w:rsid w:val="007C125A"/>
    <w:rsid w:val="0083304A"/>
    <w:rsid w:val="00845BA2"/>
    <w:rsid w:val="008F56B6"/>
    <w:rsid w:val="009E09D7"/>
    <w:rsid w:val="009E26F9"/>
    <w:rsid w:val="009F3851"/>
    <w:rsid w:val="00A0435C"/>
    <w:rsid w:val="00A12837"/>
    <w:rsid w:val="00A37C55"/>
    <w:rsid w:val="00A63A4F"/>
    <w:rsid w:val="00A91C6C"/>
    <w:rsid w:val="00AC6269"/>
    <w:rsid w:val="00B12CE3"/>
    <w:rsid w:val="00B144FD"/>
    <w:rsid w:val="00B456C7"/>
    <w:rsid w:val="00B6369A"/>
    <w:rsid w:val="00B80749"/>
    <w:rsid w:val="00BE0330"/>
    <w:rsid w:val="00BF1063"/>
    <w:rsid w:val="00C10038"/>
    <w:rsid w:val="00C42813"/>
    <w:rsid w:val="00C93449"/>
    <w:rsid w:val="00CC335A"/>
    <w:rsid w:val="00D6360C"/>
    <w:rsid w:val="00D84254"/>
    <w:rsid w:val="00DF511A"/>
    <w:rsid w:val="00DF629E"/>
    <w:rsid w:val="00E50F04"/>
    <w:rsid w:val="00E708C3"/>
    <w:rsid w:val="00F2330C"/>
    <w:rsid w:val="00F72249"/>
    <w:rsid w:val="00FB45CE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627A-987F-4CD4-BBA0-516E4955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Wershansky</dc:creator>
  <cp:lastModifiedBy>Goran</cp:lastModifiedBy>
  <cp:revision>3</cp:revision>
  <cp:lastPrinted>2023-04-26T12:41:00Z</cp:lastPrinted>
  <dcterms:created xsi:type="dcterms:W3CDTF">2025-12-03T08:06:00Z</dcterms:created>
  <dcterms:modified xsi:type="dcterms:W3CDTF">2025-12-03T08:54:00Z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