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74AA" w:rsidRDefault="003A24C7">
      <w:pPr>
        <w:rPr>
          <w:rFonts w:ascii="Times New Roman" w:hAnsi="Times New Roman" w:cs="Times New Roman"/>
          <w:sz w:val="24"/>
          <w:szCs w:val="24"/>
        </w:rPr>
      </w:pPr>
      <w:r w:rsidRPr="003A24C7">
        <w:rPr>
          <w:rFonts w:ascii="Times New Roman" w:hAnsi="Times New Roman" w:cs="Times New Roman"/>
          <w:sz w:val="24"/>
          <w:szCs w:val="24"/>
        </w:rPr>
        <w:t>AKADEMIJA ZA UMJETNOST I KULTURU U OSIJEKU</w:t>
      </w:r>
    </w:p>
    <w:p w:rsidR="003A24C7" w:rsidRDefault="003A24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RKP: 50215</w:t>
      </w:r>
    </w:p>
    <w:p w:rsidR="003A24C7" w:rsidRDefault="003A24C7">
      <w:pPr>
        <w:rPr>
          <w:rFonts w:ascii="Times New Roman" w:hAnsi="Times New Roman" w:cs="Times New Roman"/>
          <w:sz w:val="24"/>
          <w:szCs w:val="24"/>
        </w:rPr>
      </w:pPr>
    </w:p>
    <w:p w:rsidR="003A24C7" w:rsidRDefault="003A24C7">
      <w:pPr>
        <w:rPr>
          <w:rFonts w:ascii="Times New Roman" w:hAnsi="Times New Roman" w:cs="Times New Roman"/>
          <w:b/>
          <w:sz w:val="24"/>
          <w:szCs w:val="24"/>
        </w:rPr>
      </w:pPr>
      <w:r w:rsidRPr="003A24C7">
        <w:rPr>
          <w:rFonts w:ascii="Times New Roman" w:hAnsi="Times New Roman" w:cs="Times New Roman"/>
          <w:b/>
          <w:sz w:val="24"/>
          <w:szCs w:val="24"/>
        </w:rPr>
        <w:t>OBRAZLOŽENJE OPĆEG DIJELA IZMJENA I DOPUNA FINANCIJSKOG PLANA 202</w:t>
      </w:r>
      <w:r w:rsidR="00734DD0">
        <w:rPr>
          <w:rFonts w:ascii="Times New Roman" w:hAnsi="Times New Roman" w:cs="Times New Roman"/>
          <w:b/>
          <w:sz w:val="24"/>
          <w:szCs w:val="24"/>
        </w:rPr>
        <w:t>5</w:t>
      </w:r>
      <w:r w:rsidRPr="003A24C7">
        <w:rPr>
          <w:rFonts w:ascii="Times New Roman" w:hAnsi="Times New Roman" w:cs="Times New Roman"/>
          <w:b/>
          <w:sz w:val="24"/>
          <w:szCs w:val="24"/>
        </w:rPr>
        <w:t>.</w:t>
      </w:r>
    </w:p>
    <w:p w:rsidR="003A24C7" w:rsidRDefault="003A24C7">
      <w:pPr>
        <w:rPr>
          <w:rFonts w:ascii="Times New Roman" w:hAnsi="Times New Roman" w:cs="Times New Roman"/>
          <w:b/>
          <w:sz w:val="24"/>
          <w:szCs w:val="24"/>
        </w:rPr>
      </w:pPr>
    </w:p>
    <w:p w:rsidR="003A24C7" w:rsidRDefault="003A24C7">
      <w:pPr>
        <w:rPr>
          <w:rFonts w:ascii="Times New Roman" w:hAnsi="Times New Roman" w:cs="Times New Roman"/>
          <w:sz w:val="24"/>
          <w:szCs w:val="24"/>
        </w:rPr>
      </w:pPr>
      <w:r w:rsidRPr="003A24C7">
        <w:rPr>
          <w:rFonts w:ascii="Times New Roman" w:hAnsi="Times New Roman" w:cs="Times New Roman"/>
          <w:sz w:val="24"/>
          <w:szCs w:val="24"/>
        </w:rPr>
        <w:t>PRIHODI I PRIMICI</w:t>
      </w:r>
    </w:p>
    <w:p w:rsidR="003A24C7" w:rsidRDefault="003A24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Izmjene i dopune Financijskog plana 202</w:t>
      </w:r>
      <w:r w:rsidR="00734DD0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 godine sastoje se od slijedećih promjena u prihodima:</w:t>
      </w:r>
    </w:p>
    <w:p w:rsidR="003A24C7" w:rsidRDefault="004B2A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U eurima</w:t>
      </w:r>
    </w:p>
    <w:tbl>
      <w:tblPr>
        <w:tblStyle w:val="Reetkatablice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2710"/>
        <w:gridCol w:w="1968"/>
        <w:gridCol w:w="2050"/>
        <w:gridCol w:w="1776"/>
      </w:tblGrid>
      <w:tr w:rsidR="003A24C7" w:rsidTr="003C1DDB">
        <w:tc>
          <w:tcPr>
            <w:tcW w:w="846" w:type="dxa"/>
            <w:shd w:val="clear" w:color="auto" w:fill="B4C6E7" w:themeFill="accent1" w:themeFillTint="66"/>
          </w:tcPr>
          <w:p w:rsidR="003A24C7" w:rsidRDefault="003A2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Izvor</w:t>
            </w:r>
          </w:p>
        </w:tc>
        <w:tc>
          <w:tcPr>
            <w:tcW w:w="2710" w:type="dxa"/>
            <w:shd w:val="clear" w:color="auto" w:fill="B4C6E7" w:themeFill="accent1" w:themeFillTint="66"/>
          </w:tcPr>
          <w:p w:rsidR="003A24C7" w:rsidRDefault="003A2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Opis izvora</w:t>
            </w:r>
          </w:p>
        </w:tc>
        <w:tc>
          <w:tcPr>
            <w:tcW w:w="1968" w:type="dxa"/>
            <w:shd w:val="clear" w:color="auto" w:fill="B4C6E7" w:themeFill="accent1" w:themeFillTint="66"/>
          </w:tcPr>
          <w:p w:rsidR="003A24C7" w:rsidRDefault="003A2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Plan 202</w:t>
            </w:r>
            <w:r w:rsidR="00734DD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50" w:type="dxa"/>
            <w:shd w:val="clear" w:color="auto" w:fill="B4C6E7" w:themeFill="accent1" w:themeFillTint="66"/>
          </w:tcPr>
          <w:p w:rsidR="003A24C7" w:rsidRDefault="003A2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Povećanje/smanjenje</w:t>
            </w:r>
          </w:p>
        </w:tc>
        <w:tc>
          <w:tcPr>
            <w:tcW w:w="1776" w:type="dxa"/>
            <w:shd w:val="clear" w:color="auto" w:fill="B4C6E7" w:themeFill="accent1" w:themeFillTint="66"/>
          </w:tcPr>
          <w:p w:rsidR="003A24C7" w:rsidRDefault="003A2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Novi plan 202</w:t>
            </w:r>
            <w:r w:rsidR="00734DD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A24C7" w:rsidTr="003A24C7">
        <w:tc>
          <w:tcPr>
            <w:tcW w:w="846" w:type="dxa"/>
          </w:tcPr>
          <w:p w:rsidR="003A24C7" w:rsidRDefault="00ED7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10" w:type="dxa"/>
          </w:tcPr>
          <w:p w:rsidR="003A24C7" w:rsidRDefault="004B2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Opći prihodi i primici</w:t>
            </w:r>
          </w:p>
        </w:tc>
        <w:tc>
          <w:tcPr>
            <w:tcW w:w="1968" w:type="dxa"/>
          </w:tcPr>
          <w:p w:rsidR="003A24C7" w:rsidRDefault="00734DD0" w:rsidP="004B2A3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6.756.317</w:t>
            </w:r>
          </w:p>
        </w:tc>
        <w:tc>
          <w:tcPr>
            <w:tcW w:w="2050" w:type="dxa"/>
          </w:tcPr>
          <w:p w:rsidR="003A24C7" w:rsidRDefault="00734DD0" w:rsidP="004B2A3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647.578</w:t>
            </w:r>
          </w:p>
        </w:tc>
        <w:tc>
          <w:tcPr>
            <w:tcW w:w="1776" w:type="dxa"/>
          </w:tcPr>
          <w:p w:rsidR="003A24C7" w:rsidRDefault="00734DD0" w:rsidP="004B2A3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7.403.895</w:t>
            </w:r>
          </w:p>
        </w:tc>
      </w:tr>
      <w:tr w:rsidR="003A24C7" w:rsidTr="003A24C7">
        <w:tc>
          <w:tcPr>
            <w:tcW w:w="846" w:type="dxa"/>
          </w:tcPr>
          <w:p w:rsidR="003A24C7" w:rsidRDefault="00ED7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710" w:type="dxa"/>
          </w:tcPr>
          <w:p w:rsidR="003A24C7" w:rsidRDefault="004B2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Ostali prihodi za posebne namjene</w:t>
            </w:r>
          </w:p>
        </w:tc>
        <w:tc>
          <w:tcPr>
            <w:tcW w:w="1968" w:type="dxa"/>
          </w:tcPr>
          <w:p w:rsidR="003A24C7" w:rsidRDefault="00734DD0" w:rsidP="004B2A3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343.000</w:t>
            </w:r>
          </w:p>
        </w:tc>
        <w:tc>
          <w:tcPr>
            <w:tcW w:w="2050" w:type="dxa"/>
          </w:tcPr>
          <w:p w:rsidR="003A24C7" w:rsidRDefault="00734DD0" w:rsidP="004B2A3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77.000</w:t>
            </w:r>
          </w:p>
        </w:tc>
        <w:tc>
          <w:tcPr>
            <w:tcW w:w="1776" w:type="dxa"/>
          </w:tcPr>
          <w:p w:rsidR="003A24C7" w:rsidRDefault="00734DD0" w:rsidP="004B2A3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420.000</w:t>
            </w:r>
          </w:p>
        </w:tc>
      </w:tr>
      <w:tr w:rsidR="003A24C7" w:rsidTr="003A24C7">
        <w:tc>
          <w:tcPr>
            <w:tcW w:w="846" w:type="dxa"/>
          </w:tcPr>
          <w:p w:rsidR="003A24C7" w:rsidRDefault="00ED7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710" w:type="dxa"/>
          </w:tcPr>
          <w:p w:rsidR="003A24C7" w:rsidRDefault="004B2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Vlastiti prihodi</w:t>
            </w:r>
          </w:p>
        </w:tc>
        <w:tc>
          <w:tcPr>
            <w:tcW w:w="1968" w:type="dxa"/>
          </w:tcPr>
          <w:p w:rsidR="003A24C7" w:rsidRDefault="00734DD0" w:rsidP="004B2A3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36.000</w:t>
            </w:r>
          </w:p>
        </w:tc>
        <w:tc>
          <w:tcPr>
            <w:tcW w:w="2050" w:type="dxa"/>
          </w:tcPr>
          <w:p w:rsidR="003A24C7" w:rsidRDefault="003A24C7" w:rsidP="004B2A3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</w:tcPr>
          <w:p w:rsidR="003A24C7" w:rsidRDefault="00734DD0" w:rsidP="004B2A3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36.000</w:t>
            </w:r>
          </w:p>
        </w:tc>
      </w:tr>
      <w:tr w:rsidR="003A24C7" w:rsidTr="003A24C7">
        <w:tc>
          <w:tcPr>
            <w:tcW w:w="846" w:type="dxa"/>
          </w:tcPr>
          <w:p w:rsidR="003A24C7" w:rsidRDefault="00ED7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B2A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10" w:type="dxa"/>
          </w:tcPr>
          <w:p w:rsidR="003A24C7" w:rsidRDefault="004B2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Donacije</w:t>
            </w:r>
          </w:p>
        </w:tc>
        <w:tc>
          <w:tcPr>
            <w:tcW w:w="1968" w:type="dxa"/>
          </w:tcPr>
          <w:p w:rsidR="003A24C7" w:rsidRDefault="003A24C7" w:rsidP="004B2A3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0" w:type="dxa"/>
          </w:tcPr>
          <w:p w:rsidR="003A24C7" w:rsidRDefault="00734DD0" w:rsidP="004B2A3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20.250</w:t>
            </w:r>
          </w:p>
        </w:tc>
        <w:tc>
          <w:tcPr>
            <w:tcW w:w="1776" w:type="dxa"/>
          </w:tcPr>
          <w:p w:rsidR="003A24C7" w:rsidRDefault="00734DD0" w:rsidP="004B2A3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20.250</w:t>
            </w:r>
          </w:p>
        </w:tc>
      </w:tr>
      <w:tr w:rsidR="003A24C7" w:rsidTr="003A24C7">
        <w:tc>
          <w:tcPr>
            <w:tcW w:w="846" w:type="dxa"/>
          </w:tcPr>
          <w:p w:rsidR="003A24C7" w:rsidRDefault="004B2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710" w:type="dxa"/>
          </w:tcPr>
          <w:p w:rsidR="003A24C7" w:rsidRDefault="004B2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Pomoći EU</w:t>
            </w:r>
          </w:p>
        </w:tc>
        <w:tc>
          <w:tcPr>
            <w:tcW w:w="1968" w:type="dxa"/>
          </w:tcPr>
          <w:p w:rsidR="003A24C7" w:rsidRDefault="00734DD0" w:rsidP="00734DD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57.457</w:t>
            </w:r>
          </w:p>
        </w:tc>
        <w:tc>
          <w:tcPr>
            <w:tcW w:w="2050" w:type="dxa"/>
          </w:tcPr>
          <w:p w:rsidR="003A24C7" w:rsidRDefault="003A24C7" w:rsidP="004B2A3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</w:tcPr>
          <w:p w:rsidR="003A24C7" w:rsidRDefault="00734DD0" w:rsidP="004B2A3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57.457</w:t>
            </w:r>
          </w:p>
        </w:tc>
      </w:tr>
      <w:tr w:rsidR="003A24C7" w:rsidTr="003A24C7">
        <w:tc>
          <w:tcPr>
            <w:tcW w:w="846" w:type="dxa"/>
          </w:tcPr>
          <w:p w:rsidR="003A24C7" w:rsidRDefault="004B2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710" w:type="dxa"/>
          </w:tcPr>
          <w:p w:rsidR="003A24C7" w:rsidRDefault="004B2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Ostale pomoći</w:t>
            </w:r>
          </w:p>
        </w:tc>
        <w:tc>
          <w:tcPr>
            <w:tcW w:w="1968" w:type="dxa"/>
          </w:tcPr>
          <w:p w:rsidR="003A24C7" w:rsidRDefault="003A24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0" w:type="dxa"/>
          </w:tcPr>
          <w:p w:rsidR="003A24C7" w:rsidRDefault="00734DD0" w:rsidP="004B2A3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155.101</w:t>
            </w:r>
          </w:p>
        </w:tc>
        <w:tc>
          <w:tcPr>
            <w:tcW w:w="1776" w:type="dxa"/>
          </w:tcPr>
          <w:p w:rsidR="003A24C7" w:rsidRDefault="00734DD0" w:rsidP="004B2A3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155.101</w:t>
            </w:r>
          </w:p>
        </w:tc>
      </w:tr>
      <w:tr w:rsidR="003207CE" w:rsidTr="003A24C7">
        <w:tc>
          <w:tcPr>
            <w:tcW w:w="846" w:type="dxa"/>
          </w:tcPr>
          <w:p w:rsidR="003207CE" w:rsidRDefault="00320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581</w:t>
            </w:r>
          </w:p>
        </w:tc>
        <w:tc>
          <w:tcPr>
            <w:tcW w:w="2710" w:type="dxa"/>
          </w:tcPr>
          <w:p w:rsidR="003207CE" w:rsidRDefault="00320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Mehanizam za oporavak i otpornost </w:t>
            </w:r>
          </w:p>
        </w:tc>
        <w:tc>
          <w:tcPr>
            <w:tcW w:w="1968" w:type="dxa"/>
          </w:tcPr>
          <w:p w:rsidR="003207CE" w:rsidRDefault="003207CE" w:rsidP="004B2A3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50" w:type="dxa"/>
          </w:tcPr>
          <w:p w:rsidR="003207CE" w:rsidRPr="003207CE" w:rsidRDefault="003207CE" w:rsidP="004B2A3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207CE">
              <w:rPr>
                <w:rFonts w:ascii="Times New Roman" w:hAnsi="Times New Roman" w:cs="Times New Roman"/>
                <w:sz w:val="24"/>
                <w:szCs w:val="24"/>
              </w:rPr>
              <w:t>63.927</w:t>
            </w:r>
          </w:p>
        </w:tc>
        <w:tc>
          <w:tcPr>
            <w:tcW w:w="1776" w:type="dxa"/>
          </w:tcPr>
          <w:p w:rsidR="003207CE" w:rsidRPr="003207CE" w:rsidRDefault="003207CE" w:rsidP="004B2A3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207CE">
              <w:rPr>
                <w:rFonts w:ascii="Times New Roman" w:hAnsi="Times New Roman" w:cs="Times New Roman"/>
                <w:sz w:val="24"/>
                <w:szCs w:val="24"/>
              </w:rPr>
              <w:t>63.927</w:t>
            </w:r>
          </w:p>
        </w:tc>
      </w:tr>
      <w:tr w:rsidR="003A24C7" w:rsidTr="003A24C7">
        <w:tc>
          <w:tcPr>
            <w:tcW w:w="846" w:type="dxa"/>
          </w:tcPr>
          <w:p w:rsidR="003A24C7" w:rsidRDefault="003A24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</w:tcPr>
          <w:p w:rsidR="003A24C7" w:rsidRDefault="004B2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UKUPNO:</w:t>
            </w:r>
          </w:p>
        </w:tc>
        <w:tc>
          <w:tcPr>
            <w:tcW w:w="1968" w:type="dxa"/>
          </w:tcPr>
          <w:p w:rsidR="003A24C7" w:rsidRPr="003C1DDB" w:rsidRDefault="00734DD0" w:rsidP="004B2A3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7.192.774</w:t>
            </w:r>
          </w:p>
        </w:tc>
        <w:tc>
          <w:tcPr>
            <w:tcW w:w="2050" w:type="dxa"/>
          </w:tcPr>
          <w:p w:rsidR="003A24C7" w:rsidRPr="003C1DDB" w:rsidRDefault="003207CE" w:rsidP="004B2A3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963.856</w:t>
            </w:r>
          </w:p>
        </w:tc>
        <w:tc>
          <w:tcPr>
            <w:tcW w:w="1776" w:type="dxa"/>
          </w:tcPr>
          <w:p w:rsidR="003A24C7" w:rsidRPr="003C1DDB" w:rsidRDefault="003207CE" w:rsidP="004B2A3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8.156.630</w:t>
            </w:r>
          </w:p>
        </w:tc>
      </w:tr>
    </w:tbl>
    <w:p w:rsidR="003A24C7" w:rsidRDefault="003A24C7">
      <w:pPr>
        <w:rPr>
          <w:rFonts w:ascii="Times New Roman" w:hAnsi="Times New Roman" w:cs="Times New Roman"/>
          <w:sz w:val="24"/>
          <w:szCs w:val="24"/>
        </w:rPr>
      </w:pPr>
    </w:p>
    <w:p w:rsidR="007A7B2B" w:rsidRDefault="003207CE" w:rsidP="003207C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</w:t>
      </w:r>
      <w:r w:rsidR="007A7B2B">
        <w:rPr>
          <w:rFonts w:ascii="Times New Roman" w:hAnsi="Times New Roman" w:cs="Times New Roman"/>
          <w:sz w:val="24"/>
          <w:szCs w:val="24"/>
        </w:rPr>
        <w:t xml:space="preserve">izvoru 52 </w:t>
      </w:r>
      <w:r>
        <w:rPr>
          <w:rFonts w:ascii="Times New Roman" w:hAnsi="Times New Roman" w:cs="Times New Roman"/>
          <w:sz w:val="24"/>
          <w:szCs w:val="24"/>
        </w:rPr>
        <w:t xml:space="preserve">najveća stavka nalazi se na kontu 63911 Tekući prijenosi između proračunskih korisnika istog proračuna na kojemu su knjiženi prihodi od Ministarstva kulture za projekte Akademije u iznosu od 56.145,05 eura te na kontu 63931 Tekući prijenosi između proračunskih korisnika istog proračuna temeljem prijenosa EU sredstava u iznosu od 31.517,20 eura koji se odnosi na primljena sredstva od Sveučilišta </w:t>
      </w:r>
      <w:proofErr w:type="spellStart"/>
      <w:r>
        <w:rPr>
          <w:rFonts w:ascii="Times New Roman" w:hAnsi="Times New Roman" w:cs="Times New Roman"/>
          <w:sz w:val="24"/>
          <w:szCs w:val="24"/>
        </w:rPr>
        <w:t>J.J.Strossmayera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Osijeku za </w:t>
      </w:r>
      <w:proofErr w:type="spellStart"/>
      <w:r>
        <w:rPr>
          <w:rFonts w:ascii="Times New Roman" w:hAnsi="Times New Roman" w:cs="Times New Roman"/>
          <w:sz w:val="24"/>
          <w:szCs w:val="24"/>
        </w:rPr>
        <w:t>Erasmus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mobilnosti. Stavke </w:t>
      </w:r>
      <w:r w:rsidR="007A7B2B">
        <w:rPr>
          <w:rFonts w:ascii="Times New Roman" w:hAnsi="Times New Roman" w:cs="Times New Roman"/>
          <w:sz w:val="24"/>
          <w:szCs w:val="24"/>
        </w:rPr>
        <w:t xml:space="preserve"> nismo mogli planirati jer u trenutku donošenja plana nismo imali odluke o budućim doznakama sredstava:</w:t>
      </w:r>
    </w:p>
    <w:p w:rsidR="000405DD" w:rsidRDefault="000405DD" w:rsidP="003207C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Prihodi od Grada Osijeka i Ministarstva kulture</w:t>
      </w:r>
      <w:r w:rsidR="003207CE">
        <w:rPr>
          <w:rFonts w:ascii="Times New Roman" w:hAnsi="Times New Roman" w:cs="Times New Roman"/>
          <w:sz w:val="24"/>
          <w:szCs w:val="24"/>
        </w:rPr>
        <w:t xml:space="preserve"> (na kontu 63613)</w:t>
      </w:r>
      <w:r>
        <w:rPr>
          <w:rFonts w:ascii="Times New Roman" w:hAnsi="Times New Roman" w:cs="Times New Roman"/>
          <w:sz w:val="24"/>
          <w:szCs w:val="24"/>
        </w:rPr>
        <w:t xml:space="preserve"> odnose se na sredstva namijenjena provođenju projekata na Akademiji za umjetnost i kulturu u Osijeku.</w:t>
      </w:r>
    </w:p>
    <w:p w:rsidR="003207CE" w:rsidRDefault="003207CE" w:rsidP="003207C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izvoru 581 Mehanizam za oporavak i otpornost</w:t>
      </w:r>
      <w:r w:rsidR="00FA4244">
        <w:rPr>
          <w:rFonts w:ascii="Times New Roman" w:hAnsi="Times New Roman" w:cs="Times New Roman"/>
          <w:sz w:val="24"/>
          <w:szCs w:val="24"/>
        </w:rPr>
        <w:t xml:space="preserve"> iskazan je iznos za NPOO projekte koji su dio novih programskih ugovora.</w:t>
      </w:r>
    </w:p>
    <w:p w:rsidR="00FA4244" w:rsidRDefault="00FA4244" w:rsidP="003207CE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7A7B2B" w:rsidRDefault="007A7B2B">
      <w:pPr>
        <w:rPr>
          <w:rFonts w:ascii="Times New Roman" w:hAnsi="Times New Roman" w:cs="Times New Roman"/>
          <w:sz w:val="24"/>
          <w:szCs w:val="24"/>
        </w:rPr>
      </w:pPr>
    </w:p>
    <w:p w:rsidR="007A7B2B" w:rsidRDefault="000405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RASHODI I IZDACI</w:t>
      </w:r>
    </w:p>
    <w:p w:rsidR="000405DD" w:rsidRDefault="000405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Izmjene i dopune Financijskog plana 202</w:t>
      </w:r>
      <w:r w:rsidR="003207CE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 godine sastoje se od slijedećih promjena u rashodima i izdacima:</w:t>
      </w:r>
    </w:p>
    <w:p w:rsidR="000405DD" w:rsidRDefault="000405D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50"/>
        <w:gridCol w:w="2724"/>
        <w:gridCol w:w="1629"/>
        <w:gridCol w:w="2242"/>
        <w:gridCol w:w="1805"/>
      </w:tblGrid>
      <w:tr w:rsidR="00FC6936" w:rsidTr="00FA4244">
        <w:tc>
          <w:tcPr>
            <w:tcW w:w="950" w:type="dxa"/>
            <w:shd w:val="clear" w:color="auto" w:fill="B4C6E7" w:themeFill="accent1" w:themeFillTint="66"/>
          </w:tcPr>
          <w:p w:rsidR="000405DD" w:rsidRDefault="00040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Konto</w:t>
            </w:r>
          </w:p>
        </w:tc>
        <w:tc>
          <w:tcPr>
            <w:tcW w:w="2724" w:type="dxa"/>
            <w:shd w:val="clear" w:color="auto" w:fill="B4C6E7" w:themeFill="accent1" w:themeFillTint="66"/>
          </w:tcPr>
          <w:p w:rsidR="000405DD" w:rsidRDefault="00040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Naziv</w:t>
            </w:r>
          </w:p>
        </w:tc>
        <w:tc>
          <w:tcPr>
            <w:tcW w:w="1629" w:type="dxa"/>
            <w:shd w:val="clear" w:color="auto" w:fill="B4C6E7" w:themeFill="accent1" w:themeFillTint="66"/>
          </w:tcPr>
          <w:p w:rsidR="000405DD" w:rsidRDefault="00040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Plan 202</w:t>
            </w:r>
            <w:r w:rsidR="003207C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42" w:type="dxa"/>
            <w:shd w:val="clear" w:color="auto" w:fill="B4C6E7" w:themeFill="accent1" w:themeFillTint="66"/>
          </w:tcPr>
          <w:p w:rsidR="000405DD" w:rsidRDefault="00040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Povećanje/smanjenje </w:t>
            </w:r>
          </w:p>
        </w:tc>
        <w:tc>
          <w:tcPr>
            <w:tcW w:w="1805" w:type="dxa"/>
            <w:shd w:val="clear" w:color="auto" w:fill="B4C6E7" w:themeFill="accent1" w:themeFillTint="66"/>
          </w:tcPr>
          <w:p w:rsidR="000405DD" w:rsidRDefault="00040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Novi plan 202</w:t>
            </w:r>
            <w:r w:rsidR="003207C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C6936" w:rsidTr="00FA4244">
        <w:tc>
          <w:tcPr>
            <w:tcW w:w="950" w:type="dxa"/>
          </w:tcPr>
          <w:p w:rsidR="000405DD" w:rsidRDefault="00040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724" w:type="dxa"/>
          </w:tcPr>
          <w:p w:rsidR="000405DD" w:rsidRDefault="00040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Rashodi za zaposlene</w:t>
            </w:r>
          </w:p>
        </w:tc>
        <w:tc>
          <w:tcPr>
            <w:tcW w:w="1629" w:type="dxa"/>
          </w:tcPr>
          <w:p w:rsidR="000405DD" w:rsidRDefault="00FA4244" w:rsidP="003C1DD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6.386.602</w:t>
            </w:r>
          </w:p>
        </w:tc>
        <w:tc>
          <w:tcPr>
            <w:tcW w:w="2242" w:type="dxa"/>
          </w:tcPr>
          <w:p w:rsidR="000405DD" w:rsidRDefault="00FA4244" w:rsidP="003C1DD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362.123</w:t>
            </w:r>
          </w:p>
        </w:tc>
        <w:tc>
          <w:tcPr>
            <w:tcW w:w="1805" w:type="dxa"/>
          </w:tcPr>
          <w:p w:rsidR="000405DD" w:rsidRDefault="00FA4244" w:rsidP="003C1DD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6.748.725</w:t>
            </w:r>
          </w:p>
        </w:tc>
      </w:tr>
      <w:tr w:rsidR="00FC6936" w:rsidTr="00FA4244">
        <w:tc>
          <w:tcPr>
            <w:tcW w:w="950" w:type="dxa"/>
          </w:tcPr>
          <w:p w:rsidR="000405DD" w:rsidRDefault="00040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724" w:type="dxa"/>
          </w:tcPr>
          <w:p w:rsidR="000405DD" w:rsidRDefault="00040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Materijalni rashodi</w:t>
            </w:r>
          </w:p>
        </w:tc>
        <w:tc>
          <w:tcPr>
            <w:tcW w:w="1629" w:type="dxa"/>
          </w:tcPr>
          <w:p w:rsidR="000405DD" w:rsidRDefault="00FA4244" w:rsidP="003C1DD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704.490</w:t>
            </w:r>
          </w:p>
        </w:tc>
        <w:tc>
          <w:tcPr>
            <w:tcW w:w="2242" w:type="dxa"/>
          </w:tcPr>
          <w:p w:rsidR="000405DD" w:rsidRDefault="00FA4244" w:rsidP="003C1DD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565.217</w:t>
            </w:r>
          </w:p>
        </w:tc>
        <w:tc>
          <w:tcPr>
            <w:tcW w:w="1805" w:type="dxa"/>
          </w:tcPr>
          <w:p w:rsidR="000405DD" w:rsidRDefault="00FA4244" w:rsidP="003C1DD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1.269.707</w:t>
            </w:r>
          </w:p>
        </w:tc>
      </w:tr>
      <w:tr w:rsidR="00FC6936" w:rsidTr="00FA4244">
        <w:tc>
          <w:tcPr>
            <w:tcW w:w="950" w:type="dxa"/>
          </w:tcPr>
          <w:p w:rsidR="000405DD" w:rsidRDefault="00040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724" w:type="dxa"/>
          </w:tcPr>
          <w:p w:rsidR="000405DD" w:rsidRDefault="00040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Financijski rashodi</w:t>
            </w:r>
          </w:p>
        </w:tc>
        <w:tc>
          <w:tcPr>
            <w:tcW w:w="1629" w:type="dxa"/>
          </w:tcPr>
          <w:p w:rsidR="000405DD" w:rsidRDefault="00FA4244" w:rsidP="003C1DD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2.068</w:t>
            </w:r>
          </w:p>
        </w:tc>
        <w:tc>
          <w:tcPr>
            <w:tcW w:w="2242" w:type="dxa"/>
          </w:tcPr>
          <w:p w:rsidR="000405DD" w:rsidRDefault="000405DD" w:rsidP="003C1DD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</w:tcPr>
          <w:p w:rsidR="000405DD" w:rsidRDefault="00FA4244" w:rsidP="003C1DD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2.068</w:t>
            </w:r>
          </w:p>
        </w:tc>
      </w:tr>
      <w:tr w:rsidR="00FC6936" w:rsidTr="00FA4244">
        <w:tc>
          <w:tcPr>
            <w:tcW w:w="950" w:type="dxa"/>
          </w:tcPr>
          <w:p w:rsidR="000405DD" w:rsidRDefault="00040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724" w:type="dxa"/>
          </w:tcPr>
          <w:p w:rsidR="000405DD" w:rsidRDefault="00040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Rashodi za nabavu proizvedene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dug.imovine</w:t>
            </w:r>
            <w:proofErr w:type="spellEnd"/>
          </w:p>
        </w:tc>
        <w:tc>
          <w:tcPr>
            <w:tcW w:w="1629" w:type="dxa"/>
          </w:tcPr>
          <w:p w:rsidR="000405DD" w:rsidRDefault="00FA4244" w:rsidP="003C1DD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49.614</w:t>
            </w:r>
          </w:p>
        </w:tc>
        <w:tc>
          <w:tcPr>
            <w:tcW w:w="2242" w:type="dxa"/>
          </w:tcPr>
          <w:p w:rsidR="000405DD" w:rsidRDefault="00FA4244" w:rsidP="003C1DD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-22.841</w:t>
            </w:r>
          </w:p>
        </w:tc>
        <w:tc>
          <w:tcPr>
            <w:tcW w:w="1805" w:type="dxa"/>
          </w:tcPr>
          <w:p w:rsidR="000405DD" w:rsidRDefault="00FA4244" w:rsidP="003C1DD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26.773</w:t>
            </w:r>
          </w:p>
        </w:tc>
      </w:tr>
      <w:tr w:rsidR="00FC6936" w:rsidTr="00FA4244">
        <w:tc>
          <w:tcPr>
            <w:tcW w:w="950" w:type="dxa"/>
          </w:tcPr>
          <w:p w:rsidR="000405DD" w:rsidRDefault="00040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724" w:type="dxa"/>
          </w:tcPr>
          <w:p w:rsidR="000405DD" w:rsidRDefault="00040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Dodatna ulaganja na građevinskim objektima</w:t>
            </w:r>
          </w:p>
        </w:tc>
        <w:tc>
          <w:tcPr>
            <w:tcW w:w="1629" w:type="dxa"/>
          </w:tcPr>
          <w:p w:rsidR="000405DD" w:rsidRDefault="00FA4244" w:rsidP="003C1DD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50.000</w:t>
            </w:r>
          </w:p>
        </w:tc>
        <w:tc>
          <w:tcPr>
            <w:tcW w:w="2242" w:type="dxa"/>
          </w:tcPr>
          <w:p w:rsidR="000405DD" w:rsidRDefault="00FA4244" w:rsidP="003C1DD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-47.250</w:t>
            </w:r>
          </w:p>
        </w:tc>
        <w:tc>
          <w:tcPr>
            <w:tcW w:w="1805" w:type="dxa"/>
          </w:tcPr>
          <w:p w:rsidR="000405DD" w:rsidRDefault="00FA4244" w:rsidP="003C1DD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2.750</w:t>
            </w:r>
          </w:p>
        </w:tc>
      </w:tr>
      <w:tr w:rsidR="00FC6936" w:rsidTr="00FA4244">
        <w:tc>
          <w:tcPr>
            <w:tcW w:w="950" w:type="dxa"/>
          </w:tcPr>
          <w:p w:rsidR="000405DD" w:rsidRDefault="000405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4" w:type="dxa"/>
          </w:tcPr>
          <w:p w:rsidR="000405DD" w:rsidRDefault="00040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UKUPNO:</w:t>
            </w:r>
          </w:p>
        </w:tc>
        <w:tc>
          <w:tcPr>
            <w:tcW w:w="1629" w:type="dxa"/>
          </w:tcPr>
          <w:p w:rsidR="000405DD" w:rsidRPr="003C1DDB" w:rsidRDefault="00FA42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7.192.774</w:t>
            </w:r>
          </w:p>
        </w:tc>
        <w:tc>
          <w:tcPr>
            <w:tcW w:w="2242" w:type="dxa"/>
          </w:tcPr>
          <w:p w:rsidR="000405DD" w:rsidRPr="003C1DDB" w:rsidRDefault="00FA4244" w:rsidP="003C1DD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857.249</w:t>
            </w:r>
          </w:p>
        </w:tc>
        <w:tc>
          <w:tcPr>
            <w:tcW w:w="1805" w:type="dxa"/>
          </w:tcPr>
          <w:p w:rsidR="000405DD" w:rsidRPr="003C1DDB" w:rsidRDefault="00FA4244" w:rsidP="00FA4244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8.050.023</w:t>
            </w:r>
          </w:p>
        </w:tc>
      </w:tr>
    </w:tbl>
    <w:p w:rsidR="000405DD" w:rsidRDefault="000405DD">
      <w:pPr>
        <w:rPr>
          <w:rFonts w:ascii="Times New Roman" w:hAnsi="Times New Roman" w:cs="Times New Roman"/>
          <w:sz w:val="24"/>
          <w:szCs w:val="24"/>
        </w:rPr>
      </w:pPr>
    </w:p>
    <w:p w:rsidR="003C1DDB" w:rsidRDefault="003C1DDB">
      <w:pPr>
        <w:rPr>
          <w:rFonts w:ascii="Times New Roman" w:hAnsi="Times New Roman" w:cs="Times New Roman"/>
          <w:sz w:val="24"/>
          <w:szCs w:val="24"/>
        </w:rPr>
      </w:pPr>
    </w:p>
    <w:p w:rsidR="003C1DDB" w:rsidRDefault="003C1DDB">
      <w:pPr>
        <w:rPr>
          <w:rFonts w:ascii="Times New Roman" w:hAnsi="Times New Roman" w:cs="Times New Roman"/>
          <w:sz w:val="24"/>
          <w:szCs w:val="24"/>
        </w:rPr>
      </w:pPr>
    </w:p>
    <w:p w:rsidR="003C1DDB" w:rsidRDefault="003C1DDB">
      <w:pPr>
        <w:rPr>
          <w:rFonts w:ascii="Times New Roman" w:hAnsi="Times New Roman" w:cs="Times New Roman"/>
          <w:sz w:val="24"/>
          <w:szCs w:val="24"/>
        </w:rPr>
      </w:pPr>
    </w:p>
    <w:p w:rsidR="003C1DDB" w:rsidRDefault="003C1DD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DEKANICA:</w:t>
      </w:r>
    </w:p>
    <w:p w:rsidR="003C1DDB" w:rsidRDefault="003C1DD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______________________________</w:t>
      </w:r>
    </w:p>
    <w:p w:rsidR="003C1DDB" w:rsidRDefault="003C1DD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akademkinja Helena Sablić Tomić</w:t>
      </w:r>
    </w:p>
    <w:p w:rsidR="003C1DDB" w:rsidRDefault="003C1DD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</w:p>
    <w:sectPr w:rsidR="003C1DDB" w:rsidSect="00DF46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D939BB"/>
    <w:multiLevelType w:val="hybridMultilevel"/>
    <w:tmpl w:val="37506AB4"/>
    <w:lvl w:ilvl="0" w:tplc="D494B6AA">
      <w:start w:val="6"/>
      <w:numFmt w:val="bullet"/>
      <w:lvlText w:val="-"/>
      <w:lvlJc w:val="left"/>
      <w:pPr>
        <w:ind w:left="643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4C7"/>
    <w:rsid w:val="000405DD"/>
    <w:rsid w:val="003207CE"/>
    <w:rsid w:val="003A24C7"/>
    <w:rsid w:val="003C1DDB"/>
    <w:rsid w:val="004B2A38"/>
    <w:rsid w:val="0052643F"/>
    <w:rsid w:val="00717ABC"/>
    <w:rsid w:val="00734DD0"/>
    <w:rsid w:val="007A7B2B"/>
    <w:rsid w:val="00B85BF2"/>
    <w:rsid w:val="00C1451F"/>
    <w:rsid w:val="00C174AA"/>
    <w:rsid w:val="00DF4633"/>
    <w:rsid w:val="00ED73E0"/>
    <w:rsid w:val="00FA4244"/>
    <w:rsid w:val="00FC6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5F087"/>
  <w15:chartTrackingRefBased/>
  <w15:docId w15:val="{BA7CE5C2-D5C8-4E7A-8D76-27BB74C7D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3A24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7A7B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375</Words>
  <Characters>2139</Characters>
  <Application>Microsoft Office Word</Application>
  <DocSecurity>0</DocSecurity>
  <Lines>17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4</cp:revision>
  <cp:lastPrinted>2025-12-11T09:54:00Z</cp:lastPrinted>
  <dcterms:created xsi:type="dcterms:W3CDTF">2024-12-02T10:32:00Z</dcterms:created>
  <dcterms:modified xsi:type="dcterms:W3CDTF">2025-12-11T09:58:00Z</dcterms:modified>
</cp:coreProperties>
</file>